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359261" w14:textId="42E7C85A" w:rsidR="00892A92" w:rsidRPr="001E5AB4" w:rsidRDefault="00892A92" w:rsidP="00892A92">
      <w:pPr>
        <w:pStyle w:val="Heading1"/>
      </w:pPr>
      <w:bookmarkStart w:id="0" w:name="_Toc474329463"/>
      <w:bookmarkStart w:id="1" w:name="_Ref474482679"/>
      <w:bookmarkStart w:id="2" w:name="_Toc489952818"/>
      <w:bookmarkStart w:id="3" w:name="_Toc490569109"/>
      <w:bookmarkStart w:id="4" w:name="_Toc491683193"/>
      <w:bookmarkStart w:id="5" w:name="_Toc503183976"/>
      <w:bookmarkStart w:id="6" w:name="_Toc503777520"/>
      <w:bookmarkStart w:id="7" w:name="_Toc518906844"/>
      <w:bookmarkStart w:id="8" w:name="_Toc519779511"/>
      <w:bookmarkStart w:id="9" w:name="_Toc520358883"/>
      <w:r w:rsidRPr="001E5AB4">
        <w:t xml:space="preserve">Final </w:t>
      </w:r>
      <w:bookmarkStart w:id="10" w:name="_Hlk53141761"/>
      <w:r w:rsidRPr="001E5AB4">
        <w:t xml:space="preserve">pest risk analysis for </w:t>
      </w:r>
      <w:r w:rsidRPr="001E5AB4">
        <w:rPr>
          <w:i/>
        </w:rPr>
        <w:t>Pepino mosaic virus</w:t>
      </w:r>
      <w:r w:rsidRPr="001E5AB4">
        <w:t xml:space="preserve"> and pospiviroids associated with tomato seed</w:t>
      </w:r>
      <w:bookmarkEnd w:id="0"/>
      <w:bookmarkEnd w:id="1"/>
      <w:bookmarkEnd w:id="2"/>
      <w:bookmarkEnd w:id="3"/>
      <w:bookmarkEnd w:id="4"/>
      <w:bookmarkEnd w:id="5"/>
      <w:bookmarkEnd w:id="6"/>
      <w:bookmarkEnd w:id="7"/>
      <w:bookmarkEnd w:id="8"/>
      <w:bookmarkEnd w:id="9"/>
      <w:bookmarkEnd w:id="10"/>
    </w:p>
    <w:p w14:paraId="7B6E29EE" w14:textId="68AA4DB7" w:rsidR="005F77E5" w:rsidRPr="001E5AB4" w:rsidRDefault="00D83B5F">
      <w:pPr>
        <w:jc w:val="right"/>
      </w:pPr>
      <w:r w:rsidRPr="001E5AB4">
        <w:t>February 2021</w:t>
      </w:r>
    </w:p>
    <w:p w14:paraId="4C4B8CF7" w14:textId="2D8DF46E" w:rsidR="005F77E5" w:rsidRPr="001E5AB4" w:rsidRDefault="00F022C8">
      <w:pPr>
        <w:pStyle w:val="Picture"/>
      </w:pPr>
      <w:r w:rsidRPr="001E5AB4">
        <w:drawing>
          <wp:inline distT="0" distB="0" distL="0" distR="0" wp14:anchorId="39E6DD7A" wp14:editId="68CB7007">
            <wp:extent cx="5495818" cy="5440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ustralian Government Department of Agriculture Biosecurity Biosphere"/>
                    <pic:cNvPicPr>
                      <a:picLocks noChangeAspect="1" noChangeArrowheads="1"/>
                    </pic:cNvPicPr>
                  </pic:nvPicPr>
                  <pic:blipFill>
                    <a:blip r:embed="rId11" cstate="print"/>
                    <a:srcRect/>
                    <a:stretch>
                      <a:fillRect/>
                    </a:stretch>
                  </pic:blipFill>
                  <pic:spPr bwMode="auto">
                    <a:xfrm>
                      <a:off x="0" y="0"/>
                      <a:ext cx="5503570" cy="5448354"/>
                    </a:xfrm>
                    <a:prstGeom prst="rect">
                      <a:avLst/>
                    </a:prstGeom>
                    <a:noFill/>
                    <a:ln w="9525">
                      <a:noFill/>
                      <a:miter lim="800000"/>
                      <a:headEnd/>
                      <a:tailEnd/>
                    </a:ln>
                  </pic:spPr>
                </pic:pic>
              </a:graphicData>
            </a:graphic>
          </wp:inline>
        </w:drawing>
      </w:r>
    </w:p>
    <w:p w14:paraId="7372CF44" w14:textId="77777777" w:rsidR="002173F4" w:rsidRPr="001E5AB4" w:rsidRDefault="002173F4">
      <w:pPr>
        <w:pStyle w:val="Picture"/>
        <w:rPr>
          <w:noProof w:val="0"/>
          <w:sz w:val="18"/>
          <w:lang w:eastAsia="en-US"/>
        </w:rPr>
        <w:sectPr w:rsidR="002173F4" w:rsidRPr="001E5AB4" w:rsidSect="004C32D1">
          <w:headerReference w:type="default" r:id="rId12"/>
          <w:footerReference w:type="default" r:id="rId13"/>
          <w:type w:val="oddPage"/>
          <w:pgSz w:w="11906" w:h="16838"/>
          <w:pgMar w:top="1418" w:right="1418" w:bottom="1418" w:left="1418" w:header="567" w:footer="283" w:gutter="0"/>
          <w:cols w:space="708"/>
          <w:docGrid w:linePitch="360"/>
        </w:sectPr>
      </w:pPr>
    </w:p>
    <w:p w14:paraId="062AD729" w14:textId="6874526D" w:rsidR="005F77E5" w:rsidRPr="001E5AB4" w:rsidRDefault="00F90962">
      <w:pPr>
        <w:pStyle w:val="Picture"/>
        <w:rPr>
          <w:noProof w:val="0"/>
          <w:sz w:val="18"/>
          <w:lang w:eastAsia="en-US"/>
        </w:rPr>
      </w:pPr>
      <w:r w:rsidRPr="001E5AB4">
        <w:rPr>
          <w:noProof w:val="0"/>
          <w:sz w:val="18"/>
          <w:lang w:eastAsia="en-US"/>
        </w:rPr>
        <w:lastRenderedPageBreak/>
        <w:t xml:space="preserve">© Commonwealth of Australia </w:t>
      </w:r>
      <w:r w:rsidR="00D83B5F" w:rsidRPr="001E5AB4">
        <w:rPr>
          <w:noProof w:val="0"/>
          <w:sz w:val="18"/>
          <w:lang w:eastAsia="en-US"/>
        </w:rPr>
        <w:t>2021</w:t>
      </w:r>
    </w:p>
    <w:p w14:paraId="348CFC83" w14:textId="77777777" w:rsidR="005F77E5" w:rsidRPr="001E5AB4" w:rsidRDefault="00F90962">
      <w:pPr>
        <w:pStyle w:val="TableText"/>
        <w:rPr>
          <w:rFonts w:asciiTheme="majorHAnsi" w:hAnsiTheme="majorHAnsi"/>
          <w:b/>
        </w:rPr>
      </w:pPr>
      <w:r w:rsidRPr="001E5AB4">
        <w:rPr>
          <w:rFonts w:asciiTheme="majorHAnsi" w:hAnsiTheme="majorHAnsi"/>
          <w:b/>
        </w:rPr>
        <w:t>Ownership of intellectual property rights</w:t>
      </w:r>
    </w:p>
    <w:p w14:paraId="1FC00568" w14:textId="46C16160" w:rsidR="005F77E5" w:rsidRPr="001E5AB4" w:rsidRDefault="00F90962">
      <w:pPr>
        <w:pStyle w:val="TableText"/>
        <w:spacing w:after="240"/>
      </w:pPr>
      <w:r w:rsidRPr="001E5AB4">
        <w:t>Unless otherwise noted, copyright (and any other intellectual property rights) in this publication is owned by the Commonwealth of Australia (referred to as the Commonwealth).</w:t>
      </w:r>
    </w:p>
    <w:p w14:paraId="249C3C20" w14:textId="77777777" w:rsidR="005F77E5" w:rsidRPr="001E5AB4" w:rsidRDefault="00F90962">
      <w:pPr>
        <w:pStyle w:val="TableText"/>
        <w:rPr>
          <w:rFonts w:asciiTheme="majorHAnsi" w:hAnsiTheme="majorHAnsi"/>
          <w:b/>
        </w:rPr>
      </w:pPr>
      <w:r w:rsidRPr="001E5AB4">
        <w:rPr>
          <w:rFonts w:asciiTheme="majorHAnsi" w:hAnsiTheme="majorHAnsi"/>
          <w:b/>
        </w:rPr>
        <w:t>Creative Commons licence</w:t>
      </w:r>
    </w:p>
    <w:p w14:paraId="18BB6D32" w14:textId="4E578AEC" w:rsidR="00B44ED0" w:rsidRPr="001E5AB4" w:rsidRDefault="006166C1" w:rsidP="00B44ED0">
      <w:pPr>
        <w:pStyle w:val="TableText"/>
        <w:spacing w:after="240"/>
      </w:pPr>
      <w:r w:rsidRPr="001E5AB4">
        <w:t xml:space="preserve">All material in this publication is licensed under a </w:t>
      </w:r>
      <w:hyperlink r:id="rId14" w:history="1">
        <w:r w:rsidRPr="001E5AB4">
          <w:rPr>
            <w:rStyle w:val="Hyperlink"/>
          </w:rPr>
          <w:t>Creative Commons Attribution 4.0 International Licence</w:t>
        </w:r>
      </w:hyperlink>
      <w:r w:rsidRPr="001E5AB4">
        <w:t xml:space="preserve"> except content supplied by third parties</w:t>
      </w:r>
      <w:r w:rsidR="006A5A0F" w:rsidRPr="001E5AB4">
        <w:t>, photographic images</w:t>
      </w:r>
      <w:r w:rsidRPr="001E5AB4">
        <w:t xml:space="preserve">, </w:t>
      </w:r>
      <w:proofErr w:type="gramStart"/>
      <w:r w:rsidRPr="001E5AB4">
        <w:t>logos</w:t>
      </w:r>
      <w:proofErr w:type="gramEnd"/>
      <w:r w:rsidRPr="001E5AB4">
        <w:t xml:space="preserve"> and the Commonwealth Coat of Arms.</w:t>
      </w:r>
    </w:p>
    <w:p w14:paraId="63258F1F" w14:textId="77777777" w:rsidR="006166C1" w:rsidRPr="001E5AB4" w:rsidRDefault="00B44ED0" w:rsidP="00B44ED0">
      <w:pPr>
        <w:pStyle w:val="TableText"/>
        <w:spacing w:after="240"/>
        <w:rPr>
          <w:noProof/>
          <w:lang w:eastAsia="en-AU"/>
        </w:rPr>
      </w:pPr>
      <w:r w:rsidRPr="001E5AB4">
        <w:t xml:space="preserve">Inquiries about the licence and any use of this document should be emailed to </w:t>
      </w:r>
      <w:hyperlink r:id="rId15" w:history="1">
        <w:r w:rsidR="00605E6D" w:rsidRPr="001E5AB4">
          <w:rPr>
            <w:rStyle w:val="Hyperlink"/>
          </w:rPr>
          <w:t>copyright@awe.gov.au</w:t>
        </w:r>
      </w:hyperlink>
      <w:r w:rsidRPr="001E5AB4">
        <w:t>.</w:t>
      </w:r>
    </w:p>
    <w:p w14:paraId="1F928F5E" w14:textId="32F08848" w:rsidR="00B44ED0" w:rsidRPr="001E5AB4" w:rsidRDefault="006166C1" w:rsidP="00B44ED0">
      <w:pPr>
        <w:pStyle w:val="TableText"/>
        <w:spacing w:after="240"/>
      </w:pPr>
      <w:r w:rsidRPr="001E5AB4">
        <w:rPr>
          <w:noProof/>
          <w:lang w:eastAsia="en-AU"/>
        </w:rPr>
        <w:drawing>
          <wp:inline distT="0" distB="0" distL="0" distR="0" wp14:anchorId="0A271E73" wp14:editId="19C7E18B">
            <wp:extent cx="723900" cy="255905"/>
            <wp:effectExtent l="19050" t="0" r="0"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6" cstate="print"/>
                    <a:srcRect/>
                    <a:stretch>
                      <a:fillRect/>
                    </a:stretch>
                  </pic:blipFill>
                  <pic:spPr bwMode="auto">
                    <a:xfrm>
                      <a:off x="0" y="0"/>
                      <a:ext cx="723900" cy="255905"/>
                    </a:xfrm>
                    <a:prstGeom prst="rect">
                      <a:avLst/>
                    </a:prstGeom>
                    <a:noFill/>
                    <a:ln w="9525">
                      <a:noFill/>
                      <a:miter lim="800000"/>
                      <a:headEnd/>
                      <a:tailEnd/>
                    </a:ln>
                  </pic:spPr>
                </pic:pic>
              </a:graphicData>
            </a:graphic>
          </wp:inline>
        </w:drawing>
      </w:r>
    </w:p>
    <w:p w14:paraId="4E8A2D4F" w14:textId="77777777" w:rsidR="00EE33DD" w:rsidRPr="001E5AB4" w:rsidRDefault="00EE33DD">
      <w:pPr>
        <w:pStyle w:val="TableText"/>
        <w:rPr>
          <w:rFonts w:asciiTheme="majorHAnsi" w:hAnsiTheme="majorHAnsi"/>
          <w:b/>
        </w:rPr>
      </w:pPr>
    </w:p>
    <w:p w14:paraId="21547E82" w14:textId="63B2699A" w:rsidR="005F77E5" w:rsidRPr="001E5AB4" w:rsidRDefault="00F90962">
      <w:pPr>
        <w:pStyle w:val="TableText"/>
        <w:rPr>
          <w:rFonts w:asciiTheme="majorHAnsi" w:hAnsiTheme="majorHAnsi"/>
          <w:b/>
        </w:rPr>
      </w:pPr>
      <w:r w:rsidRPr="001E5AB4">
        <w:rPr>
          <w:rFonts w:asciiTheme="majorHAnsi" w:hAnsiTheme="majorHAnsi"/>
          <w:b/>
        </w:rPr>
        <w:t>Cataloguing data</w:t>
      </w:r>
    </w:p>
    <w:p w14:paraId="65F62FEF" w14:textId="518AFD7B" w:rsidR="006166C1" w:rsidRPr="001E5AB4" w:rsidRDefault="006166C1" w:rsidP="006166C1">
      <w:pPr>
        <w:pStyle w:val="TableText"/>
        <w:spacing w:after="240"/>
      </w:pPr>
      <w:r w:rsidRPr="001E5AB4">
        <w:t xml:space="preserve">This publication (and any material sourced from it) should be attributed as: Department of Agriculture, Water and the Environment </w:t>
      </w:r>
      <w:r w:rsidR="00D83B5F" w:rsidRPr="001E5AB4">
        <w:t>2021</w:t>
      </w:r>
      <w:r w:rsidRPr="001E5AB4">
        <w:t xml:space="preserve">, </w:t>
      </w:r>
      <w:r w:rsidR="00892A92" w:rsidRPr="001E5AB4">
        <w:rPr>
          <w:i/>
        </w:rPr>
        <w:t>Final pest risk analysis for Pepino mosaic virus and pospiviroids associated with tomato seed</w:t>
      </w:r>
      <w:r w:rsidRPr="001E5AB4">
        <w:t xml:space="preserve">, Department of Agriculture, Water and the Environment, Canberra, </w:t>
      </w:r>
      <w:r w:rsidR="00892A92" w:rsidRPr="001E5AB4">
        <w:t>December</w:t>
      </w:r>
      <w:r w:rsidRPr="001E5AB4">
        <w:t>. CC BY 4.0.</w:t>
      </w:r>
    </w:p>
    <w:p w14:paraId="5F4997A9" w14:textId="41AF508D" w:rsidR="006166C1" w:rsidRPr="001E5AB4" w:rsidRDefault="006166C1" w:rsidP="006166C1">
      <w:pPr>
        <w:pStyle w:val="TableText"/>
        <w:spacing w:after="240"/>
      </w:pPr>
      <w:r w:rsidRPr="001E5AB4">
        <w:t xml:space="preserve">ISBN </w:t>
      </w:r>
      <w:r w:rsidR="00931FF1" w:rsidRPr="001E5AB4">
        <w:t>978-1-76003-294-4</w:t>
      </w:r>
    </w:p>
    <w:p w14:paraId="4D56B48D" w14:textId="51277641" w:rsidR="005F77E5" w:rsidRPr="001E5AB4" w:rsidRDefault="00F90962">
      <w:pPr>
        <w:pStyle w:val="TableText"/>
        <w:spacing w:after="240"/>
      </w:pPr>
      <w:r w:rsidRPr="001E5AB4">
        <w:t xml:space="preserve">This publication is available at </w:t>
      </w:r>
      <w:hyperlink r:id="rId17" w:history="1">
        <w:r w:rsidR="00605E6D" w:rsidRPr="001E5AB4">
          <w:rPr>
            <w:rStyle w:val="Hyperlink"/>
          </w:rPr>
          <w:t>agriculture.gov.au</w:t>
        </w:r>
      </w:hyperlink>
      <w:r w:rsidRPr="001E5AB4">
        <w:t>.</w:t>
      </w:r>
    </w:p>
    <w:p w14:paraId="12595DCA" w14:textId="47F8FFC6" w:rsidR="005F77E5" w:rsidRPr="001E5AB4" w:rsidRDefault="00F90962">
      <w:pPr>
        <w:pStyle w:val="TableText"/>
      </w:pPr>
      <w:r w:rsidRPr="001E5AB4">
        <w:t>Department of Agriculture</w:t>
      </w:r>
      <w:r w:rsidR="00854638" w:rsidRPr="001E5AB4">
        <w:t xml:space="preserve">, </w:t>
      </w:r>
      <w:proofErr w:type="gramStart"/>
      <w:r w:rsidR="00854638" w:rsidRPr="001E5AB4">
        <w:t>Water</w:t>
      </w:r>
      <w:proofErr w:type="gramEnd"/>
      <w:r w:rsidR="00854638" w:rsidRPr="001E5AB4">
        <w:t xml:space="preserve"> and </w:t>
      </w:r>
      <w:r w:rsidR="005B1C0A" w:rsidRPr="001E5AB4">
        <w:t xml:space="preserve">the </w:t>
      </w:r>
      <w:r w:rsidR="00854638" w:rsidRPr="001E5AB4">
        <w:t>Environment</w:t>
      </w:r>
      <w:r w:rsidRPr="001E5AB4">
        <w:br/>
        <w:t>GPO Box 858 Canberra ACT 2601</w:t>
      </w:r>
    </w:p>
    <w:p w14:paraId="096FDCB0" w14:textId="77777777" w:rsidR="005F77E5" w:rsidRPr="001E5AB4" w:rsidRDefault="00F90962">
      <w:pPr>
        <w:pStyle w:val="TableText"/>
        <w:tabs>
          <w:tab w:val="left" w:pos="1134"/>
        </w:tabs>
      </w:pPr>
      <w:r w:rsidRPr="001E5AB4">
        <w:t xml:space="preserve">Switchboard: </w:t>
      </w:r>
      <w:r w:rsidRPr="001E5AB4">
        <w:tab/>
        <w:t>+61 2 6272 3933 or 1800 900 090</w:t>
      </w:r>
    </w:p>
    <w:p w14:paraId="2371F84C" w14:textId="7AEDB004" w:rsidR="005F77E5" w:rsidRPr="001E5AB4" w:rsidRDefault="00F90962">
      <w:pPr>
        <w:pStyle w:val="TableText"/>
        <w:tabs>
          <w:tab w:val="left" w:pos="1134"/>
        </w:tabs>
        <w:spacing w:after="240"/>
      </w:pPr>
      <w:r w:rsidRPr="001E5AB4">
        <w:t>Email:</w:t>
      </w:r>
      <w:r w:rsidRPr="001E5AB4">
        <w:tab/>
      </w:r>
      <w:hyperlink r:id="rId18" w:history="1">
        <w:r w:rsidR="00C0172B" w:rsidRPr="001E5AB4">
          <w:rPr>
            <w:rStyle w:val="Hyperlink"/>
          </w:rPr>
          <w:t>PlantStakeHolders@agriculture.gov.au</w:t>
        </w:r>
      </w:hyperlink>
    </w:p>
    <w:p w14:paraId="09DC0D7E" w14:textId="640EFD5A" w:rsidR="005F77E5" w:rsidRPr="001E5AB4" w:rsidRDefault="00F90962" w:rsidP="00A37E11">
      <w:pPr>
        <w:pStyle w:val="TableText"/>
        <w:spacing w:after="240"/>
      </w:pPr>
      <w:r w:rsidRPr="001E5AB4">
        <w:t>The Australian Government acting through the Department of Agriculture</w:t>
      </w:r>
      <w:r w:rsidR="00854638" w:rsidRPr="001E5AB4">
        <w:t xml:space="preserve">, Water and </w:t>
      </w:r>
      <w:r w:rsidR="005B1C0A" w:rsidRPr="001E5AB4">
        <w:t xml:space="preserve">the </w:t>
      </w:r>
      <w:r w:rsidR="00854638" w:rsidRPr="001E5AB4">
        <w:t>Environment</w:t>
      </w:r>
      <w:r w:rsidRPr="001E5AB4">
        <w:t xml:space="preserve"> has exercised due care and skill in preparing and compiling the information in this publication. Notwithstanding, the Department of Agriculture</w:t>
      </w:r>
      <w:r w:rsidR="00854638" w:rsidRPr="001E5AB4">
        <w:t xml:space="preserve">, Water and </w:t>
      </w:r>
      <w:r w:rsidR="005B1C0A" w:rsidRPr="001E5AB4">
        <w:t xml:space="preserve">the </w:t>
      </w:r>
      <w:r w:rsidR="00854638" w:rsidRPr="001E5AB4">
        <w:t>Environment</w:t>
      </w:r>
      <w:r w:rsidRPr="001E5AB4">
        <w:t xml:space="preserve">, its employees and advisers disclaim all liability, including liability for negligence and for any loss, damage, injury, </w:t>
      </w:r>
      <w:proofErr w:type="gramStart"/>
      <w:r w:rsidRPr="001E5AB4">
        <w:t>expense</w:t>
      </w:r>
      <w:proofErr w:type="gramEnd"/>
      <w:r w:rsidRPr="001E5AB4">
        <w:t xml:space="preserve"> or cost incurred by any person as a result of accessing, using or relying upon any of the information or data in this publication to the maximum extent permitted by law.</w:t>
      </w:r>
    </w:p>
    <w:p w14:paraId="4F28B648" w14:textId="77777777" w:rsidR="002173F4" w:rsidRPr="001E5AB4" w:rsidRDefault="002173F4" w:rsidP="007945EC">
      <w:pPr>
        <w:pStyle w:val="TOCHeading"/>
        <w:sectPr w:rsidR="002173F4" w:rsidRPr="001E5AB4" w:rsidSect="002173F4">
          <w:headerReference w:type="default" r:id="rId19"/>
          <w:footerReference w:type="default" r:id="rId20"/>
          <w:pgSz w:w="11906" w:h="16838"/>
          <w:pgMar w:top="1418" w:right="1418" w:bottom="1418" w:left="1418" w:header="567" w:footer="283" w:gutter="0"/>
          <w:cols w:space="708"/>
          <w:docGrid w:linePitch="360"/>
        </w:sectPr>
      </w:pPr>
    </w:p>
    <w:p w14:paraId="0AB98E30" w14:textId="4551AFF8" w:rsidR="005F77E5" w:rsidRPr="001E5AB4" w:rsidRDefault="00F90962" w:rsidP="007945EC">
      <w:pPr>
        <w:pStyle w:val="TOCHeading"/>
      </w:pPr>
      <w:r w:rsidRPr="001E5AB4">
        <w:lastRenderedPageBreak/>
        <w:t>Contents</w:t>
      </w:r>
    </w:p>
    <w:p w14:paraId="1BFB4842" w14:textId="62DCAFB2" w:rsidR="00673BEA" w:rsidRPr="001E5AB4" w:rsidRDefault="004B6D4B">
      <w:pPr>
        <w:pStyle w:val="TOC1"/>
        <w:rPr>
          <w:rFonts w:eastAsiaTheme="minorEastAsia"/>
          <w:b w:val="0"/>
          <w:lang w:eastAsia="en-AU"/>
        </w:rPr>
      </w:pPr>
      <w:r w:rsidRPr="001E5AB4">
        <w:rPr>
          <w:bCs/>
          <w:szCs w:val="24"/>
        </w:rPr>
        <w:fldChar w:fldCharType="begin"/>
      </w:r>
      <w:r w:rsidRPr="001E5AB4">
        <w:rPr>
          <w:bCs/>
          <w:szCs w:val="24"/>
        </w:rPr>
        <w:instrText xml:space="preserve"> TOC \t "Heading 2,1,Heading 3,2" </w:instrText>
      </w:r>
      <w:r w:rsidRPr="001E5AB4">
        <w:rPr>
          <w:bCs/>
          <w:szCs w:val="24"/>
        </w:rPr>
        <w:fldChar w:fldCharType="separate"/>
      </w:r>
      <w:r w:rsidR="00673BEA" w:rsidRPr="001E5AB4">
        <w:t>Acronyms and abbreviations</w:t>
      </w:r>
      <w:r w:rsidR="00673BEA" w:rsidRPr="001E5AB4">
        <w:tab/>
      </w:r>
      <w:r w:rsidR="00673BEA" w:rsidRPr="001E5AB4">
        <w:fldChar w:fldCharType="begin"/>
      </w:r>
      <w:r w:rsidR="00673BEA" w:rsidRPr="001E5AB4">
        <w:instrText xml:space="preserve"> PAGEREF _Toc63686510 \h </w:instrText>
      </w:r>
      <w:r w:rsidR="00673BEA" w:rsidRPr="001E5AB4">
        <w:fldChar w:fldCharType="separate"/>
      </w:r>
      <w:r w:rsidR="00F152F7">
        <w:t>v</w:t>
      </w:r>
      <w:r w:rsidR="00673BEA" w:rsidRPr="001E5AB4">
        <w:fldChar w:fldCharType="end"/>
      </w:r>
    </w:p>
    <w:p w14:paraId="120FD76F" w14:textId="75D7E483" w:rsidR="00673BEA" w:rsidRPr="001E5AB4" w:rsidRDefault="00673BEA">
      <w:pPr>
        <w:pStyle w:val="TOC1"/>
        <w:rPr>
          <w:rFonts w:eastAsiaTheme="minorEastAsia"/>
          <w:b w:val="0"/>
          <w:lang w:eastAsia="en-AU"/>
        </w:rPr>
      </w:pPr>
      <w:r w:rsidRPr="001E5AB4">
        <w:t>Summary</w:t>
      </w:r>
      <w:r w:rsidRPr="001E5AB4">
        <w:tab/>
      </w:r>
      <w:r w:rsidRPr="001E5AB4">
        <w:fldChar w:fldCharType="begin"/>
      </w:r>
      <w:r w:rsidRPr="001E5AB4">
        <w:instrText xml:space="preserve"> PAGEREF _Toc63686511 \h </w:instrText>
      </w:r>
      <w:r w:rsidRPr="001E5AB4">
        <w:fldChar w:fldCharType="separate"/>
      </w:r>
      <w:r w:rsidR="00F152F7">
        <w:t>1</w:t>
      </w:r>
      <w:r w:rsidRPr="001E5AB4">
        <w:fldChar w:fldCharType="end"/>
      </w:r>
    </w:p>
    <w:p w14:paraId="04C86D6F" w14:textId="52FE4749" w:rsidR="00673BEA" w:rsidRPr="001E5AB4" w:rsidRDefault="00673BEA">
      <w:pPr>
        <w:pStyle w:val="TOC1"/>
        <w:rPr>
          <w:rFonts w:eastAsiaTheme="minorEastAsia"/>
          <w:b w:val="0"/>
          <w:lang w:eastAsia="en-AU"/>
        </w:rPr>
      </w:pPr>
      <w:r w:rsidRPr="001E5AB4">
        <w:t>1</w:t>
      </w:r>
      <w:r w:rsidRPr="001E5AB4">
        <w:rPr>
          <w:rFonts w:eastAsiaTheme="minorEastAsia"/>
          <w:b w:val="0"/>
          <w:lang w:eastAsia="en-AU"/>
        </w:rPr>
        <w:tab/>
      </w:r>
      <w:r w:rsidRPr="001E5AB4">
        <w:t>Introduction</w:t>
      </w:r>
      <w:r w:rsidRPr="001E5AB4">
        <w:tab/>
      </w:r>
      <w:r w:rsidRPr="001E5AB4">
        <w:fldChar w:fldCharType="begin"/>
      </w:r>
      <w:r w:rsidRPr="001E5AB4">
        <w:instrText xml:space="preserve"> PAGEREF _Toc63686512 \h </w:instrText>
      </w:r>
      <w:r w:rsidRPr="001E5AB4">
        <w:fldChar w:fldCharType="separate"/>
      </w:r>
      <w:r w:rsidR="00F152F7">
        <w:t>3</w:t>
      </w:r>
      <w:r w:rsidRPr="001E5AB4">
        <w:fldChar w:fldCharType="end"/>
      </w:r>
    </w:p>
    <w:p w14:paraId="181ADFF8" w14:textId="5A891C89" w:rsidR="00673BEA" w:rsidRPr="001E5AB4" w:rsidRDefault="00673BEA">
      <w:pPr>
        <w:pStyle w:val="TOC2"/>
        <w:tabs>
          <w:tab w:val="left" w:pos="1800"/>
        </w:tabs>
        <w:rPr>
          <w:rFonts w:eastAsiaTheme="minorEastAsia"/>
          <w:lang w:eastAsia="en-AU"/>
        </w:rPr>
      </w:pPr>
      <w:r w:rsidRPr="001E5AB4">
        <w:rPr>
          <w:iCs/>
        </w:rPr>
        <w:t>1.1</w:t>
      </w:r>
      <w:r w:rsidRPr="001E5AB4">
        <w:rPr>
          <w:rFonts w:eastAsiaTheme="minorEastAsia"/>
          <w:lang w:eastAsia="en-AU"/>
        </w:rPr>
        <w:tab/>
      </w:r>
      <w:r w:rsidRPr="001E5AB4">
        <w:t>Australia’s biosecurity policy framework</w:t>
      </w:r>
      <w:r w:rsidRPr="001E5AB4">
        <w:tab/>
      </w:r>
      <w:r w:rsidRPr="001E5AB4">
        <w:fldChar w:fldCharType="begin"/>
      </w:r>
      <w:r w:rsidRPr="001E5AB4">
        <w:instrText xml:space="preserve"> PAGEREF _Toc63686513 \h </w:instrText>
      </w:r>
      <w:r w:rsidRPr="001E5AB4">
        <w:fldChar w:fldCharType="separate"/>
      </w:r>
      <w:r w:rsidR="00F152F7">
        <w:t>3</w:t>
      </w:r>
      <w:r w:rsidRPr="001E5AB4">
        <w:fldChar w:fldCharType="end"/>
      </w:r>
    </w:p>
    <w:p w14:paraId="5A0ED9C0" w14:textId="227585BC" w:rsidR="00673BEA" w:rsidRPr="001E5AB4" w:rsidRDefault="00673BEA">
      <w:pPr>
        <w:pStyle w:val="TOC2"/>
        <w:tabs>
          <w:tab w:val="left" w:pos="1800"/>
        </w:tabs>
        <w:rPr>
          <w:rFonts w:eastAsiaTheme="minorEastAsia"/>
          <w:lang w:eastAsia="en-AU"/>
        </w:rPr>
      </w:pPr>
      <w:r w:rsidRPr="001E5AB4">
        <w:rPr>
          <w:iCs/>
        </w:rPr>
        <w:t>1.2</w:t>
      </w:r>
      <w:r w:rsidRPr="001E5AB4">
        <w:rPr>
          <w:rFonts w:eastAsiaTheme="minorEastAsia"/>
          <w:lang w:eastAsia="en-AU"/>
        </w:rPr>
        <w:tab/>
      </w:r>
      <w:r w:rsidRPr="001E5AB4">
        <w:t>This risk analysis</w:t>
      </w:r>
      <w:r w:rsidRPr="001E5AB4">
        <w:tab/>
      </w:r>
      <w:r w:rsidRPr="001E5AB4">
        <w:fldChar w:fldCharType="begin"/>
      </w:r>
      <w:r w:rsidRPr="001E5AB4">
        <w:instrText xml:space="preserve"> PAGEREF _Toc63686514 \h </w:instrText>
      </w:r>
      <w:r w:rsidRPr="001E5AB4">
        <w:fldChar w:fldCharType="separate"/>
      </w:r>
      <w:r w:rsidR="00F152F7">
        <w:t>3</w:t>
      </w:r>
      <w:r w:rsidRPr="001E5AB4">
        <w:fldChar w:fldCharType="end"/>
      </w:r>
    </w:p>
    <w:p w14:paraId="06C47E7C" w14:textId="1B651620" w:rsidR="00673BEA" w:rsidRPr="001E5AB4" w:rsidRDefault="00673BEA">
      <w:pPr>
        <w:pStyle w:val="TOC1"/>
        <w:rPr>
          <w:rFonts w:eastAsiaTheme="minorEastAsia"/>
          <w:b w:val="0"/>
          <w:lang w:eastAsia="en-AU"/>
        </w:rPr>
      </w:pPr>
      <w:r w:rsidRPr="001E5AB4">
        <w:t>2</w:t>
      </w:r>
      <w:r w:rsidRPr="001E5AB4">
        <w:rPr>
          <w:rFonts w:eastAsiaTheme="minorEastAsia"/>
          <w:b w:val="0"/>
          <w:lang w:eastAsia="en-AU"/>
        </w:rPr>
        <w:tab/>
      </w:r>
      <w:r w:rsidRPr="001E5AB4">
        <w:t>Method for pest risk analysis</w:t>
      </w:r>
      <w:r w:rsidRPr="001E5AB4">
        <w:tab/>
      </w:r>
      <w:r w:rsidRPr="001E5AB4">
        <w:fldChar w:fldCharType="begin"/>
      </w:r>
      <w:r w:rsidRPr="001E5AB4">
        <w:instrText xml:space="preserve"> PAGEREF _Toc63686515 \h </w:instrText>
      </w:r>
      <w:r w:rsidRPr="001E5AB4">
        <w:fldChar w:fldCharType="separate"/>
      </w:r>
      <w:r w:rsidR="00F152F7">
        <w:t>9</w:t>
      </w:r>
      <w:r w:rsidRPr="001E5AB4">
        <w:fldChar w:fldCharType="end"/>
      </w:r>
    </w:p>
    <w:p w14:paraId="3B350575" w14:textId="16554675" w:rsidR="00673BEA" w:rsidRPr="001E5AB4" w:rsidRDefault="00673BEA">
      <w:pPr>
        <w:pStyle w:val="TOC2"/>
        <w:tabs>
          <w:tab w:val="left" w:pos="1800"/>
        </w:tabs>
        <w:rPr>
          <w:rFonts w:eastAsiaTheme="minorEastAsia"/>
          <w:lang w:eastAsia="en-AU"/>
        </w:rPr>
      </w:pPr>
      <w:r w:rsidRPr="001E5AB4">
        <w:rPr>
          <w:iCs/>
        </w:rPr>
        <w:t>2.1</w:t>
      </w:r>
      <w:r w:rsidRPr="001E5AB4">
        <w:rPr>
          <w:rFonts w:eastAsiaTheme="minorEastAsia"/>
          <w:lang w:eastAsia="en-AU"/>
        </w:rPr>
        <w:tab/>
      </w:r>
      <w:r w:rsidRPr="001E5AB4">
        <w:t>Stage 1 Initiation</w:t>
      </w:r>
      <w:r w:rsidRPr="001E5AB4">
        <w:tab/>
      </w:r>
      <w:r w:rsidRPr="001E5AB4">
        <w:fldChar w:fldCharType="begin"/>
      </w:r>
      <w:r w:rsidRPr="001E5AB4">
        <w:instrText xml:space="preserve"> PAGEREF _Toc63686516 \h </w:instrText>
      </w:r>
      <w:r w:rsidRPr="001E5AB4">
        <w:fldChar w:fldCharType="separate"/>
      </w:r>
      <w:r w:rsidR="00F152F7">
        <w:t>9</w:t>
      </w:r>
      <w:r w:rsidRPr="001E5AB4">
        <w:fldChar w:fldCharType="end"/>
      </w:r>
    </w:p>
    <w:p w14:paraId="7C1F2BFF" w14:textId="2B04A32D" w:rsidR="00673BEA" w:rsidRPr="001E5AB4" w:rsidRDefault="00673BEA">
      <w:pPr>
        <w:pStyle w:val="TOC2"/>
        <w:tabs>
          <w:tab w:val="left" w:pos="1800"/>
        </w:tabs>
        <w:rPr>
          <w:rFonts w:eastAsiaTheme="minorEastAsia"/>
          <w:lang w:eastAsia="en-AU"/>
        </w:rPr>
      </w:pPr>
      <w:r w:rsidRPr="001E5AB4">
        <w:rPr>
          <w:iCs/>
        </w:rPr>
        <w:t>2.2</w:t>
      </w:r>
      <w:r w:rsidRPr="001E5AB4">
        <w:rPr>
          <w:rFonts w:eastAsiaTheme="minorEastAsia"/>
          <w:lang w:eastAsia="en-AU"/>
        </w:rPr>
        <w:tab/>
      </w:r>
      <w:r w:rsidRPr="001E5AB4">
        <w:t>Stage 2 Pest risk assessment</w:t>
      </w:r>
      <w:r w:rsidRPr="001E5AB4">
        <w:tab/>
      </w:r>
      <w:r w:rsidRPr="001E5AB4">
        <w:fldChar w:fldCharType="begin"/>
      </w:r>
      <w:r w:rsidRPr="001E5AB4">
        <w:instrText xml:space="preserve"> PAGEREF _Toc63686517 \h </w:instrText>
      </w:r>
      <w:r w:rsidRPr="001E5AB4">
        <w:fldChar w:fldCharType="separate"/>
      </w:r>
      <w:r w:rsidR="00F152F7">
        <w:t>10</w:t>
      </w:r>
      <w:r w:rsidRPr="001E5AB4">
        <w:fldChar w:fldCharType="end"/>
      </w:r>
    </w:p>
    <w:p w14:paraId="52E7D550" w14:textId="24BE0FA9" w:rsidR="00673BEA" w:rsidRPr="001E5AB4" w:rsidRDefault="00673BEA">
      <w:pPr>
        <w:pStyle w:val="TOC2"/>
        <w:tabs>
          <w:tab w:val="left" w:pos="1800"/>
        </w:tabs>
        <w:rPr>
          <w:rFonts w:eastAsiaTheme="minorEastAsia"/>
          <w:lang w:eastAsia="en-AU"/>
        </w:rPr>
      </w:pPr>
      <w:r w:rsidRPr="001E5AB4">
        <w:rPr>
          <w:iCs/>
        </w:rPr>
        <w:t>2.3</w:t>
      </w:r>
      <w:r w:rsidRPr="001E5AB4">
        <w:rPr>
          <w:rFonts w:eastAsiaTheme="minorEastAsia"/>
          <w:lang w:eastAsia="en-AU"/>
        </w:rPr>
        <w:tab/>
      </w:r>
      <w:r w:rsidRPr="001E5AB4">
        <w:t>Stage 3 Pest risk management</w:t>
      </w:r>
      <w:r w:rsidRPr="001E5AB4">
        <w:tab/>
      </w:r>
      <w:r w:rsidRPr="001E5AB4">
        <w:fldChar w:fldCharType="begin"/>
      </w:r>
      <w:r w:rsidRPr="001E5AB4">
        <w:instrText xml:space="preserve"> PAGEREF _Toc63686518 \h </w:instrText>
      </w:r>
      <w:r w:rsidRPr="001E5AB4">
        <w:fldChar w:fldCharType="separate"/>
      </w:r>
      <w:r w:rsidR="00F152F7">
        <w:t>16</w:t>
      </w:r>
      <w:r w:rsidRPr="001E5AB4">
        <w:fldChar w:fldCharType="end"/>
      </w:r>
    </w:p>
    <w:p w14:paraId="22EF4BAF" w14:textId="7CBE3D2D" w:rsidR="00673BEA" w:rsidRPr="001E5AB4" w:rsidRDefault="00673BEA">
      <w:pPr>
        <w:pStyle w:val="TOC1"/>
        <w:rPr>
          <w:rFonts w:eastAsiaTheme="minorEastAsia"/>
          <w:b w:val="0"/>
          <w:lang w:eastAsia="en-AU"/>
        </w:rPr>
      </w:pPr>
      <w:r w:rsidRPr="001E5AB4">
        <w:t>3</w:t>
      </w:r>
      <w:r w:rsidRPr="001E5AB4">
        <w:rPr>
          <w:rFonts w:eastAsiaTheme="minorEastAsia"/>
          <w:b w:val="0"/>
          <w:lang w:eastAsia="en-AU"/>
        </w:rPr>
        <w:tab/>
      </w:r>
      <w:r w:rsidRPr="001E5AB4">
        <w:t>Pest risk assessment for quarantine pests</w:t>
      </w:r>
      <w:r w:rsidRPr="001E5AB4">
        <w:tab/>
      </w:r>
      <w:r w:rsidRPr="001E5AB4">
        <w:fldChar w:fldCharType="begin"/>
      </w:r>
      <w:r w:rsidRPr="001E5AB4">
        <w:instrText xml:space="preserve"> PAGEREF _Toc63686519 \h </w:instrText>
      </w:r>
      <w:r w:rsidRPr="001E5AB4">
        <w:fldChar w:fldCharType="separate"/>
      </w:r>
      <w:r w:rsidR="00F152F7">
        <w:t>18</w:t>
      </w:r>
      <w:r w:rsidRPr="001E5AB4">
        <w:fldChar w:fldCharType="end"/>
      </w:r>
    </w:p>
    <w:p w14:paraId="51374872" w14:textId="4351075B" w:rsidR="00673BEA" w:rsidRPr="001E5AB4" w:rsidRDefault="00673BEA">
      <w:pPr>
        <w:pStyle w:val="TOC2"/>
        <w:tabs>
          <w:tab w:val="left" w:pos="1800"/>
        </w:tabs>
        <w:rPr>
          <w:rFonts w:eastAsiaTheme="minorEastAsia"/>
          <w:lang w:eastAsia="en-AU"/>
        </w:rPr>
      </w:pPr>
      <w:r w:rsidRPr="001E5AB4">
        <w:rPr>
          <w:iCs/>
          <w:lang w:eastAsia="ja-JP"/>
        </w:rPr>
        <w:t>3.1</w:t>
      </w:r>
      <w:r w:rsidRPr="001E5AB4">
        <w:rPr>
          <w:rFonts w:eastAsiaTheme="minorEastAsia"/>
          <w:lang w:eastAsia="en-AU"/>
        </w:rPr>
        <w:tab/>
      </w:r>
      <w:r w:rsidRPr="001E5AB4">
        <w:rPr>
          <w:iCs/>
          <w:lang w:eastAsia="ja-JP"/>
        </w:rPr>
        <w:t>Introduction</w:t>
      </w:r>
      <w:r w:rsidRPr="001E5AB4">
        <w:tab/>
      </w:r>
      <w:r w:rsidRPr="001E5AB4">
        <w:fldChar w:fldCharType="begin"/>
      </w:r>
      <w:r w:rsidRPr="001E5AB4">
        <w:instrText xml:space="preserve"> PAGEREF _Toc63686520 \h </w:instrText>
      </w:r>
      <w:r w:rsidRPr="001E5AB4">
        <w:fldChar w:fldCharType="separate"/>
      </w:r>
      <w:r w:rsidR="00F152F7">
        <w:t>18</w:t>
      </w:r>
      <w:r w:rsidRPr="001E5AB4">
        <w:fldChar w:fldCharType="end"/>
      </w:r>
    </w:p>
    <w:p w14:paraId="50E32F61" w14:textId="4562125C" w:rsidR="00673BEA" w:rsidRPr="001E5AB4" w:rsidRDefault="00673BEA">
      <w:pPr>
        <w:pStyle w:val="TOC2"/>
        <w:tabs>
          <w:tab w:val="left" w:pos="1800"/>
        </w:tabs>
        <w:rPr>
          <w:rFonts w:eastAsiaTheme="minorEastAsia"/>
          <w:lang w:eastAsia="en-AU"/>
        </w:rPr>
      </w:pPr>
      <w:r w:rsidRPr="001E5AB4">
        <w:rPr>
          <w:iCs/>
          <w:lang w:eastAsia="ja-JP"/>
        </w:rPr>
        <w:t>3.2</w:t>
      </w:r>
      <w:r w:rsidRPr="001E5AB4">
        <w:rPr>
          <w:rFonts w:eastAsiaTheme="minorEastAsia"/>
          <w:lang w:eastAsia="en-AU"/>
        </w:rPr>
        <w:tab/>
      </w:r>
      <w:r w:rsidRPr="001E5AB4">
        <w:rPr>
          <w:i/>
          <w:lang w:eastAsia="ja-JP"/>
        </w:rPr>
        <w:t>Pepino mosaic virus</w:t>
      </w:r>
      <w:r w:rsidRPr="001E5AB4">
        <w:tab/>
      </w:r>
      <w:r w:rsidRPr="001E5AB4">
        <w:fldChar w:fldCharType="begin"/>
      </w:r>
      <w:r w:rsidRPr="001E5AB4">
        <w:instrText xml:space="preserve"> PAGEREF _Toc63686521 \h </w:instrText>
      </w:r>
      <w:r w:rsidRPr="001E5AB4">
        <w:fldChar w:fldCharType="separate"/>
      </w:r>
      <w:r w:rsidR="00F152F7">
        <w:t>20</w:t>
      </w:r>
      <w:r w:rsidRPr="001E5AB4">
        <w:fldChar w:fldCharType="end"/>
      </w:r>
    </w:p>
    <w:p w14:paraId="369D80A5" w14:textId="375A13D9" w:rsidR="00673BEA" w:rsidRPr="001E5AB4" w:rsidRDefault="00673BEA">
      <w:pPr>
        <w:pStyle w:val="TOC2"/>
        <w:tabs>
          <w:tab w:val="left" w:pos="1800"/>
        </w:tabs>
        <w:rPr>
          <w:rFonts w:eastAsiaTheme="minorEastAsia"/>
          <w:lang w:eastAsia="en-AU"/>
        </w:rPr>
      </w:pPr>
      <w:r w:rsidRPr="001E5AB4">
        <w:rPr>
          <w:iCs/>
        </w:rPr>
        <w:t>3.3</w:t>
      </w:r>
      <w:r w:rsidRPr="001E5AB4">
        <w:rPr>
          <w:rFonts w:eastAsiaTheme="minorEastAsia"/>
          <w:lang w:eastAsia="en-AU"/>
        </w:rPr>
        <w:tab/>
      </w:r>
      <w:r w:rsidRPr="001E5AB4">
        <w:rPr>
          <w:i/>
        </w:rPr>
        <w:t>Columnea latent viroid</w:t>
      </w:r>
      <w:r w:rsidRPr="001E5AB4">
        <w:tab/>
      </w:r>
      <w:r w:rsidRPr="001E5AB4">
        <w:fldChar w:fldCharType="begin"/>
      </w:r>
      <w:r w:rsidRPr="001E5AB4">
        <w:instrText xml:space="preserve"> PAGEREF _Toc63686522 \h </w:instrText>
      </w:r>
      <w:r w:rsidRPr="001E5AB4">
        <w:fldChar w:fldCharType="separate"/>
      </w:r>
      <w:r w:rsidR="00F152F7">
        <w:t>27</w:t>
      </w:r>
      <w:r w:rsidRPr="001E5AB4">
        <w:fldChar w:fldCharType="end"/>
      </w:r>
    </w:p>
    <w:p w14:paraId="535CFCB4" w14:textId="597547BB" w:rsidR="00673BEA" w:rsidRPr="001E5AB4" w:rsidRDefault="00673BEA">
      <w:pPr>
        <w:pStyle w:val="TOC2"/>
        <w:tabs>
          <w:tab w:val="left" w:pos="1800"/>
        </w:tabs>
        <w:rPr>
          <w:rFonts w:eastAsiaTheme="minorEastAsia"/>
          <w:lang w:eastAsia="en-AU"/>
        </w:rPr>
      </w:pPr>
      <w:r w:rsidRPr="001E5AB4">
        <w:rPr>
          <w:iCs/>
        </w:rPr>
        <w:t>3.4</w:t>
      </w:r>
      <w:r w:rsidRPr="001E5AB4">
        <w:rPr>
          <w:rFonts w:eastAsiaTheme="minorEastAsia"/>
          <w:lang w:eastAsia="en-AU"/>
        </w:rPr>
        <w:tab/>
      </w:r>
      <w:r w:rsidRPr="001E5AB4">
        <w:rPr>
          <w:i/>
        </w:rPr>
        <w:t>Pepper chat fruit viroid</w:t>
      </w:r>
      <w:r w:rsidRPr="001E5AB4">
        <w:tab/>
      </w:r>
      <w:r w:rsidRPr="001E5AB4">
        <w:fldChar w:fldCharType="begin"/>
      </w:r>
      <w:r w:rsidRPr="001E5AB4">
        <w:instrText xml:space="preserve"> PAGEREF _Toc63686523 \h </w:instrText>
      </w:r>
      <w:r w:rsidRPr="001E5AB4">
        <w:fldChar w:fldCharType="separate"/>
      </w:r>
      <w:r w:rsidR="00F152F7">
        <w:t>32</w:t>
      </w:r>
      <w:r w:rsidRPr="001E5AB4">
        <w:fldChar w:fldCharType="end"/>
      </w:r>
    </w:p>
    <w:p w14:paraId="31575929" w14:textId="5A406A30" w:rsidR="00673BEA" w:rsidRPr="001E5AB4" w:rsidRDefault="00673BEA">
      <w:pPr>
        <w:pStyle w:val="TOC2"/>
        <w:tabs>
          <w:tab w:val="left" w:pos="1800"/>
        </w:tabs>
        <w:rPr>
          <w:rFonts w:eastAsiaTheme="minorEastAsia"/>
          <w:lang w:eastAsia="en-AU"/>
        </w:rPr>
      </w:pPr>
      <w:r w:rsidRPr="001E5AB4">
        <w:rPr>
          <w:iCs/>
          <w:lang w:eastAsia="ja-JP"/>
        </w:rPr>
        <w:t>3.5</w:t>
      </w:r>
      <w:r w:rsidRPr="001E5AB4">
        <w:rPr>
          <w:rFonts w:eastAsiaTheme="minorEastAsia"/>
          <w:lang w:eastAsia="en-AU"/>
        </w:rPr>
        <w:tab/>
      </w:r>
      <w:r w:rsidRPr="001E5AB4">
        <w:rPr>
          <w:i/>
          <w:lang w:eastAsia="ja-JP"/>
        </w:rPr>
        <w:t>Tomato apical stunt viroid</w:t>
      </w:r>
      <w:r w:rsidRPr="001E5AB4">
        <w:tab/>
      </w:r>
      <w:r w:rsidRPr="001E5AB4">
        <w:fldChar w:fldCharType="begin"/>
      </w:r>
      <w:r w:rsidRPr="001E5AB4">
        <w:instrText xml:space="preserve"> PAGEREF _Toc63686524 \h </w:instrText>
      </w:r>
      <w:r w:rsidRPr="001E5AB4">
        <w:fldChar w:fldCharType="separate"/>
      </w:r>
      <w:r w:rsidR="00F152F7">
        <w:t>37</w:t>
      </w:r>
      <w:r w:rsidRPr="001E5AB4">
        <w:fldChar w:fldCharType="end"/>
      </w:r>
    </w:p>
    <w:p w14:paraId="7F045694" w14:textId="6F6BBC36" w:rsidR="00673BEA" w:rsidRPr="001E5AB4" w:rsidRDefault="00673BEA">
      <w:pPr>
        <w:pStyle w:val="TOC2"/>
        <w:tabs>
          <w:tab w:val="left" w:pos="1800"/>
        </w:tabs>
        <w:rPr>
          <w:rFonts w:eastAsiaTheme="minorEastAsia"/>
          <w:lang w:eastAsia="en-AU"/>
        </w:rPr>
      </w:pPr>
      <w:r w:rsidRPr="001E5AB4">
        <w:rPr>
          <w:iCs/>
        </w:rPr>
        <w:t>3.6</w:t>
      </w:r>
      <w:r w:rsidRPr="001E5AB4">
        <w:rPr>
          <w:rFonts w:eastAsiaTheme="minorEastAsia"/>
          <w:lang w:eastAsia="en-AU"/>
        </w:rPr>
        <w:tab/>
      </w:r>
      <w:r w:rsidRPr="001E5AB4">
        <w:rPr>
          <w:i/>
        </w:rPr>
        <w:t>Tomato chlorotic dwarf viroid</w:t>
      </w:r>
      <w:r w:rsidRPr="001E5AB4">
        <w:tab/>
      </w:r>
      <w:r w:rsidRPr="001E5AB4">
        <w:fldChar w:fldCharType="begin"/>
      </w:r>
      <w:r w:rsidRPr="001E5AB4">
        <w:instrText xml:space="preserve"> PAGEREF _Toc63686525 \h </w:instrText>
      </w:r>
      <w:r w:rsidRPr="001E5AB4">
        <w:fldChar w:fldCharType="separate"/>
      </w:r>
      <w:r w:rsidR="00F152F7">
        <w:t>42</w:t>
      </w:r>
      <w:r w:rsidRPr="001E5AB4">
        <w:fldChar w:fldCharType="end"/>
      </w:r>
    </w:p>
    <w:p w14:paraId="647A600D" w14:textId="59AB632D" w:rsidR="00673BEA" w:rsidRPr="001E5AB4" w:rsidRDefault="00673BEA">
      <w:pPr>
        <w:pStyle w:val="TOC2"/>
        <w:tabs>
          <w:tab w:val="left" w:pos="1800"/>
        </w:tabs>
        <w:rPr>
          <w:rFonts w:eastAsiaTheme="minorEastAsia"/>
          <w:lang w:eastAsia="en-AU"/>
        </w:rPr>
      </w:pPr>
      <w:r w:rsidRPr="001E5AB4">
        <w:rPr>
          <w:iCs/>
        </w:rPr>
        <w:t>3.7</w:t>
      </w:r>
      <w:r w:rsidRPr="001E5AB4">
        <w:rPr>
          <w:rFonts w:eastAsiaTheme="minorEastAsia"/>
          <w:lang w:eastAsia="en-AU"/>
        </w:rPr>
        <w:tab/>
      </w:r>
      <w:r w:rsidRPr="001E5AB4">
        <w:t>Unrestricted risk estimate</w:t>
      </w:r>
      <w:r w:rsidRPr="001E5AB4">
        <w:tab/>
      </w:r>
      <w:r w:rsidRPr="001E5AB4">
        <w:fldChar w:fldCharType="begin"/>
      </w:r>
      <w:r w:rsidRPr="001E5AB4">
        <w:instrText xml:space="preserve"> PAGEREF _Toc63686526 \h </w:instrText>
      </w:r>
      <w:r w:rsidRPr="001E5AB4">
        <w:fldChar w:fldCharType="separate"/>
      </w:r>
      <w:r w:rsidR="00F152F7">
        <w:t>47</w:t>
      </w:r>
      <w:r w:rsidRPr="001E5AB4">
        <w:fldChar w:fldCharType="end"/>
      </w:r>
    </w:p>
    <w:p w14:paraId="45C3CF54" w14:textId="2974F310" w:rsidR="00673BEA" w:rsidRPr="001E5AB4" w:rsidRDefault="00673BEA">
      <w:pPr>
        <w:pStyle w:val="TOC2"/>
        <w:tabs>
          <w:tab w:val="left" w:pos="1800"/>
        </w:tabs>
        <w:rPr>
          <w:rFonts w:eastAsiaTheme="minorEastAsia"/>
          <w:lang w:eastAsia="en-AU"/>
        </w:rPr>
      </w:pPr>
      <w:r w:rsidRPr="001E5AB4">
        <w:rPr>
          <w:iCs/>
        </w:rPr>
        <w:t>3.8</w:t>
      </w:r>
      <w:r w:rsidRPr="001E5AB4">
        <w:rPr>
          <w:rFonts w:eastAsiaTheme="minorEastAsia"/>
          <w:lang w:eastAsia="en-AU"/>
        </w:rPr>
        <w:tab/>
      </w:r>
      <w:r w:rsidRPr="001E5AB4">
        <w:t>Pest risk assessment conclusions</w:t>
      </w:r>
      <w:r w:rsidRPr="001E5AB4">
        <w:tab/>
      </w:r>
      <w:r w:rsidRPr="001E5AB4">
        <w:fldChar w:fldCharType="begin"/>
      </w:r>
      <w:r w:rsidRPr="001E5AB4">
        <w:instrText xml:space="preserve"> PAGEREF _Toc63686527 \h </w:instrText>
      </w:r>
      <w:r w:rsidRPr="001E5AB4">
        <w:fldChar w:fldCharType="separate"/>
      </w:r>
      <w:r w:rsidR="00F152F7">
        <w:t>48</w:t>
      </w:r>
      <w:r w:rsidRPr="001E5AB4">
        <w:fldChar w:fldCharType="end"/>
      </w:r>
    </w:p>
    <w:p w14:paraId="03F5A5FB" w14:textId="638E6E7C" w:rsidR="00673BEA" w:rsidRPr="001E5AB4" w:rsidRDefault="00673BEA">
      <w:pPr>
        <w:pStyle w:val="TOC1"/>
        <w:rPr>
          <w:rFonts w:eastAsiaTheme="minorEastAsia"/>
          <w:b w:val="0"/>
          <w:lang w:eastAsia="en-AU"/>
        </w:rPr>
      </w:pPr>
      <w:r w:rsidRPr="001E5AB4">
        <w:t>4</w:t>
      </w:r>
      <w:r w:rsidRPr="001E5AB4">
        <w:rPr>
          <w:rFonts w:eastAsiaTheme="minorEastAsia"/>
          <w:b w:val="0"/>
          <w:lang w:eastAsia="en-AU"/>
        </w:rPr>
        <w:tab/>
      </w:r>
      <w:r w:rsidRPr="001E5AB4">
        <w:t>Pest risk management</w:t>
      </w:r>
      <w:r w:rsidRPr="001E5AB4">
        <w:tab/>
      </w:r>
      <w:r w:rsidRPr="001E5AB4">
        <w:fldChar w:fldCharType="begin"/>
      </w:r>
      <w:r w:rsidRPr="001E5AB4">
        <w:instrText xml:space="preserve"> PAGEREF _Toc63686528 \h </w:instrText>
      </w:r>
      <w:r w:rsidRPr="001E5AB4">
        <w:fldChar w:fldCharType="separate"/>
      </w:r>
      <w:r w:rsidR="00F152F7">
        <w:t>49</w:t>
      </w:r>
      <w:r w:rsidRPr="001E5AB4">
        <w:fldChar w:fldCharType="end"/>
      </w:r>
    </w:p>
    <w:p w14:paraId="01ED4735" w14:textId="08509817" w:rsidR="00673BEA" w:rsidRPr="001E5AB4" w:rsidRDefault="00673BEA">
      <w:pPr>
        <w:pStyle w:val="TOC2"/>
        <w:tabs>
          <w:tab w:val="left" w:pos="1800"/>
        </w:tabs>
        <w:rPr>
          <w:rFonts w:eastAsiaTheme="minorEastAsia"/>
          <w:lang w:eastAsia="en-AU"/>
        </w:rPr>
      </w:pPr>
      <w:r w:rsidRPr="001E5AB4">
        <w:rPr>
          <w:iCs/>
        </w:rPr>
        <w:t>4.1</w:t>
      </w:r>
      <w:r w:rsidRPr="001E5AB4">
        <w:rPr>
          <w:rFonts w:eastAsiaTheme="minorEastAsia"/>
          <w:lang w:eastAsia="en-AU"/>
        </w:rPr>
        <w:tab/>
      </w:r>
      <w:r w:rsidRPr="001E5AB4">
        <w:t>Recommended risk management measures</w:t>
      </w:r>
      <w:r w:rsidRPr="001E5AB4">
        <w:tab/>
      </w:r>
      <w:r w:rsidRPr="001E5AB4">
        <w:fldChar w:fldCharType="begin"/>
      </w:r>
      <w:r w:rsidRPr="001E5AB4">
        <w:instrText xml:space="preserve"> PAGEREF _Toc63686529 \h </w:instrText>
      </w:r>
      <w:r w:rsidRPr="001E5AB4">
        <w:fldChar w:fldCharType="separate"/>
      </w:r>
      <w:r w:rsidR="00F152F7">
        <w:t>49</w:t>
      </w:r>
      <w:r w:rsidRPr="001E5AB4">
        <w:fldChar w:fldCharType="end"/>
      </w:r>
    </w:p>
    <w:p w14:paraId="06D17880" w14:textId="476BCA81" w:rsidR="00673BEA" w:rsidRPr="001E5AB4" w:rsidRDefault="00673BEA">
      <w:pPr>
        <w:pStyle w:val="TOC2"/>
        <w:tabs>
          <w:tab w:val="left" w:pos="1800"/>
        </w:tabs>
        <w:rPr>
          <w:rFonts w:eastAsiaTheme="minorEastAsia"/>
          <w:lang w:eastAsia="en-AU"/>
        </w:rPr>
      </w:pPr>
      <w:r w:rsidRPr="001E5AB4">
        <w:rPr>
          <w:iCs/>
        </w:rPr>
        <w:t>4.2</w:t>
      </w:r>
      <w:r w:rsidRPr="001E5AB4">
        <w:rPr>
          <w:rFonts w:eastAsiaTheme="minorEastAsia"/>
          <w:lang w:eastAsia="en-AU"/>
        </w:rPr>
        <w:tab/>
      </w:r>
      <w:r w:rsidRPr="001E5AB4">
        <w:t>Evaluation of recommended risk management measures</w:t>
      </w:r>
      <w:r w:rsidRPr="001E5AB4">
        <w:tab/>
      </w:r>
      <w:r w:rsidRPr="001E5AB4">
        <w:fldChar w:fldCharType="begin"/>
      </w:r>
      <w:r w:rsidRPr="001E5AB4">
        <w:instrText xml:space="preserve"> PAGEREF _Toc63686530 \h </w:instrText>
      </w:r>
      <w:r w:rsidRPr="001E5AB4">
        <w:fldChar w:fldCharType="separate"/>
      </w:r>
      <w:r w:rsidR="00F152F7">
        <w:t>50</w:t>
      </w:r>
      <w:r w:rsidRPr="001E5AB4">
        <w:fldChar w:fldCharType="end"/>
      </w:r>
    </w:p>
    <w:p w14:paraId="2D087B7A" w14:textId="1B0E33F4" w:rsidR="00673BEA" w:rsidRPr="001E5AB4" w:rsidRDefault="00673BEA">
      <w:pPr>
        <w:pStyle w:val="TOC2"/>
        <w:tabs>
          <w:tab w:val="left" w:pos="1800"/>
        </w:tabs>
        <w:rPr>
          <w:rFonts w:eastAsiaTheme="minorEastAsia"/>
          <w:lang w:eastAsia="en-AU"/>
        </w:rPr>
      </w:pPr>
      <w:r w:rsidRPr="001E5AB4">
        <w:rPr>
          <w:iCs/>
        </w:rPr>
        <w:t>4.3</w:t>
      </w:r>
      <w:r w:rsidRPr="001E5AB4">
        <w:rPr>
          <w:rFonts w:eastAsiaTheme="minorEastAsia"/>
          <w:lang w:eastAsia="en-AU"/>
        </w:rPr>
        <w:tab/>
      </w:r>
      <w:r w:rsidRPr="001E5AB4">
        <w:t>Standard import conditions</w:t>
      </w:r>
      <w:r w:rsidRPr="001E5AB4">
        <w:tab/>
      </w:r>
      <w:r w:rsidRPr="001E5AB4">
        <w:fldChar w:fldCharType="begin"/>
      </w:r>
      <w:r w:rsidRPr="001E5AB4">
        <w:instrText xml:space="preserve"> PAGEREF _Toc63686531 \h </w:instrText>
      </w:r>
      <w:r w:rsidRPr="001E5AB4">
        <w:fldChar w:fldCharType="separate"/>
      </w:r>
      <w:r w:rsidR="00F152F7">
        <w:t>50</w:t>
      </w:r>
      <w:r w:rsidRPr="001E5AB4">
        <w:fldChar w:fldCharType="end"/>
      </w:r>
    </w:p>
    <w:p w14:paraId="3975D1E6" w14:textId="1351EA45" w:rsidR="00673BEA" w:rsidRPr="001E5AB4" w:rsidRDefault="00673BEA">
      <w:pPr>
        <w:pStyle w:val="TOC2"/>
        <w:tabs>
          <w:tab w:val="left" w:pos="1800"/>
        </w:tabs>
        <w:rPr>
          <w:rFonts w:eastAsiaTheme="minorEastAsia"/>
          <w:lang w:eastAsia="en-AU"/>
        </w:rPr>
      </w:pPr>
      <w:r w:rsidRPr="001E5AB4">
        <w:rPr>
          <w:iCs/>
        </w:rPr>
        <w:t>4.4</w:t>
      </w:r>
      <w:r w:rsidRPr="001E5AB4">
        <w:rPr>
          <w:rFonts w:eastAsiaTheme="minorEastAsia"/>
          <w:lang w:eastAsia="en-AU"/>
        </w:rPr>
        <w:tab/>
      </w:r>
      <w:r w:rsidRPr="001E5AB4">
        <w:t>Consideration of alternative measures</w:t>
      </w:r>
      <w:r w:rsidRPr="001E5AB4">
        <w:tab/>
      </w:r>
      <w:r w:rsidRPr="001E5AB4">
        <w:fldChar w:fldCharType="begin"/>
      </w:r>
      <w:r w:rsidRPr="001E5AB4">
        <w:instrText xml:space="preserve"> PAGEREF _Toc63686532 \h </w:instrText>
      </w:r>
      <w:r w:rsidRPr="001E5AB4">
        <w:fldChar w:fldCharType="separate"/>
      </w:r>
      <w:r w:rsidR="00F152F7">
        <w:t>51</w:t>
      </w:r>
      <w:r w:rsidRPr="001E5AB4">
        <w:fldChar w:fldCharType="end"/>
      </w:r>
    </w:p>
    <w:p w14:paraId="7802464C" w14:textId="1C6A7B81" w:rsidR="00673BEA" w:rsidRPr="001E5AB4" w:rsidRDefault="00673BEA">
      <w:pPr>
        <w:pStyle w:val="TOC2"/>
        <w:tabs>
          <w:tab w:val="left" w:pos="1800"/>
        </w:tabs>
        <w:rPr>
          <w:rFonts w:eastAsiaTheme="minorEastAsia"/>
          <w:lang w:eastAsia="en-AU"/>
        </w:rPr>
      </w:pPr>
      <w:r w:rsidRPr="001E5AB4">
        <w:rPr>
          <w:iCs/>
        </w:rPr>
        <w:t>4.5</w:t>
      </w:r>
      <w:r w:rsidRPr="001E5AB4">
        <w:rPr>
          <w:rFonts w:eastAsiaTheme="minorEastAsia"/>
          <w:lang w:eastAsia="en-AU"/>
        </w:rPr>
        <w:tab/>
      </w:r>
      <w:r w:rsidRPr="001E5AB4">
        <w:t>Review of import conditions</w:t>
      </w:r>
      <w:r w:rsidRPr="001E5AB4">
        <w:tab/>
      </w:r>
      <w:r w:rsidRPr="001E5AB4">
        <w:fldChar w:fldCharType="begin"/>
      </w:r>
      <w:r w:rsidRPr="001E5AB4">
        <w:instrText xml:space="preserve"> PAGEREF _Toc63686533 \h </w:instrText>
      </w:r>
      <w:r w:rsidRPr="001E5AB4">
        <w:fldChar w:fldCharType="separate"/>
      </w:r>
      <w:r w:rsidR="00F152F7">
        <w:t>53</w:t>
      </w:r>
      <w:r w:rsidRPr="001E5AB4">
        <w:fldChar w:fldCharType="end"/>
      </w:r>
    </w:p>
    <w:p w14:paraId="0A4FBCC3" w14:textId="6795BEF1" w:rsidR="00673BEA" w:rsidRPr="001E5AB4" w:rsidRDefault="00673BEA">
      <w:pPr>
        <w:pStyle w:val="TOC1"/>
        <w:rPr>
          <w:rFonts w:eastAsiaTheme="minorEastAsia"/>
          <w:b w:val="0"/>
          <w:lang w:eastAsia="en-AU"/>
        </w:rPr>
      </w:pPr>
      <w:r w:rsidRPr="001E5AB4">
        <w:t>5</w:t>
      </w:r>
      <w:r w:rsidRPr="001E5AB4">
        <w:rPr>
          <w:rFonts w:eastAsiaTheme="minorEastAsia"/>
          <w:b w:val="0"/>
          <w:lang w:eastAsia="en-AU"/>
        </w:rPr>
        <w:tab/>
      </w:r>
      <w:r w:rsidRPr="001E5AB4">
        <w:t>Conclusion</w:t>
      </w:r>
      <w:r w:rsidRPr="001E5AB4">
        <w:tab/>
      </w:r>
      <w:r w:rsidRPr="001E5AB4">
        <w:fldChar w:fldCharType="begin"/>
      </w:r>
      <w:r w:rsidRPr="001E5AB4">
        <w:instrText xml:space="preserve"> PAGEREF _Toc63686534 \h </w:instrText>
      </w:r>
      <w:r w:rsidRPr="001E5AB4">
        <w:fldChar w:fldCharType="separate"/>
      </w:r>
      <w:r w:rsidR="00F152F7">
        <w:t>54</w:t>
      </w:r>
      <w:r w:rsidRPr="001E5AB4">
        <w:fldChar w:fldCharType="end"/>
      </w:r>
    </w:p>
    <w:p w14:paraId="30092EBA" w14:textId="6578CAB6" w:rsidR="00673BEA" w:rsidRPr="001E5AB4" w:rsidRDefault="00673BEA">
      <w:pPr>
        <w:pStyle w:val="TOC1"/>
        <w:rPr>
          <w:rFonts w:eastAsiaTheme="minorEastAsia"/>
          <w:b w:val="0"/>
          <w:lang w:eastAsia="en-AU"/>
        </w:rPr>
      </w:pPr>
      <w:r w:rsidRPr="001E5AB4">
        <w:t>Appendix A: Pepino mosaic virus</w:t>
      </w:r>
      <w:r w:rsidRPr="001E5AB4">
        <w:tab/>
      </w:r>
      <w:r w:rsidRPr="001E5AB4">
        <w:fldChar w:fldCharType="begin"/>
      </w:r>
      <w:r w:rsidRPr="001E5AB4">
        <w:instrText xml:space="preserve"> PAGEREF _Toc63686535 \h </w:instrText>
      </w:r>
      <w:r w:rsidRPr="001E5AB4">
        <w:fldChar w:fldCharType="separate"/>
      </w:r>
      <w:r w:rsidR="00F152F7">
        <w:t>55</w:t>
      </w:r>
      <w:r w:rsidRPr="001E5AB4">
        <w:fldChar w:fldCharType="end"/>
      </w:r>
    </w:p>
    <w:p w14:paraId="6B525DA6" w14:textId="00DAF1B1" w:rsidR="00673BEA" w:rsidRPr="001E5AB4" w:rsidRDefault="00673BEA">
      <w:pPr>
        <w:pStyle w:val="TOC1"/>
        <w:rPr>
          <w:rFonts w:eastAsiaTheme="minorEastAsia"/>
          <w:b w:val="0"/>
          <w:lang w:eastAsia="en-AU"/>
        </w:rPr>
      </w:pPr>
      <w:r w:rsidRPr="001E5AB4">
        <w:t>Appendix B: Pospiviroids</w:t>
      </w:r>
      <w:r w:rsidRPr="001E5AB4">
        <w:tab/>
      </w:r>
      <w:r w:rsidRPr="001E5AB4">
        <w:fldChar w:fldCharType="begin"/>
      </w:r>
      <w:r w:rsidRPr="001E5AB4">
        <w:instrText xml:space="preserve"> PAGEREF _Toc63686536 \h </w:instrText>
      </w:r>
      <w:r w:rsidRPr="001E5AB4">
        <w:fldChar w:fldCharType="separate"/>
      </w:r>
      <w:r w:rsidR="00F152F7">
        <w:t>62</w:t>
      </w:r>
      <w:r w:rsidRPr="001E5AB4">
        <w:fldChar w:fldCharType="end"/>
      </w:r>
    </w:p>
    <w:p w14:paraId="51DF9F77" w14:textId="68951EE5" w:rsidR="00673BEA" w:rsidRPr="001E5AB4" w:rsidRDefault="00673BEA">
      <w:pPr>
        <w:pStyle w:val="TOC1"/>
        <w:rPr>
          <w:rFonts w:eastAsiaTheme="minorEastAsia"/>
          <w:b w:val="0"/>
          <w:lang w:eastAsia="en-AU"/>
        </w:rPr>
      </w:pPr>
      <w:r w:rsidRPr="001E5AB4">
        <w:t>Appendix C: Commercial tomato seed production and trade</w:t>
      </w:r>
      <w:r w:rsidRPr="001E5AB4">
        <w:tab/>
      </w:r>
      <w:r w:rsidRPr="001E5AB4">
        <w:fldChar w:fldCharType="begin"/>
      </w:r>
      <w:r w:rsidRPr="001E5AB4">
        <w:instrText xml:space="preserve"> PAGEREF _Toc63686537 \h </w:instrText>
      </w:r>
      <w:r w:rsidRPr="001E5AB4">
        <w:fldChar w:fldCharType="separate"/>
      </w:r>
      <w:r w:rsidR="00F152F7">
        <w:t>71</w:t>
      </w:r>
      <w:r w:rsidRPr="001E5AB4">
        <w:fldChar w:fldCharType="end"/>
      </w:r>
    </w:p>
    <w:p w14:paraId="0AF5834E" w14:textId="17B80D6D" w:rsidR="00673BEA" w:rsidRPr="001E5AB4" w:rsidRDefault="00673BEA">
      <w:pPr>
        <w:pStyle w:val="TOC1"/>
        <w:rPr>
          <w:rFonts w:eastAsiaTheme="minorEastAsia"/>
          <w:b w:val="0"/>
          <w:lang w:eastAsia="en-AU"/>
        </w:rPr>
      </w:pPr>
      <w:r w:rsidRPr="001E5AB4">
        <w:t>Appendix D: Issues raised on the draft report and responses</w:t>
      </w:r>
      <w:r w:rsidRPr="001E5AB4">
        <w:tab/>
      </w:r>
      <w:r w:rsidRPr="001E5AB4">
        <w:fldChar w:fldCharType="begin"/>
      </w:r>
      <w:r w:rsidRPr="001E5AB4">
        <w:instrText xml:space="preserve"> PAGEREF _Toc63686538 \h </w:instrText>
      </w:r>
      <w:r w:rsidRPr="001E5AB4">
        <w:fldChar w:fldCharType="separate"/>
      </w:r>
      <w:r w:rsidR="00F152F7">
        <w:t>75</w:t>
      </w:r>
      <w:r w:rsidRPr="001E5AB4">
        <w:fldChar w:fldCharType="end"/>
      </w:r>
    </w:p>
    <w:p w14:paraId="07BB1078" w14:textId="7A37EB9C" w:rsidR="00673BEA" w:rsidRPr="001E5AB4" w:rsidRDefault="00673BEA">
      <w:pPr>
        <w:pStyle w:val="TOC1"/>
        <w:rPr>
          <w:rFonts w:eastAsiaTheme="minorEastAsia"/>
          <w:b w:val="0"/>
          <w:lang w:eastAsia="en-AU"/>
        </w:rPr>
      </w:pPr>
      <w:r w:rsidRPr="001E5AB4">
        <w:t>Glossary</w:t>
      </w:r>
      <w:r w:rsidRPr="001E5AB4">
        <w:tab/>
      </w:r>
      <w:r w:rsidRPr="001E5AB4">
        <w:fldChar w:fldCharType="begin"/>
      </w:r>
      <w:r w:rsidRPr="001E5AB4">
        <w:instrText xml:space="preserve"> PAGEREF _Toc63686539 \h </w:instrText>
      </w:r>
      <w:r w:rsidRPr="001E5AB4">
        <w:fldChar w:fldCharType="separate"/>
      </w:r>
      <w:r w:rsidR="00F152F7">
        <w:t>81</w:t>
      </w:r>
      <w:r w:rsidRPr="001E5AB4">
        <w:fldChar w:fldCharType="end"/>
      </w:r>
    </w:p>
    <w:p w14:paraId="2E7389DC" w14:textId="72845541" w:rsidR="00673BEA" w:rsidRPr="001E5AB4" w:rsidRDefault="00673BEA">
      <w:pPr>
        <w:pStyle w:val="TOC1"/>
        <w:rPr>
          <w:rFonts w:eastAsiaTheme="minorEastAsia"/>
          <w:b w:val="0"/>
          <w:lang w:eastAsia="en-AU"/>
        </w:rPr>
      </w:pPr>
      <w:r w:rsidRPr="001E5AB4">
        <w:t>References</w:t>
      </w:r>
      <w:r w:rsidRPr="001E5AB4">
        <w:tab/>
      </w:r>
      <w:r w:rsidRPr="001E5AB4">
        <w:fldChar w:fldCharType="begin"/>
      </w:r>
      <w:r w:rsidRPr="001E5AB4">
        <w:instrText xml:space="preserve"> PAGEREF _Toc63686540 \h </w:instrText>
      </w:r>
      <w:r w:rsidRPr="001E5AB4">
        <w:fldChar w:fldCharType="separate"/>
      </w:r>
      <w:r w:rsidR="00F152F7">
        <w:t>85</w:t>
      </w:r>
      <w:r w:rsidRPr="001E5AB4">
        <w:fldChar w:fldCharType="end"/>
      </w:r>
    </w:p>
    <w:p w14:paraId="1C258BE8" w14:textId="217C9497" w:rsidR="00CE5ACB" w:rsidRPr="001E5AB4" w:rsidRDefault="004B6D4B" w:rsidP="000353E2">
      <w:pPr>
        <w:pStyle w:val="TOCHeading"/>
        <w:spacing w:before="240"/>
        <w:rPr>
          <w:rFonts w:asciiTheme="minorHAnsi" w:hAnsiTheme="minorHAnsi"/>
          <w:b w:val="0"/>
          <w:noProof/>
          <w:szCs w:val="24"/>
        </w:rPr>
      </w:pPr>
      <w:r w:rsidRPr="001E5AB4">
        <w:rPr>
          <w:rFonts w:asciiTheme="minorHAnsi" w:eastAsiaTheme="minorHAnsi" w:hAnsiTheme="minorHAnsi" w:cstheme="minorBidi"/>
          <w:bCs w:val="0"/>
          <w:noProof/>
          <w:color w:val="auto"/>
          <w:sz w:val="22"/>
          <w:szCs w:val="24"/>
          <w:lang w:val="en-AU"/>
        </w:rPr>
        <w:fldChar w:fldCharType="end"/>
      </w:r>
      <w:r w:rsidR="00CE5ACB" w:rsidRPr="001E5AB4">
        <w:rPr>
          <w:rFonts w:asciiTheme="minorHAnsi" w:hAnsiTheme="minorHAnsi"/>
          <w:noProof/>
          <w:szCs w:val="24"/>
        </w:rPr>
        <w:br w:type="page"/>
      </w:r>
    </w:p>
    <w:p w14:paraId="5730580F" w14:textId="071718F8" w:rsidR="005F77E5" w:rsidRPr="001E5AB4" w:rsidRDefault="00F90962" w:rsidP="00B71F42">
      <w:pPr>
        <w:pStyle w:val="TOCHeading"/>
        <w:spacing w:before="240"/>
      </w:pPr>
      <w:r w:rsidRPr="001E5AB4">
        <w:lastRenderedPageBreak/>
        <w:t>Tables</w:t>
      </w:r>
    </w:p>
    <w:p w14:paraId="2D4355B4" w14:textId="48B4B6C1" w:rsidR="00673BEA" w:rsidRPr="001E5AB4" w:rsidRDefault="00F90962" w:rsidP="00673BEA">
      <w:pPr>
        <w:pStyle w:val="TableofFigures"/>
        <w:tabs>
          <w:tab w:val="right" w:leader="dot" w:pos="9060"/>
        </w:tabs>
        <w:ind w:left="879" w:hanging="879"/>
        <w:rPr>
          <w:rFonts w:eastAsiaTheme="minorEastAsia"/>
          <w:noProof/>
          <w:lang w:eastAsia="en-AU"/>
        </w:rPr>
      </w:pPr>
      <w:r w:rsidRPr="001E5AB4">
        <w:rPr>
          <w:bCs/>
        </w:rPr>
        <w:fldChar w:fldCharType="begin"/>
      </w:r>
      <w:r w:rsidRPr="001E5AB4">
        <w:rPr>
          <w:bCs/>
        </w:rPr>
        <w:instrText xml:space="preserve"> TOC \c "Table" </w:instrText>
      </w:r>
      <w:r w:rsidRPr="001E5AB4">
        <w:rPr>
          <w:bCs/>
        </w:rPr>
        <w:fldChar w:fldCharType="separate"/>
      </w:r>
      <w:r w:rsidR="00673BEA" w:rsidRPr="001E5AB4">
        <w:rPr>
          <w:noProof/>
        </w:rPr>
        <w:t>Table 2.1 Nomenclature of likelihoods</w:t>
      </w:r>
      <w:r w:rsidR="00673BEA" w:rsidRPr="001E5AB4">
        <w:rPr>
          <w:noProof/>
        </w:rPr>
        <w:tab/>
      </w:r>
      <w:r w:rsidR="00673BEA" w:rsidRPr="001E5AB4">
        <w:rPr>
          <w:noProof/>
        </w:rPr>
        <w:fldChar w:fldCharType="begin"/>
      </w:r>
      <w:r w:rsidR="00673BEA" w:rsidRPr="001E5AB4">
        <w:rPr>
          <w:noProof/>
        </w:rPr>
        <w:instrText xml:space="preserve"> PAGEREF _Toc63686547 \h </w:instrText>
      </w:r>
      <w:r w:rsidR="00673BEA" w:rsidRPr="001E5AB4">
        <w:rPr>
          <w:noProof/>
        </w:rPr>
      </w:r>
      <w:r w:rsidR="00673BEA" w:rsidRPr="001E5AB4">
        <w:rPr>
          <w:noProof/>
        </w:rPr>
        <w:fldChar w:fldCharType="separate"/>
      </w:r>
      <w:r w:rsidR="00F152F7">
        <w:rPr>
          <w:noProof/>
        </w:rPr>
        <w:t>12</w:t>
      </w:r>
      <w:r w:rsidR="00673BEA" w:rsidRPr="001E5AB4">
        <w:rPr>
          <w:noProof/>
        </w:rPr>
        <w:fldChar w:fldCharType="end"/>
      </w:r>
    </w:p>
    <w:p w14:paraId="0B3B9D01" w14:textId="7763F33B" w:rsidR="00673BEA" w:rsidRPr="001E5AB4" w:rsidRDefault="00673BEA" w:rsidP="00673BEA">
      <w:pPr>
        <w:pStyle w:val="TableofFigures"/>
        <w:tabs>
          <w:tab w:val="right" w:leader="dot" w:pos="9060"/>
        </w:tabs>
        <w:ind w:left="879" w:hanging="879"/>
        <w:rPr>
          <w:rFonts w:eastAsiaTheme="minorEastAsia"/>
          <w:noProof/>
          <w:lang w:eastAsia="en-AU"/>
        </w:rPr>
      </w:pPr>
      <w:r w:rsidRPr="001E5AB4">
        <w:rPr>
          <w:noProof/>
        </w:rPr>
        <w:t>Table 2.2 Matrix of rules for combining likelihoods</w:t>
      </w:r>
      <w:r w:rsidRPr="001E5AB4">
        <w:rPr>
          <w:noProof/>
        </w:rPr>
        <w:tab/>
      </w:r>
      <w:r w:rsidRPr="001E5AB4">
        <w:rPr>
          <w:noProof/>
        </w:rPr>
        <w:fldChar w:fldCharType="begin"/>
      </w:r>
      <w:r w:rsidRPr="001E5AB4">
        <w:rPr>
          <w:noProof/>
        </w:rPr>
        <w:instrText xml:space="preserve"> PAGEREF _Toc63686548 \h </w:instrText>
      </w:r>
      <w:r w:rsidRPr="001E5AB4">
        <w:rPr>
          <w:noProof/>
        </w:rPr>
      </w:r>
      <w:r w:rsidRPr="001E5AB4">
        <w:rPr>
          <w:noProof/>
        </w:rPr>
        <w:fldChar w:fldCharType="separate"/>
      </w:r>
      <w:r w:rsidR="00F152F7">
        <w:rPr>
          <w:noProof/>
        </w:rPr>
        <w:t>12</w:t>
      </w:r>
      <w:r w:rsidRPr="001E5AB4">
        <w:rPr>
          <w:noProof/>
        </w:rPr>
        <w:fldChar w:fldCharType="end"/>
      </w:r>
    </w:p>
    <w:p w14:paraId="0902F533" w14:textId="048608E6" w:rsidR="00673BEA" w:rsidRPr="001E5AB4" w:rsidRDefault="00673BEA" w:rsidP="00673BEA">
      <w:pPr>
        <w:pStyle w:val="TableofFigures"/>
        <w:tabs>
          <w:tab w:val="right" w:leader="dot" w:pos="9060"/>
        </w:tabs>
        <w:ind w:left="879" w:hanging="879"/>
        <w:rPr>
          <w:rFonts w:eastAsiaTheme="minorEastAsia"/>
          <w:noProof/>
          <w:lang w:eastAsia="en-AU"/>
        </w:rPr>
      </w:pPr>
      <w:r w:rsidRPr="001E5AB4">
        <w:rPr>
          <w:noProof/>
        </w:rPr>
        <w:t>Table 2.3 Decision rules for determining the consequence impact score based on the magnitude of consequences at four geographical scales</w:t>
      </w:r>
      <w:r w:rsidRPr="001E5AB4">
        <w:rPr>
          <w:noProof/>
        </w:rPr>
        <w:tab/>
      </w:r>
      <w:r w:rsidRPr="001E5AB4">
        <w:rPr>
          <w:noProof/>
        </w:rPr>
        <w:fldChar w:fldCharType="begin"/>
      </w:r>
      <w:r w:rsidRPr="001E5AB4">
        <w:rPr>
          <w:noProof/>
        </w:rPr>
        <w:instrText xml:space="preserve"> PAGEREF _Toc63686549 \h </w:instrText>
      </w:r>
      <w:r w:rsidRPr="001E5AB4">
        <w:rPr>
          <w:noProof/>
        </w:rPr>
      </w:r>
      <w:r w:rsidRPr="001E5AB4">
        <w:rPr>
          <w:noProof/>
        </w:rPr>
        <w:fldChar w:fldCharType="separate"/>
      </w:r>
      <w:r w:rsidR="00F152F7">
        <w:rPr>
          <w:noProof/>
        </w:rPr>
        <w:t>14</w:t>
      </w:r>
      <w:r w:rsidRPr="001E5AB4">
        <w:rPr>
          <w:noProof/>
        </w:rPr>
        <w:fldChar w:fldCharType="end"/>
      </w:r>
    </w:p>
    <w:p w14:paraId="51856417" w14:textId="768B767F" w:rsidR="00673BEA" w:rsidRPr="001E5AB4" w:rsidRDefault="00673BEA" w:rsidP="00673BEA">
      <w:pPr>
        <w:pStyle w:val="TableofFigures"/>
        <w:tabs>
          <w:tab w:val="right" w:leader="dot" w:pos="9060"/>
        </w:tabs>
        <w:ind w:left="879" w:hanging="879"/>
        <w:rPr>
          <w:rFonts w:eastAsiaTheme="minorEastAsia"/>
          <w:noProof/>
          <w:lang w:eastAsia="en-AU"/>
        </w:rPr>
      </w:pPr>
      <w:r w:rsidRPr="001E5AB4">
        <w:rPr>
          <w:noProof/>
        </w:rPr>
        <w:t>Table 2.4 Decision rules for determining the overall consequence rating for each pest</w:t>
      </w:r>
      <w:r w:rsidRPr="001E5AB4">
        <w:rPr>
          <w:noProof/>
        </w:rPr>
        <w:tab/>
      </w:r>
      <w:r w:rsidRPr="001E5AB4">
        <w:rPr>
          <w:noProof/>
        </w:rPr>
        <w:fldChar w:fldCharType="begin"/>
      </w:r>
      <w:r w:rsidRPr="001E5AB4">
        <w:rPr>
          <w:noProof/>
        </w:rPr>
        <w:instrText xml:space="preserve"> PAGEREF _Toc63686550 \h </w:instrText>
      </w:r>
      <w:r w:rsidRPr="001E5AB4">
        <w:rPr>
          <w:noProof/>
        </w:rPr>
      </w:r>
      <w:r w:rsidRPr="001E5AB4">
        <w:rPr>
          <w:noProof/>
        </w:rPr>
        <w:fldChar w:fldCharType="separate"/>
      </w:r>
      <w:r w:rsidR="00F152F7">
        <w:rPr>
          <w:noProof/>
        </w:rPr>
        <w:t>15</w:t>
      </w:r>
      <w:r w:rsidRPr="001E5AB4">
        <w:rPr>
          <w:noProof/>
        </w:rPr>
        <w:fldChar w:fldCharType="end"/>
      </w:r>
    </w:p>
    <w:p w14:paraId="055DB9E6" w14:textId="478AEBCF" w:rsidR="00673BEA" w:rsidRPr="001E5AB4" w:rsidRDefault="00673BEA" w:rsidP="00673BEA">
      <w:pPr>
        <w:pStyle w:val="TableofFigures"/>
        <w:tabs>
          <w:tab w:val="right" w:leader="dot" w:pos="9060"/>
        </w:tabs>
        <w:ind w:left="879" w:hanging="879"/>
        <w:rPr>
          <w:rFonts w:eastAsiaTheme="minorEastAsia"/>
          <w:noProof/>
          <w:lang w:eastAsia="en-AU"/>
        </w:rPr>
      </w:pPr>
      <w:r w:rsidRPr="001E5AB4">
        <w:rPr>
          <w:noProof/>
        </w:rPr>
        <w:t>Table 2.5 Risk estimation matrix</w:t>
      </w:r>
      <w:r w:rsidRPr="001E5AB4">
        <w:rPr>
          <w:noProof/>
        </w:rPr>
        <w:tab/>
      </w:r>
      <w:r w:rsidRPr="001E5AB4">
        <w:rPr>
          <w:noProof/>
        </w:rPr>
        <w:fldChar w:fldCharType="begin"/>
      </w:r>
      <w:r w:rsidRPr="001E5AB4">
        <w:rPr>
          <w:noProof/>
        </w:rPr>
        <w:instrText xml:space="preserve"> PAGEREF _Toc63686551 \h </w:instrText>
      </w:r>
      <w:r w:rsidRPr="001E5AB4">
        <w:rPr>
          <w:noProof/>
        </w:rPr>
      </w:r>
      <w:r w:rsidRPr="001E5AB4">
        <w:rPr>
          <w:noProof/>
        </w:rPr>
        <w:fldChar w:fldCharType="separate"/>
      </w:r>
      <w:r w:rsidR="00F152F7">
        <w:rPr>
          <w:noProof/>
        </w:rPr>
        <w:t>15</w:t>
      </w:r>
      <w:r w:rsidRPr="001E5AB4">
        <w:rPr>
          <w:noProof/>
        </w:rPr>
        <w:fldChar w:fldCharType="end"/>
      </w:r>
    </w:p>
    <w:p w14:paraId="77B16379" w14:textId="0BC40D2A" w:rsidR="00673BEA" w:rsidRPr="001E5AB4" w:rsidRDefault="00673BEA" w:rsidP="00673BEA">
      <w:pPr>
        <w:pStyle w:val="TableofFigures"/>
        <w:tabs>
          <w:tab w:val="right" w:leader="dot" w:pos="9060"/>
        </w:tabs>
        <w:ind w:left="879" w:hanging="879"/>
        <w:rPr>
          <w:rFonts w:eastAsiaTheme="minorEastAsia"/>
          <w:noProof/>
          <w:lang w:eastAsia="en-AU"/>
        </w:rPr>
      </w:pPr>
      <w:r w:rsidRPr="001E5AB4">
        <w:rPr>
          <w:noProof/>
        </w:rPr>
        <w:t>Table 3.1 Summary of seed transmission and detection of listed plant pathogens</w:t>
      </w:r>
      <w:r w:rsidRPr="001E5AB4">
        <w:rPr>
          <w:noProof/>
        </w:rPr>
        <w:tab/>
      </w:r>
      <w:r w:rsidRPr="001E5AB4">
        <w:rPr>
          <w:noProof/>
        </w:rPr>
        <w:fldChar w:fldCharType="begin"/>
      </w:r>
      <w:r w:rsidRPr="001E5AB4">
        <w:rPr>
          <w:noProof/>
        </w:rPr>
        <w:instrText xml:space="preserve"> PAGEREF _Toc63686552 \h </w:instrText>
      </w:r>
      <w:r w:rsidRPr="001E5AB4">
        <w:rPr>
          <w:noProof/>
        </w:rPr>
      </w:r>
      <w:r w:rsidRPr="001E5AB4">
        <w:rPr>
          <w:noProof/>
        </w:rPr>
        <w:fldChar w:fldCharType="separate"/>
      </w:r>
      <w:r w:rsidR="00F152F7">
        <w:rPr>
          <w:noProof/>
        </w:rPr>
        <w:t>20</w:t>
      </w:r>
      <w:r w:rsidRPr="001E5AB4">
        <w:rPr>
          <w:noProof/>
        </w:rPr>
        <w:fldChar w:fldCharType="end"/>
      </w:r>
    </w:p>
    <w:p w14:paraId="6B421EA0" w14:textId="711C4F86" w:rsidR="00673BEA" w:rsidRPr="001E5AB4" w:rsidRDefault="00673BEA" w:rsidP="00673BEA">
      <w:pPr>
        <w:pStyle w:val="TableofFigures"/>
        <w:tabs>
          <w:tab w:val="right" w:leader="dot" w:pos="9060"/>
        </w:tabs>
        <w:ind w:left="879" w:hanging="879"/>
        <w:rPr>
          <w:rFonts w:eastAsiaTheme="minorEastAsia"/>
          <w:noProof/>
          <w:lang w:eastAsia="en-AU"/>
        </w:rPr>
      </w:pPr>
      <w:r w:rsidRPr="001E5AB4">
        <w:rPr>
          <w:noProof/>
        </w:rPr>
        <w:t>Table 3.2 Unrestricted risk estimates for PepMV and pospiviroids in tomato seeds for sowing</w:t>
      </w:r>
      <w:r w:rsidRPr="001E5AB4">
        <w:rPr>
          <w:noProof/>
        </w:rPr>
        <w:tab/>
      </w:r>
      <w:r w:rsidRPr="001E5AB4">
        <w:rPr>
          <w:noProof/>
        </w:rPr>
        <w:fldChar w:fldCharType="begin"/>
      </w:r>
      <w:r w:rsidRPr="001E5AB4">
        <w:rPr>
          <w:noProof/>
        </w:rPr>
        <w:instrText xml:space="preserve"> PAGEREF _Toc63686553 \h </w:instrText>
      </w:r>
      <w:r w:rsidRPr="001E5AB4">
        <w:rPr>
          <w:noProof/>
        </w:rPr>
      </w:r>
      <w:r w:rsidRPr="001E5AB4">
        <w:rPr>
          <w:noProof/>
        </w:rPr>
        <w:fldChar w:fldCharType="separate"/>
      </w:r>
      <w:r w:rsidR="00F152F7">
        <w:rPr>
          <w:noProof/>
        </w:rPr>
        <w:t>48</w:t>
      </w:r>
      <w:r w:rsidRPr="001E5AB4">
        <w:rPr>
          <w:noProof/>
        </w:rPr>
        <w:fldChar w:fldCharType="end"/>
      </w:r>
    </w:p>
    <w:p w14:paraId="629DE220" w14:textId="06927106" w:rsidR="00673BEA" w:rsidRPr="001E5AB4" w:rsidRDefault="00673BEA" w:rsidP="00673BEA">
      <w:pPr>
        <w:pStyle w:val="TableofFigures"/>
        <w:tabs>
          <w:tab w:val="right" w:leader="dot" w:pos="9060"/>
        </w:tabs>
        <w:ind w:left="879" w:hanging="879"/>
        <w:rPr>
          <w:rFonts w:eastAsiaTheme="minorEastAsia"/>
          <w:noProof/>
          <w:lang w:eastAsia="en-AU"/>
        </w:rPr>
      </w:pPr>
      <w:r w:rsidRPr="001E5AB4">
        <w:rPr>
          <w:noProof/>
        </w:rPr>
        <w:t xml:space="preserve">Table 4.1 Evaluation of the recommended pest risk management measures impact on risk </w:t>
      </w:r>
      <w:r w:rsidRPr="001E5AB4">
        <w:rPr>
          <w:noProof/>
        </w:rPr>
        <w:br/>
        <w:t>estimates</w:t>
      </w:r>
      <w:r w:rsidRPr="001E5AB4">
        <w:rPr>
          <w:noProof/>
        </w:rPr>
        <w:tab/>
      </w:r>
      <w:r w:rsidRPr="001E5AB4">
        <w:rPr>
          <w:noProof/>
        </w:rPr>
        <w:fldChar w:fldCharType="begin"/>
      </w:r>
      <w:r w:rsidRPr="001E5AB4">
        <w:rPr>
          <w:noProof/>
        </w:rPr>
        <w:instrText xml:space="preserve"> PAGEREF _Toc63686554 \h </w:instrText>
      </w:r>
      <w:r w:rsidRPr="001E5AB4">
        <w:rPr>
          <w:noProof/>
        </w:rPr>
      </w:r>
      <w:r w:rsidRPr="001E5AB4">
        <w:rPr>
          <w:noProof/>
        </w:rPr>
        <w:fldChar w:fldCharType="separate"/>
      </w:r>
      <w:r w:rsidR="00F152F7">
        <w:rPr>
          <w:noProof/>
        </w:rPr>
        <w:t>50</w:t>
      </w:r>
      <w:r w:rsidRPr="001E5AB4">
        <w:rPr>
          <w:noProof/>
        </w:rPr>
        <w:fldChar w:fldCharType="end"/>
      </w:r>
    </w:p>
    <w:p w14:paraId="5DF8C528" w14:textId="093CEC52" w:rsidR="00673BEA" w:rsidRPr="001E5AB4" w:rsidRDefault="00673BEA" w:rsidP="00673BEA">
      <w:pPr>
        <w:pStyle w:val="TableofFigures"/>
        <w:tabs>
          <w:tab w:val="right" w:leader="dot" w:pos="9060"/>
        </w:tabs>
        <w:ind w:left="879" w:hanging="879"/>
        <w:rPr>
          <w:rFonts w:eastAsiaTheme="minorEastAsia"/>
          <w:noProof/>
          <w:lang w:eastAsia="en-AU"/>
        </w:rPr>
      </w:pPr>
      <w:r w:rsidRPr="001E5AB4">
        <w:rPr>
          <w:noProof/>
        </w:rPr>
        <w:t>Table A.1 Tomato seed carrying PepMV intercepted by other countries</w:t>
      </w:r>
      <w:r w:rsidRPr="001E5AB4">
        <w:rPr>
          <w:noProof/>
        </w:rPr>
        <w:tab/>
      </w:r>
      <w:r w:rsidRPr="001E5AB4">
        <w:rPr>
          <w:noProof/>
        </w:rPr>
        <w:fldChar w:fldCharType="begin"/>
      </w:r>
      <w:r w:rsidRPr="001E5AB4">
        <w:rPr>
          <w:noProof/>
        </w:rPr>
        <w:instrText xml:space="preserve"> PAGEREF _Toc63686555 \h </w:instrText>
      </w:r>
      <w:r w:rsidRPr="001E5AB4">
        <w:rPr>
          <w:noProof/>
        </w:rPr>
      </w:r>
      <w:r w:rsidRPr="001E5AB4">
        <w:rPr>
          <w:noProof/>
        </w:rPr>
        <w:fldChar w:fldCharType="separate"/>
      </w:r>
      <w:r w:rsidR="00F152F7">
        <w:rPr>
          <w:noProof/>
        </w:rPr>
        <w:t>57</w:t>
      </w:r>
      <w:r w:rsidRPr="001E5AB4">
        <w:rPr>
          <w:noProof/>
        </w:rPr>
        <w:fldChar w:fldCharType="end"/>
      </w:r>
    </w:p>
    <w:p w14:paraId="2BB08013" w14:textId="75DEAD7D" w:rsidR="00673BEA" w:rsidRPr="001E5AB4" w:rsidRDefault="00673BEA" w:rsidP="00673BEA">
      <w:pPr>
        <w:pStyle w:val="TableofFigures"/>
        <w:tabs>
          <w:tab w:val="right" w:leader="dot" w:pos="9060"/>
        </w:tabs>
        <w:ind w:left="879" w:hanging="879"/>
        <w:rPr>
          <w:rFonts w:eastAsiaTheme="minorEastAsia"/>
          <w:noProof/>
          <w:lang w:eastAsia="en-AU"/>
        </w:rPr>
      </w:pPr>
      <w:r w:rsidRPr="001E5AB4">
        <w:rPr>
          <w:noProof/>
        </w:rPr>
        <w:t>Table A.2 Reports of PepMV outbreaks in tomato</w:t>
      </w:r>
      <w:r w:rsidRPr="001E5AB4">
        <w:rPr>
          <w:noProof/>
        </w:rPr>
        <w:tab/>
      </w:r>
      <w:r w:rsidRPr="001E5AB4">
        <w:rPr>
          <w:noProof/>
        </w:rPr>
        <w:fldChar w:fldCharType="begin"/>
      </w:r>
      <w:r w:rsidRPr="001E5AB4">
        <w:rPr>
          <w:noProof/>
        </w:rPr>
        <w:instrText xml:space="preserve"> PAGEREF _Toc63686556 \h </w:instrText>
      </w:r>
      <w:r w:rsidRPr="001E5AB4">
        <w:rPr>
          <w:noProof/>
        </w:rPr>
      </w:r>
      <w:r w:rsidRPr="001E5AB4">
        <w:rPr>
          <w:noProof/>
        </w:rPr>
        <w:fldChar w:fldCharType="separate"/>
      </w:r>
      <w:r w:rsidR="00F152F7">
        <w:rPr>
          <w:noProof/>
        </w:rPr>
        <w:t>59</w:t>
      </w:r>
      <w:r w:rsidRPr="001E5AB4">
        <w:rPr>
          <w:noProof/>
        </w:rPr>
        <w:fldChar w:fldCharType="end"/>
      </w:r>
    </w:p>
    <w:p w14:paraId="2D2E2C00" w14:textId="2C4A72CC" w:rsidR="00673BEA" w:rsidRPr="001E5AB4" w:rsidRDefault="00673BEA" w:rsidP="00673BEA">
      <w:pPr>
        <w:pStyle w:val="TableofFigures"/>
        <w:tabs>
          <w:tab w:val="right" w:leader="dot" w:pos="9060"/>
        </w:tabs>
        <w:ind w:left="879" w:hanging="879"/>
        <w:rPr>
          <w:rFonts w:eastAsiaTheme="minorEastAsia"/>
          <w:noProof/>
          <w:lang w:eastAsia="en-AU"/>
        </w:rPr>
      </w:pPr>
      <w:r w:rsidRPr="001E5AB4">
        <w:rPr>
          <w:noProof/>
        </w:rPr>
        <w:t>Table B.1 Experiments on pospiviroid transmission through seed of Solanaceae to seedlings</w:t>
      </w:r>
      <w:r w:rsidRPr="001E5AB4">
        <w:rPr>
          <w:noProof/>
        </w:rPr>
        <w:tab/>
      </w:r>
      <w:r w:rsidRPr="001E5AB4">
        <w:rPr>
          <w:noProof/>
        </w:rPr>
        <w:fldChar w:fldCharType="begin"/>
      </w:r>
      <w:r w:rsidRPr="001E5AB4">
        <w:rPr>
          <w:noProof/>
        </w:rPr>
        <w:instrText xml:space="preserve"> PAGEREF _Toc63686557 \h </w:instrText>
      </w:r>
      <w:r w:rsidRPr="001E5AB4">
        <w:rPr>
          <w:noProof/>
        </w:rPr>
      </w:r>
      <w:r w:rsidRPr="001E5AB4">
        <w:rPr>
          <w:noProof/>
        </w:rPr>
        <w:fldChar w:fldCharType="separate"/>
      </w:r>
      <w:r w:rsidR="00F152F7">
        <w:rPr>
          <w:noProof/>
        </w:rPr>
        <w:t>64</w:t>
      </w:r>
      <w:r w:rsidRPr="001E5AB4">
        <w:rPr>
          <w:noProof/>
        </w:rPr>
        <w:fldChar w:fldCharType="end"/>
      </w:r>
    </w:p>
    <w:p w14:paraId="5F5AC055" w14:textId="32774AFE" w:rsidR="00673BEA" w:rsidRPr="001E5AB4" w:rsidRDefault="00673BEA" w:rsidP="00673BEA">
      <w:pPr>
        <w:pStyle w:val="TableofFigures"/>
        <w:tabs>
          <w:tab w:val="right" w:leader="dot" w:pos="9060"/>
        </w:tabs>
        <w:ind w:left="879" w:hanging="879"/>
        <w:rPr>
          <w:rFonts w:eastAsiaTheme="minorEastAsia"/>
          <w:noProof/>
          <w:lang w:eastAsia="en-AU"/>
        </w:rPr>
      </w:pPr>
      <w:r w:rsidRPr="001E5AB4">
        <w:rPr>
          <w:noProof/>
        </w:rPr>
        <w:t>Table B.2 Reports of pospiviroid outbreaks in tomato outside Australia</w:t>
      </w:r>
      <w:r w:rsidRPr="001E5AB4">
        <w:rPr>
          <w:noProof/>
        </w:rPr>
        <w:tab/>
      </w:r>
      <w:r w:rsidRPr="001E5AB4">
        <w:rPr>
          <w:noProof/>
        </w:rPr>
        <w:fldChar w:fldCharType="begin"/>
      </w:r>
      <w:r w:rsidRPr="001E5AB4">
        <w:rPr>
          <w:noProof/>
        </w:rPr>
        <w:instrText xml:space="preserve"> PAGEREF _Toc63686558 \h </w:instrText>
      </w:r>
      <w:r w:rsidRPr="001E5AB4">
        <w:rPr>
          <w:noProof/>
        </w:rPr>
      </w:r>
      <w:r w:rsidRPr="001E5AB4">
        <w:rPr>
          <w:noProof/>
        </w:rPr>
        <w:fldChar w:fldCharType="separate"/>
      </w:r>
      <w:r w:rsidR="00F152F7">
        <w:rPr>
          <w:noProof/>
        </w:rPr>
        <w:t>67</w:t>
      </w:r>
      <w:r w:rsidRPr="001E5AB4">
        <w:rPr>
          <w:noProof/>
        </w:rPr>
        <w:fldChar w:fldCharType="end"/>
      </w:r>
    </w:p>
    <w:p w14:paraId="37916FE5" w14:textId="6E2AB929" w:rsidR="00673BEA" w:rsidRPr="001E5AB4" w:rsidRDefault="00673BEA" w:rsidP="00673BEA">
      <w:pPr>
        <w:pStyle w:val="TableofFigures"/>
        <w:tabs>
          <w:tab w:val="right" w:leader="dot" w:pos="9060"/>
        </w:tabs>
        <w:ind w:left="879" w:hanging="879"/>
        <w:rPr>
          <w:rFonts w:eastAsiaTheme="minorEastAsia"/>
          <w:noProof/>
          <w:lang w:eastAsia="en-AU"/>
        </w:rPr>
      </w:pPr>
      <w:r w:rsidRPr="001E5AB4">
        <w:rPr>
          <w:noProof/>
        </w:rPr>
        <w:t>Table B.3 Tomato seed carrying PSTVd intercepted outside Australia</w:t>
      </w:r>
      <w:r w:rsidRPr="001E5AB4">
        <w:rPr>
          <w:noProof/>
        </w:rPr>
        <w:tab/>
      </w:r>
      <w:r w:rsidRPr="001E5AB4">
        <w:rPr>
          <w:noProof/>
        </w:rPr>
        <w:fldChar w:fldCharType="begin"/>
      </w:r>
      <w:r w:rsidRPr="001E5AB4">
        <w:rPr>
          <w:noProof/>
        </w:rPr>
        <w:instrText xml:space="preserve"> PAGEREF _Toc63686559 \h </w:instrText>
      </w:r>
      <w:r w:rsidRPr="001E5AB4">
        <w:rPr>
          <w:noProof/>
        </w:rPr>
      </w:r>
      <w:r w:rsidRPr="001E5AB4">
        <w:rPr>
          <w:noProof/>
        </w:rPr>
        <w:fldChar w:fldCharType="separate"/>
      </w:r>
      <w:r w:rsidR="00F152F7">
        <w:rPr>
          <w:noProof/>
        </w:rPr>
        <w:t>68</w:t>
      </w:r>
      <w:r w:rsidRPr="001E5AB4">
        <w:rPr>
          <w:noProof/>
        </w:rPr>
        <w:fldChar w:fldCharType="end"/>
      </w:r>
    </w:p>
    <w:p w14:paraId="09957261" w14:textId="617E770F" w:rsidR="00CE5ACB" w:rsidRPr="001E5AB4" w:rsidRDefault="00F90962" w:rsidP="00D3147E">
      <w:pPr>
        <w:pStyle w:val="TableofFigures"/>
        <w:tabs>
          <w:tab w:val="right" w:leader="dot" w:pos="9060"/>
        </w:tabs>
        <w:ind w:left="873" w:hanging="873"/>
        <w:sectPr w:rsidR="00CE5ACB" w:rsidRPr="001E5AB4" w:rsidSect="002173F4">
          <w:headerReference w:type="default" r:id="rId21"/>
          <w:pgSz w:w="11906" w:h="16838"/>
          <w:pgMar w:top="1418" w:right="1418" w:bottom="1418" w:left="1418" w:header="567" w:footer="283" w:gutter="0"/>
          <w:cols w:space="708"/>
          <w:docGrid w:linePitch="360"/>
        </w:sectPr>
      </w:pPr>
      <w:r w:rsidRPr="001E5AB4">
        <w:fldChar w:fldCharType="end"/>
      </w:r>
    </w:p>
    <w:p w14:paraId="40D42B2C" w14:textId="4A16B864" w:rsidR="00A2624A" w:rsidRPr="001E5AB4" w:rsidRDefault="00A2624A" w:rsidP="00A2624A">
      <w:pPr>
        <w:pStyle w:val="Heading2"/>
        <w:numPr>
          <w:ilvl w:val="0"/>
          <w:numId w:val="0"/>
        </w:numPr>
        <w:ind w:left="936" w:hanging="794"/>
      </w:pPr>
      <w:bookmarkStart w:id="11" w:name="_Toc488827783"/>
      <w:bookmarkStart w:id="12" w:name="_Toc489952819"/>
      <w:bookmarkStart w:id="13" w:name="_Toc503777521"/>
      <w:bookmarkStart w:id="14" w:name="_Toc503779357"/>
      <w:bookmarkStart w:id="15" w:name="_Toc503779408"/>
      <w:bookmarkStart w:id="16" w:name="_Toc503780252"/>
      <w:bookmarkStart w:id="17" w:name="_Toc504660148"/>
      <w:bookmarkStart w:id="18" w:name="_Toc520358884"/>
      <w:bookmarkStart w:id="19" w:name="_Toc63686510"/>
      <w:r w:rsidRPr="001E5AB4">
        <w:lastRenderedPageBreak/>
        <w:t>Acronyms and abbreviations</w:t>
      </w:r>
      <w:bookmarkEnd w:id="11"/>
      <w:bookmarkEnd w:id="12"/>
      <w:bookmarkEnd w:id="13"/>
      <w:bookmarkEnd w:id="14"/>
      <w:bookmarkEnd w:id="15"/>
      <w:bookmarkEnd w:id="16"/>
      <w:bookmarkEnd w:id="17"/>
      <w:bookmarkEnd w:id="18"/>
      <w:bookmarkEnd w:id="19"/>
    </w:p>
    <w:tbl>
      <w:tblPr>
        <w:tblW w:w="5000" w:type="pct"/>
        <w:tblBorders>
          <w:top w:val="single" w:sz="4" w:space="0" w:color="auto"/>
          <w:bottom w:val="single" w:sz="4" w:space="0" w:color="auto"/>
        </w:tblBorders>
        <w:tblLook w:val="04A0" w:firstRow="1" w:lastRow="0" w:firstColumn="1" w:lastColumn="0" w:noHBand="0" w:noVBand="1"/>
      </w:tblPr>
      <w:tblGrid>
        <w:gridCol w:w="2422"/>
        <w:gridCol w:w="6648"/>
      </w:tblGrid>
      <w:tr w:rsidR="00A2624A" w:rsidRPr="001E5AB4" w14:paraId="3477349E" w14:textId="77777777" w:rsidTr="004E3282">
        <w:trPr>
          <w:trHeight w:val="262"/>
          <w:tblHeader/>
        </w:trPr>
        <w:tc>
          <w:tcPr>
            <w:tcW w:w="1335" w:type="pct"/>
          </w:tcPr>
          <w:p w14:paraId="26890A9B" w14:textId="77777777" w:rsidR="00A2624A" w:rsidRPr="001E5AB4" w:rsidRDefault="00A2624A" w:rsidP="004E3282">
            <w:pPr>
              <w:pStyle w:val="TableHeading"/>
              <w:keepLines/>
            </w:pPr>
            <w:r w:rsidRPr="001E5AB4">
              <w:t>Term or abbreviation</w:t>
            </w:r>
          </w:p>
        </w:tc>
        <w:tc>
          <w:tcPr>
            <w:tcW w:w="3665" w:type="pct"/>
          </w:tcPr>
          <w:p w14:paraId="7268AB0E" w14:textId="77777777" w:rsidR="00A2624A" w:rsidRPr="001E5AB4" w:rsidRDefault="00A2624A" w:rsidP="004E3282">
            <w:pPr>
              <w:pStyle w:val="TableHeading"/>
              <w:keepLines/>
            </w:pPr>
            <w:r w:rsidRPr="001E5AB4">
              <w:t>Definition</w:t>
            </w:r>
          </w:p>
        </w:tc>
      </w:tr>
      <w:tr w:rsidR="00A2624A" w:rsidRPr="001E5AB4" w14:paraId="186A9EE5" w14:textId="77777777" w:rsidTr="004E3282">
        <w:trPr>
          <w:trHeight w:val="220"/>
        </w:trPr>
        <w:tc>
          <w:tcPr>
            <w:tcW w:w="1335" w:type="pct"/>
          </w:tcPr>
          <w:p w14:paraId="5C2A670A" w14:textId="77777777" w:rsidR="00A2624A" w:rsidRPr="001E5AB4" w:rsidRDefault="00A2624A" w:rsidP="004E3282">
            <w:pPr>
              <w:pStyle w:val="TableText"/>
              <w:keepLines/>
            </w:pPr>
            <w:r w:rsidRPr="001E5AB4">
              <w:t>ALOP</w:t>
            </w:r>
          </w:p>
        </w:tc>
        <w:tc>
          <w:tcPr>
            <w:tcW w:w="3665" w:type="pct"/>
          </w:tcPr>
          <w:p w14:paraId="61BFDC13" w14:textId="77777777" w:rsidR="00A2624A" w:rsidRPr="001E5AB4" w:rsidRDefault="00A2624A" w:rsidP="004E3282">
            <w:pPr>
              <w:pStyle w:val="TableText"/>
              <w:keepLines/>
            </w:pPr>
            <w:r w:rsidRPr="001E5AB4">
              <w:t>Appropriate level of protection</w:t>
            </w:r>
          </w:p>
        </w:tc>
      </w:tr>
      <w:tr w:rsidR="00A2624A" w:rsidRPr="001E5AB4" w14:paraId="0616691D" w14:textId="77777777" w:rsidTr="004E3282">
        <w:trPr>
          <w:trHeight w:val="271"/>
        </w:trPr>
        <w:tc>
          <w:tcPr>
            <w:tcW w:w="1335" w:type="pct"/>
          </w:tcPr>
          <w:p w14:paraId="0940088F" w14:textId="77777777" w:rsidR="00A2624A" w:rsidRPr="001E5AB4" w:rsidRDefault="00A2624A" w:rsidP="004E3282">
            <w:pPr>
              <w:pStyle w:val="TableText"/>
              <w:keepLines/>
            </w:pPr>
            <w:r w:rsidRPr="001E5AB4">
              <w:t>BICON</w:t>
            </w:r>
          </w:p>
        </w:tc>
        <w:tc>
          <w:tcPr>
            <w:tcW w:w="3665" w:type="pct"/>
          </w:tcPr>
          <w:p w14:paraId="7894F8B6" w14:textId="77777777" w:rsidR="00A2624A" w:rsidRPr="001E5AB4" w:rsidRDefault="00A2624A" w:rsidP="004E3282">
            <w:pPr>
              <w:pStyle w:val="TableText"/>
              <w:keepLines/>
            </w:pPr>
            <w:r w:rsidRPr="001E5AB4">
              <w:t>Australia’s Biosecurity Import Condition System</w:t>
            </w:r>
          </w:p>
        </w:tc>
      </w:tr>
      <w:tr w:rsidR="00A2624A" w:rsidRPr="001E5AB4" w14:paraId="4D16AA4A" w14:textId="77777777" w:rsidTr="004E3282">
        <w:trPr>
          <w:trHeight w:val="361"/>
        </w:trPr>
        <w:tc>
          <w:tcPr>
            <w:tcW w:w="1335" w:type="pct"/>
          </w:tcPr>
          <w:p w14:paraId="24CB2EEA" w14:textId="77777777" w:rsidR="00A2624A" w:rsidRPr="001E5AB4" w:rsidRDefault="00A2624A" w:rsidP="004E3282">
            <w:pPr>
              <w:pStyle w:val="TableText"/>
              <w:keepLines/>
            </w:pPr>
            <w:r w:rsidRPr="001E5AB4">
              <w:t>BIRA</w:t>
            </w:r>
          </w:p>
        </w:tc>
        <w:tc>
          <w:tcPr>
            <w:tcW w:w="3665" w:type="pct"/>
          </w:tcPr>
          <w:p w14:paraId="21D39563" w14:textId="77777777" w:rsidR="00A2624A" w:rsidRPr="001E5AB4" w:rsidRDefault="00A2624A" w:rsidP="004E3282">
            <w:pPr>
              <w:pStyle w:val="TableText"/>
              <w:keepLines/>
            </w:pPr>
            <w:r w:rsidRPr="001E5AB4">
              <w:t>Biosecurity Import Risk Analysis</w:t>
            </w:r>
          </w:p>
        </w:tc>
      </w:tr>
      <w:tr w:rsidR="00A2624A" w:rsidRPr="001E5AB4" w14:paraId="4B5ACD34" w14:textId="77777777" w:rsidTr="004E3282">
        <w:trPr>
          <w:trHeight w:val="291"/>
        </w:trPr>
        <w:tc>
          <w:tcPr>
            <w:tcW w:w="1335" w:type="pct"/>
          </w:tcPr>
          <w:p w14:paraId="6D668532" w14:textId="77777777" w:rsidR="00A2624A" w:rsidRPr="001E5AB4" w:rsidRDefault="00A2624A" w:rsidP="004E3282">
            <w:pPr>
              <w:pStyle w:val="TableText"/>
              <w:keepLines/>
            </w:pPr>
            <w:r w:rsidRPr="001E5AB4">
              <w:t>CCEPP</w:t>
            </w:r>
          </w:p>
        </w:tc>
        <w:tc>
          <w:tcPr>
            <w:tcW w:w="3665" w:type="pct"/>
          </w:tcPr>
          <w:p w14:paraId="1110C4CE" w14:textId="77777777" w:rsidR="00A2624A" w:rsidRPr="001E5AB4" w:rsidRDefault="00A2624A" w:rsidP="004E3282">
            <w:pPr>
              <w:pStyle w:val="TableText"/>
              <w:keepLines/>
            </w:pPr>
            <w:r w:rsidRPr="001E5AB4">
              <w:t>Consultative Committee on Emergency Plant Pests</w:t>
            </w:r>
          </w:p>
        </w:tc>
      </w:tr>
      <w:tr w:rsidR="00A2624A" w:rsidRPr="001E5AB4" w14:paraId="51FF35D5" w14:textId="77777777" w:rsidTr="004E3282">
        <w:trPr>
          <w:trHeight w:val="377"/>
        </w:trPr>
        <w:tc>
          <w:tcPr>
            <w:tcW w:w="1335" w:type="pct"/>
          </w:tcPr>
          <w:p w14:paraId="03DAFE23" w14:textId="77777777" w:rsidR="00A2624A" w:rsidRPr="001E5AB4" w:rsidRDefault="00A2624A" w:rsidP="004E3282">
            <w:pPr>
              <w:pStyle w:val="TableText"/>
              <w:keepLines/>
            </w:pPr>
            <w:r w:rsidRPr="001E5AB4">
              <w:t>IPPC</w:t>
            </w:r>
          </w:p>
        </w:tc>
        <w:tc>
          <w:tcPr>
            <w:tcW w:w="3665" w:type="pct"/>
          </w:tcPr>
          <w:p w14:paraId="03543EF0" w14:textId="77777777" w:rsidR="00A2624A" w:rsidRPr="001E5AB4" w:rsidRDefault="00A2624A" w:rsidP="004E3282">
            <w:pPr>
              <w:pStyle w:val="TableText"/>
              <w:keepLines/>
            </w:pPr>
            <w:r w:rsidRPr="001E5AB4">
              <w:t>International Plant Protection Convention</w:t>
            </w:r>
          </w:p>
        </w:tc>
      </w:tr>
      <w:tr w:rsidR="00A2624A" w:rsidRPr="001E5AB4" w14:paraId="5B7683F4" w14:textId="77777777" w:rsidTr="004E3282">
        <w:trPr>
          <w:trHeight w:val="335"/>
        </w:trPr>
        <w:tc>
          <w:tcPr>
            <w:tcW w:w="1335" w:type="pct"/>
          </w:tcPr>
          <w:p w14:paraId="70BF7952" w14:textId="77777777" w:rsidR="00A2624A" w:rsidRPr="001E5AB4" w:rsidRDefault="00A2624A" w:rsidP="004E3282">
            <w:pPr>
              <w:pStyle w:val="TableText"/>
              <w:keepLines/>
            </w:pPr>
            <w:r w:rsidRPr="001E5AB4">
              <w:t>ISPM</w:t>
            </w:r>
          </w:p>
        </w:tc>
        <w:tc>
          <w:tcPr>
            <w:tcW w:w="3665" w:type="pct"/>
          </w:tcPr>
          <w:p w14:paraId="7C9E2ECE" w14:textId="77777777" w:rsidR="00A2624A" w:rsidRPr="001E5AB4" w:rsidRDefault="00A2624A" w:rsidP="004E3282">
            <w:pPr>
              <w:pStyle w:val="TableText"/>
              <w:keepLines/>
            </w:pPr>
            <w:r w:rsidRPr="001E5AB4">
              <w:t>International Standard for Phytosanitary Measures</w:t>
            </w:r>
          </w:p>
        </w:tc>
      </w:tr>
      <w:tr w:rsidR="00A2624A" w:rsidRPr="001E5AB4" w14:paraId="0A357652" w14:textId="77777777" w:rsidTr="004E3282">
        <w:trPr>
          <w:trHeight w:val="305"/>
        </w:trPr>
        <w:tc>
          <w:tcPr>
            <w:tcW w:w="1335" w:type="pct"/>
          </w:tcPr>
          <w:p w14:paraId="346D41AD" w14:textId="77777777" w:rsidR="00A2624A" w:rsidRPr="001E5AB4" w:rsidRDefault="00A2624A" w:rsidP="004E3282">
            <w:pPr>
              <w:pStyle w:val="TableText"/>
              <w:keepLines/>
            </w:pPr>
            <w:r w:rsidRPr="001E5AB4">
              <w:t>NPPO</w:t>
            </w:r>
          </w:p>
        </w:tc>
        <w:tc>
          <w:tcPr>
            <w:tcW w:w="3665" w:type="pct"/>
          </w:tcPr>
          <w:p w14:paraId="5E7D5BBE" w14:textId="77777777" w:rsidR="00A2624A" w:rsidRPr="001E5AB4" w:rsidRDefault="00A2624A" w:rsidP="004E3282">
            <w:pPr>
              <w:pStyle w:val="TableText"/>
              <w:keepLines/>
            </w:pPr>
            <w:r w:rsidRPr="001E5AB4">
              <w:t>National Plant Protection Organisation</w:t>
            </w:r>
          </w:p>
        </w:tc>
      </w:tr>
      <w:tr w:rsidR="00A2624A" w:rsidRPr="001E5AB4" w14:paraId="47355446" w14:textId="77777777" w:rsidTr="004E3282">
        <w:trPr>
          <w:trHeight w:val="253"/>
        </w:trPr>
        <w:tc>
          <w:tcPr>
            <w:tcW w:w="1335" w:type="pct"/>
          </w:tcPr>
          <w:p w14:paraId="4008E9A7" w14:textId="77777777" w:rsidR="00A2624A" w:rsidRPr="001E5AB4" w:rsidRDefault="00A2624A" w:rsidP="004E3282">
            <w:pPr>
              <w:pStyle w:val="TableText"/>
              <w:keepLines/>
            </w:pPr>
            <w:r w:rsidRPr="001E5AB4">
              <w:t>NSW</w:t>
            </w:r>
          </w:p>
        </w:tc>
        <w:tc>
          <w:tcPr>
            <w:tcW w:w="3665" w:type="pct"/>
          </w:tcPr>
          <w:p w14:paraId="30F8788C" w14:textId="77777777" w:rsidR="00A2624A" w:rsidRPr="001E5AB4" w:rsidRDefault="00A2624A" w:rsidP="004E3282">
            <w:pPr>
              <w:pStyle w:val="TableText"/>
              <w:keepLines/>
            </w:pPr>
            <w:r w:rsidRPr="001E5AB4">
              <w:t>New South Wales</w:t>
            </w:r>
          </w:p>
        </w:tc>
      </w:tr>
      <w:tr w:rsidR="00A2624A" w:rsidRPr="001E5AB4" w14:paraId="3F7F10FF" w14:textId="77777777" w:rsidTr="004E3282">
        <w:trPr>
          <w:trHeight w:val="357"/>
        </w:trPr>
        <w:tc>
          <w:tcPr>
            <w:tcW w:w="1335" w:type="pct"/>
          </w:tcPr>
          <w:p w14:paraId="63EECADC" w14:textId="77777777" w:rsidR="00A2624A" w:rsidRPr="001E5AB4" w:rsidRDefault="00A2624A" w:rsidP="004E3282">
            <w:pPr>
              <w:pStyle w:val="TableText"/>
              <w:keepLines/>
            </w:pPr>
            <w:r w:rsidRPr="001E5AB4">
              <w:t>NT</w:t>
            </w:r>
          </w:p>
        </w:tc>
        <w:tc>
          <w:tcPr>
            <w:tcW w:w="3665" w:type="pct"/>
          </w:tcPr>
          <w:p w14:paraId="5AE9340F" w14:textId="77777777" w:rsidR="00A2624A" w:rsidRPr="001E5AB4" w:rsidRDefault="00A2624A" w:rsidP="004E3282">
            <w:pPr>
              <w:pStyle w:val="TableText"/>
              <w:keepLines/>
            </w:pPr>
            <w:r w:rsidRPr="001E5AB4">
              <w:t>Northern Territory</w:t>
            </w:r>
          </w:p>
        </w:tc>
      </w:tr>
      <w:tr w:rsidR="00A2624A" w:rsidRPr="001E5AB4" w14:paraId="0EC94D19" w14:textId="77777777" w:rsidTr="004E3282">
        <w:trPr>
          <w:trHeight w:val="381"/>
        </w:trPr>
        <w:tc>
          <w:tcPr>
            <w:tcW w:w="1335" w:type="pct"/>
          </w:tcPr>
          <w:p w14:paraId="1C672029" w14:textId="77777777" w:rsidR="00A2624A" w:rsidRPr="001E5AB4" w:rsidRDefault="00A2624A" w:rsidP="004E3282">
            <w:pPr>
              <w:pStyle w:val="TableText"/>
              <w:keepLines/>
            </w:pPr>
            <w:r w:rsidRPr="001E5AB4">
              <w:t>PCR</w:t>
            </w:r>
          </w:p>
        </w:tc>
        <w:tc>
          <w:tcPr>
            <w:tcW w:w="3665" w:type="pct"/>
          </w:tcPr>
          <w:p w14:paraId="3B4986E8" w14:textId="77777777" w:rsidR="00A2624A" w:rsidRPr="001E5AB4" w:rsidRDefault="00A2624A" w:rsidP="004E3282">
            <w:pPr>
              <w:pStyle w:val="TableText"/>
              <w:keepLines/>
            </w:pPr>
            <w:r w:rsidRPr="001E5AB4">
              <w:t>Polymerase Chain Reaction</w:t>
            </w:r>
          </w:p>
        </w:tc>
      </w:tr>
      <w:tr w:rsidR="00A2624A" w:rsidRPr="001E5AB4" w14:paraId="400102D8" w14:textId="77777777" w:rsidTr="004E3282">
        <w:trPr>
          <w:trHeight w:val="273"/>
        </w:trPr>
        <w:tc>
          <w:tcPr>
            <w:tcW w:w="1335" w:type="pct"/>
          </w:tcPr>
          <w:p w14:paraId="5B9F7140" w14:textId="77777777" w:rsidR="00A2624A" w:rsidRPr="001E5AB4" w:rsidRDefault="00A2624A" w:rsidP="004E3282">
            <w:pPr>
              <w:pStyle w:val="TableText"/>
              <w:keepLines/>
            </w:pPr>
            <w:r w:rsidRPr="001E5AB4">
              <w:t>PFA</w:t>
            </w:r>
          </w:p>
        </w:tc>
        <w:tc>
          <w:tcPr>
            <w:tcW w:w="3665" w:type="pct"/>
          </w:tcPr>
          <w:p w14:paraId="0EC894CC" w14:textId="77777777" w:rsidR="00A2624A" w:rsidRPr="001E5AB4" w:rsidRDefault="00A2624A" w:rsidP="004E3282">
            <w:pPr>
              <w:pStyle w:val="TableText"/>
              <w:keepLines/>
            </w:pPr>
            <w:r w:rsidRPr="001E5AB4">
              <w:t>Pest Free Area</w:t>
            </w:r>
          </w:p>
        </w:tc>
      </w:tr>
      <w:tr w:rsidR="00A2624A" w:rsidRPr="001E5AB4" w14:paraId="3FCA466D" w14:textId="77777777" w:rsidTr="004E3282">
        <w:trPr>
          <w:trHeight w:val="297"/>
        </w:trPr>
        <w:tc>
          <w:tcPr>
            <w:tcW w:w="1335" w:type="pct"/>
          </w:tcPr>
          <w:p w14:paraId="053CDBF5" w14:textId="77777777" w:rsidR="00A2624A" w:rsidRPr="001E5AB4" w:rsidRDefault="00A2624A" w:rsidP="004E3282">
            <w:pPr>
              <w:pStyle w:val="TableText"/>
              <w:keepLines/>
            </w:pPr>
            <w:r w:rsidRPr="001E5AB4">
              <w:t>PRA</w:t>
            </w:r>
          </w:p>
        </w:tc>
        <w:tc>
          <w:tcPr>
            <w:tcW w:w="3665" w:type="pct"/>
          </w:tcPr>
          <w:p w14:paraId="0ACEEF98" w14:textId="77777777" w:rsidR="00A2624A" w:rsidRPr="001E5AB4" w:rsidRDefault="00A2624A" w:rsidP="004E3282">
            <w:pPr>
              <w:pStyle w:val="TableText"/>
              <w:keepLines/>
            </w:pPr>
            <w:r w:rsidRPr="001E5AB4">
              <w:t>Pest Risk Analysis</w:t>
            </w:r>
          </w:p>
        </w:tc>
      </w:tr>
      <w:tr w:rsidR="00A2624A" w:rsidRPr="001E5AB4" w14:paraId="439F6C69" w14:textId="77777777" w:rsidTr="004E3282">
        <w:trPr>
          <w:trHeight w:val="245"/>
        </w:trPr>
        <w:tc>
          <w:tcPr>
            <w:tcW w:w="1335" w:type="pct"/>
          </w:tcPr>
          <w:p w14:paraId="4DFCA3E1" w14:textId="77777777" w:rsidR="00A2624A" w:rsidRPr="001E5AB4" w:rsidRDefault="00A2624A" w:rsidP="004E3282">
            <w:pPr>
              <w:pStyle w:val="TableText"/>
              <w:keepLines/>
            </w:pPr>
            <w:r w:rsidRPr="001E5AB4">
              <w:t>Qld</w:t>
            </w:r>
          </w:p>
        </w:tc>
        <w:tc>
          <w:tcPr>
            <w:tcW w:w="3665" w:type="pct"/>
          </w:tcPr>
          <w:p w14:paraId="7027D83C" w14:textId="77777777" w:rsidR="00A2624A" w:rsidRPr="001E5AB4" w:rsidRDefault="00A2624A" w:rsidP="004E3282">
            <w:pPr>
              <w:pStyle w:val="TableText"/>
              <w:keepLines/>
            </w:pPr>
            <w:r w:rsidRPr="001E5AB4">
              <w:t>Queensland</w:t>
            </w:r>
          </w:p>
        </w:tc>
      </w:tr>
      <w:tr w:rsidR="00A2624A" w:rsidRPr="001E5AB4" w14:paraId="4698D989" w14:textId="77777777" w:rsidTr="004E3282">
        <w:trPr>
          <w:trHeight w:val="414"/>
        </w:trPr>
        <w:tc>
          <w:tcPr>
            <w:tcW w:w="1335" w:type="pct"/>
          </w:tcPr>
          <w:p w14:paraId="560EC04D" w14:textId="77777777" w:rsidR="00A2624A" w:rsidRPr="001E5AB4" w:rsidRDefault="00A2624A" w:rsidP="004E3282">
            <w:pPr>
              <w:pStyle w:val="TableText"/>
              <w:keepLines/>
            </w:pPr>
            <w:r w:rsidRPr="001E5AB4">
              <w:t>RT-PCR</w:t>
            </w:r>
          </w:p>
        </w:tc>
        <w:tc>
          <w:tcPr>
            <w:tcW w:w="3665" w:type="pct"/>
          </w:tcPr>
          <w:p w14:paraId="0EF420BE" w14:textId="43F64B60" w:rsidR="00A2624A" w:rsidRPr="001E5AB4" w:rsidRDefault="00A2624A" w:rsidP="004E3282">
            <w:pPr>
              <w:pStyle w:val="TableText"/>
              <w:keepLines/>
            </w:pPr>
            <w:r w:rsidRPr="001E5AB4">
              <w:t xml:space="preserve">Reverse Transcription - </w:t>
            </w:r>
            <w:r w:rsidR="00EA006F" w:rsidRPr="001E5AB4">
              <w:t>Polymerase Chain Reaction</w:t>
            </w:r>
            <w:r w:rsidRPr="001E5AB4">
              <w:t xml:space="preserve"> </w:t>
            </w:r>
          </w:p>
        </w:tc>
      </w:tr>
      <w:tr w:rsidR="00A2624A" w:rsidRPr="001E5AB4" w14:paraId="20CDEBD3" w14:textId="77777777" w:rsidTr="004E3282">
        <w:trPr>
          <w:trHeight w:val="290"/>
        </w:trPr>
        <w:tc>
          <w:tcPr>
            <w:tcW w:w="1335" w:type="pct"/>
          </w:tcPr>
          <w:p w14:paraId="0EB00547" w14:textId="77777777" w:rsidR="00A2624A" w:rsidRPr="001E5AB4" w:rsidRDefault="00A2624A" w:rsidP="004E3282">
            <w:pPr>
              <w:pStyle w:val="TableText"/>
              <w:keepLines/>
            </w:pPr>
            <w:r w:rsidRPr="001E5AB4">
              <w:t>SA</w:t>
            </w:r>
          </w:p>
        </w:tc>
        <w:tc>
          <w:tcPr>
            <w:tcW w:w="3665" w:type="pct"/>
          </w:tcPr>
          <w:p w14:paraId="11C72B1E" w14:textId="77777777" w:rsidR="00A2624A" w:rsidRPr="001E5AB4" w:rsidRDefault="00A2624A" w:rsidP="004E3282">
            <w:pPr>
              <w:pStyle w:val="TableText"/>
              <w:keepLines/>
            </w:pPr>
            <w:r w:rsidRPr="001E5AB4">
              <w:t>South Australia</w:t>
            </w:r>
          </w:p>
        </w:tc>
      </w:tr>
      <w:tr w:rsidR="00A2624A" w:rsidRPr="001E5AB4" w14:paraId="641FEA0D" w14:textId="77777777" w:rsidTr="004E3282">
        <w:trPr>
          <w:trHeight w:val="381"/>
        </w:trPr>
        <w:tc>
          <w:tcPr>
            <w:tcW w:w="1335" w:type="pct"/>
          </w:tcPr>
          <w:p w14:paraId="16DCD3E6" w14:textId="77777777" w:rsidR="00A2624A" w:rsidRPr="001E5AB4" w:rsidRDefault="00A2624A" w:rsidP="004E3282">
            <w:pPr>
              <w:pStyle w:val="TableText"/>
              <w:keepLines/>
            </w:pPr>
            <w:r w:rsidRPr="001E5AB4">
              <w:t>SPS Agreement</w:t>
            </w:r>
          </w:p>
        </w:tc>
        <w:tc>
          <w:tcPr>
            <w:tcW w:w="3665" w:type="pct"/>
          </w:tcPr>
          <w:p w14:paraId="30B9D4A7" w14:textId="77777777" w:rsidR="00A2624A" w:rsidRPr="001E5AB4" w:rsidRDefault="00A2624A" w:rsidP="004E3282">
            <w:pPr>
              <w:pStyle w:val="TableText"/>
              <w:keepLines/>
            </w:pPr>
            <w:r w:rsidRPr="001E5AB4">
              <w:t>WTO agreement on the Application of Sanitary and Phytosanitary Measures</w:t>
            </w:r>
          </w:p>
        </w:tc>
      </w:tr>
      <w:tr w:rsidR="00B4462F" w:rsidRPr="001E5AB4" w14:paraId="46EC747F" w14:textId="77777777" w:rsidTr="004E3282">
        <w:trPr>
          <w:trHeight w:val="381"/>
        </w:trPr>
        <w:tc>
          <w:tcPr>
            <w:tcW w:w="1335" w:type="pct"/>
          </w:tcPr>
          <w:p w14:paraId="7E4EAE68" w14:textId="3D6E1456" w:rsidR="00B4462F" w:rsidRPr="001E5AB4" w:rsidRDefault="00B4462F" w:rsidP="004E3282">
            <w:pPr>
              <w:pStyle w:val="TableText"/>
              <w:keepLines/>
            </w:pPr>
            <w:r w:rsidRPr="001E5AB4">
              <w:t>The department</w:t>
            </w:r>
          </w:p>
        </w:tc>
        <w:tc>
          <w:tcPr>
            <w:tcW w:w="3665" w:type="pct"/>
          </w:tcPr>
          <w:p w14:paraId="2B85CBE9" w14:textId="00DDF1DF" w:rsidR="00B4462F" w:rsidRPr="001E5AB4" w:rsidRDefault="00B4462F" w:rsidP="004E3282">
            <w:pPr>
              <w:pStyle w:val="TableText"/>
              <w:keepLines/>
            </w:pPr>
            <w:r w:rsidRPr="001E5AB4">
              <w:t xml:space="preserve">The Department of Agriculture, </w:t>
            </w:r>
            <w:proofErr w:type="gramStart"/>
            <w:r w:rsidRPr="001E5AB4">
              <w:t>Water</w:t>
            </w:r>
            <w:proofErr w:type="gramEnd"/>
            <w:r w:rsidRPr="001E5AB4">
              <w:t xml:space="preserve"> and the Environment</w:t>
            </w:r>
          </w:p>
        </w:tc>
      </w:tr>
      <w:tr w:rsidR="00A2624A" w:rsidRPr="001E5AB4" w14:paraId="18877126" w14:textId="77777777" w:rsidTr="004E3282">
        <w:trPr>
          <w:trHeight w:val="287"/>
        </w:trPr>
        <w:tc>
          <w:tcPr>
            <w:tcW w:w="1335" w:type="pct"/>
          </w:tcPr>
          <w:p w14:paraId="3762D754" w14:textId="77777777" w:rsidR="00A2624A" w:rsidRPr="001E5AB4" w:rsidRDefault="00A2624A" w:rsidP="004E3282">
            <w:pPr>
              <w:pStyle w:val="TableText"/>
              <w:keepLines/>
            </w:pPr>
            <w:r w:rsidRPr="001E5AB4">
              <w:t>Tas.</w:t>
            </w:r>
          </w:p>
        </w:tc>
        <w:tc>
          <w:tcPr>
            <w:tcW w:w="3665" w:type="pct"/>
          </w:tcPr>
          <w:p w14:paraId="65EB8CDA" w14:textId="77777777" w:rsidR="00A2624A" w:rsidRPr="001E5AB4" w:rsidRDefault="00A2624A" w:rsidP="004E3282">
            <w:pPr>
              <w:pStyle w:val="TableText"/>
              <w:keepLines/>
            </w:pPr>
            <w:r w:rsidRPr="001E5AB4">
              <w:t>Tasmania</w:t>
            </w:r>
          </w:p>
        </w:tc>
      </w:tr>
      <w:tr w:rsidR="00A2624A" w:rsidRPr="001E5AB4" w14:paraId="4023845F" w14:textId="77777777" w:rsidTr="004E3282">
        <w:trPr>
          <w:trHeight w:val="235"/>
        </w:trPr>
        <w:tc>
          <w:tcPr>
            <w:tcW w:w="1335" w:type="pct"/>
          </w:tcPr>
          <w:p w14:paraId="1F0C6C23" w14:textId="77777777" w:rsidR="00A2624A" w:rsidRPr="001E5AB4" w:rsidRDefault="00A2624A" w:rsidP="004E3282">
            <w:pPr>
              <w:pStyle w:val="TableText"/>
              <w:keepLines/>
            </w:pPr>
            <w:r w:rsidRPr="001E5AB4">
              <w:t>Vic.</w:t>
            </w:r>
          </w:p>
        </w:tc>
        <w:tc>
          <w:tcPr>
            <w:tcW w:w="3665" w:type="pct"/>
          </w:tcPr>
          <w:p w14:paraId="3A9D506F" w14:textId="77777777" w:rsidR="00A2624A" w:rsidRPr="001E5AB4" w:rsidRDefault="00A2624A" w:rsidP="004E3282">
            <w:pPr>
              <w:pStyle w:val="TableText"/>
              <w:keepLines/>
            </w:pPr>
            <w:r w:rsidRPr="001E5AB4">
              <w:t>Victoria</w:t>
            </w:r>
          </w:p>
        </w:tc>
      </w:tr>
      <w:tr w:rsidR="00A2624A" w:rsidRPr="001E5AB4" w14:paraId="03FD3356" w14:textId="77777777" w:rsidTr="004E3282">
        <w:trPr>
          <w:trHeight w:val="339"/>
        </w:trPr>
        <w:tc>
          <w:tcPr>
            <w:tcW w:w="1335" w:type="pct"/>
          </w:tcPr>
          <w:p w14:paraId="2D9A0662" w14:textId="77777777" w:rsidR="00A2624A" w:rsidRPr="001E5AB4" w:rsidRDefault="00A2624A" w:rsidP="004E3282">
            <w:pPr>
              <w:pStyle w:val="TableText"/>
              <w:keepLines/>
            </w:pPr>
            <w:r w:rsidRPr="001E5AB4">
              <w:t>WA</w:t>
            </w:r>
          </w:p>
        </w:tc>
        <w:tc>
          <w:tcPr>
            <w:tcW w:w="3665" w:type="pct"/>
          </w:tcPr>
          <w:p w14:paraId="08F3973A" w14:textId="77777777" w:rsidR="00A2624A" w:rsidRPr="001E5AB4" w:rsidRDefault="00A2624A" w:rsidP="004E3282">
            <w:pPr>
              <w:pStyle w:val="TableText"/>
              <w:keepLines/>
            </w:pPr>
            <w:r w:rsidRPr="001E5AB4">
              <w:t>Western Australia</w:t>
            </w:r>
          </w:p>
        </w:tc>
      </w:tr>
      <w:tr w:rsidR="00A2624A" w:rsidRPr="001E5AB4" w14:paraId="1A91C849" w14:textId="77777777" w:rsidTr="004E3282">
        <w:trPr>
          <w:trHeight w:val="414"/>
        </w:trPr>
        <w:tc>
          <w:tcPr>
            <w:tcW w:w="1335" w:type="pct"/>
          </w:tcPr>
          <w:p w14:paraId="23A7249D" w14:textId="77777777" w:rsidR="00A2624A" w:rsidRPr="001E5AB4" w:rsidRDefault="00A2624A" w:rsidP="004E3282">
            <w:pPr>
              <w:pStyle w:val="TableText"/>
              <w:keepLines/>
            </w:pPr>
            <w:r w:rsidRPr="001E5AB4">
              <w:t>WTO</w:t>
            </w:r>
          </w:p>
        </w:tc>
        <w:tc>
          <w:tcPr>
            <w:tcW w:w="3665" w:type="pct"/>
          </w:tcPr>
          <w:p w14:paraId="5E34619E" w14:textId="77777777" w:rsidR="00A2624A" w:rsidRPr="001E5AB4" w:rsidRDefault="00A2624A" w:rsidP="004E3282">
            <w:pPr>
              <w:pStyle w:val="TableText"/>
              <w:keepLines/>
            </w:pPr>
            <w:r w:rsidRPr="001E5AB4">
              <w:t>World Trade Organization</w:t>
            </w:r>
          </w:p>
        </w:tc>
      </w:tr>
    </w:tbl>
    <w:p w14:paraId="65BD62D9" w14:textId="77777777" w:rsidR="00A2624A" w:rsidRPr="001E5AB4" w:rsidRDefault="00A2624A" w:rsidP="00A2624A">
      <w:pPr>
        <w:pStyle w:val="Heading2"/>
        <w:numPr>
          <w:ilvl w:val="0"/>
          <w:numId w:val="0"/>
        </w:numPr>
        <w:sectPr w:rsidR="00A2624A" w:rsidRPr="001E5AB4" w:rsidSect="004E3282">
          <w:headerReference w:type="default" r:id="rId22"/>
          <w:pgSz w:w="11906" w:h="16838"/>
          <w:pgMar w:top="1418" w:right="1418" w:bottom="1418" w:left="1418" w:header="567" w:footer="283" w:gutter="0"/>
          <w:pgNumType w:fmt="lowerRoman"/>
          <w:cols w:space="708"/>
          <w:docGrid w:linePitch="360"/>
        </w:sectPr>
      </w:pPr>
    </w:p>
    <w:p w14:paraId="353E65F1" w14:textId="32C1846D" w:rsidR="005F77E5" w:rsidRPr="001E5AB4" w:rsidRDefault="00F90962" w:rsidP="00707829">
      <w:pPr>
        <w:pStyle w:val="Heading2"/>
        <w:numPr>
          <w:ilvl w:val="0"/>
          <w:numId w:val="0"/>
        </w:numPr>
      </w:pPr>
      <w:bookmarkStart w:id="20" w:name="_Toc63686511"/>
      <w:r w:rsidRPr="001E5AB4">
        <w:lastRenderedPageBreak/>
        <w:t>Summary</w:t>
      </w:r>
      <w:bookmarkEnd w:id="20"/>
    </w:p>
    <w:p w14:paraId="03BE738C" w14:textId="77777777" w:rsidR="00260AE2" w:rsidRPr="001E5AB4" w:rsidRDefault="00260AE2" w:rsidP="00260AE2">
      <w:pPr>
        <w:spacing w:before="240"/>
      </w:pPr>
      <w:bookmarkStart w:id="21" w:name="_Toc521075267"/>
      <w:bookmarkEnd w:id="21"/>
      <w:r w:rsidRPr="001E5AB4">
        <w:t>Australia imports large quantities of vegetable seeds annually and depends heavily on these imports to produce a range of crops, including tomato crops.</w:t>
      </w:r>
    </w:p>
    <w:p w14:paraId="3C637B2E" w14:textId="712ADC87" w:rsidR="00260AE2" w:rsidRPr="001E5AB4" w:rsidRDefault="00260AE2" w:rsidP="00260AE2">
      <w:r w:rsidRPr="001E5AB4">
        <w:t>The geographic ranges of seed-borne pathogens are expanding globally, and new risks frequently emerge. The agricultural seeds trade has become globalised and is evolving—seed lines are typically developed and commercially multiplied in different countries and rapidly shipped and sold internationally. As seed is moved from country to country for seed production, seed lines may be exposed to a broad range of pathogens and the likelihood that these pathogens may enter Australia via imported seeds may increase.</w:t>
      </w:r>
    </w:p>
    <w:p w14:paraId="252FF7D2" w14:textId="1A760E1E" w:rsidR="00A2624A" w:rsidRPr="001E5AB4" w:rsidRDefault="00A2624A" w:rsidP="00A2624A">
      <w:r w:rsidRPr="001E5AB4">
        <w:rPr>
          <w:rFonts w:asciiTheme="majorHAnsi" w:hAnsiTheme="majorHAnsi"/>
        </w:rPr>
        <w:t xml:space="preserve">In 2008, </w:t>
      </w:r>
      <w:r w:rsidRPr="001E5AB4">
        <w:t xml:space="preserve">Australia implemented emergency measures to manage the risk posed by </w:t>
      </w:r>
      <w:r w:rsidRPr="001E5AB4">
        <w:rPr>
          <w:rFonts w:asciiTheme="majorHAnsi" w:hAnsiTheme="majorHAnsi"/>
          <w:i/>
        </w:rPr>
        <w:t>Potato spindle tuber viroid</w:t>
      </w:r>
      <w:r w:rsidRPr="001E5AB4">
        <w:t xml:space="preserve"> </w:t>
      </w:r>
      <w:r w:rsidR="00C15621" w:rsidRPr="001E5AB4">
        <w:t>(</w:t>
      </w:r>
      <w:proofErr w:type="spellStart"/>
      <w:r w:rsidR="00C15621" w:rsidRPr="001E5AB4">
        <w:t>PSTVd</w:t>
      </w:r>
      <w:proofErr w:type="spellEnd"/>
      <w:r w:rsidR="00C15621" w:rsidRPr="001E5AB4">
        <w:t xml:space="preserve">) </w:t>
      </w:r>
      <w:r w:rsidRPr="001E5AB4">
        <w:t>associated with imported tomato seed (</w:t>
      </w:r>
      <w:r w:rsidRPr="001E5AB4">
        <w:rPr>
          <w:i/>
        </w:rPr>
        <w:t xml:space="preserve">Solanum </w:t>
      </w:r>
      <w:proofErr w:type="spellStart"/>
      <w:r w:rsidRPr="001E5AB4">
        <w:rPr>
          <w:i/>
        </w:rPr>
        <w:t>lycopersicum</w:t>
      </w:r>
      <w:proofErr w:type="spellEnd"/>
      <w:r w:rsidRPr="001E5AB4">
        <w:t xml:space="preserve">). These measures were </w:t>
      </w:r>
      <w:r w:rsidR="00900311" w:rsidRPr="001E5AB4">
        <w:t>then</w:t>
      </w:r>
      <w:r w:rsidR="00E174C1" w:rsidRPr="001E5AB4">
        <w:t xml:space="preserve"> </w:t>
      </w:r>
      <w:r w:rsidRPr="001E5AB4">
        <w:rPr>
          <w:rFonts w:asciiTheme="majorHAnsi" w:hAnsiTheme="majorHAnsi"/>
        </w:rPr>
        <w:t>revised in 2012 and 2013</w:t>
      </w:r>
      <w:r w:rsidR="00AE40CC" w:rsidRPr="001E5AB4">
        <w:rPr>
          <w:rFonts w:asciiTheme="majorHAnsi" w:hAnsiTheme="majorHAnsi"/>
        </w:rPr>
        <w:t>, including</w:t>
      </w:r>
      <w:r w:rsidRPr="001E5AB4">
        <w:rPr>
          <w:rFonts w:asciiTheme="majorHAnsi" w:hAnsiTheme="majorHAnsi"/>
        </w:rPr>
        <w:t xml:space="preserve"> </w:t>
      </w:r>
      <w:r w:rsidR="00E174C1" w:rsidRPr="001E5AB4">
        <w:rPr>
          <w:rFonts w:asciiTheme="majorHAnsi" w:hAnsiTheme="majorHAnsi"/>
        </w:rPr>
        <w:t xml:space="preserve">the </w:t>
      </w:r>
      <w:r w:rsidR="00AE40CC" w:rsidRPr="001E5AB4">
        <w:rPr>
          <w:rFonts w:asciiTheme="majorHAnsi" w:hAnsiTheme="majorHAnsi"/>
        </w:rPr>
        <w:t>addition</w:t>
      </w:r>
      <w:r w:rsidR="00E174C1" w:rsidRPr="001E5AB4">
        <w:rPr>
          <w:rFonts w:asciiTheme="majorHAnsi" w:hAnsiTheme="majorHAnsi"/>
        </w:rPr>
        <w:t xml:space="preserve"> of</w:t>
      </w:r>
      <w:r w:rsidR="00AE40CC" w:rsidRPr="001E5AB4">
        <w:rPr>
          <w:rFonts w:asciiTheme="majorHAnsi" w:hAnsiTheme="majorHAnsi"/>
        </w:rPr>
        <w:t xml:space="preserve"> measures </w:t>
      </w:r>
      <w:r w:rsidRPr="001E5AB4">
        <w:rPr>
          <w:rFonts w:asciiTheme="majorHAnsi" w:hAnsiTheme="majorHAnsi"/>
        </w:rPr>
        <w:t xml:space="preserve">to manage </w:t>
      </w:r>
      <w:r w:rsidR="00DE250F" w:rsidRPr="001E5AB4">
        <w:rPr>
          <w:rFonts w:asciiTheme="majorHAnsi" w:hAnsiTheme="majorHAnsi"/>
        </w:rPr>
        <w:t xml:space="preserve">the </w:t>
      </w:r>
      <w:r w:rsidRPr="001E5AB4">
        <w:rPr>
          <w:rFonts w:asciiTheme="majorHAnsi" w:hAnsiTheme="majorHAnsi"/>
        </w:rPr>
        <w:t xml:space="preserve">risks posed by five </w:t>
      </w:r>
      <w:r w:rsidR="008F6F4B" w:rsidRPr="001E5AB4">
        <w:rPr>
          <w:rFonts w:asciiTheme="majorHAnsi" w:hAnsiTheme="majorHAnsi"/>
        </w:rPr>
        <w:t>more</w:t>
      </w:r>
      <w:r w:rsidRPr="001E5AB4">
        <w:rPr>
          <w:rFonts w:asciiTheme="majorHAnsi" w:hAnsiTheme="majorHAnsi"/>
        </w:rPr>
        <w:t xml:space="preserve"> </w:t>
      </w:r>
      <w:proofErr w:type="spellStart"/>
      <w:r w:rsidRPr="001E5AB4">
        <w:rPr>
          <w:rFonts w:asciiTheme="majorHAnsi" w:hAnsiTheme="majorHAnsi"/>
        </w:rPr>
        <w:t>pospiviroids</w:t>
      </w:r>
      <w:bookmarkStart w:id="22" w:name="_Hlk53140659"/>
      <w:bookmarkStart w:id="23" w:name="_Hlk54684093"/>
      <w:proofErr w:type="spellEnd"/>
      <w:r w:rsidR="00910C66" w:rsidRPr="001E5AB4">
        <w:t>—</w:t>
      </w:r>
      <w:proofErr w:type="spellStart"/>
      <w:r w:rsidRPr="001E5AB4">
        <w:rPr>
          <w:rFonts w:asciiTheme="majorHAnsi" w:hAnsiTheme="majorHAnsi"/>
          <w:i/>
        </w:rPr>
        <w:t>Columnea</w:t>
      </w:r>
      <w:proofErr w:type="spellEnd"/>
      <w:r w:rsidRPr="001E5AB4">
        <w:rPr>
          <w:rFonts w:asciiTheme="majorHAnsi" w:hAnsiTheme="majorHAnsi"/>
          <w:i/>
        </w:rPr>
        <w:t xml:space="preserve"> latent viroid</w:t>
      </w:r>
      <w:r w:rsidR="00910C66" w:rsidRPr="001E5AB4">
        <w:rPr>
          <w:rFonts w:asciiTheme="majorHAnsi" w:hAnsiTheme="majorHAnsi"/>
          <w:i/>
        </w:rPr>
        <w:t xml:space="preserve"> </w:t>
      </w:r>
      <w:r w:rsidR="00910C66" w:rsidRPr="001E5AB4">
        <w:rPr>
          <w:rFonts w:asciiTheme="majorHAnsi" w:hAnsiTheme="majorHAnsi"/>
          <w:iCs/>
        </w:rPr>
        <w:t>(</w:t>
      </w:r>
      <w:proofErr w:type="spellStart"/>
      <w:r w:rsidR="00910C66" w:rsidRPr="001E5AB4">
        <w:rPr>
          <w:iCs/>
        </w:rPr>
        <w:t>CLVd</w:t>
      </w:r>
      <w:proofErr w:type="spellEnd"/>
      <w:r w:rsidR="00910C66" w:rsidRPr="001E5AB4">
        <w:rPr>
          <w:iCs/>
        </w:rPr>
        <w:t>)</w:t>
      </w:r>
      <w:r w:rsidRPr="001E5AB4">
        <w:rPr>
          <w:rFonts w:asciiTheme="majorHAnsi" w:hAnsiTheme="majorHAnsi"/>
        </w:rPr>
        <w:t xml:space="preserve">, </w:t>
      </w:r>
      <w:r w:rsidRPr="001E5AB4">
        <w:rPr>
          <w:rFonts w:asciiTheme="majorHAnsi" w:hAnsiTheme="majorHAnsi"/>
          <w:i/>
        </w:rPr>
        <w:t>Pepper chat fruit viroid</w:t>
      </w:r>
      <w:r w:rsidR="00910C66" w:rsidRPr="001E5AB4">
        <w:rPr>
          <w:iCs/>
        </w:rPr>
        <w:t xml:space="preserve"> (</w:t>
      </w:r>
      <w:proofErr w:type="spellStart"/>
      <w:r w:rsidR="00910C66" w:rsidRPr="001E5AB4">
        <w:rPr>
          <w:iCs/>
        </w:rPr>
        <w:t>PCFVd</w:t>
      </w:r>
      <w:proofErr w:type="spellEnd"/>
      <w:r w:rsidR="00910C66" w:rsidRPr="001E5AB4">
        <w:rPr>
          <w:iCs/>
        </w:rPr>
        <w:t>)</w:t>
      </w:r>
      <w:r w:rsidRPr="001E5AB4">
        <w:rPr>
          <w:rFonts w:asciiTheme="majorHAnsi" w:hAnsiTheme="majorHAnsi"/>
        </w:rPr>
        <w:t xml:space="preserve">, </w:t>
      </w:r>
      <w:r w:rsidRPr="001E5AB4">
        <w:rPr>
          <w:rFonts w:asciiTheme="majorHAnsi" w:hAnsiTheme="majorHAnsi"/>
          <w:i/>
        </w:rPr>
        <w:t>Tomato apical stunt viroid</w:t>
      </w:r>
      <w:r w:rsidR="00910C66" w:rsidRPr="001E5AB4">
        <w:rPr>
          <w:iCs/>
        </w:rPr>
        <w:t xml:space="preserve"> (</w:t>
      </w:r>
      <w:proofErr w:type="spellStart"/>
      <w:r w:rsidR="00910C66" w:rsidRPr="001E5AB4">
        <w:rPr>
          <w:iCs/>
        </w:rPr>
        <w:t>TASVd</w:t>
      </w:r>
      <w:proofErr w:type="spellEnd"/>
      <w:r w:rsidR="00910C66" w:rsidRPr="001E5AB4">
        <w:rPr>
          <w:iCs/>
        </w:rPr>
        <w:t>)</w:t>
      </w:r>
      <w:r w:rsidRPr="001E5AB4">
        <w:rPr>
          <w:rFonts w:asciiTheme="majorHAnsi" w:hAnsiTheme="majorHAnsi"/>
        </w:rPr>
        <w:t xml:space="preserve">, </w:t>
      </w:r>
      <w:r w:rsidRPr="001E5AB4">
        <w:rPr>
          <w:rFonts w:asciiTheme="majorHAnsi" w:hAnsiTheme="majorHAnsi"/>
          <w:i/>
        </w:rPr>
        <w:t>Tomato chlorotic dwarf viroid</w:t>
      </w:r>
      <w:r w:rsidR="00910C66" w:rsidRPr="001E5AB4">
        <w:rPr>
          <w:iCs/>
        </w:rPr>
        <w:t xml:space="preserve"> (</w:t>
      </w:r>
      <w:proofErr w:type="spellStart"/>
      <w:r w:rsidR="00910C66" w:rsidRPr="001E5AB4">
        <w:rPr>
          <w:iCs/>
        </w:rPr>
        <w:t>TCDVd</w:t>
      </w:r>
      <w:proofErr w:type="spellEnd"/>
      <w:r w:rsidR="00910C66" w:rsidRPr="001E5AB4">
        <w:rPr>
          <w:iCs/>
        </w:rPr>
        <w:t>)</w:t>
      </w:r>
      <w:r w:rsidRPr="001E5AB4">
        <w:rPr>
          <w:rFonts w:asciiTheme="majorHAnsi" w:hAnsiTheme="majorHAnsi"/>
        </w:rPr>
        <w:t xml:space="preserve"> and </w:t>
      </w:r>
      <w:r w:rsidRPr="001E5AB4">
        <w:rPr>
          <w:rFonts w:asciiTheme="majorHAnsi" w:hAnsiTheme="majorHAnsi"/>
          <w:i/>
        </w:rPr>
        <w:t>Tomato planta macho viroid</w:t>
      </w:r>
      <w:bookmarkEnd w:id="22"/>
      <w:r w:rsidR="00910C66" w:rsidRPr="001E5AB4">
        <w:t xml:space="preserve"> (</w:t>
      </w:r>
      <w:proofErr w:type="spellStart"/>
      <w:r w:rsidR="00910C66" w:rsidRPr="001E5AB4">
        <w:t>TPMVd</w:t>
      </w:r>
      <w:proofErr w:type="spellEnd"/>
      <w:r w:rsidR="00910C66" w:rsidRPr="001E5AB4">
        <w:t>)</w:t>
      </w:r>
      <w:r w:rsidR="00E86A9F" w:rsidRPr="001E5AB4">
        <w:t xml:space="preserve"> and</w:t>
      </w:r>
      <w:r w:rsidRPr="001E5AB4">
        <w:t xml:space="preserve"> </w:t>
      </w:r>
      <w:r w:rsidR="00E86A9F" w:rsidRPr="001E5AB4">
        <w:rPr>
          <w:i/>
        </w:rPr>
        <w:t>Pepino mosaic virus</w:t>
      </w:r>
      <w:bookmarkEnd w:id="23"/>
      <w:r w:rsidR="004430EC" w:rsidRPr="001E5AB4">
        <w:rPr>
          <w:iCs/>
        </w:rPr>
        <w:t xml:space="preserve"> (</w:t>
      </w:r>
      <w:proofErr w:type="spellStart"/>
      <w:r w:rsidR="004430EC" w:rsidRPr="001E5AB4">
        <w:rPr>
          <w:iCs/>
        </w:rPr>
        <w:t>PepMV</w:t>
      </w:r>
      <w:proofErr w:type="spellEnd"/>
      <w:r w:rsidR="004430EC" w:rsidRPr="001E5AB4">
        <w:rPr>
          <w:iCs/>
        </w:rPr>
        <w:t>)</w:t>
      </w:r>
      <w:r w:rsidR="00E86A9F" w:rsidRPr="001E5AB4">
        <w:t>.</w:t>
      </w:r>
    </w:p>
    <w:p w14:paraId="793F971F" w14:textId="0AB4E0D2" w:rsidR="007C1468" w:rsidRPr="001E5AB4" w:rsidRDefault="00A2624A" w:rsidP="007C1468">
      <w:pPr>
        <w:rPr>
          <w:rFonts w:asciiTheme="majorHAnsi" w:hAnsiTheme="majorHAnsi" w:cs="Times New Roman"/>
        </w:rPr>
      </w:pPr>
      <w:r w:rsidRPr="001E5AB4">
        <w:rPr>
          <w:rFonts w:asciiTheme="majorHAnsi" w:hAnsiTheme="majorHAnsi"/>
        </w:rPr>
        <w:t xml:space="preserve">The </w:t>
      </w:r>
      <w:r w:rsidRPr="001E5AB4">
        <w:rPr>
          <w:rFonts w:asciiTheme="majorHAnsi" w:hAnsiTheme="majorHAnsi" w:cs="Times New Roman"/>
        </w:rPr>
        <w:t xml:space="preserve">World Trade Organisation Agreement on the Application of Sanitary and Phytosanitary Measures and </w:t>
      </w:r>
      <w:r w:rsidR="00C15621" w:rsidRPr="001E5AB4">
        <w:rPr>
          <w:rFonts w:asciiTheme="majorHAnsi" w:hAnsiTheme="majorHAnsi" w:cs="Times New Roman"/>
        </w:rPr>
        <w:t xml:space="preserve">the </w:t>
      </w:r>
      <w:r w:rsidRPr="001E5AB4">
        <w:rPr>
          <w:rFonts w:asciiTheme="majorHAnsi" w:hAnsiTheme="majorHAnsi" w:cs="Times New Roman"/>
        </w:rPr>
        <w:t>International Plant Protection Convention require that any phytosanitary measure applied against a pest must be technically justified.</w:t>
      </w:r>
      <w:r w:rsidR="00DA0E7D" w:rsidRPr="001E5AB4">
        <w:rPr>
          <w:rFonts w:asciiTheme="majorHAnsi" w:hAnsiTheme="majorHAnsi" w:cs="Times New Roman"/>
        </w:rPr>
        <w:t xml:space="preserve"> C</w:t>
      </w:r>
      <w:r w:rsidRPr="001E5AB4">
        <w:rPr>
          <w:rFonts w:asciiTheme="majorHAnsi" w:hAnsiTheme="majorHAnsi" w:cs="Times New Roman"/>
        </w:rPr>
        <w:t>ountries may take emergency actions, including emergency measures, when a new or unexpected phytosanitary risk is identified</w:t>
      </w:r>
      <w:bookmarkStart w:id="24" w:name="_Hlk53461241"/>
      <w:r w:rsidR="007D424A" w:rsidRPr="001E5AB4">
        <w:rPr>
          <w:rFonts w:asciiTheme="majorHAnsi" w:hAnsiTheme="majorHAnsi" w:cs="Times New Roman"/>
        </w:rPr>
        <w:t xml:space="preserve">, as specified in the International Standard for Phytosanitary Measures (ISPM) </w:t>
      </w:r>
      <w:r w:rsidR="008A5642" w:rsidRPr="001E5AB4">
        <w:rPr>
          <w:rFonts w:asciiTheme="majorHAnsi" w:hAnsiTheme="majorHAnsi" w:cs="Times New Roman"/>
        </w:rPr>
        <w:t xml:space="preserve">No. </w:t>
      </w:r>
      <w:r w:rsidR="007D424A" w:rsidRPr="001E5AB4">
        <w:rPr>
          <w:rFonts w:asciiTheme="majorHAnsi" w:hAnsiTheme="majorHAnsi" w:cs="Times New Roman"/>
        </w:rPr>
        <w:t>1.</w:t>
      </w:r>
      <w:r w:rsidR="00260AE2" w:rsidRPr="001E5AB4">
        <w:rPr>
          <w:rFonts w:asciiTheme="majorHAnsi" w:hAnsiTheme="majorHAnsi" w:cs="Times New Roman"/>
        </w:rPr>
        <w:t xml:space="preserve"> S</w:t>
      </w:r>
      <w:r w:rsidR="008F6F4B" w:rsidRPr="001E5AB4">
        <w:rPr>
          <w:rFonts w:asciiTheme="majorHAnsi" w:hAnsiTheme="majorHAnsi" w:cs="Times New Roman"/>
        </w:rPr>
        <w:t xml:space="preserve">uch </w:t>
      </w:r>
      <w:r w:rsidR="007C1468" w:rsidRPr="001E5AB4">
        <w:rPr>
          <w:rFonts w:asciiTheme="majorHAnsi" w:hAnsiTheme="majorHAnsi" w:cs="Times New Roman"/>
        </w:rPr>
        <w:t>measures should be evaluated by pest risk analysis or other comparable examination as soon as possible, to ensure that the continuance of the measure is technically justified.</w:t>
      </w:r>
    </w:p>
    <w:bookmarkEnd w:id="24"/>
    <w:p w14:paraId="693DB561" w14:textId="638E90D7" w:rsidR="00F016B2" w:rsidRPr="001E5AB4" w:rsidRDefault="00A2624A" w:rsidP="00A2624A">
      <w:pPr>
        <w:rPr>
          <w:rFonts w:asciiTheme="majorHAnsi" w:hAnsiTheme="majorHAnsi"/>
        </w:rPr>
      </w:pPr>
      <w:r w:rsidRPr="001E5AB4">
        <w:rPr>
          <w:rFonts w:asciiTheme="majorHAnsi" w:hAnsiTheme="majorHAnsi" w:cs="Times New Roman"/>
        </w:rPr>
        <w:t xml:space="preserve">The </w:t>
      </w:r>
      <w:r w:rsidRPr="001E5AB4">
        <w:t xml:space="preserve">Australian Government Department of Agriculture, Water and the Environment initiated this pest risk analysis </w:t>
      </w:r>
      <w:r w:rsidR="00A04DB6" w:rsidRPr="001E5AB4">
        <w:t xml:space="preserve">(PRA) </w:t>
      </w:r>
      <w:r w:rsidRPr="001E5AB4">
        <w:t xml:space="preserve">to assess the risks posed </w:t>
      </w:r>
      <w:bookmarkStart w:id="25" w:name="_Hlk53749155"/>
      <w:r w:rsidRPr="001E5AB4">
        <w:t xml:space="preserve">by </w:t>
      </w:r>
      <w:r w:rsidR="00D9675B" w:rsidRPr="001E5AB4">
        <w:t>five</w:t>
      </w:r>
      <w:r w:rsidRPr="001E5AB4">
        <w:t xml:space="preserve"> </w:t>
      </w:r>
      <w:proofErr w:type="spellStart"/>
      <w:r w:rsidRPr="001E5AB4">
        <w:t>pospiviroids</w:t>
      </w:r>
      <w:bookmarkStart w:id="26" w:name="_Hlk53749587"/>
      <w:bookmarkEnd w:id="25"/>
      <w:proofErr w:type="spellEnd"/>
      <w:r w:rsidR="00D9675B" w:rsidRPr="001E5AB4">
        <w:t xml:space="preserve"> </w:t>
      </w:r>
      <w:bookmarkEnd w:id="26"/>
      <w:r w:rsidR="008F6F4B" w:rsidRPr="001E5AB4">
        <w:t xml:space="preserve">and </w:t>
      </w:r>
      <w:proofErr w:type="spellStart"/>
      <w:r w:rsidR="00B957E4" w:rsidRPr="001E5AB4">
        <w:t>PepMV</w:t>
      </w:r>
      <w:proofErr w:type="spellEnd"/>
      <w:r w:rsidR="008F6F4B" w:rsidRPr="001E5AB4">
        <w:t xml:space="preserve"> </w:t>
      </w:r>
      <w:r w:rsidRPr="001E5AB4">
        <w:t xml:space="preserve">associated with </w:t>
      </w:r>
      <w:r w:rsidR="00A04DB6" w:rsidRPr="001E5AB4">
        <w:t xml:space="preserve">imported </w:t>
      </w:r>
      <w:r w:rsidRPr="001E5AB4">
        <w:t>tomato seed</w:t>
      </w:r>
      <w:r w:rsidR="00B469E4" w:rsidRPr="001E5AB4">
        <w:t>.</w:t>
      </w:r>
      <w:r w:rsidRPr="001E5AB4">
        <w:t xml:space="preserve"> </w:t>
      </w:r>
      <w:bookmarkStart w:id="27" w:name="_Hlk58394739"/>
      <w:r w:rsidR="00B957E4" w:rsidRPr="001E5AB4">
        <w:t>The regulatory status of</w:t>
      </w:r>
      <w:r w:rsidR="00B957E4" w:rsidRPr="001E5AB4">
        <w:rPr>
          <w:i/>
          <w:iCs/>
        </w:rPr>
        <w:t xml:space="preserve"> </w:t>
      </w:r>
      <w:proofErr w:type="spellStart"/>
      <w:r w:rsidR="00B957E4" w:rsidRPr="001E5AB4">
        <w:t>PSTVd</w:t>
      </w:r>
      <w:proofErr w:type="spellEnd"/>
      <w:r w:rsidR="00B957E4" w:rsidRPr="001E5AB4">
        <w:t xml:space="preserve"> is under review as a process separate to this PRA,</w:t>
      </w:r>
      <w:bookmarkEnd w:id="27"/>
      <w:r w:rsidR="00B957E4" w:rsidRPr="001E5AB4">
        <w:t xml:space="preserve"> therefore a risk assessment for this viroid is not presented in this final report.</w:t>
      </w:r>
    </w:p>
    <w:p w14:paraId="5984CF74" w14:textId="189A4F4A" w:rsidR="00BE17A9" w:rsidRPr="001E5AB4" w:rsidRDefault="003C7625" w:rsidP="00A51EDF">
      <w:pPr>
        <w:spacing w:before="200"/>
        <w:rPr>
          <w:rFonts w:asciiTheme="majorHAnsi" w:hAnsiTheme="majorHAnsi"/>
        </w:rPr>
      </w:pPr>
      <w:r w:rsidRPr="001E5AB4">
        <w:rPr>
          <w:rFonts w:asciiTheme="majorHAnsi" w:hAnsiTheme="majorHAnsi"/>
        </w:rPr>
        <w:t>T</w:t>
      </w:r>
      <w:r w:rsidR="00BE17A9" w:rsidRPr="001E5AB4">
        <w:rPr>
          <w:rFonts w:asciiTheme="majorHAnsi" w:hAnsiTheme="majorHAnsi"/>
        </w:rPr>
        <w:t xml:space="preserve">his PRA concluded that the unrestricted risks of </w:t>
      </w:r>
      <w:r w:rsidR="00237FA3" w:rsidRPr="001E5AB4">
        <w:rPr>
          <w:rFonts w:asciiTheme="majorHAnsi" w:hAnsiTheme="majorHAnsi"/>
        </w:rPr>
        <w:t>four</w:t>
      </w:r>
      <w:r w:rsidR="00BE17A9" w:rsidRPr="001E5AB4">
        <w:rPr>
          <w:rFonts w:asciiTheme="majorHAnsi" w:hAnsiTheme="majorHAnsi"/>
        </w:rPr>
        <w:t xml:space="preserve"> </w:t>
      </w:r>
      <w:proofErr w:type="spellStart"/>
      <w:r w:rsidR="00237FA3" w:rsidRPr="001E5AB4">
        <w:t>pospiviroids</w:t>
      </w:r>
      <w:proofErr w:type="spellEnd"/>
      <w:r w:rsidR="00237FA3" w:rsidRPr="001E5AB4">
        <w:t xml:space="preserve"> </w:t>
      </w:r>
      <w:r w:rsidR="00237FA3" w:rsidRPr="001E5AB4">
        <w:rPr>
          <w:rFonts w:asciiTheme="majorHAnsi" w:hAnsiTheme="majorHAnsi"/>
        </w:rPr>
        <w:t>(</w:t>
      </w:r>
      <w:proofErr w:type="spellStart"/>
      <w:r w:rsidR="00910C66" w:rsidRPr="001E5AB4">
        <w:rPr>
          <w:iCs/>
        </w:rPr>
        <w:t>CLVd</w:t>
      </w:r>
      <w:proofErr w:type="spellEnd"/>
      <w:r w:rsidR="00910C66" w:rsidRPr="001E5AB4">
        <w:t xml:space="preserve">, </w:t>
      </w:r>
      <w:proofErr w:type="spellStart"/>
      <w:r w:rsidR="00910C66" w:rsidRPr="001E5AB4">
        <w:rPr>
          <w:iCs/>
        </w:rPr>
        <w:t>PCFVd</w:t>
      </w:r>
      <w:proofErr w:type="spellEnd"/>
      <w:r w:rsidR="00910C66" w:rsidRPr="001E5AB4">
        <w:rPr>
          <w:iCs/>
        </w:rPr>
        <w:t xml:space="preserve">, </w:t>
      </w:r>
      <w:proofErr w:type="spellStart"/>
      <w:r w:rsidR="00910C66" w:rsidRPr="001E5AB4">
        <w:rPr>
          <w:iCs/>
        </w:rPr>
        <w:t>TASVd</w:t>
      </w:r>
      <w:proofErr w:type="spellEnd"/>
      <w:r w:rsidR="00910C66" w:rsidRPr="001E5AB4">
        <w:rPr>
          <w:iCs/>
        </w:rPr>
        <w:t xml:space="preserve"> and </w:t>
      </w:r>
      <w:proofErr w:type="spellStart"/>
      <w:r w:rsidR="00910C66" w:rsidRPr="001E5AB4">
        <w:rPr>
          <w:iCs/>
        </w:rPr>
        <w:t>TCDVd</w:t>
      </w:r>
      <w:proofErr w:type="spellEnd"/>
      <w:r w:rsidR="00237FA3" w:rsidRPr="001E5AB4">
        <w:rPr>
          <w:rFonts w:asciiTheme="majorHAnsi" w:hAnsiTheme="majorHAnsi"/>
        </w:rPr>
        <w:t xml:space="preserve">) </w:t>
      </w:r>
      <w:r w:rsidR="00237FA3" w:rsidRPr="001E5AB4">
        <w:t xml:space="preserve">and </w:t>
      </w:r>
      <w:proofErr w:type="spellStart"/>
      <w:r w:rsidR="004430EC" w:rsidRPr="001E5AB4">
        <w:t>PepMV</w:t>
      </w:r>
      <w:proofErr w:type="spellEnd"/>
      <w:r w:rsidR="00237FA3" w:rsidRPr="001E5AB4">
        <w:t xml:space="preserve"> </w:t>
      </w:r>
      <w:r w:rsidR="00BE17A9" w:rsidRPr="001E5AB4">
        <w:rPr>
          <w:rFonts w:asciiTheme="majorHAnsi" w:hAnsiTheme="majorHAnsi"/>
        </w:rPr>
        <w:t xml:space="preserve">on the tomato seeds for sowing pathway do not achieve the appropriate level of protection (ALOP) for Australia. Pest risk management measures are therefore required to mitigate the risks posed by these </w:t>
      </w:r>
      <w:r w:rsidRPr="001E5AB4">
        <w:rPr>
          <w:rFonts w:asciiTheme="majorHAnsi" w:hAnsiTheme="majorHAnsi"/>
        </w:rPr>
        <w:t xml:space="preserve">five </w:t>
      </w:r>
      <w:r w:rsidR="00BE17A9" w:rsidRPr="001E5AB4">
        <w:rPr>
          <w:rFonts w:asciiTheme="majorHAnsi" w:hAnsiTheme="majorHAnsi"/>
        </w:rPr>
        <w:t xml:space="preserve">quarantine pests to </w:t>
      </w:r>
      <w:r w:rsidR="00E202CD" w:rsidRPr="001E5AB4">
        <w:rPr>
          <w:rFonts w:asciiTheme="majorHAnsi" w:hAnsiTheme="majorHAnsi"/>
        </w:rPr>
        <w:t>achieve the ALOP for Australia.</w:t>
      </w:r>
    </w:p>
    <w:p w14:paraId="3BDF0424" w14:textId="6790A481" w:rsidR="00A2624A" w:rsidRPr="001E5AB4" w:rsidRDefault="00A2624A" w:rsidP="00A2624A">
      <w:pPr>
        <w:rPr>
          <w:rFonts w:asciiTheme="majorHAnsi" w:hAnsiTheme="majorHAnsi"/>
        </w:rPr>
      </w:pPr>
      <w:r w:rsidRPr="001E5AB4">
        <w:rPr>
          <w:rFonts w:asciiTheme="majorHAnsi" w:hAnsiTheme="majorHAnsi"/>
        </w:rPr>
        <w:t xml:space="preserve">In addition to the department’s standard seeds for sowing import conditions, </w:t>
      </w:r>
      <w:r w:rsidR="005951A3" w:rsidRPr="001E5AB4">
        <w:rPr>
          <w:rFonts w:asciiTheme="majorHAnsi" w:hAnsiTheme="majorHAnsi"/>
        </w:rPr>
        <w:t>three</w:t>
      </w:r>
      <w:r w:rsidRPr="001E5AB4">
        <w:rPr>
          <w:rFonts w:asciiTheme="majorHAnsi" w:hAnsiTheme="majorHAnsi"/>
        </w:rPr>
        <w:t xml:space="preserve"> risk management options are recommended for </w:t>
      </w:r>
      <w:r w:rsidR="00C15621" w:rsidRPr="001E5AB4">
        <w:rPr>
          <w:rFonts w:asciiTheme="majorHAnsi" w:hAnsiTheme="majorHAnsi"/>
        </w:rPr>
        <w:t xml:space="preserve">seeds of </w:t>
      </w:r>
      <w:r w:rsidRPr="001E5AB4">
        <w:rPr>
          <w:rFonts w:asciiTheme="majorHAnsi" w:hAnsiTheme="majorHAnsi"/>
          <w:i/>
          <w:iCs/>
        </w:rPr>
        <w:t xml:space="preserve">Solanum </w:t>
      </w:r>
      <w:proofErr w:type="spellStart"/>
      <w:r w:rsidRPr="001E5AB4">
        <w:rPr>
          <w:rFonts w:asciiTheme="majorHAnsi" w:hAnsiTheme="majorHAnsi"/>
          <w:i/>
          <w:iCs/>
        </w:rPr>
        <w:t>lycopersicum</w:t>
      </w:r>
      <w:proofErr w:type="spellEnd"/>
      <w:r w:rsidRPr="001E5AB4">
        <w:rPr>
          <w:rFonts w:asciiTheme="majorHAnsi" w:hAnsiTheme="majorHAnsi"/>
        </w:rPr>
        <w:t xml:space="preserve"> </w:t>
      </w:r>
      <w:r w:rsidR="005951A3" w:rsidRPr="001E5AB4">
        <w:rPr>
          <w:rFonts w:asciiTheme="majorHAnsi" w:hAnsiTheme="majorHAnsi"/>
        </w:rPr>
        <w:t>(tomato) and hybrids of this species</w:t>
      </w:r>
      <w:r w:rsidRPr="001E5AB4">
        <w:rPr>
          <w:rFonts w:asciiTheme="majorHAnsi" w:hAnsiTheme="majorHAnsi"/>
        </w:rPr>
        <w:t>:</w:t>
      </w:r>
    </w:p>
    <w:p w14:paraId="20A3A194" w14:textId="66A51184" w:rsidR="005951A3" w:rsidRPr="001E5AB4" w:rsidRDefault="005951A3" w:rsidP="005951A3">
      <w:pPr>
        <w:pStyle w:val="ListBullet"/>
        <w:numPr>
          <w:ilvl w:val="0"/>
          <w:numId w:val="16"/>
        </w:numPr>
        <w:spacing w:before="0" w:after="200"/>
        <w:rPr>
          <w:rFonts w:eastAsia="Calibri" w:cs="Arial"/>
        </w:rPr>
      </w:pPr>
      <w:r w:rsidRPr="001E5AB4">
        <w:rPr>
          <w:rFonts w:eastAsia="Calibri" w:cs="Arial"/>
        </w:rPr>
        <w:t xml:space="preserve">Option 1. </w:t>
      </w:r>
      <w:r w:rsidRPr="001E5AB4">
        <w:t>Polymerase chain reaction</w:t>
      </w:r>
      <w:r w:rsidRPr="001E5AB4">
        <w:rPr>
          <w:rFonts w:eastAsia="Calibri" w:cs="Arial"/>
        </w:rPr>
        <w:t xml:space="preserve"> (PCR)</w:t>
      </w:r>
      <w:r w:rsidR="00E17864" w:rsidRPr="001E5AB4">
        <w:rPr>
          <w:rFonts w:eastAsia="Calibri" w:cs="Arial"/>
        </w:rPr>
        <w:t xml:space="preserve"> test</w:t>
      </w:r>
      <w:r w:rsidRPr="001E5AB4">
        <w:rPr>
          <w:rFonts w:eastAsia="Calibri" w:cs="Arial"/>
        </w:rPr>
        <w:t xml:space="preserve">—an option that is applicable to all </w:t>
      </w:r>
      <w:r w:rsidR="008A6796" w:rsidRPr="001E5AB4">
        <w:rPr>
          <w:rFonts w:eastAsia="Calibri" w:cs="Arial"/>
        </w:rPr>
        <w:t>five</w:t>
      </w:r>
      <w:r w:rsidR="00FF444E" w:rsidRPr="001E5AB4">
        <w:rPr>
          <w:rFonts w:eastAsia="Calibri" w:cs="Arial"/>
        </w:rPr>
        <w:t xml:space="preserve"> </w:t>
      </w:r>
      <w:r w:rsidRPr="001E5AB4">
        <w:rPr>
          <w:rFonts w:eastAsia="Calibri" w:cs="Arial"/>
        </w:rPr>
        <w:t>quarantine pests</w:t>
      </w:r>
      <w:r w:rsidR="00821C2B" w:rsidRPr="001E5AB4">
        <w:rPr>
          <w:rFonts w:eastAsia="Calibri" w:cs="Arial"/>
        </w:rPr>
        <w:t xml:space="preserve"> </w:t>
      </w:r>
      <w:r w:rsidR="00821C2B" w:rsidRPr="001E5AB4">
        <w:rPr>
          <w:rFonts w:eastAsia="Calibri" w:cs="Arial"/>
          <w:iCs/>
        </w:rPr>
        <w:t>associated with tomato seed</w:t>
      </w:r>
      <w:r w:rsidRPr="001E5AB4">
        <w:rPr>
          <w:rFonts w:eastAsia="Calibri" w:cs="Arial"/>
          <w:i/>
        </w:rPr>
        <w:t>.</w:t>
      </w:r>
    </w:p>
    <w:p w14:paraId="407A5CAB" w14:textId="5DB2ED1C" w:rsidR="005951A3" w:rsidRPr="001E5AB4" w:rsidRDefault="005951A3" w:rsidP="005951A3">
      <w:pPr>
        <w:pStyle w:val="ListBullet"/>
        <w:numPr>
          <w:ilvl w:val="0"/>
          <w:numId w:val="43"/>
        </w:numPr>
        <w:shd w:val="clear" w:color="auto" w:fill="FFFFFF" w:themeFill="background1"/>
        <w:spacing w:before="0" w:after="200"/>
        <w:rPr>
          <w:rFonts w:eastAsia="Calibri" w:cs="Arial"/>
        </w:rPr>
      </w:pPr>
      <w:r w:rsidRPr="001E5AB4">
        <w:rPr>
          <w:rFonts w:eastAsia="Calibri" w:cs="Arial"/>
        </w:rPr>
        <w:t xml:space="preserve">PCR using sample size of 20,000 seeds or 20% of small seed lots to verify freedom from </w:t>
      </w:r>
      <w:r w:rsidR="00B76FEE" w:rsidRPr="001E5AB4">
        <w:rPr>
          <w:rFonts w:eastAsia="Calibri" w:cs="Arial"/>
        </w:rPr>
        <w:t xml:space="preserve">the </w:t>
      </w:r>
      <w:r w:rsidRPr="001E5AB4">
        <w:rPr>
          <w:rFonts w:eastAsia="Calibri" w:cs="Arial"/>
        </w:rPr>
        <w:t xml:space="preserve">detectable presence of </w:t>
      </w:r>
      <w:proofErr w:type="spellStart"/>
      <w:r w:rsidRPr="001E5AB4">
        <w:rPr>
          <w:iCs/>
        </w:rPr>
        <w:t>CLVd</w:t>
      </w:r>
      <w:proofErr w:type="spellEnd"/>
      <w:r w:rsidRPr="001E5AB4">
        <w:t xml:space="preserve">, </w:t>
      </w:r>
      <w:proofErr w:type="spellStart"/>
      <w:r w:rsidRPr="001E5AB4">
        <w:rPr>
          <w:iCs/>
        </w:rPr>
        <w:t>PCFVd</w:t>
      </w:r>
      <w:proofErr w:type="spellEnd"/>
      <w:r w:rsidRPr="001E5AB4">
        <w:rPr>
          <w:iCs/>
        </w:rPr>
        <w:t xml:space="preserve">, </w:t>
      </w:r>
      <w:proofErr w:type="spellStart"/>
      <w:r w:rsidRPr="001E5AB4">
        <w:rPr>
          <w:iCs/>
        </w:rPr>
        <w:t>TASVd</w:t>
      </w:r>
      <w:proofErr w:type="spellEnd"/>
      <w:r w:rsidRPr="001E5AB4">
        <w:rPr>
          <w:iCs/>
        </w:rPr>
        <w:t xml:space="preserve">, </w:t>
      </w:r>
      <w:proofErr w:type="spellStart"/>
      <w:r w:rsidRPr="001E5AB4">
        <w:rPr>
          <w:iCs/>
        </w:rPr>
        <w:t>TCDVd</w:t>
      </w:r>
      <w:proofErr w:type="spellEnd"/>
      <w:r w:rsidR="00E80003" w:rsidRPr="001E5AB4">
        <w:rPr>
          <w:rFonts w:asciiTheme="majorHAnsi" w:hAnsiTheme="majorHAnsi" w:cs="Times New Roman"/>
          <w:iCs/>
        </w:rPr>
        <w:t xml:space="preserve"> </w:t>
      </w:r>
      <w:r w:rsidRPr="001E5AB4">
        <w:t xml:space="preserve">and </w:t>
      </w:r>
      <w:proofErr w:type="spellStart"/>
      <w:r w:rsidR="00FF444E" w:rsidRPr="001E5AB4">
        <w:rPr>
          <w:rFonts w:asciiTheme="majorHAnsi" w:hAnsiTheme="majorHAnsi" w:cs="Times New Roman"/>
          <w:iCs/>
        </w:rPr>
        <w:t>PepMV</w:t>
      </w:r>
      <w:proofErr w:type="spellEnd"/>
      <w:r w:rsidRPr="001E5AB4">
        <w:rPr>
          <w:rFonts w:eastAsia="Calibri" w:cs="Arial"/>
        </w:rPr>
        <w:t>.</w:t>
      </w:r>
    </w:p>
    <w:p w14:paraId="3141E4EA" w14:textId="57EFB1D9" w:rsidR="005951A3" w:rsidRPr="001E5AB4" w:rsidRDefault="00DA5F6C" w:rsidP="005951A3">
      <w:pPr>
        <w:pStyle w:val="ListBullet"/>
        <w:numPr>
          <w:ilvl w:val="0"/>
          <w:numId w:val="16"/>
        </w:numPr>
        <w:shd w:val="clear" w:color="auto" w:fill="FFFFFF" w:themeFill="background1"/>
        <w:spacing w:before="0" w:after="200"/>
        <w:rPr>
          <w:rFonts w:eastAsia="Calibri" w:cs="Arial"/>
        </w:rPr>
      </w:pPr>
      <w:r w:rsidRPr="001E5AB4">
        <w:rPr>
          <w:rFonts w:eastAsia="Calibri"/>
        </w:rPr>
        <w:t xml:space="preserve">Option 2. </w:t>
      </w:r>
      <w:r w:rsidR="005951A3" w:rsidRPr="001E5AB4">
        <w:rPr>
          <w:rFonts w:eastAsia="Calibri"/>
        </w:rPr>
        <w:t>Enzyme-linked immunosorbent assay</w:t>
      </w:r>
      <w:r w:rsidR="005951A3" w:rsidRPr="001E5AB4">
        <w:rPr>
          <w:rFonts w:eastAsia="Calibri" w:cs="Arial"/>
        </w:rPr>
        <w:t xml:space="preserve"> (ELISA) test—an option that is applicable </w:t>
      </w:r>
      <w:r w:rsidR="00FF444E" w:rsidRPr="001E5AB4">
        <w:rPr>
          <w:rFonts w:asciiTheme="majorHAnsi" w:hAnsiTheme="majorHAnsi" w:cs="Times New Roman"/>
          <w:iCs/>
        </w:rPr>
        <w:t>only</w:t>
      </w:r>
      <w:r w:rsidR="00FF444E" w:rsidRPr="001E5AB4">
        <w:rPr>
          <w:rFonts w:eastAsia="Calibri" w:cs="Arial"/>
        </w:rPr>
        <w:t xml:space="preserve"> </w:t>
      </w:r>
      <w:r w:rsidR="005951A3" w:rsidRPr="001E5AB4">
        <w:rPr>
          <w:rFonts w:eastAsia="Calibri" w:cs="Arial"/>
        </w:rPr>
        <w:t>to</w:t>
      </w:r>
      <w:r w:rsidR="005951A3" w:rsidRPr="001E5AB4">
        <w:rPr>
          <w:rFonts w:asciiTheme="majorHAnsi" w:hAnsiTheme="majorHAnsi" w:cs="Times New Roman"/>
          <w:iCs/>
        </w:rPr>
        <w:t xml:space="preserve"> </w:t>
      </w:r>
      <w:proofErr w:type="spellStart"/>
      <w:r w:rsidR="005951A3" w:rsidRPr="001E5AB4">
        <w:rPr>
          <w:rFonts w:asciiTheme="majorHAnsi" w:hAnsiTheme="majorHAnsi" w:cs="Times New Roman"/>
          <w:iCs/>
        </w:rPr>
        <w:t>PepMV</w:t>
      </w:r>
      <w:proofErr w:type="spellEnd"/>
      <w:r w:rsidR="005951A3" w:rsidRPr="001E5AB4">
        <w:rPr>
          <w:rFonts w:eastAsia="Calibri" w:cs="Arial"/>
        </w:rPr>
        <w:t>.</w:t>
      </w:r>
    </w:p>
    <w:p w14:paraId="47F7A1D9" w14:textId="283A7639" w:rsidR="005951A3" w:rsidRPr="001E5AB4" w:rsidRDefault="005951A3" w:rsidP="005951A3">
      <w:pPr>
        <w:pStyle w:val="ListBullet"/>
        <w:numPr>
          <w:ilvl w:val="0"/>
          <w:numId w:val="43"/>
        </w:numPr>
        <w:shd w:val="clear" w:color="auto" w:fill="FFFFFF" w:themeFill="background1"/>
        <w:spacing w:before="0" w:after="200"/>
        <w:rPr>
          <w:rFonts w:eastAsia="Calibri" w:cs="Arial"/>
        </w:rPr>
      </w:pPr>
      <w:r w:rsidRPr="001E5AB4">
        <w:rPr>
          <w:rFonts w:eastAsia="Calibri" w:cs="Arial"/>
        </w:rPr>
        <w:lastRenderedPageBreak/>
        <w:t xml:space="preserve">ELISA test using sample size of 20,000 seeds or 20% of small seed lots to verify freedom from </w:t>
      </w:r>
      <w:r w:rsidR="008F6F4B" w:rsidRPr="001E5AB4">
        <w:rPr>
          <w:rFonts w:eastAsia="Calibri" w:cs="Arial"/>
        </w:rPr>
        <w:t xml:space="preserve">the </w:t>
      </w:r>
      <w:r w:rsidRPr="001E5AB4">
        <w:rPr>
          <w:rFonts w:eastAsia="Calibri" w:cs="Arial"/>
        </w:rPr>
        <w:t>detectable presence of</w:t>
      </w:r>
      <w:r w:rsidRPr="001E5AB4">
        <w:rPr>
          <w:rFonts w:asciiTheme="majorHAnsi" w:hAnsiTheme="majorHAnsi" w:cs="Times New Roman"/>
          <w:iCs/>
        </w:rPr>
        <w:t xml:space="preserve"> </w:t>
      </w:r>
      <w:proofErr w:type="spellStart"/>
      <w:r w:rsidRPr="001E5AB4">
        <w:rPr>
          <w:rFonts w:asciiTheme="majorHAnsi" w:hAnsiTheme="majorHAnsi" w:cs="Times New Roman"/>
          <w:iCs/>
        </w:rPr>
        <w:t>PepMV</w:t>
      </w:r>
      <w:proofErr w:type="spellEnd"/>
      <w:r w:rsidRPr="001E5AB4">
        <w:rPr>
          <w:rFonts w:asciiTheme="majorHAnsi" w:hAnsiTheme="majorHAnsi" w:cs="Times New Roman"/>
          <w:iCs/>
        </w:rPr>
        <w:t>.</w:t>
      </w:r>
    </w:p>
    <w:p w14:paraId="0208EE8F" w14:textId="469FD537" w:rsidR="005951A3" w:rsidRPr="001E5AB4" w:rsidRDefault="005951A3" w:rsidP="005951A3">
      <w:pPr>
        <w:pStyle w:val="ListBullet"/>
        <w:numPr>
          <w:ilvl w:val="0"/>
          <w:numId w:val="16"/>
        </w:numPr>
        <w:shd w:val="clear" w:color="auto" w:fill="FFFFFF" w:themeFill="background1"/>
        <w:spacing w:before="0" w:after="200"/>
        <w:rPr>
          <w:rFonts w:eastAsia="Calibri" w:cs="Arial"/>
        </w:rPr>
      </w:pPr>
      <w:r w:rsidRPr="001E5AB4">
        <w:rPr>
          <w:rFonts w:eastAsia="Calibri" w:cs="Arial"/>
        </w:rPr>
        <w:t xml:space="preserve">Option </w:t>
      </w:r>
      <w:r w:rsidR="00DA5F6C" w:rsidRPr="001E5AB4">
        <w:rPr>
          <w:rFonts w:eastAsia="Calibri" w:cs="Arial"/>
        </w:rPr>
        <w:t>3</w:t>
      </w:r>
      <w:r w:rsidRPr="001E5AB4">
        <w:rPr>
          <w:rFonts w:eastAsia="Calibri" w:cs="Arial"/>
        </w:rPr>
        <w:t xml:space="preserve">. Heat treatment—an option that is applicable </w:t>
      </w:r>
      <w:r w:rsidR="00FF444E" w:rsidRPr="001E5AB4">
        <w:rPr>
          <w:rFonts w:asciiTheme="majorHAnsi" w:hAnsiTheme="majorHAnsi" w:cs="Times New Roman"/>
          <w:iCs/>
        </w:rPr>
        <w:t>only</w:t>
      </w:r>
      <w:r w:rsidR="00FF444E" w:rsidRPr="001E5AB4">
        <w:rPr>
          <w:rFonts w:eastAsia="Calibri" w:cs="Arial"/>
        </w:rPr>
        <w:t xml:space="preserve"> </w:t>
      </w:r>
      <w:r w:rsidRPr="001E5AB4">
        <w:rPr>
          <w:rFonts w:eastAsia="Calibri" w:cs="Arial"/>
        </w:rPr>
        <w:t xml:space="preserve">to </w:t>
      </w:r>
      <w:proofErr w:type="spellStart"/>
      <w:r w:rsidRPr="001E5AB4">
        <w:rPr>
          <w:rFonts w:asciiTheme="majorHAnsi" w:hAnsiTheme="majorHAnsi" w:cs="Times New Roman"/>
          <w:iCs/>
        </w:rPr>
        <w:t>PepMV</w:t>
      </w:r>
      <w:proofErr w:type="spellEnd"/>
      <w:r w:rsidRPr="001E5AB4">
        <w:rPr>
          <w:rFonts w:eastAsia="Calibri" w:cs="Arial"/>
        </w:rPr>
        <w:t>.</w:t>
      </w:r>
    </w:p>
    <w:p w14:paraId="2BB48691" w14:textId="36BBA850" w:rsidR="005951A3" w:rsidRPr="001E5AB4" w:rsidRDefault="005951A3" w:rsidP="005951A3">
      <w:pPr>
        <w:pStyle w:val="ListBullet"/>
        <w:numPr>
          <w:ilvl w:val="0"/>
          <w:numId w:val="43"/>
        </w:numPr>
        <w:spacing w:before="0" w:after="200"/>
        <w:rPr>
          <w:rFonts w:eastAsia="Calibri" w:cs="Arial"/>
        </w:rPr>
      </w:pPr>
      <w:r w:rsidRPr="001E5AB4">
        <w:t>Dry heat treatment at 80 °C for 72 hours</w:t>
      </w:r>
      <w:r w:rsidRPr="001E5AB4">
        <w:rPr>
          <w:rFonts w:eastAsia="Calibri" w:cs="Arial"/>
        </w:rPr>
        <w:t>.</w:t>
      </w:r>
    </w:p>
    <w:p w14:paraId="473E53A2" w14:textId="7579268B" w:rsidR="00A2624A" w:rsidRPr="001E5AB4" w:rsidRDefault="00A2624A" w:rsidP="00A2624A">
      <w:pPr>
        <w:spacing w:before="200"/>
      </w:pPr>
      <w:r w:rsidRPr="001E5AB4">
        <w:t xml:space="preserve">If the required treatment or testing is undertaken </w:t>
      </w:r>
      <w:proofErr w:type="gramStart"/>
      <w:r w:rsidRPr="001E5AB4">
        <w:t>off-shore</w:t>
      </w:r>
      <w:proofErr w:type="gramEnd"/>
      <w:r w:rsidRPr="001E5AB4">
        <w:t>, phytosanitary certification is required with the additional declaration that th</w:t>
      </w:r>
      <w:r w:rsidR="00EF4464" w:rsidRPr="001E5AB4">
        <w:t xml:space="preserve">is </w:t>
      </w:r>
      <w:r w:rsidRPr="001E5AB4">
        <w:t>has been conducted in accordance with Australia’s requirements.</w:t>
      </w:r>
    </w:p>
    <w:p w14:paraId="3D1B4A17" w14:textId="205564DD" w:rsidR="00A2624A" w:rsidRPr="001E5AB4" w:rsidRDefault="00A2624A" w:rsidP="00A2624A">
      <w:pPr>
        <w:spacing w:before="200"/>
      </w:pPr>
      <w:r w:rsidRPr="001E5AB4">
        <w:t>Alternatives to testing or treatment, such as sourcing seed from pest-free areas or pest-free places of production, or sourcing seed produced under a systems approach, may be considered.</w:t>
      </w:r>
      <w:r w:rsidR="00260AE2" w:rsidRPr="001E5AB4">
        <w:t xml:space="preserve"> S</w:t>
      </w:r>
      <w:r w:rsidRPr="001E5AB4">
        <w:t>upporting documentation demonstrating pest free area status, pest free place of production status, or details of a proposed systems approach will be required for the department to consider these options on a case-by-case basis.</w:t>
      </w:r>
    </w:p>
    <w:p w14:paraId="162DEF42" w14:textId="0A5A1236" w:rsidR="00E57495" w:rsidRPr="001E5AB4" w:rsidRDefault="00E57495" w:rsidP="007A5DDA">
      <w:pPr>
        <w:spacing w:before="200"/>
        <w:rPr>
          <w:rFonts w:asciiTheme="majorHAnsi" w:hAnsiTheme="majorHAnsi"/>
        </w:rPr>
      </w:pPr>
      <w:bookmarkStart w:id="28" w:name="_Hlk58334089"/>
      <w:r w:rsidRPr="001E5AB4">
        <w:rPr>
          <w:rFonts w:asciiTheme="majorHAnsi" w:hAnsiTheme="majorHAnsi"/>
        </w:rPr>
        <w:t xml:space="preserve">The department, in a separate process, is evaluating whether </w:t>
      </w:r>
      <w:bookmarkStart w:id="29" w:name="_Hlk54078769"/>
      <w:proofErr w:type="spellStart"/>
      <w:r w:rsidR="004430EC" w:rsidRPr="001E5AB4">
        <w:rPr>
          <w:rFonts w:asciiTheme="majorHAnsi" w:hAnsiTheme="majorHAnsi"/>
        </w:rPr>
        <w:t>PSTVd</w:t>
      </w:r>
      <w:proofErr w:type="spellEnd"/>
      <w:r w:rsidRPr="001E5AB4">
        <w:rPr>
          <w:rFonts w:asciiTheme="majorHAnsi" w:hAnsiTheme="majorHAnsi"/>
        </w:rPr>
        <w:t xml:space="preserve"> </w:t>
      </w:r>
      <w:bookmarkEnd w:id="29"/>
      <w:r w:rsidRPr="001E5AB4">
        <w:rPr>
          <w:rFonts w:asciiTheme="majorHAnsi" w:hAnsiTheme="majorHAnsi"/>
        </w:rPr>
        <w:t xml:space="preserve">should be </w:t>
      </w:r>
      <w:r w:rsidR="001E5AF7" w:rsidRPr="001E5AB4">
        <w:rPr>
          <w:rFonts w:asciiTheme="majorHAnsi" w:hAnsiTheme="majorHAnsi"/>
        </w:rPr>
        <w:t xml:space="preserve">a </w:t>
      </w:r>
      <w:r w:rsidRPr="001E5AB4">
        <w:rPr>
          <w:rFonts w:asciiTheme="majorHAnsi" w:hAnsiTheme="majorHAnsi"/>
        </w:rPr>
        <w:t>regulated pest. The</w:t>
      </w:r>
      <w:r w:rsidR="00E5301E" w:rsidRPr="001E5AB4">
        <w:rPr>
          <w:rFonts w:asciiTheme="majorHAnsi" w:hAnsiTheme="majorHAnsi"/>
        </w:rPr>
        <w:t>refore, the</w:t>
      </w:r>
      <w:r w:rsidRPr="001E5AB4">
        <w:rPr>
          <w:rFonts w:asciiTheme="majorHAnsi" w:hAnsiTheme="majorHAnsi"/>
        </w:rPr>
        <w:t xml:space="preserve"> recommended pest risk management measures</w:t>
      </w:r>
      <w:r w:rsidR="00B60638" w:rsidRPr="001E5AB4">
        <w:rPr>
          <w:rFonts w:asciiTheme="majorHAnsi" w:hAnsiTheme="majorHAnsi"/>
        </w:rPr>
        <w:t xml:space="preserve"> specified in this </w:t>
      </w:r>
      <w:r w:rsidR="004A03FC" w:rsidRPr="001E5AB4">
        <w:rPr>
          <w:rFonts w:asciiTheme="majorHAnsi" w:hAnsiTheme="majorHAnsi"/>
        </w:rPr>
        <w:t>final report will</w:t>
      </w:r>
      <w:r w:rsidRPr="001E5AB4">
        <w:rPr>
          <w:rFonts w:asciiTheme="majorHAnsi" w:hAnsiTheme="majorHAnsi"/>
        </w:rPr>
        <w:t xml:space="preserve"> appl</w:t>
      </w:r>
      <w:r w:rsidR="00B469E4" w:rsidRPr="001E5AB4">
        <w:rPr>
          <w:rFonts w:asciiTheme="majorHAnsi" w:hAnsiTheme="majorHAnsi"/>
        </w:rPr>
        <w:t>y</w:t>
      </w:r>
      <w:r w:rsidRPr="001E5AB4">
        <w:rPr>
          <w:rFonts w:asciiTheme="majorHAnsi" w:hAnsiTheme="majorHAnsi"/>
        </w:rPr>
        <w:t xml:space="preserve"> </w:t>
      </w:r>
      <w:r w:rsidR="00B60638" w:rsidRPr="001E5AB4">
        <w:rPr>
          <w:rFonts w:asciiTheme="majorHAnsi" w:hAnsiTheme="majorHAnsi"/>
        </w:rPr>
        <w:t>to</w:t>
      </w:r>
      <w:r w:rsidR="00E5301E" w:rsidRPr="001E5AB4">
        <w:rPr>
          <w:rFonts w:asciiTheme="majorHAnsi" w:hAnsiTheme="majorHAnsi"/>
        </w:rPr>
        <w:t xml:space="preserve"> this viroid on imported </w:t>
      </w:r>
      <w:r w:rsidRPr="001E5AB4">
        <w:rPr>
          <w:rFonts w:asciiTheme="majorHAnsi" w:hAnsiTheme="majorHAnsi"/>
        </w:rPr>
        <w:t>tomato seed</w:t>
      </w:r>
      <w:r w:rsidR="00E5301E" w:rsidRPr="001E5AB4">
        <w:rPr>
          <w:rFonts w:asciiTheme="majorHAnsi" w:hAnsiTheme="majorHAnsi"/>
        </w:rPr>
        <w:t>s</w:t>
      </w:r>
      <w:r w:rsidR="00EF4464" w:rsidRPr="001E5AB4">
        <w:rPr>
          <w:rFonts w:asciiTheme="majorHAnsi" w:hAnsiTheme="majorHAnsi"/>
        </w:rPr>
        <w:t>,</w:t>
      </w:r>
      <w:r w:rsidRPr="001E5AB4">
        <w:rPr>
          <w:rFonts w:asciiTheme="majorHAnsi" w:hAnsiTheme="majorHAnsi"/>
        </w:rPr>
        <w:t xml:space="preserve"> </w:t>
      </w:r>
      <w:r w:rsidR="00FF2D66" w:rsidRPr="001E5AB4">
        <w:rPr>
          <w:rFonts w:asciiTheme="majorHAnsi" w:hAnsiTheme="majorHAnsi"/>
        </w:rPr>
        <w:t>until</w:t>
      </w:r>
      <w:r w:rsidR="00E5301E" w:rsidRPr="001E5AB4">
        <w:rPr>
          <w:rFonts w:asciiTheme="majorHAnsi" w:hAnsiTheme="majorHAnsi"/>
        </w:rPr>
        <w:t xml:space="preserve"> this process </w:t>
      </w:r>
      <w:r w:rsidR="00EF4464" w:rsidRPr="001E5AB4">
        <w:rPr>
          <w:rFonts w:asciiTheme="majorHAnsi" w:hAnsiTheme="majorHAnsi"/>
        </w:rPr>
        <w:t>has</w:t>
      </w:r>
      <w:r w:rsidR="007655AA" w:rsidRPr="001E5AB4">
        <w:rPr>
          <w:rFonts w:asciiTheme="majorHAnsi" w:hAnsiTheme="majorHAnsi"/>
        </w:rPr>
        <w:t xml:space="preserve"> concluded</w:t>
      </w:r>
      <w:r w:rsidR="00E5301E" w:rsidRPr="001E5AB4">
        <w:rPr>
          <w:rFonts w:asciiTheme="majorHAnsi" w:hAnsiTheme="majorHAnsi"/>
        </w:rPr>
        <w:t>.</w:t>
      </w:r>
      <w:r w:rsidR="00EF4464" w:rsidRPr="001E5AB4">
        <w:rPr>
          <w:rFonts w:asciiTheme="majorHAnsi" w:hAnsiTheme="majorHAnsi"/>
        </w:rPr>
        <w:t xml:space="preserve"> Stakeholders will then be notified of any decision and next steps.</w:t>
      </w:r>
    </w:p>
    <w:bookmarkEnd w:id="28"/>
    <w:p w14:paraId="5AF61ED5" w14:textId="7093E8CC" w:rsidR="00A2624A" w:rsidRPr="001E5AB4" w:rsidRDefault="00A2624A" w:rsidP="00A2624A">
      <w:pPr>
        <w:spacing w:before="200"/>
      </w:pPr>
      <w:r w:rsidRPr="001E5AB4">
        <w:t xml:space="preserve">Comments raised by stakeholders on the </w:t>
      </w:r>
      <w:r w:rsidRPr="001E5AB4">
        <w:rPr>
          <w:i/>
          <w:iCs/>
        </w:rPr>
        <w:t>Draft pest risk analysis for Pepino mosaic virus and pospiviroids associated with tomato seed</w:t>
      </w:r>
      <w:r w:rsidR="00CB70E3" w:rsidRPr="001E5AB4">
        <w:rPr>
          <w:i/>
        </w:rPr>
        <w:t xml:space="preserve"> </w:t>
      </w:r>
      <w:r w:rsidRPr="001E5AB4">
        <w:t>were taken into consideration in the preparation of th</w:t>
      </w:r>
      <w:r w:rsidR="00FF444E" w:rsidRPr="001E5AB4">
        <w:t>is</w:t>
      </w:r>
      <w:r w:rsidRPr="001E5AB4">
        <w:t xml:space="preserve"> final report</w:t>
      </w:r>
      <w:r w:rsidR="00260AE2" w:rsidRPr="001E5AB4">
        <w:t>. K</w:t>
      </w:r>
      <w:r w:rsidR="00FF444E" w:rsidRPr="001E5AB4">
        <w:t xml:space="preserve">ey </w:t>
      </w:r>
      <w:r w:rsidRPr="001E5AB4">
        <w:t>responses are presented in Appendix </w:t>
      </w:r>
      <w:r w:rsidR="00663A5D" w:rsidRPr="001E5AB4">
        <w:t>D</w:t>
      </w:r>
      <w:r w:rsidRPr="001E5AB4">
        <w:t>.</w:t>
      </w:r>
    </w:p>
    <w:p w14:paraId="2F09C059" w14:textId="57BB9B6B" w:rsidR="00A2624A" w:rsidRPr="001E5AB4" w:rsidRDefault="00A2624A" w:rsidP="00A2624A">
      <w:pPr>
        <w:spacing w:before="200"/>
      </w:pPr>
      <w:r w:rsidRPr="001E5AB4">
        <w:t>The key changes made in the final report are:</w:t>
      </w:r>
    </w:p>
    <w:p w14:paraId="4B0472D1" w14:textId="1D705726" w:rsidR="003308C9" w:rsidRPr="001E5AB4" w:rsidRDefault="008A6796" w:rsidP="003308C9">
      <w:pPr>
        <w:pStyle w:val="ListBullet"/>
      </w:pPr>
      <w:r w:rsidRPr="001E5AB4">
        <w:t xml:space="preserve">The removal of </w:t>
      </w:r>
      <w:proofErr w:type="spellStart"/>
      <w:r w:rsidRPr="001E5AB4">
        <w:t>TPMVd</w:t>
      </w:r>
      <w:proofErr w:type="spellEnd"/>
      <w:r w:rsidRPr="001E5AB4">
        <w:t xml:space="preserve"> due to insufficient evidence </w:t>
      </w:r>
      <w:r w:rsidR="00C24F70" w:rsidRPr="001E5AB4">
        <w:t>for this viroid to be considered on the tomato seed for sowing pathway</w:t>
      </w:r>
    </w:p>
    <w:p w14:paraId="2424F08C" w14:textId="649B0877" w:rsidR="00A2624A" w:rsidRPr="001E5AB4" w:rsidRDefault="00436C4B" w:rsidP="00AD406F">
      <w:pPr>
        <w:pStyle w:val="ListBullet"/>
      </w:pPr>
      <w:r w:rsidRPr="001E5AB4">
        <w:t>R</w:t>
      </w:r>
      <w:r w:rsidR="00C24F70" w:rsidRPr="001E5AB4">
        <w:t xml:space="preserve">etaining </w:t>
      </w:r>
      <w:r w:rsidRPr="001E5AB4">
        <w:t>the</w:t>
      </w:r>
      <w:r w:rsidR="00C24F70" w:rsidRPr="001E5AB4">
        <w:t xml:space="preserve"> ELISA test as an option to manage the risk of introducing </w:t>
      </w:r>
      <w:proofErr w:type="spellStart"/>
      <w:r w:rsidR="00C24F70" w:rsidRPr="001E5AB4">
        <w:t>PepMV</w:t>
      </w:r>
      <w:proofErr w:type="spellEnd"/>
      <w:r w:rsidR="00EF4464" w:rsidRPr="001E5AB4">
        <w:t>.</w:t>
      </w:r>
    </w:p>
    <w:p w14:paraId="5BC24B77" w14:textId="3C011279" w:rsidR="00A2624A" w:rsidRPr="001E5AB4" w:rsidRDefault="00663A5D" w:rsidP="00FF2D66">
      <w:pPr>
        <w:spacing w:before="200"/>
      </w:pPr>
      <w:r w:rsidRPr="001E5AB4">
        <w:t>Editorial revision</w:t>
      </w:r>
      <w:r w:rsidR="00FF2D66" w:rsidRPr="001E5AB4">
        <w:t xml:space="preserve"> </w:t>
      </w:r>
      <w:r w:rsidR="004C338D" w:rsidRPr="001E5AB4">
        <w:t>has occurred between the</w:t>
      </w:r>
      <w:r w:rsidR="00FF2D66" w:rsidRPr="001E5AB4">
        <w:t xml:space="preserve"> d</w:t>
      </w:r>
      <w:r w:rsidR="00B76FEE" w:rsidRPr="001E5AB4">
        <w:t>r</w:t>
      </w:r>
      <w:r w:rsidR="00FF2D66" w:rsidRPr="001E5AB4">
        <w:t xml:space="preserve">aft </w:t>
      </w:r>
      <w:r w:rsidR="00FF444E" w:rsidRPr="001E5AB4">
        <w:t>and</w:t>
      </w:r>
      <w:r w:rsidR="00FF2D66" w:rsidRPr="001E5AB4">
        <w:t xml:space="preserve"> this final report </w:t>
      </w:r>
      <w:r w:rsidR="004C338D" w:rsidRPr="001E5AB4">
        <w:t xml:space="preserve">to address issues raised by stakeholders and </w:t>
      </w:r>
      <w:r w:rsidR="00FF2D66" w:rsidRPr="001E5AB4">
        <w:t>for improved</w:t>
      </w:r>
      <w:r w:rsidR="004C338D" w:rsidRPr="001E5AB4">
        <w:t xml:space="preserve"> consistency and</w:t>
      </w:r>
      <w:r w:rsidR="00FF2D66" w:rsidRPr="001E5AB4">
        <w:t xml:space="preserve"> clarity</w:t>
      </w:r>
      <w:r w:rsidRPr="001E5AB4">
        <w:t>,</w:t>
      </w:r>
      <w:r w:rsidR="00AD406F" w:rsidRPr="001E5AB4">
        <w:t xml:space="preserve"> including moving</w:t>
      </w:r>
      <w:r w:rsidR="00037BDD" w:rsidRPr="001E5AB4">
        <w:t xml:space="preserve"> </w:t>
      </w:r>
      <w:r w:rsidR="00FF444E" w:rsidRPr="001E5AB4">
        <w:t xml:space="preserve">the </w:t>
      </w:r>
      <w:r w:rsidR="00AD406F" w:rsidRPr="001E5AB4">
        <w:t xml:space="preserve">former </w:t>
      </w:r>
      <w:r w:rsidR="00FF444E" w:rsidRPr="001E5AB4">
        <w:t>C</w:t>
      </w:r>
      <w:r w:rsidR="00AD406F" w:rsidRPr="001E5AB4">
        <w:t>hapters</w:t>
      </w:r>
      <w:r w:rsidR="00037BDD" w:rsidRPr="001E5AB4">
        <w:t xml:space="preserve"> 3, 4 and 5 to </w:t>
      </w:r>
      <w:r w:rsidR="00B76FEE" w:rsidRPr="001E5AB4">
        <w:t>A</w:t>
      </w:r>
      <w:r w:rsidR="00037BDD" w:rsidRPr="001E5AB4">
        <w:t>ppendices</w:t>
      </w:r>
      <w:r w:rsidR="00C15621" w:rsidRPr="001E5AB4">
        <w:t>, where</w:t>
      </w:r>
      <w:r w:rsidR="00FF444E" w:rsidRPr="001E5AB4">
        <w:t xml:space="preserve"> they provide supplementary material to the risk assessments</w:t>
      </w:r>
      <w:r w:rsidR="001848BA" w:rsidRPr="001E5AB4">
        <w:rPr>
          <w:rFonts w:asciiTheme="majorHAnsi" w:hAnsiTheme="majorHAnsi" w:cs="Times New Roman"/>
        </w:rPr>
        <w:t>.</w:t>
      </w:r>
    </w:p>
    <w:p w14:paraId="62BD967C" w14:textId="1C8DDC9A" w:rsidR="00E5301E" w:rsidRPr="001E5AB4" w:rsidRDefault="00E5301E" w:rsidP="00E5301E">
      <w:pPr>
        <w:spacing w:before="200"/>
        <w:rPr>
          <w:rFonts w:asciiTheme="majorHAnsi" w:hAnsiTheme="majorHAnsi"/>
        </w:rPr>
      </w:pPr>
      <w:r w:rsidRPr="001E5AB4">
        <w:rPr>
          <w:rFonts w:asciiTheme="majorHAnsi" w:hAnsiTheme="majorHAnsi"/>
        </w:rPr>
        <w:t xml:space="preserve">In conclusion, this PRA </w:t>
      </w:r>
      <w:r w:rsidR="00B469E4" w:rsidRPr="001E5AB4">
        <w:rPr>
          <w:rFonts w:asciiTheme="majorHAnsi" w:hAnsiTheme="majorHAnsi"/>
        </w:rPr>
        <w:t>demonstrates</w:t>
      </w:r>
      <w:r w:rsidRPr="001E5AB4">
        <w:rPr>
          <w:rFonts w:asciiTheme="majorHAnsi" w:hAnsiTheme="majorHAnsi"/>
        </w:rPr>
        <w:t xml:space="preserve"> </w:t>
      </w:r>
      <w:r w:rsidR="00C15621" w:rsidRPr="001E5AB4">
        <w:rPr>
          <w:rFonts w:asciiTheme="majorHAnsi" w:hAnsiTheme="majorHAnsi"/>
        </w:rPr>
        <w:t xml:space="preserve">that </w:t>
      </w:r>
      <w:r w:rsidRPr="001E5AB4">
        <w:rPr>
          <w:rFonts w:asciiTheme="majorHAnsi" w:hAnsiTheme="majorHAnsi"/>
        </w:rPr>
        <w:t xml:space="preserve">the </w:t>
      </w:r>
      <w:r w:rsidRPr="001E5AB4">
        <w:rPr>
          <w:rFonts w:asciiTheme="majorHAnsi" w:hAnsiTheme="majorHAnsi" w:cs="Times New Roman"/>
        </w:rPr>
        <w:t>continua</w:t>
      </w:r>
      <w:r w:rsidR="00C15621" w:rsidRPr="001E5AB4">
        <w:rPr>
          <w:rFonts w:asciiTheme="majorHAnsi" w:hAnsiTheme="majorHAnsi" w:cs="Times New Roman"/>
        </w:rPr>
        <w:t>tion</w:t>
      </w:r>
      <w:r w:rsidRPr="001E5AB4">
        <w:rPr>
          <w:rFonts w:asciiTheme="majorHAnsi" w:hAnsiTheme="majorHAnsi" w:cs="Times New Roman"/>
        </w:rPr>
        <w:t xml:space="preserve"> of measure</w:t>
      </w:r>
      <w:r w:rsidR="00B469E4" w:rsidRPr="001E5AB4">
        <w:rPr>
          <w:rFonts w:asciiTheme="majorHAnsi" w:hAnsiTheme="majorHAnsi" w:cs="Times New Roman"/>
        </w:rPr>
        <w:t>s</w:t>
      </w:r>
      <w:r w:rsidRPr="001E5AB4">
        <w:rPr>
          <w:rFonts w:asciiTheme="majorHAnsi" w:hAnsiTheme="majorHAnsi" w:cs="Times New Roman"/>
        </w:rPr>
        <w:t xml:space="preserve"> </w:t>
      </w:r>
      <w:r w:rsidR="00B469E4" w:rsidRPr="001E5AB4">
        <w:rPr>
          <w:rFonts w:asciiTheme="majorHAnsi" w:hAnsiTheme="majorHAnsi" w:cs="Times New Roman"/>
        </w:rPr>
        <w:t xml:space="preserve">for </w:t>
      </w:r>
      <w:proofErr w:type="spellStart"/>
      <w:r w:rsidR="00910C66" w:rsidRPr="001E5AB4">
        <w:rPr>
          <w:iCs/>
        </w:rPr>
        <w:t>CLVd</w:t>
      </w:r>
      <w:proofErr w:type="spellEnd"/>
      <w:r w:rsidR="00910C66" w:rsidRPr="001E5AB4">
        <w:t xml:space="preserve">, </w:t>
      </w:r>
      <w:proofErr w:type="spellStart"/>
      <w:r w:rsidR="00910C66" w:rsidRPr="001E5AB4">
        <w:rPr>
          <w:iCs/>
        </w:rPr>
        <w:t>PCFVd</w:t>
      </w:r>
      <w:proofErr w:type="spellEnd"/>
      <w:r w:rsidR="00910C66" w:rsidRPr="001E5AB4">
        <w:rPr>
          <w:iCs/>
        </w:rPr>
        <w:t xml:space="preserve">, </w:t>
      </w:r>
      <w:proofErr w:type="spellStart"/>
      <w:r w:rsidR="00910C66" w:rsidRPr="001E5AB4">
        <w:rPr>
          <w:iCs/>
        </w:rPr>
        <w:t>TASVd</w:t>
      </w:r>
      <w:proofErr w:type="spellEnd"/>
      <w:r w:rsidR="00910C66" w:rsidRPr="001E5AB4">
        <w:rPr>
          <w:iCs/>
        </w:rPr>
        <w:t xml:space="preserve">, </w:t>
      </w:r>
      <w:proofErr w:type="spellStart"/>
      <w:r w:rsidR="00910C66" w:rsidRPr="001E5AB4">
        <w:rPr>
          <w:iCs/>
        </w:rPr>
        <w:t>TCDVd</w:t>
      </w:r>
      <w:proofErr w:type="spellEnd"/>
      <w:r w:rsidR="00910C66" w:rsidRPr="001E5AB4">
        <w:rPr>
          <w:rFonts w:asciiTheme="majorHAnsi" w:hAnsiTheme="majorHAnsi" w:cs="Times New Roman"/>
          <w:iCs/>
        </w:rPr>
        <w:t xml:space="preserve"> </w:t>
      </w:r>
      <w:r w:rsidR="00910C66" w:rsidRPr="001E5AB4">
        <w:t xml:space="preserve">and </w:t>
      </w:r>
      <w:proofErr w:type="spellStart"/>
      <w:r w:rsidR="00910C66" w:rsidRPr="001E5AB4">
        <w:rPr>
          <w:rFonts w:asciiTheme="majorHAnsi" w:hAnsiTheme="majorHAnsi" w:cs="Times New Roman"/>
          <w:iCs/>
        </w:rPr>
        <w:t>PepMV</w:t>
      </w:r>
      <w:proofErr w:type="spellEnd"/>
      <w:r w:rsidR="00910C66" w:rsidRPr="001E5AB4">
        <w:rPr>
          <w:rFonts w:asciiTheme="majorHAnsi" w:hAnsiTheme="majorHAnsi" w:cs="Times New Roman"/>
        </w:rPr>
        <w:t xml:space="preserve"> </w:t>
      </w:r>
      <w:r w:rsidR="00C15621" w:rsidRPr="001E5AB4">
        <w:rPr>
          <w:rFonts w:asciiTheme="majorHAnsi" w:hAnsiTheme="majorHAnsi" w:cs="Times New Roman"/>
        </w:rPr>
        <w:t>is</w:t>
      </w:r>
      <w:r w:rsidRPr="001E5AB4">
        <w:rPr>
          <w:rFonts w:asciiTheme="majorHAnsi" w:hAnsiTheme="majorHAnsi" w:cs="Times New Roman"/>
        </w:rPr>
        <w:t xml:space="preserve"> technically justified</w:t>
      </w:r>
      <w:r w:rsidR="00B469E4" w:rsidRPr="001E5AB4">
        <w:rPr>
          <w:rFonts w:asciiTheme="majorHAnsi" w:hAnsiTheme="majorHAnsi" w:cs="Times New Roman"/>
        </w:rPr>
        <w:t>.</w:t>
      </w:r>
      <w:r w:rsidRPr="001E5AB4">
        <w:rPr>
          <w:rFonts w:asciiTheme="majorHAnsi" w:hAnsiTheme="majorHAnsi" w:cs="Times New Roman"/>
        </w:rPr>
        <w:t xml:space="preserve"> </w:t>
      </w:r>
      <w:r w:rsidR="00B469E4" w:rsidRPr="001E5AB4">
        <w:rPr>
          <w:rFonts w:asciiTheme="majorHAnsi" w:hAnsiTheme="majorHAnsi" w:cs="Times New Roman"/>
        </w:rPr>
        <w:t>T</w:t>
      </w:r>
      <w:r w:rsidRPr="001E5AB4">
        <w:rPr>
          <w:rFonts w:asciiTheme="majorHAnsi" w:hAnsiTheme="majorHAnsi" w:cs="Times New Roman"/>
        </w:rPr>
        <w:t xml:space="preserve">he </w:t>
      </w:r>
      <w:r w:rsidRPr="001E5AB4">
        <w:rPr>
          <w:rFonts w:asciiTheme="majorHAnsi" w:hAnsiTheme="majorHAnsi"/>
        </w:rPr>
        <w:t xml:space="preserve">recommended pest risk management measures are </w:t>
      </w:r>
      <w:r w:rsidR="00B469E4" w:rsidRPr="001E5AB4">
        <w:rPr>
          <w:rFonts w:asciiTheme="majorHAnsi" w:hAnsiTheme="majorHAnsi"/>
        </w:rPr>
        <w:t xml:space="preserve">also </w:t>
      </w:r>
      <w:r w:rsidRPr="001E5AB4">
        <w:rPr>
          <w:rFonts w:asciiTheme="majorHAnsi" w:hAnsiTheme="majorHAnsi"/>
        </w:rPr>
        <w:t xml:space="preserve">broadly </w:t>
      </w:r>
      <w:r w:rsidR="001C559D" w:rsidRPr="001E5AB4">
        <w:rPr>
          <w:rFonts w:asciiTheme="majorHAnsi" w:hAnsiTheme="majorHAnsi"/>
        </w:rPr>
        <w:t>consistent with</w:t>
      </w:r>
      <w:r w:rsidRPr="001E5AB4">
        <w:rPr>
          <w:rFonts w:asciiTheme="majorHAnsi" w:hAnsiTheme="majorHAnsi"/>
        </w:rPr>
        <w:t xml:space="preserve"> the emergency measures they replace.</w:t>
      </w:r>
    </w:p>
    <w:p w14:paraId="126473F7" w14:textId="77777777" w:rsidR="002173F4" w:rsidRPr="001E5AB4" w:rsidRDefault="002173F4" w:rsidP="00707829">
      <w:pPr>
        <w:pStyle w:val="Heading2"/>
        <w:sectPr w:rsidR="002173F4" w:rsidRPr="001E5AB4" w:rsidSect="006F6D1F">
          <w:headerReference w:type="default" r:id="rId23"/>
          <w:footerReference w:type="default" r:id="rId24"/>
          <w:pgSz w:w="11906" w:h="16838"/>
          <w:pgMar w:top="1418" w:right="1418" w:bottom="1418" w:left="1418" w:header="567" w:footer="283" w:gutter="0"/>
          <w:pgNumType w:start="1"/>
          <w:cols w:space="708"/>
          <w:docGrid w:linePitch="360"/>
        </w:sectPr>
      </w:pPr>
    </w:p>
    <w:p w14:paraId="605DD2F9" w14:textId="00955BAC" w:rsidR="005F77E5" w:rsidRPr="001E5AB4" w:rsidRDefault="00F90962" w:rsidP="00707829">
      <w:pPr>
        <w:pStyle w:val="Heading2"/>
      </w:pPr>
      <w:bookmarkStart w:id="30" w:name="_Toc63686512"/>
      <w:r w:rsidRPr="001E5AB4">
        <w:lastRenderedPageBreak/>
        <w:t>Introduction</w:t>
      </w:r>
      <w:bookmarkEnd w:id="30"/>
    </w:p>
    <w:p w14:paraId="0A73878F" w14:textId="77777777" w:rsidR="005F77E5" w:rsidRPr="001E5AB4" w:rsidRDefault="00F90962" w:rsidP="0054650E">
      <w:pPr>
        <w:pStyle w:val="Heading3"/>
      </w:pPr>
      <w:bookmarkStart w:id="31" w:name="_Toc63686513"/>
      <w:r w:rsidRPr="001E5AB4">
        <w:t>Australia’s biosecurity policy framework</w:t>
      </w:r>
      <w:bookmarkEnd w:id="31"/>
    </w:p>
    <w:p w14:paraId="0D24266F" w14:textId="77777777" w:rsidR="005F77E5" w:rsidRPr="001E5AB4" w:rsidRDefault="00F90962" w:rsidP="00495336">
      <w:pPr>
        <w:spacing w:before="240"/>
      </w:pPr>
      <w:r w:rsidRPr="001E5AB4">
        <w:t xml:space="preserve">Australia’s biosecurity policies aim to protect Australia against the risks that may arise from exotic pests entering, </w:t>
      </w:r>
      <w:proofErr w:type="gramStart"/>
      <w:r w:rsidRPr="001E5AB4">
        <w:t>establishing</w:t>
      </w:r>
      <w:proofErr w:type="gramEnd"/>
      <w:r w:rsidRPr="001E5AB4">
        <w:t xml:space="preserve"> and spreading in Australia, thereby threatening Australia's unique flora and fauna, as well as those agricultural industries that are relatively free from serious pests.</w:t>
      </w:r>
    </w:p>
    <w:p w14:paraId="3EE32D9E" w14:textId="77777777" w:rsidR="005F77E5" w:rsidRPr="001E5AB4" w:rsidRDefault="00F90962" w:rsidP="001957A3">
      <w:pPr>
        <w:spacing w:before="200"/>
      </w:pPr>
      <w:r w:rsidRPr="001E5AB4">
        <w:t xml:space="preserve">The risk analysis process is an important part of </w:t>
      </w:r>
      <w:r w:rsidR="0047542A" w:rsidRPr="001E5AB4">
        <w:t>Australia’s biosecurity policy development</w:t>
      </w:r>
      <w:r w:rsidRPr="001E5AB4">
        <w:t xml:space="preserve">. It enables the Australian Government to formally consider the </w:t>
      </w:r>
      <w:r w:rsidR="00387C96" w:rsidRPr="001E5AB4">
        <w:t xml:space="preserve">level of biosecurity </w:t>
      </w:r>
      <w:r w:rsidRPr="001E5AB4">
        <w:t xml:space="preserve">risk that </w:t>
      </w:r>
      <w:r w:rsidR="00387C96" w:rsidRPr="001E5AB4">
        <w:t xml:space="preserve">may </w:t>
      </w:r>
      <w:r w:rsidRPr="001E5AB4">
        <w:t xml:space="preserve">be associated with proposals to import </w:t>
      </w:r>
      <w:r w:rsidR="00B963F4" w:rsidRPr="001E5AB4">
        <w:t>goods</w:t>
      </w:r>
      <w:r w:rsidRPr="001E5AB4">
        <w:t xml:space="preserve"> into Australia. If the </w:t>
      </w:r>
      <w:r w:rsidR="00B963F4" w:rsidRPr="001E5AB4">
        <w:t xml:space="preserve">biosecurity </w:t>
      </w:r>
      <w:r w:rsidRPr="001E5AB4">
        <w:t xml:space="preserve">risks </w:t>
      </w:r>
      <w:r w:rsidR="00B963F4" w:rsidRPr="001E5AB4">
        <w:t xml:space="preserve">do not achieve the </w:t>
      </w:r>
      <w:r w:rsidRPr="001E5AB4">
        <w:t>appropriate level of protection (ALOP)</w:t>
      </w:r>
      <w:r w:rsidR="00B963F4" w:rsidRPr="001E5AB4">
        <w:t xml:space="preserve"> for Australia</w:t>
      </w:r>
      <w:r w:rsidRPr="001E5AB4">
        <w:t xml:space="preserve">, risk management measures are </w:t>
      </w:r>
      <w:r w:rsidR="00084225" w:rsidRPr="001E5AB4">
        <w:t xml:space="preserve">recommended </w:t>
      </w:r>
      <w:r w:rsidRPr="001E5AB4">
        <w:t xml:space="preserve">to reduce the risks to an acceptable level. </w:t>
      </w:r>
      <w:r w:rsidR="00B963F4" w:rsidRPr="001E5AB4">
        <w:t>I</w:t>
      </w:r>
      <w:r w:rsidRPr="001E5AB4">
        <w:t xml:space="preserve">f </w:t>
      </w:r>
      <w:r w:rsidR="00B963F4" w:rsidRPr="001E5AB4">
        <w:t xml:space="preserve">the risks cannot be </w:t>
      </w:r>
      <w:r w:rsidRPr="001E5AB4">
        <w:t>reduce</w:t>
      </w:r>
      <w:r w:rsidR="00B963F4" w:rsidRPr="001E5AB4">
        <w:t>d</w:t>
      </w:r>
      <w:r w:rsidR="001122F3" w:rsidRPr="001E5AB4">
        <w:t xml:space="preserve"> </w:t>
      </w:r>
      <w:r w:rsidRPr="001E5AB4">
        <w:t>to an acceptable level, the</w:t>
      </w:r>
      <w:r w:rsidR="00B963F4" w:rsidRPr="001E5AB4">
        <w:t xml:space="preserve"> goods will not be imported into Australia until suitable measures are identified</w:t>
      </w:r>
      <w:r w:rsidR="0047542A" w:rsidRPr="001E5AB4">
        <w:t xml:space="preserve"> or developed</w:t>
      </w:r>
      <w:r w:rsidRPr="001E5AB4">
        <w:t>.</w:t>
      </w:r>
    </w:p>
    <w:p w14:paraId="2C59D034" w14:textId="77777777" w:rsidR="005F77E5" w:rsidRPr="001E5AB4" w:rsidRDefault="001F5832" w:rsidP="001957A3">
      <w:pPr>
        <w:spacing w:before="200"/>
      </w:pPr>
      <w:r w:rsidRPr="001E5AB4">
        <w:t xml:space="preserve">Successive </w:t>
      </w:r>
      <w:r w:rsidR="00F90962" w:rsidRPr="001E5AB4">
        <w:t>Australian Government</w:t>
      </w:r>
      <w:r w:rsidRPr="001E5AB4">
        <w:t>s</w:t>
      </w:r>
      <w:r w:rsidR="00F90962" w:rsidRPr="001E5AB4">
        <w:t xml:space="preserve"> </w:t>
      </w:r>
      <w:r w:rsidRPr="001E5AB4">
        <w:t xml:space="preserve">have </w:t>
      </w:r>
      <w:r w:rsidR="00F90962" w:rsidRPr="001E5AB4">
        <w:t xml:space="preserve">maintained a stringent, but not a zero risk, approach to the management of biosecurity risks. This approach is expressed in terms of </w:t>
      </w:r>
      <w:r w:rsidR="00CF362C" w:rsidRPr="001E5AB4">
        <w:t xml:space="preserve">the ALOP for </w:t>
      </w:r>
      <w:r w:rsidR="00F90962" w:rsidRPr="001E5AB4">
        <w:t xml:space="preserve">Australia, which </w:t>
      </w:r>
      <w:r w:rsidR="004E0478" w:rsidRPr="001E5AB4">
        <w:t xml:space="preserve">is defined in the </w:t>
      </w:r>
      <w:r w:rsidR="004E0478" w:rsidRPr="001E5AB4">
        <w:rPr>
          <w:i/>
        </w:rPr>
        <w:t>Biosecurity Act 2015</w:t>
      </w:r>
      <w:r w:rsidR="00F90962" w:rsidRPr="001E5AB4">
        <w:t xml:space="preserve"> as providing a high level of protection aimed at reducing risk to a very low level, but not to zero.</w:t>
      </w:r>
    </w:p>
    <w:p w14:paraId="0C953183" w14:textId="44DE0493" w:rsidR="005F77E5" w:rsidRPr="001E5AB4" w:rsidRDefault="00F90962" w:rsidP="001957A3">
      <w:pPr>
        <w:spacing w:before="200"/>
      </w:pPr>
      <w:r w:rsidRPr="001E5AB4">
        <w:t>Australia’s risk analyses are undertaken by the Department of Agriculture</w:t>
      </w:r>
      <w:r w:rsidR="003434BD" w:rsidRPr="001E5AB4">
        <w:t xml:space="preserve">, Water and </w:t>
      </w:r>
      <w:r w:rsidR="005B1C0A" w:rsidRPr="001E5AB4">
        <w:t xml:space="preserve">the </w:t>
      </w:r>
      <w:r w:rsidR="003434BD" w:rsidRPr="001E5AB4">
        <w:t>Environment</w:t>
      </w:r>
      <w:r w:rsidRPr="001E5AB4">
        <w:t xml:space="preserve"> using technical and scientific experts in relevant </w:t>
      </w:r>
      <w:r w:rsidR="00B81031" w:rsidRPr="001E5AB4">
        <w:t>fields and</w:t>
      </w:r>
      <w:r w:rsidRPr="001E5AB4">
        <w:t xml:space="preserve"> involve</w:t>
      </w:r>
      <w:r w:rsidR="00A63AC8" w:rsidRPr="001E5AB4">
        <w:t>s</w:t>
      </w:r>
      <w:r w:rsidRPr="001E5AB4">
        <w:t xml:space="preserve"> consultation with stakeholders at var</w:t>
      </w:r>
      <w:r w:rsidR="00D26724" w:rsidRPr="001E5AB4">
        <w:t>ious stages during the process.</w:t>
      </w:r>
    </w:p>
    <w:p w14:paraId="5299212A" w14:textId="77777777" w:rsidR="0093500F" w:rsidRPr="001E5AB4" w:rsidRDefault="009553D7" w:rsidP="001957A3">
      <w:pPr>
        <w:spacing w:before="200"/>
      </w:pPr>
      <w:r w:rsidRPr="001E5AB4">
        <w:t>Risk analyses</w:t>
      </w:r>
      <w:r w:rsidR="0093500F" w:rsidRPr="001E5AB4">
        <w:t xml:space="preserve"> may take the form of a biosecurity import risk analysis (BIRA) or a </w:t>
      </w:r>
      <w:r w:rsidR="00D26724" w:rsidRPr="001E5AB4">
        <w:t>review of biosecurity import requirements</w:t>
      </w:r>
      <w:r w:rsidR="0093500F" w:rsidRPr="001E5AB4">
        <w:t xml:space="preserve"> (such as scientific review</w:t>
      </w:r>
      <w:r w:rsidR="00A63AC8" w:rsidRPr="001E5AB4">
        <w:t>s</w:t>
      </w:r>
      <w:r w:rsidR="0093500F" w:rsidRPr="001E5AB4">
        <w:t xml:space="preserve"> of existing policy and import conditions</w:t>
      </w:r>
      <w:r w:rsidRPr="001E5AB4">
        <w:t>, pest-specifi</w:t>
      </w:r>
      <w:r w:rsidR="00C04FE5" w:rsidRPr="001E5AB4">
        <w:t>c assess</w:t>
      </w:r>
      <w:r w:rsidRPr="001E5AB4">
        <w:t>me</w:t>
      </w:r>
      <w:r w:rsidR="00C04FE5" w:rsidRPr="001E5AB4">
        <w:t>n</w:t>
      </w:r>
      <w:r w:rsidRPr="001E5AB4">
        <w:t>ts, weed risk assessments, biological control agent assessments or scientific advice</w:t>
      </w:r>
      <w:r w:rsidR="0093500F" w:rsidRPr="001E5AB4">
        <w:t>).</w:t>
      </w:r>
    </w:p>
    <w:p w14:paraId="579A3966" w14:textId="145B1C9C" w:rsidR="0093500F" w:rsidRPr="001E5AB4" w:rsidRDefault="0093500F" w:rsidP="001957A3">
      <w:pPr>
        <w:spacing w:before="200"/>
      </w:pPr>
      <w:r w:rsidRPr="001E5AB4">
        <w:t xml:space="preserve">Further information about Australia’s biosecurity framework is provided in the </w:t>
      </w:r>
      <w:r w:rsidRPr="001E5AB4">
        <w:rPr>
          <w:i/>
          <w:iCs/>
        </w:rPr>
        <w:t>Biosecurity</w:t>
      </w:r>
      <w:r w:rsidRPr="001E5AB4">
        <w:t xml:space="preserve"> </w:t>
      </w:r>
      <w:r w:rsidRPr="001E5AB4">
        <w:rPr>
          <w:i/>
          <w:iCs/>
        </w:rPr>
        <w:t>Import Risk Analysis Guidelines 2016</w:t>
      </w:r>
      <w:r w:rsidRPr="001E5AB4">
        <w:t xml:space="preserve"> located on the </w:t>
      </w:r>
      <w:hyperlink r:id="rId25" w:history="1">
        <w:r w:rsidR="0005105D" w:rsidRPr="001E5AB4">
          <w:rPr>
            <w:rStyle w:val="Hyperlink"/>
            <w:color w:val="17365D" w:themeColor="text2" w:themeShade="BF"/>
          </w:rPr>
          <w:t xml:space="preserve">Department of Agriculture, </w:t>
        </w:r>
        <w:proofErr w:type="gramStart"/>
        <w:r w:rsidR="0005105D" w:rsidRPr="001E5AB4">
          <w:rPr>
            <w:rStyle w:val="Hyperlink"/>
            <w:color w:val="17365D" w:themeColor="text2" w:themeShade="BF"/>
          </w:rPr>
          <w:t>Water</w:t>
        </w:r>
        <w:proofErr w:type="gramEnd"/>
        <w:r w:rsidR="0005105D" w:rsidRPr="001E5AB4">
          <w:rPr>
            <w:rStyle w:val="Hyperlink"/>
            <w:color w:val="17365D" w:themeColor="text2" w:themeShade="BF"/>
          </w:rPr>
          <w:t xml:space="preserve"> and the Environment</w:t>
        </w:r>
      </w:hyperlink>
      <w:r w:rsidR="0005105D" w:rsidRPr="001E5AB4">
        <w:t xml:space="preserve"> w</w:t>
      </w:r>
      <w:r w:rsidR="000C1C90" w:rsidRPr="001E5AB4">
        <w:t>ebsite</w:t>
      </w:r>
      <w:r w:rsidRPr="001E5AB4">
        <w:t>.</w:t>
      </w:r>
    </w:p>
    <w:p w14:paraId="2053EC11" w14:textId="77AA1631" w:rsidR="00497223" w:rsidRPr="001E5AB4" w:rsidRDefault="00F90962" w:rsidP="00A13C2C">
      <w:pPr>
        <w:pStyle w:val="Heading3"/>
      </w:pPr>
      <w:bookmarkStart w:id="32" w:name="_Toc63686514"/>
      <w:r w:rsidRPr="001E5AB4">
        <w:t>This risk analysis</w:t>
      </w:r>
      <w:bookmarkStart w:id="33" w:name="_Ref474419895"/>
      <w:bookmarkStart w:id="34" w:name="_Toc504660153"/>
      <w:bookmarkEnd w:id="32"/>
    </w:p>
    <w:p w14:paraId="60E5A0B8" w14:textId="69E12D8E" w:rsidR="00A2624A" w:rsidRPr="001E5AB4" w:rsidRDefault="00A2624A" w:rsidP="00497223">
      <w:pPr>
        <w:pStyle w:val="Heading4"/>
        <w:spacing w:before="200"/>
      </w:pPr>
      <w:r w:rsidRPr="001E5AB4">
        <w:t>Background</w:t>
      </w:r>
      <w:bookmarkEnd w:id="33"/>
      <w:bookmarkEnd w:id="34"/>
    </w:p>
    <w:p w14:paraId="65B0FFB4" w14:textId="3B824ABA" w:rsidR="00A13C2C" w:rsidRPr="001E5AB4" w:rsidRDefault="00A13C2C" w:rsidP="00A13C2C">
      <w:pPr>
        <w:spacing w:before="240"/>
      </w:pPr>
      <w:r w:rsidRPr="001E5AB4">
        <w:rPr>
          <w:rFonts w:asciiTheme="majorHAnsi" w:hAnsiTheme="majorHAnsi" w:cs="Times New Roman"/>
        </w:rPr>
        <w:t xml:space="preserve">The </w:t>
      </w:r>
      <w:r w:rsidRPr="001E5AB4">
        <w:t>Australian Government Department of Agriculture, Water and the Environment initiated this pest risk analysis (PRA)</w:t>
      </w:r>
      <w:r w:rsidRPr="001E5AB4">
        <w:rPr>
          <w:rFonts w:cstheme="minorHAnsi"/>
        </w:rPr>
        <w:t>, consistent with</w:t>
      </w:r>
      <w:r w:rsidRPr="001E5AB4">
        <w:t xml:space="preserve"> IPPC standards, to consider the risks posed by pospiviroids </w:t>
      </w:r>
      <w:r w:rsidR="000C1E54" w:rsidRPr="001E5AB4">
        <w:t xml:space="preserve">and </w:t>
      </w:r>
      <w:r w:rsidRPr="001E5AB4">
        <w:rPr>
          <w:i/>
          <w:iCs/>
        </w:rPr>
        <w:t>Pepino mosaic virus</w:t>
      </w:r>
      <w:r w:rsidRPr="001E5AB4">
        <w:t xml:space="preserve"> associated with imported tomato seed, and the technical justification for phytosanitary measures to mitigate the risks.</w:t>
      </w:r>
    </w:p>
    <w:p w14:paraId="524E9373" w14:textId="52AF459B" w:rsidR="00A13C2C" w:rsidRPr="001E5AB4" w:rsidRDefault="00A13C2C" w:rsidP="00A13C2C">
      <w:pPr>
        <w:spacing w:before="240"/>
      </w:pPr>
      <w:r w:rsidRPr="001E5AB4">
        <w:t>T</w:t>
      </w:r>
      <w:r w:rsidRPr="001E5AB4">
        <w:rPr>
          <w:rFonts w:cstheme="minorHAnsi"/>
        </w:rPr>
        <w:t xml:space="preserve">his PRA </w:t>
      </w:r>
      <w:r w:rsidR="00E86A9F" w:rsidRPr="001E5AB4">
        <w:rPr>
          <w:rFonts w:cstheme="minorHAnsi"/>
        </w:rPr>
        <w:t xml:space="preserve">also </w:t>
      </w:r>
      <w:r w:rsidRPr="001E5AB4">
        <w:rPr>
          <w:rFonts w:cstheme="minorHAnsi"/>
        </w:rPr>
        <w:t xml:space="preserve">fulfils Australia’s international </w:t>
      </w:r>
      <w:r w:rsidRPr="001E5AB4">
        <w:t xml:space="preserve">obligations under the IPPC and ISPM 1 to consider the technical justification for the emergency measures introduced and revised </w:t>
      </w:r>
      <w:r w:rsidRPr="001E5AB4">
        <w:rPr>
          <w:rFonts w:asciiTheme="majorHAnsi" w:hAnsiTheme="majorHAnsi" w:cs="Times New Roman"/>
        </w:rPr>
        <w:t>b</w:t>
      </w:r>
      <w:r w:rsidRPr="001E5AB4">
        <w:t xml:space="preserve">etween 2008 and 2013. The emergency measures were for </w:t>
      </w:r>
      <w:r w:rsidRPr="001E5AB4">
        <w:rPr>
          <w:bCs/>
          <w:i/>
        </w:rPr>
        <w:t>Pepino mosaic virus</w:t>
      </w:r>
      <w:r w:rsidRPr="001E5AB4">
        <w:rPr>
          <w:bCs/>
        </w:rPr>
        <w:t xml:space="preserve"> (</w:t>
      </w:r>
      <w:proofErr w:type="spellStart"/>
      <w:r w:rsidRPr="001E5AB4">
        <w:rPr>
          <w:bCs/>
        </w:rPr>
        <w:t>PepMV</w:t>
      </w:r>
      <w:proofErr w:type="spellEnd"/>
      <w:r w:rsidRPr="001E5AB4">
        <w:rPr>
          <w:bCs/>
        </w:rPr>
        <w:t xml:space="preserve">), </w:t>
      </w:r>
      <w:proofErr w:type="spellStart"/>
      <w:r w:rsidRPr="001E5AB4">
        <w:rPr>
          <w:rFonts w:asciiTheme="majorHAnsi" w:hAnsiTheme="majorHAnsi"/>
          <w:i/>
        </w:rPr>
        <w:t>Columnea</w:t>
      </w:r>
      <w:proofErr w:type="spellEnd"/>
      <w:r w:rsidRPr="001E5AB4">
        <w:rPr>
          <w:rFonts w:asciiTheme="majorHAnsi" w:hAnsiTheme="majorHAnsi"/>
          <w:i/>
        </w:rPr>
        <w:t xml:space="preserve"> latent viroid </w:t>
      </w:r>
      <w:r w:rsidRPr="001E5AB4">
        <w:rPr>
          <w:rFonts w:asciiTheme="majorHAnsi" w:hAnsiTheme="majorHAnsi"/>
        </w:rPr>
        <w:t>(</w:t>
      </w:r>
      <w:proofErr w:type="spellStart"/>
      <w:r w:rsidRPr="001E5AB4">
        <w:rPr>
          <w:rFonts w:asciiTheme="majorHAnsi" w:hAnsiTheme="majorHAnsi"/>
        </w:rPr>
        <w:t>CLVd</w:t>
      </w:r>
      <w:proofErr w:type="spellEnd"/>
      <w:r w:rsidRPr="001E5AB4">
        <w:rPr>
          <w:rFonts w:asciiTheme="majorHAnsi" w:hAnsiTheme="majorHAnsi"/>
        </w:rPr>
        <w:t xml:space="preserve">), </w:t>
      </w:r>
      <w:r w:rsidRPr="001E5AB4">
        <w:rPr>
          <w:rFonts w:asciiTheme="majorHAnsi" w:hAnsiTheme="majorHAnsi"/>
          <w:i/>
        </w:rPr>
        <w:t xml:space="preserve">Pepper chat fruit viroid </w:t>
      </w:r>
      <w:r w:rsidRPr="001E5AB4">
        <w:rPr>
          <w:rFonts w:asciiTheme="majorHAnsi" w:hAnsiTheme="majorHAnsi"/>
        </w:rPr>
        <w:t>(</w:t>
      </w:r>
      <w:proofErr w:type="spellStart"/>
      <w:r w:rsidRPr="001E5AB4">
        <w:rPr>
          <w:rFonts w:asciiTheme="majorHAnsi" w:hAnsiTheme="majorHAnsi"/>
        </w:rPr>
        <w:t>PCFVd</w:t>
      </w:r>
      <w:proofErr w:type="spellEnd"/>
      <w:r w:rsidRPr="001E5AB4">
        <w:rPr>
          <w:rFonts w:asciiTheme="majorHAnsi" w:hAnsiTheme="majorHAnsi"/>
        </w:rPr>
        <w:t xml:space="preserve">), </w:t>
      </w:r>
      <w:r w:rsidRPr="001E5AB4">
        <w:rPr>
          <w:rFonts w:asciiTheme="majorHAnsi" w:hAnsiTheme="majorHAnsi"/>
          <w:i/>
        </w:rPr>
        <w:t>Potato spindle tuber viroid</w:t>
      </w:r>
      <w:r w:rsidRPr="001E5AB4">
        <w:rPr>
          <w:rFonts w:asciiTheme="majorHAnsi" w:hAnsiTheme="majorHAnsi"/>
        </w:rPr>
        <w:t xml:space="preserve"> (</w:t>
      </w:r>
      <w:proofErr w:type="spellStart"/>
      <w:r w:rsidRPr="001E5AB4">
        <w:rPr>
          <w:rFonts w:asciiTheme="majorHAnsi" w:hAnsiTheme="majorHAnsi"/>
        </w:rPr>
        <w:t>PSTVd</w:t>
      </w:r>
      <w:proofErr w:type="spellEnd"/>
      <w:r w:rsidRPr="001E5AB4">
        <w:rPr>
          <w:rFonts w:asciiTheme="majorHAnsi" w:hAnsiTheme="majorHAnsi"/>
        </w:rPr>
        <w:t xml:space="preserve">), </w:t>
      </w:r>
      <w:r w:rsidRPr="001E5AB4">
        <w:rPr>
          <w:rFonts w:asciiTheme="majorHAnsi" w:hAnsiTheme="majorHAnsi"/>
          <w:i/>
        </w:rPr>
        <w:t xml:space="preserve">Tomato apical stunt viroid </w:t>
      </w:r>
      <w:r w:rsidRPr="001E5AB4">
        <w:rPr>
          <w:rFonts w:asciiTheme="majorHAnsi" w:hAnsiTheme="majorHAnsi"/>
        </w:rPr>
        <w:t>(</w:t>
      </w:r>
      <w:proofErr w:type="spellStart"/>
      <w:r w:rsidRPr="001E5AB4">
        <w:rPr>
          <w:rFonts w:asciiTheme="majorHAnsi" w:hAnsiTheme="majorHAnsi"/>
        </w:rPr>
        <w:t>TASVd</w:t>
      </w:r>
      <w:proofErr w:type="spellEnd"/>
      <w:r w:rsidRPr="001E5AB4">
        <w:rPr>
          <w:rFonts w:asciiTheme="majorHAnsi" w:hAnsiTheme="majorHAnsi"/>
        </w:rPr>
        <w:t xml:space="preserve">), </w:t>
      </w:r>
      <w:bookmarkStart w:id="35" w:name="_Hlk53998916"/>
      <w:r w:rsidRPr="001E5AB4">
        <w:rPr>
          <w:rFonts w:asciiTheme="majorHAnsi" w:hAnsiTheme="majorHAnsi"/>
          <w:i/>
        </w:rPr>
        <w:t>Tomato chlorotic dwarf viroid</w:t>
      </w:r>
      <w:r w:rsidRPr="001E5AB4">
        <w:rPr>
          <w:rFonts w:asciiTheme="majorHAnsi" w:hAnsiTheme="majorHAnsi"/>
        </w:rPr>
        <w:t xml:space="preserve"> </w:t>
      </w:r>
      <w:bookmarkEnd w:id="35"/>
      <w:r w:rsidRPr="001E5AB4">
        <w:rPr>
          <w:rFonts w:asciiTheme="majorHAnsi" w:hAnsiTheme="majorHAnsi"/>
        </w:rPr>
        <w:t>(</w:t>
      </w:r>
      <w:proofErr w:type="spellStart"/>
      <w:r w:rsidRPr="001E5AB4">
        <w:rPr>
          <w:rFonts w:asciiTheme="majorHAnsi" w:hAnsiTheme="majorHAnsi"/>
        </w:rPr>
        <w:t>TCDVd</w:t>
      </w:r>
      <w:proofErr w:type="spellEnd"/>
      <w:r w:rsidRPr="001E5AB4">
        <w:rPr>
          <w:rFonts w:asciiTheme="majorHAnsi" w:hAnsiTheme="majorHAnsi"/>
        </w:rPr>
        <w:t xml:space="preserve">) and </w:t>
      </w:r>
      <w:r w:rsidRPr="001E5AB4">
        <w:rPr>
          <w:rFonts w:asciiTheme="majorHAnsi" w:hAnsiTheme="majorHAnsi"/>
          <w:i/>
        </w:rPr>
        <w:t>Tomato planta macho viroid</w:t>
      </w:r>
      <w:r w:rsidRPr="001E5AB4">
        <w:rPr>
          <w:rFonts w:asciiTheme="majorHAnsi" w:hAnsiTheme="majorHAnsi"/>
        </w:rPr>
        <w:t xml:space="preserve"> (</w:t>
      </w:r>
      <w:proofErr w:type="spellStart"/>
      <w:r w:rsidRPr="001E5AB4">
        <w:rPr>
          <w:rFonts w:asciiTheme="majorHAnsi" w:hAnsiTheme="majorHAnsi"/>
        </w:rPr>
        <w:t>TPMVd</w:t>
      </w:r>
      <w:proofErr w:type="spellEnd"/>
      <w:r w:rsidRPr="001E5AB4">
        <w:rPr>
          <w:rFonts w:asciiTheme="majorHAnsi" w:hAnsiTheme="majorHAnsi"/>
        </w:rPr>
        <w:t>) associated with tomato seeds imported into Australia.</w:t>
      </w:r>
    </w:p>
    <w:p w14:paraId="09D603AA" w14:textId="77777777" w:rsidR="00A13C2C" w:rsidRPr="001E5AB4" w:rsidRDefault="00A13C2C" w:rsidP="00A13C2C">
      <w:pPr>
        <w:pStyle w:val="Heading4"/>
        <w:spacing w:before="200"/>
      </w:pPr>
      <w:r w:rsidRPr="001E5AB4">
        <w:lastRenderedPageBreak/>
        <w:t>Scope</w:t>
      </w:r>
    </w:p>
    <w:p w14:paraId="5670C7C0" w14:textId="69C4F0BA" w:rsidR="00E86F5D" w:rsidRPr="001E5AB4" w:rsidRDefault="00A13C2C" w:rsidP="00A13C2C">
      <w:pPr>
        <w:spacing w:before="240"/>
      </w:pPr>
      <w:r w:rsidRPr="001E5AB4">
        <w:t xml:space="preserve">This final report provides pest risk assessments for </w:t>
      </w:r>
      <w:proofErr w:type="spellStart"/>
      <w:r w:rsidRPr="001E5AB4">
        <w:rPr>
          <w:rFonts w:asciiTheme="majorHAnsi" w:hAnsiTheme="majorHAnsi"/>
          <w:i/>
        </w:rPr>
        <w:t>Columnea</w:t>
      </w:r>
      <w:proofErr w:type="spellEnd"/>
      <w:r w:rsidRPr="001E5AB4">
        <w:rPr>
          <w:rFonts w:asciiTheme="majorHAnsi" w:hAnsiTheme="majorHAnsi"/>
          <w:i/>
        </w:rPr>
        <w:t xml:space="preserve"> latent viroid</w:t>
      </w:r>
      <w:r w:rsidRPr="001E5AB4">
        <w:rPr>
          <w:rFonts w:asciiTheme="majorHAnsi" w:hAnsiTheme="majorHAnsi"/>
        </w:rPr>
        <w:t xml:space="preserve">, </w:t>
      </w:r>
      <w:r w:rsidRPr="001E5AB4">
        <w:rPr>
          <w:rFonts w:asciiTheme="majorHAnsi" w:hAnsiTheme="majorHAnsi"/>
          <w:i/>
        </w:rPr>
        <w:t>Pepper chat fruit viroid</w:t>
      </w:r>
      <w:r w:rsidRPr="001E5AB4">
        <w:rPr>
          <w:rFonts w:asciiTheme="majorHAnsi" w:hAnsiTheme="majorHAnsi"/>
        </w:rPr>
        <w:t xml:space="preserve">, </w:t>
      </w:r>
      <w:r w:rsidRPr="001E5AB4">
        <w:rPr>
          <w:rFonts w:asciiTheme="majorHAnsi" w:hAnsiTheme="majorHAnsi"/>
          <w:i/>
        </w:rPr>
        <w:t>Tomato apical stunt viroid</w:t>
      </w:r>
      <w:r w:rsidRPr="001E5AB4">
        <w:rPr>
          <w:rFonts w:asciiTheme="majorHAnsi" w:hAnsiTheme="majorHAnsi"/>
        </w:rPr>
        <w:t xml:space="preserve">, </w:t>
      </w:r>
      <w:r w:rsidRPr="001E5AB4">
        <w:rPr>
          <w:rFonts w:asciiTheme="majorHAnsi" w:hAnsiTheme="majorHAnsi"/>
          <w:i/>
        </w:rPr>
        <w:t>Tomato chlorotic dwarf viroid</w:t>
      </w:r>
      <w:r w:rsidR="0087135C" w:rsidRPr="001E5AB4">
        <w:rPr>
          <w:rFonts w:asciiTheme="majorHAnsi" w:hAnsiTheme="majorHAnsi"/>
        </w:rPr>
        <w:t xml:space="preserve"> </w:t>
      </w:r>
      <w:r w:rsidRPr="001E5AB4">
        <w:t xml:space="preserve">and </w:t>
      </w:r>
      <w:r w:rsidRPr="001E5AB4">
        <w:rPr>
          <w:i/>
        </w:rPr>
        <w:t xml:space="preserve">Pepino mosaic virus </w:t>
      </w:r>
      <w:r w:rsidRPr="001E5AB4">
        <w:t>associated with tomato (</w:t>
      </w:r>
      <w:r w:rsidRPr="001E5AB4">
        <w:rPr>
          <w:i/>
        </w:rPr>
        <w:t xml:space="preserve">Solanum </w:t>
      </w:r>
      <w:proofErr w:type="spellStart"/>
      <w:r w:rsidRPr="001E5AB4">
        <w:rPr>
          <w:i/>
        </w:rPr>
        <w:t>lycopersicum</w:t>
      </w:r>
      <w:proofErr w:type="spellEnd"/>
      <w:r w:rsidRPr="001E5AB4">
        <w:t>) seeds for sowing, from all sources</w:t>
      </w:r>
      <w:r w:rsidR="00C15621" w:rsidRPr="001E5AB4">
        <w:t>,</w:t>
      </w:r>
      <w:r w:rsidRPr="001E5AB4">
        <w:t xml:space="preserve"> imported into Australia. It also presents a review </w:t>
      </w:r>
      <w:r w:rsidR="00C15621" w:rsidRPr="001E5AB4">
        <w:t xml:space="preserve">of </w:t>
      </w:r>
      <w:r w:rsidRPr="001E5AB4">
        <w:t>the emergency measures implemented for these pathogens and</w:t>
      </w:r>
      <w:r w:rsidR="00CC562C" w:rsidRPr="001E5AB4">
        <w:t>,</w:t>
      </w:r>
      <w:r w:rsidR="001F75F7" w:rsidRPr="001E5AB4">
        <w:t xml:space="preserve"> as</w:t>
      </w:r>
      <w:r w:rsidR="00CC562C" w:rsidRPr="001E5AB4">
        <w:t xml:space="preserve"> appropriate, will</w:t>
      </w:r>
      <w:r w:rsidRPr="001E5AB4">
        <w:t xml:space="preserve"> recommend </w:t>
      </w:r>
      <w:r w:rsidR="006551A7" w:rsidRPr="001E5AB4">
        <w:t xml:space="preserve">the </w:t>
      </w:r>
      <w:r w:rsidRPr="001E5AB4">
        <w:t>pest risk management measure</w:t>
      </w:r>
      <w:r w:rsidR="00C15621" w:rsidRPr="001E5AB4">
        <w:t>s</w:t>
      </w:r>
      <w:r w:rsidR="00EC5639" w:rsidRPr="001E5AB4">
        <w:t xml:space="preserve"> </w:t>
      </w:r>
      <w:r w:rsidRPr="001E5AB4">
        <w:t>required to mitigate the risks posed by the identified quarantine pests to achieve the ALOP for Australia.</w:t>
      </w:r>
    </w:p>
    <w:p w14:paraId="4B736366" w14:textId="1198ACB0" w:rsidR="002A1817" w:rsidRPr="001E5AB4" w:rsidRDefault="002A1817" w:rsidP="00A13C2C">
      <w:pPr>
        <w:spacing w:before="240"/>
      </w:pPr>
      <w:r w:rsidRPr="001E5AB4">
        <w:t xml:space="preserve">Information about </w:t>
      </w:r>
      <w:r w:rsidRPr="001E5AB4">
        <w:rPr>
          <w:i/>
          <w:iCs/>
        </w:rPr>
        <w:t>Potato spindle tuber viroid</w:t>
      </w:r>
      <w:r w:rsidRPr="001E5AB4">
        <w:t xml:space="preserve"> and </w:t>
      </w:r>
      <w:r w:rsidRPr="001E5AB4">
        <w:rPr>
          <w:i/>
          <w:iCs/>
        </w:rPr>
        <w:t>Tomato planta macho viroid</w:t>
      </w:r>
      <w:r w:rsidRPr="001E5AB4">
        <w:t xml:space="preserve"> was evaluated in this pest risk analysis, but pest risk assessments </w:t>
      </w:r>
      <w:r w:rsidR="002213D0" w:rsidRPr="001E5AB4">
        <w:t>for</w:t>
      </w:r>
      <w:r w:rsidRPr="001E5AB4">
        <w:t xml:space="preserve"> these viroids are not presented.</w:t>
      </w:r>
      <w:r w:rsidR="002213D0" w:rsidRPr="001E5AB4">
        <w:t xml:space="preserve"> Discussion of the status of these viroids </w:t>
      </w:r>
      <w:r w:rsidR="00B13821" w:rsidRPr="001E5AB4">
        <w:t>is</w:t>
      </w:r>
      <w:r w:rsidR="002213D0" w:rsidRPr="001E5AB4">
        <w:t xml:space="preserve"> presented in Chapter 3.</w:t>
      </w:r>
    </w:p>
    <w:p w14:paraId="1A524C9D" w14:textId="21505A15" w:rsidR="00A13C2C" w:rsidRPr="001E5AB4" w:rsidRDefault="00260AE2" w:rsidP="00A13C2C">
      <w:pPr>
        <w:spacing w:before="240"/>
      </w:pPr>
      <w:r w:rsidRPr="001E5AB4">
        <w:t>R</w:t>
      </w:r>
      <w:r w:rsidR="00A13C2C" w:rsidRPr="001E5AB4">
        <w:t>isk assessment</w:t>
      </w:r>
      <w:r w:rsidRPr="001E5AB4">
        <w:t>s are</w:t>
      </w:r>
      <w:r w:rsidR="00A13C2C" w:rsidRPr="001E5AB4">
        <w:t xml:space="preserve"> not given for the identified </w:t>
      </w:r>
      <w:r w:rsidR="001F75F7" w:rsidRPr="001E5AB4">
        <w:t>quarantine pests</w:t>
      </w:r>
      <w:r w:rsidR="00A13C2C" w:rsidRPr="001E5AB4">
        <w:t xml:space="preserve"> </w:t>
      </w:r>
      <w:r w:rsidR="001F75F7" w:rsidRPr="001E5AB4">
        <w:t>in</w:t>
      </w:r>
      <w:r w:rsidR="00A13C2C" w:rsidRPr="001E5AB4">
        <w:t xml:space="preserve"> wild tomato species (</w:t>
      </w:r>
      <w:r w:rsidR="00A13C2C" w:rsidRPr="001E5AB4">
        <w:rPr>
          <w:i/>
          <w:iCs/>
        </w:rPr>
        <w:t xml:space="preserve">Solanum </w:t>
      </w:r>
      <w:proofErr w:type="spellStart"/>
      <w:r w:rsidR="00A13C2C" w:rsidRPr="001E5AB4">
        <w:rPr>
          <w:i/>
          <w:iCs/>
        </w:rPr>
        <w:t>chilense</w:t>
      </w:r>
      <w:proofErr w:type="spellEnd"/>
      <w:r w:rsidR="00A13C2C" w:rsidRPr="001E5AB4">
        <w:t xml:space="preserve">, </w:t>
      </w:r>
      <w:r w:rsidR="00A13C2C" w:rsidRPr="001E5AB4">
        <w:rPr>
          <w:i/>
          <w:iCs/>
        </w:rPr>
        <w:t>S.</w:t>
      </w:r>
      <w:r w:rsidR="0037270A" w:rsidRPr="001E5AB4">
        <w:rPr>
          <w:i/>
          <w:iCs/>
        </w:rPr>
        <w:t> </w:t>
      </w:r>
      <w:proofErr w:type="spellStart"/>
      <w:r w:rsidR="00A13C2C" w:rsidRPr="001E5AB4">
        <w:rPr>
          <w:i/>
          <w:iCs/>
        </w:rPr>
        <w:t>chmielewskii</w:t>
      </w:r>
      <w:proofErr w:type="spellEnd"/>
      <w:r w:rsidR="00A13C2C" w:rsidRPr="001E5AB4">
        <w:t xml:space="preserve">, </w:t>
      </w:r>
      <w:r w:rsidR="00A13C2C" w:rsidRPr="001E5AB4">
        <w:rPr>
          <w:i/>
          <w:iCs/>
        </w:rPr>
        <w:t>S. parviflorum</w:t>
      </w:r>
      <w:r w:rsidR="00A13C2C" w:rsidRPr="001E5AB4">
        <w:t xml:space="preserve">, </w:t>
      </w:r>
      <w:r w:rsidR="00A13C2C" w:rsidRPr="001E5AB4">
        <w:rPr>
          <w:i/>
          <w:iCs/>
        </w:rPr>
        <w:t xml:space="preserve">S. </w:t>
      </w:r>
      <w:proofErr w:type="spellStart"/>
      <w:r w:rsidR="00A13C2C" w:rsidRPr="001E5AB4">
        <w:rPr>
          <w:i/>
          <w:iCs/>
        </w:rPr>
        <w:t>peruvianum</w:t>
      </w:r>
      <w:proofErr w:type="spellEnd"/>
      <w:r w:rsidR="00A13C2C" w:rsidRPr="001E5AB4">
        <w:t xml:space="preserve"> and </w:t>
      </w:r>
      <w:r w:rsidR="00A13C2C" w:rsidRPr="001E5AB4">
        <w:rPr>
          <w:i/>
          <w:iCs/>
        </w:rPr>
        <w:t xml:space="preserve">S. </w:t>
      </w:r>
      <w:proofErr w:type="spellStart"/>
      <w:r w:rsidR="00A13C2C" w:rsidRPr="001E5AB4">
        <w:rPr>
          <w:i/>
          <w:iCs/>
        </w:rPr>
        <w:t>pimpinellifolium</w:t>
      </w:r>
      <w:proofErr w:type="spellEnd"/>
      <w:r w:rsidR="00A13C2C" w:rsidRPr="001E5AB4">
        <w:t xml:space="preserve">) </w:t>
      </w:r>
      <w:r w:rsidR="0037270A" w:rsidRPr="001E5AB4">
        <w:t xml:space="preserve">because </w:t>
      </w:r>
      <w:r w:rsidRPr="001E5AB4">
        <w:t xml:space="preserve">there is </w:t>
      </w:r>
      <w:r w:rsidR="0037270A" w:rsidRPr="001E5AB4">
        <w:t>insuffic</w:t>
      </w:r>
      <w:r w:rsidR="00BD4849" w:rsidRPr="001E5AB4">
        <w:t>i</w:t>
      </w:r>
      <w:r w:rsidR="0037270A" w:rsidRPr="001E5AB4">
        <w:t xml:space="preserve">ent evidence </w:t>
      </w:r>
      <w:r w:rsidRPr="001E5AB4">
        <w:t>of the pests being associated with the seeds of these species</w:t>
      </w:r>
      <w:r w:rsidR="0037270A" w:rsidRPr="001E5AB4">
        <w:t xml:space="preserve">. </w:t>
      </w:r>
      <w:r w:rsidR="001F75F7" w:rsidRPr="001E5AB4">
        <w:t>Consequently</w:t>
      </w:r>
      <w:r w:rsidR="00EC5639" w:rsidRPr="001E5AB4">
        <w:t xml:space="preserve">, the scope of this </w:t>
      </w:r>
      <w:r w:rsidR="001F75F7" w:rsidRPr="001E5AB4">
        <w:t>PRA</w:t>
      </w:r>
      <w:r w:rsidR="00EC5639" w:rsidRPr="001E5AB4">
        <w:t xml:space="preserve"> is limited to the identified </w:t>
      </w:r>
      <w:r w:rsidR="001F75F7" w:rsidRPr="001E5AB4">
        <w:t>quarantine</w:t>
      </w:r>
      <w:r w:rsidR="00EC5639" w:rsidRPr="001E5AB4">
        <w:t xml:space="preserve"> pests associated with </w:t>
      </w:r>
      <w:r w:rsidR="005F4EE9" w:rsidRPr="001E5AB4">
        <w:t xml:space="preserve">seeds of </w:t>
      </w:r>
      <w:r w:rsidR="00EC5639" w:rsidRPr="001E5AB4">
        <w:rPr>
          <w:i/>
        </w:rPr>
        <w:t xml:space="preserve">Solanum </w:t>
      </w:r>
      <w:proofErr w:type="spellStart"/>
      <w:r w:rsidR="00EC5639" w:rsidRPr="001E5AB4">
        <w:rPr>
          <w:i/>
        </w:rPr>
        <w:t>lycopersicum</w:t>
      </w:r>
      <w:proofErr w:type="spellEnd"/>
      <w:r w:rsidR="005F4EE9" w:rsidRPr="001E5AB4">
        <w:t xml:space="preserve"> </w:t>
      </w:r>
      <w:r w:rsidR="00CF5398" w:rsidRPr="001E5AB4">
        <w:t xml:space="preserve">(tomato) </w:t>
      </w:r>
      <w:r w:rsidR="005F4EE9" w:rsidRPr="001E5AB4">
        <w:t>and hybrids of this species</w:t>
      </w:r>
      <w:r w:rsidR="007507E6" w:rsidRPr="001E5AB4">
        <w:t xml:space="preserve"> </w:t>
      </w:r>
      <w:r w:rsidR="00CF5398" w:rsidRPr="001E5AB4">
        <w:t>(</w:t>
      </w:r>
      <w:r w:rsidR="007507E6" w:rsidRPr="001E5AB4">
        <w:t xml:space="preserve">including </w:t>
      </w:r>
      <w:r w:rsidR="009D4544" w:rsidRPr="001E5AB4">
        <w:t>crosses</w:t>
      </w:r>
      <w:r w:rsidR="007507E6" w:rsidRPr="001E5AB4">
        <w:t xml:space="preserve"> with wild tomato species</w:t>
      </w:r>
      <w:r w:rsidR="00CF5398" w:rsidRPr="001E5AB4">
        <w:t>)</w:t>
      </w:r>
      <w:r w:rsidR="00EC5639" w:rsidRPr="001E5AB4">
        <w:t>.</w:t>
      </w:r>
    </w:p>
    <w:p w14:paraId="7E944E1E" w14:textId="320EBEFA" w:rsidR="00A13C2C" w:rsidRPr="001E5AB4" w:rsidRDefault="00A13C2C" w:rsidP="00A2624A">
      <w:pPr>
        <w:pStyle w:val="Heading4"/>
        <w:spacing w:before="200"/>
      </w:pPr>
      <w:r w:rsidRPr="001E5AB4">
        <w:t>Emergency measures</w:t>
      </w:r>
    </w:p>
    <w:p w14:paraId="55040DAF" w14:textId="63BA4518" w:rsidR="00A2624A" w:rsidRPr="001E5AB4" w:rsidRDefault="00A2624A" w:rsidP="0037270A">
      <w:pPr>
        <w:spacing w:before="240"/>
      </w:pPr>
      <w:r w:rsidRPr="001E5AB4">
        <w:t>Prior to 1992, tomato (</w:t>
      </w:r>
      <w:r w:rsidRPr="001E5AB4">
        <w:rPr>
          <w:i/>
        </w:rPr>
        <w:t xml:space="preserve">Solanum </w:t>
      </w:r>
      <w:proofErr w:type="spellStart"/>
      <w:r w:rsidRPr="001E5AB4">
        <w:rPr>
          <w:i/>
        </w:rPr>
        <w:t>lycopersicum</w:t>
      </w:r>
      <w:proofErr w:type="spellEnd"/>
      <w:r w:rsidRPr="001E5AB4">
        <w:t xml:space="preserve">) seed was a restricted seed for which importation </w:t>
      </w:r>
      <w:r w:rsidR="005654FB" w:rsidRPr="001E5AB4">
        <w:t xml:space="preserve">into Australia </w:t>
      </w:r>
      <w:r w:rsidRPr="001E5AB4">
        <w:t>required an import permit, hot water treatment and immersion in trisodium phosphate solution under quarantine supervision.</w:t>
      </w:r>
      <w:r w:rsidR="0037270A" w:rsidRPr="001E5AB4">
        <w:t xml:space="preserve"> </w:t>
      </w:r>
      <w:r w:rsidRPr="001E5AB4">
        <w:t xml:space="preserve">In 1992, the former Australian Quarantine and Inspection Service (AQIS) reviewed the quarantine status of tomato seed. New import conditions that removed the treatment requirements were announced in Quarantine Circular Memorandum (Plants) 1992/95 on 2 December 1992. The requirement for seed treatment was removed on the basis that </w:t>
      </w:r>
      <w:proofErr w:type="spellStart"/>
      <w:r w:rsidRPr="001E5AB4">
        <w:rPr>
          <w:i/>
        </w:rPr>
        <w:t>Phoma</w:t>
      </w:r>
      <w:proofErr w:type="spellEnd"/>
      <w:r w:rsidRPr="001E5AB4">
        <w:rPr>
          <w:i/>
        </w:rPr>
        <w:t xml:space="preserve"> </w:t>
      </w:r>
      <w:proofErr w:type="spellStart"/>
      <w:r w:rsidRPr="001E5AB4">
        <w:rPr>
          <w:i/>
        </w:rPr>
        <w:t>lycopersici</w:t>
      </w:r>
      <w:proofErr w:type="spellEnd"/>
      <w:r w:rsidRPr="001E5AB4">
        <w:t xml:space="preserve">, </w:t>
      </w:r>
      <w:r w:rsidRPr="001E5AB4">
        <w:rPr>
          <w:i/>
        </w:rPr>
        <w:t>Tomato mosaic virus</w:t>
      </w:r>
      <w:r w:rsidRPr="001E5AB4">
        <w:t xml:space="preserve"> and </w:t>
      </w:r>
      <w:proofErr w:type="spellStart"/>
      <w:r w:rsidRPr="001E5AB4">
        <w:rPr>
          <w:i/>
        </w:rPr>
        <w:t>Clavibacter</w:t>
      </w:r>
      <w:proofErr w:type="spellEnd"/>
      <w:r w:rsidRPr="001E5AB4">
        <w:rPr>
          <w:i/>
        </w:rPr>
        <w:t xml:space="preserve"> </w:t>
      </w:r>
      <w:proofErr w:type="spellStart"/>
      <w:r w:rsidRPr="001E5AB4">
        <w:rPr>
          <w:i/>
        </w:rPr>
        <w:t>michiganensis</w:t>
      </w:r>
      <w:proofErr w:type="spellEnd"/>
      <w:r w:rsidRPr="001E5AB4">
        <w:t xml:space="preserve"> subsp. </w:t>
      </w:r>
      <w:proofErr w:type="spellStart"/>
      <w:r w:rsidRPr="001E5AB4">
        <w:rPr>
          <w:i/>
        </w:rPr>
        <w:t>michiganensis</w:t>
      </w:r>
      <w:proofErr w:type="spellEnd"/>
      <w:r w:rsidRPr="001E5AB4">
        <w:t xml:space="preserve"> were present in Australia and were not under official control. Tomato seed was permitted entry after visual inspection by AQIS on arrival in Australia, following the same conditions as other permitted seeds.</w:t>
      </w:r>
    </w:p>
    <w:p w14:paraId="178DE897" w14:textId="731EB863" w:rsidR="00A2624A" w:rsidRPr="001E5AB4" w:rsidRDefault="0064411C" w:rsidP="00A2624A">
      <w:pPr>
        <w:pStyle w:val="Heading5"/>
      </w:pPr>
      <w:r w:rsidRPr="001E5AB4">
        <w:t>Initiation</w:t>
      </w:r>
      <w:r w:rsidR="00725EA4" w:rsidRPr="001E5AB4">
        <w:t xml:space="preserve"> of e</w:t>
      </w:r>
      <w:r w:rsidR="00A2624A" w:rsidRPr="001E5AB4">
        <w:t>mergency measures</w:t>
      </w:r>
      <w:r w:rsidR="00725EA4" w:rsidRPr="001E5AB4">
        <w:t xml:space="preserve"> </w:t>
      </w:r>
      <w:r w:rsidR="00A2624A" w:rsidRPr="001E5AB4">
        <w:t>(2008)</w:t>
      </w:r>
    </w:p>
    <w:p w14:paraId="1095D4FE" w14:textId="09FB551B" w:rsidR="00A2624A" w:rsidRPr="001E5AB4" w:rsidRDefault="00A2624A" w:rsidP="00601829">
      <w:pPr>
        <w:spacing w:before="240"/>
      </w:pPr>
      <w:r w:rsidRPr="001E5AB4">
        <w:t xml:space="preserve">Following incursions of </w:t>
      </w:r>
      <w:proofErr w:type="spellStart"/>
      <w:r w:rsidRPr="001E5AB4">
        <w:t>PSTVd</w:t>
      </w:r>
      <w:proofErr w:type="spellEnd"/>
      <w:r w:rsidRPr="001E5AB4">
        <w:t xml:space="preserve"> in Australia in 2001, 2004, 2006 and 2007, the Consultative Committee on Emergency Plant Pests (CCEPP) requested that the former Biosecurity Australia undertake a PRA for </w:t>
      </w:r>
      <w:proofErr w:type="spellStart"/>
      <w:r w:rsidRPr="001E5AB4">
        <w:t>PSTVd</w:t>
      </w:r>
      <w:proofErr w:type="spellEnd"/>
      <w:r w:rsidR="005654FB" w:rsidRPr="001E5AB4">
        <w:t xml:space="preserve"> associated with tomato seed</w:t>
      </w:r>
      <w:r w:rsidR="0037270A" w:rsidRPr="001E5AB4">
        <w:t xml:space="preserve">, which </w:t>
      </w:r>
      <w:r w:rsidRPr="001E5AB4">
        <w:t>commenced in September 2007.</w:t>
      </w:r>
      <w:r w:rsidR="005654FB" w:rsidRPr="001E5AB4">
        <w:t xml:space="preserve"> </w:t>
      </w:r>
      <w:r w:rsidRPr="001E5AB4">
        <w:t xml:space="preserve">As </w:t>
      </w:r>
      <w:proofErr w:type="spellStart"/>
      <w:r w:rsidRPr="001E5AB4">
        <w:t>PSTVd</w:t>
      </w:r>
      <w:proofErr w:type="spellEnd"/>
      <w:r w:rsidRPr="001E5AB4">
        <w:t xml:space="preserve"> was </w:t>
      </w:r>
      <w:r w:rsidR="0037270A" w:rsidRPr="001E5AB4">
        <w:t xml:space="preserve">then </w:t>
      </w:r>
      <w:r w:rsidRPr="001E5AB4">
        <w:t xml:space="preserve">recognised as seed-transmitted in tomato, Australia introduced emergency measures for </w:t>
      </w:r>
      <w:proofErr w:type="spellStart"/>
      <w:r w:rsidRPr="001E5AB4">
        <w:t>PSTVd</w:t>
      </w:r>
      <w:proofErr w:type="spellEnd"/>
      <w:r w:rsidRPr="001E5AB4">
        <w:t xml:space="preserve"> in tomato seed on 25 June 2008</w:t>
      </w:r>
      <w:r w:rsidR="00C25CDD" w:rsidRPr="001E5AB4">
        <w:t xml:space="preserve"> (G/SPS/N/AUS/225)</w:t>
      </w:r>
      <w:r w:rsidRPr="001E5AB4">
        <w:t>.</w:t>
      </w:r>
    </w:p>
    <w:p w14:paraId="5F18D5E9" w14:textId="77777777" w:rsidR="00A2624A" w:rsidRPr="001E5AB4" w:rsidRDefault="00A2624A" w:rsidP="00A2624A">
      <w:r w:rsidRPr="001E5AB4">
        <w:t>The emergency measures for tomato seed required that consignments were accompanied by a Phytosanitary Certificate endorsed with one of the following additional declarations:</w:t>
      </w:r>
    </w:p>
    <w:p w14:paraId="7DFE4FF5" w14:textId="760280BD" w:rsidR="00A2624A" w:rsidRPr="001E5AB4" w:rsidRDefault="00A2624A" w:rsidP="0037270A">
      <w:pPr>
        <w:pStyle w:val="ListBullet"/>
      </w:pPr>
      <w:r w:rsidRPr="001E5AB4">
        <w:t xml:space="preserve">The tomato seed in lot(s) </w:t>
      </w:r>
      <w:r w:rsidR="00491F00" w:rsidRPr="001E5AB4">
        <w:t>[</w:t>
      </w:r>
      <w:r w:rsidRPr="001E5AB4">
        <w:t>numbers</w:t>
      </w:r>
      <w:r w:rsidR="00491F00" w:rsidRPr="001E5AB4">
        <w:t>]</w:t>
      </w:r>
      <w:r w:rsidRPr="001E5AB4">
        <w:t xml:space="preserve"> in the consignment was grown in </w:t>
      </w:r>
      <w:r w:rsidR="00491F00" w:rsidRPr="001E5AB4">
        <w:t>[</w:t>
      </w:r>
      <w:r w:rsidRPr="001E5AB4">
        <w:t>Country</w:t>
      </w:r>
      <w:r w:rsidR="00491F00" w:rsidRPr="001E5AB4">
        <w:t>]</w:t>
      </w:r>
      <w:r w:rsidRPr="001E5AB4">
        <w:t xml:space="preserve"> in an area that is free of </w:t>
      </w:r>
      <w:r w:rsidRPr="001E5AB4">
        <w:rPr>
          <w:i/>
        </w:rPr>
        <w:t>Potato spindle tuber viroid</w:t>
      </w:r>
      <w:r w:rsidRPr="001E5AB4">
        <w:t>, based on an official survey covering the complete range of potato spindle tuber viroid hosts</w:t>
      </w:r>
      <w:r w:rsidR="0037270A" w:rsidRPr="001E5AB4">
        <w:t>, OR</w:t>
      </w:r>
    </w:p>
    <w:p w14:paraId="204E58AD" w14:textId="165A26F7" w:rsidR="00A2624A" w:rsidRPr="001E5AB4" w:rsidRDefault="00A2624A" w:rsidP="003F785E">
      <w:pPr>
        <w:pStyle w:val="ListBullet"/>
        <w:spacing w:after="240"/>
      </w:pPr>
      <w:r w:rsidRPr="001E5AB4">
        <w:lastRenderedPageBreak/>
        <w:t xml:space="preserve">The tomato seed in lot(s) </w:t>
      </w:r>
      <w:r w:rsidR="00491F00" w:rsidRPr="001E5AB4">
        <w:t>[</w:t>
      </w:r>
      <w:r w:rsidRPr="001E5AB4">
        <w:t>numbers</w:t>
      </w:r>
      <w:r w:rsidR="00491F00" w:rsidRPr="001E5AB4">
        <w:t>]</w:t>
      </w:r>
      <w:r w:rsidRPr="001E5AB4">
        <w:t xml:space="preserve"> in the consignment was derived from seed and pollen parent plants grown by </w:t>
      </w:r>
      <w:r w:rsidR="00491F00" w:rsidRPr="001E5AB4">
        <w:t>[</w:t>
      </w:r>
      <w:r w:rsidRPr="001E5AB4">
        <w:t>producer</w:t>
      </w:r>
      <w:r w:rsidR="00491F00" w:rsidRPr="001E5AB4">
        <w:t>]</w:t>
      </w:r>
      <w:r w:rsidRPr="001E5AB4">
        <w:t xml:space="preserve"> in </w:t>
      </w:r>
      <w:r w:rsidR="00491F00" w:rsidRPr="001E5AB4">
        <w:t>[</w:t>
      </w:r>
      <w:r w:rsidRPr="001E5AB4">
        <w:t>country</w:t>
      </w:r>
      <w:r w:rsidR="00491F00" w:rsidRPr="001E5AB4">
        <w:t>]</w:t>
      </w:r>
      <w:r w:rsidRPr="001E5AB4">
        <w:t xml:space="preserve"> that were tested during the growing period and found free of </w:t>
      </w:r>
      <w:r w:rsidRPr="001E5AB4">
        <w:rPr>
          <w:i/>
        </w:rPr>
        <w:t>Potato spindle tuber viroid</w:t>
      </w:r>
      <w:r w:rsidRPr="001E5AB4">
        <w:t>.</w:t>
      </w:r>
    </w:p>
    <w:p w14:paraId="78ACA343" w14:textId="57CA4E1F" w:rsidR="00A2624A" w:rsidRPr="001E5AB4" w:rsidRDefault="00A2624A" w:rsidP="00A2624A">
      <w:r w:rsidRPr="001E5AB4">
        <w:t>Following concerns raised by stakeholders</w:t>
      </w:r>
      <w:r w:rsidR="00AB0A5B" w:rsidRPr="001E5AB4">
        <w:t xml:space="preserve"> </w:t>
      </w:r>
      <w:r w:rsidR="0037270A" w:rsidRPr="001E5AB4">
        <w:t>about</w:t>
      </w:r>
      <w:r w:rsidR="00AB0A5B" w:rsidRPr="001E5AB4">
        <w:t xml:space="preserve"> the ability of exporting countries to meet the requirements for seed</w:t>
      </w:r>
      <w:r w:rsidR="005654FB" w:rsidRPr="001E5AB4">
        <w:t>s</w:t>
      </w:r>
      <w:r w:rsidR="00AB0A5B" w:rsidRPr="001E5AB4">
        <w:t xml:space="preserve"> </w:t>
      </w:r>
      <w:proofErr w:type="gramStart"/>
      <w:r w:rsidR="00AB0A5B" w:rsidRPr="001E5AB4">
        <w:t>already produced</w:t>
      </w:r>
      <w:r w:rsidRPr="001E5AB4">
        <w:t>,</w:t>
      </w:r>
      <w:proofErr w:type="gramEnd"/>
      <w:r w:rsidR="00D5598D" w:rsidRPr="001E5AB4">
        <w:t xml:space="preserve"> </w:t>
      </w:r>
      <w:r w:rsidR="00601829" w:rsidRPr="001E5AB4">
        <w:t>an extra</w:t>
      </w:r>
      <w:r w:rsidRPr="001E5AB4">
        <w:t xml:space="preserve"> additional declaration </w:t>
      </w:r>
      <w:r w:rsidR="00601829" w:rsidRPr="001E5AB4">
        <w:t xml:space="preserve">option </w:t>
      </w:r>
      <w:r w:rsidR="00D5598D" w:rsidRPr="001E5AB4">
        <w:t xml:space="preserve">was </w:t>
      </w:r>
      <w:r w:rsidR="005654FB" w:rsidRPr="001E5AB4">
        <w:t>prov</w:t>
      </w:r>
      <w:r w:rsidR="00230A85" w:rsidRPr="001E5AB4">
        <w:t>ided</w:t>
      </w:r>
      <w:r w:rsidR="00D5598D" w:rsidRPr="001E5AB4">
        <w:t xml:space="preserve"> (</w:t>
      </w:r>
      <w:r w:rsidR="00D5598D" w:rsidRPr="001E5AB4">
        <w:rPr>
          <w:rFonts w:cs="Times New Roman"/>
        </w:rPr>
        <w:t>7</w:t>
      </w:r>
      <w:r w:rsidR="008453DC" w:rsidRPr="001E5AB4">
        <w:rPr>
          <w:rFonts w:cs="Times New Roman"/>
        </w:rPr>
        <w:t> </w:t>
      </w:r>
      <w:r w:rsidR="00D5598D" w:rsidRPr="001E5AB4">
        <w:rPr>
          <w:rFonts w:cs="Times New Roman"/>
        </w:rPr>
        <w:t>August 2008)</w:t>
      </w:r>
      <w:r w:rsidRPr="001E5AB4">
        <w:t>:</w:t>
      </w:r>
    </w:p>
    <w:p w14:paraId="120026F2" w14:textId="1B9CCE38" w:rsidR="00A2624A" w:rsidRPr="001E5AB4" w:rsidRDefault="00A2624A" w:rsidP="003F785E">
      <w:pPr>
        <w:pStyle w:val="ListBullet"/>
        <w:spacing w:after="240"/>
        <w:rPr>
          <w:rStyle w:val="QuoteChar"/>
          <w:rFonts w:eastAsiaTheme="minorHAnsi"/>
          <w:color w:val="auto"/>
        </w:rPr>
      </w:pPr>
      <w:r w:rsidRPr="001E5AB4">
        <w:rPr>
          <w:rStyle w:val="QuoteChar"/>
          <w:rFonts w:eastAsiaTheme="minorHAnsi"/>
          <w:color w:val="auto"/>
        </w:rPr>
        <w:t xml:space="preserve">No symptoms of diseases caused by </w:t>
      </w:r>
      <w:r w:rsidR="00230A85" w:rsidRPr="001E5AB4">
        <w:rPr>
          <w:rStyle w:val="QuoteChar"/>
          <w:rFonts w:eastAsiaTheme="minorHAnsi"/>
          <w:i/>
          <w:iCs w:val="0"/>
          <w:color w:val="auto"/>
        </w:rPr>
        <w:t>P</w:t>
      </w:r>
      <w:r w:rsidRPr="001E5AB4">
        <w:rPr>
          <w:rStyle w:val="QuoteChar"/>
          <w:rFonts w:eastAsiaTheme="minorHAnsi"/>
          <w:i/>
          <w:iCs w:val="0"/>
          <w:color w:val="auto"/>
        </w:rPr>
        <w:t>otato spindle tuber viroid</w:t>
      </w:r>
      <w:r w:rsidRPr="001E5AB4">
        <w:rPr>
          <w:rStyle w:val="QuoteChar"/>
          <w:rFonts w:eastAsiaTheme="minorHAnsi"/>
          <w:color w:val="auto"/>
        </w:rPr>
        <w:t xml:space="preserve"> have been observed on the plants at the place of production during their complete cycle of vegetation.</w:t>
      </w:r>
    </w:p>
    <w:p w14:paraId="5A7BCAD3" w14:textId="64D41005" w:rsidR="00A2624A" w:rsidRPr="001E5AB4" w:rsidRDefault="00A2624A" w:rsidP="00A2624A">
      <w:pPr>
        <w:autoSpaceDE w:val="0"/>
        <w:autoSpaceDN w:val="0"/>
        <w:adjustRightInd w:val="0"/>
        <w:rPr>
          <w:rFonts w:cs="Times New Roman"/>
        </w:rPr>
      </w:pPr>
      <w:r w:rsidRPr="001E5AB4">
        <w:rPr>
          <w:rFonts w:cs="Times New Roman"/>
        </w:rPr>
        <w:t xml:space="preserve">For tomato seed lines that were not certified free from </w:t>
      </w:r>
      <w:proofErr w:type="spellStart"/>
      <w:r w:rsidRPr="001E5AB4">
        <w:rPr>
          <w:rFonts w:cs="Times New Roman"/>
        </w:rPr>
        <w:t>PSTVd</w:t>
      </w:r>
      <w:proofErr w:type="spellEnd"/>
      <w:r w:rsidRPr="001E5AB4">
        <w:rPr>
          <w:rFonts w:cs="Times New Roman"/>
        </w:rPr>
        <w:t xml:space="preserve"> by one of the above declarations, Australia required a test </w:t>
      </w:r>
      <w:r w:rsidR="00491F00" w:rsidRPr="001E5AB4">
        <w:rPr>
          <w:rFonts w:cs="Times New Roman"/>
        </w:rPr>
        <w:t>be undertaken on</w:t>
      </w:r>
      <w:r w:rsidR="00C15621" w:rsidRPr="001E5AB4">
        <w:rPr>
          <w:rFonts w:cs="Times New Roman"/>
        </w:rPr>
        <w:t xml:space="preserve"> </w:t>
      </w:r>
      <w:r w:rsidR="00491F00" w:rsidRPr="001E5AB4">
        <w:rPr>
          <w:rFonts w:cs="Times New Roman"/>
        </w:rPr>
        <w:t xml:space="preserve">arrival </w:t>
      </w:r>
      <w:r w:rsidRPr="001E5AB4">
        <w:rPr>
          <w:rFonts w:cs="Times New Roman"/>
        </w:rPr>
        <w:t xml:space="preserve">for </w:t>
      </w:r>
      <w:proofErr w:type="spellStart"/>
      <w:r w:rsidRPr="001E5AB4">
        <w:rPr>
          <w:rFonts w:cs="Times New Roman"/>
        </w:rPr>
        <w:t>PSTVd</w:t>
      </w:r>
      <w:proofErr w:type="spellEnd"/>
      <w:r w:rsidRPr="001E5AB4">
        <w:rPr>
          <w:rFonts w:cs="Times New Roman"/>
        </w:rPr>
        <w:t xml:space="preserve"> on a sample of 20,000 seeds. Seed lines that tested positive for </w:t>
      </w:r>
      <w:proofErr w:type="spellStart"/>
      <w:r w:rsidRPr="001E5AB4">
        <w:rPr>
          <w:rFonts w:cs="Times New Roman"/>
        </w:rPr>
        <w:t>PSTVd</w:t>
      </w:r>
      <w:proofErr w:type="spellEnd"/>
      <w:r w:rsidRPr="001E5AB4">
        <w:rPr>
          <w:rFonts w:cs="Times New Roman"/>
        </w:rPr>
        <w:t xml:space="preserve"> were either re-exported or destroyed.</w:t>
      </w:r>
    </w:p>
    <w:p w14:paraId="5A20E355" w14:textId="0627DBF6" w:rsidR="00A2624A" w:rsidRPr="001E5AB4" w:rsidRDefault="00A2624A" w:rsidP="00A2624A">
      <w:pPr>
        <w:autoSpaceDE w:val="0"/>
        <w:autoSpaceDN w:val="0"/>
        <w:adjustRightInd w:val="0"/>
      </w:pPr>
      <w:r w:rsidRPr="001E5AB4">
        <w:t xml:space="preserve">A sample size of 20,000 seeds was considered necessary to detect low levels of contamination of seed lines by </w:t>
      </w:r>
      <w:proofErr w:type="spellStart"/>
      <w:r w:rsidRPr="001E5AB4">
        <w:t>PSTVd</w:t>
      </w:r>
      <w:proofErr w:type="spellEnd"/>
      <w:r w:rsidRPr="001E5AB4">
        <w:t xml:space="preserve">-infected tomato seed. This sample size was supported by an investigation in the United Kingdom of an outbreak in a greenhouse crop from which the contamination of a seed lot could be estimated </w:t>
      </w:r>
      <w:r w:rsidR="003D440E" w:rsidRPr="001E5AB4">
        <w:fldChar w:fldCharType="begin"/>
      </w:r>
      <w:r w:rsidR="003D440E" w:rsidRPr="001E5AB4">
        <w:instrText xml:space="preserve"> ADDIN EN.CITE &lt;EndNote&gt;&lt;Cite&gt;&lt;Author&gt;Mumford&lt;/Author&gt;&lt;Year&gt;2004&lt;/Year&gt;&lt;RecNum&gt;7544&lt;/RecNum&gt;&lt;DisplayText&gt;(Mumford, Jarvis &amp;amp; Skelton 2004)&lt;/DisplayText&gt;&lt;record&gt;&lt;rec-number&gt;7544&lt;/rec-number&gt;&lt;foreign-keys&gt;&lt;key app="EN" db-id="pxwxw0er9zv2fxezxdk5tt5utz5p5vtrwdv0" timestamp="1451972547"&gt;7544&lt;/key&gt;&lt;/foreign-keys&gt;&lt;ref-type name="Journal Articles"&gt;17&lt;/ref-type&gt;&lt;contributors&gt;&lt;authors&gt;&lt;author&gt;Mumford,R.A.&lt;/author&gt;&lt;author&gt;Jarvis,B.&lt;/author&gt;&lt;author&gt;Skelton,A.&lt;/author&gt;&lt;/authors&gt;&lt;/contributors&gt;&lt;titles&gt;&lt;title&gt;&lt;style face="normal" font="default" size="100%"&gt;The first report of &lt;/style&gt;&lt;style face="italic" font="default" size="100%"&gt;Potato spindle tuber viroid &lt;/style&gt;&lt;style face="normal" font="default" size="100%"&gt;(PSTVd) in commercial tomatoes in the UK&lt;/style&gt;&lt;/title&gt;&lt;secondary-title&gt;Plant Pathology&lt;/secondary-title&gt;&lt;/titles&gt;&lt;periodical&gt;&lt;full-title&gt;Plant Pathology&lt;/full-title&gt;&lt;/periodical&gt;&lt;pages&gt;242&lt;/pages&gt;&lt;volume&gt;53&lt;/volume&gt;&lt;keywords&gt;&lt;keyword&gt;Commercial&lt;/keyword&gt;&lt;keyword&gt;first&lt;/keyword&gt;&lt;keyword&gt;Potato spindle tuber viroid&lt;/keyword&gt;&lt;keyword&gt;PSTVd&lt;/keyword&gt;&lt;keyword&gt;Report&lt;/keyword&gt;&lt;keyword&gt;Tomatoes&lt;/keyword&gt;&lt;keyword&gt;Tuber&lt;/keyword&gt;&lt;/keywords&gt;&lt;dates&gt;&lt;year&gt;2004&lt;/year&gt;&lt;/dates&gt;&lt;orig-pub&gt;&lt;style face="underline" font="default" size="100%"&gt;J:\E Library\Plant Catalogue\M&lt;/style&gt;&lt;/orig-pub&gt;&lt;label&gt;71191&lt;/label&gt;&lt;urls&gt;&lt;/urls&gt;&lt;custom1&gt;PSTVd GNS and weeds Viruses and viroids sp&lt;/custom1&gt;&lt;/record&gt;&lt;/Cite&gt;&lt;/EndNote&gt;</w:instrText>
      </w:r>
      <w:r w:rsidR="003D440E" w:rsidRPr="001E5AB4">
        <w:fldChar w:fldCharType="separate"/>
      </w:r>
      <w:r w:rsidR="003D440E" w:rsidRPr="001E5AB4">
        <w:rPr>
          <w:noProof/>
        </w:rPr>
        <w:t>(</w:t>
      </w:r>
      <w:hyperlink w:anchor="_ENREF_196" w:tooltip="Mumford, 2004 #7544" w:history="1">
        <w:r w:rsidR="00561598" w:rsidRPr="001E5AB4">
          <w:rPr>
            <w:noProof/>
          </w:rPr>
          <w:t>Mumford, Jarvis &amp; Skelton 2004</w:t>
        </w:r>
      </w:hyperlink>
      <w:r w:rsidR="003D440E" w:rsidRPr="001E5AB4">
        <w:rPr>
          <w:noProof/>
        </w:rPr>
        <w:t>)</w:t>
      </w:r>
      <w:r w:rsidR="003D440E" w:rsidRPr="001E5AB4">
        <w:fldChar w:fldCharType="end"/>
      </w:r>
      <w:r w:rsidRPr="001E5AB4">
        <w:t>.</w:t>
      </w:r>
    </w:p>
    <w:p w14:paraId="3ABE162F" w14:textId="19A2C4A7" w:rsidR="00A2624A" w:rsidRPr="001E5AB4" w:rsidRDefault="00A2624A" w:rsidP="00A2624A">
      <w:pPr>
        <w:pStyle w:val="Heading5"/>
      </w:pPr>
      <w:r w:rsidRPr="001E5AB4">
        <w:t xml:space="preserve">Revision </w:t>
      </w:r>
      <w:r w:rsidR="00705B4C" w:rsidRPr="001E5AB4">
        <w:t xml:space="preserve">I </w:t>
      </w:r>
      <w:r w:rsidR="00DE250F" w:rsidRPr="001E5AB4">
        <w:t>(</w:t>
      </w:r>
      <w:r w:rsidRPr="001E5AB4">
        <w:t>February 2012</w:t>
      </w:r>
      <w:r w:rsidR="00DE250F" w:rsidRPr="001E5AB4">
        <w:t>)</w:t>
      </w:r>
    </w:p>
    <w:p w14:paraId="2965EEE7" w14:textId="77777777" w:rsidR="00A2624A" w:rsidRPr="001E5AB4" w:rsidRDefault="00A2624A" w:rsidP="00A2624A">
      <w:pPr>
        <w:autoSpaceDE w:val="0"/>
        <w:autoSpaceDN w:val="0"/>
        <w:adjustRightInd w:val="0"/>
        <w:spacing w:before="240"/>
      </w:pPr>
      <w:r w:rsidRPr="001E5AB4">
        <w:t xml:space="preserve">Following an incursion of </w:t>
      </w:r>
      <w:proofErr w:type="spellStart"/>
      <w:r w:rsidRPr="001E5AB4">
        <w:t>PSTVd</w:t>
      </w:r>
      <w:proofErr w:type="spellEnd"/>
      <w:r w:rsidRPr="001E5AB4">
        <w:t xml:space="preserve"> in Queensland (Qld) in 2011, a CCEPP meeting in April of that year recommended that the emergency measures implemented in 2008 be strengthened.</w:t>
      </w:r>
    </w:p>
    <w:p w14:paraId="468AE7FD" w14:textId="09A1AE80" w:rsidR="00A2624A" w:rsidRPr="001E5AB4" w:rsidRDefault="00A2624A" w:rsidP="00A2624A">
      <w:pPr>
        <w:autoSpaceDE w:val="0"/>
        <w:autoSpaceDN w:val="0"/>
        <w:adjustRightInd w:val="0"/>
        <w:spacing w:before="240"/>
      </w:pPr>
      <w:r w:rsidRPr="001E5AB4">
        <w:t>The emergency measures</w:t>
      </w:r>
      <w:r w:rsidR="00C25CDD" w:rsidRPr="001E5AB4">
        <w:t xml:space="preserve"> were revised </w:t>
      </w:r>
      <w:r w:rsidRPr="001E5AB4">
        <w:t>(</w:t>
      </w:r>
      <w:r w:rsidR="005D7D00" w:rsidRPr="001E5AB4">
        <w:t xml:space="preserve">3 </w:t>
      </w:r>
      <w:r w:rsidRPr="001E5AB4">
        <w:t>February 2012</w:t>
      </w:r>
      <w:r w:rsidR="00C25CDD" w:rsidRPr="001E5AB4">
        <w:t>; G/SPS/N/AUS/225/Add.1</w:t>
      </w:r>
      <w:r w:rsidRPr="001E5AB4">
        <w:t xml:space="preserve">), removing the additional declaration based on freedom from symptoms and replacing it with one based on a requirement for a test for </w:t>
      </w:r>
      <w:proofErr w:type="spellStart"/>
      <w:r w:rsidRPr="001E5AB4">
        <w:t>PSTVd</w:t>
      </w:r>
      <w:proofErr w:type="spellEnd"/>
      <w:r w:rsidRPr="001E5AB4">
        <w:t xml:space="preserve"> of a 20,000 seed sample from each seed lot. Samples were to be tested using a reverse-transcription polymerase chain reaction (RT-PCR). Acknowledging that there were several possible protocols to test </w:t>
      </w:r>
      <w:r w:rsidR="00D24409" w:rsidRPr="001E5AB4">
        <w:t>for this viroid</w:t>
      </w:r>
      <w:r w:rsidRPr="001E5AB4">
        <w:t xml:space="preserve">, the emergency measures did not stipulate a specific protocol for overseas laboratories. </w:t>
      </w:r>
      <w:r w:rsidR="00491F00" w:rsidRPr="001E5AB4">
        <w:t>However, t</w:t>
      </w:r>
      <w:r w:rsidRPr="001E5AB4">
        <w:t xml:space="preserve">he option </w:t>
      </w:r>
      <w:r w:rsidR="00D5598D" w:rsidRPr="001E5AB4">
        <w:t>for</w:t>
      </w:r>
      <w:r w:rsidRPr="001E5AB4">
        <w:t xml:space="preserve"> an additional declaration based on area freedom was retained.</w:t>
      </w:r>
    </w:p>
    <w:p w14:paraId="0CFB6D32" w14:textId="0BE0A731" w:rsidR="00AE40CC" w:rsidRPr="001E5AB4" w:rsidRDefault="00012810" w:rsidP="00A2624A">
      <w:pPr>
        <w:autoSpaceDE w:val="0"/>
        <w:autoSpaceDN w:val="0"/>
        <w:adjustRightInd w:val="0"/>
      </w:pPr>
      <w:r w:rsidRPr="001E5AB4">
        <w:t>E</w:t>
      </w:r>
      <w:r w:rsidR="00A2624A" w:rsidRPr="001E5AB4">
        <w:t>mergency measures were also introduced</w:t>
      </w:r>
      <w:r w:rsidRPr="001E5AB4">
        <w:t xml:space="preserve"> </w:t>
      </w:r>
      <w:r w:rsidR="005654FB" w:rsidRPr="001E5AB4">
        <w:t>for</w:t>
      </w:r>
      <w:r w:rsidR="00A2624A" w:rsidRPr="001E5AB4">
        <w:t xml:space="preserve"> </w:t>
      </w:r>
      <w:proofErr w:type="spellStart"/>
      <w:r w:rsidR="00A2624A" w:rsidRPr="001E5AB4">
        <w:t>PepMV</w:t>
      </w:r>
      <w:proofErr w:type="spellEnd"/>
      <w:r w:rsidR="00A2624A" w:rsidRPr="001E5AB4">
        <w:t xml:space="preserve"> associated with </w:t>
      </w:r>
      <w:r w:rsidR="005654FB" w:rsidRPr="001E5AB4">
        <w:t xml:space="preserve">tomato </w:t>
      </w:r>
      <w:r w:rsidR="00A2624A" w:rsidRPr="001E5AB4">
        <w:t>seed</w:t>
      </w:r>
      <w:r w:rsidR="005654FB" w:rsidRPr="001E5AB4">
        <w:t>s</w:t>
      </w:r>
      <w:r w:rsidR="00A2624A" w:rsidRPr="001E5AB4">
        <w:t xml:space="preserve">. An additional declaration for </w:t>
      </w:r>
      <w:proofErr w:type="spellStart"/>
      <w:r w:rsidR="00A2624A" w:rsidRPr="001E5AB4">
        <w:t>PepMV</w:t>
      </w:r>
      <w:proofErr w:type="spellEnd"/>
      <w:r w:rsidR="00A2624A" w:rsidRPr="001E5AB4">
        <w:t xml:space="preserve"> was required, with options for testing a 3,000 seed sample, area freedom or </w:t>
      </w:r>
      <w:r w:rsidR="005654FB" w:rsidRPr="001E5AB4">
        <w:t xml:space="preserve">the </w:t>
      </w:r>
      <w:r w:rsidR="00A2624A" w:rsidRPr="001E5AB4">
        <w:t>testing of parent plants.</w:t>
      </w:r>
    </w:p>
    <w:p w14:paraId="4D019A9D" w14:textId="3486F4BE" w:rsidR="00A2624A" w:rsidRPr="001E5AB4" w:rsidRDefault="00A2624A" w:rsidP="00A2624A">
      <w:pPr>
        <w:pStyle w:val="Heading5"/>
      </w:pPr>
      <w:r w:rsidRPr="001E5AB4">
        <w:t xml:space="preserve">Revision </w:t>
      </w:r>
      <w:r w:rsidR="00705B4C" w:rsidRPr="001E5AB4">
        <w:t>II</w:t>
      </w:r>
      <w:r w:rsidR="00DE250F" w:rsidRPr="001E5AB4">
        <w:t xml:space="preserve"> (</w:t>
      </w:r>
      <w:r w:rsidRPr="001E5AB4">
        <w:t>May 2012</w:t>
      </w:r>
      <w:r w:rsidR="00DE250F" w:rsidRPr="001E5AB4">
        <w:t>)</w:t>
      </w:r>
    </w:p>
    <w:p w14:paraId="519550C7" w14:textId="7BF9A08D" w:rsidR="00A2624A" w:rsidRPr="001E5AB4" w:rsidRDefault="00491F00" w:rsidP="00230A85">
      <w:pPr>
        <w:autoSpaceDE w:val="0"/>
        <w:autoSpaceDN w:val="0"/>
        <w:adjustRightInd w:val="0"/>
      </w:pPr>
      <w:r w:rsidRPr="001E5AB4">
        <w:t xml:space="preserve">As a result of testing on arrival, </w:t>
      </w:r>
      <w:r w:rsidR="00230A85" w:rsidRPr="001E5AB4">
        <w:rPr>
          <w:i/>
          <w:iCs/>
        </w:rPr>
        <w:t>Tomato chlorotic dwarf viroid</w:t>
      </w:r>
      <w:r w:rsidR="00A2624A" w:rsidRPr="001E5AB4">
        <w:t xml:space="preserve"> was detected in tomato seed</w:t>
      </w:r>
      <w:r w:rsidRPr="001E5AB4">
        <w:t xml:space="preserve"> that had been </w:t>
      </w:r>
      <w:r w:rsidR="00A2624A" w:rsidRPr="001E5AB4">
        <w:t xml:space="preserve">produced in a country in Africa and </w:t>
      </w:r>
      <w:r w:rsidRPr="001E5AB4">
        <w:t xml:space="preserve">a country </w:t>
      </w:r>
      <w:r w:rsidR="00A2624A" w:rsidRPr="001E5AB4">
        <w:t>in Europe. The emergency measures were revised (23 May 2012</w:t>
      </w:r>
      <w:r w:rsidR="00C25CDD" w:rsidRPr="001E5AB4">
        <w:t>; G/SPS/N/AUS/225/Add.2</w:t>
      </w:r>
      <w:r w:rsidR="00A2624A" w:rsidRPr="001E5AB4">
        <w:t xml:space="preserve">) </w:t>
      </w:r>
      <w:r w:rsidRPr="001E5AB4">
        <w:t xml:space="preserve">to include this viroid </w:t>
      </w:r>
      <w:r w:rsidR="00230A85" w:rsidRPr="001E5AB4">
        <w:t>with options for testing a seed sample, area freedom or testing of parent plants</w:t>
      </w:r>
      <w:r w:rsidR="00A2624A" w:rsidRPr="001E5AB4">
        <w:t>.</w:t>
      </w:r>
    </w:p>
    <w:p w14:paraId="6848B0AA" w14:textId="1FECD393" w:rsidR="00A2624A" w:rsidRPr="001E5AB4" w:rsidRDefault="00A2624A" w:rsidP="00A2624A">
      <w:pPr>
        <w:pStyle w:val="Heading5"/>
      </w:pPr>
      <w:r w:rsidRPr="001E5AB4">
        <w:t>Revision</w:t>
      </w:r>
      <w:r w:rsidR="00CA6F11" w:rsidRPr="001E5AB4">
        <w:t xml:space="preserve"> </w:t>
      </w:r>
      <w:r w:rsidR="00705B4C" w:rsidRPr="001E5AB4">
        <w:t>III</w:t>
      </w:r>
      <w:r w:rsidRPr="001E5AB4">
        <w:t xml:space="preserve"> </w:t>
      </w:r>
      <w:r w:rsidR="00DE250F" w:rsidRPr="001E5AB4">
        <w:t>(</w:t>
      </w:r>
      <w:r w:rsidR="005D7D00" w:rsidRPr="001E5AB4">
        <w:t>November</w:t>
      </w:r>
      <w:r w:rsidRPr="001E5AB4">
        <w:t xml:space="preserve"> 2012</w:t>
      </w:r>
      <w:r w:rsidR="00DE250F" w:rsidRPr="001E5AB4">
        <w:t>)</w:t>
      </w:r>
    </w:p>
    <w:p w14:paraId="47AE69CF" w14:textId="323D95C8" w:rsidR="00A2624A" w:rsidRPr="001E5AB4" w:rsidRDefault="00A2624A" w:rsidP="00A2624A">
      <w:pPr>
        <w:autoSpaceDE w:val="0"/>
        <w:autoSpaceDN w:val="0"/>
        <w:adjustRightInd w:val="0"/>
        <w:spacing w:before="240"/>
      </w:pPr>
      <w:r w:rsidRPr="001E5AB4">
        <w:t xml:space="preserve">As a result of </w:t>
      </w:r>
      <w:r w:rsidR="00351CBA" w:rsidRPr="001E5AB4">
        <w:t xml:space="preserve">testing </w:t>
      </w:r>
      <w:r w:rsidRPr="001E5AB4">
        <w:t xml:space="preserve">on arrival, </w:t>
      </w:r>
      <w:proofErr w:type="spellStart"/>
      <w:r w:rsidRPr="001E5AB4">
        <w:t>PCFVd</w:t>
      </w:r>
      <w:proofErr w:type="spellEnd"/>
      <w:r w:rsidRPr="001E5AB4">
        <w:t xml:space="preserve"> was detected in seed that had been produced in the Middle East and Asia. </w:t>
      </w:r>
      <w:r w:rsidR="00491F00" w:rsidRPr="001E5AB4">
        <w:t>T</w:t>
      </w:r>
      <w:r w:rsidRPr="001E5AB4">
        <w:t>he emergency measures were again revised (</w:t>
      </w:r>
      <w:r w:rsidR="005D7D00" w:rsidRPr="001E5AB4">
        <w:t>16</w:t>
      </w:r>
      <w:r w:rsidRPr="001E5AB4">
        <w:t xml:space="preserve"> </w:t>
      </w:r>
      <w:r w:rsidR="005D7D00" w:rsidRPr="001E5AB4">
        <w:t>November</w:t>
      </w:r>
      <w:r w:rsidRPr="001E5AB4">
        <w:t xml:space="preserve"> 2012</w:t>
      </w:r>
      <w:r w:rsidR="00C25CDD" w:rsidRPr="001E5AB4">
        <w:t>; G/SPS/N/AUS/225/Add.3</w:t>
      </w:r>
      <w:r w:rsidRPr="001E5AB4">
        <w:t>) t</w:t>
      </w:r>
      <w:r w:rsidR="00351CBA" w:rsidRPr="001E5AB4">
        <w:t>o</w:t>
      </w:r>
      <w:r w:rsidRPr="001E5AB4">
        <w:t xml:space="preserve"> require </w:t>
      </w:r>
      <w:r w:rsidR="00351CBA" w:rsidRPr="001E5AB4">
        <w:t xml:space="preserve">testing </w:t>
      </w:r>
      <w:r w:rsidR="005D7D00" w:rsidRPr="001E5AB4">
        <w:t xml:space="preserve">a seed sample </w:t>
      </w:r>
      <w:r w:rsidR="00351CBA" w:rsidRPr="001E5AB4">
        <w:t xml:space="preserve">or </w:t>
      </w:r>
      <w:r w:rsidR="002D6E0B" w:rsidRPr="001E5AB4">
        <w:t>testing</w:t>
      </w:r>
      <w:r w:rsidR="005D7D00" w:rsidRPr="001E5AB4">
        <w:t xml:space="preserve"> parent plants</w:t>
      </w:r>
      <w:r w:rsidRPr="001E5AB4">
        <w:t>.</w:t>
      </w:r>
      <w:r w:rsidR="00725EA4" w:rsidRPr="001E5AB4">
        <w:t xml:space="preserve"> </w:t>
      </w:r>
      <w:r w:rsidR="0047185E" w:rsidRPr="001E5AB4">
        <w:t xml:space="preserve">Emergency measures requiring testing </w:t>
      </w:r>
      <w:r w:rsidR="002D6E0B" w:rsidRPr="001E5AB4">
        <w:t>of seed or parent plants</w:t>
      </w:r>
      <w:r w:rsidR="0047185E" w:rsidRPr="001E5AB4">
        <w:t xml:space="preserve"> were also introduced for </w:t>
      </w:r>
      <w:proofErr w:type="spellStart"/>
      <w:r w:rsidR="0047185E" w:rsidRPr="001E5AB4">
        <w:t>CLVd</w:t>
      </w:r>
      <w:proofErr w:type="spellEnd"/>
      <w:r w:rsidR="0047185E" w:rsidRPr="001E5AB4">
        <w:t xml:space="preserve">, </w:t>
      </w:r>
      <w:proofErr w:type="spellStart"/>
      <w:r w:rsidR="0047185E" w:rsidRPr="001E5AB4">
        <w:t>TASVd</w:t>
      </w:r>
      <w:proofErr w:type="spellEnd"/>
      <w:r w:rsidR="0047185E" w:rsidRPr="001E5AB4">
        <w:t xml:space="preserve"> and </w:t>
      </w:r>
      <w:proofErr w:type="spellStart"/>
      <w:r w:rsidR="0047185E" w:rsidRPr="001E5AB4">
        <w:t>TPMVd</w:t>
      </w:r>
      <w:proofErr w:type="spellEnd"/>
      <w:r w:rsidR="0047185E" w:rsidRPr="001E5AB4">
        <w:t>.</w:t>
      </w:r>
    </w:p>
    <w:p w14:paraId="0F32F21B" w14:textId="3FEDBBED" w:rsidR="00054B27" w:rsidRPr="001E5AB4" w:rsidRDefault="00054B27" w:rsidP="00A2624A">
      <w:pPr>
        <w:autoSpaceDE w:val="0"/>
        <w:autoSpaceDN w:val="0"/>
        <w:adjustRightInd w:val="0"/>
        <w:spacing w:before="240"/>
      </w:pPr>
      <w:r w:rsidRPr="001E5AB4">
        <w:lastRenderedPageBreak/>
        <w:t>Under th</w:t>
      </w:r>
      <w:r w:rsidR="002D6E0B" w:rsidRPr="001E5AB4">
        <w:t>e</w:t>
      </w:r>
      <w:r w:rsidRPr="001E5AB4">
        <w:t xml:space="preserve"> revised emergency measures, </w:t>
      </w:r>
      <w:r w:rsidR="0085703E" w:rsidRPr="001E5AB4">
        <w:t xml:space="preserve">the option of additional declaration based on area freedom </w:t>
      </w:r>
      <w:r w:rsidRPr="001E5AB4">
        <w:t>was removed.</w:t>
      </w:r>
      <w:r w:rsidR="008551A1" w:rsidRPr="001E5AB4">
        <w:t xml:space="preserve"> </w:t>
      </w:r>
      <w:r w:rsidRPr="001E5AB4">
        <w:t>This option required an official survey to establish area freedom. No requests for this option were received by the department. Area freedom based on absence of records was not accepted by the department, as Australian testing results showed that such claims were incorrect on several occasions. Furthermore, tomato seed is freely traded between countries</w:t>
      </w:r>
      <w:r w:rsidR="00634C47" w:rsidRPr="001E5AB4">
        <w:t>,</w:t>
      </w:r>
      <w:r w:rsidRPr="001E5AB4">
        <w:t xml:space="preserve"> and this appeared to be often occurring without testing for pospiviroids.</w:t>
      </w:r>
    </w:p>
    <w:p w14:paraId="091E144D" w14:textId="02FA8918" w:rsidR="00A2624A" w:rsidRPr="001E5AB4" w:rsidRDefault="0085703E" w:rsidP="00A2624A">
      <w:pPr>
        <w:pStyle w:val="Heading5"/>
        <w:rPr>
          <w:rFonts w:asciiTheme="majorHAnsi" w:hAnsiTheme="majorHAnsi" w:cs="Times New Roman"/>
        </w:rPr>
      </w:pPr>
      <w:r w:rsidRPr="001E5AB4">
        <w:t xml:space="preserve">Revision IV </w:t>
      </w:r>
      <w:r w:rsidR="00F65A83" w:rsidRPr="001E5AB4">
        <w:t>(</w:t>
      </w:r>
      <w:r w:rsidR="00A2624A" w:rsidRPr="001E5AB4">
        <w:t>2013</w:t>
      </w:r>
      <w:r w:rsidR="00F65A83" w:rsidRPr="001E5AB4">
        <w:t>)</w:t>
      </w:r>
    </w:p>
    <w:p w14:paraId="6D3BC13C" w14:textId="36CE5883" w:rsidR="00725EA4" w:rsidRPr="001E5AB4" w:rsidRDefault="00A2624A" w:rsidP="00725EA4">
      <w:pPr>
        <w:autoSpaceDE w:val="0"/>
        <w:autoSpaceDN w:val="0"/>
        <w:adjustRightInd w:val="0"/>
        <w:spacing w:before="240"/>
      </w:pPr>
      <w:r w:rsidRPr="001E5AB4">
        <w:t xml:space="preserve">The additional declaration </w:t>
      </w:r>
      <w:r w:rsidR="00F65A83" w:rsidRPr="001E5AB4">
        <w:t xml:space="preserve">option </w:t>
      </w:r>
      <w:r w:rsidRPr="001E5AB4">
        <w:t xml:space="preserve">based on parent plant testing was removed (21 November 2013). This option required the testing of all parent plants, and no requests for this option were received by the department. An option based on the partial testing of parent plants was permitted for a </w:t>
      </w:r>
      <w:r w:rsidR="009A0352" w:rsidRPr="001E5AB4">
        <w:t>time</w:t>
      </w:r>
      <w:r w:rsidRPr="001E5AB4">
        <w:t xml:space="preserve"> until testing detected pospiviroids in tomato seed imported under this option.</w:t>
      </w:r>
    </w:p>
    <w:p w14:paraId="6CF4EA88" w14:textId="5A7C8216" w:rsidR="00C25CDD" w:rsidRPr="001E5AB4" w:rsidRDefault="00A13C2C" w:rsidP="00725EA4">
      <w:pPr>
        <w:autoSpaceDE w:val="0"/>
        <w:autoSpaceDN w:val="0"/>
        <w:adjustRightInd w:val="0"/>
        <w:spacing w:before="240"/>
      </w:pPr>
      <w:r w:rsidRPr="001E5AB4">
        <w:rPr>
          <w:iCs/>
        </w:rPr>
        <w:t>A</w:t>
      </w:r>
      <w:r w:rsidR="00C25CDD" w:rsidRPr="001E5AB4">
        <w:rPr>
          <w:iCs/>
        </w:rPr>
        <w:t xml:space="preserve"> summary of the</w:t>
      </w:r>
      <w:r w:rsidR="004A03FC" w:rsidRPr="001E5AB4">
        <w:rPr>
          <w:iCs/>
        </w:rPr>
        <w:t>se</w:t>
      </w:r>
      <w:r w:rsidR="00C25CDD" w:rsidRPr="001E5AB4">
        <w:rPr>
          <w:iCs/>
        </w:rPr>
        <w:t xml:space="preserve"> emergency measures</w:t>
      </w:r>
      <w:r w:rsidRPr="001E5AB4">
        <w:rPr>
          <w:bCs/>
        </w:rPr>
        <w:t xml:space="preserve"> and</w:t>
      </w:r>
      <w:r w:rsidR="00725EA4" w:rsidRPr="001E5AB4">
        <w:rPr>
          <w:bCs/>
        </w:rPr>
        <w:t xml:space="preserve"> </w:t>
      </w:r>
      <w:r w:rsidR="001C3418" w:rsidRPr="001E5AB4">
        <w:rPr>
          <w:bCs/>
        </w:rPr>
        <w:t xml:space="preserve">subsequent </w:t>
      </w:r>
      <w:r w:rsidR="00725EA4" w:rsidRPr="001E5AB4">
        <w:rPr>
          <w:iCs/>
        </w:rPr>
        <w:t xml:space="preserve">revisions </w:t>
      </w:r>
      <w:r w:rsidR="001C3418" w:rsidRPr="001E5AB4">
        <w:rPr>
          <w:iCs/>
        </w:rPr>
        <w:t>is</w:t>
      </w:r>
      <w:r w:rsidR="004C338D" w:rsidRPr="001E5AB4">
        <w:rPr>
          <w:iCs/>
        </w:rPr>
        <w:t xml:space="preserve"> </w:t>
      </w:r>
      <w:r w:rsidR="00C25CDD" w:rsidRPr="001E5AB4">
        <w:rPr>
          <w:iCs/>
        </w:rPr>
        <w:t>presented in Table 1.1</w:t>
      </w:r>
      <w:r w:rsidR="00C25CDD" w:rsidRPr="001E5AB4">
        <w:rPr>
          <w:bCs/>
        </w:rPr>
        <w:t>.</w:t>
      </w:r>
    </w:p>
    <w:p w14:paraId="0AD644AB" w14:textId="144B850E" w:rsidR="00C25CDD" w:rsidRPr="001E5AB4" w:rsidRDefault="00C25CDD" w:rsidP="00725EA4">
      <w:pPr>
        <w:spacing w:before="240"/>
        <w:rPr>
          <w:bCs/>
        </w:rPr>
      </w:pPr>
      <w:r w:rsidRPr="001E5AB4">
        <w:rPr>
          <w:iCs/>
        </w:rPr>
        <w:t>Table 1.1</w:t>
      </w:r>
      <w:r w:rsidRPr="001E5AB4">
        <w:rPr>
          <w:bCs/>
        </w:rPr>
        <w:t xml:space="preserve">. Summary of emergency measures </w:t>
      </w:r>
      <w:bookmarkStart w:id="36" w:name="_Hlk54507283"/>
      <w:r w:rsidRPr="001E5AB4">
        <w:rPr>
          <w:bCs/>
        </w:rPr>
        <w:t xml:space="preserve">for pospiviroids and </w:t>
      </w:r>
      <w:r w:rsidRPr="001E5AB4">
        <w:rPr>
          <w:bCs/>
          <w:i/>
          <w:iCs/>
        </w:rPr>
        <w:t>Pepino mosaic virus</w:t>
      </w:r>
      <w:bookmarkEnd w:id="36"/>
      <w:r w:rsidR="001626B7" w:rsidRPr="001E5AB4">
        <w:rPr>
          <w:bCs/>
        </w:rPr>
        <w:t xml:space="preserve"> associated with tomato seed</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1275"/>
        <w:gridCol w:w="1702"/>
        <w:gridCol w:w="2126"/>
        <w:gridCol w:w="3967"/>
      </w:tblGrid>
      <w:tr w:rsidR="00C25CDD" w:rsidRPr="001E5AB4" w14:paraId="674C7ACD" w14:textId="77777777" w:rsidTr="00725EA4">
        <w:trPr>
          <w:tblHeader/>
        </w:trPr>
        <w:tc>
          <w:tcPr>
            <w:tcW w:w="703" w:type="pct"/>
          </w:tcPr>
          <w:p w14:paraId="5914FEE7" w14:textId="77777777" w:rsidR="00C25CDD" w:rsidRPr="001E5AB4" w:rsidRDefault="00C25CDD" w:rsidP="00725EA4">
            <w:pPr>
              <w:pStyle w:val="TableHeading"/>
              <w:keepNext w:val="0"/>
            </w:pPr>
            <w:r w:rsidRPr="001E5AB4">
              <w:t>Date</w:t>
            </w:r>
          </w:p>
        </w:tc>
        <w:tc>
          <w:tcPr>
            <w:tcW w:w="938" w:type="pct"/>
          </w:tcPr>
          <w:p w14:paraId="1583D942" w14:textId="77777777" w:rsidR="00C25CDD" w:rsidRPr="001E5AB4" w:rsidRDefault="00C25CDD" w:rsidP="00725EA4">
            <w:pPr>
              <w:pStyle w:val="TableHeading"/>
              <w:keepNext w:val="0"/>
              <w:ind w:left="268" w:hanging="268"/>
            </w:pPr>
            <w:r w:rsidRPr="001E5AB4">
              <w:t xml:space="preserve">SPS notification </w:t>
            </w:r>
          </w:p>
        </w:tc>
        <w:tc>
          <w:tcPr>
            <w:tcW w:w="1172" w:type="pct"/>
          </w:tcPr>
          <w:p w14:paraId="7E327DAF" w14:textId="5A6B9925" w:rsidR="00C25CDD" w:rsidRPr="001E5AB4" w:rsidRDefault="0085703E" w:rsidP="00725EA4">
            <w:pPr>
              <w:pStyle w:val="TableHeading"/>
              <w:keepNext w:val="0"/>
              <w:ind w:left="268" w:hanging="268"/>
            </w:pPr>
            <w:r w:rsidRPr="001E5AB4">
              <w:t>Pest</w:t>
            </w:r>
          </w:p>
        </w:tc>
        <w:tc>
          <w:tcPr>
            <w:tcW w:w="2187" w:type="pct"/>
          </w:tcPr>
          <w:p w14:paraId="720C9211" w14:textId="77777777" w:rsidR="00C25CDD" w:rsidRPr="001E5AB4" w:rsidRDefault="00C25CDD" w:rsidP="00725EA4">
            <w:pPr>
              <w:pStyle w:val="TableHeading"/>
              <w:keepNext w:val="0"/>
              <w:ind w:left="30"/>
            </w:pPr>
            <w:r w:rsidRPr="001E5AB4">
              <w:t>Action/measure</w:t>
            </w:r>
          </w:p>
        </w:tc>
      </w:tr>
      <w:tr w:rsidR="00C25CDD" w:rsidRPr="001E5AB4" w14:paraId="4A0C3231" w14:textId="77777777" w:rsidTr="00725EA4">
        <w:tc>
          <w:tcPr>
            <w:tcW w:w="703" w:type="pct"/>
          </w:tcPr>
          <w:p w14:paraId="7C100893" w14:textId="77777777" w:rsidR="00C25CDD" w:rsidRPr="001E5AB4" w:rsidRDefault="00C25CDD" w:rsidP="00725EA4">
            <w:pPr>
              <w:pStyle w:val="TableText"/>
              <w:rPr>
                <w:iCs/>
              </w:rPr>
            </w:pPr>
            <w:r w:rsidRPr="001E5AB4">
              <w:rPr>
                <w:iCs/>
              </w:rPr>
              <w:t>25 Jun 2008</w:t>
            </w:r>
          </w:p>
        </w:tc>
        <w:tc>
          <w:tcPr>
            <w:tcW w:w="938" w:type="pct"/>
          </w:tcPr>
          <w:p w14:paraId="0E25E425" w14:textId="77777777" w:rsidR="00C25CDD" w:rsidRPr="001E5AB4" w:rsidRDefault="00C25CDD" w:rsidP="00725EA4">
            <w:pPr>
              <w:pStyle w:val="TableText"/>
              <w:rPr>
                <w:i/>
              </w:rPr>
            </w:pPr>
            <w:r w:rsidRPr="001E5AB4">
              <w:t>G/SPS/N/AUS/225</w:t>
            </w:r>
          </w:p>
        </w:tc>
        <w:tc>
          <w:tcPr>
            <w:tcW w:w="1172" w:type="pct"/>
          </w:tcPr>
          <w:p w14:paraId="5EAE12EA" w14:textId="72536C3A" w:rsidR="00C25CDD" w:rsidRPr="001E5AB4" w:rsidRDefault="0085703E" w:rsidP="00725EA4">
            <w:pPr>
              <w:pStyle w:val="TableText"/>
              <w:rPr>
                <w:iCs/>
              </w:rPr>
            </w:pPr>
            <w:proofErr w:type="spellStart"/>
            <w:r w:rsidRPr="001E5AB4">
              <w:rPr>
                <w:iCs/>
              </w:rPr>
              <w:t>PSTVd</w:t>
            </w:r>
            <w:proofErr w:type="spellEnd"/>
          </w:p>
          <w:p w14:paraId="5718930B" w14:textId="77777777" w:rsidR="00C25CDD" w:rsidRPr="001E5AB4" w:rsidRDefault="00C25CDD" w:rsidP="00725EA4">
            <w:pPr>
              <w:pStyle w:val="TableText"/>
              <w:rPr>
                <w:rFonts w:cs="Helvetica"/>
                <w:iCs/>
                <w:szCs w:val="18"/>
              </w:rPr>
            </w:pPr>
          </w:p>
        </w:tc>
        <w:tc>
          <w:tcPr>
            <w:tcW w:w="2187" w:type="pct"/>
          </w:tcPr>
          <w:p w14:paraId="64CDE662" w14:textId="77777777" w:rsidR="00C25CDD" w:rsidRPr="001E5AB4" w:rsidRDefault="00C25CDD" w:rsidP="00725EA4">
            <w:pPr>
              <w:pStyle w:val="TableText"/>
              <w:ind w:left="14"/>
              <w:rPr>
                <w:rFonts w:asciiTheme="majorHAnsi" w:hAnsiTheme="majorHAnsi"/>
              </w:rPr>
            </w:pPr>
            <w:r w:rsidRPr="001E5AB4">
              <w:rPr>
                <w:rFonts w:asciiTheme="majorHAnsi" w:hAnsiTheme="majorHAnsi"/>
              </w:rPr>
              <w:t>Seed derived from a pest free area OR from tested parent plants.</w:t>
            </w:r>
          </w:p>
        </w:tc>
      </w:tr>
      <w:tr w:rsidR="00C25CDD" w:rsidRPr="001E5AB4" w14:paraId="622DF237" w14:textId="77777777" w:rsidTr="00725EA4">
        <w:tc>
          <w:tcPr>
            <w:tcW w:w="703" w:type="pct"/>
          </w:tcPr>
          <w:p w14:paraId="50EE4D8D" w14:textId="77777777" w:rsidR="00C25CDD" w:rsidRPr="001E5AB4" w:rsidRDefault="00C25CDD" w:rsidP="00725EA4">
            <w:pPr>
              <w:pStyle w:val="TableText"/>
              <w:rPr>
                <w:iCs/>
              </w:rPr>
            </w:pPr>
            <w:r w:rsidRPr="001E5AB4">
              <w:rPr>
                <w:iCs/>
              </w:rPr>
              <w:t>3 Feb 2012</w:t>
            </w:r>
          </w:p>
        </w:tc>
        <w:tc>
          <w:tcPr>
            <w:tcW w:w="938" w:type="pct"/>
          </w:tcPr>
          <w:p w14:paraId="61220C90" w14:textId="77777777" w:rsidR="00C25CDD" w:rsidRPr="001E5AB4" w:rsidRDefault="00C25CDD" w:rsidP="00725EA4">
            <w:pPr>
              <w:pStyle w:val="TableText"/>
              <w:rPr>
                <w:i/>
              </w:rPr>
            </w:pPr>
            <w:bookmarkStart w:id="37" w:name="_Hlk54252402"/>
            <w:r w:rsidRPr="001E5AB4">
              <w:t>G/SPS/N/AUS/225/Add.1</w:t>
            </w:r>
            <w:bookmarkEnd w:id="37"/>
          </w:p>
        </w:tc>
        <w:tc>
          <w:tcPr>
            <w:tcW w:w="1172" w:type="pct"/>
          </w:tcPr>
          <w:p w14:paraId="7248D131" w14:textId="40B26ABC" w:rsidR="00C25CDD" w:rsidRPr="001E5AB4" w:rsidRDefault="005E4B2C" w:rsidP="00725EA4">
            <w:pPr>
              <w:pStyle w:val="TableText"/>
              <w:rPr>
                <w:i/>
              </w:rPr>
            </w:pPr>
            <w:proofErr w:type="spellStart"/>
            <w:r w:rsidRPr="001E5AB4">
              <w:rPr>
                <w:bCs/>
              </w:rPr>
              <w:t>PSTVd</w:t>
            </w:r>
            <w:proofErr w:type="spellEnd"/>
            <w:r w:rsidRPr="001E5AB4">
              <w:rPr>
                <w:bCs/>
              </w:rPr>
              <w:t xml:space="preserve">, </w:t>
            </w:r>
            <w:proofErr w:type="spellStart"/>
            <w:r w:rsidR="0085703E" w:rsidRPr="001E5AB4">
              <w:rPr>
                <w:bCs/>
              </w:rPr>
              <w:t>PepMV</w:t>
            </w:r>
            <w:proofErr w:type="spellEnd"/>
          </w:p>
        </w:tc>
        <w:tc>
          <w:tcPr>
            <w:tcW w:w="2187" w:type="pct"/>
          </w:tcPr>
          <w:p w14:paraId="6E8E3FAE" w14:textId="1F1C0FD1" w:rsidR="00C25CDD" w:rsidRPr="001E5AB4" w:rsidRDefault="00C25CDD" w:rsidP="00725EA4">
            <w:pPr>
              <w:pStyle w:val="TableText"/>
              <w:ind w:left="14"/>
              <w:rPr>
                <w:rFonts w:asciiTheme="majorHAnsi" w:hAnsiTheme="majorHAnsi"/>
              </w:rPr>
            </w:pPr>
            <w:r w:rsidRPr="001E5AB4">
              <w:rPr>
                <w:rFonts w:asciiTheme="majorHAnsi" w:hAnsiTheme="majorHAnsi"/>
              </w:rPr>
              <w:t xml:space="preserve">Seed tested for </w:t>
            </w:r>
            <w:proofErr w:type="spellStart"/>
            <w:r w:rsidRPr="001E5AB4">
              <w:rPr>
                <w:rFonts w:asciiTheme="majorHAnsi" w:hAnsiTheme="majorHAnsi"/>
              </w:rPr>
              <w:t>PSTVd</w:t>
            </w:r>
            <w:proofErr w:type="spellEnd"/>
            <w:r w:rsidRPr="001E5AB4">
              <w:rPr>
                <w:rFonts w:asciiTheme="majorHAnsi" w:hAnsiTheme="majorHAnsi"/>
              </w:rPr>
              <w:t xml:space="preserve"> and </w:t>
            </w:r>
            <w:proofErr w:type="spellStart"/>
            <w:r w:rsidRPr="001E5AB4">
              <w:rPr>
                <w:rFonts w:asciiTheme="majorHAnsi" w:hAnsiTheme="majorHAnsi"/>
              </w:rPr>
              <w:t>PepMV</w:t>
            </w:r>
            <w:proofErr w:type="spellEnd"/>
            <w:r w:rsidRPr="001E5AB4">
              <w:rPr>
                <w:rFonts w:asciiTheme="majorHAnsi" w:hAnsiTheme="majorHAnsi"/>
              </w:rPr>
              <w:t xml:space="preserve"> OR derived </w:t>
            </w:r>
            <w:r w:rsidRPr="001E5AB4">
              <w:rPr>
                <w:rFonts w:asciiTheme="majorHAnsi" w:eastAsia="Cambria" w:hAnsiTheme="majorHAnsi" w:cs="Times New Roman"/>
                <w:lang w:eastAsia="en-AU"/>
              </w:rPr>
              <w:t>from tested parent plants OR from pest free areas or properties as shown by offic</w:t>
            </w:r>
            <w:r w:rsidR="006C559B" w:rsidRPr="001E5AB4">
              <w:rPr>
                <w:rFonts w:asciiTheme="majorHAnsi" w:eastAsia="Cambria" w:hAnsiTheme="majorHAnsi" w:cs="Times New Roman"/>
                <w:lang w:eastAsia="en-AU"/>
              </w:rPr>
              <w:t>i</w:t>
            </w:r>
            <w:r w:rsidRPr="001E5AB4">
              <w:rPr>
                <w:rFonts w:asciiTheme="majorHAnsi" w:eastAsia="Cambria" w:hAnsiTheme="majorHAnsi" w:cs="Times New Roman"/>
                <w:lang w:eastAsia="en-AU"/>
              </w:rPr>
              <w:t>al surveys.</w:t>
            </w:r>
          </w:p>
        </w:tc>
      </w:tr>
      <w:tr w:rsidR="00C25CDD" w:rsidRPr="001E5AB4" w14:paraId="192D21C0" w14:textId="77777777" w:rsidTr="00725EA4">
        <w:tc>
          <w:tcPr>
            <w:tcW w:w="703" w:type="pct"/>
          </w:tcPr>
          <w:p w14:paraId="17B21980" w14:textId="77777777" w:rsidR="00C25CDD" w:rsidRPr="001E5AB4" w:rsidRDefault="00C25CDD" w:rsidP="00725EA4">
            <w:pPr>
              <w:pStyle w:val="TableText"/>
              <w:rPr>
                <w:iCs/>
              </w:rPr>
            </w:pPr>
            <w:r w:rsidRPr="001E5AB4">
              <w:rPr>
                <w:iCs/>
              </w:rPr>
              <w:t>25 May 2012</w:t>
            </w:r>
          </w:p>
        </w:tc>
        <w:tc>
          <w:tcPr>
            <w:tcW w:w="938" w:type="pct"/>
          </w:tcPr>
          <w:p w14:paraId="2688FE19" w14:textId="77777777" w:rsidR="00C25CDD" w:rsidRPr="001E5AB4" w:rsidRDefault="00C25CDD" w:rsidP="00725EA4">
            <w:pPr>
              <w:pStyle w:val="TableText"/>
              <w:rPr>
                <w:i/>
              </w:rPr>
            </w:pPr>
            <w:r w:rsidRPr="001E5AB4">
              <w:t>G/SPS/N/AUS/225/Add.2</w:t>
            </w:r>
          </w:p>
        </w:tc>
        <w:tc>
          <w:tcPr>
            <w:tcW w:w="1172" w:type="pct"/>
          </w:tcPr>
          <w:p w14:paraId="7088BA34" w14:textId="33FFB79E" w:rsidR="00C25CDD" w:rsidRPr="001E5AB4" w:rsidRDefault="005E4B2C" w:rsidP="00725EA4">
            <w:pPr>
              <w:pStyle w:val="TableText"/>
              <w:rPr>
                <w:iCs/>
              </w:rPr>
            </w:pPr>
            <w:proofErr w:type="spellStart"/>
            <w:r w:rsidRPr="001E5AB4">
              <w:rPr>
                <w:iCs/>
              </w:rPr>
              <w:t>PSTVd</w:t>
            </w:r>
            <w:proofErr w:type="spellEnd"/>
            <w:r w:rsidRPr="001E5AB4">
              <w:rPr>
                <w:iCs/>
              </w:rPr>
              <w:t xml:space="preserve">, </w:t>
            </w:r>
            <w:proofErr w:type="spellStart"/>
            <w:r w:rsidRPr="001E5AB4">
              <w:rPr>
                <w:iCs/>
              </w:rPr>
              <w:t>PepMV</w:t>
            </w:r>
            <w:proofErr w:type="spellEnd"/>
            <w:r w:rsidRPr="001E5AB4">
              <w:rPr>
                <w:iCs/>
              </w:rPr>
              <w:t xml:space="preserve"> and </w:t>
            </w:r>
            <w:proofErr w:type="spellStart"/>
            <w:r w:rsidRPr="001E5AB4">
              <w:rPr>
                <w:iCs/>
              </w:rPr>
              <w:t>TCDVd</w:t>
            </w:r>
            <w:proofErr w:type="spellEnd"/>
          </w:p>
        </w:tc>
        <w:tc>
          <w:tcPr>
            <w:tcW w:w="2187" w:type="pct"/>
          </w:tcPr>
          <w:p w14:paraId="485C54C7" w14:textId="5D018A1B" w:rsidR="00C25CDD" w:rsidRPr="001E5AB4" w:rsidRDefault="00C25CDD" w:rsidP="00725EA4">
            <w:pPr>
              <w:pStyle w:val="TableText"/>
              <w:ind w:left="14"/>
              <w:rPr>
                <w:rFonts w:asciiTheme="majorHAnsi" w:hAnsiTheme="majorHAnsi"/>
              </w:rPr>
            </w:pPr>
            <w:r w:rsidRPr="001E5AB4">
              <w:rPr>
                <w:rFonts w:asciiTheme="majorHAnsi" w:hAnsiTheme="majorHAnsi"/>
              </w:rPr>
              <w:t xml:space="preserve">Seed tested for </w:t>
            </w:r>
            <w:proofErr w:type="spellStart"/>
            <w:r w:rsidRPr="001E5AB4">
              <w:rPr>
                <w:rFonts w:asciiTheme="majorHAnsi" w:hAnsiTheme="majorHAnsi"/>
              </w:rPr>
              <w:t>PSTVd</w:t>
            </w:r>
            <w:proofErr w:type="spellEnd"/>
            <w:r w:rsidRPr="001E5AB4">
              <w:rPr>
                <w:rFonts w:asciiTheme="majorHAnsi" w:hAnsiTheme="majorHAnsi"/>
              </w:rPr>
              <w:t xml:space="preserve">, </w:t>
            </w:r>
            <w:proofErr w:type="spellStart"/>
            <w:r w:rsidRPr="001E5AB4">
              <w:rPr>
                <w:rFonts w:asciiTheme="majorHAnsi" w:hAnsiTheme="majorHAnsi"/>
              </w:rPr>
              <w:t>PepMV</w:t>
            </w:r>
            <w:proofErr w:type="spellEnd"/>
            <w:r w:rsidRPr="001E5AB4">
              <w:rPr>
                <w:rFonts w:asciiTheme="majorHAnsi" w:hAnsiTheme="majorHAnsi"/>
              </w:rPr>
              <w:t xml:space="preserve"> and </w:t>
            </w:r>
            <w:proofErr w:type="spellStart"/>
            <w:r w:rsidRPr="001E5AB4">
              <w:rPr>
                <w:rFonts w:asciiTheme="majorHAnsi" w:hAnsiTheme="majorHAnsi"/>
              </w:rPr>
              <w:t>TCDVd</w:t>
            </w:r>
            <w:proofErr w:type="spellEnd"/>
            <w:r w:rsidRPr="001E5AB4">
              <w:rPr>
                <w:rFonts w:asciiTheme="majorHAnsi" w:hAnsiTheme="majorHAnsi"/>
              </w:rPr>
              <w:t xml:space="preserve"> OR derived from tested parent plants OR from pest free areas or properties as shown by offic</w:t>
            </w:r>
            <w:r w:rsidR="006C559B" w:rsidRPr="001E5AB4">
              <w:rPr>
                <w:rFonts w:asciiTheme="majorHAnsi" w:hAnsiTheme="majorHAnsi"/>
              </w:rPr>
              <w:t>i</w:t>
            </w:r>
            <w:r w:rsidRPr="001E5AB4">
              <w:rPr>
                <w:rFonts w:asciiTheme="majorHAnsi" w:hAnsiTheme="majorHAnsi"/>
              </w:rPr>
              <w:t>al surveys.</w:t>
            </w:r>
          </w:p>
        </w:tc>
      </w:tr>
      <w:tr w:rsidR="00C25CDD" w:rsidRPr="001E5AB4" w14:paraId="563AB856" w14:textId="77777777" w:rsidTr="00725EA4">
        <w:tc>
          <w:tcPr>
            <w:tcW w:w="703" w:type="pct"/>
          </w:tcPr>
          <w:p w14:paraId="737472DA" w14:textId="77777777" w:rsidR="00C25CDD" w:rsidRPr="001E5AB4" w:rsidRDefault="00C25CDD" w:rsidP="00725EA4">
            <w:pPr>
              <w:pStyle w:val="TableText"/>
              <w:rPr>
                <w:i/>
              </w:rPr>
            </w:pPr>
            <w:r w:rsidRPr="001E5AB4">
              <w:rPr>
                <w:iCs/>
              </w:rPr>
              <w:t>16 Nov 2012</w:t>
            </w:r>
            <w:r w:rsidRPr="001E5AB4">
              <w:rPr>
                <w:i/>
              </w:rPr>
              <w:t xml:space="preserve"> </w:t>
            </w:r>
          </w:p>
        </w:tc>
        <w:tc>
          <w:tcPr>
            <w:tcW w:w="938" w:type="pct"/>
          </w:tcPr>
          <w:p w14:paraId="55670690" w14:textId="77777777" w:rsidR="00C25CDD" w:rsidRPr="001E5AB4" w:rsidRDefault="00C25CDD" w:rsidP="00725EA4">
            <w:pPr>
              <w:pStyle w:val="TableText"/>
              <w:rPr>
                <w:rFonts w:cs="Helvetica"/>
                <w:i/>
                <w:szCs w:val="18"/>
              </w:rPr>
            </w:pPr>
            <w:r w:rsidRPr="001E5AB4">
              <w:t>G/SPS/N/AUS/225/Add.3</w:t>
            </w:r>
          </w:p>
        </w:tc>
        <w:tc>
          <w:tcPr>
            <w:tcW w:w="1172" w:type="pct"/>
          </w:tcPr>
          <w:p w14:paraId="6C739568" w14:textId="77D08F32" w:rsidR="00C25CDD" w:rsidRPr="001E5AB4" w:rsidRDefault="005E4B2C" w:rsidP="00725EA4">
            <w:pPr>
              <w:pStyle w:val="TableText"/>
              <w:rPr>
                <w:rFonts w:cs="Helvetica"/>
                <w:i/>
                <w:szCs w:val="18"/>
              </w:rPr>
            </w:pPr>
            <w:proofErr w:type="spellStart"/>
            <w:r w:rsidRPr="001E5AB4">
              <w:t>CLVd</w:t>
            </w:r>
            <w:proofErr w:type="spellEnd"/>
            <w:r w:rsidRPr="001E5AB4">
              <w:t xml:space="preserve">, </w:t>
            </w:r>
            <w:proofErr w:type="spellStart"/>
            <w:r w:rsidRPr="001E5AB4">
              <w:t>PCFVd</w:t>
            </w:r>
            <w:proofErr w:type="spellEnd"/>
            <w:r w:rsidRPr="001E5AB4">
              <w:t xml:space="preserve">, </w:t>
            </w:r>
            <w:proofErr w:type="spellStart"/>
            <w:r w:rsidRPr="001E5AB4">
              <w:t>PSTVd</w:t>
            </w:r>
            <w:proofErr w:type="spellEnd"/>
            <w:r w:rsidRPr="001E5AB4">
              <w:t xml:space="preserve">, </w:t>
            </w:r>
            <w:proofErr w:type="spellStart"/>
            <w:r w:rsidRPr="001E5AB4">
              <w:t>TASVd</w:t>
            </w:r>
            <w:proofErr w:type="spellEnd"/>
            <w:r w:rsidRPr="001E5AB4">
              <w:t xml:space="preserve">, </w:t>
            </w:r>
            <w:proofErr w:type="spellStart"/>
            <w:r w:rsidRPr="001E5AB4">
              <w:t>TCDVd</w:t>
            </w:r>
            <w:proofErr w:type="spellEnd"/>
            <w:r w:rsidRPr="001E5AB4">
              <w:t xml:space="preserve">, </w:t>
            </w:r>
            <w:proofErr w:type="spellStart"/>
            <w:r w:rsidRPr="001E5AB4">
              <w:t>TPMVd</w:t>
            </w:r>
            <w:proofErr w:type="spellEnd"/>
            <w:r w:rsidRPr="001E5AB4">
              <w:t xml:space="preserve"> and </w:t>
            </w:r>
            <w:proofErr w:type="spellStart"/>
            <w:r w:rsidRPr="001E5AB4">
              <w:t>PepMV</w:t>
            </w:r>
            <w:proofErr w:type="spellEnd"/>
          </w:p>
        </w:tc>
        <w:tc>
          <w:tcPr>
            <w:tcW w:w="2187" w:type="pct"/>
          </w:tcPr>
          <w:p w14:paraId="2937A17B" w14:textId="77777777" w:rsidR="00C25CDD" w:rsidRPr="001E5AB4" w:rsidRDefault="00C25CDD" w:rsidP="00725EA4">
            <w:pPr>
              <w:pStyle w:val="TableText"/>
              <w:ind w:left="14"/>
              <w:rPr>
                <w:rFonts w:asciiTheme="majorHAnsi" w:hAnsiTheme="majorHAnsi"/>
              </w:rPr>
            </w:pPr>
            <w:r w:rsidRPr="001E5AB4">
              <w:rPr>
                <w:rFonts w:asciiTheme="majorHAnsi" w:hAnsiTheme="majorHAnsi"/>
              </w:rPr>
              <w:t xml:space="preserve">Seed tested for </w:t>
            </w:r>
            <w:proofErr w:type="spellStart"/>
            <w:r w:rsidRPr="001E5AB4">
              <w:rPr>
                <w:rFonts w:asciiTheme="majorHAnsi" w:hAnsiTheme="majorHAnsi"/>
              </w:rPr>
              <w:t>CLVd</w:t>
            </w:r>
            <w:proofErr w:type="spellEnd"/>
            <w:r w:rsidRPr="001E5AB4">
              <w:rPr>
                <w:rFonts w:asciiTheme="majorHAnsi" w:hAnsiTheme="majorHAnsi"/>
              </w:rPr>
              <w:t xml:space="preserve">, </w:t>
            </w:r>
            <w:proofErr w:type="spellStart"/>
            <w:r w:rsidRPr="001E5AB4">
              <w:rPr>
                <w:rFonts w:asciiTheme="majorHAnsi" w:hAnsiTheme="majorHAnsi"/>
              </w:rPr>
              <w:t>PCFVd</w:t>
            </w:r>
            <w:proofErr w:type="spellEnd"/>
            <w:r w:rsidRPr="001E5AB4">
              <w:rPr>
                <w:rFonts w:asciiTheme="majorHAnsi" w:hAnsiTheme="majorHAnsi"/>
              </w:rPr>
              <w:t xml:space="preserve">, </w:t>
            </w:r>
            <w:proofErr w:type="spellStart"/>
            <w:r w:rsidRPr="001E5AB4">
              <w:rPr>
                <w:rFonts w:asciiTheme="majorHAnsi" w:hAnsiTheme="majorHAnsi"/>
              </w:rPr>
              <w:t>PSTVd</w:t>
            </w:r>
            <w:proofErr w:type="spellEnd"/>
            <w:r w:rsidRPr="001E5AB4">
              <w:rPr>
                <w:rFonts w:asciiTheme="majorHAnsi" w:hAnsiTheme="majorHAnsi"/>
              </w:rPr>
              <w:t xml:space="preserve">, </w:t>
            </w:r>
            <w:proofErr w:type="spellStart"/>
            <w:r w:rsidRPr="001E5AB4">
              <w:rPr>
                <w:rFonts w:asciiTheme="majorHAnsi" w:hAnsiTheme="majorHAnsi"/>
              </w:rPr>
              <w:t>TASVd</w:t>
            </w:r>
            <w:proofErr w:type="spellEnd"/>
            <w:r w:rsidRPr="001E5AB4">
              <w:rPr>
                <w:rFonts w:asciiTheme="majorHAnsi" w:hAnsiTheme="majorHAnsi"/>
              </w:rPr>
              <w:t xml:space="preserve">, </w:t>
            </w:r>
            <w:proofErr w:type="spellStart"/>
            <w:r w:rsidRPr="001E5AB4">
              <w:rPr>
                <w:rFonts w:asciiTheme="majorHAnsi" w:hAnsiTheme="majorHAnsi"/>
              </w:rPr>
              <w:t>TCDVd</w:t>
            </w:r>
            <w:proofErr w:type="spellEnd"/>
            <w:r w:rsidRPr="001E5AB4">
              <w:rPr>
                <w:rFonts w:asciiTheme="majorHAnsi" w:hAnsiTheme="majorHAnsi"/>
              </w:rPr>
              <w:t xml:space="preserve">, </w:t>
            </w:r>
            <w:proofErr w:type="spellStart"/>
            <w:r w:rsidRPr="001E5AB4">
              <w:rPr>
                <w:rFonts w:asciiTheme="majorHAnsi" w:hAnsiTheme="majorHAnsi"/>
              </w:rPr>
              <w:t>TPMVd</w:t>
            </w:r>
            <w:proofErr w:type="spellEnd"/>
            <w:r w:rsidRPr="001E5AB4">
              <w:rPr>
                <w:rFonts w:asciiTheme="majorHAnsi" w:hAnsiTheme="majorHAnsi"/>
              </w:rPr>
              <w:t xml:space="preserve"> and </w:t>
            </w:r>
            <w:proofErr w:type="spellStart"/>
            <w:r w:rsidRPr="001E5AB4">
              <w:rPr>
                <w:rFonts w:asciiTheme="majorHAnsi" w:hAnsiTheme="majorHAnsi"/>
              </w:rPr>
              <w:t>PepMV</w:t>
            </w:r>
            <w:proofErr w:type="spellEnd"/>
            <w:r w:rsidRPr="001E5AB4">
              <w:rPr>
                <w:rFonts w:asciiTheme="majorHAnsi" w:hAnsiTheme="majorHAnsi"/>
              </w:rPr>
              <w:t xml:space="preserve"> OR derived from tested parent plants.</w:t>
            </w:r>
          </w:p>
        </w:tc>
      </w:tr>
      <w:tr w:rsidR="00C25CDD" w:rsidRPr="001E5AB4" w14:paraId="227F4FB8" w14:textId="77777777" w:rsidTr="00725EA4">
        <w:tc>
          <w:tcPr>
            <w:tcW w:w="703" w:type="pct"/>
          </w:tcPr>
          <w:p w14:paraId="7DF16C72" w14:textId="77777777" w:rsidR="00C25CDD" w:rsidRPr="001E5AB4" w:rsidRDefault="00C25CDD" w:rsidP="00725EA4">
            <w:pPr>
              <w:pStyle w:val="TableText"/>
              <w:rPr>
                <w:iCs/>
              </w:rPr>
            </w:pPr>
            <w:r w:rsidRPr="001E5AB4">
              <w:rPr>
                <w:iCs/>
              </w:rPr>
              <w:t>21 Nov 2013</w:t>
            </w:r>
          </w:p>
          <w:p w14:paraId="20671726" w14:textId="6FE43987" w:rsidR="00783F45" w:rsidRPr="001E5AB4" w:rsidRDefault="00783F45" w:rsidP="00725EA4">
            <w:pPr>
              <w:pStyle w:val="TableText"/>
              <w:rPr>
                <w:iCs/>
              </w:rPr>
            </w:pPr>
            <w:r w:rsidRPr="001E5AB4">
              <w:rPr>
                <w:iCs/>
              </w:rPr>
              <w:t>(current)</w:t>
            </w:r>
          </w:p>
        </w:tc>
        <w:tc>
          <w:tcPr>
            <w:tcW w:w="938" w:type="pct"/>
          </w:tcPr>
          <w:p w14:paraId="2DEFD8EF" w14:textId="77777777" w:rsidR="00C25CDD" w:rsidRPr="001E5AB4" w:rsidRDefault="00C25CDD" w:rsidP="00725EA4">
            <w:pPr>
              <w:pStyle w:val="TableText"/>
            </w:pPr>
            <w:r w:rsidRPr="001E5AB4">
              <w:t>–</w:t>
            </w:r>
          </w:p>
        </w:tc>
        <w:tc>
          <w:tcPr>
            <w:tcW w:w="1172" w:type="pct"/>
          </w:tcPr>
          <w:p w14:paraId="65621147" w14:textId="3669595E" w:rsidR="00C25CDD" w:rsidRPr="001E5AB4" w:rsidRDefault="005E4B2C" w:rsidP="00725EA4">
            <w:pPr>
              <w:pStyle w:val="TableText"/>
              <w:rPr>
                <w:rFonts w:cs="Helvetica"/>
                <w:i/>
                <w:szCs w:val="18"/>
              </w:rPr>
            </w:pPr>
            <w:proofErr w:type="spellStart"/>
            <w:r w:rsidRPr="001E5AB4">
              <w:t>CLVd</w:t>
            </w:r>
            <w:proofErr w:type="spellEnd"/>
            <w:r w:rsidRPr="001E5AB4">
              <w:t xml:space="preserve">, </w:t>
            </w:r>
            <w:proofErr w:type="spellStart"/>
            <w:r w:rsidRPr="001E5AB4">
              <w:t>PCFVd</w:t>
            </w:r>
            <w:proofErr w:type="spellEnd"/>
            <w:r w:rsidRPr="001E5AB4">
              <w:t xml:space="preserve">, </w:t>
            </w:r>
            <w:proofErr w:type="spellStart"/>
            <w:r w:rsidRPr="001E5AB4">
              <w:t>PSTVd</w:t>
            </w:r>
            <w:proofErr w:type="spellEnd"/>
            <w:r w:rsidRPr="001E5AB4">
              <w:t xml:space="preserve">, </w:t>
            </w:r>
            <w:proofErr w:type="spellStart"/>
            <w:r w:rsidRPr="001E5AB4">
              <w:t>TASVd</w:t>
            </w:r>
            <w:proofErr w:type="spellEnd"/>
            <w:r w:rsidRPr="001E5AB4">
              <w:t xml:space="preserve">, </w:t>
            </w:r>
            <w:proofErr w:type="spellStart"/>
            <w:r w:rsidRPr="001E5AB4">
              <w:t>TCDVd</w:t>
            </w:r>
            <w:proofErr w:type="spellEnd"/>
            <w:r w:rsidRPr="001E5AB4">
              <w:t xml:space="preserve">, </w:t>
            </w:r>
            <w:proofErr w:type="spellStart"/>
            <w:r w:rsidRPr="001E5AB4">
              <w:t>TPMVd</w:t>
            </w:r>
            <w:proofErr w:type="spellEnd"/>
            <w:r w:rsidRPr="001E5AB4">
              <w:t xml:space="preserve"> and </w:t>
            </w:r>
            <w:proofErr w:type="spellStart"/>
            <w:r w:rsidRPr="001E5AB4">
              <w:t>PepMV</w:t>
            </w:r>
            <w:proofErr w:type="spellEnd"/>
          </w:p>
        </w:tc>
        <w:tc>
          <w:tcPr>
            <w:tcW w:w="2187" w:type="pct"/>
          </w:tcPr>
          <w:p w14:paraId="7E3DC36E" w14:textId="170F458B" w:rsidR="00C25CDD" w:rsidRPr="001E5AB4" w:rsidRDefault="001626B7" w:rsidP="00725EA4">
            <w:pPr>
              <w:pStyle w:val="TableText"/>
              <w:ind w:left="14"/>
              <w:rPr>
                <w:rFonts w:asciiTheme="majorHAnsi" w:hAnsiTheme="majorHAnsi"/>
              </w:rPr>
            </w:pPr>
            <w:r w:rsidRPr="001E5AB4">
              <w:rPr>
                <w:rFonts w:asciiTheme="majorHAnsi" w:hAnsiTheme="majorHAnsi"/>
              </w:rPr>
              <w:t>The opti</w:t>
            </w:r>
            <w:r w:rsidR="0024406C" w:rsidRPr="001E5AB4">
              <w:rPr>
                <w:rFonts w:asciiTheme="majorHAnsi" w:hAnsiTheme="majorHAnsi"/>
              </w:rPr>
              <w:t>o</w:t>
            </w:r>
            <w:r w:rsidRPr="001E5AB4">
              <w:rPr>
                <w:rFonts w:asciiTheme="majorHAnsi" w:hAnsiTheme="majorHAnsi"/>
              </w:rPr>
              <w:t>n based on</w:t>
            </w:r>
            <w:r w:rsidR="00C25CDD" w:rsidRPr="001E5AB4">
              <w:rPr>
                <w:rFonts w:asciiTheme="majorHAnsi" w:hAnsiTheme="majorHAnsi"/>
              </w:rPr>
              <w:t xml:space="preserve"> parent plants </w:t>
            </w:r>
            <w:r w:rsidRPr="001E5AB4">
              <w:rPr>
                <w:rFonts w:asciiTheme="majorHAnsi" w:hAnsiTheme="majorHAnsi"/>
              </w:rPr>
              <w:t>testing</w:t>
            </w:r>
            <w:r w:rsidR="00C25CDD" w:rsidRPr="001E5AB4">
              <w:rPr>
                <w:rFonts w:asciiTheme="majorHAnsi" w:hAnsiTheme="majorHAnsi"/>
              </w:rPr>
              <w:t xml:space="preserve"> </w:t>
            </w:r>
            <w:r w:rsidRPr="001E5AB4">
              <w:rPr>
                <w:rFonts w:asciiTheme="majorHAnsi" w:hAnsiTheme="majorHAnsi"/>
              </w:rPr>
              <w:t xml:space="preserve">was </w:t>
            </w:r>
            <w:r w:rsidR="00C25CDD" w:rsidRPr="001E5AB4">
              <w:rPr>
                <w:rFonts w:asciiTheme="majorHAnsi" w:hAnsiTheme="majorHAnsi"/>
              </w:rPr>
              <w:t>removed.</w:t>
            </w:r>
            <w:r w:rsidRPr="001E5AB4">
              <w:rPr>
                <w:rFonts w:asciiTheme="majorHAnsi" w:hAnsiTheme="majorHAnsi"/>
              </w:rPr>
              <w:t xml:space="preserve"> All tomato seed </w:t>
            </w:r>
            <w:r w:rsidR="00705E92" w:rsidRPr="001E5AB4">
              <w:rPr>
                <w:rFonts w:asciiTheme="majorHAnsi" w:hAnsiTheme="majorHAnsi"/>
              </w:rPr>
              <w:t>to</w:t>
            </w:r>
            <w:r w:rsidRPr="001E5AB4">
              <w:rPr>
                <w:rFonts w:asciiTheme="majorHAnsi" w:hAnsiTheme="majorHAnsi"/>
              </w:rPr>
              <w:t xml:space="preserve"> be tested for the six </w:t>
            </w:r>
            <w:proofErr w:type="spellStart"/>
            <w:r w:rsidRPr="001E5AB4">
              <w:rPr>
                <w:rFonts w:asciiTheme="majorHAnsi" w:hAnsiTheme="majorHAnsi"/>
              </w:rPr>
              <w:t>pospiviroids</w:t>
            </w:r>
            <w:proofErr w:type="spellEnd"/>
            <w:r w:rsidRPr="001E5AB4">
              <w:rPr>
                <w:rFonts w:asciiTheme="majorHAnsi" w:hAnsiTheme="majorHAnsi"/>
              </w:rPr>
              <w:t xml:space="preserve"> and </w:t>
            </w:r>
            <w:proofErr w:type="spellStart"/>
            <w:r w:rsidR="00783F45" w:rsidRPr="001E5AB4">
              <w:rPr>
                <w:rFonts w:asciiTheme="majorHAnsi" w:hAnsiTheme="majorHAnsi"/>
              </w:rPr>
              <w:t>PepMV</w:t>
            </w:r>
            <w:proofErr w:type="spellEnd"/>
            <w:r w:rsidR="00783F45" w:rsidRPr="001E5AB4">
              <w:rPr>
                <w:rFonts w:asciiTheme="majorHAnsi" w:hAnsiTheme="majorHAnsi"/>
              </w:rPr>
              <w:t>.</w:t>
            </w:r>
          </w:p>
        </w:tc>
      </w:tr>
    </w:tbl>
    <w:p w14:paraId="0ED91BCD" w14:textId="5E94BBF3" w:rsidR="00A2624A" w:rsidRPr="001E5AB4" w:rsidRDefault="000A1A81" w:rsidP="00633F2E">
      <w:pPr>
        <w:pStyle w:val="Heading5"/>
        <w:spacing w:before="240"/>
      </w:pPr>
      <w:r w:rsidRPr="001E5AB4">
        <w:t>Current</w:t>
      </w:r>
      <w:r w:rsidR="00FC1E0C" w:rsidRPr="001E5AB4">
        <w:t xml:space="preserve"> </w:t>
      </w:r>
      <w:r w:rsidR="00CA6F11" w:rsidRPr="001E5AB4">
        <w:t>e</w:t>
      </w:r>
      <w:r w:rsidR="00A2624A" w:rsidRPr="001E5AB4">
        <w:t>mergency measures</w:t>
      </w:r>
    </w:p>
    <w:p w14:paraId="590B4ECA" w14:textId="6C4B6E7C" w:rsidR="000A1A81" w:rsidRPr="001E5AB4" w:rsidRDefault="000A1A81" w:rsidP="00A13C2C">
      <w:pPr>
        <w:spacing w:before="240"/>
      </w:pPr>
      <w:r w:rsidRPr="001E5AB4">
        <w:t xml:space="preserve">The current emergency measures </w:t>
      </w:r>
      <w:r w:rsidR="00E844B3" w:rsidRPr="001E5AB4">
        <w:t xml:space="preserve">on tomato seed for the management of </w:t>
      </w:r>
      <w:r w:rsidRPr="001E5AB4">
        <w:rPr>
          <w:rFonts w:asciiTheme="majorHAnsi" w:hAnsiTheme="majorHAnsi" w:cs="Times New Roman"/>
        </w:rPr>
        <w:t xml:space="preserve">identified pospiviroids and </w:t>
      </w:r>
      <w:r w:rsidRPr="001E5AB4">
        <w:rPr>
          <w:rFonts w:asciiTheme="majorHAnsi" w:hAnsiTheme="majorHAnsi" w:cs="Times New Roman"/>
          <w:i/>
          <w:iCs/>
        </w:rPr>
        <w:t>Pepino mosaic virus</w:t>
      </w:r>
      <w:r w:rsidRPr="001E5AB4">
        <w:rPr>
          <w:rFonts w:asciiTheme="majorHAnsi" w:hAnsiTheme="majorHAnsi" w:cs="Times New Roman"/>
        </w:rPr>
        <w:t xml:space="preserve"> </w:t>
      </w:r>
      <w:r w:rsidR="00E844B3" w:rsidRPr="001E5AB4">
        <w:rPr>
          <w:rFonts w:asciiTheme="majorHAnsi" w:hAnsiTheme="majorHAnsi" w:cs="Times New Roman"/>
        </w:rPr>
        <w:t>are summaris</w:t>
      </w:r>
      <w:r w:rsidR="006C559B" w:rsidRPr="001E5AB4">
        <w:rPr>
          <w:rFonts w:asciiTheme="majorHAnsi" w:hAnsiTheme="majorHAnsi" w:cs="Times New Roman"/>
        </w:rPr>
        <w:t>e</w:t>
      </w:r>
      <w:r w:rsidR="00E844B3" w:rsidRPr="001E5AB4">
        <w:rPr>
          <w:rFonts w:asciiTheme="majorHAnsi" w:hAnsiTheme="majorHAnsi" w:cs="Times New Roman"/>
        </w:rPr>
        <w:t>d below:</w:t>
      </w:r>
    </w:p>
    <w:p w14:paraId="727AFACC" w14:textId="1B2D4EF6" w:rsidR="004964F6" w:rsidRPr="001E5AB4" w:rsidRDefault="0024406C" w:rsidP="00345E15">
      <w:pPr>
        <w:pStyle w:val="ListBullet"/>
        <w:numPr>
          <w:ilvl w:val="0"/>
          <w:numId w:val="52"/>
        </w:numPr>
        <w:spacing w:line="259" w:lineRule="auto"/>
        <w:ind w:left="357" w:hanging="357"/>
      </w:pPr>
      <w:r w:rsidRPr="001E5AB4">
        <w:rPr>
          <w:rFonts w:cs="Helvetica"/>
          <w:iCs/>
        </w:rPr>
        <w:t>F</w:t>
      </w:r>
      <w:r w:rsidR="004964F6" w:rsidRPr="001E5AB4">
        <w:rPr>
          <w:rFonts w:cs="Helvetica"/>
          <w:iCs/>
        </w:rPr>
        <w:t xml:space="preserve">or </w:t>
      </w:r>
      <w:proofErr w:type="spellStart"/>
      <w:r w:rsidR="004964F6" w:rsidRPr="001E5AB4">
        <w:rPr>
          <w:rFonts w:cs="Helvetica"/>
          <w:iCs/>
        </w:rPr>
        <w:t>PepMV</w:t>
      </w:r>
      <w:proofErr w:type="spellEnd"/>
      <w:r w:rsidR="004964F6" w:rsidRPr="001E5AB4">
        <w:t>—</w:t>
      </w:r>
      <w:r w:rsidR="004964F6" w:rsidRPr="001E5AB4">
        <w:rPr>
          <w:szCs w:val="18"/>
        </w:rPr>
        <w:t>Polymerase Chain Reaction</w:t>
      </w:r>
      <w:r w:rsidR="004964F6" w:rsidRPr="001E5AB4">
        <w:t xml:space="preserve"> (PCR)</w:t>
      </w:r>
      <w:r w:rsidR="003F785E" w:rsidRPr="001E5AB4">
        <w:t xml:space="preserve"> test</w:t>
      </w:r>
      <w:r w:rsidR="004964F6" w:rsidRPr="001E5AB4">
        <w:t xml:space="preserve"> OR</w:t>
      </w:r>
      <w:r w:rsidRPr="001E5AB4">
        <w:rPr>
          <w:rFonts w:eastAsia="Calibri"/>
        </w:rPr>
        <w:t xml:space="preserve"> Enzyme-linked immunosorbent assay</w:t>
      </w:r>
      <w:r w:rsidRPr="001E5AB4">
        <w:rPr>
          <w:rFonts w:eastAsia="Calibri" w:cs="Arial"/>
        </w:rPr>
        <w:t xml:space="preserve"> (ELISA) test using sample size of 3,000 seeds or 20% of small seed lots</w:t>
      </w:r>
      <w:r w:rsidR="00517262" w:rsidRPr="001E5AB4">
        <w:t>.</w:t>
      </w:r>
    </w:p>
    <w:p w14:paraId="72F462BC" w14:textId="447C1AF7" w:rsidR="004964F6" w:rsidRPr="001E5AB4" w:rsidRDefault="0024406C" w:rsidP="00345E15">
      <w:pPr>
        <w:pStyle w:val="ListBullet"/>
        <w:numPr>
          <w:ilvl w:val="0"/>
          <w:numId w:val="52"/>
        </w:numPr>
        <w:spacing w:line="259" w:lineRule="auto"/>
        <w:ind w:left="357" w:hanging="357"/>
      </w:pPr>
      <w:r w:rsidRPr="001E5AB4">
        <w:t>F</w:t>
      </w:r>
      <w:r w:rsidR="004964F6" w:rsidRPr="001E5AB4">
        <w:t xml:space="preserve">or </w:t>
      </w:r>
      <w:proofErr w:type="spellStart"/>
      <w:r w:rsidR="000A1A81" w:rsidRPr="001E5AB4">
        <w:t>pospiviroids</w:t>
      </w:r>
      <w:proofErr w:type="spellEnd"/>
      <w:r w:rsidR="000A1A81" w:rsidRPr="001E5AB4">
        <w:t xml:space="preserve"> (</w:t>
      </w:r>
      <w:proofErr w:type="spellStart"/>
      <w:r w:rsidR="004964F6" w:rsidRPr="001E5AB4">
        <w:t>CLVd</w:t>
      </w:r>
      <w:proofErr w:type="spellEnd"/>
      <w:r w:rsidR="004964F6" w:rsidRPr="001E5AB4">
        <w:t xml:space="preserve">, </w:t>
      </w:r>
      <w:proofErr w:type="spellStart"/>
      <w:r w:rsidR="004964F6" w:rsidRPr="001E5AB4">
        <w:t>PCFVd</w:t>
      </w:r>
      <w:proofErr w:type="spellEnd"/>
      <w:r w:rsidR="004964F6" w:rsidRPr="001E5AB4">
        <w:t xml:space="preserve">, </w:t>
      </w:r>
      <w:proofErr w:type="spellStart"/>
      <w:r w:rsidR="004964F6" w:rsidRPr="001E5AB4">
        <w:t>PSTVd</w:t>
      </w:r>
      <w:proofErr w:type="spellEnd"/>
      <w:r w:rsidR="004964F6" w:rsidRPr="001E5AB4">
        <w:t xml:space="preserve">, </w:t>
      </w:r>
      <w:proofErr w:type="spellStart"/>
      <w:r w:rsidR="004964F6" w:rsidRPr="001E5AB4">
        <w:t>TASVd</w:t>
      </w:r>
      <w:proofErr w:type="spellEnd"/>
      <w:r w:rsidR="004964F6" w:rsidRPr="001E5AB4">
        <w:t xml:space="preserve">, </w:t>
      </w:r>
      <w:proofErr w:type="spellStart"/>
      <w:r w:rsidR="004964F6" w:rsidRPr="001E5AB4">
        <w:t>TCDVd</w:t>
      </w:r>
      <w:proofErr w:type="spellEnd"/>
      <w:r w:rsidR="004964F6" w:rsidRPr="001E5AB4">
        <w:t xml:space="preserve">, </w:t>
      </w:r>
      <w:proofErr w:type="spellStart"/>
      <w:r w:rsidR="004964F6" w:rsidRPr="001E5AB4">
        <w:t>TPMVd</w:t>
      </w:r>
      <w:proofErr w:type="spellEnd"/>
      <w:r w:rsidR="000A1A81" w:rsidRPr="001E5AB4">
        <w:t>)</w:t>
      </w:r>
      <w:r w:rsidR="004964F6" w:rsidRPr="001E5AB4">
        <w:t>—PCR test</w:t>
      </w:r>
      <w:r w:rsidRPr="001E5AB4">
        <w:t xml:space="preserve"> </w:t>
      </w:r>
      <w:r w:rsidRPr="001E5AB4">
        <w:rPr>
          <w:rFonts w:eastAsia="Calibri" w:cs="Arial"/>
        </w:rPr>
        <w:t>using sample size of 20,000 seeds or 20% of small seed lots.</w:t>
      </w:r>
    </w:p>
    <w:p w14:paraId="2D2786FB" w14:textId="345B5232" w:rsidR="0024406C" w:rsidRPr="001E5AB4" w:rsidRDefault="0024406C" w:rsidP="00705E92">
      <w:pPr>
        <w:autoSpaceDE w:val="0"/>
        <w:autoSpaceDN w:val="0"/>
        <w:adjustRightInd w:val="0"/>
        <w:spacing w:before="240"/>
      </w:pPr>
      <w:r w:rsidRPr="001E5AB4">
        <w:t>S</w:t>
      </w:r>
      <w:r w:rsidR="004964F6" w:rsidRPr="001E5AB4">
        <w:t xml:space="preserve">eed lots tested </w:t>
      </w:r>
      <w:proofErr w:type="gramStart"/>
      <w:r w:rsidR="004964F6" w:rsidRPr="001E5AB4">
        <w:t>off-shore</w:t>
      </w:r>
      <w:proofErr w:type="gramEnd"/>
      <w:r w:rsidR="004964F6" w:rsidRPr="001E5AB4">
        <w:t xml:space="preserve"> must be accompanied by </w:t>
      </w:r>
      <w:r w:rsidRPr="001E5AB4">
        <w:t>the laboratory test report</w:t>
      </w:r>
      <w:r w:rsidR="002D6E0B" w:rsidRPr="001E5AB4">
        <w:t xml:space="preserve"> and</w:t>
      </w:r>
      <w:r w:rsidRPr="001E5AB4">
        <w:t xml:space="preserve"> </w:t>
      </w:r>
      <w:r w:rsidR="004964F6" w:rsidRPr="001E5AB4">
        <w:t>an official government Phytosanitary Certificate endorsed with the additional declaration that the consignment has undergone mandatory testing in accordance with Australian import conditions.</w:t>
      </w:r>
    </w:p>
    <w:p w14:paraId="5A4F697D" w14:textId="77777777" w:rsidR="00A2624A" w:rsidRPr="001E5AB4" w:rsidRDefault="00A2624A" w:rsidP="00A2624A">
      <w:pPr>
        <w:keepNext/>
        <w:keepLines/>
        <w:spacing w:before="120" w:after="120" w:line="240" w:lineRule="auto"/>
        <w:outlineLvl w:val="4"/>
        <w:rPr>
          <w:rFonts w:ascii="Calibri" w:hAnsi="Calibri"/>
          <w:b/>
        </w:rPr>
      </w:pPr>
      <w:r w:rsidRPr="001E5AB4">
        <w:rPr>
          <w:rFonts w:ascii="Calibri" w:hAnsi="Calibri"/>
          <w:b/>
        </w:rPr>
        <w:lastRenderedPageBreak/>
        <w:t>Domestic arrangements</w:t>
      </w:r>
    </w:p>
    <w:p w14:paraId="3D73CAAC" w14:textId="07575382" w:rsidR="00D719A8" w:rsidRPr="001E5AB4" w:rsidRDefault="00A2624A" w:rsidP="00497223">
      <w:pPr>
        <w:keepLines/>
        <w:spacing w:before="240"/>
      </w:pPr>
      <w:r w:rsidRPr="001E5AB4">
        <w:t>The Australian Government is responsible for regulating the movement of goods such as plants and plant products into and out of Australia. However, the state and territory governments are responsible for plant health controls within their individual jurisdiction. Legislation relating to resource management or plant health may be used by state and territory government agencies to control interstate movement of plants and their products. After imported plants and plant products have been cleared by Australian Government biosecurity officers, they may be subject to interstate movement regulations/arrangements. It is the importer’s responsibility to identify and ensure compliance with all requirements</w:t>
      </w:r>
      <w:r w:rsidRPr="001E5AB4">
        <w:rPr>
          <w:rFonts w:asciiTheme="majorHAnsi" w:hAnsiTheme="majorHAnsi"/>
        </w:rPr>
        <w:t>.</w:t>
      </w:r>
    </w:p>
    <w:p w14:paraId="05964844" w14:textId="73888D00" w:rsidR="00A2624A" w:rsidRPr="001E5AB4" w:rsidRDefault="00A2624A" w:rsidP="00A2624A">
      <w:pPr>
        <w:pStyle w:val="Heading4"/>
      </w:pPr>
      <w:bookmarkStart w:id="38" w:name="_Toc504660155"/>
      <w:r w:rsidRPr="001E5AB4">
        <w:t>Consultation</w:t>
      </w:r>
      <w:bookmarkEnd w:id="38"/>
    </w:p>
    <w:p w14:paraId="673D888D" w14:textId="1B658335" w:rsidR="00A2624A" w:rsidRPr="001E5AB4" w:rsidRDefault="00A2624A" w:rsidP="00127BB4">
      <w:pPr>
        <w:spacing w:before="240"/>
      </w:pPr>
      <w:r w:rsidRPr="001E5AB4">
        <w:t>The draft report was released on 8 August 2018 (Biosecur</w:t>
      </w:r>
      <w:r w:rsidR="00127BB4" w:rsidRPr="001E5AB4">
        <w:t>i</w:t>
      </w:r>
      <w:r w:rsidRPr="001E5AB4">
        <w:t>ty Advice 2018</w:t>
      </w:r>
      <w:r w:rsidR="004409A5" w:rsidRPr="001E5AB4">
        <w:t>-19</w:t>
      </w:r>
      <w:r w:rsidR="00166FDF" w:rsidRPr="001E5AB4">
        <w:t xml:space="preserve"> and</w:t>
      </w:r>
      <w:r w:rsidR="00146F7E" w:rsidRPr="001E5AB4">
        <w:t xml:space="preserve"> SPS notification </w:t>
      </w:r>
      <w:hyperlink r:id="rId26" w:tgtFrame="_blank" w:history="1">
        <w:r w:rsidR="00146F7E" w:rsidRPr="001E5AB4">
          <w:t>G/SPS/N/AUS/455</w:t>
        </w:r>
      </w:hyperlink>
      <w:r w:rsidRPr="001E5AB4">
        <w:t xml:space="preserve">) for comment by stakeholders, for a period of 60 days that concluded on 8 October 2018. The department received </w:t>
      </w:r>
      <w:r w:rsidR="00D719A8" w:rsidRPr="001E5AB4">
        <w:t xml:space="preserve">eleven </w:t>
      </w:r>
      <w:r w:rsidRPr="001E5AB4">
        <w:t>written technical submissions on the draft report.</w:t>
      </w:r>
    </w:p>
    <w:p w14:paraId="7B23F7A6" w14:textId="6BD10393" w:rsidR="00A2624A" w:rsidRPr="001E5AB4" w:rsidRDefault="00A2624A" w:rsidP="00A2624A">
      <w:pPr>
        <w:spacing w:before="200"/>
      </w:pPr>
      <w:r w:rsidRPr="001E5AB4">
        <w:t xml:space="preserve">All submissions were carefully considered and, where relevant, changes were made to the final report. A summary of key stakeholder comments and </w:t>
      </w:r>
      <w:r w:rsidRPr="001E5AB4">
        <w:rPr>
          <w:rFonts w:cs="Times New Roman"/>
        </w:rPr>
        <w:t>the department’s responses are provided</w:t>
      </w:r>
      <w:r w:rsidRPr="001E5AB4">
        <w:t xml:space="preserve"> in Appendix </w:t>
      </w:r>
      <w:r w:rsidR="000116C9" w:rsidRPr="001E5AB4">
        <w:t>D</w:t>
      </w:r>
      <w:r w:rsidRPr="001E5AB4">
        <w:t>.</w:t>
      </w:r>
    </w:p>
    <w:p w14:paraId="1520CC21" w14:textId="15ABB0BF" w:rsidR="00663F6F" w:rsidRPr="001E5AB4" w:rsidRDefault="00663F6F" w:rsidP="00663F6F">
      <w:r w:rsidRPr="001E5AB4">
        <w:t xml:space="preserve">Prior to the implementation and revision of emergency measures, the requirements were published on the department’s website and the department’s </w:t>
      </w:r>
      <w:r w:rsidR="00517262" w:rsidRPr="001E5AB4">
        <w:t xml:space="preserve">former </w:t>
      </w:r>
      <w:r w:rsidRPr="001E5AB4">
        <w:t>Import Conditions system (ICON).</w:t>
      </w:r>
      <w:r w:rsidR="008551A1" w:rsidRPr="001E5AB4">
        <w:t xml:space="preserve"> </w:t>
      </w:r>
      <w:r w:rsidRPr="001E5AB4">
        <w:t>The department also received comments from stakeholders when the emergency measures were implemented and revised.</w:t>
      </w:r>
    </w:p>
    <w:p w14:paraId="2DE08614" w14:textId="7499C548" w:rsidR="00A2624A" w:rsidRPr="001E5AB4" w:rsidRDefault="00A2624A" w:rsidP="00A2624A">
      <w:r w:rsidRPr="001E5AB4">
        <w:t xml:space="preserve">Between 2008 and 2013, </w:t>
      </w:r>
      <w:r w:rsidR="00CB0AA6" w:rsidRPr="001E5AB4">
        <w:t xml:space="preserve">the department </w:t>
      </w:r>
      <w:r w:rsidRPr="001E5AB4">
        <w:t>communicat</w:t>
      </w:r>
      <w:r w:rsidR="00CB0AA6" w:rsidRPr="001E5AB4">
        <w:t>ed</w:t>
      </w:r>
      <w:r w:rsidRPr="001E5AB4">
        <w:t xml:space="preserve"> with tomato growers, </w:t>
      </w:r>
      <w:r w:rsidR="008259D8" w:rsidRPr="001E5AB4">
        <w:t>importers,</w:t>
      </w:r>
      <w:r w:rsidRPr="001E5AB4">
        <w:t xml:space="preserve"> seed trading businesses, and the National Plant Protection Organisations (NPPOs) of seed exporting countries about the introduction and revision of the emergency measures. Interested parties were provided with information by letter or email, and discussions were held by telephone, by teleconference or in face-to-face meetings.</w:t>
      </w:r>
    </w:p>
    <w:p w14:paraId="0B543317" w14:textId="7D3A6525" w:rsidR="00A2624A" w:rsidRPr="001E5AB4" w:rsidRDefault="00A2624A" w:rsidP="00A2624A">
      <w:r w:rsidRPr="001E5AB4">
        <w:t>Australia</w:t>
      </w:r>
      <w:r w:rsidR="004A03FC" w:rsidRPr="001E5AB4">
        <w:t xml:space="preserve"> </w:t>
      </w:r>
      <w:r w:rsidRPr="001E5AB4">
        <w:t>notified the World Trade Organisation</w:t>
      </w:r>
      <w:r w:rsidR="002D6E0B" w:rsidRPr="001E5AB4">
        <w:t xml:space="preserve"> (WTO)</w:t>
      </w:r>
      <w:r w:rsidRPr="001E5AB4">
        <w:t xml:space="preserve"> of the emergency measures in May 2008 (WTO notification G/SPS/N/AUS/225) and notified the WTO and the International Plant Protection Convention (IPPC) of the amendments to the emergency measures in February, </w:t>
      </w:r>
      <w:proofErr w:type="gramStart"/>
      <w:r w:rsidRPr="001E5AB4">
        <w:t>May</w:t>
      </w:r>
      <w:proofErr w:type="gramEnd"/>
      <w:r w:rsidRPr="001E5AB4">
        <w:t xml:space="preserve"> and November 2012 </w:t>
      </w:r>
      <w:r w:rsidRPr="001E5AB4">
        <w:rPr>
          <w:bCs/>
        </w:rPr>
        <w:t>(G/SPS/N/AUS/225/Add.1; G/SPS/N/AUS/225/Add.2; G/SPS/N/AUS/225/Add.3)</w:t>
      </w:r>
      <w:r w:rsidRPr="001E5AB4">
        <w:t>.</w:t>
      </w:r>
    </w:p>
    <w:p w14:paraId="3838A50A" w14:textId="0B0ABB37" w:rsidR="00A2624A" w:rsidRPr="001E5AB4" w:rsidRDefault="00A2624A" w:rsidP="00A2624A">
      <w:r w:rsidRPr="001E5AB4">
        <w:t>The Australian Seed Federation (ASF)</w:t>
      </w:r>
      <w:r w:rsidR="00CB0AA6" w:rsidRPr="001E5AB4">
        <w:t xml:space="preserve"> </w:t>
      </w:r>
      <w:r w:rsidRPr="001E5AB4">
        <w:t xml:space="preserve">was informed of the emergency measures prior to their introduction in 2008. </w:t>
      </w:r>
      <w:r w:rsidR="009637B1" w:rsidRPr="001E5AB4">
        <w:t>A</w:t>
      </w:r>
      <w:r w:rsidRPr="001E5AB4">
        <w:t>pproximately seven months before the emergency measures were amended in 2012, the department wrote to</w:t>
      </w:r>
      <w:r w:rsidR="009637B1" w:rsidRPr="001E5AB4">
        <w:t xml:space="preserve"> </w:t>
      </w:r>
      <w:r w:rsidRPr="001E5AB4">
        <w:t xml:space="preserve">tomato seed importers and tomato fruit producers to explain the proposed emergency measures and the reasons for the changes. </w:t>
      </w:r>
      <w:r w:rsidR="009637B1" w:rsidRPr="001E5AB4">
        <w:t>I</w:t>
      </w:r>
      <w:r w:rsidRPr="001E5AB4">
        <w:t>n 2011 teleconferences were held at which seed importers, including Australian representatives of major seed companies</w:t>
      </w:r>
      <w:r w:rsidR="00705E92" w:rsidRPr="001E5AB4">
        <w:t>,</w:t>
      </w:r>
      <w:r w:rsidRPr="001E5AB4">
        <w:t xml:space="preserve"> and other stakeholders commented and asked questions about the department’s planned revisions. The ASF and seed businesses communicated directly with the department in response to the emergency measures on several occasions, as did representatives of seed businesses.</w:t>
      </w:r>
    </w:p>
    <w:p w14:paraId="2391335D" w14:textId="06CB427C" w:rsidR="00663F6F" w:rsidRPr="001E5AB4" w:rsidRDefault="00663F6F" w:rsidP="00663F6F">
      <w:r w:rsidRPr="001E5AB4">
        <w:lastRenderedPageBreak/>
        <w:t xml:space="preserve">In 2011 and 2012, the </w:t>
      </w:r>
      <w:r w:rsidRPr="001E5AB4">
        <w:rPr>
          <w:lang w:eastAsia="en-AU"/>
        </w:rPr>
        <w:t xml:space="preserve">International Seed Federation (ISF) </w:t>
      </w:r>
      <w:r w:rsidRPr="001E5AB4">
        <w:t>commented on the emergency measures. The department responded formally, providing further information on the emergency measures, and updating some references to ISF material in the documentation on the measures.</w:t>
      </w:r>
    </w:p>
    <w:p w14:paraId="7020467F" w14:textId="5F8350EE" w:rsidR="00A2624A" w:rsidRPr="001E5AB4" w:rsidRDefault="00A2624A" w:rsidP="00A2624A">
      <w:r w:rsidRPr="001E5AB4">
        <w:t xml:space="preserve">CCEPP meetings concerning </w:t>
      </w:r>
      <w:proofErr w:type="spellStart"/>
      <w:r w:rsidRPr="001E5AB4">
        <w:t>PSTVd</w:t>
      </w:r>
      <w:proofErr w:type="spellEnd"/>
      <w:r w:rsidRPr="001E5AB4">
        <w:t xml:space="preserve"> were held in 2008, 2011 and 2012, and CCEPP meetings concerning </w:t>
      </w:r>
      <w:proofErr w:type="spellStart"/>
      <w:r w:rsidRPr="001E5AB4">
        <w:t>PCFVd</w:t>
      </w:r>
      <w:proofErr w:type="spellEnd"/>
      <w:r w:rsidRPr="001E5AB4">
        <w:t xml:space="preserve"> were held in 2013.</w:t>
      </w:r>
      <w:r w:rsidR="008551A1" w:rsidRPr="001E5AB4">
        <w:t xml:space="preserve"> </w:t>
      </w:r>
      <w:r w:rsidRPr="001E5AB4">
        <w:t>The Australian state and territory Chief Plant Health Managers were represented at these meetings, and the emergency measures on tomato seed were discussed and supported.</w:t>
      </w:r>
      <w:r w:rsidR="00F72565" w:rsidRPr="001E5AB4">
        <w:t xml:space="preserve"> </w:t>
      </w:r>
      <w:r w:rsidRPr="001E5AB4">
        <w:t xml:space="preserve">Teleconferences were also held with </w:t>
      </w:r>
      <w:r w:rsidRPr="001E5AB4">
        <w:rPr>
          <w:rFonts w:asciiTheme="majorHAnsi" w:hAnsiTheme="majorHAnsi" w:cs="Times New Roman"/>
        </w:rPr>
        <w:t xml:space="preserve">the Chief Plant Health Managers while the department was developing the proposal for revising the emergency measures in 2011 and 2012, and the </w:t>
      </w:r>
      <w:r w:rsidRPr="001E5AB4">
        <w:t>managers supported the amendments to the measures.</w:t>
      </w:r>
    </w:p>
    <w:p w14:paraId="1FEE7D17" w14:textId="77777777" w:rsidR="00A2624A" w:rsidRPr="001E5AB4" w:rsidRDefault="00A2624A" w:rsidP="00A2624A">
      <w:pPr>
        <w:pStyle w:val="Heading4"/>
      </w:pPr>
      <w:bookmarkStart w:id="39" w:name="_Toc504660156"/>
      <w:r w:rsidRPr="001E5AB4">
        <w:t>Next Steps</w:t>
      </w:r>
      <w:bookmarkEnd w:id="39"/>
    </w:p>
    <w:p w14:paraId="15D6FE15" w14:textId="4BF4FEE7" w:rsidR="001B3A42" w:rsidRPr="001E5AB4" w:rsidRDefault="00A2624A" w:rsidP="001B3A42">
      <w:pPr>
        <w:spacing w:before="240"/>
        <w:rPr>
          <w:rFonts w:eastAsia="Calibri" w:cs="Times New Roman"/>
        </w:rPr>
      </w:pPr>
      <w:r w:rsidRPr="001E5AB4">
        <w:t>This final report will be published on the department’s website with a notice advising stakeholders of its release. The department will also notify the WTO Secretariat about the release of the final report. The biosecurity requirements recommended in this final report will form the basis of the revised import conditions published in the Biosecurity Import Conditions (BICON) system</w:t>
      </w:r>
      <w:r w:rsidRPr="001E5AB4">
        <w:rPr>
          <w:rFonts w:eastAsia="Calibri" w:cs="Times New Roman"/>
        </w:rPr>
        <w:t>.</w:t>
      </w:r>
    </w:p>
    <w:p w14:paraId="4B5114BC" w14:textId="77777777" w:rsidR="002173F4" w:rsidRPr="001E5AB4" w:rsidRDefault="002173F4" w:rsidP="00591D87">
      <w:pPr>
        <w:pStyle w:val="Heading2"/>
        <w:sectPr w:rsidR="002173F4" w:rsidRPr="001E5AB4" w:rsidSect="002173F4">
          <w:headerReference w:type="default" r:id="rId27"/>
          <w:pgSz w:w="11906" w:h="16838"/>
          <w:pgMar w:top="1418" w:right="1418" w:bottom="1418" w:left="1418" w:header="567" w:footer="283" w:gutter="0"/>
          <w:cols w:space="708"/>
          <w:docGrid w:linePitch="360"/>
        </w:sectPr>
      </w:pPr>
    </w:p>
    <w:p w14:paraId="54624DE0" w14:textId="030236A9" w:rsidR="005F77E5" w:rsidRPr="001E5AB4" w:rsidRDefault="00F90962" w:rsidP="00591D87">
      <w:pPr>
        <w:pStyle w:val="Heading2"/>
      </w:pPr>
      <w:bookmarkStart w:id="40" w:name="_Toc63686515"/>
      <w:r w:rsidRPr="001E5AB4">
        <w:lastRenderedPageBreak/>
        <w:t>Method for pest risk analysis</w:t>
      </w:r>
      <w:bookmarkEnd w:id="40"/>
    </w:p>
    <w:p w14:paraId="5A5278AB" w14:textId="782372EC" w:rsidR="005F77E5" w:rsidRPr="001E5AB4" w:rsidRDefault="00F90962" w:rsidP="00B271D9">
      <w:pPr>
        <w:spacing w:before="200"/>
      </w:pPr>
      <w:r w:rsidRPr="001E5AB4">
        <w:t>This chapter sets out the method used for the pest risk analysis (PRA) in this report. The Department of Agriculture</w:t>
      </w:r>
      <w:r w:rsidR="003434BD" w:rsidRPr="001E5AB4">
        <w:t xml:space="preserve">, Water and </w:t>
      </w:r>
      <w:r w:rsidR="0005105D" w:rsidRPr="001E5AB4">
        <w:t xml:space="preserve">the </w:t>
      </w:r>
      <w:r w:rsidR="003434BD" w:rsidRPr="001E5AB4">
        <w:t>Environment</w:t>
      </w:r>
      <w:r w:rsidR="00EC3EE3" w:rsidRPr="001E5AB4">
        <w:t xml:space="preserve"> </w:t>
      </w:r>
      <w:r w:rsidRPr="001E5AB4">
        <w:t>has conducted this PRA in accordance with the International Standards for Phytosanitary M</w:t>
      </w:r>
      <w:r w:rsidR="00D96084" w:rsidRPr="001E5AB4">
        <w:t>easures (ISPMs), including ISPM 2</w:t>
      </w:r>
      <w:r w:rsidRPr="001E5AB4">
        <w:t xml:space="preserve">: </w:t>
      </w:r>
      <w:r w:rsidRPr="001E5AB4">
        <w:rPr>
          <w:i/>
        </w:rPr>
        <w:t>Framework for pest risk analysis</w:t>
      </w:r>
      <w:r w:rsidRPr="001E5AB4">
        <w:t xml:space="preserve"> </w:t>
      </w:r>
      <w:r w:rsidR="003D440E" w:rsidRPr="001E5AB4">
        <w:fldChar w:fldCharType="begin"/>
      </w:r>
      <w:r w:rsidR="003D440E" w:rsidRPr="001E5AB4">
        <w:instrText xml:space="preserve"> ADDIN EN.CITE &lt;EndNote&gt;&lt;Cite&gt;&lt;Author&gt;FAO&lt;/Author&gt;&lt;Year&gt;2019&lt;/Year&gt;&lt;RecNum&gt;34869&lt;/RecNum&gt;&lt;DisplayText&gt;(FAO 2019a)&lt;/DisplayText&gt;&lt;record&gt;&lt;rec-number&gt;34869&lt;/rec-number&gt;&lt;foreign-keys&gt;&lt;key app="EN" db-id="pxwxw0er9zv2fxezxdk5tt5utz5p5vtrwdv0" timestamp="1559864956"&gt;34869&lt;/key&gt;&lt;/foreign-keys&gt;&lt;ref-type name="Reports"&gt;27&lt;/ref-type&gt;&lt;contributors&gt;&lt;authors&gt;&lt;author&gt;FAO,&lt;/author&gt;&lt;/authors&gt;&lt;/contributors&gt;&lt;titles&gt;&lt;title&gt;International Standard for Phytosanitary Measures (ISPM) no. 2: Framework for pest risk analysis&lt;/title&gt;&lt;/titles&gt;&lt;pages&gt;1-16&lt;/pages&gt;&lt;keywords&gt;&lt;keyword&gt;ISPM 2&lt;/keyword&gt;&lt;keyword&gt;Analysis&lt;/keyword&gt;&lt;keyword&gt;Framework&lt;/keyword&gt;&lt;keyword&gt;Measures&lt;/keyword&gt;&lt;keyword&gt;pest&lt;/keyword&gt;&lt;keyword&gt;Pest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Nations&lt;/publisher&gt;&lt;urls&gt;&lt;related-urls&gt;&lt;url&gt;https://www.ippc.int/en/publications/592/&lt;/url&gt;&lt;/related-urls&gt;&lt;pdf-urls&gt;&lt;url&gt;file://J:\E Library\Plant Catalogue\F\FAO 2019 EN34869.pdf&lt;/url&gt;&lt;/pdf-urls&gt;&lt;/urls&gt;&lt;custom1&gt;update for 2019 WZ&lt;/custom1&gt;&lt;/record&gt;&lt;/Cite&gt;&lt;/EndNote&gt;</w:instrText>
      </w:r>
      <w:r w:rsidR="003D440E" w:rsidRPr="001E5AB4">
        <w:fldChar w:fldCharType="separate"/>
      </w:r>
      <w:r w:rsidR="003D440E" w:rsidRPr="001E5AB4">
        <w:rPr>
          <w:noProof/>
        </w:rPr>
        <w:t>(</w:t>
      </w:r>
      <w:hyperlink w:anchor="_ENREF_122" w:tooltip="FAO, 2019 #34869" w:history="1">
        <w:r w:rsidR="00561598" w:rsidRPr="001E5AB4">
          <w:rPr>
            <w:noProof/>
          </w:rPr>
          <w:t>FAO 2019a</w:t>
        </w:r>
      </w:hyperlink>
      <w:r w:rsidR="003D440E" w:rsidRPr="001E5AB4">
        <w:rPr>
          <w:noProof/>
        </w:rPr>
        <w:t>)</w:t>
      </w:r>
      <w:r w:rsidR="003D440E" w:rsidRPr="001E5AB4">
        <w:fldChar w:fldCharType="end"/>
      </w:r>
      <w:r w:rsidR="00D96084" w:rsidRPr="001E5AB4">
        <w:t xml:space="preserve"> and ISPM </w:t>
      </w:r>
      <w:r w:rsidRPr="001E5AB4">
        <w:t xml:space="preserve">11: </w:t>
      </w:r>
      <w:r w:rsidRPr="001E5AB4">
        <w:rPr>
          <w:i/>
        </w:rPr>
        <w:t xml:space="preserve">Pest risk analysis for quarantine </w:t>
      </w:r>
      <w:r w:rsidRPr="001E5AB4">
        <w:t>pests</w:t>
      </w:r>
      <w:r w:rsidR="000826F0" w:rsidRPr="001E5AB4">
        <w:t xml:space="preserve"> </w:t>
      </w:r>
      <w:r w:rsidR="003D440E" w:rsidRPr="001E5AB4">
        <w:fldChar w:fldCharType="begin"/>
      </w:r>
      <w:r w:rsidR="003D440E" w:rsidRPr="001E5AB4">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3D440E" w:rsidRPr="001E5AB4">
        <w:fldChar w:fldCharType="separate"/>
      </w:r>
      <w:r w:rsidR="003D440E" w:rsidRPr="001E5AB4">
        <w:rPr>
          <w:noProof/>
        </w:rPr>
        <w:t>(</w:t>
      </w:r>
      <w:hyperlink w:anchor="_ENREF_124" w:tooltip="FAO, 2019 #34870" w:history="1">
        <w:r w:rsidR="00561598" w:rsidRPr="001E5AB4">
          <w:rPr>
            <w:noProof/>
          </w:rPr>
          <w:t>FAO 2019c</w:t>
        </w:r>
      </w:hyperlink>
      <w:r w:rsidR="003D440E" w:rsidRPr="001E5AB4">
        <w:rPr>
          <w:noProof/>
        </w:rPr>
        <w:t>)</w:t>
      </w:r>
      <w:r w:rsidR="003D440E" w:rsidRPr="001E5AB4">
        <w:fldChar w:fldCharType="end"/>
      </w:r>
      <w:r w:rsidR="00FD6AC1" w:rsidRPr="001E5AB4">
        <w:t xml:space="preserve"> </w:t>
      </w:r>
      <w:r w:rsidRPr="001E5AB4">
        <w:t>that ha</w:t>
      </w:r>
      <w:r w:rsidR="00D96084" w:rsidRPr="001E5AB4">
        <w:t>ve been developed under the</w:t>
      </w:r>
      <w:r w:rsidR="00E00B15" w:rsidRPr="001E5AB4">
        <w:t xml:space="preserve"> ‘World Trade Organization Agreement on the Application of Sanitary and Phytosanitary Measures’</w:t>
      </w:r>
      <w:r w:rsidR="00FD6AC1" w:rsidRPr="001E5AB4">
        <w:t xml:space="preserve"> </w:t>
      </w:r>
      <w:r w:rsidR="003D440E" w:rsidRPr="001E5AB4">
        <w:fldChar w:fldCharType="begin"/>
      </w:r>
      <w:r w:rsidR="003D440E" w:rsidRPr="001E5AB4">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sp&lt;/style&gt;&lt;/custom1&gt;&lt;custom2&gt;91 kb&lt;/custom2&gt;&lt;custom3&gt;pdf&lt;/custom3&gt;&lt;/record&gt;&lt;/Cite&gt;&lt;/EndNote&gt;</w:instrText>
      </w:r>
      <w:r w:rsidR="003D440E" w:rsidRPr="001E5AB4">
        <w:fldChar w:fldCharType="separate"/>
      </w:r>
      <w:r w:rsidR="003D440E" w:rsidRPr="001E5AB4">
        <w:rPr>
          <w:noProof/>
        </w:rPr>
        <w:t>(</w:t>
      </w:r>
      <w:hyperlink w:anchor="_ENREF_286" w:tooltip="WTO, 1995 #6557" w:history="1">
        <w:r w:rsidR="00561598" w:rsidRPr="001E5AB4">
          <w:rPr>
            <w:noProof/>
          </w:rPr>
          <w:t>WTO 1995</w:t>
        </w:r>
      </w:hyperlink>
      <w:r w:rsidR="003D440E" w:rsidRPr="001E5AB4">
        <w:rPr>
          <w:noProof/>
        </w:rPr>
        <w:t>)</w:t>
      </w:r>
      <w:r w:rsidR="003D440E" w:rsidRPr="001E5AB4">
        <w:fldChar w:fldCharType="end"/>
      </w:r>
      <w:r w:rsidRPr="001E5AB4">
        <w:t>.</w:t>
      </w:r>
    </w:p>
    <w:p w14:paraId="28EC2059" w14:textId="6484BDA4" w:rsidR="005F77E5" w:rsidRPr="001E5AB4" w:rsidRDefault="00F90962" w:rsidP="00B271D9">
      <w:pPr>
        <w:spacing w:before="200"/>
      </w:pPr>
      <w:r w:rsidRPr="001E5AB4">
        <w:t>A PRA is ‘the process of evaluating biological or other scientific and economic evidence to determine whether an organism is a pest, whether it should be regulated, and the strength of any phytosanitary mea</w:t>
      </w:r>
      <w:r w:rsidR="0088508B" w:rsidRPr="001E5AB4">
        <w:t>sures to be taken against it’</w:t>
      </w:r>
      <w:r w:rsidR="00FD6AC1"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92650F" w:rsidRPr="001E5AB4">
        <w:t xml:space="preserve">. </w:t>
      </w:r>
      <w:r w:rsidRPr="001E5AB4">
        <w:t>A pest is ‘any species, strain or biotype of plant, animal, or pathogenic agent injurious to plants or plant products’</w:t>
      </w:r>
      <w:r w:rsidR="00FD6AC1"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92650F" w:rsidRPr="001E5AB4">
        <w:t xml:space="preserve">. </w:t>
      </w:r>
      <w:r w:rsidR="003F0222" w:rsidRPr="001E5AB4">
        <w:t xml:space="preserve">This definition is also </w:t>
      </w:r>
      <w:r w:rsidR="00953E1B" w:rsidRPr="001E5AB4">
        <w:t xml:space="preserve">used </w:t>
      </w:r>
      <w:r w:rsidR="003F0222" w:rsidRPr="001E5AB4">
        <w:t xml:space="preserve">in the </w:t>
      </w:r>
      <w:r w:rsidR="003F0222" w:rsidRPr="001E5AB4">
        <w:rPr>
          <w:i/>
        </w:rPr>
        <w:t>Biosecurity Act 2015</w:t>
      </w:r>
      <w:r w:rsidR="003F0222" w:rsidRPr="001E5AB4">
        <w:t>.</w:t>
      </w:r>
    </w:p>
    <w:p w14:paraId="05A1C336" w14:textId="77777777" w:rsidR="005F77E5" w:rsidRPr="001E5AB4" w:rsidRDefault="00544101" w:rsidP="00B271D9">
      <w:pPr>
        <w:spacing w:before="200"/>
      </w:pPr>
      <w:r w:rsidRPr="001E5AB4">
        <w:t xml:space="preserve">Biosecurity </w:t>
      </w:r>
      <w:r w:rsidR="00F90962" w:rsidRPr="001E5AB4">
        <w:t xml:space="preserve">risk consists of two major components: the likelihood of a pest entering, </w:t>
      </w:r>
      <w:proofErr w:type="gramStart"/>
      <w:r w:rsidR="00F90962" w:rsidRPr="001E5AB4">
        <w:t>establishing</w:t>
      </w:r>
      <w:proofErr w:type="gramEnd"/>
      <w:r w:rsidR="00F90962" w:rsidRPr="001E5AB4">
        <w:t xml:space="preserve"> and spreading in Australia from imports</w:t>
      </w:r>
      <w:r w:rsidR="008C0751" w:rsidRPr="001E5AB4">
        <w:t xml:space="preserve">, </w:t>
      </w:r>
      <w:r w:rsidR="00F90962" w:rsidRPr="001E5AB4">
        <w:t>and the consequences should this happen. These two components are combined to give an overall estimate of the risk.</w:t>
      </w:r>
    </w:p>
    <w:p w14:paraId="29CAB008" w14:textId="77777777" w:rsidR="005F77E5" w:rsidRPr="001E5AB4" w:rsidRDefault="00F90962" w:rsidP="00B271D9">
      <w:pPr>
        <w:spacing w:before="200"/>
      </w:pPr>
      <w:r w:rsidRPr="001E5AB4">
        <w:t xml:space="preserve">Unrestricted risk is estimated </w:t>
      </w:r>
      <w:proofErr w:type="gramStart"/>
      <w:r w:rsidRPr="001E5AB4">
        <w:t>taking into account</w:t>
      </w:r>
      <w:proofErr w:type="gramEnd"/>
      <w:r w:rsidRPr="001E5AB4">
        <w:t xml:space="preserve"> the existing commercial production practices of the exporting country and that, on arrival in Australia, the </w:t>
      </w:r>
      <w:r w:rsidR="00AB277A" w:rsidRPr="001E5AB4">
        <w:t>department</w:t>
      </w:r>
      <w:r w:rsidRPr="001E5AB4">
        <w:t xml:space="preserve"> will verify that the consignment received is as described on the commercial documents and its integrity has been maintained.</w:t>
      </w:r>
    </w:p>
    <w:p w14:paraId="5FCFEC56" w14:textId="6DD04729" w:rsidR="005F77E5" w:rsidRPr="001E5AB4" w:rsidRDefault="00F90962" w:rsidP="00B271D9">
      <w:pPr>
        <w:spacing w:before="200"/>
      </w:pPr>
      <w:r w:rsidRPr="001E5AB4">
        <w:t>Restricted risk is estimated with phytosanitary measure(s) applied. A phytosanitary measure is ‘any legislation, regulation or official procedure having the purpose to prevent the introduction and/or spread of quarantine pests, or to limit the economic impact of regulated non-quarantine pests’</w:t>
      </w:r>
      <w:r w:rsidR="00646726"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F85BD9" w:rsidRPr="001E5AB4">
        <w:t>.</w:t>
      </w:r>
    </w:p>
    <w:p w14:paraId="46AA7961" w14:textId="77777777" w:rsidR="005F77E5" w:rsidRPr="001E5AB4" w:rsidRDefault="00F90962" w:rsidP="00B271D9">
      <w:pPr>
        <w:spacing w:before="200"/>
      </w:pPr>
      <w:r w:rsidRPr="001E5AB4">
        <w:t xml:space="preserve">A glossary of the terms used </w:t>
      </w:r>
      <w:r w:rsidR="000E316B" w:rsidRPr="001E5AB4">
        <w:t xml:space="preserve">in the risk analysis </w:t>
      </w:r>
      <w:r w:rsidRPr="001E5AB4">
        <w:t xml:space="preserve">is provided at the </w:t>
      </w:r>
      <w:r w:rsidR="00681771" w:rsidRPr="001E5AB4">
        <w:t xml:space="preserve">end </w:t>
      </w:r>
      <w:r w:rsidRPr="001E5AB4">
        <w:t>of this report.</w:t>
      </w:r>
    </w:p>
    <w:p w14:paraId="14FF6BC9" w14:textId="77777777" w:rsidR="005F77E5" w:rsidRPr="001E5AB4" w:rsidRDefault="00F90962" w:rsidP="00B271D9">
      <w:pPr>
        <w:spacing w:before="200"/>
      </w:pPr>
      <w:r w:rsidRPr="001E5AB4">
        <w:t>The PRAs are conducted in the following three consecutive stages: initiation, pest risk assessment and pest risk management.</w:t>
      </w:r>
    </w:p>
    <w:p w14:paraId="25D6C6ED" w14:textId="4A1D49B2" w:rsidR="005F77E5" w:rsidRPr="001E5AB4" w:rsidRDefault="00F90962" w:rsidP="00B009E2">
      <w:pPr>
        <w:pStyle w:val="Heading3"/>
        <w:spacing w:after="120"/>
      </w:pPr>
      <w:bookmarkStart w:id="41" w:name="_Toc63686516"/>
      <w:r w:rsidRPr="001E5AB4">
        <w:t>Stage 1 Initiation</w:t>
      </w:r>
      <w:bookmarkEnd w:id="41"/>
    </w:p>
    <w:p w14:paraId="4872DCBA" w14:textId="10A733C6" w:rsidR="0014011C" w:rsidRPr="001E5AB4" w:rsidRDefault="0014011C" w:rsidP="0014011C">
      <w:r w:rsidRPr="001E5AB4">
        <w:t xml:space="preserve">The initiation of a </w:t>
      </w:r>
      <w:r w:rsidR="00663F6F" w:rsidRPr="001E5AB4">
        <w:t xml:space="preserve">pest </w:t>
      </w:r>
      <w:r w:rsidRPr="001E5AB4">
        <w:t xml:space="preserve">risk analysis involves identifying the pest(s) and pathway(s) that should be considered for risk analysis in relation to the identified PRA area. According to ISPM No. 2 </w:t>
      </w:r>
      <w:r w:rsidR="003D440E" w:rsidRPr="001E5AB4">
        <w:fldChar w:fldCharType="begin"/>
      </w:r>
      <w:r w:rsidR="003D440E" w:rsidRPr="001E5AB4">
        <w:instrText xml:space="preserve"> ADDIN EN.CITE &lt;EndNote&gt;&lt;Cite&gt;&lt;Author&gt;FAO&lt;/Author&gt;&lt;Year&gt;2019&lt;/Year&gt;&lt;RecNum&gt;34869&lt;/RecNum&gt;&lt;DisplayText&gt;(FAO 2019a)&lt;/DisplayText&gt;&lt;record&gt;&lt;rec-number&gt;34869&lt;/rec-number&gt;&lt;foreign-keys&gt;&lt;key app="EN" db-id="pxwxw0er9zv2fxezxdk5tt5utz5p5vtrwdv0" timestamp="1559864956"&gt;34869&lt;/key&gt;&lt;/foreign-keys&gt;&lt;ref-type name="Reports"&gt;27&lt;/ref-type&gt;&lt;contributors&gt;&lt;authors&gt;&lt;author&gt;FAO,&lt;/author&gt;&lt;/authors&gt;&lt;/contributors&gt;&lt;titles&gt;&lt;title&gt;International Standard for Phytosanitary Measures (ISPM) no. 2: Framework for pest risk analysis&lt;/title&gt;&lt;/titles&gt;&lt;pages&gt;1-16&lt;/pages&gt;&lt;keywords&gt;&lt;keyword&gt;ISPM 2&lt;/keyword&gt;&lt;keyword&gt;Analysis&lt;/keyword&gt;&lt;keyword&gt;Framework&lt;/keyword&gt;&lt;keyword&gt;Measures&lt;/keyword&gt;&lt;keyword&gt;pest&lt;/keyword&gt;&lt;keyword&gt;Pest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Nations&lt;/publisher&gt;&lt;urls&gt;&lt;related-urls&gt;&lt;url&gt;https://www.ippc.int/en/publications/592/&lt;/url&gt;&lt;/related-urls&gt;&lt;pdf-urls&gt;&lt;url&gt;file://J:\E Library\Plant Catalogue\F\FAO 2019 EN34869.pdf&lt;/url&gt;&lt;/pdf-urls&gt;&lt;/urls&gt;&lt;custom1&gt;update for 2019 WZ&lt;/custom1&gt;&lt;/record&gt;&lt;/Cite&gt;&lt;/EndNote&gt;</w:instrText>
      </w:r>
      <w:r w:rsidR="003D440E" w:rsidRPr="001E5AB4">
        <w:fldChar w:fldCharType="separate"/>
      </w:r>
      <w:r w:rsidR="003D440E" w:rsidRPr="001E5AB4">
        <w:rPr>
          <w:noProof/>
        </w:rPr>
        <w:t>(</w:t>
      </w:r>
      <w:hyperlink w:anchor="_ENREF_122" w:tooltip="FAO, 2019 #34869" w:history="1">
        <w:r w:rsidR="00561598" w:rsidRPr="001E5AB4">
          <w:rPr>
            <w:noProof/>
          </w:rPr>
          <w:t>FAO 2019a</w:t>
        </w:r>
      </w:hyperlink>
      <w:r w:rsidR="003D440E" w:rsidRPr="001E5AB4">
        <w:rPr>
          <w:noProof/>
        </w:rPr>
        <w:t>)</w:t>
      </w:r>
      <w:r w:rsidR="003D440E" w:rsidRPr="001E5AB4">
        <w:fldChar w:fldCharType="end"/>
      </w:r>
      <w:r w:rsidRPr="001E5AB4">
        <w:t xml:space="preserve">, a PRA process may be initiated </w:t>
      </w:r>
      <w:r w:rsidR="00CC562C" w:rsidRPr="001E5AB4">
        <w:t>because of</w:t>
      </w:r>
      <w:r w:rsidRPr="001E5AB4">
        <w:t>:</w:t>
      </w:r>
    </w:p>
    <w:p w14:paraId="798A9958" w14:textId="1EE7AFD9" w:rsidR="0014011C" w:rsidRPr="001E5AB4" w:rsidRDefault="0014011C" w:rsidP="00CC562C">
      <w:pPr>
        <w:pStyle w:val="ListBullet"/>
      </w:pPr>
      <w:r w:rsidRPr="001E5AB4">
        <w:t>identification of a pathway that presents a potential pest risk (a means of pest introduction or spread)</w:t>
      </w:r>
    </w:p>
    <w:p w14:paraId="5529BF1A" w14:textId="29C4CCE8" w:rsidR="0014011C" w:rsidRPr="001E5AB4" w:rsidRDefault="0014011C" w:rsidP="00CC562C">
      <w:pPr>
        <w:pStyle w:val="ListBullet"/>
      </w:pPr>
      <w:r w:rsidRPr="001E5AB4">
        <w:t>identification of a pest that may require phytosanitary measures (a pest may have been detected or intercepted, a request made to import it</w:t>
      </w:r>
      <w:r w:rsidR="00AC4022" w:rsidRPr="001E5AB4">
        <w:t>,</w:t>
      </w:r>
      <w:r w:rsidRPr="001E5AB4">
        <w:t xml:space="preserve"> or it may have been reported elsewhere)</w:t>
      </w:r>
    </w:p>
    <w:p w14:paraId="3D952548" w14:textId="77777777" w:rsidR="0014011C" w:rsidRPr="001E5AB4" w:rsidRDefault="0014011C" w:rsidP="00CC562C">
      <w:pPr>
        <w:pStyle w:val="ListBullet"/>
      </w:pPr>
      <w:r w:rsidRPr="001E5AB4">
        <w:t>review or revision of existing phytosanitary policies and priorities; or</w:t>
      </w:r>
    </w:p>
    <w:p w14:paraId="1DC41705" w14:textId="77777777" w:rsidR="0014011C" w:rsidRPr="001E5AB4" w:rsidRDefault="0014011C" w:rsidP="00CC562C">
      <w:pPr>
        <w:pStyle w:val="ListBullet"/>
      </w:pPr>
      <w:r w:rsidRPr="001E5AB4">
        <w:t>identification of an organism not previously known to be a pest.</w:t>
      </w:r>
    </w:p>
    <w:p w14:paraId="16528E48" w14:textId="1EABB237" w:rsidR="00CC562C" w:rsidRPr="001E5AB4" w:rsidRDefault="0014011C" w:rsidP="0014011C">
      <w:r w:rsidRPr="001E5AB4">
        <w:t xml:space="preserve">This PRA was initiated by the department to review and, if appropriate, revise the </w:t>
      </w:r>
      <w:r w:rsidR="00883769" w:rsidRPr="001E5AB4">
        <w:t xml:space="preserve">current </w:t>
      </w:r>
      <w:r w:rsidRPr="001E5AB4">
        <w:t>emergency measures introduced in 2012 and 2013 (see section 1.2.</w:t>
      </w:r>
      <w:r w:rsidR="00883769" w:rsidRPr="001E5AB4">
        <w:t>3</w:t>
      </w:r>
      <w:r w:rsidRPr="001E5AB4">
        <w:t>).</w:t>
      </w:r>
    </w:p>
    <w:p w14:paraId="1A85455F" w14:textId="23D9860F" w:rsidR="00663F6F" w:rsidRPr="001E5AB4" w:rsidRDefault="0014011C" w:rsidP="0014011C">
      <w:proofErr w:type="spellStart"/>
      <w:r w:rsidRPr="001E5AB4">
        <w:lastRenderedPageBreak/>
        <w:t>PepMV</w:t>
      </w:r>
      <w:proofErr w:type="spellEnd"/>
      <w:r w:rsidRPr="001E5AB4">
        <w:t xml:space="preserve"> and </w:t>
      </w:r>
      <w:proofErr w:type="spellStart"/>
      <w:r w:rsidRPr="001E5AB4">
        <w:t>TCDVd</w:t>
      </w:r>
      <w:proofErr w:type="spellEnd"/>
      <w:r w:rsidRPr="001E5AB4">
        <w:t xml:space="preserve"> have been regulated as quarantine pests </w:t>
      </w:r>
      <w:r w:rsidR="00663F6F" w:rsidRPr="001E5AB4">
        <w:t xml:space="preserve">for Australia </w:t>
      </w:r>
      <w:r w:rsidRPr="001E5AB4">
        <w:t xml:space="preserve">since </w:t>
      </w:r>
      <w:r w:rsidRPr="001E5AB4">
        <w:rPr>
          <w:rFonts w:asciiTheme="majorHAnsi" w:hAnsiTheme="majorHAnsi" w:cs="Times New Roman"/>
        </w:rPr>
        <w:t xml:space="preserve">February 2012 and May 2012, respectively, and </w:t>
      </w:r>
      <w:proofErr w:type="spellStart"/>
      <w:r w:rsidRPr="001E5AB4">
        <w:t>CLVd</w:t>
      </w:r>
      <w:proofErr w:type="spellEnd"/>
      <w:r w:rsidRPr="001E5AB4">
        <w:t xml:space="preserve">, </w:t>
      </w:r>
      <w:proofErr w:type="spellStart"/>
      <w:r w:rsidRPr="001E5AB4">
        <w:t>PCFVd</w:t>
      </w:r>
      <w:proofErr w:type="spellEnd"/>
      <w:r w:rsidRPr="001E5AB4">
        <w:t xml:space="preserve">, </w:t>
      </w:r>
      <w:proofErr w:type="spellStart"/>
      <w:r w:rsidRPr="001E5AB4">
        <w:t>TASVd</w:t>
      </w:r>
      <w:proofErr w:type="spellEnd"/>
      <w:r w:rsidRPr="001E5AB4">
        <w:t xml:space="preserve"> and </w:t>
      </w:r>
      <w:proofErr w:type="spellStart"/>
      <w:r w:rsidRPr="001E5AB4">
        <w:t>TPMVd</w:t>
      </w:r>
      <w:proofErr w:type="spellEnd"/>
      <w:r w:rsidRPr="001E5AB4">
        <w:t xml:space="preserve"> have been regulated as quarantine pests </w:t>
      </w:r>
      <w:r w:rsidR="00663F6F" w:rsidRPr="001E5AB4">
        <w:t xml:space="preserve">for Australia </w:t>
      </w:r>
      <w:r w:rsidRPr="001E5AB4">
        <w:t xml:space="preserve">since </w:t>
      </w:r>
      <w:r w:rsidR="00883769" w:rsidRPr="001E5AB4">
        <w:t>November</w:t>
      </w:r>
      <w:r w:rsidRPr="001E5AB4">
        <w:t xml:space="preserve"> 2012.</w:t>
      </w:r>
    </w:p>
    <w:p w14:paraId="06B3E8D2" w14:textId="31DA6947" w:rsidR="0014011C" w:rsidRPr="001E5AB4" w:rsidRDefault="0014011C" w:rsidP="0014011C">
      <w:r w:rsidRPr="001E5AB4">
        <w:t xml:space="preserve">For this </w:t>
      </w:r>
      <w:r w:rsidR="00663F6F" w:rsidRPr="001E5AB4">
        <w:t>pest risk analysis</w:t>
      </w:r>
      <w:r w:rsidRPr="001E5AB4">
        <w:t xml:space="preserve">, the ‘PRA area’ is defined as Australia for </w:t>
      </w:r>
      <w:proofErr w:type="spellStart"/>
      <w:r w:rsidRPr="001E5AB4">
        <w:rPr>
          <w:rFonts w:asciiTheme="majorHAnsi" w:hAnsiTheme="majorHAnsi" w:cs="Times New Roman"/>
        </w:rPr>
        <w:t>CLVd</w:t>
      </w:r>
      <w:proofErr w:type="spellEnd"/>
      <w:r w:rsidRPr="001E5AB4">
        <w:rPr>
          <w:rFonts w:asciiTheme="majorHAnsi" w:hAnsiTheme="majorHAnsi" w:cs="Times New Roman"/>
        </w:rPr>
        <w:t>,</w:t>
      </w:r>
      <w:r w:rsidRPr="001E5AB4">
        <w:rPr>
          <w:rFonts w:asciiTheme="majorHAnsi" w:hAnsiTheme="majorHAnsi" w:cs="Times New Roman"/>
          <w:iCs/>
        </w:rPr>
        <w:t xml:space="preserve"> </w:t>
      </w:r>
      <w:proofErr w:type="spellStart"/>
      <w:r w:rsidRPr="001E5AB4">
        <w:rPr>
          <w:rFonts w:asciiTheme="majorHAnsi" w:hAnsiTheme="majorHAnsi" w:cs="Times New Roman"/>
        </w:rPr>
        <w:t>PCFVd</w:t>
      </w:r>
      <w:proofErr w:type="spellEnd"/>
      <w:r w:rsidRPr="001E5AB4">
        <w:rPr>
          <w:rFonts w:asciiTheme="majorHAnsi" w:hAnsiTheme="majorHAnsi" w:cs="Times New Roman"/>
          <w:iCs/>
        </w:rPr>
        <w:t xml:space="preserve">, </w:t>
      </w:r>
      <w:proofErr w:type="spellStart"/>
      <w:r w:rsidRPr="001E5AB4">
        <w:rPr>
          <w:rFonts w:asciiTheme="majorHAnsi" w:hAnsiTheme="majorHAnsi" w:cs="Times New Roman"/>
        </w:rPr>
        <w:t>TASVd</w:t>
      </w:r>
      <w:proofErr w:type="spellEnd"/>
      <w:r w:rsidRPr="001E5AB4">
        <w:rPr>
          <w:rFonts w:asciiTheme="majorHAnsi" w:hAnsiTheme="majorHAnsi" w:cs="Times New Roman"/>
        </w:rPr>
        <w:t>,</w:t>
      </w:r>
      <w:r w:rsidRPr="001E5AB4">
        <w:rPr>
          <w:rFonts w:asciiTheme="majorHAnsi" w:hAnsiTheme="majorHAnsi" w:cs="Times New Roman"/>
          <w:iCs/>
        </w:rPr>
        <w:t xml:space="preserve"> </w:t>
      </w:r>
      <w:proofErr w:type="spellStart"/>
      <w:r w:rsidRPr="001E5AB4">
        <w:rPr>
          <w:rFonts w:asciiTheme="majorHAnsi" w:hAnsiTheme="majorHAnsi" w:cs="Times New Roman"/>
        </w:rPr>
        <w:t>TCDVd</w:t>
      </w:r>
      <w:proofErr w:type="spellEnd"/>
      <w:r w:rsidR="00663F6F" w:rsidRPr="001E5AB4">
        <w:rPr>
          <w:rFonts w:asciiTheme="majorHAnsi" w:hAnsiTheme="majorHAnsi" w:cs="Times New Roman"/>
          <w:iCs/>
        </w:rPr>
        <w:t xml:space="preserve">, </w:t>
      </w:r>
      <w:proofErr w:type="spellStart"/>
      <w:r w:rsidRPr="001E5AB4">
        <w:rPr>
          <w:rFonts w:asciiTheme="majorHAnsi" w:hAnsiTheme="majorHAnsi" w:cs="Times New Roman"/>
        </w:rPr>
        <w:t>TPMVd</w:t>
      </w:r>
      <w:proofErr w:type="spellEnd"/>
      <w:r w:rsidR="00663F6F" w:rsidRPr="001E5AB4">
        <w:rPr>
          <w:rFonts w:asciiTheme="majorHAnsi" w:hAnsiTheme="majorHAnsi" w:cs="Times New Roman"/>
        </w:rPr>
        <w:t xml:space="preserve"> and </w:t>
      </w:r>
      <w:proofErr w:type="spellStart"/>
      <w:r w:rsidR="00663F6F" w:rsidRPr="001E5AB4">
        <w:rPr>
          <w:rFonts w:asciiTheme="majorHAnsi" w:hAnsiTheme="majorHAnsi" w:cs="Times New Roman"/>
        </w:rPr>
        <w:t>PepMV</w:t>
      </w:r>
      <w:proofErr w:type="spellEnd"/>
      <w:r w:rsidRPr="001E5AB4">
        <w:t>.</w:t>
      </w:r>
    </w:p>
    <w:p w14:paraId="55084AD2" w14:textId="77777777" w:rsidR="005F77E5" w:rsidRPr="001E5AB4" w:rsidRDefault="00F90962" w:rsidP="000E38D9">
      <w:pPr>
        <w:pStyle w:val="Heading3"/>
        <w:spacing w:after="120"/>
      </w:pPr>
      <w:bookmarkStart w:id="42" w:name="_Toc63686517"/>
      <w:r w:rsidRPr="001E5AB4">
        <w:t>Stage 2 Pest risk assessment</w:t>
      </w:r>
      <w:bookmarkEnd w:id="42"/>
    </w:p>
    <w:p w14:paraId="3A2B39D3" w14:textId="1C054ED4" w:rsidR="00BB5FC9" w:rsidRPr="001E5AB4" w:rsidRDefault="00BB5FC9" w:rsidP="00B271D9">
      <w:pPr>
        <w:spacing w:before="200"/>
      </w:pPr>
      <w:r w:rsidRPr="001E5AB4">
        <w:t>A pest risk assessment is an ‘evaluation of the probability of the introduction and spread of a pest, and the magnitude of the associated po</w:t>
      </w:r>
      <w:r w:rsidR="00A95E95" w:rsidRPr="001E5AB4">
        <w:t>tential economic consequences’</w:t>
      </w:r>
      <w:r w:rsidR="000826F0"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FD6AC1" w:rsidRPr="001E5AB4">
        <w:t xml:space="preserve">. </w:t>
      </w:r>
      <w:r w:rsidRPr="001E5AB4">
        <w:t>The pest risk assessment provides technical justification for identifying quarantine pests and for establishing phytosanitary im</w:t>
      </w:r>
      <w:r w:rsidR="00F85BD9" w:rsidRPr="001E5AB4">
        <w:t>port requirements.</w:t>
      </w:r>
    </w:p>
    <w:p w14:paraId="27561DD5" w14:textId="77777777" w:rsidR="005F77E5" w:rsidRPr="001E5AB4" w:rsidRDefault="00F90962" w:rsidP="00591D87">
      <w:pPr>
        <w:pStyle w:val="Heading4"/>
      </w:pPr>
      <w:r w:rsidRPr="001E5AB4">
        <w:t>Pest categorisation</w:t>
      </w:r>
    </w:p>
    <w:p w14:paraId="2DC3477A" w14:textId="644CE56C" w:rsidR="0092650F" w:rsidRPr="001E5AB4" w:rsidRDefault="00F90962" w:rsidP="00B271D9">
      <w:pPr>
        <w:spacing w:before="200"/>
      </w:pPr>
      <w:r w:rsidRPr="001E5AB4">
        <w:t>Pest categorisation identifies which of the pests with the potential to be on the commodity are quarantine pests for Australia and require pest risk assessment. A ‘quarantine pest’ is a pest of potential economic importance to the area endangered thereby and not yet present there, or present but not widely distributed and being officially controlled</w:t>
      </w:r>
      <w:r w:rsidR="00FD6AC1"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F85BD9" w:rsidRPr="001E5AB4">
        <w:t>.</w:t>
      </w:r>
    </w:p>
    <w:p w14:paraId="44652450" w14:textId="157992B2" w:rsidR="0014011C" w:rsidRPr="001E5AB4" w:rsidRDefault="0014011C" w:rsidP="0014011C">
      <w:r w:rsidRPr="001E5AB4">
        <w:t xml:space="preserve">The process of a pest categorisation is summarized by ISPM No. 11 </w:t>
      </w:r>
      <w:r w:rsidR="003D440E" w:rsidRPr="001E5AB4">
        <w:fldChar w:fldCharType="begin"/>
      </w:r>
      <w:r w:rsidR="003D440E" w:rsidRPr="001E5AB4">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3D440E" w:rsidRPr="001E5AB4">
        <w:fldChar w:fldCharType="separate"/>
      </w:r>
      <w:r w:rsidR="003D440E" w:rsidRPr="001E5AB4">
        <w:rPr>
          <w:noProof/>
        </w:rPr>
        <w:t>(</w:t>
      </w:r>
      <w:hyperlink w:anchor="_ENREF_124" w:tooltip="FAO, 2019 #34870" w:history="1">
        <w:r w:rsidR="00561598" w:rsidRPr="001E5AB4">
          <w:rPr>
            <w:noProof/>
          </w:rPr>
          <w:t>FAO 2019c</w:t>
        </w:r>
      </w:hyperlink>
      <w:r w:rsidR="003D440E" w:rsidRPr="001E5AB4">
        <w:rPr>
          <w:noProof/>
        </w:rPr>
        <w:t>)</w:t>
      </w:r>
      <w:r w:rsidR="003D440E" w:rsidRPr="001E5AB4">
        <w:fldChar w:fldCharType="end"/>
      </w:r>
      <w:r w:rsidRPr="001E5AB4">
        <w:t xml:space="preserve"> as a screening procedure based on the following criteria:</w:t>
      </w:r>
    </w:p>
    <w:p w14:paraId="772EF277" w14:textId="77777777" w:rsidR="0014011C" w:rsidRPr="001E5AB4" w:rsidRDefault="0014011C" w:rsidP="00345E15">
      <w:pPr>
        <w:pStyle w:val="ListBullet"/>
        <w:numPr>
          <w:ilvl w:val="0"/>
          <w:numId w:val="44"/>
        </w:numPr>
      </w:pPr>
      <w:r w:rsidRPr="001E5AB4">
        <w:t>identity of the pest</w:t>
      </w:r>
    </w:p>
    <w:p w14:paraId="5F18C487" w14:textId="14A82969" w:rsidR="0014011C" w:rsidRPr="001E5AB4" w:rsidRDefault="0014011C" w:rsidP="00345E15">
      <w:pPr>
        <w:pStyle w:val="ListBullet"/>
        <w:numPr>
          <w:ilvl w:val="0"/>
          <w:numId w:val="44"/>
        </w:numPr>
      </w:pPr>
      <w:r w:rsidRPr="001E5AB4">
        <w:t>presence or absence in the PRA area</w:t>
      </w:r>
    </w:p>
    <w:p w14:paraId="54384E47" w14:textId="0957CF36" w:rsidR="0014011C" w:rsidRPr="001E5AB4" w:rsidRDefault="00E202CD" w:rsidP="00345E15">
      <w:pPr>
        <w:pStyle w:val="ListBullet"/>
        <w:numPr>
          <w:ilvl w:val="0"/>
          <w:numId w:val="44"/>
        </w:numPr>
      </w:pPr>
      <w:r w:rsidRPr="001E5AB4">
        <w:t>regulatory status</w:t>
      </w:r>
    </w:p>
    <w:p w14:paraId="0F1FCE77" w14:textId="557F6DE7" w:rsidR="0014011C" w:rsidRPr="001E5AB4" w:rsidRDefault="0014011C" w:rsidP="00345E15">
      <w:pPr>
        <w:pStyle w:val="ListBullet"/>
        <w:numPr>
          <w:ilvl w:val="0"/>
          <w:numId w:val="44"/>
        </w:numPr>
      </w:pPr>
      <w:r w:rsidRPr="001E5AB4">
        <w:t>potential for establishment and spread in the PRA area</w:t>
      </w:r>
    </w:p>
    <w:p w14:paraId="52406872" w14:textId="77777777" w:rsidR="0014011C" w:rsidRPr="001E5AB4" w:rsidRDefault="0014011C" w:rsidP="00345E15">
      <w:pPr>
        <w:pStyle w:val="ListBullet"/>
        <w:numPr>
          <w:ilvl w:val="0"/>
          <w:numId w:val="44"/>
        </w:numPr>
      </w:pPr>
      <w:r w:rsidRPr="001E5AB4">
        <w:t>potential for economic consequences (including environmental consequences) in the PRA area.</w:t>
      </w:r>
    </w:p>
    <w:p w14:paraId="0BF3C69E" w14:textId="554BBC30" w:rsidR="0014011C" w:rsidRPr="001E5AB4" w:rsidRDefault="0014011C" w:rsidP="0014011C">
      <w:pPr>
        <w:rPr>
          <w:color w:val="1F497D" w:themeColor="text2"/>
          <w:shd w:val="clear" w:color="auto" w:fill="DBE5F1" w:themeFill="accent1" w:themeFillTint="33"/>
        </w:rPr>
      </w:pPr>
      <w:r w:rsidRPr="001E5AB4">
        <w:t>The quarantine pests were carried forward for pest risk assessment.</w:t>
      </w:r>
    </w:p>
    <w:p w14:paraId="68AD6BD6" w14:textId="77777777" w:rsidR="005F77E5" w:rsidRPr="001E5AB4" w:rsidRDefault="00F90962" w:rsidP="00885803">
      <w:pPr>
        <w:pStyle w:val="Heading4"/>
      </w:pPr>
      <w:r w:rsidRPr="001E5AB4">
        <w:t>Assessment of the probability of entry, establishment and spread</w:t>
      </w:r>
    </w:p>
    <w:p w14:paraId="600EE33B" w14:textId="190D637E" w:rsidR="00922CA2" w:rsidRPr="001E5AB4" w:rsidRDefault="00F90962" w:rsidP="00B271D9">
      <w:pPr>
        <w:spacing w:before="200"/>
      </w:pPr>
      <w:r w:rsidRPr="001E5AB4">
        <w:t xml:space="preserve">Details of how to assess the ‘probability of entry’, ‘probability of establishment’ and ‘probability of spread’ of a pest are given in </w:t>
      </w:r>
      <w:r w:rsidR="00F6035E" w:rsidRPr="001E5AB4">
        <w:t>ISPM </w:t>
      </w:r>
      <w:r w:rsidRPr="001E5AB4">
        <w:t>11</w:t>
      </w:r>
      <w:r w:rsidR="000826F0" w:rsidRPr="001E5AB4">
        <w:t xml:space="preserve"> </w:t>
      </w:r>
      <w:r w:rsidR="003D440E" w:rsidRPr="001E5AB4">
        <w:fldChar w:fldCharType="begin"/>
      </w:r>
      <w:r w:rsidR="003D440E" w:rsidRPr="001E5AB4">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3D440E" w:rsidRPr="001E5AB4">
        <w:fldChar w:fldCharType="separate"/>
      </w:r>
      <w:r w:rsidR="003D440E" w:rsidRPr="001E5AB4">
        <w:rPr>
          <w:noProof/>
        </w:rPr>
        <w:t>(</w:t>
      </w:r>
      <w:hyperlink w:anchor="_ENREF_124" w:tooltip="FAO, 2019 #34870" w:history="1">
        <w:r w:rsidR="00561598" w:rsidRPr="001E5AB4">
          <w:rPr>
            <w:noProof/>
          </w:rPr>
          <w:t>FAO 2019c</w:t>
        </w:r>
      </w:hyperlink>
      <w:r w:rsidR="003D440E" w:rsidRPr="001E5AB4">
        <w:rPr>
          <w:noProof/>
        </w:rPr>
        <w:t>)</w:t>
      </w:r>
      <w:r w:rsidR="003D440E" w:rsidRPr="001E5AB4">
        <w:fldChar w:fldCharType="end"/>
      </w:r>
      <w:r w:rsidR="0092650F" w:rsidRPr="001E5AB4">
        <w:t xml:space="preserve">. </w:t>
      </w:r>
      <w:r w:rsidR="00A95E95" w:rsidRPr="001E5AB4">
        <w:t xml:space="preserve">The SPS Agreement </w:t>
      </w:r>
      <w:r w:rsidR="003D440E" w:rsidRPr="001E5AB4">
        <w:fldChar w:fldCharType="begin"/>
      </w:r>
      <w:r w:rsidR="003D440E" w:rsidRPr="001E5AB4">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sp&lt;/style&gt;&lt;/custom1&gt;&lt;custom2&gt;91 kb&lt;/custom2&gt;&lt;custom3&gt;pdf&lt;/custom3&gt;&lt;/record&gt;&lt;/Cite&gt;&lt;/EndNote&gt;</w:instrText>
      </w:r>
      <w:r w:rsidR="003D440E" w:rsidRPr="001E5AB4">
        <w:fldChar w:fldCharType="separate"/>
      </w:r>
      <w:r w:rsidR="003D440E" w:rsidRPr="001E5AB4">
        <w:rPr>
          <w:noProof/>
        </w:rPr>
        <w:t>(</w:t>
      </w:r>
      <w:hyperlink w:anchor="_ENREF_286" w:tooltip="WTO, 1995 #6557" w:history="1">
        <w:r w:rsidR="00561598" w:rsidRPr="001E5AB4">
          <w:rPr>
            <w:noProof/>
          </w:rPr>
          <w:t>WTO 1995</w:t>
        </w:r>
      </w:hyperlink>
      <w:r w:rsidR="003D440E" w:rsidRPr="001E5AB4">
        <w:rPr>
          <w:noProof/>
        </w:rPr>
        <w:t>)</w:t>
      </w:r>
      <w:r w:rsidR="003D440E" w:rsidRPr="001E5AB4">
        <w:fldChar w:fldCharType="end"/>
      </w:r>
      <w:r w:rsidRPr="001E5AB4">
        <w:t xml:space="preserve"> uses the term </w:t>
      </w:r>
      <w:r w:rsidR="000C2D1A" w:rsidRPr="001E5AB4">
        <w:t>‘</w:t>
      </w:r>
      <w:r w:rsidRPr="001E5AB4">
        <w:t>likelihood</w:t>
      </w:r>
      <w:r w:rsidR="000C2D1A" w:rsidRPr="001E5AB4">
        <w:t>’</w:t>
      </w:r>
      <w:r w:rsidRPr="001E5AB4">
        <w:t xml:space="preserve"> rather than </w:t>
      </w:r>
      <w:r w:rsidR="000C2D1A" w:rsidRPr="001E5AB4">
        <w:t>‘</w:t>
      </w:r>
      <w:r w:rsidRPr="001E5AB4">
        <w:t>probability</w:t>
      </w:r>
      <w:r w:rsidR="000C2D1A" w:rsidRPr="001E5AB4">
        <w:t>’</w:t>
      </w:r>
      <w:r w:rsidRPr="001E5AB4">
        <w:t xml:space="preserve"> for these estimates. In qualitative PRAs, the </w:t>
      </w:r>
      <w:r w:rsidR="00922CA2" w:rsidRPr="001E5AB4">
        <w:t>department</w:t>
      </w:r>
      <w:r w:rsidRPr="001E5AB4">
        <w:t xml:space="preserve"> uses the term ‘likelihood’ for the descriptors it uses for its estimates of likelihood of entry, establishment and spread. The use of the term ‘probability’ is limited to the direct</w:t>
      </w:r>
      <w:r w:rsidR="00F85BD9" w:rsidRPr="001E5AB4">
        <w:t xml:space="preserve"> quotation of ISPM definitions.</w:t>
      </w:r>
    </w:p>
    <w:p w14:paraId="36303D41" w14:textId="77777777" w:rsidR="005F77E5" w:rsidRPr="001E5AB4" w:rsidRDefault="00F90962" w:rsidP="00B271D9">
      <w:pPr>
        <w:spacing w:before="200"/>
      </w:pPr>
      <w:r w:rsidRPr="001E5AB4">
        <w:t>A summary of this process is given, followed by a description of the qualitative methodology used in this risk analysis.</w:t>
      </w:r>
    </w:p>
    <w:p w14:paraId="73AAB2E3" w14:textId="77777777" w:rsidR="005F77E5" w:rsidRPr="001E5AB4" w:rsidRDefault="00F90962" w:rsidP="002B0C91">
      <w:pPr>
        <w:pStyle w:val="Heading5"/>
      </w:pPr>
      <w:r w:rsidRPr="001E5AB4">
        <w:t>Likelihood of entry</w:t>
      </w:r>
    </w:p>
    <w:p w14:paraId="769DAB38" w14:textId="0BA110FC" w:rsidR="005F77E5" w:rsidRPr="001E5AB4" w:rsidRDefault="00F90962" w:rsidP="00B271D9">
      <w:pPr>
        <w:spacing w:before="200"/>
      </w:pPr>
      <w:r w:rsidRPr="001E5AB4">
        <w:t xml:space="preserve">The likelihood of entry describes the likelihood that a quarantine pest will enter Australia </w:t>
      </w:r>
      <w:proofErr w:type="gramStart"/>
      <w:r w:rsidRPr="001E5AB4">
        <w:t>as a result of</w:t>
      </w:r>
      <w:proofErr w:type="gramEnd"/>
      <w:r w:rsidRPr="001E5AB4">
        <w:t xml:space="preserve"> trade in a given commodity, be distributed in a viable state in the PRA area and subsequently be transferred to a host. </w:t>
      </w:r>
      <w:r w:rsidR="00A95E95" w:rsidRPr="001E5AB4">
        <w:t xml:space="preserve">ISPM 11 </w:t>
      </w:r>
      <w:r w:rsidR="003D440E" w:rsidRPr="001E5AB4">
        <w:fldChar w:fldCharType="begin"/>
      </w:r>
      <w:r w:rsidR="003D440E" w:rsidRPr="001E5AB4">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3D440E" w:rsidRPr="001E5AB4">
        <w:fldChar w:fldCharType="separate"/>
      </w:r>
      <w:r w:rsidR="003D440E" w:rsidRPr="001E5AB4">
        <w:rPr>
          <w:noProof/>
        </w:rPr>
        <w:t>(</w:t>
      </w:r>
      <w:hyperlink w:anchor="_ENREF_124" w:tooltip="FAO, 2019 #34870" w:history="1">
        <w:r w:rsidR="00561598" w:rsidRPr="001E5AB4">
          <w:rPr>
            <w:noProof/>
          </w:rPr>
          <w:t>FAO 2019c</w:t>
        </w:r>
      </w:hyperlink>
      <w:r w:rsidR="003D440E" w:rsidRPr="001E5AB4">
        <w:rPr>
          <w:noProof/>
        </w:rPr>
        <w:t>)</w:t>
      </w:r>
      <w:r w:rsidR="003D440E" w:rsidRPr="001E5AB4">
        <w:fldChar w:fldCharType="end"/>
      </w:r>
      <w:r w:rsidR="00F306FC" w:rsidRPr="001E5AB4">
        <w:t xml:space="preserve"> states that the likelihood of entry of </w:t>
      </w:r>
      <w:r w:rsidR="00F306FC" w:rsidRPr="001E5AB4">
        <w:lastRenderedPageBreak/>
        <w:t>a pest depends on the pathways from the exporting country to the destination, and the frequency and quantity of pests</w:t>
      </w:r>
      <w:r w:rsidR="0092650F" w:rsidRPr="001E5AB4">
        <w:t xml:space="preserve"> associated with them. ISPM 11 </w:t>
      </w:r>
      <w:r w:rsidR="003D440E" w:rsidRPr="001E5AB4">
        <w:fldChar w:fldCharType="begin"/>
      </w:r>
      <w:r w:rsidR="003D440E" w:rsidRPr="001E5AB4">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3D440E" w:rsidRPr="001E5AB4">
        <w:fldChar w:fldCharType="separate"/>
      </w:r>
      <w:r w:rsidR="003D440E" w:rsidRPr="001E5AB4">
        <w:rPr>
          <w:noProof/>
        </w:rPr>
        <w:t>(</w:t>
      </w:r>
      <w:hyperlink w:anchor="_ENREF_124" w:tooltip="FAO, 2019 #34870" w:history="1">
        <w:r w:rsidR="00561598" w:rsidRPr="001E5AB4">
          <w:rPr>
            <w:noProof/>
          </w:rPr>
          <w:t>FAO 2019c</w:t>
        </w:r>
      </w:hyperlink>
      <w:r w:rsidR="003D440E" w:rsidRPr="001E5AB4">
        <w:rPr>
          <w:noProof/>
        </w:rPr>
        <w:t>)</w:t>
      </w:r>
      <w:r w:rsidR="003D440E" w:rsidRPr="001E5AB4">
        <w:fldChar w:fldCharType="end"/>
      </w:r>
      <w:r w:rsidR="0092650F" w:rsidRPr="001E5AB4">
        <w:t xml:space="preserve"> </w:t>
      </w:r>
      <w:r w:rsidR="00F306FC" w:rsidRPr="001E5AB4">
        <w:t>lists various factors which should be taken into account when assessing the likelihood of entry.</w:t>
      </w:r>
    </w:p>
    <w:p w14:paraId="19BE6DD2" w14:textId="77777777" w:rsidR="005F77E5" w:rsidRPr="001E5AB4" w:rsidRDefault="00F90962" w:rsidP="00B271D9">
      <w:pPr>
        <w:spacing w:before="200"/>
      </w:pPr>
      <w:proofErr w:type="gramStart"/>
      <w:r w:rsidRPr="001E5AB4">
        <w:t>For the purpose of</w:t>
      </w:r>
      <w:proofErr w:type="gramEnd"/>
      <w:r w:rsidRPr="001E5AB4">
        <w:t xml:space="preserve"> considering the likelihood of entry, the </w:t>
      </w:r>
      <w:r w:rsidR="005F1B70" w:rsidRPr="001E5AB4">
        <w:t>department</w:t>
      </w:r>
      <w:r w:rsidRPr="001E5AB4">
        <w:t xml:space="preserve"> divides this step into two components:</w:t>
      </w:r>
    </w:p>
    <w:p w14:paraId="3987C91D" w14:textId="77777777" w:rsidR="005F77E5" w:rsidRPr="001E5AB4" w:rsidRDefault="00F90962" w:rsidP="00B271D9">
      <w:pPr>
        <w:pStyle w:val="ListBullet"/>
        <w:spacing w:before="160" w:after="160" w:line="269" w:lineRule="auto"/>
        <w:ind w:left="357" w:hanging="357"/>
      </w:pPr>
      <w:r w:rsidRPr="001E5AB4">
        <w:rPr>
          <w:rStyle w:val="Strong"/>
        </w:rPr>
        <w:t>Likelihood of importation</w:t>
      </w:r>
      <w:r w:rsidRPr="001E5AB4">
        <w:t>—the likelihood that a pest will arrive in Australia when a given commodity is imported.</w:t>
      </w:r>
    </w:p>
    <w:p w14:paraId="293B1D60" w14:textId="77777777" w:rsidR="005F77E5" w:rsidRPr="001E5AB4" w:rsidRDefault="00F90962" w:rsidP="00B271D9">
      <w:pPr>
        <w:pStyle w:val="ListBullet"/>
        <w:spacing w:before="160" w:after="160" w:line="269" w:lineRule="auto"/>
        <w:ind w:left="357" w:hanging="357"/>
      </w:pPr>
      <w:r w:rsidRPr="001E5AB4">
        <w:rPr>
          <w:rStyle w:val="Strong"/>
        </w:rPr>
        <w:t>Likelihood of distribution</w:t>
      </w:r>
      <w:r w:rsidR="009A033D" w:rsidRPr="001E5AB4">
        <w:t>—</w:t>
      </w:r>
      <w:r w:rsidRPr="001E5AB4">
        <w:t xml:space="preserve">the likelihood that the pest will be distributed, </w:t>
      </w:r>
      <w:proofErr w:type="gramStart"/>
      <w:r w:rsidRPr="001E5AB4">
        <w:t>as a result of</w:t>
      </w:r>
      <w:proofErr w:type="gramEnd"/>
      <w:r w:rsidRPr="001E5AB4">
        <w:t xml:space="preserve"> the processing, sale or disposal of the commodity, in the PRA area and subsequently transfer to a susceptible part of a host.</w:t>
      </w:r>
    </w:p>
    <w:p w14:paraId="5BE2BC6C" w14:textId="77777777" w:rsidR="005F77E5" w:rsidRPr="001E5AB4" w:rsidRDefault="00F90962" w:rsidP="00901A6E">
      <w:pPr>
        <w:pStyle w:val="Heading5"/>
      </w:pPr>
      <w:r w:rsidRPr="001E5AB4">
        <w:t>Likelihood of establishment</w:t>
      </w:r>
    </w:p>
    <w:p w14:paraId="24635F31" w14:textId="6613F3B3" w:rsidR="005F77E5" w:rsidRPr="001E5AB4" w:rsidRDefault="00F90962" w:rsidP="00B271D9">
      <w:pPr>
        <w:spacing w:before="200"/>
      </w:pPr>
      <w:r w:rsidRPr="001E5AB4">
        <w:t>Establishment is defined as the ‘perpetuation for the foreseeable future, of a pest within an area after entry’</w:t>
      </w:r>
      <w:r w:rsidR="00C629A4"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C629A4" w:rsidRPr="001E5AB4">
        <w:t xml:space="preserve">. </w:t>
      </w:r>
      <w:proofErr w:type="gramStart"/>
      <w:r w:rsidRPr="001E5AB4">
        <w:t>In order to</w:t>
      </w:r>
      <w:proofErr w:type="gramEnd"/>
      <w:r w:rsidRPr="001E5AB4">
        <w:t xml:space="preserve"> estimate the likelihood of establishment of a pest, reliable biological information (for example, life</w:t>
      </w:r>
      <w:r w:rsidR="009208F1" w:rsidRPr="001E5AB4">
        <w:t>cycle, host range, epidemiology</w:t>
      </w:r>
      <w:r w:rsidRPr="001E5AB4">
        <w:t xml:space="preserve"> </w:t>
      </w:r>
      <w:r w:rsidR="009208F1" w:rsidRPr="001E5AB4">
        <w:t xml:space="preserve">and </w:t>
      </w:r>
      <w:r w:rsidRPr="001E5AB4">
        <w:t xml:space="preserve">survival) is obtained from the areas where the pest currently occurs. The situation in the PRA area can then be compared with that in the areas where it currently </w:t>
      </w:r>
      <w:r w:rsidR="0015443A" w:rsidRPr="001E5AB4">
        <w:t>occurs,</w:t>
      </w:r>
      <w:r w:rsidRPr="001E5AB4">
        <w:t xml:space="preserve"> and expert judgement used to assess the likelihood of establishment.</w:t>
      </w:r>
    </w:p>
    <w:p w14:paraId="13479A1E" w14:textId="77777777" w:rsidR="005F77E5" w:rsidRPr="001E5AB4" w:rsidRDefault="00F90962" w:rsidP="00591D87">
      <w:pPr>
        <w:pStyle w:val="Heading5"/>
      </w:pPr>
      <w:r w:rsidRPr="001E5AB4">
        <w:t>Likelihood of spread</w:t>
      </w:r>
    </w:p>
    <w:p w14:paraId="3CF03708" w14:textId="48180982" w:rsidR="005F77E5" w:rsidRPr="001E5AB4" w:rsidRDefault="00F90962" w:rsidP="00B271D9">
      <w:pPr>
        <w:spacing w:before="200"/>
      </w:pPr>
      <w:r w:rsidRPr="001E5AB4">
        <w:t>Spread is defined as ‘the expansion of the geographical distribution of a pest within an area’</w:t>
      </w:r>
      <w:r w:rsidR="00C629A4"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Pr="001E5AB4">
        <w:t xml:space="preserve">. The likelihood of spread considers the factors relevant to the movement of the pest, after establishment on a host plant or plants, to other susceptible host plants of the same or different species in other areas. </w:t>
      </w:r>
      <w:proofErr w:type="gramStart"/>
      <w:r w:rsidRPr="001E5AB4">
        <w:t>In order to</w:t>
      </w:r>
      <w:proofErr w:type="gramEnd"/>
      <w:r w:rsidRPr="001E5AB4">
        <w:t xml:space="preserve"> estimate the likelihood of spread of the pest, reliable biological information is obtained from areas where the pest currently occurs. The situation in the PRA area is then carefully compared with that in the areas where the pest currently </w:t>
      </w:r>
      <w:proofErr w:type="gramStart"/>
      <w:r w:rsidRPr="001E5AB4">
        <w:t>occurs</w:t>
      </w:r>
      <w:proofErr w:type="gramEnd"/>
      <w:r w:rsidRPr="001E5AB4">
        <w:t xml:space="preserve"> and expert judgement used to assess the likelihood of spread.</w:t>
      </w:r>
    </w:p>
    <w:p w14:paraId="667C0858" w14:textId="77777777" w:rsidR="005F77E5" w:rsidRPr="001E5AB4" w:rsidRDefault="00F90962" w:rsidP="00591D87">
      <w:pPr>
        <w:pStyle w:val="Heading5"/>
      </w:pPr>
      <w:r w:rsidRPr="001E5AB4">
        <w:t>Assigning likelihoods for entry, establishment and spread</w:t>
      </w:r>
    </w:p>
    <w:p w14:paraId="3F58FB06" w14:textId="6B761389" w:rsidR="005F77E5" w:rsidRPr="001E5AB4" w:rsidRDefault="00F90962" w:rsidP="00B271D9">
      <w:pPr>
        <w:spacing w:before="200"/>
      </w:pPr>
      <w:r w:rsidRPr="001E5AB4">
        <w:t>Likelihoods are assigned to each step of entry, establishment and spread. Six descriptors are used: high; moderate; low; very low; extremely low; and negligible (</w:t>
      </w:r>
      <w:r w:rsidR="00B93F98" w:rsidRPr="001E5AB4">
        <w:fldChar w:fldCharType="begin"/>
      </w:r>
      <w:r w:rsidR="00B93F98" w:rsidRPr="001E5AB4">
        <w:instrText xml:space="preserve"> REF _Ref488751210 \h </w:instrText>
      </w:r>
      <w:r w:rsidR="001E5AB4">
        <w:instrText xml:space="preserve"> \* MERGEFORMAT </w:instrText>
      </w:r>
      <w:r w:rsidR="00B93F98" w:rsidRPr="001E5AB4">
        <w:fldChar w:fldCharType="separate"/>
      </w:r>
      <w:r w:rsidR="00F152F7" w:rsidRPr="001E5AB4">
        <w:t xml:space="preserve">Table </w:t>
      </w:r>
      <w:r w:rsidR="00F152F7">
        <w:rPr>
          <w:noProof/>
        </w:rPr>
        <w:t>2</w:t>
      </w:r>
      <w:r w:rsidR="00F152F7" w:rsidRPr="001E5AB4">
        <w:rPr>
          <w:noProof/>
        </w:rPr>
        <w:t>.</w:t>
      </w:r>
      <w:r w:rsidR="00F152F7">
        <w:rPr>
          <w:noProof/>
        </w:rPr>
        <w:t>1</w:t>
      </w:r>
      <w:r w:rsidR="00B93F98" w:rsidRPr="001E5AB4">
        <w:fldChar w:fldCharType="end"/>
      </w:r>
      <w:r w:rsidRPr="001E5AB4">
        <w:t xml:space="preserve">). </w:t>
      </w:r>
      <w:r w:rsidR="002B0C91" w:rsidRPr="001E5AB4">
        <w:t>D</w:t>
      </w:r>
      <w:r w:rsidRPr="001E5AB4">
        <w:t>efinitions for these descriptors and their indicative probability ranges are given in</w:t>
      </w:r>
      <w:r w:rsidR="00B93F98" w:rsidRPr="001E5AB4">
        <w:t xml:space="preserve"> </w:t>
      </w:r>
      <w:r w:rsidR="00B93F98" w:rsidRPr="001E5AB4">
        <w:fldChar w:fldCharType="begin"/>
      </w:r>
      <w:r w:rsidR="00B93F98" w:rsidRPr="001E5AB4">
        <w:instrText xml:space="preserve"> REF _Ref488751210 \h </w:instrText>
      </w:r>
      <w:r w:rsidR="001E5AB4">
        <w:instrText xml:space="preserve"> \* MERGEFORMAT </w:instrText>
      </w:r>
      <w:r w:rsidR="00B93F98" w:rsidRPr="001E5AB4">
        <w:fldChar w:fldCharType="separate"/>
      </w:r>
      <w:r w:rsidR="00F152F7" w:rsidRPr="001E5AB4">
        <w:t xml:space="preserve">Table </w:t>
      </w:r>
      <w:r w:rsidR="00F152F7">
        <w:rPr>
          <w:noProof/>
        </w:rPr>
        <w:t>2</w:t>
      </w:r>
      <w:r w:rsidR="00F152F7" w:rsidRPr="001E5AB4">
        <w:rPr>
          <w:noProof/>
        </w:rPr>
        <w:t>.</w:t>
      </w:r>
      <w:r w:rsidR="00F152F7">
        <w:rPr>
          <w:noProof/>
        </w:rPr>
        <w:t>1</w:t>
      </w:r>
      <w:r w:rsidR="00B93F98" w:rsidRPr="001E5AB4">
        <w:fldChar w:fldCharType="end"/>
      </w:r>
      <w:r w:rsidR="00B93F98" w:rsidRPr="001E5AB4">
        <w:t>.</w:t>
      </w:r>
      <w:r w:rsidRPr="001E5AB4">
        <w:t xml:space="preserve"> The indicative probability ranges are only provided to illustrate the boundaries of the descriptors and are not used beyond this purpose in qualitative PRAs. These indicative probability ranges provide guidance to the risk analyst and promote consistency between different pest risk assessments.</w:t>
      </w:r>
    </w:p>
    <w:p w14:paraId="53A2F3F7" w14:textId="201EE2A8" w:rsidR="005F77E5" w:rsidRPr="001E5AB4" w:rsidRDefault="00B93F98" w:rsidP="00B93F98">
      <w:pPr>
        <w:pStyle w:val="Caption"/>
      </w:pPr>
      <w:bookmarkStart w:id="43" w:name="_Ref488751210"/>
      <w:bookmarkStart w:id="44" w:name="_Ref457826303"/>
      <w:bookmarkStart w:id="45" w:name="_Toc63686547"/>
      <w:r w:rsidRPr="001E5AB4">
        <w:lastRenderedPageBreak/>
        <w:t xml:space="preserve">Table </w:t>
      </w:r>
      <w:r w:rsidR="00391879" w:rsidRPr="001E5AB4">
        <w:rPr>
          <w:noProof/>
        </w:rPr>
        <w:fldChar w:fldCharType="begin"/>
      </w:r>
      <w:r w:rsidR="00391879" w:rsidRPr="001E5AB4">
        <w:rPr>
          <w:noProof/>
        </w:rPr>
        <w:instrText xml:space="preserve"> STYLEREF 2 \s </w:instrText>
      </w:r>
      <w:r w:rsidR="00391879" w:rsidRPr="001E5AB4">
        <w:rPr>
          <w:noProof/>
        </w:rPr>
        <w:fldChar w:fldCharType="separate"/>
      </w:r>
      <w:r w:rsidR="00F152F7">
        <w:rPr>
          <w:noProof/>
        </w:rPr>
        <w:t>2</w:t>
      </w:r>
      <w:r w:rsidR="00391879" w:rsidRPr="001E5AB4">
        <w:rPr>
          <w:noProof/>
        </w:rPr>
        <w:fldChar w:fldCharType="end"/>
      </w:r>
      <w:r w:rsidR="007536FD" w:rsidRPr="001E5AB4">
        <w:t>.</w:t>
      </w:r>
      <w:r w:rsidR="00391879" w:rsidRPr="001E5AB4">
        <w:rPr>
          <w:noProof/>
        </w:rPr>
        <w:fldChar w:fldCharType="begin"/>
      </w:r>
      <w:r w:rsidR="00391879" w:rsidRPr="001E5AB4">
        <w:rPr>
          <w:noProof/>
        </w:rPr>
        <w:instrText xml:space="preserve"> SEQ Table \* ARABIC \s 2 </w:instrText>
      </w:r>
      <w:r w:rsidR="00391879" w:rsidRPr="001E5AB4">
        <w:rPr>
          <w:noProof/>
        </w:rPr>
        <w:fldChar w:fldCharType="separate"/>
      </w:r>
      <w:r w:rsidR="00F152F7">
        <w:rPr>
          <w:noProof/>
        </w:rPr>
        <w:t>1</w:t>
      </w:r>
      <w:r w:rsidR="00391879" w:rsidRPr="001E5AB4">
        <w:rPr>
          <w:noProof/>
        </w:rPr>
        <w:fldChar w:fldCharType="end"/>
      </w:r>
      <w:bookmarkEnd w:id="43"/>
      <w:r w:rsidRPr="001E5AB4">
        <w:t xml:space="preserve"> Nomenclature of likelihoods</w:t>
      </w:r>
      <w:bookmarkEnd w:id="44"/>
      <w:bookmarkEnd w:id="45"/>
    </w:p>
    <w:tbl>
      <w:tblPr>
        <w:tblW w:w="5000" w:type="pct"/>
        <w:tblBorders>
          <w:top w:val="single" w:sz="4" w:space="0" w:color="auto"/>
          <w:bottom w:val="single" w:sz="4" w:space="0" w:color="auto"/>
        </w:tblBorders>
        <w:tblLook w:val="04A0" w:firstRow="1" w:lastRow="0" w:firstColumn="1" w:lastColumn="0" w:noHBand="0" w:noVBand="1"/>
      </w:tblPr>
      <w:tblGrid>
        <w:gridCol w:w="1906"/>
        <w:gridCol w:w="4140"/>
        <w:gridCol w:w="3024"/>
      </w:tblGrid>
      <w:tr w:rsidR="005F77E5" w:rsidRPr="001E5AB4" w14:paraId="071BFB23" w14:textId="77777777" w:rsidTr="00854A3C">
        <w:trPr>
          <w:cantSplit/>
        </w:trPr>
        <w:tc>
          <w:tcPr>
            <w:tcW w:w="1051" w:type="pct"/>
          </w:tcPr>
          <w:p w14:paraId="2D761BF4" w14:textId="77777777" w:rsidR="005F77E5" w:rsidRPr="001E5AB4" w:rsidRDefault="00F90962" w:rsidP="00854A3C">
            <w:pPr>
              <w:pStyle w:val="TableHeading"/>
            </w:pPr>
            <w:r w:rsidRPr="001E5AB4">
              <w:t>Likelihood</w:t>
            </w:r>
          </w:p>
        </w:tc>
        <w:tc>
          <w:tcPr>
            <w:tcW w:w="2282" w:type="pct"/>
          </w:tcPr>
          <w:p w14:paraId="271B3596" w14:textId="77777777" w:rsidR="005F77E5" w:rsidRPr="001E5AB4" w:rsidRDefault="00F90962" w:rsidP="00854A3C">
            <w:pPr>
              <w:pStyle w:val="TableHeading"/>
            </w:pPr>
            <w:r w:rsidRPr="001E5AB4">
              <w:t>Descriptive definition</w:t>
            </w:r>
          </w:p>
        </w:tc>
        <w:tc>
          <w:tcPr>
            <w:tcW w:w="1667" w:type="pct"/>
          </w:tcPr>
          <w:p w14:paraId="59E37C14" w14:textId="77777777" w:rsidR="005F77E5" w:rsidRPr="001E5AB4" w:rsidRDefault="00F90962" w:rsidP="00854A3C">
            <w:pPr>
              <w:pStyle w:val="TableHeading"/>
            </w:pPr>
            <w:r w:rsidRPr="001E5AB4">
              <w:t>Indicative range</w:t>
            </w:r>
          </w:p>
        </w:tc>
      </w:tr>
      <w:tr w:rsidR="005F77E5" w:rsidRPr="001E5AB4" w14:paraId="7CDF8D39" w14:textId="77777777" w:rsidTr="00854A3C">
        <w:trPr>
          <w:cantSplit/>
        </w:trPr>
        <w:tc>
          <w:tcPr>
            <w:tcW w:w="1051" w:type="pct"/>
          </w:tcPr>
          <w:p w14:paraId="577E2875" w14:textId="77777777" w:rsidR="005F77E5" w:rsidRPr="001E5AB4" w:rsidRDefault="00F90962" w:rsidP="00854A3C">
            <w:pPr>
              <w:pStyle w:val="TableText"/>
              <w:keepNext/>
            </w:pPr>
            <w:r w:rsidRPr="001E5AB4">
              <w:t>High</w:t>
            </w:r>
          </w:p>
        </w:tc>
        <w:tc>
          <w:tcPr>
            <w:tcW w:w="2282" w:type="pct"/>
          </w:tcPr>
          <w:p w14:paraId="1DE2F9EE" w14:textId="77777777" w:rsidR="005F77E5" w:rsidRPr="001E5AB4" w:rsidRDefault="00F90962" w:rsidP="00854A3C">
            <w:pPr>
              <w:pStyle w:val="TableText"/>
              <w:keepNext/>
            </w:pPr>
            <w:r w:rsidRPr="001E5AB4">
              <w:t>The event would be very likely to occur</w:t>
            </w:r>
          </w:p>
        </w:tc>
        <w:tc>
          <w:tcPr>
            <w:tcW w:w="1667" w:type="pct"/>
          </w:tcPr>
          <w:p w14:paraId="279AE8BE" w14:textId="77777777" w:rsidR="005F77E5" w:rsidRPr="001E5AB4" w:rsidRDefault="00F90962" w:rsidP="00854A3C">
            <w:pPr>
              <w:pStyle w:val="TableText"/>
              <w:keepNext/>
            </w:pPr>
            <w:r w:rsidRPr="001E5AB4">
              <w:t>0.7 &lt; to ≤ 1</w:t>
            </w:r>
          </w:p>
        </w:tc>
      </w:tr>
      <w:tr w:rsidR="005F77E5" w:rsidRPr="001E5AB4" w14:paraId="55F78B1D" w14:textId="77777777" w:rsidTr="00854A3C">
        <w:trPr>
          <w:cantSplit/>
        </w:trPr>
        <w:tc>
          <w:tcPr>
            <w:tcW w:w="1051" w:type="pct"/>
          </w:tcPr>
          <w:p w14:paraId="2739B97F" w14:textId="77777777" w:rsidR="005F77E5" w:rsidRPr="001E5AB4" w:rsidRDefault="00F90962" w:rsidP="00854A3C">
            <w:pPr>
              <w:pStyle w:val="TableText"/>
              <w:keepNext/>
            </w:pPr>
            <w:r w:rsidRPr="001E5AB4">
              <w:t>Moderate</w:t>
            </w:r>
          </w:p>
        </w:tc>
        <w:tc>
          <w:tcPr>
            <w:tcW w:w="2282" w:type="pct"/>
          </w:tcPr>
          <w:p w14:paraId="6C8E054A" w14:textId="77777777" w:rsidR="005F77E5" w:rsidRPr="001E5AB4" w:rsidRDefault="00F90962" w:rsidP="00854A3C">
            <w:pPr>
              <w:pStyle w:val="TableText"/>
              <w:keepNext/>
            </w:pPr>
            <w:r w:rsidRPr="001E5AB4">
              <w:t>The event would occur with an even likelihood</w:t>
            </w:r>
          </w:p>
        </w:tc>
        <w:tc>
          <w:tcPr>
            <w:tcW w:w="1667" w:type="pct"/>
          </w:tcPr>
          <w:p w14:paraId="1F6DE504" w14:textId="77777777" w:rsidR="005F77E5" w:rsidRPr="001E5AB4" w:rsidRDefault="00F90962" w:rsidP="00854A3C">
            <w:pPr>
              <w:pStyle w:val="TableText"/>
              <w:keepNext/>
            </w:pPr>
            <w:r w:rsidRPr="001E5AB4">
              <w:t>0.3 &lt; to ≤ 0.7</w:t>
            </w:r>
          </w:p>
        </w:tc>
      </w:tr>
      <w:tr w:rsidR="005F77E5" w:rsidRPr="001E5AB4" w14:paraId="7660F0F1" w14:textId="77777777" w:rsidTr="00854A3C">
        <w:trPr>
          <w:cantSplit/>
        </w:trPr>
        <w:tc>
          <w:tcPr>
            <w:tcW w:w="1051" w:type="pct"/>
          </w:tcPr>
          <w:p w14:paraId="14A0CE60" w14:textId="77777777" w:rsidR="005F77E5" w:rsidRPr="001E5AB4" w:rsidRDefault="00F90962" w:rsidP="00854A3C">
            <w:pPr>
              <w:pStyle w:val="TableText"/>
              <w:keepNext/>
            </w:pPr>
            <w:r w:rsidRPr="001E5AB4">
              <w:t>Low</w:t>
            </w:r>
          </w:p>
        </w:tc>
        <w:tc>
          <w:tcPr>
            <w:tcW w:w="2282" w:type="pct"/>
          </w:tcPr>
          <w:p w14:paraId="7819EF7F" w14:textId="77777777" w:rsidR="005F77E5" w:rsidRPr="001E5AB4" w:rsidRDefault="00F90962" w:rsidP="00854A3C">
            <w:pPr>
              <w:pStyle w:val="TableText"/>
              <w:keepNext/>
            </w:pPr>
            <w:r w:rsidRPr="001E5AB4">
              <w:t>The event would be unlikely to occur</w:t>
            </w:r>
          </w:p>
        </w:tc>
        <w:tc>
          <w:tcPr>
            <w:tcW w:w="1667" w:type="pct"/>
          </w:tcPr>
          <w:p w14:paraId="1605C4F0" w14:textId="77777777" w:rsidR="005F77E5" w:rsidRPr="001E5AB4" w:rsidRDefault="00F90962" w:rsidP="00854A3C">
            <w:pPr>
              <w:pStyle w:val="TableText"/>
              <w:keepNext/>
            </w:pPr>
            <w:r w:rsidRPr="001E5AB4">
              <w:t>0.05 &lt; to ≤ 0.3</w:t>
            </w:r>
          </w:p>
        </w:tc>
      </w:tr>
      <w:tr w:rsidR="005F77E5" w:rsidRPr="001E5AB4" w14:paraId="071AA4F2" w14:textId="77777777" w:rsidTr="00854A3C">
        <w:trPr>
          <w:cantSplit/>
        </w:trPr>
        <w:tc>
          <w:tcPr>
            <w:tcW w:w="1051" w:type="pct"/>
          </w:tcPr>
          <w:p w14:paraId="000851E1" w14:textId="77777777" w:rsidR="005F77E5" w:rsidRPr="001E5AB4" w:rsidRDefault="00F90962" w:rsidP="00854A3C">
            <w:pPr>
              <w:pStyle w:val="TableText"/>
              <w:keepNext/>
            </w:pPr>
            <w:r w:rsidRPr="001E5AB4">
              <w:t>Very low</w:t>
            </w:r>
          </w:p>
        </w:tc>
        <w:tc>
          <w:tcPr>
            <w:tcW w:w="2282" w:type="pct"/>
          </w:tcPr>
          <w:p w14:paraId="5A39CFD2" w14:textId="77777777" w:rsidR="005F77E5" w:rsidRPr="001E5AB4" w:rsidRDefault="00F90962" w:rsidP="00854A3C">
            <w:pPr>
              <w:pStyle w:val="TableText"/>
              <w:keepNext/>
            </w:pPr>
            <w:r w:rsidRPr="001E5AB4">
              <w:t>The event would be very unlikely to occur</w:t>
            </w:r>
          </w:p>
        </w:tc>
        <w:tc>
          <w:tcPr>
            <w:tcW w:w="1667" w:type="pct"/>
          </w:tcPr>
          <w:p w14:paraId="76E69623" w14:textId="77777777" w:rsidR="005F77E5" w:rsidRPr="001E5AB4" w:rsidRDefault="00F90962" w:rsidP="00854A3C">
            <w:pPr>
              <w:pStyle w:val="TableText"/>
              <w:keepNext/>
            </w:pPr>
            <w:r w:rsidRPr="001E5AB4">
              <w:t>0.001 &lt; to ≤ 0.05</w:t>
            </w:r>
          </w:p>
        </w:tc>
      </w:tr>
      <w:tr w:rsidR="005F77E5" w:rsidRPr="001E5AB4" w14:paraId="044A31AE" w14:textId="77777777" w:rsidTr="00854A3C">
        <w:trPr>
          <w:cantSplit/>
        </w:trPr>
        <w:tc>
          <w:tcPr>
            <w:tcW w:w="1051" w:type="pct"/>
          </w:tcPr>
          <w:p w14:paraId="24367E81" w14:textId="77777777" w:rsidR="005F77E5" w:rsidRPr="001E5AB4" w:rsidRDefault="00F90962" w:rsidP="00854A3C">
            <w:pPr>
              <w:pStyle w:val="TableText"/>
              <w:keepNext/>
            </w:pPr>
            <w:r w:rsidRPr="001E5AB4">
              <w:t>Extremely low</w:t>
            </w:r>
          </w:p>
        </w:tc>
        <w:tc>
          <w:tcPr>
            <w:tcW w:w="2282" w:type="pct"/>
          </w:tcPr>
          <w:p w14:paraId="599FE33E" w14:textId="77777777" w:rsidR="005F77E5" w:rsidRPr="001E5AB4" w:rsidRDefault="00F90962" w:rsidP="00854A3C">
            <w:pPr>
              <w:pStyle w:val="TableText"/>
              <w:keepNext/>
            </w:pPr>
            <w:r w:rsidRPr="001E5AB4">
              <w:t>The event would be extremely unlikely to occur</w:t>
            </w:r>
          </w:p>
        </w:tc>
        <w:tc>
          <w:tcPr>
            <w:tcW w:w="1667" w:type="pct"/>
          </w:tcPr>
          <w:p w14:paraId="65DDAD32" w14:textId="77777777" w:rsidR="005F77E5" w:rsidRPr="001E5AB4" w:rsidRDefault="00F90962" w:rsidP="00854A3C">
            <w:pPr>
              <w:pStyle w:val="TableText"/>
              <w:keepNext/>
            </w:pPr>
            <w:r w:rsidRPr="001E5AB4">
              <w:t>0.000001 &lt; to ≤ 0.001</w:t>
            </w:r>
          </w:p>
        </w:tc>
      </w:tr>
      <w:tr w:rsidR="005F77E5" w:rsidRPr="001E5AB4" w14:paraId="6EE549E8" w14:textId="77777777" w:rsidTr="00854A3C">
        <w:trPr>
          <w:cantSplit/>
        </w:trPr>
        <w:tc>
          <w:tcPr>
            <w:tcW w:w="1051" w:type="pct"/>
          </w:tcPr>
          <w:p w14:paraId="2D60A3DF" w14:textId="77777777" w:rsidR="005F77E5" w:rsidRPr="001E5AB4" w:rsidRDefault="00F90962" w:rsidP="00854A3C">
            <w:pPr>
              <w:pStyle w:val="TableText"/>
              <w:keepNext/>
            </w:pPr>
            <w:r w:rsidRPr="001E5AB4">
              <w:t>Negligible</w:t>
            </w:r>
          </w:p>
        </w:tc>
        <w:tc>
          <w:tcPr>
            <w:tcW w:w="2282" w:type="pct"/>
          </w:tcPr>
          <w:p w14:paraId="6F7B7CAC" w14:textId="77777777" w:rsidR="005F77E5" w:rsidRPr="001E5AB4" w:rsidRDefault="00F90962" w:rsidP="00854A3C">
            <w:pPr>
              <w:pStyle w:val="TableText"/>
              <w:keepNext/>
            </w:pPr>
            <w:r w:rsidRPr="001E5AB4">
              <w:t>The event would almost certainly not occur</w:t>
            </w:r>
          </w:p>
        </w:tc>
        <w:tc>
          <w:tcPr>
            <w:tcW w:w="1667" w:type="pct"/>
          </w:tcPr>
          <w:p w14:paraId="6F6ACA71" w14:textId="77777777" w:rsidR="005F77E5" w:rsidRPr="001E5AB4" w:rsidRDefault="00F90962" w:rsidP="00854A3C">
            <w:pPr>
              <w:pStyle w:val="TableText"/>
              <w:keepNext/>
            </w:pPr>
            <w:r w:rsidRPr="001E5AB4">
              <w:t>0 &lt; to ≤ 0.000001</w:t>
            </w:r>
          </w:p>
        </w:tc>
      </w:tr>
    </w:tbl>
    <w:p w14:paraId="6D514908" w14:textId="77777777" w:rsidR="005F77E5" w:rsidRPr="001E5AB4" w:rsidRDefault="00F90962" w:rsidP="00145230">
      <w:pPr>
        <w:pStyle w:val="Heading5"/>
        <w:spacing w:before="200"/>
      </w:pPr>
      <w:r w:rsidRPr="001E5AB4">
        <w:t>Combining likelihoods</w:t>
      </w:r>
    </w:p>
    <w:p w14:paraId="626BAC91" w14:textId="7359A6D7" w:rsidR="005F77E5" w:rsidRPr="001E5AB4" w:rsidRDefault="00F90962" w:rsidP="00B271D9">
      <w:pPr>
        <w:spacing w:before="200"/>
      </w:pPr>
      <w:r w:rsidRPr="001E5AB4">
        <w:t>The likelihood of entry is determined by combining the likelihood that the pest will be imported into the PRA area and the likelihood that the pest will be distributed within the PRA area, using a matrix of rules (</w:t>
      </w:r>
      <w:r w:rsidR="00B93F98" w:rsidRPr="001E5AB4">
        <w:fldChar w:fldCharType="begin"/>
      </w:r>
      <w:r w:rsidR="00B93F98" w:rsidRPr="001E5AB4">
        <w:instrText xml:space="preserve"> REF _Ref488751285 \h </w:instrText>
      </w:r>
      <w:r w:rsidR="001E5AB4">
        <w:instrText xml:space="preserve"> \* MERGEFORMAT </w:instrText>
      </w:r>
      <w:r w:rsidR="00B93F98" w:rsidRPr="001E5AB4">
        <w:fldChar w:fldCharType="separate"/>
      </w:r>
      <w:r w:rsidR="00F152F7" w:rsidRPr="001E5AB4">
        <w:t xml:space="preserve">Table </w:t>
      </w:r>
      <w:r w:rsidR="00F152F7">
        <w:rPr>
          <w:noProof/>
        </w:rPr>
        <w:t>2</w:t>
      </w:r>
      <w:r w:rsidR="00F152F7" w:rsidRPr="001E5AB4">
        <w:rPr>
          <w:noProof/>
        </w:rPr>
        <w:t>.</w:t>
      </w:r>
      <w:r w:rsidR="00F152F7">
        <w:rPr>
          <w:noProof/>
        </w:rPr>
        <w:t>2</w:t>
      </w:r>
      <w:r w:rsidR="00B93F98" w:rsidRPr="001E5AB4">
        <w:fldChar w:fldCharType="end"/>
      </w:r>
      <w:r w:rsidRPr="001E5AB4">
        <w:t>). This matrix is then used to combine the likelihood of entry and the likelihood of establishment, and the likelihood of entry and establishment is then combined with the likelihood of spread to determine the overall likelihood of entry, establishment and spread.</w:t>
      </w:r>
    </w:p>
    <w:p w14:paraId="57C82FD5" w14:textId="77777777" w:rsidR="005F77E5" w:rsidRPr="001E5AB4" w:rsidRDefault="00F90962" w:rsidP="00B271D9">
      <w:pPr>
        <w:spacing w:before="200"/>
      </w:pPr>
      <w:r w:rsidRPr="001E5AB4">
        <w:t>For example, if the likelihood of importation is assigned a descriptor of ‘low’ and the likelihood of distribution is assigned a descriptor of ‘moderate’, then they are combined to give a likelihood of ‘low’ for entry. The likelihood for entry is then combined with the likelihood assigned for establishment of ‘high’ to give a likelihood for entry and establishment of ‘low’. The likelihood for entry and establishment is then combined with the likelihood assigned for spread of ‘very low’ to give the overall likelihood for entry, establishment and spread of ‘very low’. This can be summarised as:</w:t>
      </w:r>
    </w:p>
    <w:p w14:paraId="35DFF391" w14:textId="77777777" w:rsidR="005F77E5" w:rsidRPr="001E5AB4" w:rsidRDefault="00F90962" w:rsidP="00B271D9">
      <w:pPr>
        <w:tabs>
          <w:tab w:val="left" w:pos="4395"/>
        </w:tabs>
        <w:spacing w:before="160" w:after="160"/>
      </w:pPr>
      <w:r w:rsidRPr="001E5AB4">
        <w:t>importation x distribution = entry [E]</w:t>
      </w:r>
      <w:r w:rsidRPr="001E5AB4">
        <w:tab/>
      </w:r>
      <w:r w:rsidRPr="001E5AB4">
        <w:rPr>
          <w:rStyle w:val="Strong"/>
        </w:rPr>
        <w:t>low x moderate = low</w:t>
      </w:r>
    </w:p>
    <w:p w14:paraId="6B8FDECF" w14:textId="77777777" w:rsidR="005F77E5" w:rsidRPr="001E5AB4" w:rsidRDefault="00F90962" w:rsidP="00B271D9">
      <w:pPr>
        <w:tabs>
          <w:tab w:val="left" w:pos="4395"/>
        </w:tabs>
        <w:spacing w:before="160" w:after="160"/>
      </w:pPr>
      <w:r w:rsidRPr="001E5AB4">
        <w:t xml:space="preserve">entry x establishment = [EE] </w:t>
      </w:r>
      <w:r w:rsidRPr="001E5AB4">
        <w:tab/>
      </w:r>
      <w:r w:rsidRPr="001E5AB4">
        <w:rPr>
          <w:rStyle w:val="Strong"/>
        </w:rPr>
        <w:t>low x high = low</w:t>
      </w:r>
    </w:p>
    <w:p w14:paraId="0963A2F0" w14:textId="77777777" w:rsidR="005F77E5" w:rsidRPr="001E5AB4" w:rsidRDefault="00F90962" w:rsidP="00B271D9">
      <w:pPr>
        <w:tabs>
          <w:tab w:val="left" w:pos="4395"/>
        </w:tabs>
        <w:spacing w:before="160" w:after="160"/>
        <w:rPr>
          <w:rStyle w:val="Strong"/>
        </w:rPr>
      </w:pPr>
      <w:r w:rsidRPr="001E5AB4">
        <w:t xml:space="preserve">[EE] x spread = [EES] </w:t>
      </w:r>
      <w:r w:rsidRPr="001E5AB4">
        <w:tab/>
      </w:r>
      <w:r w:rsidRPr="001E5AB4">
        <w:rPr>
          <w:rStyle w:val="Strong"/>
        </w:rPr>
        <w:t>low x very low = very low</w:t>
      </w:r>
    </w:p>
    <w:p w14:paraId="4E6E8EDA" w14:textId="0537FB4F" w:rsidR="005F77E5" w:rsidRPr="001E5AB4" w:rsidRDefault="00B93F98" w:rsidP="00B93F98">
      <w:pPr>
        <w:pStyle w:val="Caption"/>
      </w:pPr>
      <w:bookmarkStart w:id="46" w:name="_Ref488751285"/>
      <w:bookmarkStart w:id="47" w:name="_Ref457826328"/>
      <w:bookmarkStart w:id="48" w:name="_Toc63686548"/>
      <w:r w:rsidRPr="001E5AB4">
        <w:t xml:space="preserve">Table </w:t>
      </w:r>
      <w:r w:rsidR="00391879" w:rsidRPr="001E5AB4">
        <w:rPr>
          <w:noProof/>
        </w:rPr>
        <w:fldChar w:fldCharType="begin"/>
      </w:r>
      <w:r w:rsidR="00391879" w:rsidRPr="001E5AB4">
        <w:rPr>
          <w:noProof/>
        </w:rPr>
        <w:instrText xml:space="preserve"> STYLEREF 2 \s </w:instrText>
      </w:r>
      <w:r w:rsidR="00391879" w:rsidRPr="001E5AB4">
        <w:rPr>
          <w:noProof/>
        </w:rPr>
        <w:fldChar w:fldCharType="separate"/>
      </w:r>
      <w:r w:rsidR="00F152F7">
        <w:rPr>
          <w:noProof/>
        </w:rPr>
        <w:t>2</w:t>
      </w:r>
      <w:r w:rsidR="00391879" w:rsidRPr="001E5AB4">
        <w:rPr>
          <w:noProof/>
        </w:rPr>
        <w:fldChar w:fldCharType="end"/>
      </w:r>
      <w:r w:rsidR="007536FD" w:rsidRPr="001E5AB4">
        <w:t>.</w:t>
      </w:r>
      <w:r w:rsidR="00391879" w:rsidRPr="001E5AB4">
        <w:rPr>
          <w:noProof/>
        </w:rPr>
        <w:fldChar w:fldCharType="begin"/>
      </w:r>
      <w:r w:rsidR="00391879" w:rsidRPr="001E5AB4">
        <w:rPr>
          <w:noProof/>
        </w:rPr>
        <w:instrText xml:space="preserve"> SEQ Table \* ARABIC \s 2 </w:instrText>
      </w:r>
      <w:r w:rsidR="00391879" w:rsidRPr="001E5AB4">
        <w:rPr>
          <w:noProof/>
        </w:rPr>
        <w:fldChar w:fldCharType="separate"/>
      </w:r>
      <w:r w:rsidR="00F152F7">
        <w:rPr>
          <w:noProof/>
        </w:rPr>
        <w:t>2</w:t>
      </w:r>
      <w:r w:rsidR="00391879" w:rsidRPr="001E5AB4">
        <w:rPr>
          <w:noProof/>
        </w:rPr>
        <w:fldChar w:fldCharType="end"/>
      </w:r>
      <w:bookmarkEnd w:id="46"/>
      <w:r w:rsidRPr="001E5AB4">
        <w:t xml:space="preserve"> Matrix of rules for combining likelihoods</w:t>
      </w:r>
      <w:bookmarkEnd w:id="47"/>
      <w:bookmarkEnd w:id="48"/>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195"/>
        <w:gridCol w:w="1205"/>
        <w:gridCol w:w="1135"/>
        <w:gridCol w:w="1135"/>
        <w:gridCol w:w="1558"/>
        <w:gridCol w:w="1515"/>
        <w:gridCol w:w="1307"/>
      </w:tblGrid>
      <w:tr w:rsidR="00145230" w:rsidRPr="001E5AB4" w14:paraId="091B47E4" w14:textId="77777777" w:rsidTr="00145230">
        <w:trPr>
          <w:cantSplit/>
          <w:trHeight w:val="75"/>
        </w:trPr>
        <w:tc>
          <w:tcPr>
            <w:tcW w:w="660" w:type="pct"/>
            <w:tcBorders>
              <w:top w:val="single" w:sz="8" w:space="0" w:color="auto"/>
              <w:left w:val="single" w:sz="8" w:space="0" w:color="auto"/>
              <w:bottom w:val="nil"/>
              <w:right w:val="nil"/>
              <w:tl2br w:val="single" w:sz="4" w:space="0" w:color="C0C0C0"/>
            </w:tcBorders>
            <w:shd w:val="clear" w:color="auto" w:fill="auto"/>
          </w:tcPr>
          <w:p w14:paraId="026B2DD8" w14:textId="77777777" w:rsidR="005F77E5" w:rsidRPr="001E5AB4" w:rsidRDefault="005F77E5" w:rsidP="0016140B">
            <w:pPr>
              <w:pStyle w:val="TableText"/>
            </w:pPr>
          </w:p>
        </w:tc>
        <w:tc>
          <w:tcPr>
            <w:tcW w:w="666" w:type="pct"/>
            <w:tcBorders>
              <w:top w:val="single" w:sz="8" w:space="0" w:color="auto"/>
              <w:left w:val="nil"/>
              <w:bottom w:val="single" w:sz="8" w:space="0" w:color="C0C0C0"/>
            </w:tcBorders>
            <w:shd w:val="clear" w:color="auto" w:fill="auto"/>
          </w:tcPr>
          <w:p w14:paraId="64CA797B" w14:textId="77777777" w:rsidR="005F77E5" w:rsidRPr="001E5AB4" w:rsidRDefault="00F90962" w:rsidP="0016140B">
            <w:pPr>
              <w:pStyle w:val="TableText"/>
            </w:pPr>
            <w:r w:rsidRPr="001E5AB4">
              <w:t>High</w:t>
            </w:r>
          </w:p>
        </w:tc>
        <w:tc>
          <w:tcPr>
            <w:tcW w:w="627" w:type="pct"/>
            <w:tcBorders>
              <w:top w:val="single" w:sz="8" w:space="0" w:color="auto"/>
              <w:bottom w:val="single" w:sz="8" w:space="0" w:color="C0C0C0"/>
            </w:tcBorders>
            <w:shd w:val="clear" w:color="auto" w:fill="auto"/>
          </w:tcPr>
          <w:p w14:paraId="46A33E80" w14:textId="77777777" w:rsidR="005F77E5" w:rsidRPr="001E5AB4" w:rsidRDefault="00F90962" w:rsidP="0016140B">
            <w:pPr>
              <w:pStyle w:val="TableText"/>
            </w:pPr>
            <w:r w:rsidRPr="001E5AB4">
              <w:t>Moderate</w:t>
            </w:r>
          </w:p>
        </w:tc>
        <w:tc>
          <w:tcPr>
            <w:tcW w:w="627" w:type="pct"/>
            <w:tcBorders>
              <w:top w:val="single" w:sz="8" w:space="0" w:color="auto"/>
              <w:bottom w:val="single" w:sz="8" w:space="0" w:color="C0C0C0"/>
            </w:tcBorders>
            <w:shd w:val="clear" w:color="auto" w:fill="auto"/>
          </w:tcPr>
          <w:p w14:paraId="7FA184AB" w14:textId="77777777" w:rsidR="005F77E5" w:rsidRPr="001E5AB4" w:rsidRDefault="00F90962" w:rsidP="0016140B">
            <w:pPr>
              <w:pStyle w:val="TableText"/>
            </w:pPr>
            <w:r w:rsidRPr="001E5AB4">
              <w:t>Low</w:t>
            </w:r>
          </w:p>
        </w:tc>
        <w:tc>
          <w:tcPr>
            <w:tcW w:w="861" w:type="pct"/>
            <w:tcBorders>
              <w:top w:val="single" w:sz="8" w:space="0" w:color="auto"/>
              <w:bottom w:val="single" w:sz="8" w:space="0" w:color="C0C0C0"/>
            </w:tcBorders>
            <w:shd w:val="clear" w:color="auto" w:fill="auto"/>
          </w:tcPr>
          <w:p w14:paraId="726BA1F5" w14:textId="77777777" w:rsidR="005F77E5" w:rsidRPr="001E5AB4" w:rsidRDefault="00F90962" w:rsidP="0016140B">
            <w:pPr>
              <w:pStyle w:val="TableText"/>
            </w:pPr>
            <w:r w:rsidRPr="001E5AB4">
              <w:t>Very low</w:t>
            </w:r>
          </w:p>
        </w:tc>
        <w:tc>
          <w:tcPr>
            <w:tcW w:w="837" w:type="pct"/>
            <w:tcBorders>
              <w:top w:val="single" w:sz="8" w:space="0" w:color="auto"/>
              <w:bottom w:val="single" w:sz="8" w:space="0" w:color="C0C0C0"/>
            </w:tcBorders>
            <w:shd w:val="clear" w:color="auto" w:fill="auto"/>
          </w:tcPr>
          <w:p w14:paraId="26312E5D" w14:textId="77777777" w:rsidR="005F77E5" w:rsidRPr="001E5AB4" w:rsidRDefault="00F90962" w:rsidP="0016140B">
            <w:pPr>
              <w:pStyle w:val="TableText"/>
            </w:pPr>
            <w:r w:rsidRPr="001E5AB4">
              <w:t>Extremely low</w:t>
            </w:r>
          </w:p>
        </w:tc>
        <w:tc>
          <w:tcPr>
            <w:tcW w:w="723" w:type="pct"/>
            <w:tcBorders>
              <w:top w:val="single" w:sz="8" w:space="0" w:color="auto"/>
              <w:bottom w:val="single" w:sz="8" w:space="0" w:color="C0C0C0"/>
              <w:right w:val="single" w:sz="8" w:space="0" w:color="auto"/>
            </w:tcBorders>
            <w:shd w:val="clear" w:color="auto" w:fill="auto"/>
          </w:tcPr>
          <w:p w14:paraId="47CC7117" w14:textId="77777777" w:rsidR="005F77E5" w:rsidRPr="001E5AB4" w:rsidRDefault="00F90962" w:rsidP="0016140B">
            <w:pPr>
              <w:pStyle w:val="TableText"/>
            </w:pPr>
            <w:r w:rsidRPr="001E5AB4">
              <w:t>Negligible</w:t>
            </w:r>
          </w:p>
        </w:tc>
      </w:tr>
      <w:tr w:rsidR="00145230" w:rsidRPr="001E5AB4" w14:paraId="60DB3775" w14:textId="77777777" w:rsidTr="00145230">
        <w:trPr>
          <w:cantSplit/>
        </w:trPr>
        <w:tc>
          <w:tcPr>
            <w:tcW w:w="660" w:type="pct"/>
            <w:tcBorders>
              <w:top w:val="nil"/>
              <w:left w:val="single" w:sz="8" w:space="0" w:color="auto"/>
              <w:bottom w:val="single" w:sz="8" w:space="0" w:color="C0C0C0"/>
            </w:tcBorders>
            <w:vAlign w:val="center"/>
          </w:tcPr>
          <w:p w14:paraId="76A1A2B5" w14:textId="77777777" w:rsidR="005F77E5" w:rsidRPr="001E5AB4" w:rsidRDefault="00F90962" w:rsidP="0016140B">
            <w:pPr>
              <w:pStyle w:val="TableText"/>
            </w:pPr>
            <w:r w:rsidRPr="001E5AB4">
              <w:t>High</w:t>
            </w:r>
          </w:p>
        </w:tc>
        <w:tc>
          <w:tcPr>
            <w:tcW w:w="666" w:type="pct"/>
            <w:tcBorders>
              <w:top w:val="single" w:sz="8" w:space="0" w:color="C0C0C0"/>
              <w:bottom w:val="single" w:sz="8" w:space="0" w:color="C0C0C0"/>
            </w:tcBorders>
            <w:shd w:val="clear" w:color="auto" w:fill="FF99CC"/>
            <w:vAlign w:val="center"/>
          </w:tcPr>
          <w:p w14:paraId="31EBF264" w14:textId="77777777" w:rsidR="005F77E5" w:rsidRPr="001E5AB4" w:rsidRDefault="00F90962" w:rsidP="0016140B">
            <w:pPr>
              <w:pStyle w:val="TableText"/>
              <w:rPr>
                <w:snapToGrid w:val="0"/>
              </w:rPr>
            </w:pPr>
            <w:r w:rsidRPr="001E5AB4">
              <w:rPr>
                <w:snapToGrid w:val="0"/>
              </w:rPr>
              <w:t>High</w:t>
            </w:r>
          </w:p>
        </w:tc>
        <w:tc>
          <w:tcPr>
            <w:tcW w:w="627" w:type="pct"/>
            <w:tcBorders>
              <w:top w:val="single" w:sz="8" w:space="0" w:color="C0C0C0"/>
            </w:tcBorders>
            <w:shd w:val="clear" w:color="auto" w:fill="FFCC99"/>
            <w:vAlign w:val="center"/>
          </w:tcPr>
          <w:p w14:paraId="43BEAAE3" w14:textId="77777777" w:rsidR="005F77E5" w:rsidRPr="001E5AB4" w:rsidRDefault="00F90962" w:rsidP="0016140B">
            <w:pPr>
              <w:pStyle w:val="TableText"/>
              <w:rPr>
                <w:snapToGrid w:val="0"/>
              </w:rPr>
            </w:pPr>
            <w:r w:rsidRPr="001E5AB4">
              <w:rPr>
                <w:snapToGrid w:val="0"/>
              </w:rPr>
              <w:t>Moderate</w:t>
            </w:r>
          </w:p>
        </w:tc>
        <w:tc>
          <w:tcPr>
            <w:tcW w:w="627" w:type="pct"/>
            <w:tcBorders>
              <w:top w:val="single" w:sz="8" w:space="0" w:color="C0C0C0"/>
            </w:tcBorders>
            <w:shd w:val="clear" w:color="auto" w:fill="FFFF99"/>
            <w:vAlign w:val="center"/>
          </w:tcPr>
          <w:p w14:paraId="04AEA807" w14:textId="77777777" w:rsidR="005F77E5" w:rsidRPr="001E5AB4" w:rsidRDefault="00F90962" w:rsidP="0016140B">
            <w:pPr>
              <w:pStyle w:val="TableText"/>
              <w:rPr>
                <w:snapToGrid w:val="0"/>
              </w:rPr>
            </w:pPr>
            <w:r w:rsidRPr="001E5AB4">
              <w:rPr>
                <w:snapToGrid w:val="0"/>
              </w:rPr>
              <w:t>Low</w:t>
            </w:r>
          </w:p>
        </w:tc>
        <w:tc>
          <w:tcPr>
            <w:tcW w:w="861" w:type="pct"/>
            <w:tcBorders>
              <w:top w:val="single" w:sz="8" w:space="0" w:color="C0C0C0"/>
            </w:tcBorders>
            <w:shd w:val="clear" w:color="auto" w:fill="CCFFCC"/>
            <w:vAlign w:val="center"/>
          </w:tcPr>
          <w:p w14:paraId="3B70B4B0" w14:textId="77777777" w:rsidR="005F77E5" w:rsidRPr="001E5AB4" w:rsidRDefault="00F90962" w:rsidP="0016140B">
            <w:pPr>
              <w:pStyle w:val="TableText"/>
              <w:rPr>
                <w:snapToGrid w:val="0"/>
              </w:rPr>
            </w:pPr>
            <w:r w:rsidRPr="001E5AB4">
              <w:rPr>
                <w:snapToGrid w:val="0"/>
              </w:rPr>
              <w:t>Very low</w:t>
            </w:r>
          </w:p>
        </w:tc>
        <w:tc>
          <w:tcPr>
            <w:tcW w:w="837" w:type="pct"/>
            <w:tcBorders>
              <w:top w:val="single" w:sz="8" w:space="0" w:color="C0C0C0"/>
            </w:tcBorders>
            <w:shd w:val="clear" w:color="auto" w:fill="CCFFFF"/>
            <w:vAlign w:val="center"/>
          </w:tcPr>
          <w:p w14:paraId="6DD09ADA" w14:textId="77777777" w:rsidR="005F77E5" w:rsidRPr="001E5AB4" w:rsidRDefault="00F90962" w:rsidP="0016140B">
            <w:pPr>
              <w:pStyle w:val="TableText"/>
              <w:rPr>
                <w:snapToGrid w:val="0"/>
              </w:rPr>
            </w:pPr>
            <w:r w:rsidRPr="001E5AB4">
              <w:rPr>
                <w:snapToGrid w:val="0"/>
              </w:rPr>
              <w:t>Extremely low</w:t>
            </w:r>
          </w:p>
        </w:tc>
        <w:tc>
          <w:tcPr>
            <w:tcW w:w="723" w:type="pct"/>
            <w:tcBorders>
              <w:top w:val="single" w:sz="8" w:space="0" w:color="C0C0C0"/>
              <w:right w:val="single" w:sz="8" w:space="0" w:color="auto"/>
            </w:tcBorders>
            <w:shd w:val="clear" w:color="auto" w:fill="F2F2F2" w:themeFill="background1" w:themeFillShade="F2"/>
            <w:vAlign w:val="center"/>
          </w:tcPr>
          <w:p w14:paraId="76D19201" w14:textId="77777777" w:rsidR="005F77E5" w:rsidRPr="001E5AB4" w:rsidRDefault="00F90962" w:rsidP="0016140B">
            <w:pPr>
              <w:pStyle w:val="TableText"/>
              <w:rPr>
                <w:rFonts w:cs="Arial"/>
                <w:snapToGrid w:val="0"/>
                <w:szCs w:val="18"/>
              </w:rPr>
            </w:pPr>
            <w:r w:rsidRPr="001E5AB4">
              <w:rPr>
                <w:rFonts w:cs="Arial"/>
                <w:snapToGrid w:val="0"/>
                <w:szCs w:val="18"/>
              </w:rPr>
              <w:t>Negligible</w:t>
            </w:r>
          </w:p>
        </w:tc>
      </w:tr>
      <w:tr w:rsidR="00145230" w:rsidRPr="001E5AB4" w14:paraId="661ECD61" w14:textId="77777777" w:rsidTr="00145230">
        <w:trPr>
          <w:cantSplit/>
        </w:trPr>
        <w:tc>
          <w:tcPr>
            <w:tcW w:w="1326" w:type="pct"/>
            <w:gridSpan w:val="2"/>
            <w:tcBorders>
              <w:top w:val="single" w:sz="8" w:space="0" w:color="C0C0C0"/>
              <w:left w:val="single" w:sz="8" w:space="0" w:color="auto"/>
              <w:bottom w:val="single" w:sz="8" w:space="0" w:color="C0C0C0"/>
            </w:tcBorders>
            <w:vAlign w:val="center"/>
          </w:tcPr>
          <w:p w14:paraId="54EB7086" w14:textId="77777777" w:rsidR="005F77E5" w:rsidRPr="001E5AB4" w:rsidRDefault="00F90962" w:rsidP="0016140B">
            <w:pPr>
              <w:pStyle w:val="TableText"/>
            </w:pPr>
            <w:r w:rsidRPr="001E5AB4">
              <w:t>Moderate</w:t>
            </w:r>
          </w:p>
        </w:tc>
        <w:tc>
          <w:tcPr>
            <w:tcW w:w="627" w:type="pct"/>
            <w:tcBorders>
              <w:bottom w:val="single" w:sz="8" w:space="0" w:color="C0C0C0"/>
            </w:tcBorders>
            <w:shd w:val="clear" w:color="auto" w:fill="FFFF99"/>
            <w:vAlign w:val="center"/>
          </w:tcPr>
          <w:p w14:paraId="6748A988" w14:textId="77777777" w:rsidR="005F77E5" w:rsidRPr="001E5AB4" w:rsidRDefault="00F90962" w:rsidP="0016140B">
            <w:pPr>
              <w:pStyle w:val="TableText"/>
              <w:rPr>
                <w:snapToGrid w:val="0"/>
              </w:rPr>
            </w:pPr>
            <w:r w:rsidRPr="001E5AB4">
              <w:rPr>
                <w:snapToGrid w:val="0"/>
              </w:rPr>
              <w:t>Low</w:t>
            </w:r>
          </w:p>
        </w:tc>
        <w:tc>
          <w:tcPr>
            <w:tcW w:w="627" w:type="pct"/>
            <w:shd w:val="clear" w:color="auto" w:fill="FFFF99"/>
            <w:vAlign w:val="center"/>
          </w:tcPr>
          <w:p w14:paraId="699CB2FA" w14:textId="77777777" w:rsidR="005F77E5" w:rsidRPr="001E5AB4" w:rsidRDefault="00F90962" w:rsidP="0016140B">
            <w:pPr>
              <w:pStyle w:val="TableText"/>
              <w:rPr>
                <w:snapToGrid w:val="0"/>
              </w:rPr>
            </w:pPr>
            <w:r w:rsidRPr="001E5AB4">
              <w:rPr>
                <w:snapToGrid w:val="0"/>
              </w:rPr>
              <w:t>Low</w:t>
            </w:r>
          </w:p>
        </w:tc>
        <w:tc>
          <w:tcPr>
            <w:tcW w:w="861" w:type="pct"/>
            <w:shd w:val="clear" w:color="auto" w:fill="CCFFCC"/>
            <w:vAlign w:val="center"/>
          </w:tcPr>
          <w:p w14:paraId="3B8B023A" w14:textId="77777777" w:rsidR="005F77E5" w:rsidRPr="001E5AB4" w:rsidRDefault="00F90962" w:rsidP="0016140B">
            <w:pPr>
              <w:pStyle w:val="TableText"/>
              <w:rPr>
                <w:snapToGrid w:val="0"/>
              </w:rPr>
            </w:pPr>
            <w:r w:rsidRPr="001E5AB4">
              <w:rPr>
                <w:snapToGrid w:val="0"/>
              </w:rPr>
              <w:t>Very low</w:t>
            </w:r>
          </w:p>
        </w:tc>
        <w:tc>
          <w:tcPr>
            <w:tcW w:w="837" w:type="pct"/>
            <w:shd w:val="clear" w:color="auto" w:fill="CCFFFF"/>
            <w:vAlign w:val="center"/>
          </w:tcPr>
          <w:p w14:paraId="5EE14A01" w14:textId="77777777" w:rsidR="005F77E5" w:rsidRPr="001E5AB4" w:rsidRDefault="00F90962" w:rsidP="0016140B">
            <w:pPr>
              <w:pStyle w:val="TableText"/>
              <w:rPr>
                <w:snapToGrid w:val="0"/>
              </w:rPr>
            </w:pPr>
            <w:r w:rsidRPr="001E5AB4">
              <w:rPr>
                <w:snapToGrid w:val="0"/>
              </w:rPr>
              <w:t>Extremely low</w:t>
            </w:r>
          </w:p>
        </w:tc>
        <w:tc>
          <w:tcPr>
            <w:tcW w:w="723" w:type="pct"/>
            <w:tcBorders>
              <w:right w:val="single" w:sz="8" w:space="0" w:color="auto"/>
            </w:tcBorders>
            <w:shd w:val="clear" w:color="auto" w:fill="F2F2F2" w:themeFill="background1" w:themeFillShade="F2"/>
            <w:vAlign w:val="center"/>
          </w:tcPr>
          <w:p w14:paraId="03E0E787" w14:textId="77777777" w:rsidR="005F77E5" w:rsidRPr="001E5AB4" w:rsidRDefault="00F90962" w:rsidP="0016140B">
            <w:pPr>
              <w:pStyle w:val="TableText"/>
              <w:rPr>
                <w:rFonts w:cs="Arial"/>
                <w:snapToGrid w:val="0"/>
                <w:szCs w:val="18"/>
              </w:rPr>
            </w:pPr>
            <w:r w:rsidRPr="001E5AB4">
              <w:rPr>
                <w:rFonts w:cs="Arial"/>
                <w:snapToGrid w:val="0"/>
                <w:szCs w:val="18"/>
              </w:rPr>
              <w:t>Negligible</w:t>
            </w:r>
          </w:p>
        </w:tc>
      </w:tr>
      <w:tr w:rsidR="005F77E5" w:rsidRPr="001E5AB4" w14:paraId="5089BD36" w14:textId="77777777" w:rsidTr="00145230">
        <w:trPr>
          <w:cantSplit/>
        </w:trPr>
        <w:tc>
          <w:tcPr>
            <w:tcW w:w="1952" w:type="pct"/>
            <w:gridSpan w:val="3"/>
            <w:tcBorders>
              <w:top w:val="single" w:sz="8" w:space="0" w:color="C0C0C0"/>
              <w:left w:val="single" w:sz="8" w:space="0" w:color="auto"/>
              <w:bottom w:val="single" w:sz="8" w:space="0" w:color="C0C0C0"/>
            </w:tcBorders>
            <w:vAlign w:val="center"/>
          </w:tcPr>
          <w:p w14:paraId="46B9E9F0" w14:textId="77777777" w:rsidR="005F77E5" w:rsidRPr="001E5AB4" w:rsidRDefault="00F90962" w:rsidP="0016140B">
            <w:pPr>
              <w:pStyle w:val="TableText"/>
            </w:pPr>
            <w:r w:rsidRPr="001E5AB4">
              <w:t>Low</w:t>
            </w:r>
          </w:p>
        </w:tc>
        <w:tc>
          <w:tcPr>
            <w:tcW w:w="627" w:type="pct"/>
            <w:tcBorders>
              <w:bottom w:val="single" w:sz="8" w:space="0" w:color="C0C0C0"/>
            </w:tcBorders>
            <w:shd w:val="clear" w:color="auto" w:fill="CCFFCC"/>
            <w:vAlign w:val="center"/>
          </w:tcPr>
          <w:p w14:paraId="65508503" w14:textId="77777777" w:rsidR="005F77E5" w:rsidRPr="001E5AB4" w:rsidRDefault="00F90962" w:rsidP="0016140B">
            <w:pPr>
              <w:pStyle w:val="TableText"/>
              <w:rPr>
                <w:snapToGrid w:val="0"/>
              </w:rPr>
            </w:pPr>
            <w:r w:rsidRPr="001E5AB4">
              <w:rPr>
                <w:snapToGrid w:val="0"/>
              </w:rPr>
              <w:t>Very low</w:t>
            </w:r>
          </w:p>
        </w:tc>
        <w:tc>
          <w:tcPr>
            <w:tcW w:w="861" w:type="pct"/>
            <w:shd w:val="clear" w:color="auto" w:fill="CCFFCC"/>
            <w:vAlign w:val="center"/>
          </w:tcPr>
          <w:p w14:paraId="5D0BA259" w14:textId="77777777" w:rsidR="005F77E5" w:rsidRPr="001E5AB4" w:rsidRDefault="00F90962" w:rsidP="0016140B">
            <w:pPr>
              <w:pStyle w:val="TableText"/>
              <w:rPr>
                <w:snapToGrid w:val="0"/>
              </w:rPr>
            </w:pPr>
            <w:r w:rsidRPr="001E5AB4">
              <w:rPr>
                <w:snapToGrid w:val="0"/>
              </w:rPr>
              <w:t>Very low</w:t>
            </w:r>
          </w:p>
        </w:tc>
        <w:tc>
          <w:tcPr>
            <w:tcW w:w="837" w:type="pct"/>
            <w:shd w:val="clear" w:color="auto" w:fill="CCFFFF"/>
            <w:vAlign w:val="center"/>
          </w:tcPr>
          <w:p w14:paraId="22601D81" w14:textId="77777777" w:rsidR="005F77E5" w:rsidRPr="001E5AB4" w:rsidRDefault="00F90962" w:rsidP="0016140B">
            <w:pPr>
              <w:pStyle w:val="TableText"/>
              <w:rPr>
                <w:snapToGrid w:val="0"/>
              </w:rPr>
            </w:pPr>
            <w:r w:rsidRPr="001E5AB4">
              <w:rPr>
                <w:snapToGrid w:val="0"/>
              </w:rPr>
              <w:t>Extremely low</w:t>
            </w:r>
          </w:p>
        </w:tc>
        <w:tc>
          <w:tcPr>
            <w:tcW w:w="723" w:type="pct"/>
            <w:tcBorders>
              <w:right w:val="single" w:sz="8" w:space="0" w:color="auto"/>
            </w:tcBorders>
            <w:shd w:val="clear" w:color="auto" w:fill="F2F2F2" w:themeFill="background1" w:themeFillShade="F2"/>
            <w:vAlign w:val="center"/>
          </w:tcPr>
          <w:p w14:paraId="5C58AA4A" w14:textId="77777777" w:rsidR="005F77E5" w:rsidRPr="001E5AB4" w:rsidRDefault="00F90962" w:rsidP="0016140B">
            <w:pPr>
              <w:pStyle w:val="TableText"/>
              <w:rPr>
                <w:rFonts w:cs="Arial"/>
                <w:snapToGrid w:val="0"/>
                <w:szCs w:val="18"/>
              </w:rPr>
            </w:pPr>
            <w:r w:rsidRPr="001E5AB4">
              <w:rPr>
                <w:rFonts w:cs="Arial"/>
                <w:snapToGrid w:val="0"/>
                <w:szCs w:val="18"/>
              </w:rPr>
              <w:t>Negligible</w:t>
            </w:r>
          </w:p>
        </w:tc>
      </w:tr>
      <w:tr w:rsidR="005F77E5" w:rsidRPr="001E5AB4" w14:paraId="16C0DD2E" w14:textId="77777777" w:rsidTr="00145230">
        <w:trPr>
          <w:cantSplit/>
        </w:trPr>
        <w:tc>
          <w:tcPr>
            <w:tcW w:w="2579" w:type="pct"/>
            <w:gridSpan w:val="4"/>
            <w:tcBorders>
              <w:top w:val="single" w:sz="8" w:space="0" w:color="C0C0C0"/>
              <w:left w:val="single" w:sz="8" w:space="0" w:color="auto"/>
              <w:bottom w:val="single" w:sz="8" w:space="0" w:color="C0C0C0"/>
            </w:tcBorders>
            <w:vAlign w:val="center"/>
          </w:tcPr>
          <w:p w14:paraId="4F2CA2C6" w14:textId="77777777" w:rsidR="005F77E5" w:rsidRPr="001E5AB4" w:rsidRDefault="00F90962" w:rsidP="0016140B">
            <w:pPr>
              <w:pStyle w:val="TableText"/>
            </w:pPr>
            <w:r w:rsidRPr="001E5AB4">
              <w:t>Very low</w:t>
            </w:r>
          </w:p>
        </w:tc>
        <w:tc>
          <w:tcPr>
            <w:tcW w:w="861" w:type="pct"/>
            <w:tcBorders>
              <w:bottom w:val="single" w:sz="8" w:space="0" w:color="C0C0C0"/>
            </w:tcBorders>
            <w:shd w:val="clear" w:color="auto" w:fill="CCFFFF"/>
            <w:vAlign w:val="center"/>
          </w:tcPr>
          <w:p w14:paraId="7E6D5DD1" w14:textId="77777777" w:rsidR="005F77E5" w:rsidRPr="001E5AB4" w:rsidRDefault="00F90962" w:rsidP="0016140B">
            <w:pPr>
              <w:pStyle w:val="TableText"/>
              <w:rPr>
                <w:snapToGrid w:val="0"/>
              </w:rPr>
            </w:pPr>
            <w:r w:rsidRPr="001E5AB4">
              <w:rPr>
                <w:snapToGrid w:val="0"/>
              </w:rPr>
              <w:t>Extremely low</w:t>
            </w:r>
          </w:p>
        </w:tc>
        <w:tc>
          <w:tcPr>
            <w:tcW w:w="837" w:type="pct"/>
            <w:shd w:val="clear" w:color="auto" w:fill="CCFFFF"/>
            <w:vAlign w:val="center"/>
          </w:tcPr>
          <w:p w14:paraId="44B51D9A" w14:textId="77777777" w:rsidR="005F77E5" w:rsidRPr="001E5AB4" w:rsidRDefault="00F90962" w:rsidP="0016140B">
            <w:pPr>
              <w:pStyle w:val="TableText"/>
              <w:rPr>
                <w:snapToGrid w:val="0"/>
              </w:rPr>
            </w:pPr>
            <w:r w:rsidRPr="001E5AB4">
              <w:rPr>
                <w:snapToGrid w:val="0"/>
              </w:rPr>
              <w:t>Extremely low</w:t>
            </w:r>
          </w:p>
        </w:tc>
        <w:tc>
          <w:tcPr>
            <w:tcW w:w="723" w:type="pct"/>
            <w:tcBorders>
              <w:right w:val="single" w:sz="8" w:space="0" w:color="auto"/>
            </w:tcBorders>
            <w:shd w:val="clear" w:color="auto" w:fill="F2F2F2" w:themeFill="background1" w:themeFillShade="F2"/>
            <w:vAlign w:val="center"/>
          </w:tcPr>
          <w:p w14:paraId="733D6E64" w14:textId="77777777" w:rsidR="005F77E5" w:rsidRPr="001E5AB4" w:rsidRDefault="00F90962" w:rsidP="0016140B">
            <w:pPr>
              <w:pStyle w:val="TableText"/>
              <w:rPr>
                <w:rFonts w:cs="Arial"/>
                <w:snapToGrid w:val="0"/>
                <w:szCs w:val="18"/>
              </w:rPr>
            </w:pPr>
            <w:r w:rsidRPr="001E5AB4">
              <w:rPr>
                <w:rFonts w:cs="Arial"/>
                <w:snapToGrid w:val="0"/>
                <w:szCs w:val="18"/>
              </w:rPr>
              <w:t>Negligible</w:t>
            </w:r>
          </w:p>
        </w:tc>
      </w:tr>
      <w:tr w:rsidR="005F77E5" w:rsidRPr="001E5AB4" w14:paraId="4FFDA3C9" w14:textId="77777777" w:rsidTr="00145230">
        <w:trPr>
          <w:cantSplit/>
        </w:trPr>
        <w:tc>
          <w:tcPr>
            <w:tcW w:w="3440" w:type="pct"/>
            <w:gridSpan w:val="5"/>
            <w:tcBorders>
              <w:top w:val="single" w:sz="8" w:space="0" w:color="C0C0C0"/>
              <w:left w:val="single" w:sz="8" w:space="0" w:color="auto"/>
              <w:bottom w:val="single" w:sz="8" w:space="0" w:color="C0C0C0"/>
            </w:tcBorders>
            <w:vAlign w:val="center"/>
          </w:tcPr>
          <w:p w14:paraId="7FF1E215" w14:textId="77777777" w:rsidR="005F77E5" w:rsidRPr="001E5AB4" w:rsidRDefault="00F90962" w:rsidP="0016140B">
            <w:pPr>
              <w:pStyle w:val="TableText"/>
            </w:pPr>
            <w:r w:rsidRPr="001E5AB4">
              <w:t>Extremely low</w:t>
            </w:r>
          </w:p>
        </w:tc>
        <w:tc>
          <w:tcPr>
            <w:tcW w:w="837" w:type="pct"/>
            <w:tcBorders>
              <w:bottom w:val="single" w:sz="8" w:space="0" w:color="C0C0C0"/>
            </w:tcBorders>
            <w:shd w:val="clear" w:color="auto" w:fill="F2F2F2" w:themeFill="background1" w:themeFillShade="F2"/>
            <w:vAlign w:val="center"/>
          </w:tcPr>
          <w:p w14:paraId="7D7B3E8E" w14:textId="77777777" w:rsidR="005F77E5" w:rsidRPr="001E5AB4" w:rsidRDefault="00F90962" w:rsidP="0016140B">
            <w:pPr>
              <w:pStyle w:val="TableText"/>
              <w:rPr>
                <w:snapToGrid w:val="0"/>
              </w:rPr>
            </w:pPr>
            <w:r w:rsidRPr="001E5AB4">
              <w:rPr>
                <w:snapToGrid w:val="0"/>
              </w:rPr>
              <w:t>Negligible</w:t>
            </w:r>
          </w:p>
        </w:tc>
        <w:tc>
          <w:tcPr>
            <w:tcW w:w="723" w:type="pct"/>
            <w:tcBorders>
              <w:right w:val="single" w:sz="8" w:space="0" w:color="auto"/>
            </w:tcBorders>
            <w:shd w:val="clear" w:color="auto" w:fill="F2F2F2" w:themeFill="background1" w:themeFillShade="F2"/>
            <w:vAlign w:val="center"/>
          </w:tcPr>
          <w:p w14:paraId="7C1BC265" w14:textId="77777777" w:rsidR="005F77E5" w:rsidRPr="001E5AB4" w:rsidRDefault="00F90962" w:rsidP="0016140B">
            <w:pPr>
              <w:pStyle w:val="TableText"/>
              <w:rPr>
                <w:rFonts w:cs="Arial"/>
                <w:snapToGrid w:val="0"/>
                <w:szCs w:val="18"/>
              </w:rPr>
            </w:pPr>
            <w:r w:rsidRPr="001E5AB4">
              <w:rPr>
                <w:rFonts w:cs="Arial"/>
                <w:snapToGrid w:val="0"/>
                <w:szCs w:val="18"/>
              </w:rPr>
              <w:t>Negligible</w:t>
            </w:r>
          </w:p>
        </w:tc>
      </w:tr>
      <w:tr w:rsidR="005F77E5" w:rsidRPr="001E5AB4" w14:paraId="3326709E" w14:textId="77777777">
        <w:trPr>
          <w:cantSplit/>
        </w:trPr>
        <w:tc>
          <w:tcPr>
            <w:tcW w:w="4277" w:type="pct"/>
            <w:gridSpan w:val="6"/>
            <w:tcBorders>
              <w:top w:val="single" w:sz="8" w:space="0" w:color="C0C0C0"/>
              <w:left w:val="single" w:sz="8" w:space="0" w:color="auto"/>
              <w:bottom w:val="single" w:sz="8" w:space="0" w:color="auto"/>
            </w:tcBorders>
            <w:vAlign w:val="center"/>
          </w:tcPr>
          <w:p w14:paraId="5081430A" w14:textId="77777777" w:rsidR="005F77E5" w:rsidRPr="001E5AB4" w:rsidRDefault="00F90962" w:rsidP="0016140B">
            <w:pPr>
              <w:pStyle w:val="TableText"/>
            </w:pPr>
            <w:r w:rsidRPr="001E5AB4">
              <w:t>Negligible</w:t>
            </w:r>
          </w:p>
        </w:tc>
        <w:tc>
          <w:tcPr>
            <w:tcW w:w="723" w:type="pct"/>
            <w:tcBorders>
              <w:bottom w:val="single" w:sz="8" w:space="0" w:color="auto"/>
              <w:right w:val="single" w:sz="8" w:space="0" w:color="auto"/>
            </w:tcBorders>
            <w:shd w:val="clear" w:color="auto" w:fill="F2F2F2" w:themeFill="background1" w:themeFillShade="F2"/>
            <w:vAlign w:val="center"/>
          </w:tcPr>
          <w:p w14:paraId="09F5BB7D" w14:textId="77777777" w:rsidR="005F77E5" w:rsidRPr="001E5AB4" w:rsidRDefault="00F90962" w:rsidP="0016140B">
            <w:pPr>
              <w:pStyle w:val="TableText"/>
              <w:rPr>
                <w:rFonts w:cs="Arial"/>
                <w:szCs w:val="18"/>
              </w:rPr>
            </w:pPr>
            <w:r w:rsidRPr="001E5AB4">
              <w:rPr>
                <w:rFonts w:cs="Arial"/>
                <w:snapToGrid w:val="0"/>
                <w:szCs w:val="18"/>
              </w:rPr>
              <w:t>Negligible</w:t>
            </w:r>
          </w:p>
        </w:tc>
      </w:tr>
    </w:tbl>
    <w:p w14:paraId="64BB3ECE" w14:textId="77777777" w:rsidR="005F77E5" w:rsidRPr="001E5AB4" w:rsidRDefault="00F90962" w:rsidP="00EC7926">
      <w:pPr>
        <w:pStyle w:val="Heading5"/>
        <w:spacing w:before="240"/>
      </w:pPr>
      <w:r w:rsidRPr="001E5AB4">
        <w:t>Time and volume of trade</w:t>
      </w:r>
    </w:p>
    <w:p w14:paraId="7E6543C4" w14:textId="08B4FF25" w:rsidR="00190CCF" w:rsidRPr="001E5AB4" w:rsidRDefault="00F90962" w:rsidP="00B271D9">
      <w:pPr>
        <w:spacing w:before="200"/>
      </w:pPr>
      <w:r w:rsidRPr="001E5AB4">
        <w:t>One factor affecting the likelihood of entry is the volume and duration of trade. If all other conditions remain the same, the overall likelihood of entry will increase as time passes and the overall volume of trade increases.</w:t>
      </w:r>
    </w:p>
    <w:p w14:paraId="1BB09AD1" w14:textId="77777777" w:rsidR="004E3282" w:rsidRPr="001E5AB4" w:rsidRDefault="004E3282" w:rsidP="004E3282">
      <w:r w:rsidRPr="001E5AB4">
        <w:t xml:space="preserve">The department normally considers the likelihood of entry </w:t>
      </w:r>
      <w:proofErr w:type="gramStart"/>
      <w:r w:rsidRPr="001E5AB4">
        <w:t>on the basis of</w:t>
      </w:r>
      <w:proofErr w:type="gramEnd"/>
      <w:r w:rsidRPr="001E5AB4">
        <w:t xml:space="preserve"> the estimated volume of one year’s trade. This is a convenient value for the analysis that is relatively easy to estimate </w:t>
      </w:r>
      <w:r w:rsidRPr="001E5AB4">
        <w:lastRenderedPageBreak/>
        <w:t xml:space="preserve">and allows for expert consideration of seasonal variations in pest presence, </w:t>
      </w:r>
      <w:proofErr w:type="gramStart"/>
      <w:r w:rsidRPr="001E5AB4">
        <w:t>incidence</w:t>
      </w:r>
      <w:proofErr w:type="gramEnd"/>
      <w:r w:rsidRPr="001E5AB4">
        <w:t xml:space="preserve"> and behaviour to be taken into account. The consideration of the likelihood of entry, establishment and spread and subsequent consequences </w:t>
      </w:r>
      <w:proofErr w:type="gramStart"/>
      <w:r w:rsidRPr="001E5AB4">
        <w:t>takes into account</w:t>
      </w:r>
      <w:proofErr w:type="gramEnd"/>
      <w:r w:rsidRPr="001E5AB4">
        <w:t xml:space="preserve"> events that might happen over a number of years even though only one year’s volume of trade is being considered. This difference reflects biological and ecological facts, for example where a pest or disease may establish in the year of import but spread may take many years.</w:t>
      </w:r>
    </w:p>
    <w:p w14:paraId="612FFB39" w14:textId="55BE8FED" w:rsidR="004E3282" w:rsidRPr="001E5AB4" w:rsidRDefault="004E3282" w:rsidP="004E3282">
      <w:r w:rsidRPr="001E5AB4">
        <w:t>The use of a one</w:t>
      </w:r>
      <w:r w:rsidR="00AC4022" w:rsidRPr="001E5AB4">
        <w:t>-</w:t>
      </w:r>
      <w:r w:rsidRPr="001E5AB4">
        <w:t xml:space="preserve">year volume of trade has been </w:t>
      </w:r>
      <w:proofErr w:type="gramStart"/>
      <w:r w:rsidRPr="001E5AB4">
        <w:t>taken into account</w:t>
      </w:r>
      <w:proofErr w:type="gramEnd"/>
      <w:r w:rsidRPr="001E5AB4">
        <w:t xml:space="preserve"> when setting up the matrix that is used to estimate the risk and therefore any policy based on this analysis does not simply apply to one year of trade. Policy decisions that are based on the department’s method that uses the estimated volume of one year’s trade are consistent with Australia’s policy on appropriate level of protection and meet the Australian Government’s requirement for ongoing quarantine protection. If there are substantial changes in the volume and nature of the trade in specific commodities then the department will review the risk analysis and, if necessary, provide updated policy advice.</w:t>
      </w:r>
    </w:p>
    <w:p w14:paraId="0DE5BBBB" w14:textId="77777777" w:rsidR="005F77E5" w:rsidRPr="001E5AB4" w:rsidRDefault="00F90962" w:rsidP="00591D87">
      <w:pPr>
        <w:pStyle w:val="Heading4"/>
      </w:pPr>
      <w:r w:rsidRPr="001E5AB4">
        <w:t>Assessment of potential consequences</w:t>
      </w:r>
    </w:p>
    <w:p w14:paraId="415F9C6C" w14:textId="18E1C832" w:rsidR="005F77E5" w:rsidRPr="001E5AB4" w:rsidRDefault="00F90962" w:rsidP="00B271D9">
      <w:pPr>
        <w:spacing w:before="200"/>
      </w:pPr>
      <w:r w:rsidRPr="001E5AB4">
        <w:t>The objective of the consequence assessment is to provide a structured and transparent analysis of the potential consequences if the pests or disease agents were to enter, establish and spread in Australia. The assessment considers direct and indirect pest effects and their economic and environmental consequences. The requirements for assessing potential co</w:t>
      </w:r>
      <w:r w:rsidR="00F6035E" w:rsidRPr="001E5AB4">
        <w:t>nsequences are given in Article 5.3 of the SPS </w:t>
      </w:r>
      <w:r w:rsidRPr="001E5AB4">
        <w:t>Agreement</w:t>
      </w:r>
      <w:r w:rsidR="00C629A4" w:rsidRPr="001E5AB4">
        <w:t xml:space="preserve"> </w:t>
      </w:r>
      <w:r w:rsidR="003D440E" w:rsidRPr="001E5AB4">
        <w:fldChar w:fldCharType="begin"/>
      </w:r>
      <w:r w:rsidR="003D440E" w:rsidRPr="001E5AB4">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sp&lt;/style&gt;&lt;/custom1&gt;&lt;custom2&gt;91 kb&lt;/custom2&gt;&lt;custom3&gt;pdf&lt;/custom3&gt;&lt;/record&gt;&lt;/Cite&gt;&lt;/EndNote&gt;</w:instrText>
      </w:r>
      <w:r w:rsidR="003D440E" w:rsidRPr="001E5AB4">
        <w:fldChar w:fldCharType="separate"/>
      </w:r>
      <w:r w:rsidR="003D440E" w:rsidRPr="001E5AB4">
        <w:rPr>
          <w:noProof/>
        </w:rPr>
        <w:t>(</w:t>
      </w:r>
      <w:hyperlink w:anchor="_ENREF_286" w:tooltip="WTO, 1995 #6557" w:history="1">
        <w:r w:rsidR="00561598" w:rsidRPr="001E5AB4">
          <w:rPr>
            <w:noProof/>
          </w:rPr>
          <w:t>WTO 1995</w:t>
        </w:r>
      </w:hyperlink>
      <w:r w:rsidR="003D440E" w:rsidRPr="001E5AB4">
        <w:rPr>
          <w:noProof/>
        </w:rPr>
        <w:t>)</w:t>
      </w:r>
      <w:r w:rsidR="003D440E" w:rsidRPr="001E5AB4">
        <w:fldChar w:fldCharType="end"/>
      </w:r>
      <w:r w:rsidRPr="001E5AB4">
        <w:t>, ISPM</w:t>
      </w:r>
      <w:r w:rsidR="00B34A68" w:rsidRPr="001E5AB4">
        <w:t> </w:t>
      </w:r>
      <w:r w:rsidRPr="001E5AB4">
        <w:t xml:space="preserve">5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F30DDF" w:rsidRPr="001E5AB4">
        <w:t xml:space="preserve"> a</w:t>
      </w:r>
      <w:r w:rsidRPr="001E5AB4">
        <w:t>n</w:t>
      </w:r>
      <w:r w:rsidR="00F6035E" w:rsidRPr="001E5AB4">
        <w:t>d ISPM </w:t>
      </w:r>
      <w:r w:rsidRPr="001E5AB4">
        <w:t>11</w:t>
      </w:r>
      <w:r w:rsidR="00C629A4" w:rsidRPr="001E5AB4">
        <w:t xml:space="preserve"> </w:t>
      </w:r>
      <w:r w:rsidR="003D440E" w:rsidRPr="001E5AB4">
        <w:fldChar w:fldCharType="begin"/>
      </w:r>
      <w:r w:rsidR="003D440E" w:rsidRPr="001E5AB4">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3D440E" w:rsidRPr="001E5AB4">
        <w:fldChar w:fldCharType="separate"/>
      </w:r>
      <w:r w:rsidR="003D440E" w:rsidRPr="001E5AB4">
        <w:rPr>
          <w:noProof/>
        </w:rPr>
        <w:t>(</w:t>
      </w:r>
      <w:hyperlink w:anchor="_ENREF_124" w:tooltip="FAO, 2019 #34870" w:history="1">
        <w:r w:rsidR="00561598" w:rsidRPr="001E5AB4">
          <w:rPr>
            <w:noProof/>
          </w:rPr>
          <w:t>FAO 2019c</w:t>
        </w:r>
      </w:hyperlink>
      <w:r w:rsidR="003D440E" w:rsidRPr="001E5AB4">
        <w:rPr>
          <w:noProof/>
        </w:rPr>
        <w:t>)</w:t>
      </w:r>
      <w:r w:rsidR="003D440E" w:rsidRPr="001E5AB4">
        <w:fldChar w:fldCharType="end"/>
      </w:r>
      <w:r w:rsidRPr="001E5AB4">
        <w:t>.</w:t>
      </w:r>
    </w:p>
    <w:p w14:paraId="0C00AA83" w14:textId="77777777" w:rsidR="005F77E5" w:rsidRPr="001E5AB4" w:rsidRDefault="00F90962" w:rsidP="00B271D9">
      <w:pPr>
        <w:spacing w:before="200"/>
      </w:pPr>
      <w:r w:rsidRPr="001E5AB4">
        <w:t>Direct pest effects are considered in the context of the effects on:</w:t>
      </w:r>
    </w:p>
    <w:p w14:paraId="109A1DD0" w14:textId="77777777" w:rsidR="005F77E5" w:rsidRPr="001E5AB4" w:rsidRDefault="00F90962" w:rsidP="00B271D9">
      <w:pPr>
        <w:pStyle w:val="ListBullet"/>
        <w:spacing w:before="160" w:after="160" w:line="269" w:lineRule="auto"/>
        <w:ind w:left="357" w:hanging="357"/>
      </w:pPr>
      <w:r w:rsidRPr="001E5AB4">
        <w:t>plant life or health</w:t>
      </w:r>
    </w:p>
    <w:p w14:paraId="03766D36" w14:textId="77777777" w:rsidR="005F77E5" w:rsidRPr="001E5AB4" w:rsidRDefault="00F90962" w:rsidP="00B271D9">
      <w:pPr>
        <w:pStyle w:val="ListBullet"/>
        <w:spacing w:before="160" w:after="160" w:line="269" w:lineRule="auto"/>
        <w:ind w:left="357" w:hanging="357"/>
      </w:pPr>
      <w:r w:rsidRPr="001E5AB4">
        <w:t>other aspects of the environment.</w:t>
      </w:r>
    </w:p>
    <w:p w14:paraId="71487061" w14:textId="77777777" w:rsidR="005F77E5" w:rsidRPr="001E5AB4" w:rsidRDefault="00F90962" w:rsidP="00B271D9">
      <w:pPr>
        <w:spacing w:before="200"/>
      </w:pPr>
      <w:r w:rsidRPr="001E5AB4">
        <w:t>Indirect pest effects are considered in the context of the effects on:</w:t>
      </w:r>
    </w:p>
    <w:p w14:paraId="030C292F" w14:textId="77777777" w:rsidR="005F77E5" w:rsidRPr="001E5AB4" w:rsidRDefault="00F90962" w:rsidP="00B271D9">
      <w:pPr>
        <w:pStyle w:val="ListBullet"/>
        <w:spacing w:before="160" w:after="160" w:line="269" w:lineRule="auto"/>
        <w:ind w:left="357" w:hanging="357"/>
      </w:pPr>
      <w:r w:rsidRPr="001E5AB4">
        <w:t>eradication, control</w:t>
      </w:r>
    </w:p>
    <w:p w14:paraId="0494B1F1" w14:textId="77777777" w:rsidR="005F77E5" w:rsidRPr="001E5AB4" w:rsidRDefault="00F90962" w:rsidP="00B271D9">
      <w:pPr>
        <w:pStyle w:val="ListBullet"/>
        <w:spacing w:before="160" w:after="160" w:line="269" w:lineRule="auto"/>
        <w:ind w:left="357" w:hanging="357"/>
      </w:pPr>
      <w:r w:rsidRPr="001E5AB4">
        <w:t>domestic trade</w:t>
      </w:r>
    </w:p>
    <w:p w14:paraId="577B1111" w14:textId="77777777" w:rsidR="005F77E5" w:rsidRPr="001E5AB4" w:rsidRDefault="00F90962" w:rsidP="00B271D9">
      <w:pPr>
        <w:pStyle w:val="ListBullet"/>
        <w:spacing w:before="160" w:after="160" w:line="269" w:lineRule="auto"/>
        <w:ind w:left="357" w:hanging="357"/>
      </w:pPr>
      <w:r w:rsidRPr="001E5AB4">
        <w:t>international trade</w:t>
      </w:r>
    </w:p>
    <w:p w14:paraId="274A9195" w14:textId="77777777" w:rsidR="005F77E5" w:rsidRPr="001E5AB4" w:rsidRDefault="00E2535D" w:rsidP="00B271D9">
      <w:pPr>
        <w:pStyle w:val="ListBullet"/>
        <w:spacing w:before="160" w:after="160" w:line="269" w:lineRule="auto"/>
        <w:ind w:left="357" w:hanging="357"/>
      </w:pPr>
      <w:r w:rsidRPr="001E5AB4">
        <w:t>non-commercial and environmental.</w:t>
      </w:r>
    </w:p>
    <w:p w14:paraId="72BFD891" w14:textId="77777777" w:rsidR="005F77E5" w:rsidRPr="001E5AB4" w:rsidRDefault="009D36C9" w:rsidP="00B271D9">
      <w:pPr>
        <w:spacing w:before="200"/>
      </w:pPr>
      <w:r w:rsidRPr="001E5AB4">
        <w:t>The direct and indirect</w:t>
      </w:r>
      <w:r w:rsidR="00F90962" w:rsidRPr="001E5AB4">
        <w:t xml:space="preserve"> consequences were estimated over four geographic levels, defined as:</w:t>
      </w:r>
    </w:p>
    <w:p w14:paraId="44E431E7" w14:textId="77777777" w:rsidR="005F77E5" w:rsidRPr="001E5AB4" w:rsidRDefault="00F90962" w:rsidP="00D07249">
      <w:pPr>
        <w:spacing w:before="120" w:after="160" w:line="269" w:lineRule="auto"/>
      </w:pPr>
      <w:r w:rsidRPr="001E5AB4">
        <w:rPr>
          <w:rStyle w:val="Strong"/>
        </w:rPr>
        <w:t>Local</w:t>
      </w:r>
      <w:r w:rsidRPr="001E5AB4">
        <w:t xml:space="preserve">—an aggregate of households or enterprises (a rural community, a </w:t>
      </w:r>
      <w:proofErr w:type="gramStart"/>
      <w:r w:rsidRPr="001E5AB4">
        <w:t>town</w:t>
      </w:r>
      <w:proofErr w:type="gramEnd"/>
      <w:r w:rsidRPr="001E5AB4">
        <w:t xml:space="preserve"> or a local government area).</w:t>
      </w:r>
    </w:p>
    <w:p w14:paraId="015B553F" w14:textId="77777777" w:rsidR="005F77E5" w:rsidRPr="001E5AB4" w:rsidRDefault="00F90962" w:rsidP="00D07249">
      <w:pPr>
        <w:spacing w:before="120" w:after="160" w:line="269" w:lineRule="auto"/>
      </w:pPr>
      <w:r w:rsidRPr="001E5AB4">
        <w:rPr>
          <w:rStyle w:val="Strong"/>
        </w:rPr>
        <w:t>District</w:t>
      </w:r>
      <w:r w:rsidRPr="001E5AB4">
        <w:t>—a geographically or geopolitically associated collection of aggregates (generally a recognised section of a state or territory, such as ‘Far North Queensland’).</w:t>
      </w:r>
    </w:p>
    <w:p w14:paraId="27E1FBB3" w14:textId="77777777" w:rsidR="005F77E5" w:rsidRPr="001E5AB4" w:rsidRDefault="00F90962" w:rsidP="00D07249">
      <w:pPr>
        <w:spacing w:before="120" w:after="160" w:line="269" w:lineRule="auto"/>
      </w:pPr>
      <w:r w:rsidRPr="001E5AB4">
        <w:rPr>
          <w:rStyle w:val="Strong"/>
        </w:rPr>
        <w:t>Regional</w:t>
      </w:r>
      <w:r w:rsidRPr="001E5AB4">
        <w:t>—a geographically or geopolitically associated collection of districts in a geographic area (generally a state or territory, although there may be exceptions with larger states such as Western Australia).</w:t>
      </w:r>
    </w:p>
    <w:p w14:paraId="2381C325" w14:textId="77777777" w:rsidR="005F77E5" w:rsidRPr="001E5AB4" w:rsidRDefault="00F90962" w:rsidP="00D07249">
      <w:pPr>
        <w:spacing w:before="120" w:after="160" w:line="269" w:lineRule="auto"/>
      </w:pPr>
      <w:r w:rsidRPr="001E5AB4">
        <w:rPr>
          <w:rStyle w:val="Strong"/>
        </w:rPr>
        <w:t>National</w:t>
      </w:r>
      <w:r w:rsidRPr="001E5AB4">
        <w:t>—Australia wide (Australian mainland states and territories and Tasmania).</w:t>
      </w:r>
    </w:p>
    <w:p w14:paraId="44281B80" w14:textId="77777777" w:rsidR="005F77E5" w:rsidRPr="001E5AB4" w:rsidRDefault="009D36C9" w:rsidP="00D07249">
      <w:pPr>
        <w:spacing w:before="120" w:line="269" w:lineRule="auto"/>
      </w:pPr>
      <w:r w:rsidRPr="001E5AB4">
        <w:lastRenderedPageBreak/>
        <w:t>The</w:t>
      </w:r>
      <w:r w:rsidR="00F90962" w:rsidRPr="001E5AB4">
        <w:t xml:space="preserve"> magnitude of the potential consequence at each of these levels was described using four categories, defined as:</w:t>
      </w:r>
    </w:p>
    <w:p w14:paraId="51B3D068" w14:textId="77777777" w:rsidR="005F77E5" w:rsidRPr="001E5AB4" w:rsidRDefault="00F90962" w:rsidP="00D07249">
      <w:pPr>
        <w:spacing w:before="120" w:after="160" w:line="269" w:lineRule="auto"/>
      </w:pPr>
      <w:r w:rsidRPr="001E5AB4">
        <w:rPr>
          <w:rStyle w:val="Strong"/>
        </w:rPr>
        <w:t>Indiscernible</w:t>
      </w:r>
      <w:r w:rsidRPr="001E5AB4">
        <w:t>—pest impact unlikely to be noticeable.</w:t>
      </w:r>
    </w:p>
    <w:p w14:paraId="7A4F1246" w14:textId="77777777" w:rsidR="005F77E5" w:rsidRPr="001E5AB4" w:rsidRDefault="00F90962" w:rsidP="00D07249">
      <w:pPr>
        <w:spacing w:before="120" w:after="120" w:line="269" w:lineRule="auto"/>
      </w:pPr>
      <w:r w:rsidRPr="001E5AB4">
        <w:rPr>
          <w:rStyle w:val="Strong"/>
        </w:rPr>
        <w:t>Minor significance</w:t>
      </w:r>
      <w:r w:rsidRPr="001E5AB4">
        <w:t>—expected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14:paraId="467D083B" w14:textId="77777777" w:rsidR="005F77E5" w:rsidRPr="001E5AB4" w:rsidRDefault="00F90962" w:rsidP="00D07249">
      <w:pPr>
        <w:spacing w:before="120" w:after="120" w:line="269" w:lineRule="auto"/>
      </w:pPr>
      <w:proofErr w:type="gramStart"/>
      <w:r w:rsidRPr="001E5AB4">
        <w:rPr>
          <w:b/>
        </w:rPr>
        <w:t>Significant</w:t>
      </w:r>
      <w:r w:rsidRPr="001E5AB4">
        <w:t>—expected</w:t>
      </w:r>
      <w:proofErr w:type="gramEnd"/>
      <w:r w:rsidRPr="001E5AB4">
        <w:t xml:space="preserve">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14:paraId="45B1A290" w14:textId="77777777" w:rsidR="005F77E5" w:rsidRPr="001E5AB4" w:rsidRDefault="00F90962" w:rsidP="00D07249">
      <w:pPr>
        <w:spacing w:before="120" w:after="120" w:line="269" w:lineRule="auto"/>
      </w:pPr>
      <w:r w:rsidRPr="001E5AB4">
        <w:rPr>
          <w:b/>
        </w:rPr>
        <w:t>Major significance</w:t>
      </w:r>
      <w:r w:rsidRPr="001E5AB4">
        <w:t xml:space="preserve">—expected to threaten the economic viability through a large increase in mortality/morbidity of hosts, or a large decrease in production. Expected to </w:t>
      </w:r>
      <w:proofErr w:type="gramStart"/>
      <w:r w:rsidRPr="001E5AB4">
        <w:t>severely or irreversibly damage the intrinsic ‘value’ of non-commercial criteria</w:t>
      </w:r>
      <w:proofErr w:type="gramEnd"/>
      <w:r w:rsidRPr="001E5AB4">
        <w:t>.</w:t>
      </w:r>
    </w:p>
    <w:p w14:paraId="4AB65411" w14:textId="0088436F" w:rsidR="005F77E5" w:rsidRPr="001E5AB4" w:rsidRDefault="00F90962" w:rsidP="00B271D9">
      <w:pPr>
        <w:spacing w:before="200"/>
      </w:pPr>
      <w:r w:rsidRPr="001E5AB4">
        <w:t>The estimates of the magnitude of the potential consequences over the four geographic levels were translated into a qualitative impact score (A</w:t>
      </w:r>
      <w:r w:rsidR="000826F0" w:rsidRPr="001E5AB4">
        <w:t>–</w:t>
      </w:r>
      <w:r w:rsidRPr="001E5AB4">
        <w:t>G) using</w:t>
      </w:r>
      <w:r w:rsidR="00B93F98" w:rsidRPr="001E5AB4">
        <w:t xml:space="preserve"> </w:t>
      </w:r>
      <w:r w:rsidR="00B93F98" w:rsidRPr="001E5AB4">
        <w:fldChar w:fldCharType="begin"/>
      </w:r>
      <w:r w:rsidR="00B93F98" w:rsidRPr="001E5AB4">
        <w:instrText xml:space="preserve"> REF _Ref488751354 \h </w:instrText>
      </w:r>
      <w:r w:rsidR="001E5AB4">
        <w:instrText xml:space="preserve"> \* MERGEFORMAT </w:instrText>
      </w:r>
      <w:r w:rsidR="00B93F98" w:rsidRPr="001E5AB4">
        <w:fldChar w:fldCharType="separate"/>
      </w:r>
      <w:r w:rsidR="00F152F7" w:rsidRPr="001E5AB4">
        <w:t xml:space="preserve">Table </w:t>
      </w:r>
      <w:r w:rsidR="00F152F7">
        <w:rPr>
          <w:noProof/>
        </w:rPr>
        <w:t>2</w:t>
      </w:r>
      <w:r w:rsidR="00F152F7" w:rsidRPr="001E5AB4">
        <w:rPr>
          <w:noProof/>
        </w:rPr>
        <w:t>.</w:t>
      </w:r>
      <w:r w:rsidR="00F152F7">
        <w:rPr>
          <w:noProof/>
        </w:rPr>
        <w:t>3</w:t>
      </w:r>
      <w:r w:rsidR="00B93F98" w:rsidRPr="001E5AB4">
        <w:fldChar w:fldCharType="end"/>
      </w:r>
      <w:r w:rsidRPr="001E5AB4">
        <w:t>. For example, a consequence with a magnitude of ‘significant’ at the ‘district’ level will hav</w:t>
      </w:r>
      <w:r w:rsidR="00F6035E" w:rsidRPr="001E5AB4">
        <w:t>e a consequence impact score of </w:t>
      </w:r>
      <w:r w:rsidRPr="001E5AB4">
        <w:t>D.</w:t>
      </w:r>
    </w:p>
    <w:p w14:paraId="4FC3DD47" w14:textId="4C529FF8" w:rsidR="005F77E5" w:rsidRPr="001E5AB4" w:rsidRDefault="00B93F98" w:rsidP="00B93F98">
      <w:pPr>
        <w:pStyle w:val="Caption"/>
      </w:pPr>
      <w:bookmarkStart w:id="49" w:name="_Ref488751354"/>
      <w:bookmarkStart w:id="50" w:name="_Ref457826350"/>
      <w:bookmarkStart w:id="51" w:name="_Toc384979278"/>
      <w:bookmarkStart w:id="52" w:name="_Toc63686549"/>
      <w:r w:rsidRPr="001E5AB4">
        <w:t xml:space="preserve">Table </w:t>
      </w:r>
      <w:r w:rsidR="00391879" w:rsidRPr="001E5AB4">
        <w:rPr>
          <w:noProof/>
        </w:rPr>
        <w:fldChar w:fldCharType="begin"/>
      </w:r>
      <w:r w:rsidR="00391879" w:rsidRPr="001E5AB4">
        <w:rPr>
          <w:noProof/>
        </w:rPr>
        <w:instrText xml:space="preserve"> STYLEREF 2 \s </w:instrText>
      </w:r>
      <w:r w:rsidR="00391879" w:rsidRPr="001E5AB4">
        <w:rPr>
          <w:noProof/>
        </w:rPr>
        <w:fldChar w:fldCharType="separate"/>
      </w:r>
      <w:r w:rsidR="00F152F7">
        <w:rPr>
          <w:noProof/>
        </w:rPr>
        <w:t>2</w:t>
      </w:r>
      <w:r w:rsidR="00391879" w:rsidRPr="001E5AB4">
        <w:rPr>
          <w:noProof/>
        </w:rPr>
        <w:fldChar w:fldCharType="end"/>
      </w:r>
      <w:r w:rsidR="007536FD" w:rsidRPr="001E5AB4">
        <w:t>.</w:t>
      </w:r>
      <w:r w:rsidR="00391879" w:rsidRPr="001E5AB4">
        <w:rPr>
          <w:noProof/>
        </w:rPr>
        <w:fldChar w:fldCharType="begin"/>
      </w:r>
      <w:r w:rsidR="00391879" w:rsidRPr="001E5AB4">
        <w:rPr>
          <w:noProof/>
        </w:rPr>
        <w:instrText xml:space="preserve"> SEQ Table \* ARABIC \s 2 </w:instrText>
      </w:r>
      <w:r w:rsidR="00391879" w:rsidRPr="001E5AB4">
        <w:rPr>
          <w:noProof/>
        </w:rPr>
        <w:fldChar w:fldCharType="separate"/>
      </w:r>
      <w:r w:rsidR="00F152F7">
        <w:rPr>
          <w:noProof/>
        </w:rPr>
        <w:t>3</w:t>
      </w:r>
      <w:r w:rsidR="00391879" w:rsidRPr="001E5AB4">
        <w:rPr>
          <w:noProof/>
        </w:rPr>
        <w:fldChar w:fldCharType="end"/>
      </w:r>
      <w:bookmarkEnd w:id="49"/>
      <w:r w:rsidRPr="001E5AB4">
        <w:t xml:space="preserve"> Decision rules for determining the consequence impact score based on the magnitude of consequences at four geographical scales</w:t>
      </w:r>
      <w:bookmarkEnd w:id="50"/>
      <w:bookmarkEnd w:id="51"/>
      <w:bookmarkEnd w:id="52"/>
    </w:p>
    <w:tbl>
      <w:tblPr>
        <w:tblW w:w="5000"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098"/>
        <w:gridCol w:w="1741"/>
        <w:gridCol w:w="1741"/>
        <w:gridCol w:w="1740"/>
        <w:gridCol w:w="1740"/>
      </w:tblGrid>
      <w:tr w:rsidR="005F77E5" w:rsidRPr="001E5AB4" w14:paraId="5472AB35" w14:textId="77777777">
        <w:trPr>
          <w:cantSplit/>
        </w:trPr>
        <w:tc>
          <w:tcPr>
            <w:tcW w:w="1158" w:type="pct"/>
            <w:vMerge w:val="restart"/>
            <w:tcBorders>
              <w:top w:val="single" w:sz="4" w:space="0" w:color="000000" w:themeColor="text1"/>
              <w:bottom w:val="nil"/>
              <w:right w:val="nil"/>
              <w:tl2br w:val="nil"/>
            </w:tcBorders>
            <w:vAlign w:val="bottom"/>
          </w:tcPr>
          <w:p w14:paraId="280CC31D" w14:textId="77777777" w:rsidR="005F77E5" w:rsidRPr="001E5AB4" w:rsidRDefault="00F90962" w:rsidP="00A32AD0">
            <w:pPr>
              <w:pStyle w:val="TableText"/>
            </w:pPr>
            <w:r w:rsidRPr="001E5AB4">
              <w:t>Magnitude</w:t>
            </w:r>
          </w:p>
        </w:tc>
        <w:tc>
          <w:tcPr>
            <w:tcW w:w="3842" w:type="pct"/>
            <w:gridSpan w:val="4"/>
            <w:tcBorders>
              <w:top w:val="single" w:sz="4" w:space="0" w:color="000000" w:themeColor="text1"/>
              <w:left w:val="nil"/>
              <w:bottom w:val="single" w:sz="4" w:space="0" w:color="BFBFBF" w:themeColor="background1" w:themeShade="BF"/>
              <w:right w:val="single" w:sz="4" w:space="0" w:color="000000" w:themeColor="text1"/>
            </w:tcBorders>
          </w:tcPr>
          <w:p w14:paraId="0CA5EC9B" w14:textId="77777777" w:rsidR="005F77E5" w:rsidRPr="001E5AB4" w:rsidRDefault="00F90962" w:rsidP="00A32AD0">
            <w:pPr>
              <w:pStyle w:val="TableText"/>
            </w:pPr>
            <w:r w:rsidRPr="001E5AB4">
              <w:t>Geographic scale</w:t>
            </w:r>
          </w:p>
        </w:tc>
      </w:tr>
      <w:tr w:rsidR="005F77E5" w:rsidRPr="001E5AB4" w14:paraId="18F02FD0" w14:textId="77777777">
        <w:trPr>
          <w:cantSplit/>
        </w:trPr>
        <w:tc>
          <w:tcPr>
            <w:tcW w:w="1158" w:type="pct"/>
            <w:vMerge/>
            <w:tcBorders>
              <w:top w:val="single" w:sz="4" w:space="0" w:color="auto"/>
              <w:bottom w:val="single" w:sz="4" w:space="0" w:color="BFBFBF" w:themeColor="background1" w:themeShade="BF"/>
              <w:right w:val="nil"/>
              <w:tl2br w:val="nil"/>
            </w:tcBorders>
          </w:tcPr>
          <w:p w14:paraId="4E1EF33C" w14:textId="77777777" w:rsidR="005F77E5" w:rsidRPr="001E5AB4" w:rsidRDefault="005F77E5" w:rsidP="00A32AD0">
            <w:pPr>
              <w:pStyle w:val="TableText"/>
            </w:pPr>
          </w:p>
        </w:tc>
        <w:tc>
          <w:tcPr>
            <w:tcW w:w="961" w:type="pct"/>
            <w:tcBorders>
              <w:top w:val="single" w:sz="4" w:space="0" w:color="BFBFBF" w:themeColor="background1" w:themeShade="BF"/>
              <w:left w:val="nil"/>
              <w:bottom w:val="single" w:sz="4" w:space="0" w:color="BFBFBF" w:themeColor="background1" w:themeShade="BF"/>
            </w:tcBorders>
          </w:tcPr>
          <w:p w14:paraId="14661C9E" w14:textId="77777777" w:rsidR="005F77E5" w:rsidRPr="001E5AB4" w:rsidRDefault="00F90962" w:rsidP="00A32AD0">
            <w:pPr>
              <w:pStyle w:val="TableText"/>
            </w:pPr>
            <w:r w:rsidRPr="001E5AB4">
              <w:t>Local</w:t>
            </w:r>
          </w:p>
        </w:tc>
        <w:tc>
          <w:tcPr>
            <w:tcW w:w="961" w:type="pct"/>
            <w:tcBorders>
              <w:top w:val="single" w:sz="4" w:space="0" w:color="BFBFBF" w:themeColor="background1" w:themeShade="BF"/>
              <w:bottom w:val="single" w:sz="4" w:space="0" w:color="BFBFBF" w:themeColor="background1" w:themeShade="BF"/>
            </w:tcBorders>
          </w:tcPr>
          <w:p w14:paraId="2C648861" w14:textId="77777777" w:rsidR="005F77E5" w:rsidRPr="001E5AB4" w:rsidRDefault="00F90962" w:rsidP="00A32AD0">
            <w:pPr>
              <w:pStyle w:val="TableText"/>
            </w:pPr>
            <w:r w:rsidRPr="001E5AB4">
              <w:t>District</w:t>
            </w:r>
          </w:p>
        </w:tc>
        <w:tc>
          <w:tcPr>
            <w:tcW w:w="960" w:type="pct"/>
            <w:tcBorders>
              <w:top w:val="single" w:sz="4" w:space="0" w:color="BFBFBF" w:themeColor="background1" w:themeShade="BF"/>
              <w:bottom w:val="single" w:sz="4" w:space="0" w:color="BFBFBF" w:themeColor="background1" w:themeShade="BF"/>
            </w:tcBorders>
          </w:tcPr>
          <w:p w14:paraId="27D0C6CF" w14:textId="77777777" w:rsidR="005F77E5" w:rsidRPr="001E5AB4" w:rsidRDefault="00F90962" w:rsidP="00A32AD0">
            <w:pPr>
              <w:pStyle w:val="TableText"/>
            </w:pPr>
            <w:r w:rsidRPr="001E5AB4">
              <w:t>Region</w:t>
            </w:r>
          </w:p>
        </w:tc>
        <w:tc>
          <w:tcPr>
            <w:tcW w:w="960" w:type="pct"/>
            <w:tcBorders>
              <w:top w:val="single" w:sz="4" w:space="0" w:color="BFBFBF" w:themeColor="background1" w:themeShade="BF"/>
              <w:bottom w:val="single" w:sz="4" w:space="0" w:color="BFBFBF" w:themeColor="background1" w:themeShade="BF"/>
              <w:right w:val="single" w:sz="4" w:space="0" w:color="000000" w:themeColor="text1"/>
            </w:tcBorders>
          </w:tcPr>
          <w:p w14:paraId="0F67B750" w14:textId="77777777" w:rsidR="005F77E5" w:rsidRPr="001E5AB4" w:rsidRDefault="00F90962" w:rsidP="00A32AD0">
            <w:pPr>
              <w:pStyle w:val="TableText"/>
            </w:pPr>
            <w:r w:rsidRPr="001E5AB4">
              <w:t>Nation</w:t>
            </w:r>
          </w:p>
        </w:tc>
      </w:tr>
      <w:tr w:rsidR="005F77E5" w:rsidRPr="001E5AB4" w14:paraId="2B3E9B6B" w14:textId="77777777">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5166F76F" w14:textId="77777777" w:rsidR="005F77E5" w:rsidRPr="001E5AB4" w:rsidRDefault="00F90962" w:rsidP="00A32AD0">
            <w:pPr>
              <w:pStyle w:val="TableText"/>
            </w:pPr>
            <w:r w:rsidRPr="001E5AB4">
              <w:t>Indiscernible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62F31FD" w14:textId="77777777" w:rsidR="005F77E5" w:rsidRPr="001E5AB4" w:rsidRDefault="00F90962" w:rsidP="00A32AD0">
            <w:pPr>
              <w:pStyle w:val="TableText"/>
            </w:pPr>
            <w:r w:rsidRPr="001E5AB4">
              <w:t>A</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B9DC0DB" w14:textId="77777777" w:rsidR="005F77E5" w:rsidRPr="001E5AB4" w:rsidRDefault="00F90962" w:rsidP="00A32AD0">
            <w:pPr>
              <w:pStyle w:val="TableText"/>
            </w:pPr>
            <w:r w:rsidRPr="001E5AB4">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DFC5478" w14:textId="77777777" w:rsidR="005F77E5" w:rsidRPr="001E5AB4" w:rsidRDefault="00F90962" w:rsidP="00A32AD0">
            <w:pPr>
              <w:pStyle w:val="TableText"/>
            </w:pPr>
            <w:r w:rsidRPr="001E5AB4">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2F2F2" w:themeFill="background1" w:themeFillShade="F2"/>
            <w:vAlign w:val="center"/>
          </w:tcPr>
          <w:p w14:paraId="1441614E" w14:textId="77777777" w:rsidR="005F77E5" w:rsidRPr="001E5AB4" w:rsidRDefault="00F90962" w:rsidP="00A32AD0">
            <w:pPr>
              <w:pStyle w:val="TableText"/>
            </w:pPr>
            <w:r w:rsidRPr="001E5AB4">
              <w:t>A</w:t>
            </w:r>
          </w:p>
        </w:tc>
      </w:tr>
      <w:tr w:rsidR="005F77E5" w:rsidRPr="001E5AB4" w14:paraId="75D6914E" w14:textId="77777777">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1BDD268C" w14:textId="77777777" w:rsidR="005F77E5" w:rsidRPr="001E5AB4" w:rsidRDefault="00F90962" w:rsidP="00A32AD0">
            <w:pPr>
              <w:pStyle w:val="TableText"/>
            </w:pPr>
            <w:r w:rsidRPr="001E5AB4">
              <w:t>Minor significance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FE7FD"/>
            <w:vAlign w:val="center"/>
          </w:tcPr>
          <w:p w14:paraId="0E1C9810" w14:textId="77777777" w:rsidR="005F77E5" w:rsidRPr="001E5AB4" w:rsidRDefault="00F90962" w:rsidP="00A32AD0">
            <w:pPr>
              <w:pStyle w:val="TableText"/>
              <w:rPr>
                <w:rFonts w:cs="Arial"/>
                <w:snapToGrid w:val="0"/>
                <w:szCs w:val="18"/>
              </w:rPr>
            </w:pPr>
            <w:r w:rsidRPr="001E5AB4">
              <w:rPr>
                <w:rFonts w:cs="Arial"/>
                <w:snapToGrid w:val="0"/>
                <w:szCs w:val="18"/>
              </w:rPr>
              <w:t>B</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FF"/>
            <w:vAlign w:val="center"/>
          </w:tcPr>
          <w:p w14:paraId="7A02510F" w14:textId="77777777" w:rsidR="005F77E5" w:rsidRPr="001E5AB4" w:rsidRDefault="00F90962" w:rsidP="00A32AD0">
            <w:pPr>
              <w:pStyle w:val="TableText"/>
              <w:rPr>
                <w:rFonts w:cs="Arial"/>
                <w:snapToGrid w:val="0"/>
                <w:szCs w:val="18"/>
              </w:rPr>
            </w:pPr>
            <w:r w:rsidRPr="001E5AB4">
              <w:rPr>
                <w:rFonts w:cs="Arial"/>
                <w:snapToGrid w:val="0"/>
                <w:szCs w:val="18"/>
              </w:rPr>
              <w:t>C</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CC"/>
          </w:tcPr>
          <w:p w14:paraId="45ECB5F1" w14:textId="77777777" w:rsidR="005F77E5" w:rsidRPr="001E5AB4" w:rsidRDefault="00F90962" w:rsidP="00A32AD0">
            <w:pPr>
              <w:pStyle w:val="TableText"/>
              <w:rPr>
                <w:rFonts w:cs="Arial"/>
                <w:snapToGrid w:val="0"/>
                <w:szCs w:val="18"/>
              </w:rPr>
            </w:pPr>
            <w:r w:rsidRPr="001E5AB4">
              <w:rPr>
                <w:rFonts w:cs="Arial"/>
                <w:snapToGrid w:val="0"/>
                <w:szCs w:val="18"/>
              </w:rPr>
              <w:t>D</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FFF99"/>
          </w:tcPr>
          <w:p w14:paraId="250CC461" w14:textId="77777777" w:rsidR="005F77E5" w:rsidRPr="001E5AB4" w:rsidRDefault="00F90962" w:rsidP="00A32AD0">
            <w:pPr>
              <w:pStyle w:val="TableText"/>
            </w:pPr>
            <w:r w:rsidRPr="001E5AB4">
              <w:t>E</w:t>
            </w:r>
          </w:p>
        </w:tc>
      </w:tr>
      <w:tr w:rsidR="005F77E5" w:rsidRPr="001E5AB4" w14:paraId="774F14AC" w14:textId="77777777">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14:paraId="439155E5" w14:textId="77777777" w:rsidR="005F77E5" w:rsidRPr="001E5AB4" w:rsidRDefault="00F90962" w:rsidP="00A32AD0">
            <w:pPr>
              <w:pStyle w:val="TableText"/>
            </w:pPr>
            <w:r w:rsidRPr="001E5AB4">
              <w:t>Significant</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FF"/>
            <w:vAlign w:val="center"/>
          </w:tcPr>
          <w:p w14:paraId="39991612" w14:textId="77777777" w:rsidR="005F77E5" w:rsidRPr="001E5AB4" w:rsidRDefault="00F90962" w:rsidP="00A32AD0">
            <w:pPr>
              <w:pStyle w:val="TableText"/>
              <w:rPr>
                <w:rFonts w:cs="Arial"/>
                <w:snapToGrid w:val="0"/>
                <w:szCs w:val="18"/>
              </w:rPr>
            </w:pPr>
            <w:r w:rsidRPr="001E5AB4">
              <w:rPr>
                <w:rFonts w:cs="Arial"/>
                <w:snapToGrid w:val="0"/>
                <w:szCs w:val="18"/>
              </w:rPr>
              <w:t>C</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CC"/>
            <w:vAlign w:val="center"/>
          </w:tcPr>
          <w:p w14:paraId="40F08F40" w14:textId="77777777" w:rsidR="005F77E5" w:rsidRPr="001E5AB4" w:rsidRDefault="00F90962" w:rsidP="00A32AD0">
            <w:pPr>
              <w:pStyle w:val="TableText"/>
              <w:rPr>
                <w:rFonts w:cs="Arial"/>
                <w:snapToGrid w:val="0"/>
                <w:szCs w:val="18"/>
              </w:rPr>
            </w:pPr>
            <w:r w:rsidRPr="001E5AB4">
              <w:rPr>
                <w:rFonts w:cs="Arial"/>
                <w:snapToGrid w:val="0"/>
                <w:szCs w:val="18"/>
              </w:rPr>
              <w:t>D</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99"/>
          </w:tcPr>
          <w:p w14:paraId="67B45480" w14:textId="77777777" w:rsidR="005F77E5" w:rsidRPr="001E5AB4" w:rsidRDefault="00F90962" w:rsidP="00A32AD0">
            <w:pPr>
              <w:pStyle w:val="TableText"/>
            </w:pPr>
            <w:r w:rsidRPr="001E5AB4">
              <w:t>E</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000000" w:themeColor="text1"/>
            </w:tcBorders>
            <w:shd w:val="clear" w:color="auto" w:fill="FFCC99"/>
          </w:tcPr>
          <w:p w14:paraId="0C1AB2EE" w14:textId="77777777" w:rsidR="005F77E5" w:rsidRPr="001E5AB4" w:rsidRDefault="00F90962" w:rsidP="00A32AD0">
            <w:pPr>
              <w:pStyle w:val="TableText"/>
            </w:pPr>
            <w:r w:rsidRPr="001E5AB4">
              <w:t>F</w:t>
            </w:r>
          </w:p>
        </w:tc>
      </w:tr>
      <w:tr w:rsidR="005F77E5" w:rsidRPr="001E5AB4" w14:paraId="247568F1" w14:textId="77777777">
        <w:trPr>
          <w:cantSplit/>
        </w:trPr>
        <w:tc>
          <w:tcPr>
            <w:tcW w:w="1158" w:type="pct"/>
            <w:tcBorders>
              <w:top w:val="single" w:sz="4" w:space="0" w:color="BFBFBF" w:themeColor="background1" w:themeShade="BF"/>
              <w:left w:val="single" w:sz="4" w:space="0" w:color="000000" w:themeColor="text1"/>
              <w:bottom w:val="single" w:sz="4" w:space="0" w:color="000000" w:themeColor="text1"/>
              <w:right w:val="single" w:sz="4" w:space="0" w:color="BFBFBF" w:themeColor="background1" w:themeShade="BF"/>
            </w:tcBorders>
            <w:shd w:val="clear" w:color="auto" w:fill="auto"/>
            <w:vAlign w:val="center"/>
          </w:tcPr>
          <w:p w14:paraId="2FD8FDE0" w14:textId="77777777" w:rsidR="005F77E5" w:rsidRPr="001E5AB4" w:rsidRDefault="00F90962" w:rsidP="00A32AD0">
            <w:pPr>
              <w:pStyle w:val="TableText"/>
            </w:pPr>
            <w:r w:rsidRPr="001E5AB4">
              <w:t>Major significance</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CCFFCC"/>
            <w:vAlign w:val="center"/>
          </w:tcPr>
          <w:p w14:paraId="329049BA" w14:textId="77777777" w:rsidR="005F77E5" w:rsidRPr="001E5AB4" w:rsidRDefault="00F90962" w:rsidP="00A32AD0">
            <w:pPr>
              <w:pStyle w:val="TableText"/>
              <w:rPr>
                <w:rFonts w:cs="Arial"/>
                <w:snapToGrid w:val="0"/>
                <w:szCs w:val="18"/>
              </w:rPr>
            </w:pPr>
            <w:r w:rsidRPr="001E5AB4">
              <w:rPr>
                <w:rFonts w:cs="Arial"/>
                <w:snapToGrid w:val="0"/>
                <w:szCs w:val="18"/>
              </w:rPr>
              <w:t>D</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FF99"/>
            <w:vAlign w:val="center"/>
          </w:tcPr>
          <w:p w14:paraId="646925C2" w14:textId="77777777" w:rsidR="005F77E5" w:rsidRPr="001E5AB4" w:rsidRDefault="00F90962" w:rsidP="00A32AD0">
            <w:pPr>
              <w:pStyle w:val="TableText"/>
            </w:pPr>
            <w:r w:rsidRPr="001E5AB4">
              <w:rPr>
                <w:rFonts w:cs="Arial"/>
                <w:snapToGrid w:val="0"/>
                <w:szCs w:val="18"/>
              </w:rPr>
              <w:t>E</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CC99"/>
            <w:vAlign w:val="center"/>
          </w:tcPr>
          <w:p w14:paraId="30DA5E5E" w14:textId="77777777" w:rsidR="005F77E5" w:rsidRPr="001E5AB4" w:rsidRDefault="00F90962" w:rsidP="00A32AD0">
            <w:pPr>
              <w:pStyle w:val="TableText"/>
            </w:pPr>
            <w:r w:rsidRPr="001E5AB4">
              <w:t>F</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000000" w:themeColor="text1"/>
            </w:tcBorders>
            <w:shd w:val="clear" w:color="auto" w:fill="FF99CC"/>
          </w:tcPr>
          <w:p w14:paraId="4462FC4A" w14:textId="77777777" w:rsidR="005F77E5" w:rsidRPr="001E5AB4" w:rsidRDefault="00F90962" w:rsidP="00A32AD0">
            <w:pPr>
              <w:pStyle w:val="TableText"/>
            </w:pPr>
            <w:r w:rsidRPr="001E5AB4">
              <w:t>G</w:t>
            </w:r>
          </w:p>
        </w:tc>
      </w:tr>
    </w:tbl>
    <w:p w14:paraId="4747B905" w14:textId="5363A69D" w:rsidR="005F77E5" w:rsidRPr="001E5AB4" w:rsidRDefault="00F90962" w:rsidP="005F1B70">
      <w:pPr>
        <w:pStyle w:val="FigureTableNoteSource"/>
      </w:pPr>
      <w:r w:rsidRPr="001E5AB4">
        <w:t>Note: In earlier qualitative PRAs, the scale for the impact scores went from A to F and did not explicitly allow for the rating ‘indiscernible’ at all four levels. This combination might be applicable for some criteria. In this report, the impact scale of A to F has been changed to become B</w:t>
      </w:r>
      <w:r w:rsidR="000826F0" w:rsidRPr="001E5AB4">
        <w:t>–</w:t>
      </w:r>
      <w:r w:rsidRPr="001E5AB4">
        <w:t xml:space="preserve">G and a new lowest category A (‘indiscernible’ at all four levels) was added. The rules for combining impacts in </w:t>
      </w:r>
      <w:r w:rsidR="004D11A8" w:rsidRPr="001E5AB4">
        <w:fldChar w:fldCharType="begin"/>
      </w:r>
      <w:r w:rsidR="004D11A8" w:rsidRPr="001E5AB4">
        <w:instrText xml:space="preserve"> REF _Ref457826361 \h </w:instrText>
      </w:r>
      <w:r w:rsidR="001E5AB4">
        <w:instrText xml:space="preserve"> \* MERGEFORMAT </w:instrText>
      </w:r>
      <w:r w:rsidR="004D11A8" w:rsidRPr="001E5AB4">
        <w:fldChar w:fldCharType="separate"/>
      </w:r>
      <w:r w:rsidR="00F152F7" w:rsidRPr="001E5AB4">
        <w:t xml:space="preserve">Table </w:t>
      </w:r>
      <w:r w:rsidR="00F152F7">
        <w:rPr>
          <w:noProof/>
        </w:rPr>
        <w:t>2</w:t>
      </w:r>
      <w:r w:rsidR="00F152F7" w:rsidRPr="001E5AB4">
        <w:rPr>
          <w:noProof/>
        </w:rPr>
        <w:t>.</w:t>
      </w:r>
      <w:r w:rsidR="00F152F7">
        <w:rPr>
          <w:noProof/>
        </w:rPr>
        <w:t>4</w:t>
      </w:r>
      <w:r w:rsidR="00F152F7" w:rsidRPr="001E5AB4">
        <w:t xml:space="preserve"> Decision rules for determining the overall consequence rating for each pest</w:t>
      </w:r>
      <w:r w:rsidR="004D11A8" w:rsidRPr="001E5AB4">
        <w:fldChar w:fldCharType="end"/>
      </w:r>
      <w:r w:rsidR="00D12E43" w:rsidRPr="001E5AB4">
        <w:t xml:space="preserve"> </w:t>
      </w:r>
      <w:r w:rsidR="00F85BD9" w:rsidRPr="001E5AB4">
        <w:t>were adjusted accordingly.</w:t>
      </w:r>
    </w:p>
    <w:p w14:paraId="2591DBFF" w14:textId="320A0D2B" w:rsidR="005F77E5" w:rsidRPr="001E5AB4" w:rsidRDefault="00F90962" w:rsidP="00B271D9">
      <w:pPr>
        <w:spacing w:before="200"/>
      </w:pPr>
      <w:r w:rsidRPr="001E5AB4">
        <w:t>The overall consequence for each pest is achieved by combining the qualitative impact scores (A–G) for each direct and indirect consequence using a series of decision rules (</w:t>
      </w:r>
      <w:r w:rsidR="00B93F98" w:rsidRPr="001E5AB4">
        <w:fldChar w:fldCharType="begin"/>
      </w:r>
      <w:r w:rsidR="00B93F98" w:rsidRPr="001E5AB4">
        <w:instrText xml:space="preserve"> REF _Ref488751397 \h </w:instrText>
      </w:r>
      <w:r w:rsidR="001E5AB4">
        <w:instrText xml:space="preserve"> \* MERGEFORMAT </w:instrText>
      </w:r>
      <w:r w:rsidR="00B93F98" w:rsidRPr="001E5AB4">
        <w:fldChar w:fldCharType="separate"/>
      </w:r>
      <w:r w:rsidR="00F152F7" w:rsidRPr="001E5AB4">
        <w:t xml:space="preserve">Table </w:t>
      </w:r>
      <w:r w:rsidR="00F152F7">
        <w:rPr>
          <w:noProof/>
        </w:rPr>
        <w:t>2</w:t>
      </w:r>
      <w:r w:rsidR="00F152F7" w:rsidRPr="001E5AB4">
        <w:rPr>
          <w:noProof/>
        </w:rPr>
        <w:t>.</w:t>
      </w:r>
      <w:r w:rsidR="00F152F7">
        <w:rPr>
          <w:noProof/>
        </w:rPr>
        <w:t>4</w:t>
      </w:r>
      <w:r w:rsidR="00B93F98" w:rsidRPr="001E5AB4">
        <w:fldChar w:fldCharType="end"/>
      </w:r>
      <w:r w:rsidRPr="001E5AB4">
        <w:t xml:space="preserve">). These rules are mutually </w:t>
      </w:r>
      <w:proofErr w:type="gramStart"/>
      <w:r w:rsidRPr="001E5AB4">
        <w:t>exclusive, and</w:t>
      </w:r>
      <w:proofErr w:type="gramEnd"/>
      <w:r w:rsidRPr="001E5AB4">
        <w:t xml:space="preserve"> are assessed in numerical order until one applies.</w:t>
      </w:r>
    </w:p>
    <w:p w14:paraId="67B17DAE" w14:textId="76D069B9" w:rsidR="005F77E5" w:rsidRPr="001E5AB4" w:rsidRDefault="00B93F98" w:rsidP="00B93F98">
      <w:pPr>
        <w:pStyle w:val="Caption"/>
      </w:pPr>
      <w:bookmarkStart w:id="53" w:name="_Ref488751397"/>
      <w:bookmarkStart w:id="54" w:name="_Ref457826361"/>
      <w:bookmarkStart w:id="55" w:name="_Toc384979279"/>
      <w:bookmarkStart w:id="56" w:name="_Toc63686550"/>
      <w:r w:rsidRPr="001E5AB4">
        <w:lastRenderedPageBreak/>
        <w:t xml:space="preserve">Table </w:t>
      </w:r>
      <w:r w:rsidR="00391879" w:rsidRPr="001E5AB4">
        <w:rPr>
          <w:noProof/>
        </w:rPr>
        <w:fldChar w:fldCharType="begin"/>
      </w:r>
      <w:r w:rsidR="00391879" w:rsidRPr="001E5AB4">
        <w:rPr>
          <w:noProof/>
        </w:rPr>
        <w:instrText xml:space="preserve"> STYLEREF 2 \s </w:instrText>
      </w:r>
      <w:r w:rsidR="00391879" w:rsidRPr="001E5AB4">
        <w:rPr>
          <w:noProof/>
        </w:rPr>
        <w:fldChar w:fldCharType="separate"/>
      </w:r>
      <w:r w:rsidR="00F152F7">
        <w:rPr>
          <w:noProof/>
        </w:rPr>
        <w:t>2</w:t>
      </w:r>
      <w:r w:rsidR="00391879" w:rsidRPr="001E5AB4">
        <w:rPr>
          <w:noProof/>
        </w:rPr>
        <w:fldChar w:fldCharType="end"/>
      </w:r>
      <w:r w:rsidR="007536FD" w:rsidRPr="001E5AB4">
        <w:t>.</w:t>
      </w:r>
      <w:r w:rsidR="00391879" w:rsidRPr="001E5AB4">
        <w:rPr>
          <w:noProof/>
        </w:rPr>
        <w:fldChar w:fldCharType="begin"/>
      </w:r>
      <w:r w:rsidR="00391879" w:rsidRPr="001E5AB4">
        <w:rPr>
          <w:noProof/>
        </w:rPr>
        <w:instrText xml:space="preserve"> SEQ Table \* ARABIC \s 2 </w:instrText>
      </w:r>
      <w:r w:rsidR="00391879" w:rsidRPr="001E5AB4">
        <w:rPr>
          <w:noProof/>
        </w:rPr>
        <w:fldChar w:fldCharType="separate"/>
      </w:r>
      <w:r w:rsidR="00F152F7">
        <w:rPr>
          <w:noProof/>
        </w:rPr>
        <w:t>4</w:t>
      </w:r>
      <w:r w:rsidR="00391879" w:rsidRPr="001E5AB4">
        <w:rPr>
          <w:noProof/>
        </w:rPr>
        <w:fldChar w:fldCharType="end"/>
      </w:r>
      <w:bookmarkEnd w:id="53"/>
      <w:r w:rsidRPr="001E5AB4">
        <w:t xml:space="preserve"> Decision rules for determining the overall consequence rating for each pest</w:t>
      </w:r>
      <w:bookmarkEnd w:id="54"/>
      <w:bookmarkEnd w:id="55"/>
      <w:bookmarkEnd w:id="56"/>
    </w:p>
    <w:tbl>
      <w:tblPr>
        <w:tblW w:w="5000" w:type="pct"/>
        <w:tblBorders>
          <w:top w:val="single" w:sz="4" w:space="0" w:color="auto"/>
          <w:bottom w:val="single" w:sz="4" w:space="0" w:color="auto"/>
        </w:tblBorders>
        <w:tblLook w:val="04A0" w:firstRow="1" w:lastRow="0" w:firstColumn="1" w:lastColumn="0" w:noHBand="0" w:noVBand="1"/>
      </w:tblPr>
      <w:tblGrid>
        <w:gridCol w:w="798"/>
        <w:gridCol w:w="5816"/>
        <w:gridCol w:w="2456"/>
      </w:tblGrid>
      <w:tr w:rsidR="005F77E5" w:rsidRPr="001E5AB4" w14:paraId="2E662BF5" w14:textId="77777777">
        <w:trPr>
          <w:trHeight w:val="414"/>
        </w:trPr>
        <w:tc>
          <w:tcPr>
            <w:tcW w:w="440" w:type="pct"/>
          </w:tcPr>
          <w:p w14:paraId="1F2F7752" w14:textId="77777777" w:rsidR="005F77E5" w:rsidRPr="001E5AB4" w:rsidRDefault="00F90962" w:rsidP="00854A3C">
            <w:pPr>
              <w:pStyle w:val="TableText"/>
              <w:keepNext/>
            </w:pPr>
            <w:r w:rsidRPr="001E5AB4">
              <w:t>Rule</w:t>
            </w:r>
          </w:p>
        </w:tc>
        <w:tc>
          <w:tcPr>
            <w:tcW w:w="3206" w:type="pct"/>
          </w:tcPr>
          <w:p w14:paraId="7B0148F8" w14:textId="77777777" w:rsidR="005F77E5" w:rsidRPr="001E5AB4" w:rsidRDefault="00F90962" w:rsidP="00854A3C">
            <w:pPr>
              <w:pStyle w:val="TableText"/>
              <w:keepNext/>
            </w:pPr>
            <w:r w:rsidRPr="001E5AB4">
              <w:t>The impact scores for consequences of direct and indirect criteria</w:t>
            </w:r>
          </w:p>
        </w:tc>
        <w:tc>
          <w:tcPr>
            <w:tcW w:w="1354" w:type="pct"/>
          </w:tcPr>
          <w:p w14:paraId="7B595D88" w14:textId="77777777" w:rsidR="005F77E5" w:rsidRPr="001E5AB4" w:rsidRDefault="00F90962" w:rsidP="00854A3C">
            <w:pPr>
              <w:pStyle w:val="TableText"/>
              <w:keepNext/>
            </w:pPr>
            <w:r w:rsidRPr="001E5AB4">
              <w:t>Overall consequence rating</w:t>
            </w:r>
          </w:p>
        </w:tc>
      </w:tr>
      <w:tr w:rsidR="005F77E5" w:rsidRPr="001E5AB4" w14:paraId="58FD50E7" w14:textId="77777777">
        <w:trPr>
          <w:trHeight w:val="414"/>
        </w:trPr>
        <w:tc>
          <w:tcPr>
            <w:tcW w:w="440" w:type="pct"/>
          </w:tcPr>
          <w:p w14:paraId="20B13218" w14:textId="77777777" w:rsidR="005F77E5" w:rsidRPr="001E5AB4" w:rsidRDefault="00F90962" w:rsidP="00854A3C">
            <w:pPr>
              <w:pStyle w:val="TableText"/>
              <w:keepNext/>
            </w:pPr>
            <w:r w:rsidRPr="001E5AB4">
              <w:t>1</w:t>
            </w:r>
          </w:p>
        </w:tc>
        <w:tc>
          <w:tcPr>
            <w:tcW w:w="3206" w:type="pct"/>
          </w:tcPr>
          <w:p w14:paraId="48DB7F43" w14:textId="77777777" w:rsidR="005F77E5" w:rsidRPr="001E5AB4" w:rsidRDefault="00F90962" w:rsidP="00854A3C">
            <w:pPr>
              <w:pStyle w:val="TableText"/>
              <w:keepNext/>
            </w:pPr>
            <w:r w:rsidRPr="001E5AB4">
              <w:t>Any criterion has an impact of ‘G’; or</w:t>
            </w:r>
            <w:r w:rsidRPr="001E5AB4">
              <w:br/>
              <w:t>more than one criterion has an impact of ‘F’; or</w:t>
            </w:r>
            <w:r w:rsidRPr="001E5AB4">
              <w:br/>
              <w:t>a single criterion has an impact of ‘F’ and each remaining criterion an ‘E’.</w:t>
            </w:r>
          </w:p>
        </w:tc>
        <w:tc>
          <w:tcPr>
            <w:tcW w:w="1354" w:type="pct"/>
          </w:tcPr>
          <w:p w14:paraId="27ADFE30" w14:textId="77777777" w:rsidR="005F77E5" w:rsidRPr="001E5AB4" w:rsidRDefault="00F90962" w:rsidP="00854A3C">
            <w:pPr>
              <w:pStyle w:val="TableText"/>
              <w:keepNext/>
            </w:pPr>
            <w:r w:rsidRPr="001E5AB4">
              <w:t>Extreme</w:t>
            </w:r>
          </w:p>
        </w:tc>
      </w:tr>
      <w:tr w:rsidR="005F77E5" w:rsidRPr="001E5AB4" w14:paraId="061305D2" w14:textId="77777777">
        <w:trPr>
          <w:trHeight w:val="414"/>
        </w:trPr>
        <w:tc>
          <w:tcPr>
            <w:tcW w:w="440" w:type="pct"/>
          </w:tcPr>
          <w:p w14:paraId="0915831D" w14:textId="77777777" w:rsidR="005F77E5" w:rsidRPr="001E5AB4" w:rsidRDefault="00F90962" w:rsidP="00854A3C">
            <w:pPr>
              <w:pStyle w:val="TableText"/>
              <w:keepNext/>
            </w:pPr>
            <w:r w:rsidRPr="001E5AB4">
              <w:t>2</w:t>
            </w:r>
          </w:p>
        </w:tc>
        <w:tc>
          <w:tcPr>
            <w:tcW w:w="3206" w:type="pct"/>
          </w:tcPr>
          <w:p w14:paraId="1953B72B" w14:textId="77777777" w:rsidR="005F77E5" w:rsidRPr="001E5AB4" w:rsidRDefault="00F90962" w:rsidP="00854A3C">
            <w:pPr>
              <w:pStyle w:val="TableText"/>
              <w:keepNext/>
            </w:pPr>
            <w:r w:rsidRPr="001E5AB4">
              <w:t>A single criterion has an impact of ‘F’; or</w:t>
            </w:r>
            <w:r w:rsidRPr="001E5AB4">
              <w:br/>
              <w:t>all criteria have an impact of ‘E’.</w:t>
            </w:r>
          </w:p>
        </w:tc>
        <w:tc>
          <w:tcPr>
            <w:tcW w:w="1354" w:type="pct"/>
          </w:tcPr>
          <w:p w14:paraId="3BA6B8F9" w14:textId="77777777" w:rsidR="005F77E5" w:rsidRPr="001E5AB4" w:rsidRDefault="00F90962" w:rsidP="00854A3C">
            <w:pPr>
              <w:pStyle w:val="TableText"/>
              <w:keepNext/>
            </w:pPr>
            <w:r w:rsidRPr="001E5AB4">
              <w:t>High</w:t>
            </w:r>
          </w:p>
        </w:tc>
      </w:tr>
      <w:tr w:rsidR="005F77E5" w:rsidRPr="001E5AB4" w14:paraId="02CD4D17" w14:textId="77777777">
        <w:trPr>
          <w:trHeight w:val="414"/>
        </w:trPr>
        <w:tc>
          <w:tcPr>
            <w:tcW w:w="440" w:type="pct"/>
          </w:tcPr>
          <w:p w14:paraId="22D30934" w14:textId="77777777" w:rsidR="005F77E5" w:rsidRPr="001E5AB4" w:rsidRDefault="00F90962" w:rsidP="00854A3C">
            <w:pPr>
              <w:pStyle w:val="TableText"/>
              <w:keepNext/>
            </w:pPr>
            <w:r w:rsidRPr="001E5AB4">
              <w:t>3</w:t>
            </w:r>
          </w:p>
        </w:tc>
        <w:tc>
          <w:tcPr>
            <w:tcW w:w="3206" w:type="pct"/>
          </w:tcPr>
          <w:p w14:paraId="1514E769" w14:textId="77777777" w:rsidR="005F77E5" w:rsidRPr="001E5AB4" w:rsidRDefault="00F90962" w:rsidP="00854A3C">
            <w:pPr>
              <w:pStyle w:val="TableText"/>
              <w:keepNext/>
            </w:pPr>
            <w:r w:rsidRPr="001E5AB4">
              <w:t>One or more criteria have an impact of ‘E’; or</w:t>
            </w:r>
            <w:r w:rsidRPr="001E5AB4">
              <w:br/>
              <w:t>all criteria have an impact of ‘D’.</w:t>
            </w:r>
          </w:p>
        </w:tc>
        <w:tc>
          <w:tcPr>
            <w:tcW w:w="1354" w:type="pct"/>
          </w:tcPr>
          <w:p w14:paraId="5DFE609D" w14:textId="77777777" w:rsidR="005F77E5" w:rsidRPr="001E5AB4" w:rsidRDefault="00F90962" w:rsidP="00854A3C">
            <w:pPr>
              <w:pStyle w:val="TableText"/>
              <w:keepNext/>
            </w:pPr>
            <w:r w:rsidRPr="001E5AB4">
              <w:t>Moderate</w:t>
            </w:r>
          </w:p>
        </w:tc>
      </w:tr>
      <w:tr w:rsidR="005F77E5" w:rsidRPr="001E5AB4" w14:paraId="46DBFF04" w14:textId="77777777">
        <w:trPr>
          <w:trHeight w:val="414"/>
        </w:trPr>
        <w:tc>
          <w:tcPr>
            <w:tcW w:w="440" w:type="pct"/>
          </w:tcPr>
          <w:p w14:paraId="19132DF8" w14:textId="77777777" w:rsidR="005F77E5" w:rsidRPr="001E5AB4" w:rsidRDefault="00F90962" w:rsidP="00854A3C">
            <w:pPr>
              <w:pStyle w:val="TableText"/>
              <w:keepNext/>
            </w:pPr>
            <w:r w:rsidRPr="001E5AB4">
              <w:t>4</w:t>
            </w:r>
          </w:p>
        </w:tc>
        <w:tc>
          <w:tcPr>
            <w:tcW w:w="3206" w:type="pct"/>
          </w:tcPr>
          <w:p w14:paraId="0FD748EF" w14:textId="77777777" w:rsidR="005F77E5" w:rsidRPr="001E5AB4" w:rsidRDefault="00F90962" w:rsidP="00854A3C">
            <w:pPr>
              <w:pStyle w:val="TableText"/>
              <w:keepNext/>
            </w:pPr>
            <w:r w:rsidRPr="001E5AB4">
              <w:t>One or more criteria have an impact of ‘D’; or</w:t>
            </w:r>
            <w:r w:rsidRPr="001E5AB4">
              <w:br/>
              <w:t>all criteria have an impact of ‘C’.</w:t>
            </w:r>
          </w:p>
        </w:tc>
        <w:tc>
          <w:tcPr>
            <w:tcW w:w="1354" w:type="pct"/>
          </w:tcPr>
          <w:p w14:paraId="5115A807" w14:textId="77777777" w:rsidR="005F77E5" w:rsidRPr="001E5AB4" w:rsidRDefault="00F90962" w:rsidP="00854A3C">
            <w:pPr>
              <w:pStyle w:val="TableText"/>
              <w:keepNext/>
            </w:pPr>
            <w:r w:rsidRPr="001E5AB4">
              <w:t>Low</w:t>
            </w:r>
          </w:p>
        </w:tc>
      </w:tr>
      <w:tr w:rsidR="005F77E5" w:rsidRPr="001E5AB4" w14:paraId="63862A16" w14:textId="77777777">
        <w:trPr>
          <w:trHeight w:val="414"/>
        </w:trPr>
        <w:tc>
          <w:tcPr>
            <w:tcW w:w="440" w:type="pct"/>
          </w:tcPr>
          <w:p w14:paraId="00D31A91" w14:textId="77777777" w:rsidR="005F77E5" w:rsidRPr="001E5AB4" w:rsidRDefault="00F90962" w:rsidP="00854A3C">
            <w:pPr>
              <w:pStyle w:val="TableText"/>
              <w:keepNext/>
            </w:pPr>
            <w:r w:rsidRPr="001E5AB4">
              <w:t>5</w:t>
            </w:r>
          </w:p>
        </w:tc>
        <w:tc>
          <w:tcPr>
            <w:tcW w:w="3206" w:type="pct"/>
          </w:tcPr>
          <w:p w14:paraId="3DAEE58C" w14:textId="77777777" w:rsidR="005F77E5" w:rsidRPr="001E5AB4" w:rsidRDefault="00F90962" w:rsidP="00854A3C">
            <w:pPr>
              <w:pStyle w:val="TableText"/>
              <w:keepNext/>
            </w:pPr>
            <w:r w:rsidRPr="001E5AB4">
              <w:t>One or more criteria have an impact of ‘C’; or</w:t>
            </w:r>
            <w:r w:rsidRPr="001E5AB4">
              <w:br/>
              <w:t>all criteria have an impact of ‘B’.</w:t>
            </w:r>
          </w:p>
        </w:tc>
        <w:tc>
          <w:tcPr>
            <w:tcW w:w="1354" w:type="pct"/>
          </w:tcPr>
          <w:p w14:paraId="79A90087" w14:textId="77777777" w:rsidR="005F77E5" w:rsidRPr="001E5AB4" w:rsidRDefault="00F90962" w:rsidP="00854A3C">
            <w:pPr>
              <w:pStyle w:val="TableText"/>
              <w:keepNext/>
            </w:pPr>
            <w:r w:rsidRPr="001E5AB4">
              <w:t>Very Low</w:t>
            </w:r>
          </w:p>
        </w:tc>
      </w:tr>
      <w:tr w:rsidR="005F77E5" w:rsidRPr="001E5AB4" w14:paraId="6AD8FF09" w14:textId="77777777">
        <w:trPr>
          <w:trHeight w:val="414"/>
        </w:trPr>
        <w:tc>
          <w:tcPr>
            <w:tcW w:w="440" w:type="pct"/>
          </w:tcPr>
          <w:p w14:paraId="2D096F53" w14:textId="77777777" w:rsidR="005F77E5" w:rsidRPr="001E5AB4" w:rsidRDefault="00F90962" w:rsidP="00854A3C">
            <w:pPr>
              <w:pStyle w:val="TableText"/>
              <w:keepNext/>
            </w:pPr>
            <w:r w:rsidRPr="001E5AB4">
              <w:t>6</w:t>
            </w:r>
          </w:p>
        </w:tc>
        <w:tc>
          <w:tcPr>
            <w:tcW w:w="3206" w:type="pct"/>
          </w:tcPr>
          <w:p w14:paraId="5E009B1E" w14:textId="77777777" w:rsidR="005F77E5" w:rsidRPr="001E5AB4" w:rsidRDefault="00F90962" w:rsidP="00854A3C">
            <w:pPr>
              <w:pStyle w:val="TableText"/>
              <w:keepNext/>
            </w:pPr>
            <w:r w:rsidRPr="001E5AB4">
              <w:t>One or more but not all criteria have an impact of ‘B’, and</w:t>
            </w:r>
            <w:r w:rsidRPr="001E5AB4">
              <w:br/>
              <w:t>all remaining criteria have an impact of ‘A’.</w:t>
            </w:r>
          </w:p>
        </w:tc>
        <w:tc>
          <w:tcPr>
            <w:tcW w:w="1354" w:type="pct"/>
          </w:tcPr>
          <w:p w14:paraId="584BB12D" w14:textId="77777777" w:rsidR="005F77E5" w:rsidRPr="001E5AB4" w:rsidRDefault="00F90962" w:rsidP="00854A3C">
            <w:pPr>
              <w:pStyle w:val="TableText"/>
              <w:keepNext/>
            </w:pPr>
            <w:r w:rsidRPr="001E5AB4">
              <w:t>Negligible</w:t>
            </w:r>
          </w:p>
        </w:tc>
      </w:tr>
    </w:tbl>
    <w:p w14:paraId="21BCE77E" w14:textId="77777777" w:rsidR="005F77E5" w:rsidRPr="001E5AB4" w:rsidRDefault="00F90962" w:rsidP="000541BA">
      <w:pPr>
        <w:pStyle w:val="Heading4"/>
        <w:spacing w:before="200"/>
      </w:pPr>
      <w:r w:rsidRPr="001E5AB4">
        <w:t>Estimation of the unrestricted risk</w:t>
      </w:r>
    </w:p>
    <w:p w14:paraId="6709A3EA" w14:textId="7E6F5D7B" w:rsidR="005F77E5" w:rsidRPr="001E5AB4" w:rsidRDefault="00F90962" w:rsidP="00B271D9">
      <w:pPr>
        <w:spacing w:before="200"/>
      </w:pPr>
      <w:r w:rsidRPr="001E5AB4">
        <w:t>Once the assessment of the likelihood of entry, establishment and spread</w:t>
      </w:r>
      <w:r w:rsidR="000C063D" w:rsidRPr="001E5AB4">
        <w:t xml:space="preserve">, and </w:t>
      </w:r>
      <w:r w:rsidRPr="001E5AB4">
        <w:t>potential consequences are completed, the unrestricted risk can be determined for each pest or groups of pests. This is determined by using a risk estimation matrix (</w:t>
      </w:r>
      <w:r w:rsidR="00B93F98" w:rsidRPr="001E5AB4">
        <w:fldChar w:fldCharType="begin"/>
      </w:r>
      <w:r w:rsidR="00B93F98" w:rsidRPr="001E5AB4">
        <w:instrText xml:space="preserve"> REF _Ref488751427 \h </w:instrText>
      </w:r>
      <w:r w:rsidR="001E5AB4">
        <w:instrText xml:space="preserve"> \* MERGEFORMAT </w:instrText>
      </w:r>
      <w:r w:rsidR="00B93F98" w:rsidRPr="001E5AB4">
        <w:fldChar w:fldCharType="separate"/>
      </w:r>
      <w:r w:rsidR="00F152F7" w:rsidRPr="001E5AB4">
        <w:t xml:space="preserve">Table </w:t>
      </w:r>
      <w:r w:rsidR="00F152F7">
        <w:rPr>
          <w:noProof/>
        </w:rPr>
        <w:t>2</w:t>
      </w:r>
      <w:r w:rsidR="00F152F7" w:rsidRPr="001E5AB4">
        <w:rPr>
          <w:noProof/>
        </w:rPr>
        <w:t>.</w:t>
      </w:r>
      <w:r w:rsidR="00F152F7">
        <w:rPr>
          <w:noProof/>
        </w:rPr>
        <w:t>5</w:t>
      </w:r>
      <w:r w:rsidR="00B93F98" w:rsidRPr="001E5AB4">
        <w:fldChar w:fldCharType="end"/>
      </w:r>
      <w:r w:rsidRPr="001E5AB4">
        <w:t xml:space="preserve">) to combine the estimates of the likelihood of entry, establishment and spread and the overall consequences of pest establishment and spread. Therefore, risk is the </w:t>
      </w:r>
      <w:r w:rsidR="000C063D" w:rsidRPr="001E5AB4">
        <w:t>product</w:t>
      </w:r>
      <w:r w:rsidR="000E316B" w:rsidRPr="001E5AB4">
        <w:t xml:space="preserve"> </w:t>
      </w:r>
      <w:r w:rsidRPr="001E5AB4">
        <w:t>of likelihood and consequence.</w:t>
      </w:r>
    </w:p>
    <w:p w14:paraId="77E22B5C" w14:textId="77777777" w:rsidR="00EE62A7" w:rsidRPr="001E5AB4" w:rsidRDefault="00F90962" w:rsidP="00B271D9">
      <w:pPr>
        <w:spacing w:before="200"/>
      </w:pPr>
      <w:r w:rsidRPr="001E5AB4">
        <w:t xml:space="preserve">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the same as a ‘high’ likelihood combined with ‘low’ consequences—the matrix is not symmetrical. For example, the former combination would give an unrestricted risk rating of ‘moderate’, </w:t>
      </w:r>
      <w:proofErr w:type="gramStart"/>
      <w:r w:rsidRPr="001E5AB4">
        <w:t>whereas,</w:t>
      </w:r>
      <w:proofErr w:type="gramEnd"/>
      <w:r w:rsidRPr="001E5AB4">
        <w:t xml:space="preserve"> the latter would be rated as a ‘low’ unrestricted risk.</w:t>
      </w:r>
      <w:bookmarkStart w:id="57" w:name="_Toc384979280"/>
    </w:p>
    <w:p w14:paraId="3AA66315" w14:textId="7306B3D8" w:rsidR="005F77E5" w:rsidRPr="001E5AB4" w:rsidRDefault="00B93F98" w:rsidP="00B93F98">
      <w:pPr>
        <w:pStyle w:val="Caption"/>
      </w:pPr>
      <w:bookmarkStart w:id="58" w:name="_Ref488751427"/>
      <w:bookmarkStart w:id="59" w:name="_Ref457826369"/>
      <w:bookmarkStart w:id="60" w:name="_Toc389741475"/>
      <w:bookmarkStart w:id="61" w:name="_Toc63686551"/>
      <w:r w:rsidRPr="001E5AB4">
        <w:t xml:space="preserve">Table </w:t>
      </w:r>
      <w:r w:rsidR="00391879" w:rsidRPr="001E5AB4">
        <w:rPr>
          <w:noProof/>
        </w:rPr>
        <w:fldChar w:fldCharType="begin"/>
      </w:r>
      <w:r w:rsidR="00391879" w:rsidRPr="001E5AB4">
        <w:rPr>
          <w:noProof/>
        </w:rPr>
        <w:instrText xml:space="preserve"> STYLEREF 2 \s </w:instrText>
      </w:r>
      <w:r w:rsidR="00391879" w:rsidRPr="001E5AB4">
        <w:rPr>
          <w:noProof/>
        </w:rPr>
        <w:fldChar w:fldCharType="separate"/>
      </w:r>
      <w:r w:rsidR="00F152F7">
        <w:rPr>
          <w:noProof/>
        </w:rPr>
        <w:t>2</w:t>
      </w:r>
      <w:r w:rsidR="00391879" w:rsidRPr="001E5AB4">
        <w:rPr>
          <w:noProof/>
        </w:rPr>
        <w:fldChar w:fldCharType="end"/>
      </w:r>
      <w:r w:rsidR="007536FD" w:rsidRPr="001E5AB4">
        <w:t>.</w:t>
      </w:r>
      <w:r w:rsidR="00391879" w:rsidRPr="001E5AB4">
        <w:rPr>
          <w:noProof/>
        </w:rPr>
        <w:fldChar w:fldCharType="begin"/>
      </w:r>
      <w:r w:rsidR="00391879" w:rsidRPr="001E5AB4">
        <w:rPr>
          <w:noProof/>
        </w:rPr>
        <w:instrText xml:space="preserve"> SEQ Table \* ARABIC \s 2 </w:instrText>
      </w:r>
      <w:r w:rsidR="00391879" w:rsidRPr="001E5AB4">
        <w:rPr>
          <w:noProof/>
        </w:rPr>
        <w:fldChar w:fldCharType="separate"/>
      </w:r>
      <w:r w:rsidR="00F152F7">
        <w:rPr>
          <w:noProof/>
        </w:rPr>
        <w:t>5</w:t>
      </w:r>
      <w:r w:rsidR="00391879" w:rsidRPr="001E5AB4">
        <w:rPr>
          <w:noProof/>
        </w:rPr>
        <w:fldChar w:fldCharType="end"/>
      </w:r>
      <w:bookmarkEnd w:id="58"/>
      <w:r w:rsidRPr="001E5AB4">
        <w:t xml:space="preserve"> Risk estimation matrix</w:t>
      </w:r>
      <w:bookmarkEnd w:id="57"/>
      <w:bookmarkEnd w:id="59"/>
      <w:bookmarkEnd w:id="60"/>
      <w:bookmarkEnd w:id="61"/>
    </w:p>
    <w:tbl>
      <w:tblPr>
        <w:tblW w:w="5000" w:type="pct"/>
        <w:tblLook w:val="0000" w:firstRow="0" w:lastRow="0" w:firstColumn="0" w:lastColumn="0" w:noHBand="0" w:noVBand="0"/>
      </w:tblPr>
      <w:tblGrid>
        <w:gridCol w:w="1438"/>
        <w:gridCol w:w="1270"/>
        <w:gridCol w:w="1270"/>
        <w:gridCol w:w="1272"/>
        <w:gridCol w:w="1270"/>
        <w:gridCol w:w="1270"/>
        <w:gridCol w:w="1270"/>
      </w:tblGrid>
      <w:tr w:rsidR="005F77E5" w:rsidRPr="001E5AB4" w14:paraId="3341819D" w14:textId="77777777">
        <w:trPr>
          <w:cantSplit/>
          <w:trHeight w:val="551"/>
        </w:trPr>
        <w:tc>
          <w:tcPr>
            <w:tcW w:w="793" w:type="pct"/>
            <w:vMerge w:val="restart"/>
            <w:tcBorders>
              <w:top w:val="single" w:sz="4" w:space="0" w:color="auto"/>
              <w:left w:val="single" w:sz="4" w:space="0" w:color="auto"/>
              <w:bottom w:val="single" w:sz="4" w:space="0" w:color="BFBFBF" w:themeColor="background1" w:themeShade="BF"/>
            </w:tcBorders>
            <w:vAlign w:val="bottom"/>
          </w:tcPr>
          <w:p w14:paraId="1C33DD72" w14:textId="77777777" w:rsidR="005F77E5" w:rsidRPr="001E5AB4" w:rsidRDefault="00F90962" w:rsidP="00EE62A7">
            <w:pPr>
              <w:pStyle w:val="TableText"/>
            </w:pPr>
            <w:r w:rsidRPr="001E5AB4">
              <w:t>Likelihood of pest entry, establishment and spread</w:t>
            </w:r>
          </w:p>
        </w:tc>
        <w:tc>
          <w:tcPr>
            <w:tcW w:w="4207" w:type="pct"/>
            <w:gridSpan w:val="6"/>
            <w:tcBorders>
              <w:top w:val="single" w:sz="4" w:space="0" w:color="auto"/>
              <w:left w:val="nil"/>
              <w:bottom w:val="single" w:sz="4" w:space="0" w:color="BFBFBF" w:themeColor="background1" w:themeShade="BF"/>
              <w:right w:val="single" w:sz="4" w:space="0" w:color="auto"/>
            </w:tcBorders>
            <w:shd w:val="clear" w:color="auto" w:fill="auto"/>
            <w:vAlign w:val="bottom"/>
          </w:tcPr>
          <w:p w14:paraId="0CC31677" w14:textId="77777777" w:rsidR="005F77E5" w:rsidRPr="001E5AB4" w:rsidRDefault="00F90962" w:rsidP="00EE62A7">
            <w:pPr>
              <w:pStyle w:val="TableText"/>
            </w:pPr>
            <w:r w:rsidRPr="001E5AB4">
              <w:t>Consequences of pest entry, establishment and spread</w:t>
            </w:r>
          </w:p>
        </w:tc>
      </w:tr>
      <w:tr w:rsidR="005F77E5" w:rsidRPr="001E5AB4" w14:paraId="038F6CFD" w14:textId="77777777">
        <w:trPr>
          <w:cantSplit/>
        </w:trPr>
        <w:tc>
          <w:tcPr>
            <w:tcW w:w="793" w:type="pct"/>
            <w:vMerge/>
            <w:tcBorders>
              <w:top w:val="single" w:sz="4" w:space="0" w:color="BFBFBF" w:themeColor="background1" w:themeShade="BF"/>
              <w:left w:val="single" w:sz="4" w:space="0" w:color="auto"/>
              <w:bottom w:val="single" w:sz="4" w:space="0" w:color="BFBFBF" w:themeColor="background1" w:themeShade="BF"/>
            </w:tcBorders>
          </w:tcPr>
          <w:p w14:paraId="73162838" w14:textId="77777777" w:rsidR="005F77E5" w:rsidRPr="001E5AB4" w:rsidRDefault="005F77E5" w:rsidP="00EE62A7">
            <w:pPr>
              <w:pStyle w:val="TableText"/>
              <w:rPr>
                <w:color w:val="FFFFFF" w:themeColor="background1"/>
              </w:rPr>
            </w:pPr>
          </w:p>
        </w:tc>
        <w:tc>
          <w:tcPr>
            <w:tcW w:w="701" w:type="pct"/>
            <w:tcBorders>
              <w:top w:val="single" w:sz="4" w:space="0" w:color="BFBFBF" w:themeColor="background1" w:themeShade="BF"/>
              <w:left w:val="nil"/>
              <w:bottom w:val="single" w:sz="8" w:space="0" w:color="C0C0C0"/>
            </w:tcBorders>
            <w:shd w:val="clear" w:color="auto" w:fill="auto"/>
            <w:vAlign w:val="bottom"/>
          </w:tcPr>
          <w:p w14:paraId="3411D16C" w14:textId="77777777" w:rsidR="005F77E5" w:rsidRPr="001E5AB4" w:rsidRDefault="00F90962" w:rsidP="00EE62A7">
            <w:pPr>
              <w:pStyle w:val="TableText"/>
            </w:pPr>
            <w:r w:rsidRPr="001E5AB4">
              <w:t xml:space="preserve">Negligible </w:t>
            </w:r>
          </w:p>
        </w:tc>
        <w:tc>
          <w:tcPr>
            <w:tcW w:w="701" w:type="pct"/>
            <w:tcBorders>
              <w:top w:val="single" w:sz="4" w:space="0" w:color="BFBFBF" w:themeColor="background1" w:themeShade="BF"/>
              <w:bottom w:val="single" w:sz="8" w:space="0" w:color="C0C0C0"/>
            </w:tcBorders>
            <w:shd w:val="clear" w:color="auto" w:fill="auto"/>
            <w:vAlign w:val="bottom"/>
          </w:tcPr>
          <w:p w14:paraId="2A9BF76C" w14:textId="77777777" w:rsidR="005F77E5" w:rsidRPr="001E5AB4" w:rsidRDefault="00F90962" w:rsidP="00EE62A7">
            <w:pPr>
              <w:pStyle w:val="TableText"/>
            </w:pPr>
            <w:r w:rsidRPr="001E5AB4">
              <w:t>Very low</w:t>
            </w:r>
          </w:p>
        </w:tc>
        <w:tc>
          <w:tcPr>
            <w:tcW w:w="702" w:type="pct"/>
            <w:tcBorders>
              <w:top w:val="single" w:sz="4" w:space="0" w:color="BFBFBF" w:themeColor="background1" w:themeShade="BF"/>
              <w:bottom w:val="single" w:sz="8" w:space="0" w:color="C0C0C0"/>
            </w:tcBorders>
            <w:shd w:val="clear" w:color="auto" w:fill="auto"/>
            <w:vAlign w:val="bottom"/>
          </w:tcPr>
          <w:p w14:paraId="3C6FC63F" w14:textId="77777777" w:rsidR="005F77E5" w:rsidRPr="001E5AB4" w:rsidRDefault="00F90962" w:rsidP="00EE62A7">
            <w:pPr>
              <w:pStyle w:val="TableText"/>
            </w:pPr>
            <w:r w:rsidRPr="001E5AB4">
              <w:t xml:space="preserve">Low </w:t>
            </w:r>
          </w:p>
        </w:tc>
        <w:tc>
          <w:tcPr>
            <w:tcW w:w="701" w:type="pct"/>
            <w:tcBorders>
              <w:top w:val="single" w:sz="4" w:space="0" w:color="BFBFBF" w:themeColor="background1" w:themeShade="BF"/>
              <w:bottom w:val="single" w:sz="8" w:space="0" w:color="C0C0C0"/>
            </w:tcBorders>
            <w:shd w:val="clear" w:color="auto" w:fill="auto"/>
            <w:vAlign w:val="bottom"/>
          </w:tcPr>
          <w:p w14:paraId="27153AD3" w14:textId="77777777" w:rsidR="005F77E5" w:rsidRPr="001E5AB4" w:rsidRDefault="00F90962" w:rsidP="00EE62A7">
            <w:pPr>
              <w:pStyle w:val="TableText"/>
            </w:pPr>
            <w:r w:rsidRPr="001E5AB4">
              <w:t>Moderate</w:t>
            </w:r>
          </w:p>
        </w:tc>
        <w:tc>
          <w:tcPr>
            <w:tcW w:w="701" w:type="pct"/>
            <w:tcBorders>
              <w:top w:val="single" w:sz="4" w:space="0" w:color="BFBFBF" w:themeColor="background1" w:themeShade="BF"/>
              <w:bottom w:val="single" w:sz="8" w:space="0" w:color="C0C0C0"/>
            </w:tcBorders>
            <w:shd w:val="clear" w:color="auto" w:fill="auto"/>
            <w:vAlign w:val="bottom"/>
          </w:tcPr>
          <w:p w14:paraId="747E859E" w14:textId="77777777" w:rsidR="005F77E5" w:rsidRPr="001E5AB4" w:rsidRDefault="00F90962" w:rsidP="00EE62A7">
            <w:pPr>
              <w:pStyle w:val="TableText"/>
            </w:pPr>
            <w:r w:rsidRPr="001E5AB4">
              <w:t>High</w:t>
            </w:r>
          </w:p>
        </w:tc>
        <w:tc>
          <w:tcPr>
            <w:tcW w:w="701" w:type="pct"/>
            <w:tcBorders>
              <w:top w:val="single" w:sz="4" w:space="0" w:color="BFBFBF" w:themeColor="background1" w:themeShade="BF"/>
              <w:bottom w:val="single" w:sz="8" w:space="0" w:color="C0C0C0"/>
              <w:right w:val="single" w:sz="4" w:space="0" w:color="auto"/>
            </w:tcBorders>
            <w:shd w:val="clear" w:color="auto" w:fill="auto"/>
            <w:vAlign w:val="bottom"/>
          </w:tcPr>
          <w:p w14:paraId="34D8FDDA" w14:textId="77777777" w:rsidR="005F77E5" w:rsidRPr="001E5AB4" w:rsidRDefault="00F90962" w:rsidP="00EE62A7">
            <w:pPr>
              <w:pStyle w:val="TableText"/>
            </w:pPr>
            <w:r w:rsidRPr="001E5AB4">
              <w:t xml:space="preserve">Extreme </w:t>
            </w:r>
          </w:p>
        </w:tc>
      </w:tr>
      <w:tr w:rsidR="005F77E5" w:rsidRPr="001E5AB4" w14:paraId="3322FEEA"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3054E2C1" w14:textId="77777777" w:rsidR="005F77E5" w:rsidRPr="001E5AB4" w:rsidRDefault="00F90962" w:rsidP="00EE62A7">
            <w:pPr>
              <w:pStyle w:val="TableText"/>
            </w:pPr>
            <w:r w:rsidRPr="001E5AB4">
              <w:t xml:space="preserve">High </w:t>
            </w:r>
          </w:p>
        </w:tc>
        <w:tc>
          <w:tcPr>
            <w:tcW w:w="701"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14:paraId="438BCC79" w14:textId="77777777" w:rsidR="005F77E5" w:rsidRPr="001E5AB4" w:rsidRDefault="00F90962" w:rsidP="00EE62A7">
            <w:pPr>
              <w:pStyle w:val="TableText"/>
            </w:pPr>
            <w:r w:rsidRPr="001E5AB4">
              <w:t>Negligible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14:paraId="653006EF" w14:textId="77777777" w:rsidR="005F77E5" w:rsidRPr="001E5AB4" w:rsidRDefault="00F90962" w:rsidP="00EE62A7">
            <w:pPr>
              <w:pStyle w:val="TableText"/>
              <w:rPr>
                <w:color w:val="FFFFFF"/>
              </w:rPr>
            </w:pPr>
            <w:r w:rsidRPr="001E5AB4">
              <w:rPr>
                <w:color w:val="FFFFFF"/>
              </w:rPr>
              <w:t>Very low risk</w:t>
            </w:r>
          </w:p>
        </w:tc>
        <w:tc>
          <w:tcPr>
            <w:tcW w:w="702"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14:paraId="7E86FBE0" w14:textId="77777777" w:rsidR="005F77E5" w:rsidRPr="001E5AB4" w:rsidRDefault="00F90962" w:rsidP="00EE62A7">
            <w:pPr>
              <w:pStyle w:val="TableText"/>
            </w:pPr>
            <w:r w:rsidRPr="001E5AB4">
              <w:t>Low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14:paraId="1B79C6A6" w14:textId="77777777" w:rsidR="005F77E5" w:rsidRPr="001E5AB4" w:rsidRDefault="00F90962" w:rsidP="00EE62A7">
            <w:pPr>
              <w:pStyle w:val="TableText"/>
            </w:pPr>
            <w:r w:rsidRPr="001E5AB4">
              <w:t>Moderate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14:paraId="29C694F7" w14:textId="77777777" w:rsidR="005F77E5" w:rsidRPr="001E5AB4" w:rsidRDefault="00F90962" w:rsidP="00EE62A7">
            <w:pPr>
              <w:pStyle w:val="TableText"/>
            </w:pPr>
            <w:r w:rsidRPr="001E5AB4">
              <w:t>High risk</w:t>
            </w:r>
          </w:p>
        </w:tc>
        <w:tc>
          <w:tcPr>
            <w:tcW w:w="701"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14:paraId="424D8639" w14:textId="77777777" w:rsidR="005F77E5" w:rsidRPr="001E5AB4" w:rsidRDefault="00F90962" w:rsidP="00EE62A7">
            <w:pPr>
              <w:pStyle w:val="TableText"/>
            </w:pPr>
            <w:r w:rsidRPr="001E5AB4">
              <w:t>Extreme risk</w:t>
            </w:r>
          </w:p>
        </w:tc>
      </w:tr>
      <w:tr w:rsidR="005F77E5" w:rsidRPr="001E5AB4" w14:paraId="26585F71"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609A386A" w14:textId="77777777" w:rsidR="005F77E5" w:rsidRPr="001E5AB4" w:rsidRDefault="00F90962" w:rsidP="00EE62A7">
            <w:pPr>
              <w:pStyle w:val="TableText"/>
            </w:pPr>
            <w:r w:rsidRPr="001E5AB4">
              <w:t>Moderate</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17731972" w14:textId="77777777" w:rsidR="005F77E5" w:rsidRPr="001E5AB4" w:rsidRDefault="00F90962" w:rsidP="00EE62A7">
            <w:pPr>
              <w:pStyle w:val="TableText"/>
            </w:pPr>
            <w:r w:rsidRPr="001E5AB4">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35A3E336" w14:textId="77777777" w:rsidR="005F77E5" w:rsidRPr="001E5AB4" w:rsidRDefault="00F90962" w:rsidP="00EE62A7">
            <w:pPr>
              <w:pStyle w:val="TableText"/>
              <w:rPr>
                <w:color w:val="FFFFFF"/>
              </w:rPr>
            </w:pPr>
            <w:r w:rsidRPr="001E5AB4">
              <w:rPr>
                <w:color w:val="FFFFFF"/>
              </w:rPr>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14:paraId="6B505C51" w14:textId="77777777" w:rsidR="005F77E5" w:rsidRPr="001E5AB4" w:rsidRDefault="00F90962" w:rsidP="00EE62A7">
            <w:pPr>
              <w:pStyle w:val="TableText"/>
            </w:pPr>
            <w:r w:rsidRPr="001E5AB4">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04F27721" w14:textId="77777777" w:rsidR="005F77E5" w:rsidRPr="001E5AB4" w:rsidRDefault="00F90962" w:rsidP="00EE62A7">
            <w:pPr>
              <w:pStyle w:val="TableText"/>
            </w:pPr>
            <w:r w:rsidRPr="001E5AB4">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14:paraId="64D0EF73" w14:textId="77777777" w:rsidR="005F77E5" w:rsidRPr="001E5AB4" w:rsidRDefault="00F90962" w:rsidP="00EE62A7">
            <w:pPr>
              <w:pStyle w:val="TableText"/>
            </w:pPr>
            <w:r w:rsidRPr="001E5AB4">
              <w:t>High risk</w:t>
            </w:r>
          </w:p>
        </w:tc>
        <w:tc>
          <w:tcPr>
            <w:tcW w:w="701" w:type="pct"/>
            <w:tcBorders>
              <w:top w:val="single" w:sz="8" w:space="0" w:color="C0C0C0"/>
              <w:left w:val="single" w:sz="8" w:space="0" w:color="C0C0C0"/>
              <w:bottom w:val="single" w:sz="8" w:space="0" w:color="C0C0C0"/>
              <w:right w:val="single" w:sz="4" w:space="0" w:color="auto"/>
            </w:tcBorders>
            <w:shd w:val="clear" w:color="auto" w:fill="FF99CC"/>
          </w:tcPr>
          <w:p w14:paraId="3E7EED0A" w14:textId="77777777" w:rsidR="005F77E5" w:rsidRPr="001E5AB4" w:rsidRDefault="00F90962" w:rsidP="00EE62A7">
            <w:pPr>
              <w:pStyle w:val="TableText"/>
            </w:pPr>
            <w:r w:rsidRPr="001E5AB4">
              <w:t>Extreme risk</w:t>
            </w:r>
          </w:p>
        </w:tc>
      </w:tr>
      <w:tr w:rsidR="005F77E5" w:rsidRPr="001E5AB4" w14:paraId="76724114"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27523E7B" w14:textId="77777777" w:rsidR="005F77E5" w:rsidRPr="001E5AB4" w:rsidRDefault="00F90962" w:rsidP="00EE62A7">
            <w:pPr>
              <w:pStyle w:val="TableText"/>
            </w:pPr>
            <w:r w:rsidRPr="001E5AB4">
              <w:t>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1933B2A7" w14:textId="77777777" w:rsidR="005F77E5" w:rsidRPr="001E5AB4" w:rsidRDefault="00F90962" w:rsidP="00EE62A7">
            <w:pPr>
              <w:pStyle w:val="TableText"/>
            </w:pPr>
            <w:r w:rsidRPr="001E5AB4">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6F596C75" w14:textId="77777777" w:rsidR="005F77E5" w:rsidRPr="001E5AB4" w:rsidRDefault="00F90962" w:rsidP="00EE62A7">
            <w:pPr>
              <w:pStyle w:val="TableText"/>
            </w:pPr>
            <w:r w:rsidRPr="001E5AB4">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14:paraId="54A2C2C2" w14:textId="77777777" w:rsidR="005F77E5" w:rsidRPr="001E5AB4" w:rsidRDefault="00F90962" w:rsidP="00EE62A7">
            <w:pPr>
              <w:pStyle w:val="TableText"/>
              <w:rPr>
                <w:color w:val="FFFFFF"/>
              </w:rPr>
            </w:pPr>
            <w:r w:rsidRPr="001E5AB4">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031668DE" w14:textId="77777777" w:rsidR="005F77E5" w:rsidRPr="001E5AB4" w:rsidRDefault="00F90962" w:rsidP="00EE62A7">
            <w:pPr>
              <w:pStyle w:val="TableText"/>
            </w:pPr>
            <w:r w:rsidRPr="001E5AB4">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14:paraId="0DC1BEB4" w14:textId="77777777" w:rsidR="005F77E5" w:rsidRPr="001E5AB4" w:rsidRDefault="00F90962" w:rsidP="00EE62A7">
            <w:pPr>
              <w:pStyle w:val="TableText"/>
            </w:pPr>
            <w:r w:rsidRPr="001E5AB4">
              <w:t>Moderate risk</w:t>
            </w:r>
          </w:p>
        </w:tc>
        <w:tc>
          <w:tcPr>
            <w:tcW w:w="701" w:type="pct"/>
            <w:tcBorders>
              <w:top w:val="single" w:sz="8" w:space="0" w:color="C0C0C0"/>
              <w:left w:val="single" w:sz="8" w:space="0" w:color="C0C0C0"/>
              <w:bottom w:val="single" w:sz="8" w:space="0" w:color="C0C0C0"/>
              <w:right w:val="single" w:sz="4" w:space="0" w:color="auto"/>
            </w:tcBorders>
            <w:shd w:val="clear" w:color="auto" w:fill="FFCC99"/>
          </w:tcPr>
          <w:p w14:paraId="5CBDBFC1" w14:textId="77777777" w:rsidR="005F77E5" w:rsidRPr="001E5AB4" w:rsidRDefault="00F90962" w:rsidP="00EE62A7">
            <w:pPr>
              <w:pStyle w:val="TableText"/>
            </w:pPr>
            <w:r w:rsidRPr="001E5AB4">
              <w:t>High risk</w:t>
            </w:r>
          </w:p>
        </w:tc>
      </w:tr>
      <w:tr w:rsidR="005F77E5" w:rsidRPr="001E5AB4" w14:paraId="2C1170C8"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183780AC" w14:textId="77777777" w:rsidR="005F77E5" w:rsidRPr="001E5AB4" w:rsidRDefault="00F90962" w:rsidP="00EE62A7">
            <w:pPr>
              <w:pStyle w:val="TableText"/>
            </w:pPr>
            <w:r w:rsidRPr="001E5AB4">
              <w:t>Very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2450093F" w14:textId="77777777" w:rsidR="005F77E5" w:rsidRPr="001E5AB4" w:rsidRDefault="00F90962" w:rsidP="00EE62A7">
            <w:pPr>
              <w:pStyle w:val="TableText"/>
            </w:pPr>
            <w:r w:rsidRPr="001E5AB4">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2D7F89A8" w14:textId="77777777" w:rsidR="005F77E5" w:rsidRPr="001E5AB4" w:rsidRDefault="00F90962" w:rsidP="00EE62A7">
            <w:pPr>
              <w:pStyle w:val="TableText"/>
            </w:pPr>
            <w:r w:rsidRPr="001E5AB4">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10D0CEB9" w14:textId="77777777" w:rsidR="005F77E5" w:rsidRPr="001E5AB4" w:rsidRDefault="00F90962" w:rsidP="00EE62A7">
            <w:pPr>
              <w:pStyle w:val="TableText"/>
            </w:pPr>
            <w:r w:rsidRPr="001E5AB4">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359736C5" w14:textId="77777777" w:rsidR="005F77E5" w:rsidRPr="001E5AB4" w:rsidRDefault="00F90962" w:rsidP="00EE62A7">
            <w:pPr>
              <w:pStyle w:val="TableText"/>
              <w:rPr>
                <w:color w:val="FFFFFF"/>
              </w:rPr>
            </w:pPr>
            <w:r w:rsidRPr="001E5AB4">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14:paraId="051CF9D0" w14:textId="77777777" w:rsidR="005F77E5" w:rsidRPr="001E5AB4" w:rsidRDefault="00F90962" w:rsidP="00EE62A7">
            <w:pPr>
              <w:pStyle w:val="TableText"/>
            </w:pPr>
            <w:r w:rsidRPr="001E5AB4">
              <w:t>Low risk</w:t>
            </w:r>
          </w:p>
        </w:tc>
        <w:tc>
          <w:tcPr>
            <w:tcW w:w="701" w:type="pct"/>
            <w:tcBorders>
              <w:top w:val="single" w:sz="8" w:space="0" w:color="C0C0C0"/>
              <w:left w:val="single" w:sz="8" w:space="0" w:color="C0C0C0"/>
              <w:bottom w:val="single" w:sz="8" w:space="0" w:color="C0C0C0"/>
              <w:right w:val="single" w:sz="4" w:space="0" w:color="auto"/>
            </w:tcBorders>
            <w:shd w:val="clear" w:color="auto" w:fill="FFFF99"/>
          </w:tcPr>
          <w:p w14:paraId="43A856A9" w14:textId="77777777" w:rsidR="005F77E5" w:rsidRPr="001E5AB4" w:rsidRDefault="00F90962" w:rsidP="00EE62A7">
            <w:pPr>
              <w:pStyle w:val="TableText"/>
            </w:pPr>
            <w:r w:rsidRPr="001E5AB4">
              <w:t>Moderate risk</w:t>
            </w:r>
          </w:p>
        </w:tc>
      </w:tr>
      <w:tr w:rsidR="005F77E5" w:rsidRPr="001E5AB4" w14:paraId="717C9DDD" w14:textId="77777777">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14:paraId="342064E6" w14:textId="77777777" w:rsidR="005F77E5" w:rsidRPr="001E5AB4" w:rsidRDefault="00F90962" w:rsidP="00EE62A7">
            <w:pPr>
              <w:pStyle w:val="TableText"/>
            </w:pPr>
            <w:r w:rsidRPr="001E5AB4">
              <w:t>Extremely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14:paraId="59CBA6E4" w14:textId="77777777" w:rsidR="005F77E5" w:rsidRPr="001E5AB4" w:rsidRDefault="00F90962" w:rsidP="00EE62A7">
            <w:pPr>
              <w:pStyle w:val="TableText"/>
            </w:pPr>
            <w:r w:rsidRPr="001E5AB4">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74CE62C6" w14:textId="77777777" w:rsidR="005F77E5" w:rsidRPr="001E5AB4" w:rsidRDefault="00F90962" w:rsidP="00EE62A7">
            <w:pPr>
              <w:pStyle w:val="TableText"/>
            </w:pPr>
            <w:r w:rsidRPr="001E5AB4">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2CB03FFD" w14:textId="77777777" w:rsidR="005F77E5" w:rsidRPr="001E5AB4" w:rsidRDefault="00F90962" w:rsidP="00EE62A7">
            <w:pPr>
              <w:pStyle w:val="TableText"/>
            </w:pPr>
            <w:r w:rsidRPr="001E5AB4">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14:paraId="0093A2B5" w14:textId="77777777" w:rsidR="005F77E5" w:rsidRPr="001E5AB4" w:rsidRDefault="00F90962" w:rsidP="00EE62A7">
            <w:pPr>
              <w:pStyle w:val="TableText"/>
            </w:pPr>
            <w:r w:rsidRPr="001E5AB4">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14:paraId="3AD5AC68" w14:textId="77777777" w:rsidR="005F77E5" w:rsidRPr="001E5AB4" w:rsidRDefault="00F90962" w:rsidP="00EE62A7">
            <w:pPr>
              <w:pStyle w:val="TableText"/>
              <w:rPr>
                <w:color w:val="FFFFFF"/>
              </w:rPr>
            </w:pPr>
            <w:r w:rsidRPr="001E5AB4">
              <w:rPr>
                <w:color w:val="FFFFFF"/>
              </w:rPr>
              <w:t>Very low risk</w:t>
            </w:r>
          </w:p>
        </w:tc>
        <w:tc>
          <w:tcPr>
            <w:tcW w:w="701" w:type="pct"/>
            <w:tcBorders>
              <w:top w:val="single" w:sz="8" w:space="0" w:color="C0C0C0"/>
              <w:left w:val="single" w:sz="8" w:space="0" w:color="C0C0C0"/>
              <w:bottom w:val="single" w:sz="8" w:space="0" w:color="C0C0C0"/>
              <w:right w:val="single" w:sz="4" w:space="0" w:color="auto"/>
            </w:tcBorders>
            <w:shd w:val="clear" w:color="auto" w:fill="CCFFCC"/>
          </w:tcPr>
          <w:p w14:paraId="3243E388" w14:textId="77777777" w:rsidR="005F77E5" w:rsidRPr="001E5AB4" w:rsidRDefault="00F90962" w:rsidP="00EE62A7">
            <w:pPr>
              <w:pStyle w:val="TableText"/>
            </w:pPr>
            <w:r w:rsidRPr="001E5AB4">
              <w:t>Low risk</w:t>
            </w:r>
          </w:p>
        </w:tc>
      </w:tr>
      <w:tr w:rsidR="005F77E5" w:rsidRPr="001E5AB4" w14:paraId="30385D59" w14:textId="77777777">
        <w:trPr>
          <w:cantSplit/>
        </w:trPr>
        <w:tc>
          <w:tcPr>
            <w:tcW w:w="793"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14:paraId="54C10FBC" w14:textId="77777777" w:rsidR="005F77E5" w:rsidRPr="001E5AB4" w:rsidRDefault="00F90962" w:rsidP="00EE62A7">
            <w:pPr>
              <w:pStyle w:val="TableText"/>
            </w:pPr>
            <w:r w:rsidRPr="001E5AB4">
              <w:t xml:space="preserve">Negligible </w:t>
            </w:r>
          </w:p>
        </w:tc>
        <w:tc>
          <w:tcPr>
            <w:tcW w:w="701"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14:paraId="0D85813B" w14:textId="77777777" w:rsidR="005F77E5" w:rsidRPr="001E5AB4" w:rsidRDefault="00F90962" w:rsidP="00EE62A7">
            <w:pPr>
              <w:pStyle w:val="TableText"/>
            </w:pPr>
            <w:r w:rsidRPr="001E5AB4">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55BB776B" w14:textId="77777777" w:rsidR="005F77E5" w:rsidRPr="001E5AB4" w:rsidRDefault="00F90962" w:rsidP="00EE62A7">
            <w:pPr>
              <w:pStyle w:val="TableText"/>
            </w:pPr>
            <w:r w:rsidRPr="001E5AB4">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13E12C8D" w14:textId="77777777" w:rsidR="005F77E5" w:rsidRPr="001E5AB4" w:rsidRDefault="00F90962" w:rsidP="00EE62A7">
            <w:pPr>
              <w:pStyle w:val="TableText"/>
            </w:pPr>
            <w:r w:rsidRPr="001E5AB4">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4076C72F" w14:textId="77777777" w:rsidR="005F77E5" w:rsidRPr="001E5AB4" w:rsidRDefault="00F90962" w:rsidP="00EE62A7">
            <w:pPr>
              <w:pStyle w:val="TableText"/>
            </w:pPr>
            <w:r w:rsidRPr="001E5AB4">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14:paraId="27C42520" w14:textId="77777777" w:rsidR="005F77E5" w:rsidRPr="001E5AB4" w:rsidRDefault="00F90962" w:rsidP="00EE62A7">
            <w:pPr>
              <w:pStyle w:val="TableText"/>
            </w:pPr>
            <w:r w:rsidRPr="001E5AB4">
              <w:t>Negligible risk</w:t>
            </w:r>
          </w:p>
        </w:tc>
        <w:tc>
          <w:tcPr>
            <w:tcW w:w="701" w:type="pct"/>
            <w:tcBorders>
              <w:top w:val="single" w:sz="8" w:space="0" w:color="C0C0C0"/>
              <w:left w:val="single" w:sz="8" w:space="0" w:color="C0C0C0"/>
              <w:bottom w:val="single" w:sz="4" w:space="0" w:color="auto"/>
              <w:right w:val="single" w:sz="4" w:space="0" w:color="auto"/>
            </w:tcBorders>
            <w:shd w:val="clear" w:color="auto" w:fill="000000"/>
          </w:tcPr>
          <w:p w14:paraId="2AD1084E" w14:textId="77777777" w:rsidR="005F77E5" w:rsidRPr="001E5AB4" w:rsidRDefault="00F90962" w:rsidP="00EE62A7">
            <w:pPr>
              <w:pStyle w:val="TableText"/>
              <w:rPr>
                <w:color w:val="FFFFFF"/>
              </w:rPr>
            </w:pPr>
            <w:r w:rsidRPr="001E5AB4">
              <w:rPr>
                <w:color w:val="FFFFFF"/>
              </w:rPr>
              <w:t>Very low risk</w:t>
            </w:r>
          </w:p>
        </w:tc>
      </w:tr>
    </w:tbl>
    <w:p w14:paraId="7D61DDF8" w14:textId="77777777" w:rsidR="005F77E5" w:rsidRPr="001E5AB4" w:rsidRDefault="00A90DC1" w:rsidP="00333F42">
      <w:pPr>
        <w:pStyle w:val="Heading4"/>
        <w:spacing w:before="200"/>
      </w:pPr>
      <w:r w:rsidRPr="001E5AB4">
        <w:lastRenderedPageBreak/>
        <w:t xml:space="preserve">The </w:t>
      </w:r>
      <w:r w:rsidR="00F90962" w:rsidRPr="001E5AB4">
        <w:t>appropriate level of protection (ALOP)</w:t>
      </w:r>
      <w:r w:rsidRPr="001E5AB4">
        <w:t xml:space="preserve"> for Australia</w:t>
      </w:r>
    </w:p>
    <w:p w14:paraId="2E8D6D9A" w14:textId="77777777" w:rsidR="005F77E5" w:rsidRPr="001E5AB4" w:rsidRDefault="00F90962" w:rsidP="00B271D9">
      <w:pPr>
        <w:spacing w:before="200"/>
      </w:pPr>
      <w:r w:rsidRPr="001E5AB4">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14:paraId="02B28630" w14:textId="6D2926E5" w:rsidR="005F77E5" w:rsidRPr="001E5AB4" w:rsidRDefault="00F90962" w:rsidP="00B271D9">
      <w:pPr>
        <w:spacing w:before="200"/>
      </w:pPr>
      <w:r w:rsidRPr="001E5AB4">
        <w:t xml:space="preserve">Like many other countries, Australia expresses its ALOP in qualitative terms. </w:t>
      </w:r>
      <w:r w:rsidR="00A90DC1" w:rsidRPr="001E5AB4">
        <w:t xml:space="preserve">The ALOP for </w:t>
      </w:r>
      <w:r w:rsidRPr="001E5AB4">
        <w:t xml:space="preserve">Australia, </w:t>
      </w:r>
      <w:r w:rsidR="00D45531" w:rsidRPr="001E5AB4">
        <w:t xml:space="preserve">which is defined in the </w:t>
      </w:r>
      <w:r w:rsidR="00D45531" w:rsidRPr="001E5AB4">
        <w:rPr>
          <w:i/>
        </w:rPr>
        <w:t>Biosecurity Act 2015</w:t>
      </w:r>
      <w:r w:rsidRPr="001E5AB4">
        <w:t xml:space="preserve">, is a high level of sanitary or phytosanitary protection aimed at reducing risk to a very low level, but not to zero. The band of cells in </w:t>
      </w:r>
      <w:r w:rsidR="00F35FD3" w:rsidRPr="001E5AB4">
        <w:fldChar w:fldCharType="begin"/>
      </w:r>
      <w:r w:rsidR="00F35FD3" w:rsidRPr="001E5AB4">
        <w:instrText xml:space="preserve"> REF _Ref488751427 \h </w:instrText>
      </w:r>
      <w:r w:rsidR="001E5AB4">
        <w:instrText xml:space="preserve"> \* MERGEFORMAT </w:instrText>
      </w:r>
      <w:r w:rsidR="00F35FD3" w:rsidRPr="001E5AB4">
        <w:fldChar w:fldCharType="separate"/>
      </w:r>
      <w:r w:rsidR="00F152F7" w:rsidRPr="001E5AB4">
        <w:t xml:space="preserve">Table </w:t>
      </w:r>
      <w:r w:rsidR="00F152F7">
        <w:rPr>
          <w:noProof/>
        </w:rPr>
        <w:t>2</w:t>
      </w:r>
      <w:r w:rsidR="00F152F7" w:rsidRPr="001E5AB4">
        <w:rPr>
          <w:noProof/>
        </w:rPr>
        <w:t>.</w:t>
      </w:r>
      <w:r w:rsidR="00F152F7">
        <w:rPr>
          <w:noProof/>
        </w:rPr>
        <w:t>5</w:t>
      </w:r>
      <w:r w:rsidR="00F35FD3" w:rsidRPr="001E5AB4">
        <w:fldChar w:fldCharType="end"/>
      </w:r>
      <w:r w:rsidR="004D11A8" w:rsidRPr="001E5AB4">
        <w:t xml:space="preserve"> </w:t>
      </w:r>
      <w:r w:rsidRPr="001E5AB4">
        <w:t xml:space="preserve">marked ‘very low risk’ represents </w:t>
      </w:r>
      <w:r w:rsidR="00A90DC1" w:rsidRPr="001E5AB4">
        <w:t xml:space="preserve">the ALOP for </w:t>
      </w:r>
      <w:r w:rsidRPr="001E5AB4">
        <w:t>Australia.</w:t>
      </w:r>
    </w:p>
    <w:p w14:paraId="15D29FBB" w14:textId="77777777" w:rsidR="005F77E5" w:rsidRPr="001E5AB4" w:rsidRDefault="00F90962" w:rsidP="00591D87">
      <w:pPr>
        <w:pStyle w:val="Heading3"/>
      </w:pPr>
      <w:bookmarkStart w:id="62" w:name="_Toc389741444"/>
      <w:bookmarkStart w:id="63" w:name="_Toc63686518"/>
      <w:r w:rsidRPr="001E5AB4">
        <w:t>Stage 3 Pest risk management</w:t>
      </w:r>
      <w:bookmarkEnd w:id="62"/>
      <w:bookmarkEnd w:id="63"/>
    </w:p>
    <w:p w14:paraId="4C467691" w14:textId="77777777" w:rsidR="005F77E5" w:rsidRPr="001E5AB4" w:rsidRDefault="00F90962" w:rsidP="00B271D9">
      <w:pPr>
        <w:spacing w:before="200"/>
      </w:pPr>
      <w:r w:rsidRPr="001E5AB4">
        <w:t xml:space="preserve">Pest risk management describes the process of identifying and implementing phytosanitary measures to manage risks to achieve </w:t>
      </w:r>
      <w:r w:rsidR="00A90DC1" w:rsidRPr="001E5AB4">
        <w:t xml:space="preserve">the ALOP for </w:t>
      </w:r>
      <w:r w:rsidRPr="001E5AB4">
        <w:t>Australia, while ensuring that any negative effects on trade are minimised.</w:t>
      </w:r>
    </w:p>
    <w:p w14:paraId="463F7AE8" w14:textId="77777777" w:rsidR="005F77E5" w:rsidRPr="001E5AB4" w:rsidRDefault="00F90962" w:rsidP="00B271D9">
      <w:pPr>
        <w:spacing w:before="200"/>
      </w:pPr>
      <w:r w:rsidRPr="001E5AB4">
        <w:t xml:space="preserve">The conclusions from </w:t>
      </w:r>
      <w:r w:rsidR="00204E0F" w:rsidRPr="001E5AB4">
        <w:t xml:space="preserve">a </w:t>
      </w:r>
      <w:r w:rsidRPr="001E5AB4">
        <w:t xml:space="preserve">pest risk assessment are used to decide whether risk management is required and if so, the appropriate measures to be used. Where the unrestricted risk estimate </w:t>
      </w:r>
      <w:r w:rsidR="00F6035E" w:rsidRPr="001E5AB4">
        <w:t xml:space="preserve">does not achieve </w:t>
      </w:r>
      <w:r w:rsidR="00A90DC1" w:rsidRPr="001E5AB4">
        <w:t xml:space="preserve">the ALOP for </w:t>
      </w:r>
      <w:r w:rsidRPr="001E5AB4">
        <w:t xml:space="preserve">Australia, risk management measures are required to reduce this risk to a very low level. The guiding principle for risk management is to manage risk to achieve </w:t>
      </w:r>
      <w:r w:rsidR="00A90DC1" w:rsidRPr="001E5AB4">
        <w:t xml:space="preserve">the ALOP for </w:t>
      </w:r>
      <w:r w:rsidRPr="001E5AB4">
        <w:t xml:space="preserve">Australia. The effectiveness of any </w:t>
      </w:r>
      <w:r w:rsidR="00084225" w:rsidRPr="001E5AB4">
        <w:t xml:space="preserve">recommended </w:t>
      </w:r>
      <w:r w:rsidRPr="001E5AB4">
        <w:t xml:space="preserve">phytosanitary measures (or combination of measures) is evaluated, using the same approach as used to evaluate the unrestricted risk, to ensure </w:t>
      </w:r>
      <w:r w:rsidR="00204E0F" w:rsidRPr="001E5AB4">
        <w:t>it reduces t</w:t>
      </w:r>
      <w:r w:rsidRPr="001E5AB4">
        <w:t xml:space="preserve">he restricted risk for the relevant pest or pests </w:t>
      </w:r>
      <w:r w:rsidR="00204E0F" w:rsidRPr="001E5AB4">
        <w:t xml:space="preserve">to </w:t>
      </w:r>
      <w:r w:rsidR="00433D54" w:rsidRPr="001E5AB4">
        <w:t xml:space="preserve">achieve </w:t>
      </w:r>
      <w:r w:rsidR="00A90DC1" w:rsidRPr="001E5AB4">
        <w:t xml:space="preserve">the ALOP for </w:t>
      </w:r>
      <w:r w:rsidRPr="001E5AB4">
        <w:t>Australia.</w:t>
      </w:r>
    </w:p>
    <w:p w14:paraId="0C5AF525" w14:textId="2DCD4E57" w:rsidR="005F77E5" w:rsidRPr="001E5AB4" w:rsidRDefault="00F6035E" w:rsidP="00B271D9">
      <w:pPr>
        <w:spacing w:before="200"/>
      </w:pPr>
      <w:r w:rsidRPr="001E5AB4">
        <w:t>ISPM </w:t>
      </w:r>
      <w:r w:rsidR="00F90962" w:rsidRPr="001E5AB4">
        <w:t xml:space="preserve">11 </w:t>
      </w:r>
      <w:r w:rsidR="003D440E" w:rsidRPr="001E5AB4">
        <w:fldChar w:fldCharType="begin"/>
      </w:r>
      <w:r w:rsidR="003D440E" w:rsidRPr="001E5AB4">
        <w:instrText xml:space="preserve"> ADDIN EN.CITE &lt;EndNote&gt;&lt;Cite&gt;&lt;Author&gt;FAO&lt;/Author&gt;&lt;Year&gt;2019&lt;/Year&gt;&lt;RecNum&gt;34870&lt;/RecNum&gt;&lt;DisplayText&gt;(FAO 2019c)&lt;/DisplayText&gt;&lt;record&gt;&lt;rec-number&gt;34870&lt;/rec-number&gt;&lt;foreign-keys&gt;&lt;key app="EN" db-id="pxwxw0er9zv2fxezxdk5tt5utz5p5vtrwdv0" timestamp="1559865228"&gt;34870&lt;/key&gt;&lt;/foreign-keys&gt;&lt;ref-type name="Reports"&gt;27&lt;/ref-type&gt;&lt;contributors&gt;&lt;authors&gt;&lt;author&gt;FAO,&lt;/author&gt;&lt;/authors&gt;&lt;/contributors&gt;&lt;titles&gt;&lt;title&gt;International Standards for Phytosanitary Measures (ISPM) no. 11: Pest risk analysis for quarantine pests&lt;/title&gt;&lt;/titles&gt;&lt;keywords&gt;&lt;keyword&gt;Analysis&lt;/keyword&gt;&lt;keyword&gt;Framework&lt;/keyword&gt;&lt;keyword&gt;Measures&lt;/keyword&gt;&lt;keyword&gt;pest&lt;/keyword&gt;&lt;keyword&gt;Pest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analysis&lt;/keyword&gt;&lt;keyword&gt;Risks&lt;/keyword&gt;&lt;keyword&gt;Standards&lt;/keyword&gt;&lt;keyword&gt;ISPM 11&lt;/keyword&gt;&lt;/keywords&gt;&lt;dates&gt;&lt;year&gt;2019&lt;/year&gt;&lt;/dates&gt;&lt;pub-location&gt;Rome, Italy&lt;/pub-location&gt;&lt;publisher&gt;Secretariat of the International Plant Protection Convention, Food and Agriculture Organization (FAO) of the United Nations&lt;/publisher&gt;&lt;urls&gt;&lt;related-urls&gt;&lt;url&gt;https://www.ippc.int/en/publications/639/&lt;/url&gt;&lt;/related-urls&gt;&lt;pdf-urls&gt;&lt;url&gt;file://J:\E Library\Plant Catalogue\F\FAO 2019 EN34870.pdf&lt;/url&gt;&lt;/pdf-urls&gt;&lt;/urls&gt;&lt;custom1&gt;update for 2019 WZ&lt;/custom1&gt;&lt;/record&gt;&lt;/Cite&gt;&lt;/EndNote&gt;</w:instrText>
      </w:r>
      <w:r w:rsidR="003D440E" w:rsidRPr="001E5AB4">
        <w:fldChar w:fldCharType="separate"/>
      </w:r>
      <w:r w:rsidR="003D440E" w:rsidRPr="001E5AB4">
        <w:rPr>
          <w:noProof/>
        </w:rPr>
        <w:t>(</w:t>
      </w:r>
      <w:hyperlink w:anchor="_ENREF_124" w:tooltip="FAO, 2019 #34870" w:history="1">
        <w:r w:rsidR="00561598" w:rsidRPr="001E5AB4">
          <w:rPr>
            <w:noProof/>
          </w:rPr>
          <w:t>FAO 2019c</w:t>
        </w:r>
      </w:hyperlink>
      <w:r w:rsidR="003D440E" w:rsidRPr="001E5AB4">
        <w:rPr>
          <w:noProof/>
        </w:rPr>
        <w:t>)</w:t>
      </w:r>
      <w:r w:rsidR="003D440E" w:rsidRPr="001E5AB4">
        <w:fldChar w:fldCharType="end"/>
      </w:r>
      <w:r w:rsidR="00F90962" w:rsidRPr="001E5AB4">
        <w:t xml:space="preserve"> provides details on the identification and selection of appropriate risk management options and notes that the choice of measures should be based on their effectiveness in reducing the likelihood of entry of the pest.</w:t>
      </w:r>
    </w:p>
    <w:p w14:paraId="18B04943" w14:textId="77777777" w:rsidR="004E3282" w:rsidRPr="001E5AB4" w:rsidRDefault="004E3282" w:rsidP="004E3282">
      <w:r w:rsidRPr="001E5AB4">
        <w:t>Examples given of measures commonly applied to traded commodities include:</w:t>
      </w:r>
    </w:p>
    <w:p w14:paraId="3DF7466A" w14:textId="77777777" w:rsidR="004E3282" w:rsidRPr="001E5AB4" w:rsidRDefault="004E3282" w:rsidP="00345E15">
      <w:pPr>
        <w:pStyle w:val="ListBullet"/>
        <w:numPr>
          <w:ilvl w:val="0"/>
          <w:numId w:val="44"/>
        </w:numPr>
      </w:pPr>
      <w:r w:rsidRPr="001E5AB4">
        <w:t>options for consignments—for example, inspection or testing for freedom from pests, prohibition of parts of the host, a pre-entry or post-entry quarantine system, specified conditions on preparation of the consignment, specified treatment of the consignment, restrictions on end-use, distribution and periods of entry of the commodity</w:t>
      </w:r>
    </w:p>
    <w:p w14:paraId="52551764" w14:textId="77777777" w:rsidR="004E3282" w:rsidRPr="001E5AB4" w:rsidRDefault="004E3282" w:rsidP="00345E15">
      <w:pPr>
        <w:pStyle w:val="ListBullet"/>
        <w:numPr>
          <w:ilvl w:val="0"/>
          <w:numId w:val="44"/>
        </w:numPr>
      </w:pPr>
      <w:r w:rsidRPr="001E5AB4">
        <w:t>options preventing or reducing infestation in the crop—for example, treatment of the crop, restriction on the composition of a consignment so it is composed of plants belonging to resistant or less susceptible species, harvesting of plants at a certain age or specified time of the year, production in a certification scheme</w:t>
      </w:r>
    </w:p>
    <w:p w14:paraId="256F2ABA" w14:textId="77777777" w:rsidR="004E3282" w:rsidRPr="001E5AB4" w:rsidRDefault="004E3282" w:rsidP="00345E15">
      <w:pPr>
        <w:pStyle w:val="ListBullet"/>
        <w:numPr>
          <w:ilvl w:val="0"/>
          <w:numId w:val="44"/>
        </w:numPr>
      </w:pPr>
      <w:r w:rsidRPr="001E5AB4">
        <w:t>options ensuring that the area, place or site of production or crop is free from the pest—for example, pest-free area, pest-free place of production or pest-free production site</w:t>
      </w:r>
    </w:p>
    <w:p w14:paraId="34C6DB6A" w14:textId="77777777" w:rsidR="004E3282" w:rsidRPr="001E5AB4" w:rsidRDefault="004E3282" w:rsidP="00345E15">
      <w:pPr>
        <w:pStyle w:val="ListBullet"/>
        <w:numPr>
          <w:ilvl w:val="0"/>
          <w:numId w:val="44"/>
        </w:numPr>
      </w:pPr>
      <w:r w:rsidRPr="001E5AB4">
        <w:t xml:space="preserve">options for other types of pathways—for example, consider natural spread, measures for human travellers and their baggage, </w:t>
      </w:r>
      <w:proofErr w:type="gramStart"/>
      <w:r w:rsidRPr="001E5AB4">
        <w:t>cleaning</w:t>
      </w:r>
      <w:proofErr w:type="gramEnd"/>
      <w:r w:rsidRPr="001E5AB4">
        <w:t xml:space="preserve"> or disinfestations of contaminated machinery</w:t>
      </w:r>
    </w:p>
    <w:p w14:paraId="4BDC540A" w14:textId="77777777" w:rsidR="004E3282" w:rsidRPr="001E5AB4" w:rsidRDefault="004E3282" w:rsidP="00345E15">
      <w:pPr>
        <w:pStyle w:val="ListBullet"/>
        <w:numPr>
          <w:ilvl w:val="0"/>
          <w:numId w:val="44"/>
        </w:numPr>
      </w:pPr>
      <w:r w:rsidRPr="001E5AB4">
        <w:t>options within the importing country—for example, surveillance and eradication programs</w:t>
      </w:r>
    </w:p>
    <w:p w14:paraId="5E90D800" w14:textId="77777777" w:rsidR="004E3282" w:rsidRPr="001E5AB4" w:rsidRDefault="004E3282" w:rsidP="00345E15">
      <w:pPr>
        <w:pStyle w:val="ListBullet"/>
        <w:numPr>
          <w:ilvl w:val="0"/>
          <w:numId w:val="44"/>
        </w:numPr>
      </w:pPr>
      <w:r w:rsidRPr="001E5AB4">
        <w:t>prohibition of commodities—if no satisfactory measure can be found.</w:t>
      </w:r>
    </w:p>
    <w:p w14:paraId="09ED1474" w14:textId="77777777" w:rsidR="005F77E5" w:rsidRPr="001E5AB4" w:rsidRDefault="00F90962" w:rsidP="00F85BD9">
      <w:pPr>
        <w:spacing w:before="200"/>
      </w:pPr>
      <w:r w:rsidRPr="001E5AB4">
        <w:lastRenderedPageBreak/>
        <w:t xml:space="preserve">Risk management measures are identified for each quarantine pest where the </w:t>
      </w:r>
      <w:r w:rsidR="00433D54" w:rsidRPr="001E5AB4">
        <w:t xml:space="preserve">level of biosecurity </w:t>
      </w:r>
      <w:r w:rsidRPr="001E5AB4">
        <w:t xml:space="preserve">risk </w:t>
      </w:r>
      <w:r w:rsidR="00433D54" w:rsidRPr="001E5AB4">
        <w:t>does not achieve</w:t>
      </w:r>
      <w:r w:rsidR="00A90DC1" w:rsidRPr="001E5AB4">
        <w:t xml:space="preserve"> the ALOP for </w:t>
      </w:r>
      <w:r w:rsidRPr="001E5AB4">
        <w:t xml:space="preserve">Australia. </w:t>
      </w:r>
      <w:r w:rsidR="00422898" w:rsidRPr="001E5AB4">
        <w:t xml:space="preserve">Relevant measures </w:t>
      </w:r>
      <w:r w:rsidR="00433D54" w:rsidRPr="001E5AB4">
        <w:t>are presented in Chapter </w:t>
      </w:r>
      <w:r w:rsidR="00F73FB9" w:rsidRPr="001E5AB4">
        <w:t>4</w:t>
      </w:r>
      <w:r w:rsidR="00881749" w:rsidRPr="001E5AB4">
        <w:t xml:space="preserve"> of this report</w:t>
      </w:r>
      <w:r w:rsidRPr="001E5AB4">
        <w:t>.</w:t>
      </w:r>
    </w:p>
    <w:p w14:paraId="1A567CE6" w14:textId="77777777" w:rsidR="002173F4" w:rsidRPr="001E5AB4" w:rsidRDefault="002173F4" w:rsidP="00D70D93">
      <w:pPr>
        <w:pStyle w:val="Heading2"/>
        <w:sectPr w:rsidR="002173F4" w:rsidRPr="001E5AB4" w:rsidSect="002173F4">
          <w:headerReference w:type="default" r:id="rId28"/>
          <w:pgSz w:w="11906" w:h="16838"/>
          <w:pgMar w:top="1418" w:right="1418" w:bottom="1418" w:left="1418" w:header="567" w:footer="283" w:gutter="0"/>
          <w:cols w:space="708"/>
          <w:docGrid w:linePitch="360"/>
        </w:sectPr>
      </w:pPr>
      <w:bookmarkStart w:id="64" w:name="_Toc389741452"/>
    </w:p>
    <w:p w14:paraId="2BFBE9DB" w14:textId="0594037D" w:rsidR="006C4281" w:rsidRPr="001E5AB4" w:rsidRDefault="00F90962" w:rsidP="00D70D93">
      <w:pPr>
        <w:pStyle w:val="Heading2"/>
      </w:pPr>
      <w:bookmarkStart w:id="65" w:name="_Toc63686519"/>
      <w:r w:rsidRPr="001E5AB4">
        <w:lastRenderedPageBreak/>
        <w:t>Pest risk assessment for quarantine pests</w:t>
      </w:r>
      <w:bookmarkEnd w:id="64"/>
      <w:bookmarkEnd w:id="65"/>
    </w:p>
    <w:p w14:paraId="38F869CF" w14:textId="44EB9AA2" w:rsidR="009A0352" w:rsidRPr="001E5AB4" w:rsidRDefault="009A0352" w:rsidP="009A0352">
      <w:pPr>
        <w:pStyle w:val="Heading3"/>
        <w:spacing w:before="240"/>
        <w:rPr>
          <w:iCs/>
          <w:lang w:eastAsia="ja-JP"/>
        </w:rPr>
      </w:pPr>
      <w:bookmarkStart w:id="66" w:name="_Toc63686520"/>
      <w:r w:rsidRPr="001E5AB4">
        <w:rPr>
          <w:iCs/>
          <w:lang w:eastAsia="ja-JP"/>
        </w:rPr>
        <w:t>Introduction</w:t>
      </w:r>
      <w:bookmarkEnd w:id="66"/>
    </w:p>
    <w:p w14:paraId="5497AC81" w14:textId="3C01B663" w:rsidR="00A819E5" w:rsidRPr="001E5AB4" w:rsidRDefault="00A819E5" w:rsidP="00060F2C">
      <w:pPr>
        <w:spacing w:before="240"/>
        <w:rPr>
          <w:rFonts w:asciiTheme="majorHAnsi" w:hAnsiTheme="majorHAnsi" w:cs="Times New Roman"/>
          <w:iCs/>
        </w:rPr>
      </w:pPr>
      <w:r w:rsidRPr="001E5AB4">
        <w:rPr>
          <w:rFonts w:cs="Helvetica"/>
        </w:rPr>
        <w:t xml:space="preserve">This risk assessment was initiated to fulfil </w:t>
      </w:r>
      <w:r w:rsidRPr="001E5AB4">
        <w:rPr>
          <w:iCs/>
          <w:lang w:eastAsia="en-AU"/>
        </w:rPr>
        <w:t>Australia’s obligations under the IPPC and ISPM</w:t>
      </w:r>
      <w:r w:rsidR="006B4B6E" w:rsidRPr="001E5AB4">
        <w:rPr>
          <w:iCs/>
          <w:lang w:eastAsia="en-AU"/>
        </w:rPr>
        <w:t> </w:t>
      </w:r>
      <w:r w:rsidRPr="001E5AB4">
        <w:rPr>
          <w:iCs/>
          <w:lang w:eastAsia="en-AU"/>
        </w:rPr>
        <w:t>1</w:t>
      </w:r>
      <w:r w:rsidR="006B4B6E" w:rsidRPr="001E5AB4">
        <w:rPr>
          <w:iCs/>
          <w:lang w:eastAsia="en-AU"/>
        </w:rPr>
        <w:t xml:space="preserve"> </w:t>
      </w:r>
      <w:r w:rsidR="003D440E" w:rsidRPr="001E5AB4">
        <w:fldChar w:fldCharType="begin"/>
      </w:r>
      <w:r w:rsidR="003D440E" w:rsidRPr="001E5AB4">
        <w:instrText xml:space="preserve"> ADDIN EN.CITE &lt;EndNote&gt;&lt;Cite&gt;&lt;Author&gt;FAO&lt;/Author&gt;&lt;Year&gt;2016&lt;/Year&gt;&lt;RecNum&gt;26109&lt;/RecNum&gt;&lt;DisplayText&gt;(FAO 2016a)&lt;/DisplayText&gt;&lt;record&gt;&lt;rec-number&gt;26109&lt;/rec-number&gt;&lt;foreign-keys&gt;&lt;key app="EN" db-id="pxwxw0er9zv2fxezxdk5tt5utz5p5vtrwdv0" timestamp="1489095015"&gt;26109&lt;/key&gt;&lt;/foreign-keys&gt;&lt;ref-type name="Reports"&gt;27&lt;/ref-type&gt;&lt;contributors&gt;&lt;authors&gt;&lt;author&gt;FAO,&lt;/author&gt;&lt;/authors&gt;&lt;/contributors&gt;&lt;titles&gt;&lt;title&gt;International Standards for Phytosanitary Measures (ISPM) no. 1: Phytosanitary principles for the protection of plants and the application of phytosanitary measures in international trade&lt;/title&gt;&lt;/titles&gt;&lt;keywords&gt;&lt;keyword&gt;Analysis&lt;/keyword&gt;&lt;keyword&gt;Framework&lt;/keyword&gt;&lt;keyword&gt;Measures&lt;/keyword&gt;&lt;keyword&gt;pest&lt;/keyword&gt;&lt;keyword&gt;Pest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3D440E" w:rsidRPr="001E5AB4">
        <w:fldChar w:fldCharType="separate"/>
      </w:r>
      <w:r w:rsidR="003D440E" w:rsidRPr="001E5AB4">
        <w:rPr>
          <w:noProof/>
        </w:rPr>
        <w:t>(</w:t>
      </w:r>
      <w:hyperlink w:anchor="_ENREF_117" w:tooltip="FAO, 2016 #26109" w:history="1">
        <w:r w:rsidR="00561598" w:rsidRPr="001E5AB4">
          <w:rPr>
            <w:noProof/>
          </w:rPr>
          <w:t>FAO 2016a</w:t>
        </w:r>
      </w:hyperlink>
      <w:r w:rsidR="003D440E" w:rsidRPr="001E5AB4">
        <w:rPr>
          <w:noProof/>
        </w:rPr>
        <w:t>)</w:t>
      </w:r>
      <w:r w:rsidR="003D440E" w:rsidRPr="001E5AB4">
        <w:fldChar w:fldCharType="end"/>
      </w:r>
      <w:r w:rsidRPr="001E5AB4">
        <w:t xml:space="preserve"> to</w:t>
      </w:r>
      <w:r w:rsidRPr="001E5AB4">
        <w:rPr>
          <w:iCs/>
          <w:lang w:eastAsia="en-AU"/>
        </w:rPr>
        <w:t xml:space="preserve"> review the </w:t>
      </w:r>
      <w:r w:rsidR="00AD009C" w:rsidRPr="001E5AB4">
        <w:rPr>
          <w:iCs/>
          <w:lang w:eastAsia="en-AU"/>
        </w:rPr>
        <w:t xml:space="preserve">current </w:t>
      </w:r>
      <w:r w:rsidRPr="001E5AB4">
        <w:rPr>
          <w:iCs/>
          <w:lang w:eastAsia="en-AU"/>
        </w:rPr>
        <w:t xml:space="preserve">emergency phytosanitary measures </w:t>
      </w:r>
      <w:r w:rsidR="00AD009C" w:rsidRPr="001E5AB4">
        <w:rPr>
          <w:iCs/>
          <w:lang w:eastAsia="en-AU"/>
        </w:rPr>
        <w:t xml:space="preserve">implemented on tomato seed to manage the risk of </w:t>
      </w:r>
      <w:r w:rsidRPr="001E5AB4">
        <w:rPr>
          <w:i/>
        </w:rPr>
        <w:t xml:space="preserve">Pepino mosaic virus </w:t>
      </w:r>
      <w:r w:rsidRPr="001E5AB4">
        <w:rPr>
          <w:rFonts w:asciiTheme="majorHAnsi" w:hAnsiTheme="majorHAnsi" w:cs="Times New Roman"/>
          <w:iCs/>
        </w:rPr>
        <w:t>(</w:t>
      </w:r>
      <w:proofErr w:type="spellStart"/>
      <w:r w:rsidRPr="001E5AB4">
        <w:rPr>
          <w:rFonts w:asciiTheme="majorHAnsi" w:hAnsiTheme="majorHAnsi" w:cs="Times New Roman"/>
          <w:iCs/>
        </w:rPr>
        <w:t>PepMV</w:t>
      </w:r>
      <w:proofErr w:type="spellEnd"/>
      <w:r w:rsidRPr="001E5AB4">
        <w:rPr>
          <w:rFonts w:asciiTheme="majorHAnsi" w:hAnsiTheme="majorHAnsi" w:cs="Times New Roman"/>
          <w:iCs/>
        </w:rPr>
        <w:t>)</w:t>
      </w:r>
      <w:r w:rsidR="00AD009C" w:rsidRPr="001E5AB4">
        <w:rPr>
          <w:rFonts w:asciiTheme="majorHAnsi" w:hAnsiTheme="majorHAnsi" w:cs="Times New Roman"/>
          <w:iCs/>
        </w:rPr>
        <w:t xml:space="preserve">, </w:t>
      </w:r>
      <w:proofErr w:type="spellStart"/>
      <w:r w:rsidR="00AD009C" w:rsidRPr="001E5AB4">
        <w:rPr>
          <w:i/>
        </w:rPr>
        <w:t>Columnea</w:t>
      </w:r>
      <w:proofErr w:type="spellEnd"/>
      <w:r w:rsidR="00AD009C" w:rsidRPr="001E5AB4">
        <w:rPr>
          <w:i/>
        </w:rPr>
        <w:t xml:space="preserve"> latent viroid</w:t>
      </w:r>
      <w:r w:rsidR="00AD009C" w:rsidRPr="001E5AB4">
        <w:rPr>
          <w:iCs/>
        </w:rPr>
        <w:t xml:space="preserve"> (</w:t>
      </w:r>
      <w:proofErr w:type="spellStart"/>
      <w:r w:rsidR="00AD009C" w:rsidRPr="001E5AB4">
        <w:rPr>
          <w:iCs/>
        </w:rPr>
        <w:t>CLVd</w:t>
      </w:r>
      <w:proofErr w:type="spellEnd"/>
      <w:r w:rsidR="00AD009C" w:rsidRPr="001E5AB4">
        <w:rPr>
          <w:iCs/>
        </w:rPr>
        <w:t>)</w:t>
      </w:r>
      <w:r w:rsidR="00AD009C" w:rsidRPr="001E5AB4">
        <w:t xml:space="preserve">, </w:t>
      </w:r>
      <w:r w:rsidR="00AD009C" w:rsidRPr="001E5AB4">
        <w:rPr>
          <w:i/>
        </w:rPr>
        <w:t>Pepper chat fruit viroid</w:t>
      </w:r>
      <w:r w:rsidR="00AD009C" w:rsidRPr="001E5AB4">
        <w:rPr>
          <w:iCs/>
        </w:rPr>
        <w:t xml:space="preserve"> (</w:t>
      </w:r>
      <w:proofErr w:type="spellStart"/>
      <w:r w:rsidR="00AD009C" w:rsidRPr="001E5AB4">
        <w:rPr>
          <w:iCs/>
        </w:rPr>
        <w:t>PCFVd</w:t>
      </w:r>
      <w:proofErr w:type="spellEnd"/>
      <w:r w:rsidR="00AD009C" w:rsidRPr="001E5AB4">
        <w:rPr>
          <w:iCs/>
        </w:rPr>
        <w:t>)</w:t>
      </w:r>
      <w:r w:rsidR="00AD009C" w:rsidRPr="001E5AB4">
        <w:t xml:space="preserve">, </w:t>
      </w:r>
      <w:r w:rsidR="00C9312A" w:rsidRPr="001E5AB4">
        <w:rPr>
          <w:rFonts w:asciiTheme="majorHAnsi" w:hAnsiTheme="majorHAnsi"/>
          <w:i/>
        </w:rPr>
        <w:t>Potato spindle tuber viroid</w:t>
      </w:r>
      <w:r w:rsidR="00C9312A" w:rsidRPr="001E5AB4">
        <w:rPr>
          <w:rFonts w:asciiTheme="majorHAnsi" w:hAnsiTheme="majorHAnsi"/>
          <w:iCs/>
        </w:rPr>
        <w:t xml:space="preserve"> (</w:t>
      </w:r>
      <w:proofErr w:type="spellStart"/>
      <w:r w:rsidR="00C9312A" w:rsidRPr="001E5AB4">
        <w:rPr>
          <w:rFonts w:asciiTheme="majorHAnsi" w:hAnsiTheme="majorHAnsi"/>
          <w:iCs/>
        </w:rPr>
        <w:t>PSTVd</w:t>
      </w:r>
      <w:proofErr w:type="spellEnd"/>
      <w:r w:rsidR="00C9312A" w:rsidRPr="001E5AB4">
        <w:rPr>
          <w:rFonts w:asciiTheme="majorHAnsi" w:hAnsiTheme="majorHAnsi"/>
          <w:iCs/>
        </w:rPr>
        <w:t>),</w:t>
      </w:r>
      <w:r w:rsidR="00C9312A" w:rsidRPr="001E5AB4">
        <w:rPr>
          <w:rFonts w:asciiTheme="majorHAnsi" w:hAnsiTheme="majorHAnsi"/>
        </w:rPr>
        <w:t xml:space="preserve"> </w:t>
      </w:r>
      <w:r w:rsidR="00AD009C" w:rsidRPr="001E5AB4">
        <w:rPr>
          <w:i/>
        </w:rPr>
        <w:t>Tomato apical stunt viroid</w:t>
      </w:r>
      <w:r w:rsidR="00AD009C" w:rsidRPr="001E5AB4">
        <w:rPr>
          <w:iCs/>
        </w:rPr>
        <w:t xml:space="preserve"> (</w:t>
      </w:r>
      <w:proofErr w:type="spellStart"/>
      <w:r w:rsidR="00AD009C" w:rsidRPr="001E5AB4">
        <w:rPr>
          <w:iCs/>
        </w:rPr>
        <w:t>TASVd</w:t>
      </w:r>
      <w:proofErr w:type="spellEnd"/>
      <w:r w:rsidR="00AD009C" w:rsidRPr="001E5AB4">
        <w:rPr>
          <w:iCs/>
        </w:rPr>
        <w:t>)</w:t>
      </w:r>
      <w:r w:rsidR="00AD009C" w:rsidRPr="001E5AB4">
        <w:t xml:space="preserve">, </w:t>
      </w:r>
      <w:r w:rsidR="00AD009C" w:rsidRPr="001E5AB4">
        <w:rPr>
          <w:i/>
        </w:rPr>
        <w:t>Tomato chlorotic dwarf viroid</w:t>
      </w:r>
      <w:r w:rsidR="00AD009C" w:rsidRPr="001E5AB4">
        <w:rPr>
          <w:iCs/>
        </w:rPr>
        <w:t xml:space="preserve"> (</w:t>
      </w:r>
      <w:proofErr w:type="spellStart"/>
      <w:r w:rsidR="00AD009C" w:rsidRPr="001E5AB4">
        <w:rPr>
          <w:iCs/>
        </w:rPr>
        <w:t>TCDVd</w:t>
      </w:r>
      <w:proofErr w:type="spellEnd"/>
      <w:r w:rsidR="00AD009C" w:rsidRPr="001E5AB4">
        <w:rPr>
          <w:iCs/>
        </w:rPr>
        <w:t>)</w:t>
      </w:r>
      <w:r w:rsidR="00AD009C" w:rsidRPr="001E5AB4">
        <w:t xml:space="preserve"> and </w:t>
      </w:r>
      <w:r w:rsidR="00AD009C" w:rsidRPr="001E5AB4">
        <w:rPr>
          <w:i/>
        </w:rPr>
        <w:t>Tomato planta macho viroid</w:t>
      </w:r>
      <w:r w:rsidR="00AD009C" w:rsidRPr="001E5AB4">
        <w:rPr>
          <w:iCs/>
        </w:rPr>
        <w:t xml:space="preserve"> (</w:t>
      </w:r>
      <w:proofErr w:type="spellStart"/>
      <w:r w:rsidR="00AD009C" w:rsidRPr="001E5AB4">
        <w:rPr>
          <w:iCs/>
        </w:rPr>
        <w:t>TPMVd</w:t>
      </w:r>
      <w:proofErr w:type="spellEnd"/>
      <w:r w:rsidR="00AD009C" w:rsidRPr="001E5AB4">
        <w:rPr>
          <w:iCs/>
        </w:rPr>
        <w:t>)</w:t>
      </w:r>
      <w:r w:rsidRPr="001E5AB4">
        <w:rPr>
          <w:rFonts w:asciiTheme="majorHAnsi" w:hAnsiTheme="majorHAnsi" w:cs="Times New Roman"/>
          <w:iCs/>
        </w:rPr>
        <w:t>.</w:t>
      </w:r>
    </w:p>
    <w:p w14:paraId="4C95DB90" w14:textId="583F5C20" w:rsidR="00C9312A" w:rsidRPr="001E5AB4" w:rsidRDefault="00C9312A" w:rsidP="00726153">
      <w:pPr>
        <w:pStyle w:val="Heading4"/>
      </w:pPr>
      <w:r w:rsidRPr="001E5AB4">
        <w:rPr>
          <w:i/>
          <w:iCs w:val="0"/>
        </w:rPr>
        <w:t>Potato spindle tuber viroid</w:t>
      </w:r>
      <w:r w:rsidRPr="001E5AB4">
        <w:t xml:space="preserve"> (</w:t>
      </w:r>
      <w:proofErr w:type="spellStart"/>
      <w:r w:rsidRPr="001E5AB4">
        <w:t>PSTVd</w:t>
      </w:r>
      <w:proofErr w:type="spellEnd"/>
      <w:r w:rsidRPr="001E5AB4">
        <w:t>)</w:t>
      </w:r>
    </w:p>
    <w:p w14:paraId="786471CD" w14:textId="77777777" w:rsidR="0087135C" w:rsidRPr="001E5AB4" w:rsidRDefault="0087135C" w:rsidP="0087135C">
      <w:pPr>
        <w:spacing w:before="240"/>
      </w:pPr>
      <w:r w:rsidRPr="001E5AB4">
        <w:rPr>
          <w:rFonts w:cs="Times New Roman"/>
        </w:rPr>
        <w:t xml:space="preserve">Emergency measures </w:t>
      </w:r>
      <w:r w:rsidRPr="001E5AB4">
        <w:t xml:space="preserve">for </w:t>
      </w:r>
      <w:proofErr w:type="spellStart"/>
      <w:r w:rsidRPr="001E5AB4">
        <w:t>PSTVd</w:t>
      </w:r>
      <w:proofErr w:type="spellEnd"/>
      <w:r w:rsidRPr="001E5AB4">
        <w:t xml:space="preserve"> </w:t>
      </w:r>
      <w:r w:rsidRPr="001E5AB4">
        <w:rPr>
          <w:rFonts w:cs="Times New Roman"/>
        </w:rPr>
        <w:t xml:space="preserve">were initiated in 2008 after several incursions of </w:t>
      </w:r>
      <w:proofErr w:type="spellStart"/>
      <w:r w:rsidRPr="001E5AB4">
        <w:rPr>
          <w:rFonts w:cs="Times New Roman"/>
        </w:rPr>
        <w:t>PSTVd</w:t>
      </w:r>
      <w:proofErr w:type="spellEnd"/>
      <w:r w:rsidRPr="001E5AB4">
        <w:rPr>
          <w:rFonts w:cs="Times New Roman"/>
        </w:rPr>
        <w:t xml:space="preserve"> in tomato crops (see section 1.2.3). At that time </w:t>
      </w:r>
      <w:r w:rsidRPr="001E5AB4">
        <w:t xml:space="preserve">Australia was believed to be free of </w:t>
      </w:r>
      <w:proofErr w:type="spellStart"/>
      <w:r w:rsidRPr="001E5AB4">
        <w:t>PSTVd</w:t>
      </w:r>
      <w:proofErr w:type="spellEnd"/>
      <w:r w:rsidRPr="001E5AB4">
        <w:t>, and s</w:t>
      </w:r>
      <w:r w:rsidRPr="001E5AB4">
        <w:rPr>
          <w:rFonts w:cs="Times New Roman"/>
        </w:rPr>
        <w:t xml:space="preserve">everal incursions of </w:t>
      </w:r>
      <w:proofErr w:type="spellStart"/>
      <w:r w:rsidRPr="001E5AB4">
        <w:rPr>
          <w:rFonts w:cs="Times New Roman"/>
        </w:rPr>
        <w:t>PSTVd</w:t>
      </w:r>
      <w:proofErr w:type="spellEnd"/>
      <w:r w:rsidRPr="001E5AB4">
        <w:rPr>
          <w:rFonts w:cs="Times New Roman"/>
        </w:rPr>
        <w:t xml:space="preserve"> were</w:t>
      </w:r>
      <w:r w:rsidRPr="001E5AB4">
        <w:t xml:space="preserve"> eradicated, </w:t>
      </w:r>
      <w:r w:rsidRPr="001E5AB4">
        <w:rPr>
          <w:rFonts w:cs="Times New Roman"/>
        </w:rPr>
        <w:t>but despite these action</w:t>
      </w:r>
      <w:r w:rsidRPr="001E5AB4">
        <w:t>s the viroid became established in some areas of Australia. This status change was reported to the IPPC in 2015 (AUS-66/1).</w:t>
      </w:r>
    </w:p>
    <w:p w14:paraId="567CB383" w14:textId="32840D05" w:rsidR="00F15AAA" w:rsidRPr="001E5AB4" w:rsidRDefault="00F15AAA" w:rsidP="00F15AAA">
      <w:pPr>
        <w:spacing w:before="240"/>
      </w:pPr>
      <w:r w:rsidRPr="001E5AB4">
        <w:t xml:space="preserve">Under the IPPC, a country may regulate a plant pest if it meets the definition of a quarantine pest or a regulated non-quarantine pest (RNQP). A quarantine pest is one of ‘potential economic importance to the area endangered thereby and not yet present there, or present but not widely distributed and being officially controlled’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Pr="001E5AB4">
        <w:t xml:space="preserve">, whereas an RNQP is one ‘whose presence in plants for planting affects the intended use of those plants with an economically unacceptable impact and which is therefore regulated within the territory of the importing contracting party’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Pr="001E5AB4">
        <w:t>. If phytosanitary measures are implemented at a national boundary based on a claim that a pest is an RNQP, the measures must be supported by a pest risk assessment that specifically addresses the requirements of the relevant ISPMs (ISPM 16 and 21), including the requirement for regulation of the pest in plants for planting within the territory.</w:t>
      </w:r>
    </w:p>
    <w:p w14:paraId="191C4963" w14:textId="114D4F78" w:rsidR="00F15AAA" w:rsidRPr="001E5AB4" w:rsidRDefault="00F15AAA" w:rsidP="00F15AAA">
      <w:r w:rsidRPr="001E5AB4">
        <w:t xml:space="preserve">Assessments of potential quarantine pests differ from assessments of potential RNQPs; whereas the former evaluate ‘the probability of the introduction and spread of a pest and the magnitude of the associated potential economic consequences,’ the latter evaluate ‘the probability that a pest in plants for planting affects the intended use of those plants with an economically unacceptable impact’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Pr="001E5AB4">
        <w:t>.</w:t>
      </w:r>
    </w:p>
    <w:p w14:paraId="2AD33EB2" w14:textId="4711A63E" w:rsidR="00154746" w:rsidRPr="001E5AB4" w:rsidRDefault="00154746" w:rsidP="00F15AAA">
      <w:r w:rsidRPr="001E5AB4">
        <w:t xml:space="preserve">A preliminary evaluation indicates that </w:t>
      </w:r>
      <w:proofErr w:type="spellStart"/>
      <w:r w:rsidRPr="001E5AB4">
        <w:t>PSTVd</w:t>
      </w:r>
      <w:proofErr w:type="spellEnd"/>
      <w:r w:rsidRPr="001E5AB4">
        <w:t xml:space="preserve"> is seed transmitted in tomato and several other solanaceous crop species, and that trade in seed is a pathway for the introduction of the viroid. The preliminary evaluation also suggests that the viroid can become established in production systems from infected seeds and can cause economic damage, although it is probably excluded from certain Australian production systems by government and industry biosecurity activities.</w:t>
      </w:r>
    </w:p>
    <w:p w14:paraId="423289CE" w14:textId="3FA476EB" w:rsidR="00F15AAA" w:rsidRPr="001E5AB4" w:rsidRDefault="0087135C" w:rsidP="00C9312A">
      <w:r w:rsidRPr="001E5AB4">
        <w:t xml:space="preserve">In collaboration with Australian state and territory authorities, the department is evaluating the </w:t>
      </w:r>
      <w:proofErr w:type="gramStart"/>
      <w:r w:rsidRPr="001E5AB4">
        <w:t>current status</w:t>
      </w:r>
      <w:proofErr w:type="gramEnd"/>
      <w:r w:rsidRPr="001E5AB4">
        <w:t xml:space="preserve"> of </w:t>
      </w:r>
      <w:proofErr w:type="spellStart"/>
      <w:r w:rsidRPr="001E5AB4">
        <w:rPr>
          <w:iCs/>
        </w:rPr>
        <w:t>PSTVd</w:t>
      </w:r>
      <w:proofErr w:type="spellEnd"/>
      <w:r w:rsidRPr="001E5AB4">
        <w:rPr>
          <w:rFonts w:cs="Times New Roman"/>
        </w:rPr>
        <w:t xml:space="preserve"> in Australia.</w:t>
      </w:r>
      <w:r w:rsidRPr="001E5AB4">
        <w:rPr>
          <w:iCs/>
        </w:rPr>
        <w:t xml:space="preserve"> </w:t>
      </w:r>
      <w:r w:rsidRPr="001E5AB4">
        <w:rPr>
          <w:rFonts w:cs="Times New Roman"/>
        </w:rPr>
        <w:t xml:space="preserve">This evaluation is being undertaken as a separate process to the finalisation of this pest risk analysis (PRA), in part because policy for </w:t>
      </w:r>
      <w:proofErr w:type="spellStart"/>
      <w:r w:rsidRPr="001E5AB4">
        <w:rPr>
          <w:rFonts w:cs="Times New Roman"/>
        </w:rPr>
        <w:t>PSTVd</w:t>
      </w:r>
      <w:proofErr w:type="spellEnd"/>
      <w:r w:rsidRPr="001E5AB4">
        <w:rPr>
          <w:rFonts w:cs="Times New Roman"/>
        </w:rPr>
        <w:t xml:space="preserve"> covers a broader range of hosts than tomato seed. The department intends to publish a pest risk assessment if it finds that the viroid continues to meet the criteria for regulatory control.</w:t>
      </w:r>
    </w:p>
    <w:p w14:paraId="045B435A" w14:textId="1DD5CBAE" w:rsidR="00726153" w:rsidRPr="001E5AB4" w:rsidRDefault="00726153" w:rsidP="00726153">
      <w:pPr>
        <w:pStyle w:val="Heading4"/>
      </w:pPr>
      <w:r w:rsidRPr="001E5AB4">
        <w:rPr>
          <w:i/>
          <w:iCs w:val="0"/>
        </w:rPr>
        <w:lastRenderedPageBreak/>
        <w:t>Tomato planta macho viroid</w:t>
      </w:r>
      <w:r w:rsidRPr="001E5AB4">
        <w:t xml:space="preserve"> (</w:t>
      </w:r>
      <w:proofErr w:type="spellStart"/>
      <w:r w:rsidRPr="001E5AB4">
        <w:t>TPMVd</w:t>
      </w:r>
      <w:proofErr w:type="spellEnd"/>
      <w:r w:rsidRPr="001E5AB4">
        <w:t>)</w:t>
      </w:r>
    </w:p>
    <w:p w14:paraId="586EBB73" w14:textId="495199B7" w:rsidR="00726153" w:rsidRPr="001E5AB4" w:rsidRDefault="00726153" w:rsidP="00CC0011">
      <w:pPr>
        <w:spacing w:before="240"/>
      </w:pPr>
      <w:proofErr w:type="spellStart"/>
      <w:r w:rsidRPr="001E5AB4">
        <w:t>TPMVd</w:t>
      </w:r>
      <w:proofErr w:type="spellEnd"/>
      <w:r w:rsidRPr="001E5AB4">
        <w:t xml:space="preserve"> has infected tomato crops in Mexico since the disease was first observed in 1969,</w:t>
      </w:r>
      <w:r w:rsidRPr="001E5AB4">
        <w:rPr>
          <w:iCs/>
          <w:lang w:val="fr-FR"/>
        </w:rPr>
        <w:t xml:space="preserve"> and has </w:t>
      </w:r>
      <w:r w:rsidRPr="001E5AB4">
        <w:t xml:space="preserve">caused significant disease and yield loss </w:t>
      </w:r>
      <w:r w:rsidR="003D440E" w:rsidRPr="001E5AB4">
        <w:fldChar w:fldCharType="begin">
          <w:fldData xml:space="preserve">PEVuZE5vdGU+PENpdGU+PEF1dGhvcj5Pcm96Y28gVmFyZ2FzPC9BdXRob3I+PFllYXI+MTk4Njwv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</w:fldData>
        </w:fldChar>
      </w:r>
      <w:r w:rsidR="003D440E" w:rsidRPr="001E5AB4">
        <w:instrText xml:space="preserve"> ADDIN EN.CITE </w:instrText>
      </w:r>
      <w:r w:rsidR="003D440E" w:rsidRPr="001E5AB4">
        <w:fldChar w:fldCharType="begin">
          <w:fldData xml:space="preserve">PEVuZE5vdGU+PENpdGU+PEF1dGhvcj5Pcm96Y28gVmFyZ2FzPC9BdXRob3I+PFllYXI+MTk4Njwv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49" w:tooltip="Diener, 1987 #13249" w:history="1">
        <w:r w:rsidR="00561598" w:rsidRPr="001E5AB4">
          <w:rPr>
            <w:noProof/>
          </w:rPr>
          <w:t>Diener 1987</w:t>
        </w:r>
      </w:hyperlink>
      <w:r w:rsidR="003D440E" w:rsidRPr="001E5AB4">
        <w:rPr>
          <w:noProof/>
        </w:rPr>
        <w:t xml:space="preserve">; </w:t>
      </w:r>
      <w:hyperlink w:anchor="_ENREF_210" w:tooltip="Orozco Vargas, 1986 #9029" w:history="1">
        <w:r w:rsidR="00561598" w:rsidRPr="001E5AB4">
          <w:rPr>
            <w:noProof/>
          </w:rPr>
          <w:t>Orozco Vargas &amp; Galindo-Alonso 1986</w:t>
        </w:r>
      </w:hyperlink>
      <w:r w:rsidR="003D440E" w:rsidRPr="001E5AB4">
        <w:rPr>
          <w:noProof/>
        </w:rPr>
        <w:t>)</w:t>
      </w:r>
      <w:r w:rsidR="003D440E" w:rsidRPr="001E5AB4">
        <w:fldChar w:fldCharType="end"/>
      </w:r>
      <w:r w:rsidRPr="001E5AB4">
        <w:t xml:space="preserve">. Infected plants only produce small fruit that have no commercial value </w:t>
      </w:r>
      <w:r w:rsidR="003D440E" w:rsidRPr="001E5AB4">
        <w:fldChar w:fldCharType="begin"/>
      </w:r>
      <w:r w:rsidR="003D440E" w:rsidRPr="001E5AB4">
        <w:instrText xml:space="preserve"> ADDIN EN.CITE &lt;EndNote&gt;&lt;Cite&gt;&lt;Author&gt;Galindo&lt;/Author&gt;&lt;Year&gt;1982&lt;/Year&gt;&lt;RecNum&gt;13687&lt;/RecNum&gt;&lt;DisplayText&gt;(Galindo, Smith &amp;amp; Diener 1982)&lt;/DisplayText&gt;&lt;record&gt;&lt;rec-number&gt;13687&lt;/rec-number&gt;&lt;foreign-keys&gt;&lt;key app="EN" db-id="pxwxw0er9zv2fxezxdk5tt5utz5p5vtrwdv0" timestamp="1451972676"&gt;13687&lt;/key&gt;&lt;/foreign-keys&gt;&lt;ref-type name="Journal Articles"&gt;17&lt;/ref-type&gt;&lt;contributors&gt;&lt;authors&gt;&lt;author&gt;Galindo, J. A.&lt;/author&gt;&lt;author&gt;Smith, D. R.&lt;/author&gt;&lt;author&gt;Diener, T. O.&lt;/author&gt;&lt;/authors&gt;&lt;/contributors&gt;&lt;titles&gt;&lt;title&gt;Etiology of planta macho, a viroid disease of tomato&lt;/title&gt;&lt;secondary-title&gt;Phytopathology&lt;/secondary-title&gt;&lt;/titles&gt;&lt;periodical&gt;&lt;full-title&gt;Phytopathology&lt;/full-title&gt;&lt;/periodical&gt;&lt;pages&gt;49-54&lt;/pages&gt;&lt;volume&gt;72&lt;/volume&gt;&lt;keywords&gt;&lt;keyword&gt;disease&lt;/keyword&gt;&lt;keyword&gt;Etiology&lt;/keyword&gt;&lt;keyword&gt;PSTVd&lt;/keyword&gt;&lt;keyword&gt;Tomato&lt;/keyword&gt;&lt;/keywords&gt;&lt;dates&gt;&lt;year&gt;1982&lt;/year&gt;&lt;/dates&gt;&lt;orig-pub&gt;&lt;style face="underline" font="default" size="100%"&gt;J:\E Library\Plant Catalogue\G&lt;/style&gt;&lt;/orig-pub&gt;&lt;label&gt;77765&lt;/label&gt;&lt;urls&gt;&lt;/urls&gt;&lt;custom1&gt;PSTVd sp&lt;/custom1&gt;&lt;/record&gt;&lt;/Cite&gt;&lt;/EndNote&gt;</w:instrText>
      </w:r>
      <w:r w:rsidR="003D440E" w:rsidRPr="001E5AB4">
        <w:fldChar w:fldCharType="separate"/>
      </w:r>
      <w:r w:rsidR="003D440E" w:rsidRPr="001E5AB4">
        <w:rPr>
          <w:noProof/>
        </w:rPr>
        <w:t>(</w:t>
      </w:r>
      <w:hyperlink w:anchor="_ENREF_135" w:tooltip="Galindo, 1982 #13687" w:history="1">
        <w:r w:rsidR="00561598" w:rsidRPr="001E5AB4">
          <w:rPr>
            <w:noProof/>
          </w:rPr>
          <w:t>Galindo, Smith &amp; Diener 1982</w:t>
        </w:r>
      </w:hyperlink>
      <w:r w:rsidR="003D440E" w:rsidRPr="001E5AB4">
        <w:rPr>
          <w:noProof/>
        </w:rPr>
        <w:t>)</w:t>
      </w:r>
      <w:r w:rsidR="003D440E" w:rsidRPr="001E5AB4">
        <w:fldChar w:fldCharType="end"/>
      </w:r>
      <w:r w:rsidRPr="001E5AB4">
        <w:t>.</w:t>
      </w:r>
    </w:p>
    <w:p w14:paraId="7613867A" w14:textId="3FC281B8" w:rsidR="00726153" w:rsidRPr="001E5AB4" w:rsidRDefault="00726153" w:rsidP="00726153">
      <w:r w:rsidRPr="001E5AB4">
        <w:t xml:space="preserve">It is not clear that </w:t>
      </w:r>
      <w:proofErr w:type="spellStart"/>
      <w:r w:rsidRPr="001E5AB4">
        <w:t>TPMVd</w:t>
      </w:r>
      <w:proofErr w:type="spellEnd"/>
      <w:r w:rsidRPr="001E5AB4">
        <w:t xml:space="preserve"> </w:t>
      </w:r>
      <w:r w:rsidR="00260AE2" w:rsidRPr="001E5AB4">
        <w:t>is associated with traded</w:t>
      </w:r>
      <w:r w:rsidRPr="001E5AB4">
        <w:t xml:space="preserve"> tomato seed. </w:t>
      </w:r>
      <w:proofErr w:type="spellStart"/>
      <w:r w:rsidRPr="001E5AB4">
        <w:t>TPMVd</w:t>
      </w:r>
      <w:proofErr w:type="spellEnd"/>
      <w:r w:rsidRPr="001E5AB4">
        <w:t xml:space="preserve"> has been shown to be transmitted through tomato seed to seedlings in experiments at rates of up to 4.4</w:t>
      </w:r>
      <w:r w:rsidR="00407BD9" w:rsidRPr="001E5AB4">
        <w:t>%</w:t>
      </w:r>
      <w:r w:rsidRPr="001E5AB4">
        <w:t xml:space="preserve"> </w:t>
      </w:r>
      <w:r w:rsidR="003D440E" w:rsidRPr="001E5AB4">
        <w:fldChar w:fldCharType="begin"/>
      </w:r>
      <w:r w:rsidR="003D440E" w:rsidRPr="001E5AB4">
        <w:instrText xml:space="preserve"> ADDIN EN.CITE &lt;EndNote&gt;&lt;Cite&gt;&lt;Author&gt;Yanagisawa&lt;/Author&gt;&lt;Year&gt;2017&lt;/Year&gt;&lt;RecNum&gt;26590&lt;/RecNum&gt;&lt;DisplayText&gt;(Yanagisawa &amp;amp; Matsushima 2017)&lt;/DisplayText&gt;&lt;record&gt;&lt;rec-number&gt;26590&lt;/rec-number&gt;&lt;foreign-keys&gt;&lt;key app="EN" db-id="pxwxw0er9zv2fxezxdk5tt5utz5p5vtrwdv0" timestamp="1493609963"&gt;26590&lt;/key&gt;&lt;/foreign-keys&gt;&lt;ref-type name="Journal Articles"&gt;17&lt;/ref-type&gt;&lt;contributors&gt;&lt;authors&gt;&lt;author&gt;Yanagisawa, H.&lt;/author&gt;&lt;author&gt;Matsushima, T.&lt;/author&gt;&lt;/authors&gt;&lt;/contributors&gt;&lt;titles&gt;&lt;title&gt;&lt;style face="normal" font="default" size="100%"&gt;Host ranges and seed transmission of &lt;/style&gt;&lt;style face="italic" font="default" size="100%"&gt;Tomato planta macho viroid &lt;/style&gt;&lt;style face="normal" font="default" size="100%"&gt;and &lt;/style&gt;&lt;style face="italic" font="default" size="100%"&gt;Pepper chat fruit viroid&lt;/style&gt;&lt;/title&gt;&lt;secondary-title&gt;European Journal of Plant Pathology&lt;/secondary-title&gt;&lt;/titles&gt;&lt;periodical&gt;&lt;full-title&gt;European Journal of Plant Pathology&lt;/full-title&gt;&lt;/periodical&gt;&lt;pages&gt;211-217&lt;/pages&gt;&lt;volume&gt;149&lt;/volume&gt;&lt;keywords&gt;&lt;keyword&gt;PCFVd&lt;/keyword&gt;&lt;keyword&gt;Petunia&lt;/keyword&gt;&lt;keyword&gt;Seed transmission&lt;/keyword&gt;&lt;keyword&gt;Solanaceae&lt;/keyword&gt;&lt;keyword&gt;Tomato&lt;/keyword&gt;&lt;keyword&gt;TPMVd&lt;/keyword&gt;&lt;/keywords&gt;&lt;dates&gt;&lt;year&gt;2017&lt;/year&gt;&lt;/dates&gt;&lt;urls&gt;&lt;pdf-urls&gt;&lt;url&gt;file://J:\E Library\Plant Catalogue\Y\Yanagisawa and Matsushita 2017 EN26590.pdf&lt;/url&gt;&lt;/pdf-urls&gt;&lt;/urls&gt;&lt;custom1&gt;Nursery stock LM&lt;/custom1&gt;&lt;electronic-resource-num&gt;DOI 10.1007/s10658-017-1160-6&lt;/electronic-resource-num&gt;&lt;/record&gt;&lt;/Cite&gt;&lt;/EndNote&gt;</w:instrText>
      </w:r>
      <w:r w:rsidR="003D440E" w:rsidRPr="001E5AB4">
        <w:fldChar w:fldCharType="separate"/>
      </w:r>
      <w:r w:rsidR="003D440E" w:rsidRPr="001E5AB4">
        <w:rPr>
          <w:noProof/>
        </w:rPr>
        <w:t>(</w:t>
      </w:r>
      <w:hyperlink w:anchor="_ENREF_287" w:tooltip="Yanagisawa, 2017 #26590" w:history="1">
        <w:r w:rsidR="00561598" w:rsidRPr="001E5AB4">
          <w:rPr>
            <w:noProof/>
          </w:rPr>
          <w:t>Yanagisawa &amp; Matsushima 2017</w:t>
        </w:r>
      </w:hyperlink>
      <w:r w:rsidR="003D440E" w:rsidRPr="001E5AB4">
        <w:rPr>
          <w:noProof/>
        </w:rPr>
        <w:t>)</w:t>
      </w:r>
      <w:r w:rsidR="003D440E" w:rsidRPr="001E5AB4">
        <w:fldChar w:fldCharType="end"/>
      </w:r>
      <w:r w:rsidRPr="001E5AB4">
        <w:t>, but no report of traded tomato seed contaminated with the viroid was found.</w:t>
      </w:r>
      <w:r w:rsidR="008551A1" w:rsidRPr="001E5AB4">
        <w:t xml:space="preserve"> </w:t>
      </w:r>
      <w:r w:rsidRPr="001E5AB4">
        <w:t xml:space="preserve">One report indicated that tomato plants infected with </w:t>
      </w:r>
      <w:proofErr w:type="spellStart"/>
      <w:r w:rsidRPr="001E5AB4">
        <w:t>TPMVd</w:t>
      </w:r>
      <w:proofErr w:type="spellEnd"/>
      <w:r w:rsidRPr="001E5AB4">
        <w:t xml:space="preserve"> produced fruit with few to no seeds </w:t>
      </w:r>
      <w:r w:rsidR="003D440E" w:rsidRPr="001E5AB4">
        <w:fldChar w:fldCharType="begin"/>
      </w:r>
      <w:r w:rsidR="003D440E" w:rsidRPr="001E5AB4">
        <w:instrText xml:space="preserve"> ADDIN EN.CITE &lt;EndNote&gt;&lt;Cite&gt;&lt;Author&gt;Orozco Vargas&lt;/Author&gt;&lt;Year&gt;1986&lt;/Year&gt;&lt;RecNum&gt;9029&lt;/RecNum&gt;&lt;DisplayText&gt;(Orozco Vargas &amp;amp; Galindo-Alonso 1986)&lt;/DisplayText&gt;&lt;record&gt;&lt;rec-number&gt;9029&lt;/rec-number&gt;&lt;foreign-keys&gt;&lt;key app="EN" db-id="pxwxw0er9zv2fxezxdk5tt5utz5p5vtrwdv0" timestamp="1451972578"&gt;9029&lt;/key&gt;&lt;/foreign-keys&gt;&lt;ref-type name="Journal Articles"&gt;17&lt;/ref-type&gt;&lt;contributors&gt;&lt;authors&gt;&lt;author&gt;Orozco Vargas, G.&lt;/author&gt;&lt;author&gt;Galindo-Alonso, J.&lt;/author&gt;&lt;/authors&gt;&lt;/contributors&gt;&lt;titles&gt;&lt;title&gt;&lt;style face="normal" font="default" size="100%"&gt;Ecology of &lt;/style&gt;&lt;style face="italic" font="default" size="100%"&gt;Tomato planta macho viroid&lt;/style&gt;&lt;style face="normal" font="default" size="100%"&gt;: i. natural host plants; agroecosystem effect on viroid incidence and influence of temperature on viroid distribution&lt;/style&gt;&lt;/title&gt;&lt;secondary-title&gt;Revista Mexicana de Fitopatologia&lt;/secondary-title&gt;&lt;/titles&gt;&lt;periodical&gt;&lt;full-title&gt;Revista Mexicana de Fitopatologia&lt;/full-title&gt;&lt;/periodical&gt;&lt;pages&gt;19-28&lt;/pages&gt;&lt;volume&gt;4&lt;/volume&gt;&lt;keywords&gt;&lt;keyword&gt;Distribution&lt;/keyword&gt;&lt;keyword&gt;Ecology&lt;/keyword&gt;&lt;keyword&gt;Host plant&lt;/keyword&gt;&lt;keyword&gt;Host plants&lt;/keyword&gt;&lt;keyword&gt;Incidence&lt;/keyword&gt;&lt;keyword&gt;Plants&lt;/keyword&gt;&lt;keyword&gt;Temperature&lt;/keyword&gt;&lt;keyword&gt;Tomato&lt;/keyword&gt;&lt;/keywords&gt;&lt;dates&gt;&lt;year&gt;1986&lt;/year&gt;&lt;/dates&gt;&lt;orig-pub&gt;&lt;style face="underline" font="default" size="100%"&gt;J:\E Library\Plant Catalogue\O&lt;/style&gt;&lt;/orig-pub&gt;&lt;label&gt;72784&lt;/label&gt;&lt;urls&gt;&lt;/urls&gt;&lt;custom1&gt;sp&lt;/custom1&gt;&lt;/record&gt;&lt;/Cite&gt;&lt;/EndNote&gt;</w:instrText>
      </w:r>
      <w:r w:rsidR="003D440E" w:rsidRPr="001E5AB4">
        <w:fldChar w:fldCharType="separate"/>
      </w:r>
      <w:r w:rsidR="003D440E" w:rsidRPr="001E5AB4">
        <w:rPr>
          <w:noProof/>
        </w:rPr>
        <w:t>(</w:t>
      </w:r>
      <w:hyperlink w:anchor="_ENREF_210" w:tooltip="Orozco Vargas, 1986 #9029" w:history="1">
        <w:r w:rsidR="00561598" w:rsidRPr="001E5AB4">
          <w:rPr>
            <w:noProof/>
          </w:rPr>
          <w:t>Orozco Vargas &amp; Galindo-Alonso 1986</w:t>
        </w:r>
      </w:hyperlink>
      <w:r w:rsidR="003D440E" w:rsidRPr="001E5AB4">
        <w:rPr>
          <w:noProof/>
        </w:rPr>
        <w:t>)</w:t>
      </w:r>
      <w:r w:rsidR="003D440E" w:rsidRPr="001E5AB4">
        <w:fldChar w:fldCharType="end"/>
      </w:r>
      <w:r w:rsidRPr="001E5AB4">
        <w:t xml:space="preserve">, so it is possible that seed infected with the viroid is rarely produced. </w:t>
      </w:r>
      <w:r w:rsidR="00B75E1C" w:rsidRPr="001E5AB4">
        <w:t xml:space="preserve">This </w:t>
      </w:r>
      <w:r w:rsidRPr="001E5AB4">
        <w:t>viroid has not been detected in tomato seed sent to Australia during eight years of mandatory testing of imports</w:t>
      </w:r>
      <w:r w:rsidR="009818F5" w:rsidRPr="001E5AB4">
        <w:t xml:space="preserve"> </w:t>
      </w:r>
      <w:r w:rsidR="003D440E" w:rsidRPr="001E5AB4">
        <w:fldChar w:fldCharType="begin"/>
      </w:r>
      <w:r w:rsidR="003D440E" w:rsidRPr="001E5AB4">
        <w:instrText xml:space="preserve"> ADDIN EN.CITE &lt;EndNote&gt;&lt;Cite&gt;&lt;Author&gt;Constable&lt;/Author&gt;&lt;Year&gt;2019&lt;/Year&gt;&lt;RecNum&gt;33606&lt;/RecNum&gt;&lt;DisplayText&gt;(Constable et al. 2019)&lt;/DisplayText&gt;&lt;record&gt;&lt;rec-number&gt;33606&lt;/rec-number&gt;&lt;foreign-keys&gt;&lt;key app="EN" db-id="pxwxw0er9zv2fxezxdk5tt5utz5p5vtrwdv0" timestamp="1548805182"&gt;33606&lt;/key&gt;&lt;/foreign-keys&gt;&lt;ref-type name="Journal Articles"&gt;17&lt;/ref-type&gt;&lt;contributors&gt;&lt;authors&gt;&lt;author&gt;Constable, F.&lt;/author&gt;&lt;author&gt;Chambers, G.&lt;/author&gt;&lt;author&gt;Penrose, L.&lt;/author&gt;&lt;author&gt;Daly, A.&lt;/author&gt;&lt;author&gt;Mackie, J.&lt;/author&gt;&lt;author&gt;Davis, K.&lt;/author&gt;&lt;author&gt;Rodoni, B.&lt;/author&gt;&lt;author&gt;Gibbs, M. J.&lt;/author&gt;&lt;/authors&gt;&lt;/contributors&gt;&lt;titles&gt;&lt;title&gt;Viroid-infected tomato and capsicum seed shipments to Australia&lt;/title&gt;&lt;secondary-title&gt;Viruses&lt;/secondary-title&gt;&lt;/titles&gt;&lt;periodical&gt;&lt;full-title&gt;Viruses&lt;/full-title&gt;&lt;/periodical&gt;&lt;pages&gt;98&lt;/pages&gt;&lt;volume&gt;11&lt;/volume&gt;&lt;number&gt;2&lt;/number&gt;&lt;keywords&gt;&lt;keyword&gt;pospiviroid&lt;/keyword&gt;&lt;keyword&gt;viroid&lt;/keyword&gt;&lt;keyword&gt;PSTVd&lt;/keyword&gt;&lt;keyword&gt;tomato&lt;/keyword&gt;&lt;keyword&gt;capsicum&lt;/keyword&gt;&lt;keyword&gt;seed&lt;/keyword&gt;&lt;keyword&gt;trade&lt;/keyword&gt;&lt;keyword&gt;detection&lt;/keyword&gt;&lt;/keywords&gt;&lt;dates&gt;&lt;year&gt;2019&lt;/year&gt;&lt;/dates&gt;&lt;isbn&gt;1999-4915&lt;/isbn&gt;&lt;accession-num&gt;doi:10.3390/v11020098&lt;/accession-num&gt;&lt;urls&gt;&lt;related-urls&gt;&lt;url&gt;http://www.mdpi.com/1999-4915/11/2/98&lt;/url&gt;&lt;/related-urls&gt;&lt;pdf-urls&gt;&lt;url&gt;file://J:\E Library\Plant Catalogue\C\Constable et al. 2019 EN33606.pdf&lt;/url&gt;&lt;/pdf-urls&gt;&lt;/urls&gt;&lt;custom1&gt;Tomato seeds Xie&lt;/custom1&gt;&lt;/record&gt;&lt;/Cite&gt;&lt;/EndNote&gt;</w:instrText>
      </w:r>
      <w:r w:rsidR="003D440E" w:rsidRPr="001E5AB4">
        <w:fldChar w:fldCharType="separate"/>
      </w:r>
      <w:r w:rsidR="003D440E" w:rsidRPr="001E5AB4">
        <w:rPr>
          <w:noProof/>
        </w:rPr>
        <w:t>(</w:t>
      </w:r>
      <w:hyperlink w:anchor="_ENREF_35" w:tooltip="Constable, 2019 #33606" w:history="1">
        <w:r w:rsidR="00561598" w:rsidRPr="001E5AB4">
          <w:rPr>
            <w:noProof/>
          </w:rPr>
          <w:t>Constable et al. 2019</w:t>
        </w:r>
      </w:hyperlink>
      <w:r w:rsidR="003D440E" w:rsidRPr="001E5AB4">
        <w:rPr>
          <w:noProof/>
        </w:rPr>
        <w:t>)</w:t>
      </w:r>
      <w:r w:rsidR="003D440E" w:rsidRPr="001E5AB4">
        <w:fldChar w:fldCharType="end"/>
      </w:r>
      <w:r w:rsidR="009818F5" w:rsidRPr="001E5AB4">
        <w:t>.</w:t>
      </w:r>
    </w:p>
    <w:p w14:paraId="58EC99BE" w14:textId="7C8D9817" w:rsidR="00C9312A" w:rsidRPr="001E5AB4" w:rsidRDefault="00C9312A" w:rsidP="00C9312A">
      <w:proofErr w:type="spellStart"/>
      <w:r w:rsidRPr="001E5AB4">
        <w:t>TPMVd</w:t>
      </w:r>
      <w:proofErr w:type="spellEnd"/>
      <w:r w:rsidRPr="001E5AB4">
        <w:t xml:space="preserve"> was assessed in the </w:t>
      </w:r>
      <w:r w:rsidR="00B75E1C" w:rsidRPr="001E5AB4">
        <w:rPr>
          <w:i/>
        </w:rPr>
        <w:t>Draft pest risk analysis for Pepino mosaic virus and pospiviroids associated with tomato seed</w:t>
      </w:r>
      <w:r w:rsidR="00B75E1C" w:rsidRPr="001E5AB4" w:rsidDel="00B75E1C">
        <w:t xml:space="preserve"> </w:t>
      </w:r>
      <w:r w:rsidRPr="001E5AB4">
        <w:t>and phytosanitary measures were proposed to manage risks that were thought to be presented by the viroid. After considering comments from stakeholders, the department re</w:t>
      </w:r>
      <w:r w:rsidR="00726153" w:rsidRPr="001E5AB4">
        <w:t>-</w:t>
      </w:r>
      <w:r w:rsidRPr="001E5AB4">
        <w:t>evaluated the assessment of this viroid species and concluded that at this time the</w:t>
      </w:r>
      <w:r w:rsidR="00B75E1C" w:rsidRPr="001E5AB4">
        <w:t>re is insufficient</w:t>
      </w:r>
      <w:r w:rsidRPr="001E5AB4">
        <w:t xml:space="preserve"> evidence of association with traded tomato seed (the pathway).</w:t>
      </w:r>
      <w:r w:rsidR="00CC0011" w:rsidRPr="001E5AB4">
        <w:t xml:space="preserve"> Accordingly, although it remains a quarantine pest for Australia, specific measures will not be recommended</w:t>
      </w:r>
      <w:r w:rsidR="0060435D" w:rsidRPr="001E5AB4">
        <w:t xml:space="preserve"> for this viroid on this pathway</w:t>
      </w:r>
      <w:r w:rsidR="00CC0011" w:rsidRPr="001E5AB4">
        <w:t>.</w:t>
      </w:r>
    </w:p>
    <w:p w14:paraId="05102F20" w14:textId="504395A6" w:rsidR="00C9312A" w:rsidRPr="001E5AB4" w:rsidRDefault="00C3402C" w:rsidP="002956AC">
      <w:pPr>
        <w:pStyle w:val="Heading4"/>
      </w:pPr>
      <w:r w:rsidRPr="001E5AB4">
        <w:t>P</w:t>
      </w:r>
      <w:r w:rsidR="002956AC" w:rsidRPr="001E5AB4">
        <w:t>est risk analysis of p</w:t>
      </w:r>
      <w:r w:rsidR="00E80003" w:rsidRPr="001E5AB4">
        <w:t xml:space="preserve">ospiviroids and </w:t>
      </w:r>
      <w:r w:rsidR="00E80003" w:rsidRPr="001E5AB4">
        <w:rPr>
          <w:i/>
          <w:iCs w:val="0"/>
        </w:rPr>
        <w:t>Pepino mosaic virus</w:t>
      </w:r>
      <w:r w:rsidR="00E80003" w:rsidRPr="001E5AB4">
        <w:t xml:space="preserve"> (</w:t>
      </w:r>
      <w:proofErr w:type="spellStart"/>
      <w:r w:rsidR="00E80003" w:rsidRPr="001E5AB4">
        <w:t>PepMV</w:t>
      </w:r>
      <w:proofErr w:type="spellEnd"/>
      <w:r w:rsidR="00E80003" w:rsidRPr="001E5AB4">
        <w:t>)</w:t>
      </w:r>
    </w:p>
    <w:p w14:paraId="7C988DC6" w14:textId="0D7BC09C" w:rsidR="002956AC" w:rsidRPr="001E5AB4" w:rsidRDefault="002956AC" w:rsidP="002956AC">
      <w:r w:rsidRPr="001E5AB4">
        <w:t xml:space="preserve">This </w:t>
      </w:r>
      <w:r w:rsidR="00A352F6" w:rsidRPr="001E5AB4">
        <w:t>pest risk analysis (</w:t>
      </w:r>
      <w:r w:rsidRPr="001E5AB4">
        <w:t>PRA</w:t>
      </w:r>
      <w:r w:rsidR="00A352F6" w:rsidRPr="001E5AB4">
        <w:t>)</w:t>
      </w:r>
      <w:r w:rsidRPr="001E5AB4">
        <w:t xml:space="preserve"> assesses imports of tomato seed as a potential pathway by which regulated pathogens may enter Australia. </w:t>
      </w:r>
      <w:proofErr w:type="spellStart"/>
      <w:r w:rsidR="008C6CC3" w:rsidRPr="001E5AB4">
        <w:t>PepMV</w:t>
      </w:r>
      <w:proofErr w:type="spellEnd"/>
      <w:r w:rsidR="008C6CC3" w:rsidRPr="001E5AB4">
        <w:t xml:space="preserve">, </w:t>
      </w:r>
      <w:proofErr w:type="spellStart"/>
      <w:r w:rsidRPr="001E5AB4">
        <w:t>CLVd</w:t>
      </w:r>
      <w:proofErr w:type="spellEnd"/>
      <w:r w:rsidRPr="001E5AB4">
        <w:t xml:space="preserve">, </w:t>
      </w:r>
      <w:proofErr w:type="spellStart"/>
      <w:r w:rsidRPr="001E5AB4">
        <w:t>PCFVd</w:t>
      </w:r>
      <w:proofErr w:type="spellEnd"/>
      <w:r w:rsidRPr="001E5AB4">
        <w:t xml:space="preserve">, </w:t>
      </w:r>
      <w:proofErr w:type="spellStart"/>
      <w:r w:rsidRPr="001E5AB4">
        <w:t>TASVd</w:t>
      </w:r>
      <w:proofErr w:type="spellEnd"/>
      <w:r w:rsidRPr="001E5AB4">
        <w:t xml:space="preserve"> and </w:t>
      </w:r>
      <w:proofErr w:type="spellStart"/>
      <w:r w:rsidRPr="001E5AB4">
        <w:t>TCDVd</w:t>
      </w:r>
      <w:proofErr w:type="spellEnd"/>
      <w:r w:rsidRPr="001E5AB4">
        <w:t xml:space="preserve"> have been detected in tomato seed lots sent to Australia during the period of application of emergency measures</w:t>
      </w:r>
      <w:r w:rsidR="008C6CC3" w:rsidRPr="001E5AB4">
        <w:t xml:space="preserve">. </w:t>
      </w:r>
      <w:r w:rsidRPr="001E5AB4">
        <w:t xml:space="preserve">Confirming that this pathway could lead to outbreaks, there is evidence that </w:t>
      </w:r>
      <w:proofErr w:type="gramStart"/>
      <w:r w:rsidRPr="001E5AB4">
        <w:t>all of</w:t>
      </w:r>
      <w:proofErr w:type="gramEnd"/>
      <w:r w:rsidRPr="001E5AB4">
        <w:t xml:space="preserve"> the pathogens are transmitted from infected tomato seed to seedlings when the seed is germinated</w:t>
      </w:r>
      <w:r w:rsidR="00A352F6" w:rsidRPr="001E5AB4">
        <w:t xml:space="preserve"> </w:t>
      </w:r>
      <w:r w:rsidRPr="001E5AB4">
        <w:t>(Table 3.1).</w:t>
      </w:r>
    </w:p>
    <w:p w14:paraId="37F4ACBB" w14:textId="6D072A05" w:rsidR="00E4621B" w:rsidRPr="001E5AB4" w:rsidRDefault="00783DF1" w:rsidP="00E4621B">
      <w:r w:rsidRPr="001E5AB4">
        <w:t>Pest risk assessments are presented in sections 3.</w:t>
      </w:r>
      <w:r w:rsidR="007C5A2F" w:rsidRPr="001E5AB4">
        <w:t>2</w:t>
      </w:r>
      <w:r w:rsidRPr="001E5AB4">
        <w:t xml:space="preserve"> to 3.</w:t>
      </w:r>
      <w:r w:rsidR="007C5A2F" w:rsidRPr="001E5AB4">
        <w:t>6</w:t>
      </w:r>
      <w:r w:rsidRPr="001E5AB4">
        <w:t xml:space="preserve">. The risks are estimated for imports as if they occurred without any testing for </w:t>
      </w:r>
      <w:proofErr w:type="spellStart"/>
      <w:r w:rsidRPr="001E5AB4">
        <w:t>PepMV</w:t>
      </w:r>
      <w:proofErr w:type="spellEnd"/>
      <w:r w:rsidRPr="001E5AB4">
        <w:t xml:space="preserve"> or </w:t>
      </w:r>
      <w:proofErr w:type="spellStart"/>
      <w:r w:rsidRPr="001E5AB4">
        <w:t>pospiviroids</w:t>
      </w:r>
      <w:proofErr w:type="spellEnd"/>
      <w:r w:rsidRPr="001E5AB4">
        <w:t xml:space="preserve"> (the unrestricted risks).</w:t>
      </w:r>
      <w:r w:rsidR="00BC5E63" w:rsidRPr="001E5AB4">
        <w:rPr>
          <w:rFonts w:asciiTheme="majorHAnsi" w:hAnsiTheme="majorHAnsi"/>
        </w:rPr>
        <w:t xml:space="preserve"> </w:t>
      </w:r>
      <w:r w:rsidR="001576F4" w:rsidRPr="001E5AB4">
        <w:rPr>
          <w:rFonts w:asciiTheme="majorHAnsi" w:hAnsiTheme="majorHAnsi"/>
        </w:rPr>
        <w:t xml:space="preserve">The department considers the risks posed by tomato seeds exported from all countries to be equivalent, </w:t>
      </w:r>
      <w:proofErr w:type="gramStart"/>
      <w:r w:rsidR="001576F4" w:rsidRPr="001E5AB4">
        <w:rPr>
          <w:rFonts w:asciiTheme="majorHAnsi" w:hAnsiTheme="majorHAnsi"/>
        </w:rPr>
        <w:t>taking into account</w:t>
      </w:r>
      <w:proofErr w:type="gramEnd"/>
      <w:r w:rsidR="001576F4" w:rsidRPr="001E5AB4">
        <w:rPr>
          <w:rFonts w:asciiTheme="majorHAnsi" w:hAnsiTheme="majorHAnsi"/>
        </w:rPr>
        <w:t xml:space="preserve"> the rapid international transport of tomato seed</w:t>
      </w:r>
      <w:r w:rsidR="00330261" w:rsidRPr="001E5AB4">
        <w:rPr>
          <w:rFonts w:asciiTheme="majorHAnsi" w:hAnsiTheme="majorHAnsi"/>
        </w:rPr>
        <w:t xml:space="preserve"> and</w:t>
      </w:r>
      <w:r w:rsidR="001576F4" w:rsidRPr="001E5AB4">
        <w:rPr>
          <w:rFonts w:asciiTheme="majorHAnsi" w:hAnsiTheme="majorHAnsi"/>
        </w:rPr>
        <w:t xml:space="preserve"> the </w:t>
      </w:r>
      <w:r w:rsidR="002B5E8C" w:rsidRPr="001E5AB4">
        <w:rPr>
          <w:rFonts w:asciiTheme="majorHAnsi" w:hAnsiTheme="majorHAnsi"/>
        </w:rPr>
        <w:t>sources of</w:t>
      </w:r>
      <w:r w:rsidR="001576F4" w:rsidRPr="001E5AB4">
        <w:rPr>
          <w:rFonts w:asciiTheme="majorHAnsi" w:hAnsiTheme="majorHAnsi"/>
        </w:rPr>
        <w:t xml:space="preserve"> infected tomato seed lots </w:t>
      </w:r>
      <w:r w:rsidR="002B5E8C" w:rsidRPr="001E5AB4">
        <w:rPr>
          <w:rFonts w:asciiTheme="majorHAnsi" w:hAnsiTheme="majorHAnsi"/>
        </w:rPr>
        <w:t xml:space="preserve">intercepted </w:t>
      </w:r>
      <w:r w:rsidR="001576F4" w:rsidRPr="001E5AB4">
        <w:rPr>
          <w:rFonts w:asciiTheme="majorHAnsi" w:hAnsiTheme="majorHAnsi"/>
        </w:rPr>
        <w:t xml:space="preserve">by Australia and other countries </w:t>
      </w:r>
      <w:r w:rsidR="00260AE2" w:rsidRPr="001E5AB4">
        <w:rPr>
          <w:rFonts w:asciiTheme="majorHAnsi" w:hAnsiTheme="majorHAnsi"/>
        </w:rPr>
        <w:t>(Appendices A, B and C)</w:t>
      </w:r>
      <w:r w:rsidR="001576F4" w:rsidRPr="001E5AB4">
        <w:rPr>
          <w:rFonts w:asciiTheme="majorHAnsi" w:hAnsiTheme="majorHAnsi"/>
        </w:rPr>
        <w:t xml:space="preserve">. </w:t>
      </w:r>
      <w:r w:rsidR="00330261" w:rsidRPr="001E5AB4">
        <w:rPr>
          <w:rFonts w:asciiTheme="majorHAnsi" w:hAnsiTheme="majorHAnsi"/>
        </w:rPr>
        <w:t xml:space="preserve">The pest risk assessments have considered these factors as well as </w:t>
      </w:r>
      <w:r w:rsidR="00330261" w:rsidRPr="001E5AB4">
        <w:t>the epidemiology of the pathogens,</w:t>
      </w:r>
      <w:r w:rsidR="00330261" w:rsidRPr="001E5AB4">
        <w:rPr>
          <w:rFonts w:asciiTheme="majorHAnsi" w:hAnsiTheme="majorHAnsi"/>
        </w:rPr>
        <w:t xml:space="preserve"> </w:t>
      </w:r>
      <w:r w:rsidR="00330261" w:rsidRPr="001E5AB4">
        <w:t>data from Australian testing for the pathogens,</w:t>
      </w:r>
      <w:r w:rsidR="00330261" w:rsidRPr="001E5AB4">
        <w:rPr>
          <w:rFonts w:asciiTheme="majorHAnsi" w:hAnsiTheme="majorHAnsi"/>
        </w:rPr>
        <w:t xml:space="preserve"> u</w:t>
      </w:r>
      <w:r w:rsidR="00E4621B" w:rsidRPr="001E5AB4">
        <w:rPr>
          <w:rFonts w:asciiTheme="majorHAnsi" w:hAnsiTheme="majorHAnsi"/>
        </w:rPr>
        <w:t>ncertainties in the distributions of the pathogens</w:t>
      </w:r>
      <w:r w:rsidR="00330261" w:rsidRPr="001E5AB4">
        <w:t xml:space="preserve"> and the complex </w:t>
      </w:r>
      <w:r w:rsidR="00330261" w:rsidRPr="001E5AB4">
        <w:rPr>
          <w:rFonts w:asciiTheme="majorHAnsi" w:hAnsiTheme="majorHAnsi"/>
        </w:rPr>
        <w:t>features of</w:t>
      </w:r>
      <w:r w:rsidR="00CC0011" w:rsidRPr="001E5AB4">
        <w:t xml:space="preserve"> tomato seed production </w:t>
      </w:r>
      <w:r w:rsidR="00330261" w:rsidRPr="001E5AB4">
        <w:t>(Appendices A, B and C)</w:t>
      </w:r>
      <w:r w:rsidR="00CC0011" w:rsidRPr="001E5AB4">
        <w:t>.</w:t>
      </w:r>
    </w:p>
    <w:p w14:paraId="17F2FE59" w14:textId="36788089" w:rsidR="00060F2C" w:rsidRPr="001E5AB4" w:rsidRDefault="00060F2C" w:rsidP="00060F2C">
      <w:pPr>
        <w:pStyle w:val="ListBullet"/>
        <w:numPr>
          <w:ilvl w:val="0"/>
          <w:numId w:val="0"/>
        </w:numPr>
        <w:tabs>
          <w:tab w:val="left" w:pos="720"/>
        </w:tabs>
        <w:spacing w:after="200" w:line="264" w:lineRule="auto"/>
        <w:rPr>
          <w:sz w:val="18"/>
        </w:rPr>
      </w:pPr>
      <w:r w:rsidRPr="001E5AB4">
        <w:rPr>
          <w:rFonts w:asciiTheme="majorHAnsi" w:hAnsiTheme="majorHAnsi" w:cs="Times New Roman"/>
        </w:rPr>
        <w:t>In summary, the risk assessments and the additional information</w:t>
      </w:r>
      <w:r w:rsidR="001A2338" w:rsidRPr="001E5AB4">
        <w:rPr>
          <w:rFonts w:asciiTheme="majorHAnsi" w:hAnsiTheme="majorHAnsi" w:cs="Times New Roman"/>
        </w:rPr>
        <w:t xml:space="preserve"> </w:t>
      </w:r>
      <w:r w:rsidRPr="001E5AB4">
        <w:rPr>
          <w:rFonts w:asciiTheme="majorHAnsi" w:hAnsiTheme="majorHAnsi" w:cs="Times New Roman"/>
        </w:rPr>
        <w:t>indicate the following</w:t>
      </w:r>
      <w:r w:rsidR="00637A9D" w:rsidRPr="001E5AB4">
        <w:rPr>
          <w:rFonts w:asciiTheme="majorHAnsi" w:hAnsiTheme="majorHAnsi" w:cs="Times New Roman"/>
        </w:rPr>
        <w:t>:</w:t>
      </w:r>
    </w:p>
    <w:p w14:paraId="60146071" w14:textId="4FE37E2B" w:rsidR="00060F2C" w:rsidRPr="001E5AB4" w:rsidRDefault="00060F2C" w:rsidP="00345E15">
      <w:pPr>
        <w:pStyle w:val="listbulletstandard"/>
        <w:numPr>
          <w:ilvl w:val="0"/>
          <w:numId w:val="46"/>
        </w:numPr>
        <w:spacing w:before="120" w:after="120"/>
      </w:pPr>
      <w:r w:rsidRPr="001E5AB4">
        <w:t xml:space="preserve">It is likely that </w:t>
      </w:r>
      <w:proofErr w:type="spellStart"/>
      <w:r w:rsidR="002A0CE5" w:rsidRPr="001E5AB4">
        <w:t>PepMV</w:t>
      </w:r>
      <w:proofErr w:type="spellEnd"/>
      <w:r w:rsidR="002A0CE5" w:rsidRPr="001E5AB4">
        <w:t xml:space="preserve"> and </w:t>
      </w:r>
      <w:r w:rsidR="00637A9D" w:rsidRPr="001E5AB4">
        <w:t>four</w:t>
      </w:r>
      <w:r w:rsidR="002B5E8C" w:rsidRPr="001E5AB4">
        <w:t xml:space="preserve"> </w:t>
      </w:r>
      <w:proofErr w:type="spellStart"/>
      <w:r w:rsidR="002A0CE5" w:rsidRPr="001E5AB4">
        <w:t>pospiviroids</w:t>
      </w:r>
      <w:proofErr w:type="spellEnd"/>
      <w:r w:rsidR="002A0CE5" w:rsidRPr="001E5AB4">
        <w:t xml:space="preserve"> (</w:t>
      </w:r>
      <w:proofErr w:type="spellStart"/>
      <w:r w:rsidR="002A0CE5" w:rsidRPr="001E5AB4">
        <w:t>CLVd</w:t>
      </w:r>
      <w:proofErr w:type="spellEnd"/>
      <w:r w:rsidR="002A0CE5" w:rsidRPr="001E5AB4">
        <w:t xml:space="preserve">, </w:t>
      </w:r>
      <w:proofErr w:type="spellStart"/>
      <w:r w:rsidR="002A0CE5" w:rsidRPr="001E5AB4">
        <w:t>PCFVd</w:t>
      </w:r>
      <w:proofErr w:type="spellEnd"/>
      <w:r w:rsidR="002A0CE5" w:rsidRPr="001E5AB4">
        <w:t xml:space="preserve">, </w:t>
      </w:r>
      <w:proofErr w:type="spellStart"/>
      <w:r w:rsidR="002A0CE5" w:rsidRPr="001E5AB4">
        <w:t>TASVd</w:t>
      </w:r>
      <w:proofErr w:type="spellEnd"/>
      <w:r w:rsidR="002A0CE5" w:rsidRPr="001E5AB4">
        <w:t xml:space="preserve"> and </w:t>
      </w:r>
      <w:proofErr w:type="spellStart"/>
      <w:r w:rsidR="002A0CE5" w:rsidRPr="001E5AB4">
        <w:t>TCDVd</w:t>
      </w:r>
      <w:proofErr w:type="spellEnd"/>
      <w:r w:rsidR="002A0CE5" w:rsidRPr="001E5AB4">
        <w:t xml:space="preserve">) </w:t>
      </w:r>
      <w:r w:rsidRPr="001E5AB4">
        <w:t xml:space="preserve">will be present in tomato seed lots sent to Australia for commercial tomato production, as international controls to prevent the production and trade of pathogen-infected tomato seeds do not adequately reduce </w:t>
      </w:r>
      <w:r w:rsidR="00637A9D" w:rsidRPr="001E5AB4">
        <w:t>this</w:t>
      </w:r>
      <w:r w:rsidRPr="001E5AB4">
        <w:t xml:space="preserve"> risk.</w:t>
      </w:r>
    </w:p>
    <w:p w14:paraId="6CB70FA8" w14:textId="32B111EB" w:rsidR="00060F2C" w:rsidRPr="001E5AB4" w:rsidRDefault="00CA680E" w:rsidP="00345E15">
      <w:pPr>
        <w:pStyle w:val="listbulletstandard"/>
        <w:numPr>
          <w:ilvl w:val="0"/>
          <w:numId w:val="46"/>
        </w:numPr>
        <w:spacing w:before="120" w:after="120"/>
      </w:pPr>
      <w:r w:rsidRPr="001E5AB4">
        <w:t xml:space="preserve">Australia has intercepted tomato seed lots contaminated with </w:t>
      </w:r>
      <w:proofErr w:type="spellStart"/>
      <w:r w:rsidRPr="001E5AB4">
        <w:t>PepMV</w:t>
      </w:r>
      <w:proofErr w:type="spellEnd"/>
      <w:r w:rsidRPr="001E5AB4">
        <w:t xml:space="preserve">-infected seeds and </w:t>
      </w:r>
      <w:proofErr w:type="spellStart"/>
      <w:r w:rsidRPr="001E5AB4">
        <w:t>pospiviroid</w:t>
      </w:r>
      <w:proofErr w:type="spellEnd"/>
      <w:r w:rsidRPr="001E5AB4">
        <w:t xml:space="preserve">-infected seeds, including seeds infected by </w:t>
      </w:r>
      <w:proofErr w:type="spellStart"/>
      <w:r w:rsidRPr="001E5AB4">
        <w:t>CLVd</w:t>
      </w:r>
      <w:proofErr w:type="spellEnd"/>
      <w:r w:rsidRPr="001E5AB4">
        <w:t xml:space="preserve">, </w:t>
      </w:r>
      <w:proofErr w:type="spellStart"/>
      <w:r w:rsidRPr="001E5AB4">
        <w:t>PCFVd</w:t>
      </w:r>
      <w:proofErr w:type="spellEnd"/>
      <w:r w:rsidRPr="001E5AB4">
        <w:t xml:space="preserve">, </w:t>
      </w:r>
      <w:proofErr w:type="spellStart"/>
      <w:r w:rsidRPr="001E5AB4">
        <w:t>TASVd</w:t>
      </w:r>
      <w:proofErr w:type="spellEnd"/>
      <w:r w:rsidRPr="001E5AB4">
        <w:t xml:space="preserve"> or </w:t>
      </w:r>
      <w:proofErr w:type="spellStart"/>
      <w:r w:rsidRPr="001E5AB4">
        <w:t>TCDVd</w:t>
      </w:r>
      <w:proofErr w:type="spellEnd"/>
      <w:r w:rsidRPr="001E5AB4">
        <w:t xml:space="preserve">. </w:t>
      </w:r>
      <w:proofErr w:type="spellStart"/>
      <w:r w:rsidR="00060F2C" w:rsidRPr="001E5AB4">
        <w:t>PepMV</w:t>
      </w:r>
      <w:proofErr w:type="spellEnd"/>
      <w:r w:rsidR="00060F2C" w:rsidRPr="001E5AB4">
        <w:t xml:space="preserve"> and </w:t>
      </w:r>
      <w:r w:rsidR="002B5E8C" w:rsidRPr="001E5AB4">
        <w:t xml:space="preserve">the </w:t>
      </w:r>
      <w:proofErr w:type="spellStart"/>
      <w:r w:rsidR="00060F2C" w:rsidRPr="001E5AB4">
        <w:t>pospiviroids</w:t>
      </w:r>
      <w:proofErr w:type="spellEnd"/>
      <w:r w:rsidR="002A0CE5" w:rsidRPr="001E5AB4">
        <w:t xml:space="preserve"> </w:t>
      </w:r>
      <w:r w:rsidR="00060F2C" w:rsidRPr="001E5AB4">
        <w:t xml:space="preserve">have </w:t>
      </w:r>
      <w:r w:rsidRPr="001E5AB4">
        <w:t xml:space="preserve">also </w:t>
      </w:r>
      <w:r w:rsidR="00060F2C" w:rsidRPr="001E5AB4">
        <w:t xml:space="preserve">been detected by other countries in </w:t>
      </w:r>
      <w:r w:rsidR="00633D71" w:rsidRPr="001E5AB4">
        <w:t xml:space="preserve">traded </w:t>
      </w:r>
      <w:r w:rsidR="00060F2C" w:rsidRPr="001E5AB4">
        <w:t xml:space="preserve">tomato </w:t>
      </w:r>
      <w:r w:rsidR="00060F2C" w:rsidRPr="001E5AB4">
        <w:lastRenderedPageBreak/>
        <w:t xml:space="preserve">seed lots. </w:t>
      </w:r>
      <w:r w:rsidRPr="001E5AB4">
        <w:t xml:space="preserve">The rates of detection show that internationally traded tomato seed lots are sometimes infected by these pathogens. </w:t>
      </w:r>
      <w:r w:rsidR="00060F2C" w:rsidRPr="001E5AB4">
        <w:t xml:space="preserve">Analysis of international outbreaks indicates these pathogens are transported with </w:t>
      </w:r>
      <w:r w:rsidR="00E13F4E" w:rsidRPr="001E5AB4">
        <w:t>seed and</w:t>
      </w:r>
      <w:r w:rsidR="00060F2C" w:rsidRPr="001E5AB4">
        <w:t xml:space="preserve"> introduced to crops through planting </w:t>
      </w:r>
      <w:r w:rsidR="000B0D66" w:rsidRPr="001E5AB4">
        <w:t xml:space="preserve">of </w:t>
      </w:r>
      <w:r w:rsidR="00060F2C" w:rsidRPr="001E5AB4">
        <w:t>infected seed.</w:t>
      </w:r>
    </w:p>
    <w:p w14:paraId="4E7BF8CA" w14:textId="300D18AA" w:rsidR="00E13F4E" w:rsidRPr="001E5AB4" w:rsidRDefault="00060F2C" w:rsidP="00345E15">
      <w:pPr>
        <w:pStyle w:val="listbulletstandard"/>
        <w:numPr>
          <w:ilvl w:val="0"/>
          <w:numId w:val="46"/>
        </w:numPr>
        <w:spacing w:before="120" w:after="120"/>
      </w:pPr>
      <w:r w:rsidRPr="001E5AB4">
        <w:t>It is likely that the</w:t>
      </w:r>
      <w:r w:rsidR="002A0CE5" w:rsidRPr="001E5AB4">
        <w:t xml:space="preserve">se </w:t>
      </w:r>
      <w:r w:rsidRPr="001E5AB4">
        <w:t>pathogens will establish and spread in Australia if no measures are taken to mitigate the risks of introduction.</w:t>
      </w:r>
    </w:p>
    <w:p w14:paraId="43F4D030" w14:textId="77777777" w:rsidR="00E13F4E" w:rsidRPr="001E5AB4" w:rsidRDefault="00060F2C" w:rsidP="00345E15">
      <w:pPr>
        <w:pStyle w:val="listbulletstandard"/>
        <w:numPr>
          <w:ilvl w:val="0"/>
          <w:numId w:val="46"/>
        </w:numPr>
        <w:spacing w:before="120" w:after="120"/>
      </w:pPr>
      <w:proofErr w:type="spellStart"/>
      <w:r w:rsidRPr="001E5AB4">
        <w:t>PepMV</w:t>
      </w:r>
      <w:proofErr w:type="spellEnd"/>
      <w:r w:rsidRPr="001E5AB4">
        <w:t xml:space="preserve"> and </w:t>
      </w:r>
      <w:proofErr w:type="spellStart"/>
      <w:r w:rsidRPr="001E5AB4">
        <w:t>pospiviroids</w:t>
      </w:r>
      <w:proofErr w:type="spellEnd"/>
      <w:r w:rsidRPr="001E5AB4">
        <w:t xml:space="preserve"> are transmitted through tomato seed to seedlings, as indicated by molecular testing of seed, seed transmission experiments and information from outbreaks.</w:t>
      </w:r>
      <w:r w:rsidR="00E13F4E" w:rsidRPr="001E5AB4">
        <w:t xml:space="preserve"> </w:t>
      </w:r>
      <w:r w:rsidRPr="001E5AB4">
        <w:t>Outbreaks of the pathogens in tomato crops often occur in other countries and some of these outbreaks have been linked to infected seed.</w:t>
      </w:r>
    </w:p>
    <w:p w14:paraId="3799E379" w14:textId="3B17B540" w:rsidR="00060F2C" w:rsidRPr="001E5AB4" w:rsidRDefault="00060F2C" w:rsidP="00345E15">
      <w:pPr>
        <w:pStyle w:val="ListBullet"/>
        <w:numPr>
          <w:ilvl w:val="0"/>
          <w:numId w:val="46"/>
        </w:numPr>
        <w:tabs>
          <w:tab w:val="left" w:pos="720"/>
        </w:tabs>
      </w:pPr>
      <w:r w:rsidRPr="001E5AB4">
        <w:t xml:space="preserve">If the regulated pathogens </w:t>
      </w:r>
      <w:r w:rsidR="000B0D66" w:rsidRPr="001E5AB4">
        <w:t xml:space="preserve">were to </w:t>
      </w:r>
      <w:r w:rsidRPr="001E5AB4">
        <w:t>spread in Australia, substantial damage to crops and considerable control and eradication costs are likely.</w:t>
      </w:r>
      <w:r w:rsidRPr="001E5AB4">
        <w:rPr>
          <w:rFonts w:asciiTheme="majorHAnsi" w:hAnsiTheme="majorHAnsi" w:cs="Times New Roman"/>
        </w:rPr>
        <w:t xml:space="preserve"> </w:t>
      </w:r>
      <w:r w:rsidRPr="001E5AB4">
        <w:t xml:space="preserve">Infections of </w:t>
      </w:r>
      <w:proofErr w:type="spellStart"/>
      <w:r w:rsidRPr="001E5AB4">
        <w:t>PepMV</w:t>
      </w:r>
      <w:proofErr w:type="spellEnd"/>
      <w:r w:rsidRPr="001E5AB4">
        <w:t xml:space="preserve"> and </w:t>
      </w:r>
      <w:proofErr w:type="spellStart"/>
      <w:r w:rsidRPr="001E5AB4">
        <w:t>pospiviroids</w:t>
      </w:r>
      <w:proofErr w:type="spellEnd"/>
      <w:r w:rsidRPr="001E5AB4">
        <w:t xml:space="preserve"> can cause </w:t>
      </w:r>
      <w:r w:rsidR="00323017" w:rsidRPr="001E5AB4">
        <w:t xml:space="preserve">significant </w:t>
      </w:r>
      <w:r w:rsidRPr="001E5AB4">
        <w:t xml:space="preserve">disease in tomato </w:t>
      </w:r>
      <w:r w:rsidR="00E13F4E" w:rsidRPr="001E5AB4">
        <w:t>crops and</w:t>
      </w:r>
      <w:r w:rsidRPr="001E5AB4">
        <w:t xml:space="preserve"> reduce tomato crop yields and the quality of fruit. </w:t>
      </w:r>
      <w:proofErr w:type="spellStart"/>
      <w:r w:rsidR="002B5E8C" w:rsidRPr="001E5AB4">
        <w:t>PCFVd</w:t>
      </w:r>
      <w:proofErr w:type="spellEnd"/>
      <w:r w:rsidRPr="001E5AB4">
        <w:t xml:space="preserve"> also </w:t>
      </w:r>
      <w:r w:rsidR="004F0796" w:rsidRPr="001E5AB4">
        <w:t>i</w:t>
      </w:r>
      <w:r w:rsidR="002B5E8C" w:rsidRPr="001E5AB4">
        <w:t>s</w:t>
      </w:r>
      <w:r w:rsidRPr="001E5AB4">
        <w:t xml:space="preserve"> a risk to capsicum crops and </w:t>
      </w:r>
      <w:proofErr w:type="spellStart"/>
      <w:r w:rsidRPr="001E5AB4">
        <w:t>PepMV</w:t>
      </w:r>
      <w:proofErr w:type="spellEnd"/>
      <w:r w:rsidRPr="001E5AB4">
        <w:t xml:space="preserve"> can affect pepino and basil crops.</w:t>
      </w:r>
    </w:p>
    <w:p w14:paraId="483BB6E2" w14:textId="6D4D2B5D" w:rsidR="00E4621B" w:rsidRPr="001E5AB4" w:rsidRDefault="00E4621B" w:rsidP="00E4621B">
      <w:pPr>
        <w:pStyle w:val="Caption"/>
      </w:pPr>
      <w:bookmarkStart w:id="67" w:name="_Toc53395570"/>
      <w:bookmarkStart w:id="68" w:name="_Toc63686552"/>
      <w:r w:rsidRPr="001E5AB4">
        <w:t xml:space="preserve">Table </w:t>
      </w:r>
      <w:r w:rsidRPr="001E5AB4">
        <w:fldChar w:fldCharType="begin"/>
      </w:r>
      <w:r w:rsidRPr="001E5AB4">
        <w:rPr>
          <w:noProof/>
        </w:rPr>
        <w:instrText xml:space="preserve"> STYLEREF 2 \s </w:instrText>
      </w:r>
      <w:r w:rsidRPr="001E5AB4">
        <w:fldChar w:fldCharType="separate"/>
      </w:r>
      <w:r w:rsidR="00F152F7">
        <w:rPr>
          <w:noProof/>
        </w:rPr>
        <w:t>3</w:t>
      </w:r>
      <w:r w:rsidRPr="001E5AB4">
        <w:fldChar w:fldCharType="end"/>
      </w:r>
      <w:r w:rsidRPr="001E5AB4">
        <w:t>.</w:t>
      </w:r>
      <w:r w:rsidRPr="001E5AB4">
        <w:fldChar w:fldCharType="begin"/>
      </w:r>
      <w:r w:rsidRPr="001E5AB4">
        <w:rPr>
          <w:noProof/>
        </w:rPr>
        <w:instrText xml:space="preserve"> SEQ Table \* ARABIC \s 2 </w:instrText>
      </w:r>
      <w:r w:rsidRPr="001E5AB4">
        <w:fldChar w:fldCharType="separate"/>
      </w:r>
      <w:r w:rsidR="00F152F7">
        <w:rPr>
          <w:noProof/>
        </w:rPr>
        <w:t>1</w:t>
      </w:r>
      <w:r w:rsidRPr="001E5AB4">
        <w:fldChar w:fldCharType="end"/>
      </w:r>
      <w:r w:rsidRPr="001E5AB4">
        <w:t xml:space="preserve"> Summary of seed transmission and detection of listed plant pathogens</w:t>
      </w:r>
      <w:bookmarkEnd w:id="67"/>
      <w:bookmarkEnd w:id="68"/>
    </w:p>
    <w:tbl>
      <w:tblPr>
        <w:tblW w:w="4923" w:type="pct"/>
        <w:tblBorders>
          <w:top w:val="single" w:sz="4" w:space="0" w:color="auto"/>
          <w:bottom w:val="single" w:sz="4" w:space="0" w:color="auto"/>
        </w:tblBorders>
        <w:tblLayout w:type="fixed"/>
        <w:tblLook w:val="04A0" w:firstRow="1" w:lastRow="0" w:firstColumn="1" w:lastColumn="0" w:noHBand="0" w:noVBand="1"/>
      </w:tblPr>
      <w:tblGrid>
        <w:gridCol w:w="2553"/>
        <w:gridCol w:w="991"/>
        <w:gridCol w:w="2268"/>
        <w:gridCol w:w="3118"/>
      </w:tblGrid>
      <w:tr w:rsidR="00012D1F" w:rsidRPr="001E5AB4" w14:paraId="582F9348" w14:textId="77777777" w:rsidTr="00D70886">
        <w:tc>
          <w:tcPr>
            <w:tcW w:w="1429" w:type="pct"/>
            <w:tcBorders>
              <w:top w:val="single" w:sz="4" w:space="0" w:color="auto"/>
              <w:left w:val="nil"/>
              <w:bottom w:val="single" w:sz="4" w:space="0" w:color="D9D9D9" w:themeColor="background1" w:themeShade="D9"/>
              <w:right w:val="nil"/>
            </w:tcBorders>
            <w:hideMark/>
          </w:tcPr>
          <w:p w14:paraId="35E3DEDC" w14:textId="77777777" w:rsidR="00012D1F" w:rsidRPr="001E5AB4" w:rsidRDefault="00012D1F" w:rsidP="00222115">
            <w:pPr>
              <w:pStyle w:val="TableHeading"/>
            </w:pPr>
            <w:r w:rsidRPr="001E5AB4">
              <w:t>Pathogens subject to emergency measures</w:t>
            </w:r>
          </w:p>
        </w:tc>
        <w:tc>
          <w:tcPr>
            <w:tcW w:w="555" w:type="pct"/>
            <w:tcBorders>
              <w:top w:val="single" w:sz="4" w:space="0" w:color="auto"/>
              <w:left w:val="nil"/>
              <w:bottom w:val="single" w:sz="4" w:space="0" w:color="D9D9D9" w:themeColor="background1" w:themeShade="D9"/>
              <w:right w:val="nil"/>
            </w:tcBorders>
            <w:hideMark/>
          </w:tcPr>
          <w:p w14:paraId="01E960D6" w14:textId="77777777" w:rsidR="00012D1F" w:rsidRPr="001E5AB4" w:rsidRDefault="00012D1F" w:rsidP="00222115">
            <w:pPr>
              <w:pStyle w:val="TableHeading"/>
            </w:pPr>
            <w:r w:rsidRPr="001E5AB4">
              <w:t>Acronym</w:t>
            </w:r>
          </w:p>
        </w:tc>
        <w:tc>
          <w:tcPr>
            <w:tcW w:w="1270" w:type="pct"/>
            <w:tcBorders>
              <w:top w:val="single" w:sz="4" w:space="0" w:color="auto"/>
              <w:left w:val="nil"/>
              <w:bottom w:val="single" w:sz="4" w:space="0" w:color="D9D9D9" w:themeColor="background1" w:themeShade="D9"/>
              <w:right w:val="nil"/>
            </w:tcBorders>
            <w:hideMark/>
          </w:tcPr>
          <w:p w14:paraId="7134AD15" w14:textId="77777777" w:rsidR="00012D1F" w:rsidRPr="001E5AB4" w:rsidRDefault="00012D1F" w:rsidP="00222115">
            <w:pPr>
              <w:pStyle w:val="TableHeading"/>
            </w:pPr>
            <w:r w:rsidRPr="001E5AB4">
              <w:t>Detected in commercial tomato seed lots</w:t>
            </w:r>
          </w:p>
        </w:tc>
        <w:tc>
          <w:tcPr>
            <w:tcW w:w="1746" w:type="pct"/>
            <w:tcBorders>
              <w:top w:val="single" w:sz="4" w:space="0" w:color="auto"/>
              <w:left w:val="nil"/>
              <w:bottom w:val="single" w:sz="4" w:space="0" w:color="D9D9D9" w:themeColor="background1" w:themeShade="D9"/>
              <w:right w:val="nil"/>
            </w:tcBorders>
            <w:hideMark/>
          </w:tcPr>
          <w:p w14:paraId="0CE0F971" w14:textId="77777777" w:rsidR="00012D1F" w:rsidRPr="001E5AB4" w:rsidRDefault="00012D1F" w:rsidP="00222115">
            <w:pPr>
              <w:pStyle w:val="TableHeading"/>
            </w:pPr>
            <w:r w:rsidRPr="001E5AB4">
              <w:t xml:space="preserve">Transmitted through tomato seed </w:t>
            </w:r>
          </w:p>
        </w:tc>
      </w:tr>
      <w:tr w:rsidR="00012D1F" w:rsidRPr="001E5AB4" w14:paraId="598DE838" w14:textId="77777777" w:rsidTr="00D70886">
        <w:tc>
          <w:tcPr>
            <w:tcW w:w="1429" w:type="pct"/>
            <w:tcBorders>
              <w:top w:val="nil"/>
              <w:left w:val="nil"/>
              <w:bottom w:val="nil"/>
              <w:right w:val="nil"/>
            </w:tcBorders>
            <w:hideMark/>
          </w:tcPr>
          <w:p w14:paraId="34320B99" w14:textId="77777777" w:rsidR="00012D1F" w:rsidRPr="001E5AB4" w:rsidRDefault="00012D1F" w:rsidP="00222115">
            <w:pPr>
              <w:pStyle w:val="TableText"/>
              <w:rPr>
                <w:rFonts w:cstheme="minorHAnsi"/>
                <w:i/>
              </w:rPr>
            </w:pPr>
            <w:r w:rsidRPr="001E5AB4">
              <w:rPr>
                <w:rFonts w:cstheme="minorHAnsi"/>
                <w:i/>
              </w:rPr>
              <w:t>Pepino mosaic virus</w:t>
            </w:r>
          </w:p>
        </w:tc>
        <w:tc>
          <w:tcPr>
            <w:tcW w:w="555" w:type="pct"/>
            <w:tcBorders>
              <w:top w:val="nil"/>
              <w:left w:val="nil"/>
              <w:bottom w:val="nil"/>
              <w:right w:val="nil"/>
            </w:tcBorders>
            <w:hideMark/>
          </w:tcPr>
          <w:p w14:paraId="7EF3A945" w14:textId="77777777" w:rsidR="00012D1F" w:rsidRPr="001E5AB4" w:rsidRDefault="00012D1F" w:rsidP="00222115">
            <w:pPr>
              <w:pStyle w:val="TableText"/>
              <w:rPr>
                <w:rFonts w:cstheme="minorHAnsi"/>
              </w:rPr>
            </w:pPr>
            <w:proofErr w:type="spellStart"/>
            <w:r w:rsidRPr="001E5AB4">
              <w:rPr>
                <w:rFonts w:cstheme="minorHAnsi"/>
              </w:rPr>
              <w:t>PepMV</w:t>
            </w:r>
            <w:proofErr w:type="spellEnd"/>
          </w:p>
        </w:tc>
        <w:tc>
          <w:tcPr>
            <w:tcW w:w="1270" w:type="pct"/>
            <w:tcBorders>
              <w:top w:val="nil"/>
              <w:left w:val="nil"/>
              <w:bottom w:val="nil"/>
              <w:right w:val="nil"/>
            </w:tcBorders>
            <w:hideMark/>
          </w:tcPr>
          <w:p w14:paraId="64B1C136" w14:textId="71DA5D8A" w:rsidR="00012D1F" w:rsidRPr="001E5AB4" w:rsidRDefault="00012D1F" w:rsidP="00222115">
            <w:pPr>
              <w:pStyle w:val="TableText"/>
              <w:jc w:val="center"/>
            </w:pPr>
            <w:proofErr w:type="spellStart"/>
            <w:r w:rsidRPr="001E5AB4">
              <w:rPr>
                <w:rFonts w:cstheme="minorHAnsi"/>
              </w:rPr>
              <w:t>Yes</w:t>
            </w:r>
            <w:r w:rsidR="00633D71" w:rsidRPr="001E5AB4">
              <w:rPr>
                <w:rFonts w:cstheme="minorHAnsi"/>
                <w:b/>
                <w:bCs/>
                <w:vertAlign w:val="superscript"/>
              </w:rPr>
              <w:t>a</w:t>
            </w:r>
            <w:proofErr w:type="spellEnd"/>
          </w:p>
        </w:tc>
        <w:tc>
          <w:tcPr>
            <w:tcW w:w="1746" w:type="pct"/>
            <w:tcBorders>
              <w:top w:val="nil"/>
              <w:left w:val="nil"/>
              <w:bottom w:val="nil"/>
              <w:right w:val="nil"/>
            </w:tcBorders>
            <w:hideMark/>
          </w:tcPr>
          <w:p w14:paraId="124E2C48" w14:textId="64FABB1E" w:rsidR="00012D1F" w:rsidRPr="001E5AB4" w:rsidRDefault="00012D1F" w:rsidP="00222115">
            <w:pPr>
              <w:pStyle w:val="TableText"/>
            </w:pPr>
            <w:r w:rsidRPr="001E5AB4">
              <w:t xml:space="preserve">Yes </w:t>
            </w:r>
            <w:r w:rsidR="003D440E" w:rsidRPr="001E5AB4">
              <w:fldChar w:fldCharType="begin">
                <w:fldData xml:space="preserve">PEVuZE5vdGU+PENpdGU+PEF1dGhvcj5Dw7NyZG9iYS1TZWxsw6lzPC9BdXRob3I+PFllYXI+MjAw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</w:fldData>
              </w:fldChar>
            </w:r>
            <w:r w:rsidR="003D440E" w:rsidRPr="001E5AB4">
              <w:instrText xml:space="preserve"> ADDIN EN.CITE </w:instrText>
            </w:r>
            <w:r w:rsidR="003D440E" w:rsidRPr="001E5AB4">
              <w:fldChar w:fldCharType="begin">
                <w:fldData xml:space="preserve">PEVuZE5vdGU+PENpdGU+PEF1dGhvcj5Dw7NyZG9iYS1TZWxsw6lzPC9BdXRob3I+PFllYXI+MjAw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37" w:tooltip="Córdoba-Sellés, 2007 #13254" w:history="1">
              <w:r w:rsidR="00561598" w:rsidRPr="001E5AB4">
                <w:rPr>
                  <w:noProof/>
                </w:rPr>
                <w:t>Córdoba-Sellés et al. 2007</w:t>
              </w:r>
            </w:hyperlink>
            <w:r w:rsidR="003D440E" w:rsidRPr="001E5AB4">
              <w:rPr>
                <w:noProof/>
              </w:rPr>
              <w:t xml:space="preserve">; </w:t>
            </w:r>
            <w:hyperlink w:anchor="_ENREF_146" w:tooltip="Hanssen, 2010 #13265" w:history="1">
              <w:r w:rsidR="00561598" w:rsidRPr="001E5AB4">
                <w:rPr>
                  <w:noProof/>
                </w:rPr>
                <w:t>Hanssen et al. 2010</w:t>
              </w:r>
            </w:hyperlink>
            <w:r w:rsidR="003D440E" w:rsidRPr="001E5AB4">
              <w:rPr>
                <w:noProof/>
              </w:rPr>
              <w:t>)</w:t>
            </w:r>
            <w:r w:rsidR="003D440E" w:rsidRPr="001E5AB4">
              <w:fldChar w:fldCharType="end"/>
            </w:r>
          </w:p>
        </w:tc>
      </w:tr>
      <w:tr w:rsidR="00012D1F" w:rsidRPr="001E5AB4" w14:paraId="5F6ED7B1" w14:textId="77777777" w:rsidTr="00D70886">
        <w:tc>
          <w:tcPr>
            <w:tcW w:w="1429" w:type="pct"/>
            <w:tcBorders>
              <w:top w:val="nil"/>
              <w:left w:val="nil"/>
              <w:bottom w:val="nil"/>
              <w:right w:val="nil"/>
            </w:tcBorders>
            <w:hideMark/>
          </w:tcPr>
          <w:p w14:paraId="34129C96" w14:textId="77777777" w:rsidR="00012D1F" w:rsidRPr="001E5AB4" w:rsidRDefault="00012D1F" w:rsidP="00222115">
            <w:pPr>
              <w:pStyle w:val="TableText"/>
              <w:rPr>
                <w:rFonts w:cstheme="minorHAnsi"/>
                <w:i/>
              </w:rPr>
            </w:pPr>
            <w:proofErr w:type="spellStart"/>
            <w:r w:rsidRPr="001E5AB4">
              <w:rPr>
                <w:rFonts w:cstheme="minorHAnsi"/>
                <w:i/>
              </w:rPr>
              <w:t>Columnea</w:t>
            </w:r>
            <w:proofErr w:type="spellEnd"/>
            <w:r w:rsidRPr="001E5AB4">
              <w:rPr>
                <w:rFonts w:cstheme="minorHAnsi"/>
                <w:i/>
              </w:rPr>
              <w:t xml:space="preserve"> latent viroid</w:t>
            </w:r>
          </w:p>
        </w:tc>
        <w:tc>
          <w:tcPr>
            <w:tcW w:w="555" w:type="pct"/>
            <w:tcBorders>
              <w:top w:val="nil"/>
              <w:left w:val="nil"/>
              <w:bottom w:val="nil"/>
              <w:right w:val="nil"/>
            </w:tcBorders>
            <w:hideMark/>
          </w:tcPr>
          <w:p w14:paraId="490E0414" w14:textId="77777777" w:rsidR="00012D1F" w:rsidRPr="001E5AB4" w:rsidRDefault="00012D1F" w:rsidP="00222115">
            <w:pPr>
              <w:pStyle w:val="TableText"/>
              <w:rPr>
                <w:vertAlign w:val="superscript"/>
              </w:rPr>
            </w:pPr>
            <w:proofErr w:type="spellStart"/>
            <w:r w:rsidRPr="001E5AB4">
              <w:rPr>
                <w:rFonts w:cstheme="minorHAnsi"/>
              </w:rPr>
              <w:t>CLVd</w:t>
            </w:r>
            <w:proofErr w:type="spellEnd"/>
          </w:p>
        </w:tc>
        <w:tc>
          <w:tcPr>
            <w:tcW w:w="1270" w:type="pct"/>
            <w:tcBorders>
              <w:top w:val="nil"/>
              <w:left w:val="nil"/>
              <w:bottom w:val="nil"/>
              <w:right w:val="nil"/>
            </w:tcBorders>
            <w:hideMark/>
          </w:tcPr>
          <w:p w14:paraId="39BF4816" w14:textId="24A8184A" w:rsidR="00012D1F" w:rsidRPr="001E5AB4" w:rsidRDefault="00012D1F" w:rsidP="00222115">
            <w:pPr>
              <w:pStyle w:val="TableText"/>
              <w:jc w:val="center"/>
            </w:pPr>
            <w:proofErr w:type="spellStart"/>
            <w:r w:rsidRPr="001E5AB4">
              <w:t>Yes</w:t>
            </w:r>
            <w:r w:rsidR="00633D71" w:rsidRPr="001E5AB4">
              <w:rPr>
                <w:rFonts w:cstheme="minorHAnsi"/>
                <w:b/>
                <w:bCs/>
                <w:vertAlign w:val="superscript"/>
              </w:rPr>
              <w:t>b</w:t>
            </w:r>
            <w:proofErr w:type="spellEnd"/>
          </w:p>
        </w:tc>
        <w:tc>
          <w:tcPr>
            <w:tcW w:w="1746" w:type="pct"/>
            <w:tcBorders>
              <w:top w:val="nil"/>
              <w:left w:val="nil"/>
              <w:bottom w:val="nil"/>
              <w:right w:val="nil"/>
            </w:tcBorders>
            <w:hideMark/>
          </w:tcPr>
          <w:p w14:paraId="7A3D3F24" w14:textId="2B0A7616" w:rsidR="00012D1F" w:rsidRPr="001E5AB4" w:rsidRDefault="00012D1F" w:rsidP="00222115">
            <w:pPr>
              <w:pStyle w:val="TableText"/>
            </w:pPr>
            <w:r w:rsidRPr="001E5AB4">
              <w:t xml:space="preserve">Yes </w:t>
            </w:r>
            <w:r w:rsidR="003D440E" w:rsidRPr="001E5AB4">
              <w:fldChar w:fldCharType="begin"/>
            </w:r>
            <w:r w:rsidR="003D440E" w:rsidRPr="001E5AB4">
              <w:instrText xml:space="preserve"> ADDIN EN.CITE &lt;EndNote&gt;&lt;Cite&gt;&lt;Author&gt;Matsushita&lt;/Author&gt;&lt;Year&gt;2016&lt;/Year&gt;&lt;RecNum&gt;27486&lt;/RecNum&gt;&lt;DisplayText&gt;(Matsushita &amp;amp; Tsuda 2016)&lt;/DisplayText&gt;&lt;record&gt;&lt;rec-number&gt;27486&lt;/rec-number&gt;&lt;foreign-keys&gt;&lt;key app="EN" db-id="pxwxw0er9zv2fxezxdk5tt5utz5p5vtrwdv0" timestamp="1497847297"&gt;27486&lt;/key&gt;&lt;/foreign-keys&gt;&lt;ref-type name="Journal Articles"&gt;17&lt;/ref-type&gt;&lt;contributors&gt;&lt;authors&gt;&lt;author&gt;Matsushita,Y.&lt;/author&gt;&lt;author&gt;Tsuda,S.&lt;/author&gt;&lt;/authors&gt;&lt;/contributors&gt;&lt;titles&gt;&lt;title&gt;&lt;style face="normal" font="default" size="100%"&gt;Seed transmission of &lt;/style&gt;&lt;style face="italic" font="default" size="100%"&gt;Potato spindle tuber viroid&lt;/style&gt;&lt;style face="normal" font="default" size="100%"&gt;, &lt;/style&gt;&lt;style face="italic" font="default" size="100%"&gt;Tomato chlorotic dwarf viroid&lt;/style&gt;&lt;style face="normal" font="default" size="100%"&gt;, &lt;/style&gt;&lt;style face="italic" font="default" size="100%"&gt;Tomato apical stunt viroid&lt;/style&gt;&lt;style face="normal" font="default" size="100%"&gt;, and &lt;/style&gt;&lt;style face="italic" font="default" size="100%"&gt;Columnea latent viroid&lt;/style&gt;&lt;style face="normal" font="default" size="100%"&gt; in horticultural plants&lt;/style&gt;&lt;/title&gt;&lt;secondary-title&gt;European Journal of Plant Pathology&lt;/secondary-title&gt;&lt;/titles&gt;&lt;periodical&gt;&lt;full-title&gt;European Journal of Plant Pathology&lt;/full-title&gt;&lt;/periodical&gt;&lt;pages&gt;1007-1011&lt;/pages&gt;&lt;volume&gt;145&lt;/volume&gt;&lt;dates&gt;&lt;year&gt;2016&lt;/year&gt;&lt;/dates&gt;&lt;urls&gt;&lt;pdf-urls&gt;&lt;url&gt;J:\E Library\Plant Catalogue\M\Matsushita and Tsuda 2016 EN27486.pdf&lt;/url&gt;&lt;/pdf-urls&gt;&lt;/urls&gt;&lt;custom1&gt;Grains, seeds and weeds kp&lt;/custom1&gt;&lt;/record&gt;&lt;/Cite&gt;&lt;/EndNote&gt;</w:instrText>
            </w:r>
            <w:r w:rsidR="003D440E" w:rsidRPr="001E5AB4">
              <w:fldChar w:fldCharType="separate"/>
            </w:r>
            <w:r w:rsidR="003D440E" w:rsidRPr="001E5AB4">
              <w:rPr>
                <w:noProof/>
              </w:rPr>
              <w:t>(</w:t>
            </w:r>
            <w:hyperlink w:anchor="_ENREF_187" w:tooltip="Matsushita, 2016 #27486" w:history="1">
              <w:r w:rsidR="00561598" w:rsidRPr="001E5AB4">
                <w:rPr>
                  <w:noProof/>
                </w:rPr>
                <w:t>Matsushita &amp; Tsuda 2016</w:t>
              </w:r>
            </w:hyperlink>
            <w:r w:rsidR="003D440E" w:rsidRPr="001E5AB4">
              <w:rPr>
                <w:noProof/>
              </w:rPr>
              <w:t>)</w:t>
            </w:r>
            <w:r w:rsidR="003D440E" w:rsidRPr="001E5AB4">
              <w:fldChar w:fldCharType="end"/>
            </w:r>
          </w:p>
        </w:tc>
      </w:tr>
      <w:tr w:rsidR="00012D1F" w:rsidRPr="001E5AB4" w14:paraId="315AFF51" w14:textId="77777777" w:rsidTr="00D70886">
        <w:tc>
          <w:tcPr>
            <w:tcW w:w="1429" w:type="pct"/>
            <w:tcBorders>
              <w:top w:val="nil"/>
              <w:left w:val="nil"/>
              <w:bottom w:val="nil"/>
              <w:right w:val="nil"/>
            </w:tcBorders>
            <w:hideMark/>
          </w:tcPr>
          <w:p w14:paraId="3A5580C3" w14:textId="77777777" w:rsidR="00012D1F" w:rsidRPr="001E5AB4" w:rsidRDefault="00012D1F" w:rsidP="00222115">
            <w:pPr>
              <w:pStyle w:val="TableText"/>
              <w:rPr>
                <w:rFonts w:cstheme="minorHAnsi"/>
                <w:i/>
              </w:rPr>
            </w:pPr>
            <w:r w:rsidRPr="001E5AB4">
              <w:rPr>
                <w:rFonts w:cstheme="minorHAnsi"/>
                <w:i/>
              </w:rPr>
              <w:t>Pepper chat fruit viroid</w:t>
            </w:r>
          </w:p>
        </w:tc>
        <w:tc>
          <w:tcPr>
            <w:tcW w:w="555" w:type="pct"/>
            <w:tcBorders>
              <w:top w:val="nil"/>
              <w:left w:val="nil"/>
              <w:bottom w:val="nil"/>
              <w:right w:val="nil"/>
            </w:tcBorders>
            <w:hideMark/>
          </w:tcPr>
          <w:p w14:paraId="7D397C0C" w14:textId="77777777" w:rsidR="00012D1F" w:rsidRPr="001E5AB4" w:rsidRDefault="00012D1F" w:rsidP="00222115">
            <w:pPr>
              <w:pStyle w:val="TableText"/>
            </w:pPr>
            <w:proofErr w:type="spellStart"/>
            <w:r w:rsidRPr="001E5AB4">
              <w:rPr>
                <w:rFonts w:cstheme="minorHAnsi"/>
              </w:rPr>
              <w:t>PCFVd</w:t>
            </w:r>
            <w:proofErr w:type="spellEnd"/>
          </w:p>
        </w:tc>
        <w:tc>
          <w:tcPr>
            <w:tcW w:w="1270" w:type="pct"/>
            <w:tcBorders>
              <w:top w:val="nil"/>
              <w:left w:val="nil"/>
              <w:bottom w:val="nil"/>
              <w:right w:val="nil"/>
            </w:tcBorders>
            <w:hideMark/>
          </w:tcPr>
          <w:p w14:paraId="2158D5F1" w14:textId="0BEC25B0" w:rsidR="00012D1F" w:rsidRPr="001E5AB4" w:rsidRDefault="00012D1F" w:rsidP="00222115">
            <w:pPr>
              <w:pStyle w:val="TableText"/>
              <w:jc w:val="center"/>
              <w:rPr>
                <w:rFonts w:cstheme="minorHAnsi"/>
                <w:b/>
                <w:bCs/>
                <w:vertAlign w:val="superscript"/>
              </w:rPr>
            </w:pPr>
            <w:proofErr w:type="spellStart"/>
            <w:r w:rsidRPr="001E5AB4">
              <w:t>Yes</w:t>
            </w:r>
            <w:r w:rsidR="00633D71" w:rsidRPr="001E5AB4">
              <w:rPr>
                <w:b/>
                <w:vertAlign w:val="superscript"/>
              </w:rPr>
              <w:t>b</w:t>
            </w:r>
            <w:proofErr w:type="spellEnd"/>
          </w:p>
        </w:tc>
        <w:tc>
          <w:tcPr>
            <w:tcW w:w="1746" w:type="pct"/>
            <w:tcBorders>
              <w:top w:val="nil"/>
              <w:left w:val="nil"/>
              <w:bottom w:val="nil"/>
              <w:right w:val="nil"/>
            </w:tcBorders>
            <w:hideMark/>
          </w:tcPr>
          <w:p w14:paraId="68144282" w14:textId="6092AF49" w:rsidR="00012D1F" w:rsidRPr="001E5AB4" w:rsidRDefault="00012D1F" w:rsidP="00222115">
            <w:pPr>
              <w:pStyle w:val="TableText"/>
            </w:pPr>
            <w:r w:rsidRPr="001E5AB4">
              <w:rPr>
                <w:rFonts w:cstheme="minorHAnsi"/>
              </w:rPr>
              <w:t xml:space="preserve">Yes </w:t>
            </w:r>
            <w:r w:rsidR="003D440E" w:rsidRPr="001E5AB4">
              <w:fldChar w:fldCharType="begin"/>
            </w:r>
            <w:r w:rsidR="003D440E" w:rsidRPr="001E5AB4">
              <w:instrText xml:space="preserve"> ADDIN EN.CITE &lt;EndNote&gt;&lt;Cite&gt;&lt;Author&gt;Yanagisawa&lt;/Author&gt;&lt;Year&gt;2017&lt;/Year&gt;&lt;RecNum&gt;26590&lt;/RecNum&gt;&lt;DisplayText&gt;(Yanagisawa &amp;amp; Matsushima 2017)&lt;/DisplayText&gt;&lt;record&gt;&lt;rec-number&gt;26590&lt;/rec-number&gt;&lt;foreign-keys&gt;&lt;key app="EN" db-id="pxwxw0er9zv2fxezxdk5tt5utz5p5vtrwdv0" timestamp="1493609963"&gt;26590&lt;/key&gt;&lt;/foreign-keys&gt;&lt;ref-type name="Journal Articles"&gt;17&lt;/ref-type&gt;&lt;contributors&gt;&lt;authors&gt;&lt;author&gt;Yanagisawa, H.&lt;/author&gt;&lt;author&gt;Matsushima, T.&lt;/author&gt;&lt;/authors&gt;&lt;/contributors&gt;&lt;titles&gt;&lt;title&gt;&lt;style face="normal" font="default" size="100%"&gt;Host ranges and seed transmission of &lt;/style&gt;&lt;style face="italic" font="default" size="100%"&gt;Tomato planta macho viroid &lt;/style&gt;&lt;style face="normal" font="default" size="100%"&gt;and &lt;/style&gt;&lt;style face="italic" font="default" size="100%"&gt;Pepper chat fruit viroid&lt;/style&gt;&lt;/title&gt;&lt;secondary-title&gt;European Journal of Plant Pathology&lt;/secondary-title&gt;&lt;/titles&gt;&lt;periodical&gt;&lt;full-title&gt;European Journal of Plant Pathology&lt;/full-title&gt;&lt;/periodical&gt;&lt;pages&gt;211-217&lt;/pages&gt;&lt;volume&gt;149&lt;/volume&gt;&lt;keywords&gt;&lt;keyword&gt;PCFVd&lt;/keyword&gt;&lt;keyword&gt;Petunia&lt;/keyword&gt;&lt;keyword&gt;Seed transmission&lt;/keyword&gt;&lt;keyword&gt;Solanaceae&lt;/keyword&gt;&lt;keyword&gt;Tomato&lt;/keyword&gt;&lt;keyword&gt;TPMVd&lt;/keyword&gt;&lt;/keywords&gt;&lt;dates&gt;&lt;year&gt;2017&lt;/year&gt;&lt;/dates&gt;&lt;urls&gt;&lt;pdf-urls&gt;&lt;url&gt;file://J:\E Library\Plant Catalogue\Y\Yanagisawa and Matsushita 2017 EN26590.pdf&lt;/url&gt;&lt;/pdf-urls&gt;&lt;/urls&gt;&lt;custom1&gt;Nursery stock LM&lt;/custom1&gt;&lt;electronic-resource-num&gt;DOI 10.1007/s10658-017-1160-6&lt;/electronic-resource-num&gt;&lt;/record&gt;&lt;/Cite&gt;&lt;/EndNote&gt;</w:instrText>
            </w:r>
            <w:r w:rsidR="003D440E" w:rsidRPr="001E5AB4">
              <w:fldChar w:fldCharType="separate"/>
            </w:r>
            <w:r w:rsidR="003D440E" w:rsidRPr="001E5AB4">
              <w:rPr>
                <w:noProof/>
              </w:rPr>
              <w:t>(</w:t>
            </w:r>
            <w:hyperlink w:anchor="_ENREF_287" w:tooltip="Yanagisawa, 2017 #26590" w:history="1">
              <w:r w:rsidR="00561598" w:rsidRPr="001E5AB4">
                <w:rPr>
                  <w:noProof/>
                </w:rPr>
                <w:t>Yanagisawa &amp; Matsushima 2017</w:t>
              </w:r>
            </w:hyperlink>
            <w:r w:rsidR="003D440E" w:rsidRPr="001E5AB4">
              <w:rPr>
                <w:noProof/>
              </w:rPr>
              <w:t>)</w:t>
            </w:r>
            <w:r w:rsidR="003D440E" w:rsidRPr="001E5AB4">
              <w:fldChar w:fldCharType="end"/>
            </w:r>
          </w:p>
        </w:tc>
      </w:tr>
      <w:tr w:rsidR="00012D1F" w:rsidRPr="001E5AB4" w14:paraId="62A4A0FF" w14:textId="77777777" w:rsidTr="00D70886">
        <w:tc>
          <w:tcPr>
            <w:tcW w:w="1429" w:type="pct"/>
            <w:tcBorders>
              <w:top w:val="nil"/>
              <w:left w:val="nil"/>
              <w:bottom w:val="nil"/>
              <w:right w:val="nil"/>
            </w:tcBorders>
            <w:hideMark/>
          </w:tcPr>
          <w:p w14:paraId="0B019A6D" w14:textId="77777777" w:rsidR="00012D1F" w:rsidRPr="001E5AB4" w:rsidRDefault="00012D1F" w:rsidP="00222115">
            <w:pPr>
              <w:pStyle w:val="TableText"/>
              <w:rPr>
                <w:rFonts w:cstheme="minorHAnsi"/>
                <w:i/>
              </w:rPr>
            </w:pPr>
            <w:r w:rsidRPr="001E5AB4">
              <w:rPr>
                <w:rFonts w:cstheme="minorHAnsi"/>
                <w:i/>
              </w:rPr>
              <w:t>Tomato apical stunt viroid</w:t>
            </w:r>
          </w:p>
        </w:tc>
        <w:tc>
          <w:tcPr>
            <w:tcW w:w="555" w:type="pct"/>
            <w:tcBorders>
              <w:top w:val="nil"/>
              <w:left w:val="nil"/>
              <w:bottom w:val="nil"/>
              <w:right w:val="nil"/>
            </w:tcBorders>
            <w:hideMark/>
          </w:tcPr>
          <w:p w14:paraId="578DEC76" w14:textId="77777777" w:rsidR="00012D1F" w:rsidRPr="001E5AB4" w:rsidRDefault="00012D1F" w:rsidP="00222115">
            <w:pPr>
              <w:pStyle w:val="TableText"/>
              <w:rPr>
                <w:rFonts w:cstheme="minorHAnsi"/>
              </w:rPr>
            </w:pPr>
            <w:proofErr w:type="spellStart"/>
            <w:r w:rsidRPr="001E5AB4">
              <w:rPr>
                <w:rFonts w:cstheme="minorHAnsi"/>
              </w:rPr>
              <w:t>TASVd</w:t>
            </w:r>
            <w:proofErr w:type="spellEnd"/>
          </w:p>
        </w:tc>
        <w:tc>
          <w:tcPr>
            <w:tcW w:w="1270" w:type="pct"/>
            <w:tcBorders>
              <w:top w:val="nil"/>
              <w:left w:val="nil"/>
              <w:bottom w:val="nil"/>
              <w:right w:val="nil"/>
            </w:tcBorders>
            <w:hideMark/>
          </w:tcPr>
          <w:p w14:paraId="7AB552CA" w14:textId="168C8925" w:rsidR="00012D1F" w:rsidRPr="001E5AB4" w:rsidRDefault="00012D1F" w:rsidP="00222115">
            <w:pPr>
              <w:pStyle w:val="TableText"/>
              <w:jc w:val="center"/>
              <w:rPr>
                <w:rFonts w:cstheme="minorHAnsi"/>
                <w:b/>
                <w:bCs/>
              </w:rPr>
            </w:pPr>
            <w:proofErr w:type="spellStart"/>
            <w:r w:rsidRPr="001E5AB4">
              <w:rPr>
                <w:rFonts w:cstheme="minorHAnsi"/>
              </w:rPr>
              <w:t>Yes</w:t>
            </w:r>
            <w:r w:rsidR="00633D71" w:rsidRPr="001E5AB4">
              <w:rPr>
                <w:rFonts w:cstheme="minorHAnsi"/>
                <w:b/>
                <w:bCs/>
                <w:vertAlign w:val="superscript"/>
              </w:rPr>
              <w:t>b</w:t>
            </w:r>
            <w:proofErr w:type="spellEnd"/>
          </w:p>
        </w:tc>
        <w:tc>
          <w:tcPr>
            <w:tcW w:w="1746" w:type="pct"/>
            <w:tcBorders>
              <w:top w:val="nil"/>
              <w:left w:val="nil"/>
              <w:bottom w:val="nil"/>
              <w:right w:val="nil"/>
            </w:tcBorders>
            <w:hideMark/>
          </w:tcPr>
          <w:p w14:paraId="19360D1D" w14:textId="584DAFC5" w:rsidR="00012D1F" w:rsidRPr="001E5AB4" w:rsidRDefault="00012D1F" w:rsidP="00222115">
            <w:pPr>
              <w:pStyle w:val="TableText"/>
            </w:pPr>
            <w:r w:rsidRPr="001E5AB4">
              <w:rPr>
                <w:rFonts w:cstheme="minorHAnsi"/>
              </w:rPr>
              <w:t xml:space="preserve">Yes </w:t>
            </w:r>
            <w:r w:rsidR="003D440E" w:rsidRPr="001E5AB4">
              <w:fldChar w:fldCharType="begin">
                <w:fldData xml:space="preserve">PEVuZE5vdGU+PENpdGU+PEF1dGhvcj5BbnRpZ251czwvQXV0aG9yPjxZZWFyPjIwMDY8L1llYXI+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==
</w:fldData>
              </w:fldChar>
            </w:r>
            <w:r w:rsidR="003D440E" w:rsidRPr="001E5AB4">
              <w:instrText xml:space="preserve"> ADDIN EN.CITE </w:instrText>
            </w:r>
            <w:r w:rsidR="003D440E" w:rsidRPr="001E5AB4">
              <w:fldChar w:fldCharType="begin">
                <w:fldData xml:space="preserve">PEVuZE5vdGU+PENpdGU+PEF1dGhvcj5BbnRpZ251czwvQXV0aG9yPjxZZWFyPjIwMDY8L1llYXI+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==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7" w:tooltip="Antignus, 2007 #13159" w:history="1">
              <w:r w:rsidR="00561598" w:rsidRPr="001E5AB4">
                <w:rPr>
                  <w:noProof/>
                </w:rPr>
                <w:t>Antignus, Lachman &amp; Pearlsman 2007</w:t>
              </w:r>
            </w:hyperlink>
            <w:r w:rsidR="003D440E" w:rsidRPr="001E5AB4">
              <w:rPr>
                <w:noProof/>
              </w:rPr>
              <w:t xml:space="preserve">; </w:t>
            </w:r>
            <w:hyperlink w:anchor="_ENREF_10" w:tooltip="Antignus, 2006 #13158" w:history="1">
              <w:r w:rsidR="00561598" w:rsidRPr="001E5AB4">
                <w:rPr>
                  <w:noProof/>
                </w:rPr>
                <w:t>Antignus et al. 2006</w:t>
              </w:r>
            </w:hyperlink>
            <w:r w:rsidR="003D440E" w:rsidRPr="001E5AB4">
              <w:rPr>
                <w:noProof/>
              </w:rPr>
              <w:t>)</w:t>
            </w:r>
            <w:r w:rsidR="003D440E" w:rsidRPr="001E5AB4">
              <w:fldChar w:fldCharType="end"/>
            </w:r>
          </w:p>
        </w:tc>
      </w:tr>
      <w:tr w:rsidR="00012D1F" w:rsidRPr="001E5AB4" w14:paraId="5BC3462B" w14:textId="77777777" w:rsidTr="00D70886">
        <w:tc>
          <w:tcPr>
            <w:tcW w:w="1429" w:type="pct"/>
            <w:tcBorders>
              <w:top w:val="nil"/>
              <w:left w:val="nil"/>
              <w:bottom w:val="single" w:sz="4" w:space="0" w:color="auto"/>
              <w:right w:val="nil"/>
            </w:tcBorders>
            <w:hideMark/>
          </w:tcPr>
          <w:p w14:paraId="60C1369E" w14:textId="77777777" w:rsidR="00012D1F" w:rsidRPr="001E5AB4" w:rsidRDefault="00012D1F" w:rsidP="00222115">
            <w:pPr>
              <w:pStyle w:val="TableText"/>
              <w:rPr>
                <w:rFonts w:cstheme="minorHAnsi"/>
                <w:i/>
              </w:rPr>
            </w:pPr>
            <w:r w:rsidRPr="001E5AB4">
              <w:rPr>
                <w:rFonts w:cstheme="minorHAnsi"/>
                <w:i/>
              </w:rPr>
              <w:t>Tomato chlorotic dwarf viroid</w:t>
            </w:r>
          </w:p>
        </w:tc>
        <w:tc>
          <w:tcPr>
            <w:tcW w:w="555" w:type="pct"/>
            <w:tcBorders>
              <w:top w:val="nil"/>
              <w:left w:val="nil"/>
              <w:bottom w:val="single" w:sz="4" w:space="0" w:color="auto"/>
              <w:right w:val="nil"/>
            </w:tcBorders>
            <w:hideMark/>
          </w:tcPr>
          <w:p w14:paraId="6F593F63" w14:textId="77777777" w:rsidR="00012D1F" w:rsidRPr="001E5AB4" w:rsidRDefault="00012D1F" w:rsidP="00222115">
            <w:pPr>
              <w:pStyle w:val="TableText"/>
              <w:rPr>
                <w:rFonts w:cstheme="minorHAnsi"/>
              </w:rPr>
            </w:pPr>
            <w:proofErr w:type="spellStart"/>
            <w:r w:rsidRPr="001E5AB4">
              <w:rPr>
                <w:rFonts w:cstheme="minorHAnsi"/>
              </w:rPr>
              <w:t>TCDVd</w:t>
            </w:r>
            <w:proofErr w:type="spellEnd"/>
          </w:p>
        </w:tc>
        <w:tc>
          <w:tcPr>
            <w:tcW w:w="1270" w:type="pct"/>
            <w:tcBorders>
              <w:top w:val="nil"/>
              <w:left w:val="nil"/>
              <w:bottom w:val="single" w:sz="4" w:space="0" w:color="auto"/>
              <w:right w:val="nil"/>
            </w:tcBorders>
            <w:hideMark/>
          </w:tcPr>
          <w:p w14:paraId="4DE199B2" w14:textId="53B79213" w:rsidR="00012D1F" w:rsidRPr="001E5AB4" w:rsidRDefault="00012D1F" w:rsidP="00222115">
            <w:pPr>
              <w:pStyle w:val="TableText"/>
              <w:jc w:val="center"/>
              <w:rPr>
                <w:b/>
                <w:bCs/>
              </w:rPr>
            </w:pPr>
            <w:proofErr w:type="spellStart"/>
            <w:r w:rsidRPr="001E5AB4">
              <w:rPr>
                <w:rFonts w:cstheme="minorHAnsi"/>
              </w:rPr>
              <w:t>Yes</w:t>
            </w:r>
            <w:r w:rsidR="00633D71" w:rsidRPr="001E5AB4">
              <w:rPr>
                <w:rFonts w:cstheme="minorHAnsi"/>
                <w:b/>
                <w:bCs/>
                <w:vertAlign w:val="superscript"/>
              </w:rPr>
              <w:t>b</w:t>
            </w:r>
            <w:proofErr w:type="spellEnd"/>
          </w:p>
        </w:tc>
        <w:tc>
          <w:tcPr>
            <w:tcW w:w="1746" w:type="pct"/>
            <w:tcBorders>
              <w:top w:val="nil"/>
              <w:left w:val="nil"/>
              <w:bottom w:val="single" w:sz="4" w:space="0" w:color="auto"/>
              <w:right w:val="nil"/>
            </w:tcBorders>
            <w:hideMark/>
          </w:tcPr>
          <w:p w14:paraId="62D22EAF" w14:textId="66738631" w:rsidR="00012D1F" w:rsidRPr="001E5AB4" w:rsidRDefault="00012D1F" w:rsidP="00222115">
            <w:pPr>
              <w:pStyle w:val="TableText"/>
            </w:pPr>
            <w:r w:rsidRPr="001E5AB4">
              <w:t xml:space="preserve">Yes </w:t>
            </w:r>
            <w:r w:rsidR="003D440E" w:rsidRPr="001E5AB4">
              <w:fldChar w:fldCharType="begin"/>
            </w:r>
            <w:r w:rsidR="003D440E" w:rsidRPr="001E5AB4">
              <w:instrText xml:space="preserve"> ADDIN EN.CITE &lt;EndNote&gt;&lt;Cite&gt;&lt;Author&gt;Singh&lt;/Author&gt;&lt;Year&gt;2009&lt;/Year&gt;&lt;RecNum&gt;7414&lt;/RecNum&gt;&lt;DisplayText&gt;(Singh &amp;amp; Dilworth 2009)&lt;/DisplayText&gt;&lt;record&gt;&lt;rec-number&gt;7414&lt;/rec-number&gt;&lt;foreign-keys&gt;&lt;key app="EN" db-id="pxwxw0er9zv2fxezxdk5tt5utz5p5vtrwdv0" timestamp="1451972544"&gt;7414&lt;/key&gt;&lt;/foreign-keys&gt;&lt;ref-type name="Journal Articles"&gt;17&lt;/ref-type&gt;&lt;contributors&gt;&lt;authors&gt;&lt;author&gt;Singh,R.P.&lt;/author&gt;&lt;author&gt;Dilworth,A.D.&lt;/author&gt;&lt;/authors&gt;&lt;/contributors&gt;&lt;titles&gt;&lt;title&gt;&lt;style face="italic" font="default" size="100%"&gt;Tomato chlorotic dwarf viroid&lt;/style&gt;&lt;style face="normal" font="default" size="100%"&gt; in the ornamental plant &lt;/style&gt;&lt;style face="italic" font="default" size="100%"&gt;Vinca minor&lt;/style&gt;&lt;style face="normal" font="default" size="100%"&gt; and its transmission through tomato seed&lt;/style&gt;&lt;/title&gt;&lt;secondary-title&gt;European Journal of Plant Pathology&lt;/secondary-title&gt;&lt;/titles&gt;&lt;periodical&gt;&lt;full-title&gt;European Journal of Plant Pathology&lt;/full-title&gt;&lt;/periodical&gt;&lt;pages&gt;111-116&lt;/pages&gt;&lt;volume&gt;123&lt;/volume&gt;&lt;keywords&gt;&lt;keyword&gt;Analysis&lt;/keyword&gt;&lt;keyword&gt;c&lt;/keyword&gt;&lt;keyword&gt;Concentration&lt;/keyword&gt;&lt;keyword&gt;Hosts&lt;/keyword&gt;&lt;keyword&gt;Isolates&lt;/keyword&gt;&lt;keyword&gt;ITS&lt;/keyword&gt;&lt;keyword&gt;Nucleotides&lt;/keyword&gt;&lt;keyword&gt;ornamental&lt;/keyword&gt;&lt;keyword&gt;Plants&lt;/keyword&gt;&lt;keyword&gt;Seed&lt;/keyword&gt;&lt;keyword&gt;seed-borne&lt;/keyword&gt;&lt;keyword&gt;Seedborne&lt;/keyword&gt;&lt;keyword&gt;Seedlings&lt;/keyword&gt;&lt;keyword&gt;Seeds&lt;/keyword&gt;&lt;keyword&gt;Sequence&lt;/keyword&gt;&lt;keyword&gt;Sequence analysis&lt;/keyword&gt;&lt;keyword&gt;Sodium&lt;/keyword&gt;&lt;keyword&gt;Sodium hypochlorite&lt;/keyword&gt;&lt;keyword&gt;Temperature&lt;/keyword&gt;&lt;keyword&gt;Temperatures&lt;/keyword&gt;&lt;keyword&gt;Tomato&lt;/keyword&gt;&lt;keyword&gt;Trailing&lt;/keyword&gt;&lt;keyword&gt;Transmission&lt;/keyword&gt;&lt;keyword&gt;Vinca&lt;/keyword&gt;&lt;/keywords&gt;&lt;dates&gt;&lt;year&gt;2009&lt;/year&gt;&lt;/dates&gt;&lt;orig-pub&gt;&lt;style face="underline" font="default" size="100%"&gt;J:\E Library\Plant Catalogue\S&lt;/style&gt;&lt;/orig-pub&gt;&lt;label&gt;71053&lt;/label&gt;&lt;urls&gt;&lt;/urls&gt;&lt;custom1&gt;PSTVd sp ch&lt;/custom1&gt;&lt;/record&gt;&lt;/Cite&gt;&lt;/EndNote&gt;</w:instrText>
            </w:r>
            <w:r w:rsidR="003D440E" w:rsidRPr="001E5AB4">
              <w:fldChar w:fldCharType="separate"/>
            </w:r>
            <w:r w:rsidR="003D440E" w:rsidRPr="001E5AB4">
              <w:rPr>
                <w:noProof/>
              </w:rPr>
              <w:t>(</w:t>
            </w:r>
            <w:hyperlink w:anchor="_ENREF_243" w:tooltip="Singh, 2009 #7414" w:history="1">
              <w:r w:rsidR="00561598" w:rsidRPr="001E5AB4">
                <w:rPr>
                  <w:noProof/>
                </w:rPr>
                <w:t>Singh &amp; Dilworth 2009</w:t>
              </w:r>
            </w:hyperlink>
            <w:r w:rsidR="003D440E" w:rsidRPr="001E5AB4">
              <w:rPr>
                <w:noProof/>
              </w:rPr>
              <w:t>)</w:t>
            </w:r>
            <w:r w:rsidR="003D440E" w:rsidRPr="001E5AB4">
              <w:fldChar w:fldCharType="end"/>
            </w:r>
          </w:p>
        </w:tc>
      </w:tr>
    </w:tbl>
    <w:p w14:paraId="6D67C107" w14:textId="1FD71D2A" w:rsidR="00E4621B" w:rsidRPr="001E5AB4" w:rsidRDefault="00633D71" w:rsidP="009D51A3">
      <w:pPr>
        <w:pStyle w:val="ListBullet"/>
        <w:numPr>
          <w:ilvl w:val="0"/>
          <w:numId w:val="0"/>
        </w:numPr>
        <w:tabs>
          <w:tab w:val="left" w:pos="720"/>
        </w:tabs>
        <w:ind w:left="397" w:hanging="397"/>
        <w:rPr>
          <w:sz w:val="18"/>
        </w:rPr>
      </w:pPr>
      <w:r w:rsidRPr="001E5AB4">
        <w:rPr>
          <w:b/>
          <w:bCs/>
          <w:sz w:val="18"/>
        </w:rPr>
        <w:t>a</w:t>
      </w:r>
      <w:r w:rsidR="00E4621B" w:rsidRPr="001E5AB4">
        <w:rPr>
          <w:sz w:val="18"/>
        </w:rPr>
        <w:t xml:space="preserve"> Detected in traded tomato seed</w:t>
      </w:r>
      <w:r w:rsidR="008C6CC3" w:rsidRPr="001E5AB4">
        <w:rPr>
          <w:sz w:val="18"/>
        </w:rPr>
        <w:t xml:space="preserve"> sent to Australia in 2020 and</w:t>
      </w:r>
      <w:r w:rsidR="00E4621B" w:rsidRPr="001E5AB4">
        <w:rPr>
          <w:sz w:val="18"/>
        </w:rPr>
        <w:t xml:space="preserve"> by countries in Europe (see Table A.</w:t>
      </w:r>
      <w:r w:rsidR="0052671E" w:rsidRPr="001E5AB4">
        <w:rPr>
          <w:sz w:val="18"/>
        </w:rPr>
        <w:t>1</w:t>
      </w:r>
      <w:r w:rsidR="00E4621B" w:rsidRPr="001E5AB4">
        <w:rPr>
          <w:sz w:val="18"/>
        </w:rPr>
        <w:t>)</w:t>
      </w:r>
    </w:p>
    <w:p w14:paraId="4065087A" w14:textId="4F0DC5B6" w:rsidR="00E4621B" w:rsidRPr="001E5AB4" w:rsidRDefault="00633D71" w:rsidP="009D51A3">
      <w:pPr>
        <w:pStyle w:val="ListBullet"/>
        <w:numPr>
          <w:ilvl w:val="0"/>
          <w:numId w:val="0"/>
        </w:numPr>
        <w:tabs>
          <w:tab w:val="left" w:pos="720"/>
        </w:tabs>
        <w:spacing w:after="200" w:line="264" w:lineRule="auto"/>
        <w:rPr>
          <w:sz w:val="18"/>
        </w:rPr>
      </w:pPr>
      <w:r w:rsidRPr="001E5AB4">
        <w:rPr>
          <w:b/>
          <w:bCs/>
          <w:sz w:val="18"/>
        </w:rPr>
        <w:t>b</w:t>
      </w:r>
      <w:r w:rsidR="00E4621B" w:rsidRPr="001E5AB4">
        <w:rPr>
          <w:sz w:val="18"/>
        </w:rPr>
        <w:t xml:space="preserve"> Detected in tomato seed lots sent to Australia between 2013 and 2017 by Australian testing (see </w:t>
      </w:r>
      <w:r w:rsidR="003C4CFC" w:rsidRPr="001E5AB4">
        <w:rPr>
          <w:sz w:val="18"/>
        </w:rPr>
        <w:t xml:space="preserve">Appendix </w:t>
      </w:r>
      <w:r w:rsidR="006A370F" w:rsidRPr="001E5AB4">
        <w:rPr>
          <w:sz w:val="18"/>
        </w:rPr>
        <w:t>B</w:t>
      </w:r>
      <w:r w:rsidR="00E4621B" w:rsidRPr="001E5AB4">
        <w:rPr>
          <w:sz w:val="18"/>
        </w:rPr>
        <w:t>).</w:t>
      </w:r>
      <w:r w:rsidR="008551A1" w:rsidRPr="001E5AB4">
        <w:rPr>
          <w:sz w:val="18"/>
        </w:rPr>
        <w:t xml:space="preserve"> </w:t>
      </w:r>
      <w:r w:rsidR="00E4621B" w:rsidRPr="001E5AB4">
        <w:rPr>
          <w:sz w:val="18"/>
        </w:rPr>
        <w:t>Seed lots that were found to be carrying the regulated pathogens were re-exported or destroyed.</w:t>
      </w:r>
    </w:p>
    <w:p w14:paraId="26F66CF0" w14:textId="532C435E" w:rsidR="00D177D1" w:rsidRPr="001E5AB4" w:rsidRDefault="00D177D1" w:rsidP="00D177D1">
      <w:pPr>
        <w:pStyle w:val="Heading3"/>
        <w:spacing w:before="240"/>
        <w:rPr>
          <w:i/>
          <w:lang w:eastAsia="ja-JP"/>
        </w:rPr>
      </w:pPr>
      <w:bookmarkStart w:id="69" w:name="_Toc520358918"/>
      <w:bookmarkStart w:id="70" w:name="_Toc504660192"/>
      <w:bookmarkStart w:id="71" w:name="_Toc503780283"/>
      <w:bookmarkStart w:id="72" w:name="_Toc503779439"/>
      <w:bookmarkStart w:id="73" w:name="_Toc503779388"/>
      <w:bookmarkStart w:id="74" w:name="_Toc503777552"/>
      <w:bookmarkStart w:id="75" w:name="_Toc63686521"/>
      <w:bookmarkStart w:id="76" w:name="_Toc490568524"/>
      <w:bookmarkStart w:id="77" w:name="_Toc489952848"/>
      <w:bookmarkStart w:id="78" w:name="_Toc488827805"/>
      <w:bookmarkStart w:id="79" w:name="_Ref474485273"/>
      <w:r w:rsidRPr="001E5AB4">
        <w:rPr>
          <w:i/>
          <w:lang w:eastAsia="ja-JP"/>
        </w:rPr>
        <w:t>Pepino mosaic virus</w:t>
      </w:r>
      <w:bookmarkEnd w:id="69"/>
      <w:bookmarkEnd w:id="70"/>
      <w:bookmarkEnd w:id="71"/>
      <w:bookmarkEnd w:id="72"/>
      <w:bookmarkEnd w:id="73"/>
      <w:bookmarkEnd w:id="74"/>
      <w:bookmarkEnd w:id="75"/>
    </w:p>
    <w:p w14:paraId="56BDF6C6" w14:textId="2458A65D" w:rsidR="00D177D1" w:rsidRPr="001E5AB4" w:rsidRDefault="00D177D1" w:rsidP="00D177D1">
      <w:pPr>
        <w:spacing w:before="240"/>
      </w:pPr>
      <w:r w:rsidRPr="001E5AB4">
        <w:rPr>
          <w:i/>
        </w:rPr>
        <w:t>Pepino mosaic virus</w:t>
      </w:r>
      <w:r w:rsidRPr="001E5AB4">
        <w:t xml:space="preserve"> (</w:t>
      </w:r>
      <w:proofErr w:type="spellStart"/>
      <w:r w:rsidRPr="001E5AB4">
        <w:t>PepMV</w:t>
      </w:r>
      <w:proofErr w:type="spellEnd"/>
      <w:r w:rsidRPr="001E5AB4">
        <w:t xml:space="preserve">), a member of the </w:t>
      </w:r>
      <w:proofErr w:type="spellStart"/>
      <w:r w:rsidRPr="001E5AB4">
        <w:rPr>
          <w:i/>
        </w:rPr>
        <w:t>Potexvirus</w:t>
      </w:r>
      <w:proofErr w:type="spellEnd"/>
      <w:r w:rsidRPr="001E5AB4">
        <w:t xml:space="preserve"> genus, was first </w:t>
      </w:r>
      <w:r w:rsidR="000B0D66" w:rsidRPr="001E5AB4">
        <w:t>identified</w:t>
      </w:r>
      <w:r w:rsidRPr="001E5AB4">
        <w:t xml:space="preserve"> in 1974 when it was isolated from diseased </w:t>
      </w:r>
      <w:r w:rsidRPr="001E5AB4">
        <w:rPr>
          <w:i/>
        </w:rPr>
        <w:t xml:space="preserve">Solanum </w:t>
      </w:r>
      <w:proofErr w:type="spellStart"/>
      <w:r w:rsidRPr="001E5AB4">
        <w:rPr>
          <w:i/>
        </w:rPr>
        <w:t>muricatum</w:t>
      </w:r>
      <w:proofErr w:type="spellEnd"/>
      <w:r w:rsidRPr="001E5AB4">
        <w:t xml:space="preserve"> (pepino) in Peru </w:t>
      </w:r>
      <w:r w:rsidR="003D440E" w:rsidRPr="001E5AB4">
        <w:fldChar w:fldCharType="begin"/>
      </w:r>
      <w:r w:rsidR="003D440E" w:rsidRPr="001E5AB4">
        <w:instrText xml:space="preserve"> ADDIN EN.CITE &lt;EndNote&gt;&lt;Cite&gt;&lt;Author&gt;Jones&lt;/Author&gt;&lt;Year&gt;1980&lt;/Year&gt;&lt;RecNum&gt;13290&lt;/RecNum&gt;&lt;DisplayText&gt;(Jones, Koenig &amp;amp; Lesemann 1980)&lt;/DisplayText&gt;&lt;record&gt;&lt;rec-number&gt;13290&lt;/rec-number&gt;&lt;foreign-keys&gt;&lt;key app="EN" db-id="pxwxw0er9zv2fxezxdk5tt5utz5p5vtrwdv0" timestamp="1451972668"&gt;13290&lt;/key&gt;&lt;/foreign-keys&gt;&lt;ref-type name="Journal Articles"&gt;17&lt;/ref-type&gt;&lt;contributors&gt;&lt;authors&gt;&lt;author&gt;Jones,R.A.C.&lt;/author&gt;&lt;author&gt;Koenig,R.&lt;/author&gt;&lt;author&gt;Lesemann,D.E.&lt;/author&gt;&lt;/authors&gt;&lt;/contributors&gt;&lt;titles&gt;&lt;title&gt;&lt;style face="italic" font="default" size="100%"&gt;Pepino mosaic virus&lt;/style&gt;&lt;style face="normal" font="default" size="100%"&gt;, a new &lt;/style&gt;&lt;style face="italic" font="default" size="100%"&gt;Potexvirus&lt;/style&gt;&lt;style face="normal" font="default" size="100%"&gt; from pepino (&lt;/style&gt;&lt;style face="italic" font="default" size="100%"&gt;Solanum muricatum&lt;/style&gt;&lt;style face="normal" font="default" size="100%"&gt;)&lt;/style&gt;&lt;/title&gt;&lt;secondary-title&gt;Annals of Applied Biology&lt;/secondary-title&gt;&lt;/titles&gt;&lt;periodical&gt;&lt;full-title&gt;Annals of Applied Biology&lt;/full-title&gt;&lt;/periodical&gt;&lt;pages&gt;61-68&lt;/pages&gt;&lt;volume&gt;94&lt;/volume&gt;&lt;keywords&gt;&lt;keyword&gt;Mosaic&lt;/keyword&gt;&lt;keyword&gt;Mosaic virus&lt;/keyword&gt;&lt;keyword&gt;Pepino mosaic virus&lt;/keyword&gt;&lt;keyword&gt;Potexvirus&lt;/keyword&gt;&lt;keyword&gt;Solanum&lt;/keyword&gt;&lt;keyword&gt;Virus&lt;/keyword&gt;&lt;/keywords&gt;&lt;dates&gt;&lt;year&gt;1980&lt;/year&gt;&lt;/dates&gt;&lt;label&gt;77350&lt;/label&gt;&lt;urls&gt;&lt;pdf-urls&gt;&lt;url&gt;file://J:\E Library\Plant Catalogue\J\Jones et al 1980 EN13290.pdf&lt;/url&gt;&lt;/pdf-urls&gt;&lt;/urls&gt;&lt;custom1&gt;PSTVd sp, potato propagative material review cc&lt;/custom1&gt;&lt;/record&gt;&lt;/Cite&gt;&lt;/EndNote&gt;</w:instrText>
      </w:r>
      <w:r w:rsidR="003D440E" w:rsidRPr="001E5AB4">
        <w:fldChar w:fldCharType="separate"/>
      </w:r>
      <w:r w:rsidR="003D440E" w:rsidRPr="001E5AB4">
        <w:rPr>
          <w:noProof/>
        </w:rPr>
        <w:t>(</w:t>
      </w:r>
      <w:hyperlink w:anchor="_ENREF_157" w:tooltip="Jones, 1980 #13290" w:history="1">
        <w:r w:rsidR="00561598" w:rsidRPr="001E5AB4">
          <w:rPr>
            <w:noProof/>
          </w:rPr>
          <w:t>Jones, Koenig &amp; Lesemann 1980</w:t>
        </w:r>
      </w:hyperlink>
      <w:r w:rsidR="003D440E" w:rsidRPr="001E5AB4">
        <w:rPr>
          <w:noProof/>
        </w:rPr>
        <w:t>)</w:t>
      </w:r>
      <w:r w:rsidR="003D440E" w:rsidRPr="001E5AB4">
        <w:fldChar w:fldCharType="end"/>
      </w:r>
      <w:r w:rsidRPr="001E5AB4">
        <w:t xml:space="preserve">. It was first reported in tomato in 1999 when it appeared in crops in Germany, the Netherlands, and the United Kingdom </w:t>
      </w:r>
      <w:r w:rsidR="003D440E" w:rsidRPr="001E5AB4">
        <w:fldChar w:fldCharType="begin"/>
      </w:r>
      <w:r w:rsidR="003D440E" w:rsidRPr="001E5AB4">
        <w:instrText xml:space="preserve"> ADDIN EN.CITE &lt;EndNote&gt;&lt;Cite&gt;&lt;Author&gt;van der Vlugt&lt;/Author&gt;&lt;Year&gt;2002&lt;/Year&gt;&lt;RecNum&gt;13430&lt;/RecNum&gt;&lt;DisplayText&gt;(van der Vlugt et al. 2002)&lt;/DisplayText&gt;&lt;record&gt;&lt;rec-number&gt;13430&lt;/rec-number&gt;&lt;foreign-keys&gt;&lt;key app="EN" db-id="pxwxw0er9zv2fxezxdk5tt5utz5p5vtrwdv0" timestamp="1451972671"&gt;13430&lt;/key&gt;&lt;/foreign-keys&gt;&lt;ref-type name="Journal Articles"&gt;17&lt;/ref-type&gt;&lt;contributors&gt;&lt;authors&gt;&lt;author&gt;van der Vlugt, R. A. A.&lt;/author&gt;&lt;author&gt;Cuperus, C.&lt;/author&gt;&lt;author&gt;Vink, J.&lt;/author&gt;&lt;author&gt;Stijger, I. C. M. M.&lt;/author&gt;&lt;author&gt;Lesemann, D. E.&lt;/author&gt;&lt;author&gt;Verhoeven, J. T. J.&lt;/author&gt;&lt;author&gt;Roenhorst, J. W.&lt;/author&gt;&lt;/authors&gt;&lt;/contributors&gt;&lt;titles&gt;&lt;title&gt;&lt;style face="normal" font="default" size="100%"&gt;Identification and characterisation of &lt;/style&gt;&lt;style face="italic" font="default" size="100%"&gt;Pepino mosaic potexvirus&lt;/style&gt;&lt;style face="normal" font="default" size="100%"&gt; in tomato&lt;/style&gt;&lt;/title&gt;&lt;secondary-title&gt;Bulletin OEPP/EPPO Bulletin&lt;/secondary-title&gt;&lt;/titles&gt;&lt;periodical&gt;&lt;full-title&gt;Bulletin OEPP/EPPO Bulletin&lt;/full-title&gt;&lt;/periodical&gt;&lt;pages&gt;503-508&lt;/pages&gt;&lt;volume&gt;32&lt;/volume&gt;&lt;keywords&gt;&lt;keyword&gt;Characterisation&lt;/keyword&gt;&lt;keyword&gt;Identification&lt;/keyword&gt;&lt;keyword&gt;Mosaic&lt;/keyword&gt;&lt;keyword&gt;Potexvirus&lt;/keyword&gt;&lt;keyword&gt;Tomato&lt;/keyword&gt;&lt;/keywords&gt;&lt;dates&gt;&lt;year&gt;2002&lt;/year&gt;&lt;/dates&gt;&lt;label&gt;77492&lt;/label&gt;&lt;urls&gt;&lt;pdf-urls&gt;&lt;url&gt;file://J:\E Library\Plant Catalogue\V\van der Vlugt et al 2002 EN13430.pdf&lt;/url&gt;&lt;/pdf-urls&gt;&lt;/urls&gt;&lt;custom1&gt;PSTVd sp, potato propagative material review cc&lt;/custom1&gt;&lt;/record&gt;&lt;/Cite&gt;&lt;/EndNote&gt;</w:instrText>
      </w:r>
      <w:r w:rsidR="003D440E" w:rsidRPr="001E5AB4">
        <w:fldChar w:fldCharType="separate"/>
      </w:r>
      <w:r w:rsidR="003D440E" w:rsidRPr="001E5AB4">
        <w:rPr>
          <w:noProof/>
        </w:rPr>
        <w:t>(</w:t>
      </w:r>
      <w:hyperlink w:anchor="_ENREF_266" w:tooltip="van der Vlugt, 2002 #13430" w:history="1">
        <w:r w:rsidR="00561598" w:rsidRPr="001E5AB4">
          <w:rPr>
            <w:noProof/>
          </w:rPr>
          <w:t>van der Vlugt et al. 2002</w:t>
        </w:r>
      </w:hyperlink>
      <w:r w:rsidR="003D440E" w:rsidRPr="001E5AB4">
        <w:rPr>
          <w:noProof/>
        </w:rPr>
        <w:t>)</w:t>
      </w:r>
      <w:r w:rsidR="003D440E" w:rsidRPr="001E5AB4">
        <w:fldChar w:fldCharType="end"/>
      </w:r>
      <w:r w:rsidRPr="001E5AB4">
        <w:t xml:space="preserve">. An intercontinental outbreak </w:t>
      </w:r>
      <w:r w:rsidR="000B0D66" w:rsidRPr="001E5AB4">
        <w:t xml:space="preserve">subsequently </w:t>
      </w:r>
      <w:r w:rsidRPr="001E5AB4">
        <w:t xml:space="preserve">ensued with the virus infecting tomato crops in Asia, Africa, the </w:t>
      </w:r>
      <w:proofErr w:type="gramStart"/>
      <w:r w:rsidRPr="001E5AB4">
        <w:t>Americas</w:t>
      </w:r>
      <w:proofErr w:type="gramEnd"/>
      <w:r w:rsidRPr="001E5AB4">
        <w:t xml:space="preserve"> and many countries in Europe.</w:t>
      </w:r>
    </w:p>
    <w:p w14:paraId="50B0DDA0" w14:textId="438522A4" w:rsidR="00D177D1" w:rsidRPr="001E5AB4" w:rsidRDefault="00D177D1" w:rsidP="00D177D1">
      <w:r w:rsidRPr="001E5AB4">
        <w:t>The virus spreads readily in tomato crops, being mechanically transmitted by horticultural workers</w:t>
      </w:r>
      <w:r w:rsidR="004A1CFF" w:rsidRPr="001E5AB4">
        <w:t xml:space="preserve"> who become contaminated by handling </w:t>
      </w:r>
      <w:r w:rsidRPr="001E5AB4">
        <w:t xml:space="preserve">infected plants </w:t>
      </w:r>
      <w:r w:rsidR="003D440E" w:rsidRPr="001E5AB4">
        <w:rPr>
          <w:noProof/>
        </w:rPr>
        <w:fldChar w:fldCharType="begin">
          <w:fldData xml:space="preserve">PEVuZE5vdGU+PENpdGU+PEF1dGhvcj5IYW5zc2VuPC9BdXRob3I+PFllYXI+MjAxMDwvWWVhcj48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</w:fldData>
        </w:fldChar>
      </w:r>
      <w:r w:rsidR="003D440E" w:rsidRPr="001E5AB4">
        <w:rPr>
          <w:noProof/>
        </w:rPr>
        <w:instrText xml:space="preserve"> ADDIN EN.CITE </w:instrText>
      </w:r>
      <w:r w:rsidR="003D440E" w:rsidRPr="001E5AB4">
        <w:rPr>
          <w:noProof/>
        </w:rPr>
        <w:fldChar w:fldCharType="begin">
          <w:fldData xml:space="preserve">PEVuZE5vdGU+PENpdGU+PEF1dGhvcj5IYW5zc2VuPC9BdXRob3I+PFllYXI+MjAxMDwvWWVhcj48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</w:fldData>
        </w:fldChar>
      </w:r>
      <w:r w:rsidR="003D440E" w:rsidRPr="001E5AB4">
        <w:rPr>
          <w:noProof/>
        </w:rPr>
        <w:instrText xml:space="preserve"> ADDIN EN.CITE.DATA </w:instrText>
      </w:r>
      <w:r w:rsidR="003D440E" w:rsidRPr="001E5AB4">
        <w:rPr>
          <w:noProof/>
        </w:rPr>
      </w:r>
      <w:r w:rsidR="003D440E" w:rsidRPr="001E5AB4">
        <w:rPr>
          <w:noProof/>
        </w:rPr>
        <w:fldChar w:fldCharType="end"/>
      </w:r>
      <w:r w:rsidR="003D440E" w:rsidRPr="001E5AB4">
        <w:rPr>
          <w:noProof/>
        </w:rPr>
      </w:r>
      <w:r w:rsidR="003D440E" w:rsidRPr="001E5AB4">
        <w:rPr>
          <w:noProof/>
        </w:rPr>
        <w:fldChar w:fldCharType="separate"/>
      </w:r>
      <w:r w:rsidR="003D440E" w:rsidRPr="001E5AB4">
        <w:rPr>
          <w:noProof/>
        </w:rPr>
        <w:t>(</w:t>
      </w:r>
      <w:hyperlink w:anchor="_ENREF_147" w:tooltip="Hanssen, 2010 #25921" w:history="1">
        <w:r w:rsidR="00561598" w:rsidRPr="001E5AB4">
          <w:rPr>
            <w:noProof/>
          </w:rPr>
          <w:t>Hanssen &amp; Thomma 2010</w:t>
        </w:r>
      </w:hyperlink>
      <w:r w:rsidR="003D440E" w:rsidRPr="001E5AB4">
        <w:rPr>
          <w:noProof/>
        </w:rPr>
        <w:t xml:space="preserve">; </w:t>
      </w:r>
      <w:hyperlink w:anchor="_ENREF_157" w:tooltip="Jones, 1980 #13290" w:history="1">
        <w:r w:rsidR="00561598" w:rsidRPr="001E5AB4">
          <w:rPr>
            <w:noProof/>
          </w:rPr>
          <w:t>Jones, Koenig &amp; Lesemann 1980</w:t>
        </w:r>
      </w:hyperlink>
      <w:r w:rsidR="003D440E" w:rsidRPr="001E5AB4">
        <w:rPr>
          <w:noProof/>
        </w:rPr>
        <w:t xml:space="preserve">; </w:t>
      </w:r>
      <w:hyperlink w:anchor="_ENREF_254" w:tooltip="Spence, 2006 #25917" w:history="1">
        <w:r w:rsidR="00561598" w:rsidRPr="001E5AB4">
          <w:rPr>
            <w:noProof/>
          </w:rPr>
          <w:t>Spence et al. 2006</w:t>
        </w:r>
      </w:hyperlink>
      <w:r w:rsidR="003D440E" w:rsidRPr="001E5AB4">
        <w:rPr>
          <w:noProof/>
        </w:rPr>
        <w:t xml:space="preserve">; </w:t>
      </w:r>
      <w:hyperlink w:anchor="_ENREF_285" w:tooltip="Wright, 1999 #25918" w:history="1">
        <w:r w:rsidR="00561598" w:rsidRPr="001E5AB4">
          <w:rPr>
            <w:noProof/>
          </w:rPr>
          <w:t>Wright &amp; Mumford 1999</w:t>
        </w:r>
      </w:hyperlink>
      <w:r w:rsidR="003D440E" w:rsidRPr="001E5AB4">
        <w:rPr>
          <w:noProof/>
        </w:rPr>
        <w:t>)</w:t>
      </w:r>
      <w:r w:rsidR="003D440E" w:rsidRPr="001E5AB4">
        <w:rPr>
          <w:noProof/>
        </w:rPr>
        <w:fldChar w:fldCharType="end"/>
      </w:r>
      <w:r w:rsidRPr="001E5AB4">
        <w:t xml:space="preserve">. The virus is also transmitted by </w:t>
      </w:r>
      <w:r w:rsidR="004A1CFF" w:rsidRPr="001E5AB4">
        <w:t>plant-to-</w:t>
      </w:r>
      <w:r w:rsidRPr="001E5AB4">
        <w:t>plant contact, by the greenhouse whitefly (</w:t>
      </w:r>
      <w:proofErr w:type="spellStart"/>
      <w:r w:rsidRPr="001E5AB4">
        <w:rPr>
          <w:i/>
        </w:rPr>
        <w:t>Trialeurodes</w:t>
      </w:r>
      <w:proofErr w:type="spellEnd"/>
      <w:r w:rsidRPr="001E5AB4">
        <w:rPr>
          <w:i/>
        </w:rPr>
        <w:t xml:space="preserve"> </w:t>
      </w:r>
      <w:proofErr w:type="spellStart"/>
      <w:r w:rsidRPr="001E5AB4">
        <w:rPr>
          <w:i/>
        </w:rPr>
        <w:t>vaporariorum</w:t>
      </w:r>
      <w:proofErr w:type="spellEnd"/>
      <w:r w:rsidRPr="001E5AB4">
        <w:t xml:space="preserve">) and </w:t>
      </w:r>
      <w:r w:rsidR="004A1CFF" w:rsidRPr="001E5AB4">
        <w:t>bumble-bee</w:t>
      </w:r>
      <w:r w:rsidRPr="001E5AB4">
        <w:t>s (</w:t>
      </w:r>
      <w:r w:rsidRPr="001E5AB4">
        <w:rPr>
          <w:rFonts w:cs="AdvPSMER-I"/>
          <w:i/>
        </w:rPr>
        <w:t>Bombus impatiens</w:t>
      </w:r>
      <w:r w:rsidRPr="001E5AB4">
        <w:t xml:space="preserve">), and through water in hydroponic crops </w:t>
      </w:r>
      <w:r w:rsidR="003D440E" w:rsidRPr="001E5AB4">
        <w:fldChar w:fldCharType="begin">
          <w:fldData xml:space="preserve">PEVuZE5vdGU+PENpdGU+PEF1dGhvcj5TaGlwcDwvQXV0aG9yPjxZZWFyPjIwMDg8L1llYXI+PFJl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</w:fldData>
        </w:fldChar>
      </w:r>
      <w:r w:rsidR="003D440E" w:rsidRPr="001E5AB4">
        <w:instrText xml:space="preserve"> ADDIN EN.CITE </w:instrText>
      </w:r>
      <w:r w:rsidR="003D440E" w:rsidRPr="001E5AB4">
        <w:fldChar w:fldCharType="begin">
          <w:fldData xml:space="preserve">PEVuZE5vdGU+PENpdGU+PEF1dGhvcj5TaGlwcDwvQXV0aG9yPjxZZWFyPjIwMDg8L1llYXI+PFJl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163" w:tooltip="Lacasa, 2003 #13305" w:history="1">
        <w:r w:rsidR="00561598" w:rsidRPr="001E5AB4">
          <w:rPr>
            <w:noProof/>
          </w:rPr>
          <w:t>Lacasa et al. 2003</w:t>
        </w:r>
      </w:hyperlink>
      <w:r w:rsidR="003D440E" w:rsidRPr="001E5AB4">
        <w:rPr>
          <w:noProof/>
        </w:rPr>
        <w:t xml:space="preserve">; </w:t>
      </w:r>
      <w:hyperlink w:anchor="_ENREF_204" w:tooltip="Noël, 2014 #27901" w:history="1">
        <w:r w:rsidR="00561598" w:rsidRPr="001E5AB4">
          <w:rPr>
            <w:noProof/>
          </w:rPr>
          <w:t>Noël, Hance &amp; Bragard 2014</w:t>
        </w:r>
      </w:hyperlink>
      <w:r w:rsidR="003D440E" w:rsidRPr="001E5AB4">
        <w:rPr>
          <w:noProof/>
        </w:rPr>
        <w:t xml:space="preserve">; </w:t>
      </w:r>
      <w:hyperlink w:anchor="_ENREF_233" w:tooltip="Shipp, 2008 #5198" w:history="1">
        <w:r w:rsidR="00561598" w:rsidRPr="001E5AB4">
          <w:rPr>
            <w:noProof/>
          </w:rPr>
          <w:t>Shipp et al. 2008</w:t>
        </w:r>
      </w:hyperlink>
      <w:r w:rsidR="003D440E" w:rsidRPr="001E5AB4">
        <w:rPr>
          <w:noProof/>
        </w:rPr>
        <w:t>)</w:t>
      </w:r>
      <w:r w:rsidR="003D440E" w:rsidRPr="001E5AB4">
        <w:fldChar w:fldCharType="end"/>
      </w:r>
      <w:r w:rsidRPr="001E5AB4">
        <w:t>.</w:t>
      </w:r>
    </w:p>
    <w:p w14:paraId="2C3318D8" w14:textId="4C3E885F" w:rsidR="00D177D1" w:rsidRPr="001E5AB4" w:rsidRDefault="00D177D1" w:rsidP="00D177D1">
      <w:proofErr w:type="spellStart"/>
      <w:r w:rsidRPr="001E5AB4">
        <w:t>PepMV</w:t>
      </w:r>
      <w:proofErr w:type="spellEnd"/>
      <w:r w:rsidRPr="001E5AB4">
        <w:t xml:space="preserve"> is </w:t>
      </w:r>
      <w:r w:rsidR="00CE7B2F" w:rsidRPr="001E5AB4">
        <w:t xml:space="preserve">seed-borne and </w:t>
      </w:r>
      <w:r w:rsidRPr="001E5AB4">
        <w:t>seed</w:t>
      </w:r>
      <w:r w:rsidR="005D2A95" w:rsidRPr="001E5AB4">
        <w:t xml:space="preserve"> </w:t>
      </w:r>
      <w:r w:rsidRPr="001E5AB4">
        <w:t xml:space="preserve">transmitted and has been detected many times in consignments of traded tomato seed since 2001 </w:t>
      </w:r>
      <w:r w:rsidR="003D440E" w:rsidRPr="001E5AB4">
        <w:fldChar w:fldCharType="begin"/>
      </w:r>
      <w:r w:rsidR="003D440E" w:rsidRPr="001E5AB4">
        <w:instrText xml:space="preserve"> ADDIN EN.CITE &lt;EndNote&gt;&lt;Cite&gt;&lt;Author&gt;Clark&lt;/Author&gt;&lt;Year&gt;2012&lt;/Year&gt;&lt;RecNum&gt;25913&lt;/RecNum&gt;&lt;DisplayText&gt;(Clark &amp;amp; Crook 2012)&lt;/DisplayText&gt;&lt;record&gt;&lt;rec-number&gt;25913&lt;/rec-number&gt;&lt;foreign-keys&gt;&lt;key app="EN" db-id="pxwxw0er9zv2fxezxdk5tt5utz5p5vtrwdv0" timestamp="1487806735"&gt;25913&lt;/key&gt;&lt;/foreign-keys&gt;&lt;ref-type name="Web Page/Online Document"&gt;12&lt;/ref-type&gt;&lt;contributors&gt;&lt;authors&gt;&lt;author&gt;Clark, S.&lt;/author&gt;&lt;author&gt;Crook, K.&lt;/author&gt;&lt;/authors&gt;&lt;/contributors&gt;&lt;titles&gt;&lt;title&gt;Import risk analysis: tomato and capsicum seed for sowing from all countries&lt;/title&gt;&lt;/titles&gt;&lt;dates&gt;&lt;year&gt;2012&lt;/year&gt;&lt;/dates&gt;&lt;pub-location&gt;Welington, New Zealand&lt;/pub-location&gt;&lt;publisher&gt;Ministry of Agriculture and Forestry&lt;/publisher&gt;&lt;urls&gt;&lt;related-urls&gt;&lt;url&gt;https://www.mpi.govt.nz/dmsdocument/2887&lt;/url&gt;&lt;/related-urls&gt;&lt;pdf-urls&gt;&lt;url&gt;file://J:\E Library\Plant Catalogue\C\Clark and Crook 2012 EN25913.pdf&lt;/url&gt;&lt;/pdf-urls&gt;&lt;/urls&gt;&lt;custom1&gt;PepMV QL&lt;/custom1&gt;&lt;custom2&gt;1.14 mb&lt;/custom2&gt;&lt;custom3&gt;pdf&lt;/custom3&gt;&lt;/record&gt;&lt;/Cite&gt;&lt;/EndNote&gt;</w:instrText>
      </w:r>
      <w:r w:rsidR="003D440E" w:rsidRPr="001E5AB4">
        <w:fldChar w:fldCharType="separate"/>
      </w:r>
      <w:r w:rsidR="003D440E" w:rsidRPr="001E5AB4">
        <w:rPr>
          <w:noProof/>
        </w:rPr>
        <w:t>(</w:t>
      </w:r>
      <w:hyperlink w:anchor="_ENREF_33" w:tooltip="Clark, 2012 #25913" w:history="1">
        <w:r w:rsidR="00561598" w:rsidRPr="001E5AB4">
          <w:rPr>
            <w:noProof/>
          </w:rPr>
          <w:t>Clark &amp; Crook 2012</w:t>
        </w:r>
      </w:hyperlink>
      <w:r w:rsidR="003D440E" w:rsidRPr="001E5AB4">
        <w:rPr>
          <w:noProof/>
        </w:rPr>
        <w:t>)</w:t>
      </w:r>
      <w:r w:rsidR="003D440E" w:rsidRPr="001E5AB4">
        <w:fldChar w:fldCharType="end"/>
      </w:r>
      <w:r w:rsidRPr="001E5AB4">
        <w:t xml:space="preserve">. Although transmission from contaminated seeds </w:t>
      </w:r>
      <w:r w:rsidR="004A1CFF" w:rsidRPr="001E5AB4">
        <w:t>to seedlings occurs infrequently</w:t>
      </w:r>
      <w:r w:rsidRPr="001E5AB4">
        <w:t xml:space="preserve">, </w:t>
      </w:r>
      <w:r w:rsidR="00B714D9" w:rsidRPr="001E5AB4">
        <w:t xml:space="preserve">at an incidence reported to range </w:t>
      </w:r>
      <w:r w:rsidRPr="001E5AB4">
        <w:t xml:space="preserve">between </w:t>
      </w:r>
      <w:r w:rsidRPr="001E5AB4">
        <w:lastRenderedPageBreak/>
        <w:t>2</w:t>
      </w:r>
      <w:r w:rsidR="00407BD9" w:rsidRPr="001E5AB4">
        <w:t>%</w:t>
      </w:r>
      <w:r w:rsidRPr="001E5AB4">
        <w:t xml:space="preserve"> and 0.005</w:t>
      </w:r>
      <w:r w:rsidR="00407BD9" w:rsidRPr="001E5AB4">
        <w:t>%</w:t>
      </w:r>
      <w:r w:rsidR="00517262" w:rsidRPr="001E5AB4">
        <w:t xml:space="preserve"> </w:t>
      </w:r>
      <w:r w:rsidR="003D440E" w:rsidRPr="001E5AB4">
        <w:fldChar w:fldCharType="begin">
          <w:fldData xml:space="preserve">PEVuZE5vdGU+PENpdGU+PEF1dGhvcj5Dw7NyZG9iYS1TZWxsw6lzPC9BdXRob3I+PFllYXI+MjAw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</w:fldData>
        </w:fldChar>
      </w:r>
      <w:r w:rsidR="003D440E" w:rsidRPr="001E5AB4">
        <w:instrText xml:space="preserve"> ADDIN EN.CITE </w:instrText>
      </w:r>
      <w:r w:rsidR="003D440E" w:rsidRPr="001E5AB4">
        <w:fldChar w:fldCharType="begin">
          <w:fldData xml:space="preserve">PEVuZE5vdGU+PENpdGU+PEF1dGhvcj5Dw7NyZG9iYS1TZWxsw6lzPC9BdXRob3I+PFllYXI+MjAw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37" w:tooltip="Córdoba-Sellés, 2007 #13254" w:history="1">
        <w:r w:rsidR="00561598" w:rsidRPr="001E5AB4">
          <w:rPr>
            <w:noProof/>
          </w:rPr>
          <w:t>Córdoba-Sellés et al. 2007</w:t>
        </w:r>
      </w:hyperlink>
      <w:r w:rsidR="003D440E" w:rsidRPr="001E5AB4">
        <w:rPr>
          <w:noProof/>
        </w:rPr>
        <w:t xml:space="preserve">; </w:t>
      </w:r>
      <w:hyperlink w:anchor="_ENREF_146" w:tooltip="Hanssen, 2010 #13265" w:history="1">
        <w:r w:rsidR="00561598" w:rsidRPr="001E5AB4">
          <w:rPr>
            <w:noProof/>
          </w:rPr>
          <w:t>Hanssen et al. 2010</w:t>
        </w:r>
      </w:hyperlink>
      <w:r w:rsidR="003D440E" w:rsidRPr="001E5AB4">
        <w:rPr>
          <w:noProof/>
        </w:rPr>
        <w:t>)</w:t>
      </w:r>
      <w:r w:rsidR="003D440E" w:rsidRPr="001E5AB4">
        <w:fldChar w:fldCharType="end"/>
      </w:r>
      <w:r w:rsidRPr="001E5AB4">
        <w:t xml:space="preserve">, it is believed that transmission via contaminated seeds is responsible for initiating outbreaks and for transport of the virus to regions where it was previously not known </w:t>
      </w:r>
      <w:r w:rsidR="003D440E" w:rsidRPr="001E5AB4">
        <w:fldChar w:fldCharType="begin">
          <w:fldData xml:space="preserve">PEVuZE5vdGU+PENpdGU+PEF1dGhvcj5XZXJrbWFuPC9BdXRob3I+PFllYXI+MjAxMDwvWWVhcj48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</w:fldData>
        </w:fldChar>
      </w:r>
      <w:r w:rsidR="003D440E" w:rsidRPr="001E5AB4">
        <w:instrText xml:space="preserve"> ADDIN EN.CITE </w:instrText>
      </w:r>
      <w:r w:rsidR="003D440E" w:rsidRPr="001E5AB4">
        <w:fldChar w:fldCharType="begin">
          <w:fldData xml:space="preserve">PEVuZE5vdGU+PENpdGU+PEF1dGhvcj5XZXJrbWFuPC9BdXRob3I+PFllYXI+MjAxMDwvWWVhcj48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195" w:tooltip="Moreno-Pérez, 2014 #26823" w:history="1">
        <w:r w:rsidR="00561598" w:rsidRPr="001E5AB4">
          <w:rPr>
            <w:noProof/>
          </w:rPr>
          <w:t>Moreno-Pérez et al. 2014</w:t>
        </w:r>
      </w:hyperlink>
      <w:r w:rsidR="003D440E" w:rsidRPr="001E5AB4">
        <w:rPr>
          <w:noProof/>
        </w:rPr>
        <w:t xml:space="preserve">; </w:t>
      </w:r>
      <w:hyperlink w:anchor="_ENREF_284" w:tooltip="Werkman, 2010 #26873" w:history="1">
        <w:r w:rsidR="00561598" w:rsidRPr="001E5AB4">
          <w:rPr>
            <w:noProof/>
          </w:rPr>
          <w:t>Werkman &amp; Sansford 2010</w:t>
        </w:r>
      </w:hyperlink>
      <w:r w:rsidR="003D440E" w:rsidRPr="001E5AB4">
        <w:rPr>
          <w:noProof/>
        </w:rPr>
        <w:t>)</w:t>
      </w:r>
      <w:r w:rsidR="003D440E" w:rsidRPr="001E5AB4">
        <w:fldChar w:fldCharType="end"/>
      </w:r>
      <w:r w:rsidRPr="001E5AB4">
        <w:t>.</w:t>
      </w:r>
    </w:p>
    <w:p w14:paraId="0480E5D3" w14:textId="7A0188EC" w:rsidR="00D177D1" w:rsidRPr="001E5AB4" w:rsidRDefault="00D177D1" w:rsidP="00D177D1">
      <w:r w:rsidRPr="001E5AB4">
        <w:t xml:space="preserve">Since the virus is readily transmitted, entire crops can become infected </w:t>
      </w:r>
      <w:r w:rsidR="003D440E" w:rsidRPr="001E5AB4">
        <w:fldChar w:fldCharType="begin"/>
      </w:r>
      <w:r w:rsidR="003D440E" w:rsidRPr="001E5AB4">
        <w:instrText xml:space="preserve"> ADDIN EN.CITE &lt;EndNote&gt;&lt;Cite&gt;&lt;Author&gt;Wright&lt;/Author&gt;&lt;Year&gt;1999&lt;/Year&gt;&lt;RecNum&gt;25918&lt;/RecNum&gt;&lt;DisplayText&gt;(Wright &amp;amp; Mumford 1999)&lt;/DisplayText&gt;&lt;record&gt;&lt;rec-number&gt;25918&lt;/rec-number&gt;&lt;foreign-keys&gt;&lt;key app="EN" db-id="pxwxw0er9zv2fxezxdk5tt5utz5p5vtrwdv0" timestamp="1487812978"&gt;25918&lt;/key&gt;&lt;/foreign-keys&gt;&lt;ref-type name="Journal Articles"&gt;17&lt;/ref-type&gt;&lt;contributors&gt;&lt;authors&gt;&lt;author&gt;Wright, D.&lt;/author&gt;&lt;author&gt;Mumford, R.&lt;/author&gt;&lt;/authors&gt;&lt;/contributors&gt;&lt;titles&gt;&lt;title&gt;Pepino mosaic Potexvirus (PepMV): first records in tomato in the United Kingdom&lt;/title&gt;&lt;secondary-title&gt;Plant Disease Notice&lt;/secondary-title&gt;&lt;/titles&gt;&lt;periodical&gt;&lt;full-title&gt;Plant Disease Notice&lt;/full-title&gt;&lt;/periodical&gt;&lt;volume&gt;89&lt;/volume&gt;&lt;dates&gt;&lt;year&gt;1999&lt;/year&gt;&lt;/dates&gt;&lt;urls&gt;&lt;/urls&gt;&lt;custom2&gt;York, UK: Central Science Laboratory &lt;/custom2&gt;&lt;/record&gt;&lt;/Cite&gt;&lt;/EndNote&gt;</w:instrText>
      </w:r>
      <w:r w:rsidR="003D440E" w:rsidRPr="001E5AB4">
        <w:fldChar w:fldCharType="separate"/>
      </w:r>
      <w:r w:rsidR="003D440E" w:rsidRPr="001E5AB4">
        <w:rPr>
          <w:noProof/>
        </w:rPr>
        <w:t>(</w:t>
      </w:r>
      <w:hyperlink w:anchor="_ENREF_285" w:tooltip="Wright, 1999 #25918" w:history="1">
        <w:r w:rsidR="00561598" w:rsidRPr="001E5AB4">
          <w:rPr>
            <w:noProof/>
          </w:rPr>
          <w:t>Wright &amp; Mumford 1999</w:t>
        </w:r>
      </w:hyperlink>
      <w:r w:rsidR="003D440E" w:rsidRPr="001E5AB4">
        <w:rPr>
          <w:noProof/>
        </w:rPr>
        <w:t>)</w:t>
      </w:r>
      <w:r w:rsidR="003D440E" w:rsidRPr="001E5AB4">
        <w:fldChar w:fldCharType="end"/>
      </w:r>
      <w:r w:rsidRPr="001E5AB4">
        <w:t>. The virus can cause</w:t>
      </w:r>
      <w:r w:rsidR="002B5E8C" w:rsidRPr="001E5AB4">
        <w:t xml:space="preserve"> </w:t>
      </w:r>
      <w:r w:rsidRPr="001E5AB4">
        <w:t>wilting or stunting</w:t>
      </w:r>
      <w:r w:rsidR="00B714D9" w:rsidRPr="001E5AB4">
        <w:t xml:space="preserve"> of plants</w:t>
      </w:r>
      <w:r w:rsidRPr="001E5AB4">
        <w:t xml:space="preserve">. However, it commonly causes a range of less severe symptoms and in many instances does not cause any </w:t>
      </w:r>
      <w:r w:rsidR="00B714D9" w:rsidRPr="001E5AB4">
        <w:t xml:space="preserve">visible </w:t>
      </w:r>
      <w:r w:rsidRPr="001E5AB4">
        <w:t xml:space="preserve">symptoms on the vegetative parts of plants </w:t>
      </w:r>
      <w:r w:rsidR="003D440E" w:rsidRPr="001E5AB4">
        <w:fldChar w:fldCharType="begin">
          <w:fldData xml:space="preserve">PEVuZE5vdGU+PENpdGU+PEF1dGhvcj5TcGVuY2U8L0F1dGhvcj48WWVhcj4yMDA2PC9ZZWFyPjxS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</w:fldData>
        </w:fldChar>
      </w:r>
      <w:r w:rsidR="003D440E" w:rsidRPr="001E5AB4">
        <w:instrText xml:space="preserve"> ADDIN EN.CITE </w:instrText>
      </w:r>
      <w:r w:rsidR="003D440E" w:rsidRPr="001E5AB4">
        <w:fldChar w:fldCharType="begin">
          <w:fldData xml:space="preserve">PEVuZE5vdGU+PENpdGU+PEF1dGhvcj5TcGVuY2U8L0F1dGhvcj48WWVhcj4yMDA2PC9ZZWFyPjxS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101" w:tooltip="EPPO, 2014 #26863" w:history="1">
        <w:r w:rsidR="00561598" w:rsidRPr="001E5AB4">
          <w:rPr>
            <w:noProof/>
          </w:rPr>
          <w:t>EPPO 2014d</w:t>
        </w:r>
      </w:hyperlink>
      <w:r w:rsidR="003D440E" w:rsidRPr="001E5AB4">
        <w:rPr>
          <w:noProof/>
        </w:rPr>
        <w:t xml:space="preserve">; </w:t>
      </w:r>
      <w:hyperlink w:anchor="_ENREF_147" w:tooltip="Hanssen, 2010 #25921" w:history="1">
        <w:r w:rsidR="00561598" w:rsidRPr="001E5AB4">
          <w:rPr>
            <w:noProof/>
          </w:rPr>
          <w:t>Hanssen &amp; Thomma 2010</w:t>
        </w:r>
      </w:hyperlink>
      <w:r w:rsidR="003D440E" w:rsidRPr="001E5AB4">
        <w:rPr>
          <w:noProof/>
        </w:rPr>
        <w:t xml:space="preserve">; </w:t>
      </w:r>
      <w:hyperlink w:anchor="_ENREF_254" w:tooltip="Spence, 2006 #25917" w:history="1">
        <w:r w:rsidR="00561598" w:rsidRPr="001E5AB4">
          <w:rPr>
            <w:noProof/>
          </w:rPr>
          <w:t>Spence et al. 2006</w:t>
        </w:r>
      </w:hyperlink>
      <w:r w:rsidR="003D440E" w:rsidRPr="001E5AB4">
        <w:rPr>
          <w:noProof/>
        </w:rPr>
        <w:t>)</w:t>
      </w:r>
      <w:r w:rsidR="003D440E" w:rsidRPr="001E5AB4">
        <w:fldChar w:fldCharType="end"/>
      </w:r>
      <w:r w:rsidRPr="001E5AB4">
        <w:t xml:space="preserve">. Fruit from infected plants may be unmarketable or may be downgraded, and fruit can be affected on plants that are otherwise </w:t>
      </w:r>
      <w:r w:rsidR="00044BED" w:rsidRPr="001E5AB4">
        <w:t>asymptomatic</w:t>
      </w:r>
      <w:r w:rsidR="00DA6EDE" w:rsidRPr="001E5AB4">
        <w:t xml:space="preserve"> </w:t>
      </w:r>
      <w:r w:rsidR="003D440E" w:rsidRPr="001E5AB4">
        <w:fldChar w:fldCharType="begin"/>
      </w:r>
      <w:r w:rsidR="003D440E" w:rsidRPr="001E5AB4">
        <w:instrText xml:space="preserve"> ADDIN EN.CITE &lt;EndNote&gt;&lt;Cite&gt;&lt;Author&gt;Hanssen&lt;/Author&gt;&lt;Year&gt;2010&lt;/Year&gt;&lt;RecNum&gt;25921&lt;/RecNum&gt;&lt;DisplayText&gt;(Hanssen &amp;amp; Thomma 2010)&lt;/DisplayText&gt;&lt;record&gt;&lt;rec-number&gt;25921&lt;/rec-number&gt;&lt;foreign-keys&gt;&lt;key app="EN" db-id="pxwxw0er9zv2fxezxdk5tt5utz5p5vtrwdv0" timestamp="1487907412"&gt;25921&lt;/key&gt;&lt;/foreign-keys&gt;&lt;ref-type name="Journal Articles"&gt;17&lt;/ref-type&gt;&lt;contributors&gt;&lt;authors&gt;&lt;author&gt;Hanssen, I. M.&lt;/author&gt;&lt;author&gt;Thomma, B. P. H. J.&lt;/author&gt;&lt;/authors&gt;&lt;/contributors&gt;&lt;titles&gt;&lt;title&gt;Pepino mosaic virus: a successful pathogen that rapidly evolved from emerging to endemic in tomato crops&lt;/title&gt;&lt;secondary-title&gt;Molecular Plant Pathology&lt;/secondary-title&gt;&lt;/titles&gt;&lt;periodical&gt;&lt;full-title&gt;Molecular Plant Pathology&lt;/full-title&gt;&lt;/periodical&gt;&lt;pages&gt;179-189&lt;/pages&gt;&lt;volume&gt;11&lt;/volume&gt;&lt;number&gt;2&lt;/number&gt;&lt;dates&gt;&lt;year&gt;2010&lt;/year&gt;&lt;/dates&gt;&lt;publisher&gt;Blackwell Publishing Ltd&lt;/publisher&gt;&lt;isbn&gt;1364-3703&lt;/isbn&gt;&lt;urls&gt;&lt;related-urls&gt;&lt;url&gt;http://dx.doi.org/10.1111/j.1364-3703.2009.00600.x&lt;/url&gt;&lt;/related-urls&gt;&lt;/urls&gt;&lt;electronic-resource-num&gt;10.1111/j.1364-3703.2009.00600.x&lt;/electronic-resource-num&gt;&lt;/record&gt;&lt;/Cite&gt;&lt;/EndNote&gt;</w:instrText>
      </w:r>
      <w:r w:rsidR="003D440E" w:rsidRPr="001E5AB4">
        <w:fldChar w:fldCharType="separate"/>
      </w:r>
      <w:r w:rsidR="003D440E" w:rsidRPr="001E5AB4">
        <w:rPr>
          <w:noProof/>
        </w:rPr>
        <w:t>(</w:t>
      </w:r>
      <w:hyperlink w:anchor="_ENREF_147" w:tooltip="Hanssen, 2010 #25921" w:history="1">
        <w:r w:rsidR="00561598" w:rsidRPr="001E5AB4">
          <w:rPr>
            <w:noProof/>
          </w:rPr>
          <w:t>Hanssen &amp; Thomma 2010</w:t>
        </w:r>
      </w:hyperlink>
      <w:r w:rsidR="003D440E" w:rsidRPr="001E5AB4">
        <w:rPr>
          <w:noProof/>
        </w:rPr>
        <w:t>)</w:t>
      </w:r>
      <w:r w:rsidR="003D440E" w:rsidRPr="001E5AB4">
        <w:fldChar w:fldCharType="end"/>
      </w:r>
      <w:r w:rsidRPr="001E5AB4">
        <w:t>.</w:t>
      </w:r>
    </w:p>
    <w:p w14:paraId="5FFD8945" w14:textId="5F2734EF" w:rsidR="00D177D1" w:rsidRPr="001E5AB4" w:rsidRDefault="00D177D1" w:rsidP="00D177D1">
      <w:r w:rsidRPr="001E5AB4">
        <w:t>The virus also infects basil</w:t>
      </w:r>
      <w:r w:rsidR="004923EB" w:rsidRPr="001E5AB4">
        <w:t xml:space="preserve"> </w:t>
      </w:r>
      <w:r w:rsidRPr="001E5AB4">
        <w:t xml:space="preserve">and a wide range of wild and weedy plants, including species from the </w:t>
      </w:r>
      <w:proofErr w:type="spellStart"/>
      <w:r w:rsidRPr="001E5AB4">
        <w:t>Amaranthaceae</w:t>
      </w:r>
      <w:proofErr w:type="spellEnd"/>
      <w:r w:rsidRPr="001E5AB4">
        <w:t xml:space="preserve">, Asteraceae, Boraginaceae, Brassicaceae, Chenopodiaceae, Convolvulaceae, </w:t>
      </w:r>
      <w:proofErr w:type="spellStart"/>
      <w:r w:rsidRPr="001E5AB4">
        <w:t>Malvaceae</w:t>
      </w:r>
      <w:proofErr w:type="spellEnd"/>
      <w:r w:rsidRPr="001E5AB4">
        <w:t xml:space="preserve">, Plantaginaceae, </w:t>
      </w:r>
      <w:proofErr w:type="spellStart"/>
      <w:r w:rsidRPr="001E5AB4">
        <w:t>Polygonaceae</w:t>
      </w:r>
      <w:proofErr w:type="spellEnd"/>
      <w:r w:rsidRPr="001E5AB4">
        <w:t xml:space="preserve"> and Solanaceae </w:t>
      </w:r>
      <w:r w:rsidR="003D440E" w:rsidRPr="001E5AB4">
        <w:fldChar w:fldCharType="begin">
          <w:fldData xml:space="preserve">PEVuZE5vdGU+PENpdGU+PEF1dGhvcj5Tb2xlcjwvQXV0aG9yPjxZZWFyPjIwMDI8L1llYXI+PFJl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</w:fldData>
        </w:fldChar>
      </w:r>
      <w:r w:rsidR="003D440E" w:rsidRPr="001E5AB4">
        <w:instrText xml:space="preserve"> ADDIN EN.CITE </w:instrText>
      </w:r>
      <w:r w:rsidR="003D440E" w:rsidRPr="001E5AB4">
        <w:fldChar w:fldCharType="begin">
          <w:fldData xml:space="preserve">PEVuZE5vdGU+PENpdGU+PEF1dGhvcj5Tb2xlcjwvQXV0aG9yPjxZZWFyPjIwMDI8L1llYXI+PFJl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38" w:tooltip="Córdoba, 2004 #13202" w:history="1">
        <w:r w:rsidR="00561598" w:rsidRPr="001E5AB4">
          <w:rPr>
            <w:noProof/>
          </w:rPr>
          <w:t>Córdoba, Martinez-Priego &amp; Jordá 2004</w:t>
        </w:r>
      </w:hyperlink>
      <w:r w:rsidR="003D440E" w:rsidRPr="001E5AB4">
        <w:rPr>
          <w:noProof/>
        </w:rPr>
        <w:t xml:space="preserve">; </w:t>
      </w:r>
      <w:hyperlink w:anchor="_ENREF_215" w:tooltip="Papayiannis, 2012 #26845" w:history="1">
        <w:r w:rsidR="00561598" w:rsidRPr="001E5AB4">
          <w:rPr>
            <w:noProof/>
          </w:rPr>
          <w:t>Papayiannis, Kokkinos &amp; Alfaro-Fernández 2012</w:t>
        </w:r>
      </w:hyperlink>
      <w:r w:rsidR="003D440E" w:rsidRPr="001E5AB4">
        <w:rPr>
          <w:noProof/>
        </w:rPr>
        <w:t xml:space="preserve">; </w:t>
      </w:r>
      <w:hyperlink w:anchor="_ENREF_252" w:tooltip="Soler, 2002 #13416" w:history="1">
        <w:r w:rsidR="00561598" w:rsidRPr="001E5AB4">
          <w:rPr>
            <w:noProof/>
          </w:rPr>
          <w:t>Soler et al. 2002</w:t>
        </w:r>
      </w:hyperlink>
      <w:r w:rsidR="003D440E" w:rsidRPr="001E5AB4">
        <w:rPr>
          <w:noProof/>
        </w:rPr>
        <w:t>)</w:t>
      </w:r>
      <w:r w:rsidR="003D440E" w:rsidRPr="001E5AB4">
        <w:fldChar w:fldCharType="end"/>
      </w:r>
      <w:r w:rsidRPr="001E5AB4">
        <w:t xml:space="preserve">. Infected wild plants and weeds may act as reservoirs of the virus, increasing the likelihood of establishment and spread </w:t>
      </w:r>
      <w:r w:rsidR="003D440E" w:rsidRPr="001E5AB4">
        <w:fldChar w:fldCharType="begin">
          <w:fldData xml:space="preserve">PEVuZE5vdGU+PENpdGU+PEF1dGhvcj5Tb2xlcjwvQXV0aG9yPjxZZWFyPjIwMDI8L1llYXI+PFJl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</w:fldData>
        </w:fldChar>
      </w:r>
      <w:r w:rsidR="003D440E" w:rsidRPr="001E5AB4">
        <w:instrText xml:space="preserve"> ADDIN EN.CITE </w:instrText>
      </w:r>
      <w:r w:rsidR="003D440E" w:rsidRPr="001E5AB4">
        <w:fldChar w:fldCharType="begin">
          <w:fldData xml:space="preserve">PEVuZE5vdGU+PENpdGU+PEF1dGhvcj5Tb2xlcjwvQXV0aG9yPjxZZWFyPjIwMDI8L1llYXI+PFJl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38" w:tooltip="Córdoba, 2004 #13202" w:history="1">
        <w:r w:rsidR="00561598" w:rsidRPr="001E5AB4">
          <w:rPr>
            <w:noProof/>
          </w:rPr>
          <w:t>Córdoba, Martinez-Priego &amp; Jordá 2004</w:t>
        </w:r>
      </w:hyperlink>
      <w:r w:rsidR="003D440E" w:rsidRPr="001E5AB4">
        <w:rPr>
          <w:noProof/>
        </w:rPr>
        <w:t xml:space="preserve">; </w:t>
      </w:r>
      <w:hyperlink w:anchor="_ENREF_215" w:tooltip="Papayiannis, 2012 #26845" w:history="1">
        <w:r w:rsidR="00561598" w:rsidRPr="001E5AB4">
          <w:rPr>
            <w:noProof/>
          </w:rPr>
          <w:t>Papayiannis, Kokkinos &amp; Alfaro-Fernández 2012</w:t>
        </w:r>
      </w:hyperlink>
      <w:r w:rsidR="003D440E" w:rsidRPr="001E5AB4">
        <w:rPr>
          <w:noProof/>
        </w:rPr>
        <w:t xml:space="preserve">; </w:t>
      </w:r>
      <w:hyperlink w:anchor="_ENREF_252" w:tooltip="Soler, 2002 #13416" w:history="1">
        <w:r w:rsidR="00561598" w:rsidRPr="001E5AB4">
          <w:rPr>
            <w:noProof/>
          </w:rPr>
          <w:t>Soler et al. 2002</w:t>
        </w:r>
      </w:hyperlink>
      <w:r w:rsidR="003D440E" w:rsidRPr="001E5AB4">
        <w:rPr>
          <w:noProof/>
        </w:rPr>
        <w:t>)</w:t>
      </w:r>
      <w:r w:rsidR="003D440E" w:rsidRPr="001E5AB4">
        <w:fldChar w:fldCharType="end"/>
      </w:r>
      <w:r w:rsidRPr="001E5AB4">
        <w:t>. The virus also infects close relatives of tomato (</w:t>
      </w:r>
      <w:r w:rsidRPr="001E5AB4">
        <w:rPr>
          <w:i/>
        </w:rPr>
        <w:t xml:space="preserve">Solanum </w:t>
      </w:r>
      <w:proofErr w:type="spellStart"/>
      <w:r w:rsidRPr="001E5AB4">
        <w:rPr>
          <w:i/>
        </w:rPr>
        <w:t>lycopersicum</w:t>
      </w:r>
      <w:proofErr w:type="spellEnd"/>
      <w:r w:rsidRPr="001E5AB4">
        <w:t xml:space="preserve">), some of which are cultivated and are commonly called wild tomato, namely: </w:t>
      </w:r>
      <w:r w:rsidRPr="001E5AB4">
        <w:rPr>
          <w:rStyle w:val="name2"/>
          <w:rFonts w:cs="Arial"/>
          <w:i/>
          <w:iCs/>
          <w:lang w:val="en"/>
        </w:rPr>
        <w:t>Solanum</w:t>
      </w:r>
      <w:r w:rsidRPr="001E5AB4">
        <w:rPr>
          <w:rStyle w:val="name2"/>
          <w:rFonts w:cs="Arial"/>
          <w:lang w:val="en"/>
        </w:rPr>
        <w:t xml:space="preserve"> </w:t>
      </w:r>
      <w:proofErr w:type="spellStart"/>
      <w:r w:rsidRPr="001E5AB4">
        <w:rPr>
          <w:rStyle w:val="name2"/>
          <w:rFonts w:cs="Arial"/>
          <w:i/>
          <w:iCs/>
          <w:lang w:val="en"/>
        </w:rPr>
        <w:t>chilense</w:t>
      </w:r>
      <w:proofErr w:type="spellEnd"/>
      <w:r w:rsidRPr="001E5AB4">
        <w:rPr>
          <w:lang w:eastAsia="ja-JP"/>
        </w:rPr>
        <w:t xml:space="preserve">, </w:t>
      </w:r>
      <w:r w:rsidRPr="001E5AB4">
        <w:rPr>
          <w:rFonts w:cs="Helvetica"/>
          <w:i/>
          <w:iCs/>
          <w:lang w:eastAsia="en-AU"/>
        </w:rPr>
        <w:t>S.</w:t>
      </w:r>
      <w:r w:rsidR="00DD7AFD" w:rsidRPr="001E5AB4">
        <w:rPr>
          <w:rFonts w:cs="Helvetica"/>
          <w:i/>
          <w:iCs/>
          <w:lang w:eastAsia="en-AU"/>
        </w:rPr>
        <w:t> </w:t>
      </w:r>
      <w:proofErr w:type="spellStart"/>
      <w:r w:rsidRPr="001E5AB4">
        <w:rPr>
          <w:rFonts w:cs="Helvetica"/>
          <w:i/>
          <w:iCs/>
          <w:lang w:eastAsia="en-AU"/>
        </w:rPr>
        <w:t>chmielewskii</w:t>
      </w:r>
      <w:proofErr w:type="spellEnd"/>
      <w:r w:rsidRPr="001E5AB4">
        <w:rPr>
          <w:rFonts w:cs="Helvetica"/>
          <w:i/>
          <w:iCs/>
          <w:lang w:eastAsia="en-AU"/>
        </w:rPr>
        <w:t xml:space="preserve">, S. parviflorum, S. </w:t>
      </w:r>
      <w:proofErr w:type="spellStart"/>
      <w:r w:rsidRPr="001E5AB4">
        <w:rPr>
          <w:rFonts w:cs="Helvetica"/>
          <w:i/>
          <w:iCs/>
          <w:lang w:eastAsia="en-AU"/>
        </w:rPr>
        <w:t>peruvianum</w:t>
      </w:r>
      <w:proofErr w:type="spellEnd"/>
      <w:r w:rsidRPr="001E5AB4">
        <w:rPr>
          <w:rFonts w:cs="Helvetica"/>
          <w:i/>
          <w:iCs/>
          <w:lang w:eastAsia="en-AU"/>
        </w:rPr>
        <w:t xml:space="preserve"> </w:t>
      </w:r>
      <w:r w:rsidRPr="001E5AB4">
        <w:rPr>
          <w:rFonts w:cs="Helvetica"/>
          <w:iCs/>
          <w:lang w:eastAsia="en-AU"/>
        </w:rPr>
        <w:t>and</w:t>
      </w:r>
      <w:r w:rsidRPr="001E5AB4">
        <w:rPr>
          <w:rFonts w:cs="Helvetica"/>
          <w:i/>
          <w:iCs/>
          <w:lang w:eastAsia="en-AU"/>
        </w:rPr>
        <w:t xml:space="preserve"> S. </w:t>
      </w:r>
      <w:proofErr w:type="spellStart"/>
      <w:r w:rsidRPr="001E5AB4">
        <w:rPr>
          <w:rFonts w:cs="Helvetica"/>
          <w:i/>
          <w:iCs/>
          <w:lang w:eastAsia="en-AU"/>
        </w:rPr>
        <w:t>pimpinellifolium</w:t>
      </w:r>
      <w:proofErr w:type="spellEnd"/>
      <w:r w:rsidRPr="001E5AB4">
        <w:rPr>
          <w:rFonts w:cs="Helvetica"/>
          <w:iCs/>
          <w:lang w:eastAsia="en-AU"/>
        </w:rPr>
        <w:t>.</w:t>
      </w:r>
    </w:p>
    <w:p w14:paraId="1C88100F" w14:textId="77777777" w:rsidR="00D177D1" w:rsidRPr="001E5AB4" w:rsidRDefault="00D177D1" w:rsidP="00D177D1">
      <w:r w:rsidRPr="001E5AB4">
        <w:t xml:space="preserve">In this pest risk assessment, a risk scenario is considered whereby </w:t>
      </w:r>
      <w:proofErr w:type="spellStart"/>
      <w:r w:rsidRPr="001E5AB4">
        <w:t>PepMV</w:t>
      </w:r>
      <w:proofErr w:type="spellEnd"/>
      <w:r w:rsidRPr="001E5AB4">
        <w:t xml:space="preserve"> enters Australia in tomato seed, the seed is planted, and the virus is transmitted within a tomato crop and to other hosts.</w:t>
      </w:r>
    </w:p>
    <w:p w14:paraId="2ADCC9D2" w14:textId="02852EB8" w:rsidR="00D177D1" w:rsidRPr="001E5AB4" w:rsidRDefault="00D177D1" w:rsidP="00D177D1">
      <w:pPr>
        <w:pStyle w:val="Heading4"/>
      </w:pPr>
      <w:bookmarkStart w:id="80" w:name="_Toc504660193"/>
      <w:r w:rsidRPr="001E5AB4">
        <w:t>Likelihood of entry</w:t>
      </w:r>
      <w:bookmarkEnd w:id="80"/>
    </w:p>
    <w:p w14:paraId="4A5DF221" w14:textId="1C35A9CE" w:rsidR="00F84409" w:rsidRPr="001E5AB4" w:rsidRDefault="00F84409" w:rsidP="00485D18">
      <w:pPr>
        <w:spacing w:before="240"/>
      </w:pPr>
      <w:r w:rsidRPr="001E5AB4">
        <w:t xml:space="preserve">The likelihood of entry is considered in two parts, the likelihood of importation (the likelihood that </w:t>
      </w:r>
      <w:proofErr w:type="spellStart"/>
      <w:r w:rsidR="00D43548" w:rsidRPr="001E5AB4">
        <w:t>PepMV</w:t>
      </w:r>
      <w:proofErr w:type="spellEnd"/>
      <w:r w:rsidRPr="001E5AB4">
        <w:t xml:space="preserve"> will arrive when host tomato seeds for sowing are imported) and the likelihood of distribution (the likelihood that </w:t>
      </w:r>
      <w:proofErr w:type="spellStart"/>
      <w:r w:rsidR="00D43548" w:rsidRPr="001E5AB4">
        <w:t>PepMV</w:t>
      </w:r>
      <w:proofErr w:type="spellEnd"/>
      <w:r w:rsidRPr="001E5AB4">
        <w:t xml:space="preserve"> will be viable and be transferred to a suitable host in Australia).</w:t>
      </w:r>
    </w:p>
    <w:p w14:paraId="733743DE" w14:textId="77777777" w:rsidR="00D177D1" w:rsidRPr="001E5AB4" w:rsidRDefault="00D177D1" w:rsidP="00D177D1">
      <w:pPr>
        <w:pStyle w:val="Heading5"/>
      </w:pPr>
      <w:r w:rsidRPr="001E5AB4">
        <w:t>Likelihood of importation</w:t>
      </w:r>
    </w:p>
    <w:p w14:paraId="53A41CE0" w14:textId="59927A64" w:rsidR="00F84409" w:rsidRPr="001E5AB4" w:rsidRDefault="00F84409" w:rsidP="00485D18">
      <w:pPr>
        <w:spacing w:before="240"/>
        <w:rPr>
          <w:b/>
        </w:rPr>
      </w:pPr>
      <w:r w:rsidRPr="001E5AB4">
        <w:t xml:space="preserve">The likelihood that </w:t>
      </w:r>
      <w:proofErr w:type="spellStart"/>
      <w:r w:rsidRPr="001E5AB4">
        <w:t>PepMV</w:t>
      </w:r>
      <w:proofErr w:type="spellEnd"/>
      <w:r w:rsidRPr="001E5AB4">
        <w:t xml:space="preserve"> will be imported on host tomato seeds for sowing is assessed as </w:t>
      </w:r>
      <w:r w:rsidR="007B57D9" w:rsidRPr="001E5AB4">
        <w:rPr>
          <w:b/>
        </w:rPr>
        <w:t>High</w:t>
      </w:r>
      <w:r w:rsidRPr="001E5AB4">
        <w:t>.</w:t>
      </w:r>
    </w:p>
    <w:p w14:paraId="3ED36DD3" w14:textId="4D7E118D" w:rsidR="00E03661" w:rsidRPr="001E5AB4" w:rsidRDefault="00D177D1" w:rsidP="00E03661">
      <w:pPr>
        <w:spacing w:after="120"/>
      </w:pPr>
      <w:proofErr w:type="spellStart"/>
      <w:r w:rsidRPr="001E5AB4">
        <w:t>PepMV</w:t>
      </w:r>
      <w:proofErr w:type="spellEnd"/>
      <w:r w:rsidRPr="001E5AB4">
        <w:t xml:space="preserve"> has been detected in many traded tomato seed lots, and the virus has been detected in crops in many countries, including seed-producing countries. Australian laboratories have detected the virus in imported tomato seed lots during the period of application of emergency measures.</w:t>
      </w:r>
      <w:r w:rsidR="007B57D9" w:rsidRPr="001E5AB4">
        <w:t xml:space="preserve"> Additionally, large volumes of tomato seed are imported into Australia each year and planted.</w:t>
      </w:r>
    </w:p>
    <w:p w14:paraId="198A04F6" w14:textId="00086FE5" w:rsidR="00D177D1" w:rsidRPr="001E5AB4" w:rsidRDefault="00E03661" w:rsidP="00E03661">
      <w:pPr>
        <w:spacing w:after="120"/>
        <w:rPr>
          <w:b/>
        </w:rPr>
      </w:pPr>
      <w:r w:rsidRPr="001E5AB4">
        <w:t>The supporting evidence for this assessment is provided.</w:t>
      </w:r>
    </w:p>
    <w:p w14:paraId="5EED1301" w14:textId="1511885F" w:rsidR="00D177D1" w:rsidRPr="001E5AB4" w:rsidRDefault="00D177D1" w:rsidP="00345E15">
      <w:pPr>
        <w:pStyle w:val="ListParagraph"/>
        <w:numPr>
          <w:ilvl w:val="0"/>
          <w:numId w:val="47"/>
        </w:numPr>
        <w:spacing w:before="120" w:after="120" w:line="240" w:lineRule="auto"/>
        <w:ind w:left="425" w:hanging="425"/>
      </w:pPr>
      <w:proofErr w:type="spellStart"/>
      <w:r w:rsidRPr="001E5AB4">
        <w:t>PepMV</w:t>
      </w:r>
      <w:proofErr w:type="spellEnd"/>
      <w:r w:rsidRPr="001E5AB4">
        <w:t xml:space="preserve"> is present in countries in Asia, Africa, the Americas and Europe, but there is uncertainty about the details of its geographic distribution </w:t>
      </w:r>
      <w:r w:rsidR="003D440E" w:rsidRPr="001E5AB4">
        <w:fldChar w:fldCharType="begin">
          <w:fldData xml:space="preserve">PEVuZE5vdGU+PENpdGU+PEF1dGhvcj5DQUJJPC9BdXRob3I+PFllYXI+MjAyMDwvWWVhcj48UmVj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</w:fldData>
        </w:fldChar>
      </w:r>
      <w:r w:rsidR="003D440E" w:rsidRPr="001E5AB4">
        <w:instrText xml:space="preserve"> ADDIN EN.CITE </w:instrText>
      </w:r>
      <w:r w:rsidR="003D440E" w:rsidRPr="001E5AB4">
        <w:fldChar w:fldCharType="begin">
          <w:fldData xml:space="preserve">PEVuZE5vdGU+PENpdGU+PEF1dGhvcj5DQUJJPC9BdXRob3I+PFllYXI+MjAyMDwvWWVhcj48UmVj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22" w:tooltip="CABI, 2020 #37074" w:history="1">
        <w:r w:rsidR="00561598" w:rsidRPr="001E5AB4">
          <w:rPr>
            <w:noProof/>
          </w:rPr>
          <w:t>CABI 2020a</w:t>
        </w:r>
      </w:hyperlink>
      <w:r w:rsidR="003D440E" w:rsidRPr="001E5AB4">
        <w:rPr>
          <w:noProof/>
        </w:rPr>
        <w:t xml:space="preserve">; </w:t>
      </w:r>
      <w:hyperlink w:anchor="_ENREF_55" w:tooltip="EPPO, 2000 #13633" w:history="1">
        <w:r w:rsidR="00561598" w:rsidRPr="001E5AB4">
          <w:rPr>
            <w:noProof/>
          </w:rPr>
          <w:t>EPPO 2000b</w:t>
        </w:r>
      </w:hyperlink>
      <w:r w:rsidR="003D440E" w:rsidRPr="001E5AB4">
        <w:rPr>
          <w:noProof/>
        </w:rPr>
        <w:t xml:space="preserve">, </w:t>
      </w:r>
      <w:hyperlink w:anchor="_ENREF_57" w:tooltip="EPPO, 2001 #13617" w:history="1">
        <w:r w:rsidR="00561598" w:rsidRPr="001E5AB4">
          <w:rPr>
            <w:noProof/>
          </w:rPr>
          <w:t>2001b</w:t>
        </w:r>
      </w:hyperlink>
      <w:r w:rsidR="003D440E" w:rsidRPr="001E5AB4">
        <w:rPr>
          <w:noProof/>
        </w:rPr>
        <w:t xml:space="preserve">; </w:t>
      </w:r>
      <w:hyperlink w:anchor="_ENREF_226" w:tooltip="Roggero, 2001 #13368" w:history="1">
        <w:r w:rsidR="00561598" w:rsidRPr="001E5AB4">
          <w:rPr>
            <w:noProof/>
          </w:rPr>
          <w:t>Roggero 2001</w:t>
        </w:r>
      </w:hyperlink>
      <w:r w:rsidR="003D440E" w:rsidRPr="001E5AB4">
        <w:rPr>
          <w:noProof/>
        </w:rPr>
        <w:t xml:space="preserve">; </w:t>
      </w:r>
      <w:hyperlink w:anchor="_ENREF_284" w:tooltip="Werkman, 2010 #26873" w:history="1">
        <w:r w:rsidR="00561598" w:rsidRPr="001E5AB4">
          <w:rPr>
            <w:noProof/>
          </w:rPr>
          <w:t>Werkman &amp; Sansford 2010</w:t>
        </w:r>
      </w:hyperlink>
      <w:r w:rsidR="003D440E" w:rsidRPr="001E5AB4">
        <w:rPr>
          <w:noProof/>
        </w:rPr>
        <w:t>)</w:t>
      </w:r>
      <w:r w:rsidR="003D440E" w:rsidRPr="001E5AB4">
        <w:fldChar w:fldCharType="end"/>
      </w:r>
      <w:r w:rsidRPr="001E5AB4">
        <w:t>, partly because outbreaks can go unreported and the pathogen is moved with seed trade (</w:t>
      </w:r>
      <w:r w:rsidR="00853BF1" w:rsidRPr="001E5AB4">
        <w:t>Appendix</w:t>
      </w:r>
      <w:r w:rsidR="00854A3C" w:rsidRPr="001E5AB4">
        <w:t> </w:t>
      </w:r>
      <w:r w:rsidR="00853BF1" w:rsidRPr="001E5AB4">
        <w:t>A</w:t>
      </w:r>
      <w:r w:rsidRPr="001E5AB4">
        <w:t>).</w:t>
      </w:r>
    </w:p>
    <w:p w14:paraId="47FEEBB3" w14:textId="203A70C7" w:rsidR="00D177D1" w:rsidRPr="001E5AB4" w:rsidRDefault="00D177D1" w:rsidP="00345E15">
      <w:pPr>
        <w:pStyle w:val="ListParagraph"/>
        <w:numPr>
          <w:ilvl w:val="0"/>
          <w:numId w:val="47"/>
        </w:numPr>
        <w:spacing w:before="120" w:after="120" w:line="240" w:lineRule="auto"/>
        <w:ind w:left="425" w:hanging="425"/>
      </w:pPr>
      <w:r w:rsidRPr="001E5AB4">
        <w:lastRenderedPageBreak/>
        <w:t xml:space="preserve">Seed producers may be unaware that fruit selected for seed extraction is infected with </w:t>
      </w:r>
      <w:proofErr w:type="spellStart"/>
      <w:r w:rsidRPr="001E5AB4">
        <w:t>PepMV</w:t>
      </w:r>
      <w:proofErr w:type="spellEnd"/>
      <w:r w:rsidRPr="001E5AB4">
        <w:t xml:space="preserve">. </w:t>
      </w:r>
      <w:proofErr w:type="spellStart"/>
      <w:r w:rsidRPr="001E5AB4">
        <w:t>PepMV</w:t>
      </w:r>
      <w:proofErr w:type="spellEnd"/>
      <w:r w:rsidRPr="001E5AB4">
        <w:t xml:space="preserve"> infected plants may be </w:t>
      </w:r>
      <w:r w:rsidR="00044BED" w:rsidRPr="001E5AB4">
        <w:t>asymptomatic</w:t>
      </w:r>
      <w:r w:rsidRPr="001E5AB4">
        <w:t xml:space="preserve"> or exhibit symptoms similar to those caused by other pathogens </w:t>
      </w:r>
      <w:r w:rsidR="003D440E" w:rsidRPr="001E5AB4">
        <w:fldChar w:fldCharType="begin"/>
      </w:r>
      <w:r w:rsidR="003D440E" w:rsidRPr="001E5AB4">
        <w:instrText xml:space="preserve"> ADDIN EN.CITE &lt;EndNote&gt;&lt;Cite&gt;&lt;Author&gt;Clark&lt;/Author&gt;&lt;Year&gt;2012&lt;/Year&gt;&lt;RecNum&gt;25913&lt;/RecNum&gt;&lt;DisplayText&gt;(Clark &amp;amp; Crook 2012)&lt;/DisplayText&gt;&lt;record&gt;&lt;rec-number&gt;25913&lt;/rec-number&gt;&lt;foreign-keys&gt;&lt;key app="EN" db-id="pxwxw0er9zv2fxezxdk5tt5utz5p5vtrwdv0" timestamp="1487806735"&gt;25913&lt;/key&gt;&lt;/foreign-keys&gt;&lt;ref-type name="Web Page/Online Document"&gt;12&lt;/ref-type&gt;&lt;contributors&gt;&lt;authors&gt;&lt;author&gt;Clark, S.&lt;/author&gt;&lt;author&gt;Crook, K.&lt;/author&gt;&lt;/authors&gt;&lt;/contributors&gt;&lt;titles&gt;&lt;title&gt;Import risk analysis: tomato and capsicum seed for sowing from all countries&lt;/title&gt;&lt;/titles&gt;&lt;dates&gt;&lt;year&gt;2012&lt;/year&gt;&lt;/dates&gt;&lt;pub-location&gt;Welington, New Zealand&lt;/pub-location&gt;&lt;publisher&gt;Ministry of Agriculture and Forestry&lt;/publisher&gt;&lt;urls&gt;&lt;related-urls&gt;&lt;url&gt;https://www.mpi.govt.nz/dmsdocument/2887&lt;/url&gt;&lt;/related-urls&gt;&lt;pdf-urls&gt;&lt;url&gt;file://J:\E Library\Plant Catalogue\C\Clark and Crook 2012 EN25913.pdf&lt;/url&gt;&lt;/pdf-urls&gt;&lt;/urls&gt;&lt;custom1&gt;PepMV QL&lt;/custom1&gt;&lt;custom2&gt;1.14 mb&lt;/custom2&gt;&lt;custom3&gt;pdf&lt;/custom3&gt;&lt;/record&gt;&lt;/Cite&gt;&lt;/EndNote&gt;</w:instrText>
      </w:r>
      <w:r w:rsidR="003D440E" w:rsidRPr="001E5AB4">
        <w:fldChar w:fldCharType="separate"/>
      </w:r>
      <w:r w:rsidR="003D440E" w:rsidRPr="001E5AB4">
        <w:rPr>
          <w:noProof/>
        </w:rPr>
        <w:t>(</w:t>
      </w:r>
      <w:hyperlink w:anchor="_ENREF_33" w:tooltip="Clark, 2012 #25913" w:history="1">
        <w:r w:rsidR="00561598" w:rsidRPr="001E5AB4">
          <w:rPr>
            <w:noProof/>
          </w:rPr>
          <w:t>Clark &amp; Crook 2012</w:t>
        </w:r>
      </w:hyperlink>
      <w:r w:rsidR="003D440E" w:rsidRPr="001E5AB4">
        <w:rPr>
          <w:noProof/>
        </w:rPr>
        <w:t>)</w:t>
      </w:r>
      <w:r w:rsidR="003D440E" w:rsidRPr="001E5AB4">
        <w:fldChar w:fldCharType="end"/>
      </w:r>
      <w:r w:rsidRPr="001E5AB4">
        <w:t>.</w:t>
      </w:r>
    </w:p>
    <w:p w14:paraId="19A4FFCE" w14:textId="5231B545" w:rsidR="00D177D1" w:rsidRPr="001E5AB4" w:rsidRDefault="00D177D1" w:rsidP="00345E15">
      <w:pPr>
        <w:pStyle w:val="ListParagraph"/>
        <w:numPr>
          <w:ilvl w:val="0"/>
          <w:numId w:val="47"/>
        </w:numPr>
        <w:spacing w:before="120" w:after="120" w:line="240" w:lineRule="auto"/>
        <w:ind w:left="425" w:hanging="425"/>
      </w:pPr>
      <w:proofErr w:type="spellStart"/>
      <w:r w:rsidRPr="001E5AB4">
        <w:t>PepMV</w:t>
      </w:r>
      <w:proofErr w:type="spellEnd"/>
      <w:r w:rsidRPr="001E5AB4">
        <w:t xml:space="preserve"> is easily spread by standard crop handling procedures. It is spread when tools, hands and clothing become contaminated and by direct </w:t>
      </w:r>
      <w:r w:rsidR="00E539B4" w:rsidRPr="001E5AB4">
        <w:t>plant-to-</w:t>
      </w:r>
      <w:r w:rsidRPr="001E5AB4">
        <w:t xml:space="preserve">plant contact </w:t>
      </w:r>
      <w:r w:rsidR="003D440E" w:rsidRPr="001E5AB4">
        <w:fldChar w:fldCharType="begin">
          <w:fldData xml:space="preserve">PEVuZE5vdGU+PENpdGU+PEF1dGhvcj5TcGVuY2U8L0F1dGhvcj48WWVhcj4yMDA2PC9ZZWFyPjxS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</w:fldData>
        </w:fldChar>
      </w:r>
      <w:r w:rsidR="003D440E" w:rsidRPr="001E5AB4">
        <w:instrText xml:space="preserve"> ADDIN EN.CITE </w:instrText>
      </w:r>
      <w:r w:rsidR="003D440E" w:rsidRPr="001E5AB4">
        <w:fldChar w:fldCharType="begin">
          <w:fldData xml:space="preserve">PEVuZE5vdGU+PENpdGU+PEF1dGhvcj5TcGVuY2U8L0F1dGhvcj48WWVhcj4yMDA2PC9ZZWFyPjxS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147" w:tooltip="Hanssen, 2010 #25921" w:history="1">
        <w:r w:rsidR="00561598" w:rsidRPr="001E5AB4">
          <w:rPr>
            <w:noProof/>
          </w:rPr>
          <w:t>Hanssen &amp; Thomma 2010</w:t>
        </w:r>
      </w:hyperlink>
      <w:r w:rsidR="003D440E" w:rsidRPr="001E5AB4">
        <w:rPr>
          <w:noProof/>
        </w:rPr>
        <w:t xml:space="preserve">; </w:t>
      </w:r>
      <w:hyperlink w:anchor="_ENREF_254" w:tooltip="Spence, 2006 #25917" w:history="1">
        <w:r w:rsidR="00561598" w:rsidRPr="001E5AB4">
          <w:rPr>
            <w:noProof/>
          </w:rPr>
          <w:t>Spence et al. 2006</w:t>
        </w:r>
      </w:hyperlink>
      <w:r w:rsidR="003D440E" w:rsidRPr="001E5AB4">
        <w:rPr>
          <w:noProof/>
        </w:rPr>
        <w:t xml:space="preserve">; </w:t>
      </w:r>
      <w:hyperlink w:anchor="_ENREF_285" w:tooltip="Wright, 1999 #25918" w:history="1">
        <w:r w:rsidR="00561598" w:rsidRPr="001E5AB4">
          <w:rPr>
            <w:noProof/>
          </w:rPr>
          <w:t>Wright &amp; Mumford 1999</w:t>
        </w:r>
      </w:hyperlink>
      <w:r w:rsidR="003D440E" w:rsidRPr="001E5AB4">
        <w:rPr>
          <w:noProof/>
        </w:rPr>
        <w:t>)</w:t>
      </w:r>
      <w:r w:rsidR="003D440E" w:rsidRPr="001E5AB4">
        <w:fldChar w:fldCharType="end"/>
      </w:r>
      <w:r w:rsidRPr="001E5AB4">
        <w:t>. The virus may be spread from weeds to seed crops and from fruit production crops to seed crops.</w:t>
      </w:r>
    </w:p>
    <w:p w14:paraId="69F64A24" w14:textId="0B5D28DB" w:rsidR="00D177D1" w:rsidRPr="001E5AB4" w:rsidRDefault="00D177D1" w:rsidP="00345E15">
      <w:pPr>
        <w:pStyle w:val="ListParagraph"/>
        <w:numPr>
          <w:ilvl w:val="0"/>
          <w:numId w:val="47"/>
        </w:numPr>
        <w:spacing w:before="120" w:after="120" w:line="240" w:lineRule="auto"/>
        <w:ind w:left="425" w:hanging="425"/>
      </w:pPr>
      <w:proofErr w:type="spellStart"/>
      <w:r w:rsidRPr="001E5AB4">
        <w:t>PepMV</w:t>
      </w:r>
      <w:proofErr w:type="spellEnd"/>
      <w:r w:rsidRPr="001E5AB4">
        <w:t xml:space="preserve"> </w:t>
      </w:r>
      <w:r w:rsidR="00A244D1" w:rsidRPr="001E5AB4">
        <w:t>was detected in the seed coat fraction in both immature and mature tomato seeds, but not in the</w:t>
      </w:r>
      <w:r w:rsidRPr="001E5AB4">
        <w:t xml:space="preserve"> embryo </w:t>
      </w:r>
      <w:r w:rsidR="003D440E" w:rsidRPr="001E5AB4">
        <w:fldChar w:fldCharType="begin"/>
      </w:r>
      <w:r w:rsidR="003D440E" w:rsidRPr="001E5AB4">
        <w:instrText xml:space="preserve"> ADDIN EN.CITE &lt;EndNote&gt;&lt;Cite&gt;&lt;Author&gt;Ling&lt;/Author&gt;&lt;Year&gt;2008&lt;/Year&gt;&lt;RecNum&gt;13310&lt;/RecNum&gt;&lt;DisplayText&gt;(Ling 2008)&lt;/DisplayText&gt;&lt;record&gt;&lt;rec-number&gt;13310&lt;/rec-number&gt;&lt;foreign-keys&gt;&lt;key app="EN" db-id="pxwxw0er9zv2fxezxdk5tt5utz5p5vtrwdv0" timestamp="1451972668"&gt;13310&lt;/key&gt;&lt;/foreign-keys&gt;&lt;ref-type name="Journal Articles"&gt;17&lt;/ref-type&gt;&lt;contributors&gt;&lt;authors&gt;&lt;author&gt;Ling,K.S.&lt;/author&gt;&lt;/authors&gt;&lt;/contributors&gt;&lt;titles&gt;&lt;title&gt;&lt;style face="italic" font="default" size="100%"&gt;Pepino mosaic virus&lt;/style&gt;&lt;style face="normal" font="default" size="100%"&gt; on tomato seed: virus location and mechanical transmission&lt;/style&gt;&lt;/title&gt;&lt;secondary-title&gt;Plant Disease&lt;/secondary-title&gt;&lt;/titles&gt;&lt;periodical&gt;&lt;full-title&gt;Plant Disease&lt;/full-title&gt;&lt;/periodical&gt;&lt;pages&gt;1701-1705&lt;/pages&gt;&lt;volume&gt;92&lt;/volume&gt;&lt;keywords&gt;&lt;keyword&gt;Location&lt;/keyword&gt;&lt;keyword&gt;Mechanical&lt;/keyword&gt;&lt;keyword&gt;Mechanical transmission&lt;/keyword&gt;&lt;keyword&gt;Mosaic&lt;/keyword&gt;&lt;keyword&gt;Mosaic virus&lt;/keyword&gt;&lt;keyword&gt;Pepino mosaic virus&lt;/keyword&gt;&lt;keyword&gt;Seed&lt;/keyword&gt;&lt;keyword&gt;Tomato&lt;/keyword&gt;&lt;keyword&gt;Transmission&lt;/keyword&gt;&lt;keyword&gt;Virus&lt;/keyword&gt;&lt;/keywords&gt;&lt;dates&gt;&lt;year&gt;2008&lt;/year&gt;&lt;/dates&gt;&lt;label&gt;77371&lt;/label&gt;&lt;urls&gt;&lt;pdf-urls&gt;&lt;url&gt;file://J:\E Library\Plant Catalogue\L\Ling 2008 EN13310.pdf&lt;/url&gt;&lt;/pdf-urls&gt;&lt;/urls&gt;&lt;custom1&gt;PSTVd sp, Potato propagative material review cc&lt;/custom1&gt;&lt;/record&gt;&lt;/Cite&gt;&lt;/EndNote&gt;</w:instrText>
      </w:r>
      <w:r w:rsidR="003D440E" w:rsidRPr="001E5AB4">
        <w:fldChar w:fldCharType="separate"/>
      </w:r>
      <w:r w:rsidR="003D440E" w:rsidRPr="001E5AB4">
        <w:rPr>
          <w:noProof/>
        </w:rPr>
        <w:t>(</w:t>
      </w:r>
      <w:hyperlink w:anchor="_ENREF_170" w:tooltip="Ling, 2008 #13310" w:history="1">
        <w:r w:rsidR="00561598" w:rsidRPr="001E5AB4">
          <w:rPr>
            <w:noProof/>
          </w:rPr>
          <w:t>Ling 2008</w:t>
        </w:r>
      </w:hyperlink>
      <w:r w:rsidR="003D440E" w:rsidRPr="001E5AB4">
        <w:rPr>
          <w:noProof/>
        </w:rPr>
        <w:t>)</w:t>
      </w:r>
      <w:r w:rsidR="003D440E" w:rsidRPr="001E5AB4">
        <w:fldChar w:fldCharType="end"/>
      </w:r>
      <w:r w:rsidRPr="001E5AB4">
        <w:t>.</w:t>
      </w:r>
    </w:p>
    <w:p w14:paraId="4BCB736A" w14:textId="259B1F4A" w:rsidR="008A529F" w:rsidRPr="001E5AB4" w:rsidRDefault="008A529F" w:rsidP="00345E15">
      <w:pPr>
        <w:pStyle w:val="ListParagraph"/>
        <w:numPr>
          <w:ilvl w:val="0"/>
          <w:numId w:val="47"/>
        </w:numPr>
        <w:spacing w:before="120" w:after="120" w:line="240" w:lineRule="auto"/>
        <w:ind w:left="425" w:hanging="425"/>
      </w:pPr>
      <w:r w:rsidRPr="001E5AB4">
        <w:t xml:space="preserve">Tomato seeds are cleaned using standard processes during or after extraction. This cleaning process is thought to substantially reduce the quantity of virus inoculum </w:t>
      </w:r>
      <w:r w:rsidR="003D440E" w:rsidRPr="001E5AB4">
        <w:fldChar w:fldCharType="begin">
          <w:fldData xml:space="preserve">PEVuZE5vdGU+PENpdGU+PEF1dGhvcj5IYW5zc2VuPC9BdXRob3I+PFllYXI+MjAxMDwvWWVhcj48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</w:fldData>
        </w:fldChar>
      </w:r>
      <w:r w:rsidR="003D440E" w:rsidRPr="001E5AB4">
        <w:instrText xml:space="preserve"> ADDIN EN.CITE </w:instrText>
      </w:r>
      <w:r w:rsidR="003D440E" w:rsidRPr="001E5AB4">
        <w:fldChar w:fldCharType="begin">
          <w:fldData xml:space="preserve">PEVuZE5vdGU+PENpdGU+PEF1dGhvcj5IYW5zc2VuPC9BdXRob3I+PFllYXI+MjAxMDwvWWVhcj48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37" w:tooltip="Córdoba-Sellés, 2007 #13254" w:history="1">
        <w:r w:rsidR="00561598" w:rsidRPr="001E5AB4">
          <w:rPr>
            <w:noProof/>
          </w:rPr>
          <w:t>Córdoba-Sellés et al. 2007</w:t>
        </w:r>
      </w:hyperlink>
      <w:r w:rsidR="003D440E" w:rsidRPr="001E5AB4">
        <w:rPr>
          <w:noProof/>
        </w:rPr>
        <w:t xml:space="preserve">; </w:t>
      </w:r>
      <w:hyperlink w:anchor="_ENREF_73" w:tooltip="EPPO, 2005 #26817" w:history="1">
        <w:r w:rsidR="00561598" w:rsidRPr="001E5AB4">
          <w:rPr>
            <w:noProof/>
          </w:rPr>
          <w:t>EPPO 2005c</w:t>
        </w:r>
      </w:hyperlink>
      <w:r w:rsidR="003D440E" w:rsidRPr="001E5AB4">
        <w:rPr>
          <w:noProof/>
        </w:rPr>
        <w:t xml:space="preserve">; </w:t>
      </w:r>
      <w:hyperlink w:anchor="_ENREF_146" w:tooltip="Hanssen, 2010 #13265" w:history="1">
        <w:r w:rsidR="00561598" w:rsidRPr="001E5AB4">
          <w:rPr>
            <w:noProof/>
          </w:rPr>
          <w:t>Hanssen et al. 2010</w:t>
        </w:r>
      </w:hyperlink>
      <w:r w:rsidR="003D440E" w:rsidRPr="001E5AB4">
        <w:rPr>
          <w:noProof/>
        </w:rPr>
        <w:t>)</w:t>
      </w:r>
      <w:r w:rsidR="003D440E" w:rsidRPr="001E5AB4">
        <w:fldChar w:fldCharType="end"/>
      </w:r>
      <w:r w:rsidRPr="001E5AB4">
        <w:t xml:space="preserve">. Current evidence suggests cleaning does not eliminate the virus from large batches of </w:t>
      </w:r>
      <w:proofErr w:type="spellStart"/>
      <w:r w:rsidRPr="001E5AB4">
        <w:t>PepMV</w:t>
      </w:r>
      <w:proofErr w:type="spellEnd"/>
      <w:r w:rsidRPr="001E5AB4">
        <w:t xml:space="preserve">-contaminated seeds </w:t>
      </w:r>
      <w:r w:rsidR="003D440E" w:rsidRPr="001E5AB4">
        <w:fldChar w:fldCharType="begin">
          <w:fldData xml:space="preserve">PEVuZE5vdGU+PENpdGU+PEF1dGhvcj5IYW5zc2VuPC9BdXRob3I+PFllYXI+MjAxMDwvWWVhcj48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</w:fldData>
        </w:fldChar>
      </w:r>
      <w:r w:rsidR="003D440E" w:rsidRPr="001E5AB4">
        <w:instrText xml:space="preserve"> ADDIN EN.CITE </w:instrText>
      </w:r>
      <w:r w:rsidR="003D440E" w:rsidRPr="001E5AB4">
        <w:fldChar w:fldCharType="begin">
          <w:fldData xml:space="preserve">PEVuZE5vdGU+PENpdGU+PEF1dGhvcj5IYW5zc2VuPC9BdXRob3I+PFllYXI+MjAxMDwvWWVhcj48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37" w:tooltip="Córdoba-Sellés, 2007 #13254" w:history="1">
        <w:r w:rsidR="00561598" w:rsidRPr="001E5AB4">
          <w:rPr>
            <w:noProof/>
          </w:rPr>
          <w:t>Córdoba-Sellés et al. 2007</w:t>
        </w:r>
      </w:hyperlink>
      <w:r w:rsidR="003D440E" w:rsidRPr="001E5AB4">
        <w:rPr>
          <w:noProof/>
        </w:rPr>
        <w:t xml:space="preserve">; </w:t>
      </w:r>
      <w:hyperlink w:anchor="_ENREF_146" w:tooltip="Hanssen, 2010 #13265" w:history="1">
        <w:r w:rsidR="00561598" w:rsidRPr="001E5AB4">
          <w:rPr>
            <w:noProof/>
          </w:rPr>
          <w:t>Hanssen et al. 2010</w:t>
        </w:r>
      </w:hyperlink>
      <w:r w:rsidR="003D440E" w:rsidRPr="001E5AB4">
        <w:rPr>
          <w:noProof/>
        </w:rPr>
        <w:t>)</w:t>
      </w:r>
      <w:r w:rsidR="003D440E" w:rsidRPr="001E5AB4">
        <w:fldChar w:fldCharType="end"/>
      </w:r>
      <w:r w:rsidRPr="001E5AB4">
        <w:t>,</w:t>
      </w:r>
      <w:r w:rsidRPr="001E5AB4">
        <w:rPr>
          <w:noProof/>
        </w:rPr>
        <w:t xml:space="preserve"> and </w:t>
      </w:r>
      <w:r w:rsidRPr="001E5AB4">
        <w:t>no study was found during the preparation of this report showing the effect on transmission when commercial quantities of seed were cleaned.</w:t>
      </w:r>
    </w:p>
    <w:p w14:paraId="6CE1B0B3" w14:textId="34FF3988" w:rsidR="008A529F" w:rsidRPr="001E5AB4" w:rsidRDefault="008A529F" w:rsidP="00345E15">
      <w:pPr>
        <w:pStyle w:val="ListParagraph"/>
        <w:numPr>
          <w:ilvl w:val="0"/>
          <w:numId w:val="47"/>
        </w:numPr>
        <w:spacing w:before="120" w:after="120" w:line="240" w:lineRule="auto"/>
        <w:ind w:left="425" w:hanging="425"/>
      </w:pPr>
      <w:proofErr w:type="spellStart"/>
      <w:r w:rsidRPr="001E5AB4">
        <w:t>PepMV</w:t>
      </w:r>
      <w:proofErr w:type="spellEnd"/>
      <w:r w:rsidRPr="001E5AB4">
        <w:t xml:space="preserve"> has been reported in tomato crops grown for seed production in Chile </w:t>
      </w:r>
      <w:r w:rsidR="003D440E" w:rsidRPr="001E5AB4">
        <w:fldChar w:fldCharType="begin">
          <w:fldData xml:space="preserve">PEVuZE5vdGU+PENpdGU+PEF1dGhvcj5NdW5vejwvQXV0aG9yPjxZZWFyPjIwMDI8L1llYXI+PFJl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</w:fldData>
        </w:fldChar>
      </w:r>
      <w:r w:rsidR="003D440E" w:rsidRPr="001E5AB4">
        <w:instrText xml:space="preserve"> ADDIN EN.CITE </w:instrText>
      </w:r>
      <w:r w:rsidR="003D440E" w:rsidRPr="001E5AB4">
        <w:fldChar w:fldCharType="begin">
          <w:fldData xml:space="preserve">PEVuZE5vdGU+PENpdGU+PEF1dGhvcj5NdW5vejwvQXV0aG9yPjxZZWFyPjIwMDI8L1llYXI+PFJl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28" w:tooltip="Carreno, 2005 #13216" w:history="1">
        <w:r w:rsidR="00561598" w:rsidRPr="001E5AB4">
          <w:rPr>
            <w:noProof/>
          </w:rPr>
          <w:t>Carreno 2005</w:t>
        </w:r>
      </w:hyperlink>
      <w:r w:rsidR="003D440E" w:rsidRPr="001E5AB4">
        <w:rPr>
          <w:noProof/>
        </w:rPr>
        <w:t xml:space="preserve">; </w:t>
      </w:r>
      <w:hyperlink w:anchor="_ENREF_199" w:tooltip="Munoz, 2002 #13566" w:history="1">
        <w:r w:rsidR="00561598" w:rsidRPr="001E5AB4">
          <w:rPr>
            <w:noProof/>
          </w:rPr>
          <w:t>Munoz et al. 2002</w:t>
        </w:r>
      </w:hyperlink>
      <w:r w:rsidR="003D440E" w:rsidRPr="001E5AB4">
        <w:rPr>
          <w:noProof/>
        </w:rPr>
        <w:t>)</w:t>
      </w:r>
      <w:r w:rsidR="003D440E" w:rsidRPr="001E5AB4">
        <w:fldChar w:fldCharType="end"/>
      </w:r>
      <w:r w:rsidRPr="001E5AB4">
        <w:t>.</w:t>
      </w:r>
    </w:p>
    <w:p w14:paraId="3E4EE994" w14:textId="634321C4" w:rsidR="00D4444F" w:rsidRPr="001E5AB4" w:rsidRDefault="00D4444F" w:rsidP="00345E15">
      <w:pPr>
        <w:pStyle w:val="ListParagraph"/>
        <w:numPr>
          <w:ilvl w:val="0"/>
          <w:numId w:val="47"/>
        </w:numPr>
        <w:spacing w:before="120" w:after="120" w:line="240" w:lineRule="auto"/>
        <w:ind w:left="425" w:hanging="425"/>
      </w:pPr>
      <w:proofErr w:type="spellStart"/>
      <w:r w:rsidRPr="001E5AB4">
        <w:t>PepMV</w:t>
      </w:r>
      <w:proofErr w:type="spellEnd"/>
      <w:r w:rsidRPr="001E5AB4">
        <w:t xml:space="preserve">-infected seeds were detected in two commercially traded tomato seed lots sent to Australia. </w:t>
      </w:r>
      <w:r w:rsidR="00345C91" w:rsidRPr="001E5AB4">
        <w:t xml:space="preserve">One of the </w:t>
      </w:r>
      <w:r w:rsidRPr="001E5AB4">
        <w:t>lot</w:t>
      </w:r>
      <w:r w:rsidR="00345C91" w:rsidRPr="001E5AB4">
        <w:t>s</w:t>
      </w:r>
      <w:r w:rsidRPr="001E5AB4">
        <w:t xml:space="preserve"> </w:t>
      </w:r>
      <w:r w:rsidR="00345C91" w:rsidRPr="001E5AB4">
        <w:t xml:space="preserve">was </w:t>
      </w:r>
      <w:r w:rsidR="008D54BD" w:rsidRPr="001E5AB4">
        <w:t xml:space="preserve">produced in </w:t>
      </w:r>
      <w:r w:rsidR="00C368B9" w:rsidRPr="001E5AB4">
        <w:t xml:space="preserve">Central America and </w:t>
      </w:r>
      <w:r w:rsidR="00345C91" w:rsidRPr="001E5AB4">
        <w:t xml:space="preserve">the other lot was produced in </w:t>
      </w:r>
      <w:r w:rsidRPr="001E5AB4">
        <w:t>Europ</w:t>
      </w:r>
      <w:r w:rsidR="00C368B9" w:rsidRPr="001E5AB4">
        <w:t>e.</w:t>
      </w:r>
    </w:p>
    <w:p w14:paraId="28872BC9" w14:textId="64E02590" w:rsidR="00D177D1" w:rsidRPr="001E5AB4" w:rsidRDefault="00D177D1" w:rsidP="00345E15">
      <w:pPr>
        <w:pStyle w:val="ListParagraph"/>
        <w:numPr>
          <w:ilvl w:val="0"/>
          <w:numId w:val="47"/>
        </w:numPr>
        <w:spacing w:before="120" w:after="120" w:line="240" w:lineRule="auto"/>
        <w:ind w:left="425" w:hanging="425"/>
      </w:pPr>
      <w:r w:rsidRPr="001E5AB4">
        <w:t xml:space="preserve">The European Plant Protection Organisation has reported </w:t>
      </w:r>
      <w:proofErr w:type="spellStart"/>
      <w:r w:rsidRPr="001E5AB4">
        <w:t>PepMV</w:t>
      </w:r>
      <w:proofErr w:type="spellEnd"/>
      <w:r w:rsidRPr="001E5AB4">
        <w:t xml:space="preserve"> contaminated tomato seed lots in consignments from Chile, China, India, Israel, Italy, the Netherlands, Senegal, Thailand, USA and Vietnam </w:t>
      </w:r>
      <w:r w:rsidR="003D440E" w:rsidRPr="001E5AB4">
        <w:fldChar w:fldCharType="begin"/>
      </w:r>
      <w:r w:rsidR="003D440E" w:rsidRPr="001E5AB4">
        <w:instrText xml:space="preserve"> ADDIN EN.CITE &lt;EndNote&gt;&lt;Cite&gt;&lt;Author&gt;Clark&lt;/Author&gt;&lt;Year&gt;2012&lt;/Year&gt;&lt;RecNum&gt;25913&lt;/RecNum&gt;&lt;DisplayText&gt;(Clark &amp;amp; Crook 2012)&lt;/DisplayText&gt;&lt;record&gt;&lt;rec-number&gt;25913&lt;/rec-number&gt;&lt;foreign-keys&gt;&lt;key app="EN" db-id="pxwxw0er9zv2fxezxdk5tt5utz5p5vtrwdv0" timestamp="1487806735"&gt;25913&lt;/key&gt;&lt;/foreign-keys&gt;&lt;ref-type name="Web Page/Online Document"&gt;12&lt;/ref-type&gt;&lt;contributors&gt;&lt;authors&gt;&lt;author&gt;Clark, S.&lt;/author&gt;&lt;author&gt;Crook, K.&lt;/author&gt;&lt;/authors&gt;&lt;/contributors&gt;&lt;titles&gt;&lt;title&gt;Import risk analysis: tomato and capsicum seed for sowing from all countries&lt;/title&gt;&lt;/titles&gt;&lt;dates&gt;&lt;year&gt;2012&lt;/year&gt;&lt;/dates&gt;&lt;pub-location&gt;Welington, New Zealand&lt;/pub-location&gt;&lt;publisher&gt;Ministry of Agriculture and Forestry&lt;/publisher&gt;&lt;urls&gt;&lt;related-urls&gt;&lt;url&gt;https://www.mpi.govt.nz/dmsdocument/2887&lt;/url&gt;&lt;/related-urls&gt;&lt;pdf-urls&gt;&lt;url&gt;file://J:\E Library\Plant Catalogue\C\Clark and Crook 2012 EN25913.pdf&lt;/url&gt;&lt;/pdf-urls&gt;&lt;/urls&gt;&lt;custom1&gt;PepMV QL&lt;/custom1&gt;&lt;custom2&gt;1.14 mb&lt;/custom2&gt;&lt;custom3&gt;pdf&lt;/custom3&gt;&lt;/record&gt;&lt;/Cite&gt;&lt;/EndNote&gt;</w:instrText>
      </w:r>
      <w:r w:rsidR="003D440E" w:rsidRPr="001E5AB4">
        <w:fldChar w:fldCharType="separate"/>
      </w:r>
      <w:r w:rsidR="003D440E" w:rsidRPr="001E5AB4">
        <w:rPr>
          <w:noProof/>
        </w:rPr>
        <w:t>(</w:t>
      </w:r>
      <w:hyperlink w:anchor="_ENREF_33" w:tooltip="Clark, 2012 #25913" w:history="1">
        <w:r w:rsidR="00561598" w:rsidRPr="001E5AB4">
          <w:rPr>
            <w:noProof/>
          </w:rPr>
          <w:t>Clark &amp; Crook 2012</w:t>
        </w:r>
      </w:hyperlink>
      <w:r w:rsidR="003D440E" w:rsidRPr="001E5AB4">
        <w:rPr>
          <w:noProof/>
        </w:rPr>
        <w:t>)</w:t>
      </w:r>
      <w:r w:rsidR="003D440E" w:rsidRPr="001E5AB4">
        <w:fldChar w:fldCharType="end"/>
      </w:r>
      <w:r w:rsidRPr="001E5AB4">
        <w:t>.</w:t>
      </w:r>
    </w:p>
    <w:p w14:paraId="70DEB80E" w14:textId="08D5D0FB" w:rsidR="00D177D1" w:rsidRPr="001E5AB4" w:rsidRDefault="00D177D1" w:rsidP="00345E15">
      <w:pPr>
        <w:pStyle w:val="ListParagraph"/>
        <w:numPr>
          <w:ilvl w:val="0"/>
          <w:numId w:val="48"/>
        </w:numPr>
        <w:spacing w:before="120" w:after="120" w:line="240" w:lineRule="auto"/>
      </w:pPr>
      <w:r w:rsidRPr="001E5AB4">
        <w:t xml:space="preserve">Large quantities of tomato seed are imported into Australia annually from suppliers in many countries, including from countries that are known to have </w:t>
      </w:r>
      <w:proofErr w:type="spellStart"/>
      <w:r w:rsidRPr="001E5AB4">
        <w:t>PepMV</w:t>
      </w:r>
      <w:proofErr w:type="spellEnd"/>
      <w:r w:rsidRPr="001E5AB4">
        <w:t xml:space="preserve"> in tomatoes. </w:t>
      </w:r>
      <w:r w:rsidR="002F7D9B" w:rsidRPr="001E5AB4">
        <w:t>The department’s records indicate that on average 760</w:t>
      </w:r>
      <w:r w:rsidR="00E539B4" w:rsidRPr="001E5AB4">
        <w:t>kg</w:t>
      </w:r>
      <w:r w:rsidR="002F7D9B" w:rsidRPr="001E5AB4">
        <w:t xml:space="preserve"> of tomato seed are imported into Australia annually.</w:t>
      </w:r>
    </w:p>
    <w:p w14:paraId="2B47E800" w14:textId="4E09263C" w:rsidR="00D177D1" w:rsidRPr="001E5AB4" w:rsidRDefault="00D177D1" w:rsidP="00345E15">
      <w:pPr>
        <w:pStyle w:val="ListParagraph"/>
        <w:numPr>
          <w:ilvl w:val="0"/>
          <w:numId w:val="47"/>
        </w:numPr>
        <w:spacing w:before="120" w:after="120" w:line="240" w:lineRule="auto"/>
        <w:ind w:left="425" w:hanging="425"/>
      </w:pPr>
      <w:proofErr w:type="spellStart"/>
      <w:r w:rsidRPr="001E5AB4">
        <w:t>PepMV</w:t>
      </w:r>
      <w:proofErr w:type="spellEnd"/>
      <w:r w:rsidRPr="001E5AB4">
        <w:t>-infected seeds contaminating a seed consignment cannot be detected by visual inspection.</w:t>
      </w:r>
    </w:p>
    <w:p w14:paraId="009C05AC" w14:textId="77777777" w:rsidR="00D177D1" w:rsidRPr="001E5AB4" w:rsidRDefault="00D177D1" w:rsidP="00D177D1">
      <w:pPr>
        <w:pStyle w:val="Heading5"/>
        <w:spacing w:before="240"/>
      </w:pPr>
      <w:r w:rsidRPr="001E5AB4">
        <w:t>Likelihood of distribution</w:t>
      </w:r>
    </w:p>
    <w:p w14:paraId="3D8BB83B" w14:textId="77777777" w:rsidR="00940910" w:rsidRPr="001E5AB4" w:rsidRDefault="00940910" w:rsidP="00485D18">
      <w:pPr>
        <w:pStyle w:val="AQISNum"/>
        <w:spacing w:before="240"/>
        <w:rPr>
          <w:rFonts w:ascii="Cambria" w:hAnsi="Cambria" w:cs="Helvetica"/>
        </w:rPr>
      </w:pPr>
      <w:bookmarkStart w:id="81" w:name="_Hlk54356746"/>
      <w:r w:rsidRPr="001E5AB4">
        <w:rPr>
          <w:rFonts w:ascii="Cambria" w:hAnsi="Cambria" w:cs="Helvetica"/>
        </w:rPr>
        <w:t>To have an impact a pest must be transported in or on a pathway and must then be capable of transferring to a suitable host. The likelihood of this transfer occurring depends on the dispersal mechanisms of the pest and the intended use of the commodity.</w:t>
      </w:r>
    </w:p>
    <w:p w14:paraId="342797A9" w14:textId="1315270D" w:rsidR="00940910" w:rsidRPr="001E5AB4" w:rsidRDefault="00940910" w:rsidP="00940910">
      <w:pPr>
        <w:pStyle w:val="AQISNum"/>
        <w:rPr>
          <w:rFonts w:ascii="Cambria" w:hAnsi="Cambria" w:cs="Helvetica"/>
        </w:rPr>
      </w:pPr>
      <w:r w:rsidRPr="001E5AB4">
        <w:rPr>
          <w:rFonts w:ascii="Cambria" w:hAnsi="Cambria" w:cs="Helvetica"/>
        </w:rPr>
        <w:t xml:space="preserve">The likelihood that </w:t>
      </w:r>
      <w:proofErr w:type="spellStart"/>
      <w:r w:rsidRPr="001E5AB4">
        <w:rPr>
          <w:rFonts w:ascii="Cambria" w:hAnsi="Cambria" w:cs="Helvetica"/>
        </w:rPr>
        <w:t>PepMV</w:t>
      </w:r>
      <w:proofErr w:type="spellEnd"/>
      <w:r w:rsidRPr="001E5AB4">
        <w:rPr>
          <w:rFonts w:ascii="Cambria" w:hAnsi="Cambria" w:cs="Helvetica"/>
        </w:rPr>
        <w:t xml:space="preserve"> will be distributed across Australia on imported tomato seeds for sowing and be transferred from the resulting plants to a suitable host is assessed as </w:t>
      </w:r>
      <w:r w:rsidRPr="001E5AB4">
        <w:rPr>
          <w:rFonts w:ascii="Cambria" w:hAnsi="Cambria" w:cs="Helvetica"/>
          <w:b/>
          <w:bCs/>
        </w:rPr>
        <w:t>High</w:t>
      </w:r>
      <w:r w:rsidRPr="001E5AB4">
        <w:rPr>
          <w:rFonts w:ascii="Cambria" w:hAnsi="Cambria" w:cs="Helvetica"/>
        </w:rPr>
        <w:t>.</w:t>
      </w:r>
    </w:p>
    <w:p w14:paraId="274E1D33" w14:textId="428D1005" w:rsidR="00F802E1" w:rsidRPr="001E5AB4" w:rsidRDefault="00F802E1" w:rsidP="00940910">
      <w:pPr>
        <w:pStyle w:val="AQISNum"/>
        <w:spacing w:before="0" w:line="276" w:lineRule="auto"/>
        <w:rPr>
          <w:rFonts w:ascii="Cambria" w:hAnsi="Cambria" w:cs="Georgia"/>
          <w:lang w:eastAsia="en-AU"/>
        </w:rPr>
      </w:pPr>
      <w:r w:rsidRPr="001E5AB4">
        <w:rPr>
          <w:rFonts w:ascii="Cambria" w:hAnsi="Cambria" w:cs="Georgia"/>
          <w:lang w:eastAsia="en-AU"/>
        </w:rPr>
        <w:t xml:space="preserve">This assessment </w:t>
      </w:r>
      <w:r w:rsidR="00F3024D" w:rsidRPr="001E5AB4">
        <w:rPr>
          <w:rFonts w:ascii="Cambria" w:hAnsi="Cambria" w:cs="Georgia"/>
          <w:lang w:eastAsia="en-AU"/>
        </w:rPr>
        <w:t xml:space="preserve">is made primarily because </w:t>
      </w:r>
      <w:r w:rsidRPr="001E5AB4">
        <w:rPr>
          <w:rFonts w:ascii="Cambria" w:hAnsi="Cambria" w:cs="Georgia"/>
          <w:lang w:eastAsia="en-AU"/>
        </w:rPr>
        <w:t xml:space="preserve">imported tomato seed is distributed for planting throughout Australia, and if </w:t>
      </w:r>
      <w:proofErr w:type="spellStart"/>
      <w:r w:rsidRPr="001E5AB4">
        <w:rPr>
          <w:rFonts w:ascii="Cambria" w:hAnsi="Cambria" w:cs="Georgia"/>
          <w:lang w:eastAsia="en-AU"/>
        </w:rPr>
        <w:t>PepMV</w:t>
      </w:r>
      <w:proofErr w:type="spellEnd"/>
      <w:r w:rsidRPr="001E5AB4">
        <w:rPr>
          <w:rFonts w:ascii="Cambria" w:hAnsi="Cambria" w:cs="Georgia"/>
          <w:lang w:eastAsia="en-AU"/>
        </w:rPr>
        <w:t>-infected seeds are present in an imported seed lot, it is likely the seeds and virus will remain viable.</w:t>
      </w:r>
    </w:p>
    <w:p w14:paraId="25529928" w14:textId="2A62A9AC" w:rsidR="00940910" w:rsidRPr="001E5AB4" w:rsidRDefault="00940910" w:rsidP="00F802E1">
      <w:pPr>
        <w:pStyle w:val="AQISNum"/>
        <w:spacing w:before="0" w:line="276" w:lineRule="auto"/>
        <w:rPr>
          <w:rFonts w:ascii="Cambria" w:hAnsi="Cambria" w:cs="Helvetica"/>
        </w:rPr>
      </w:pPr>
      <w:r w:rsidRPr="001E5AB4">
        <w:rPr>
          <w:rFonts w:ascii="Cambria" w:hAnsi="Cambria" w:cs="Helvetica"/>
        </w:rPr>
        <w:t>The supporting evidence for this assessment is provided.</w:t>
      </w:r>
    </w:p>
    <w:bookmarkEnd w:id="81"/>
    <w:p w14:paraId="106452CC" w14:textId="4F587415" w:rsidR="00D177D1" w:rsidRPr="001E5AB4" w:rsidRDefault="00D177D1" w:rsidP="00345E15">
      <w:pPr>
        <w:pStyle w:val="ListBullet"/>
        <w:numPr>
          <w:ilvl w:val="0"/>
          <w:numId w:val="49"/>
        </w:numPr>
        <w:tabs>
          <w:tab w:val="left" w:pos="720"/>
        </w:tabs>
        <w:ind w:left="425" w:hanging="425"/>
      </w:pPr>
      <w:r w:rsidRPr="001E5AB4">
        <w:t xml:space="preserve">Tomato seed is imported for planting for greenhouse and field production of tomato fruit. Seed will be distributed for planting in domestic gardens and in nurseries, </w:t>
      </w:r>
      <w:r w:rsidR="00F802E1" w:rsidRPr="001E5AB4">
        <w:t>greenhouses,</w:t>
      </w:r>
      <w:r w:rsidRPr="001E5AB4">
        <w:t xml:space="preserve"> and farms in production areas throughout Australia.</w:t>
      </w:r>
    </w:p>
    <w:p w14:paraId="73C91C2C" w14:textId="77777777" w:rsidR="00D177D1" w:rsidRPr="001E5AB4" w:rsidRDefault="00D177D1" w:rsidP="00345E15">
      <w:pPr>
        <w:pStyle w:val="ListParagraph"/>
        <w:numPr>
          <w:ilvl w:val="0"/>
          <w:numId w:val="49"/>
        </w:numPr>
        <w:spacing w:before="120" w:after="120" w:line="240" w:lineRule="auto"/>
        <w:ind w:left="425" w:hanging="425"/>
      </w:pPr>
      <w:r w:rsidRPr="001E5AB4">
        <w:t xml:space="preserve">If present, </w:t>
      </w:r>
      <w:proofErr w:type="spellStart"/>
      <w:r w:rsidRPr="001E5AB4">
        <w:t>PepMV</w:t>
      </w:r>
      <w:proofErr w:type="spellEnd"/>
      <w:r w:rsidRPr="001E5AB4">
        <w:t xml:space="preserve"> is very likely to be present in an infectious state in the seed when it is planted.</w:t>
      </w:r>
    </w:p>
    <w:p w14:paraId="054AA971" w14:textId="758804CC" w:rsidR="00D177D1" w:rsidRPr="001E5AB4" w:rsidRDefault="00D177D1" w:rsidP="00345E15">
      <w:pPr>
        <w:pStyle w:val="ListParagraph"/>
        <w:numPr>
          <w:ilvl w:val="0"/>
          <w:numId w:val="49"/>
        </w:numPr>
        <w:spacing w:before="120" w:after="120" w:line="240" w:lineRule="auto"/>
        <w:ind w:left="425" w:hanging="425"/>
      </w:pPr>
      <w:proofErr w:type="spellStart"/>
      <w:r w:rsidRPr="001E5AB4">
        <w:lastRenderedPageBreak/>
        <w:t>PepMV</w:t>
      </w:r>
      <w:proofErr w:type="spellEnd"/>
      <w:r w:rsidRPr="001E5AB4">
        <w:t xml:space="preserve"> is likely to survive in seed for long periods of time as the virus particles are very stable. </w:t>
      </w:r>
      <w:proofErr w:type="spellStart"/>
      <w:r w:rsidRPr="001E5AB4">
        <w:t>PepMV</w:t>
      </w:r>
      <w:proofErr w:type="spellEnd"/>
      <w:r w:rsidRPr="001E5AB4">
        <w:t xml:space="preserve"> can survive more than 90 days in dried plant material </w:t>
      </w:r>
      <w:r w:rsidR="003D440E" w:rsidRPr="001E5AB4">
        <w:fldChar w:fldCharType="begin"/>
      </w:r>
      <w:r w:rsidR="003D440E" w:rsidRPr="001E5AB4">
        <w:instrText xml:space="preserve"> ADDIN EN.CITE &lt;EndNote&gt;&lt;Cite&gt;&lt;Author&gt;Blancard&lt;/Author&gt;&lt;Year&gt;2012&lt;/Year&gt;&lt;RecNum&gt;18799&lt;/RecNum&gt;&lt;DisplayText&gt;(Blancard 2012)&lt;/DisplayText&gt;&lt;record&gt;&lt;rec-number&gt;18799&lt;/rec-number&gt;&lt;foreign-keys&gt;&lt;key app="EN" db-id="pxwxw0er9zv2fxezxdk5tt5utz5p5vtrwdv0" timestamp="1451972788"&gt;18799&lt;/key&gt;&lt;/foreign-keys&gt;&lt;ref-type name="Books"&gt;6&lt;/ref-type&gt;&lt;contributors&gt;&lt;authors&gt;&lt;author&gt;Blancard, D.&lt;/author&gt;&lt;/authors&gt;&lt;/contributors&gt;&lt;titles&gt;&lt;title&gt;Tomato Diseases: identification, biology and control&lt;/title&gt;&lt;/titles&gt;&lt;pages&gt;1-688&lt;/pages&gt;&lt;edition&gt;2nd&lt;/edition&gt;&lt;keywords&gt;&lt;keyword&gt;Bio&lt;/keyword&gt;&lt;keyword&gt;Biology&lt;/keyword&gt;&lt;keyword&gt;contro&lt;/keyword&gt;&lt;keyword&gt;control&lt;/keyword&gt;&lt;keyword&gt;diseas&lt;/keyword&gt;&lt;keyword&gt;disease&lt;/keyword&gt;&lt;keyword&gt;Diseases&lt;/keyword&gt;&lt;keyword&gt;g&lt;/keyword&gt;&lt;keyword&gt;Identificatio&lt;/keyword&gt;&lt;keyword&gt;Identification&lt;/keyword&gt;&lt;keyword&gt;Tomat&lt;/keyword&gt;&lt;keyword&gt;Tomato&lt;/keyword&gt;&lt;/keywords&gt;&lt;dates&gt;&lt;year&gt;2012&lt;/year&gt;&lt;/dates&gt;&lt;pub-location&gt;London&lt;/pub-location&gt;&lt;publisher&gt;Manson Publishing&lt;/publisher&gt;&lt;label&gt;83108&lt;/label&gt;&lt;urls&gt;&lt;/urls&gt;&lt;custom1&gt;PSTVd ch&lt;/custom1&gt;&lt;/record&gt;&lt;/Cite&gt;&lt;/EndNote&gt;</w:instrText>
      </w:r>
      <w:r w:rsidR="003D440E" w:rsidRPr="001E5AB4">
        <w:fldChar w:fldCharType="separate"/>
      </w:r>
      <w:r w:rsidR="003D440E" w:rsidRPr="001E5AB4">
        <w:rPr>
          <w:noProof/>
        </w:rPr>
        <w:t>(</w:t>
      </w:r>
      <w:hyperlink w:anchor="_ENREF_18" w:tooltip="Blancard, 2012 #18799" w:history="1">
        <w:r w:rsidR="00561598" w:rsidRPr="001E5AB4">
          <w:rPr>
            <w:noProof/>
          </w:rPr>
          <w:t>Blancard 2012</w:t>
        </w:r>
      </w:hyperlink>
      <w:r w:rsidR="003D440E" w:rsidRPr="001E5AB4">
        <w:rPr>
          <w:noProof/>
        </w:rPr>
        <w:t>)</w:t>
      </w:r>
      <w:r w:rsidR="003D440E" w:rsidRPr="001E5AB4">
        <w:fldChar w:fldCharType="end"/>
      </w:r>
      <w:r w:rsidRPr="001E5AB4">
        <w:t>.</w:t>
      </w:r>
    </w:p>
    <w:p w14:paraId="1C53056E" w14:textId="77777777" w:rsidR="00D177D1" w:rsidRPr="001E5AB4" w:rsidRDefault="00D177D1" w:rsidP="00434141">
      <w:pPr>
        <w:pStyle w:val="Heading5"/>
        <w:spacing w:before="240"/>
      </w:pPr>
      <w:r w:rsidRPr="001E5AB4">
        <w:t>Overall likelihood of entry (importation × distribution)</w:t>
      </w:r>
    </w:p>
    <w:p w14:paraId="38041B56" w14:textId="7A7595FF" w:rsidR="00D177D1" w:rsidRPr="001E5AB4" w:rsidRDefault="00D177D1" w:rsidP="00485D18">
      <w:pPr>
        <w:spacing w:before="240"/>
      </w:pPr>
      <w:r w:rsidRPr="001E5AB4">
        <w:t xml:space="preserve">The likelihoods of importation and distribution of </w:t>
      </w:r>
      <w:proofErr w:type="spellStart"/>
      <w:r w:rsidR="00940910" w:rsidRPr="001E5AB4">
        <w:t>PepMV</w:t>
      </w:r>
      <w:proofErr w:type="spellEnd"/>
      <w:r w:rsidR="00940910" w:rsidRPr="001E5AB4">
        <w:t xml:space="preserve"> </w:t>
      </w:r>
      <w:r w:rsidRPr="001E5AB4">
        <w:t xml:space="preserve">are combined to give an overall likelihood of entry </w:t>
      </w:r>
      <w:r w:rsidR="00F802E1" w:rsidRPr="001E5AB4">
        <w:t>using the matrix of rules for combining likelihoods</w:t>
      </w:r>
      <w:r w:rsidRPr="001E5AB4">
        <w:t xml:space="preserve"> </w:t>
      </w:r>
      <w:r w:rsidR="00F802E1" w:rsidRPr="001E5AB4">
        <w:t>(</w:t>
      </w:r>
      <w:r w:rsidRPr="001E5AB4">
        <w:t>Table 2.2</w:t>
      </w:r>
      <w:r w:rsidR="00F802E1" w:rsidRPr="001E5AB4">
        <w:t>)</w:t>
      </w:r>
      <w:r w:rsidRPr="001E5AB4">
        <w:t>.</w:t>
      </w:r>
    </w:p>
    <w:p w14:paraId="10998BEF" w14:textId="7E556727" w:rsidR="00D177D1" w:rsidRPr="001E5AB4" w:rsidRDefault="00D177D1" w:rsidP="00D177D1">
      <w:bookmarkStart w:id="82" w:name="_Hlk54353389"/>
      <w:r w:rsidRPr="001E5AB4">
        <w:t xml:space="preserve">The overall likelihood that </w:t>
      </w:r>
      <w:proofErr w:type="spellStart"/>
      <w:r w:rsidRPr="001E5AB4">
        <w:t>PepMV</w:t>
      </w:r>
      <w:proofErr w:type="spellEnd"/>
      <w:r w:rsidRPr="001E5AB4">
        <w:t xml:space="preserve"> will enter Australia and be transferred to a suitable host via tomato seed for sowing is assessed as </w:t>
      </w:r>
      <w:r w:rsidR="00DD7AFD" w:rsidRPr="001E5AB4">
        <w:rPr>
          <w:b/>
          <w:bCs/>
        </w:rPr>
        <w:t>High</w:t>
      </w:r>
      <w:r w:rsidRPr="001E5AB4">
        <w:t>.</w:t>
      </w:r>
    </w:p>
    <w:p w14:paraId="6D9A138F" w14:textId="77777777" w:rsidR="00D177D1" w:rsidRPr="001E5AB4" w:rsidRDefault="00D177D1" w:rsidP="00D177D1">
      <w:pPr>
        <w:pStyle w:val="Heading4"/>
      </w:pPr>
      <w:bookmarkStart w:id="83" w:name="_Toc504660194"/>
      <w:bookmarkEnd w:id="82"/>
      <w:r w:rsidRPr="001E5AB4">
        <w:t>Likelihood of establishment</w:t>
      </w:r>
      <w:bookmarkEnd w:id="83"/>
    </w:p>
    <w:p w14:paraId="099EC69A" w14:textId="4E79BAD4" w:rsidR="001E3420" w:rsidRPr="001E5AB4" w:rsidRDefault="00D177D1" w:rsidP="00D177D1">
      <w:pPr>
        <w:spacing w:before="200"/>
      </w:pPr>
      <w:r w:rsidRPr="001E5AB4">
        <w:t xml:space="preserve">The likelihood </w:t>
      </w:r>
      <w:r w:rsidR="00E539B4" w:rsidRPr="001E5AB4">
        <w:t>that</w:t>
      </w:r>
      <w:r w:rsidRPr="001E5AB4">
        <w:t xml:space="preserve"> </w:t>
      </w:r>
      <w:proofErr w:type="spellStart"/>
      <w:r w:rsidRPr="001E5AB4">
        <w:t>PepMV</w:t>
      </w:r>
      <w:proofErr w:type="spellEnd"/>
      <w:r w:rsidRPr="001E5AB4">
        <w:t xml:space="preserve"> </w:t>
      </w:r>
      <w:r w:rsidR="00E539B4" w:rsidRPr="001E5AB4">
        <w:t xml:space="preserve">will establish </w:t>
      </w:r>
      <w:r w:rsidRPr="001E5AB4">
        <w:t xml:space="preserve">within Australia will depend upon the availability of host plants and the reproductive and survival strategies of the virus. Based on an evaluation of these factors, the likelihood of establishment is assessed as </w:t>
      </w:r>
      <w:r w:rsidRPr="001E5AB4">
        <w:rPr>
          <w:b/>
          <w:bCs/>
        </w:rPr>
        <w:t>High</w:t>
      </w:r>
      <w:r w:rsidRPr="001E5AB4">
        <w:t>.</w:t>
      </w:r>
    </w:p>
    <w:p w14:paraId="4AED3695" w14:textId="7ED4AEC0" w:rsidR="00D177D1" w:rsidRPr="001E5AB4" w:rsidRDefault="00D177D1" w:rsidP="00D177D1">
      <w:pPr>
        <w:spacing w:before="200"/>
      </w:pPr>
      <w:r w:rsidRPr="001E5AB4">
        <w:t xml:space="preserve">This assessment is made primarily because very large numbers of imported tomato seeds are sown in Australia, </w:t>
      </w:r>
      <w:r w:rsidR="00E539B4" w:rsidRPr="001E5AB4">
        <w:t xml:space="preserve">because </w:t>
      </w:r>
      <w:proofErr w:type="spellStart"/>
      <w:r w:rsidRPr="001E5AB4">
        <w:t>PepMV</w:t>
      </w:r>
      <w:proofErr w:type="spellEnd"/>
      <w:r w:rsidRPr="001E5AB4">
        <w:t xml:space="preserve"> is transmitted from infected seeds to seedlings</w:t>
      </w:r>
      <w:r w:rsidR="00896070" w:rsidRPr="001E5AB4">
        <w:t>,</w:t>
      </w:r>
      <w:r w:rsidRPr="001E5AB4">
        <w:t xml:space="preserve"> and because there is evidence of the virus establishing in tomato crops and weeds in other countries.</w:t>
      </w:r>
    </w:p>
    <w:p w14:paraId="44C315D3" w14:textId="2FD9B822" w:rsidR="001E3420" w:rsidRPr="001E5AB4" w:rsidRDefault="001E3420" w:rsidP="001E3420">
      <w:pPr>
        <w:spacing w:after="120"/>
        <w:rPr>
          <w:b/>
        </w:rPr>
      </w:pPr>
      <w:r w:rsidRPr="001E5AB4">
        <w:t>The supporting evidence for this assessment is provided.</w:t>
      </w:r>
    </w:p>
    <w:p w14:paraId="0953BFAF" w14:textId="14B79D16" w:rsidR="00D177D1" w:rsidRPr="001E5AB4" w:rsidRDefault="00D177D1" w:rsidP="00345E15">
      <w:pPr>
        <w:pStyle w:val="ListParagraph"/>
        <w:numPr>
          <w:ilvl w:val="0"/>
          <w:numId w:val="50"/>
        </w:numPr>
        <w:spacing w:before="120" w:after="120" w:line="240" w:lineRule="auto"/>
        <w:ind w:left="425" w:hanging="425"/>
      </w:pPr>
      <w:r w:rsidRPr="001E5AB4">
        <w:t xml:space="preserve">Since 1999 the virus has become established in many countries in Africa, Asia, Europe and the Americas </w:t>
      </w:r>
      <w:r w:rsidR="003D440E" w:rsidRPr="001E5AB4">
        <w:fldChar w:fldCharType="begin"/>
      </w:r>
      <w:r w:rsidR="003D440E" w:rsidRPr="001E5AB4">
        <w:instrText xml:space="preserve"> ADDIN EN.CITE &lt;EndNote&gt;&lt;Cite&gt;&lt;Author&gt;CABI&lt;/Author&gt;&lt;Year&gt;2020&lt;/Year&gt;&lt;RecNum&gt;37077&lt;/RecNum&gt;&lt;DisplayText&gt;(CABI 2020b)&lt;/DisplayText&gt;&lt;record&gt;&lt;rec-number&gt;37077&lt;/rec-number&gt;&lt;foreign-keys&gt;&lt;key app="EN" db-id="pxwxw0er9zv2fxezxdk5tt5utz5p5vtrwdv0" timestamp="1577998479"&gt;37077&lt;/key&gt;&lt;/foreign-keys&gt;&lt;ref-type name="Databases"&gt;45&lt;/ref-type&gt;&lt;contributors&gt;&lt;authors&gt;&lt;author&gt;CABI&lt;/author&gt;&lt;/authors&gt;&lt;/contributors&gt;&lt;titles&gt;&lt;title&gt;Invasive Species Compendium&lt;/title&gt;&lt;/titles&gt;&lt;keywords&gt;&lt;keyword&gt;Invasive species&lt;/keyword&gt;&lt;keyword&gt;pests&lt;/keyword&gt;&lt;keyword&gt;species&lt;/keyword&gt;&lt;/keywords&gt;&lt;dates&gt;&lt;year&gt;2020&lt;/year&gt;&lt;pub-dates&gt;&lt;date&gt;2020&lt;/date&gt;&lt;/pub-dates&gt;&lt;/dates&gt;&lt;pub-location&gt;Wallingford, UK&lt;/pub-location&gt;&lt;publisher&gt;CAB International&lt;/publisher&gt;&lt;urls&gt;&lt;related-urls&gt;&lt;url&gt;&lt;style face="underline" font="default" size="100%"&gt;http://www.cabi.org/isc&lt;/style&gt;&lt;/url&gt;&lt;/related-urls&gt;&lt;/urls&gt;&lt;custom1&gt;updated_RG&lt;/custom1&gt;&lt;/record&gt;&lt;/Cite&gt;&lt;/EndNote&gt;</w:instrText>
      </w:r>
      <w:r w:rsidR="003D440E" w:rsidRPr="001E5AB4">
        <w:fldChar w:fldCharType="separate"/>
      </w:r>
      <w:r w:rsidR="003D440E" w:rsidRPr="001E5AB4">
        <w:rPr>
          <w:noProof/>
        </w:rPr>
        <w:t>(</w:t>
      </w:r>
      <w:hyperlink w:anchor="_ENREF_23" w:tooltip="CABI, 2020 #37077" w:history="1">
        <w:r w:rsidR="00561598" w:rsidRPr="001E5AB4">
          <w:rPr>
            <w:noProof/>
          </w:rPr>
          <w:t>CABI 2020b</w:t>
        </w:r>
      </w:hyperlink>
      <w:r w:rsidR="003D440E" w:rsidRPr="001E5AB4">
        <w:rPr>
          <w:noProof/>
        </w:rPr>
        <w:t>)</w:t>
      </w:r>
      <w:r w:rsidR="003D440E" w:rsidRPr="001E5AB4">
        <w:fldChar w:fldCharType="end"/>
      </w:r>
      <w:r w:rsidRPr="001E5AB4">
        <w:t>.</w:t>
      </w:r>
    </w:p>
    <w:p w14:paraId="6CED4FF9" w14:textId="573781BE" w:rsidR="00D177D1" w:rsidRPr="001E5AB4" w:rsidRDefault="00D177D1" w:rsidP="00345E15">
      <w:pPr>
        <w:pStyle w:val="ListParagraph"/>
        <w:numPr>
          <w:ilvl w:val="0"/>
          <w:numId w:val="50"/>
        </w:numPr>
        <w:spacing w:before="120" w:after="120" w:line="240" w:lineRule="auto"/>
        <w:ind w:left="425" w:hanging="425"/>
      </w:pPr>
      <w:proofErr w:type="spellStart"/>
      <w:r w:rsidRPr="001E5AB4">
        <w:t>PepMV</w:t>
      </w:r>
      <w:proofErr w:type="spellEnd"/>
      <w:r w:rsidRPr="001E5AB4">
        <w:t xml:space="preserve"> is transmitted from tomato seeds to seedlings </w:t>
      </w:r>
      <w:r w:rsidR="003D440E" w:rsidRPr="001E5AB4">
        <w:fldChar w:fldCharType="begin"/>
      </w:r>
      <w:r w:rsidR="003D440E" w:rsidRPr="001E5AB4">
        <w:instrText xml:space="preserve"> ADDIN EN.CITE &lt;EndNote&gt;&lt;Cite&gt;&lt;Author&gt;Carreno&lt;/Author&gt;&lt;Year&gt;2005&lt;/Year&gt;&lt;RecNum&gt;13216&lt;/RecNum&gt;&lt;DisplayText&gt;(Carreno 2005)&lt;/DisplayText&gt;&lt;record&gt;&lt;rec-number&gt;13216&lt;/rec-number&gt;&lt;foreign-keys&gt;&lt;key app="EN" db-id="pxwxw0er9zv2fxezxdk5tt5utz5p5vtrwdv0" timestamp="1451972667"&gt;13216&lt;/key&gt;&lt;/foreign-keys&gt;&lt;ref-type name="Electronic Publication"&gt;44&lt;/ref-type&gt;&lt;contributors&gt;&lt;authors&gt;&lt;author&gt;Carreno,Y.Y.&lt;/author&gt;&lt;/authors&gt;&lt;/contributors&gt;&lt;titles&gt;&lt;title&gt;&lt;style face="normal" font="default" size="100%"&gt;Determinación de la presencia de &lt;/style&gt;&lt;style face="italic" font="default" size="100%"&gt;Pepino mosaic potexvirus&lt;/style&gt;&lt;style face="normal" font="default" size="100%"&gt; PepMV en tomate en la zona central de Chile&lt;/style&gt;&lt;/title&gt;&lt;/titles&gt;&lt;keywords&gt;&lt;keyword&gt;Chile&lt;/keyword&gt;&lt;keyword&gt;Mosaic&lt;/keyword&gt;&lt;keyword&gt;Potexvirus&lt;/keyword&gt;&lt;/keywords&gt;&lt;dates&gt;&lt;year&gt;2005&lt;/year&gt;&lt;pub-dates&gt;&lt;date&gt;2008&lt;/date&gt;&lt;/pub-dates&gt;&lt;/dates&gt;&lt;label&gt;77268&lt;/label&gt;&lt;urls&gt;&lt;related-urls&gt;&lt;url&gt;&lt;style face="underline" font="default" size="100%"&gt;http://dspace.utalca.cl/retrieve/3840/YYantenC.pdf&lt;/style&gt;&lt;/url&gt;&lt;/related-urls&gt;&lt;/urls&gt;&lt;custom1&gt;PSTVd sp&lt;/custom1&gt;&lt;custom2&gt;15.56 kb&lt;/custom2&gt;&lt;custom3&gt;pdf&lt;/custom3&gt;&lt;/record&gt;&lt;/Cite&gt;&lt;/EndNote&gt;</w:instrText>
      </w:r>
      <w:r w:rsidR="003D440E" w:rsidRPr="001E5AB4">
        <w:fldChar w:fldCharType="separate"/>
      </w:r>
      <w:r w:rsidR="003D440E" w:rsidRPr="001E5AB4">
        <w:rPr>
          <w:noProof/>
        </w:rPr>
        <w:t>(</w:t>
      </w:r>
      <w:hyperlink w:anchor="_ENREF_28" w:tooltip="Carreno, 2005 #13216" w:history="1">
        <w:r w:rsidR="00561598" w:rsidRPr="001E5AB4">
          <w:rPr>
            <w:noProof/>
          </w:rPr>
          <w:t>Carreno 2005</w:t>
        </w:r>
      </w:hyperlink>
      <w:r w:rsidR="003D440E" w:rsidRPr="001E5AB4">
        <w:rPr>
          <w:noProof/>
        </w:rPr>
        <w:t>)</w:t>
      </w:r>
      <w:r w:rsidR="003D440E" w:rsidRPr="001E5AB4">
        <w:fldChar w:fldCharType="end"/>
      </w:r>
      <w:r w:rsidRPr="001E5AB4">
        <w:t>.</w:t>
      </w:r>
    </w:p>
    <w:p w14:paraId="6721F486" w14:textId="3661B6D8" w:rsidR="00D177D1" w:rsidRPr="001E5AB4" w:rsidRDefault="00D177D1" w:rsidP="00345E15">
      <w:pPr>
        <w:pStyle w:val="ListParagraph"/>
        <w:numPr>
          <w:ilvl w:val="0"/>
          <w:numId w:val="50"/>
        </w:numPr>
        <w:spacing w:before="120" w:after="120" w:line="240" w:lineRule="auto"/>
        <w:ind w:left="425" w:hanging="425"/>
      </w:pPr>
      <w:r w:rsidRPr="001E5AB4">
        <w:t xml:space="preserve">The rate of </w:t>
      </w:r>
      <w:proofErr w:type="spellStart"/>
      <w:r w:rsidRPr="001E5AB4">
        <w:t>PepMV</w:t>
      </w:r>
      <w:proofErr w:type="spellEnd"/>
      <w:r w:rsidRPr="001E5AB4">
        <w:t xml:space="preserve"> transmission via seeds depends on the time of seed harvest, the tomato variety, and seed cleaning and disinfection methods </w:t>
      </w:r>
      <w:r w:rsidR="003D440E" w:rsidRPr="001E5AB4">
        <w:fldChar w:fldCharType="begin">
          <w:fldData xml:space="preserve">PEVuZE5vdGU+PENpdGU+PEF1dGhvcj5Dw7NyZG9iYS1TZWxsw6lzPC9BdXRob3I+PFllYXI+MjAw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</w:fldData>
        </w:fldChar>
      </w:r>
      <w:r w:rsidR="003D440E" w:rsidRPr="001E5AB4">
        <w:instrText xml:space="preserve"> ADDIN EN.CITE </w:instrText>
      </w:r>
      <w:r w:rsidR="003D440E" w:rsidRPr="001E5AB4">
        <w:fldChar w:fldCharType="begin">
          <w:fldData xml:space="preserve">PEVuZE5vdGU+PENpdGU+PEF1dGhvcj5Dw7NyZG9iYS1TZWxsw6lzPC9BdXRob3I+PFllYXI+MjAw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37" w:tooltip="Córdoba-Sellés, 2007 #13254" w:history="1">
        <w:r w:rsidR="00561598" w:rsidRPr="001E5AB4">
          <w:rPr>
            <w:noProof/>
          </w:rPr>
          <w:t>Córdoba-Sellés et al. 2007</w:t>
        </w:r>
      </w:hyperlink>
      <w:r w:rsidR="003D440E" w:rsidRPr="001E5AB4">
        <w:rPr>
          <w:noProof/>
        </w:rPr>
        <w:t xml:space="preserve">; </w:t>
      </w:r>
      <w:hyperlink w:anchor="_ENREF_147" w:tooltip="Hanssen, 2010 #25921" w:history="1">
        <w:r w:rsidR="00561598" w:rsidRPr="001E5AB4">
          <w:rPr>
            <w:noProof/>
          </w:rPr>
          <w:t>Hanssen &amp; Thomma 2010</w:t>
        </w:r>
      </w:hyperlink>
      <w:r w:rsidR="003D440E" w:rsidRPr="001E5AB4">
        <w:rPr>
          <w:noProof/>
        </w:rPr>
        <w:t xml:space="preserve">; </w:t>
      </w:r>
      <w:hyperlink w:anchor="_ENREF_170" w:tooltip="Ling, 2008 #13310" w:history="1">
        <w:r w:rsidR="00561598" w:rsidRPr="001E5AB4">
          <w:rPr>
            <w:noProof/>
          </w:rPr>
          <w:t>Ling 2008</w:t>
        </w:r>
      </w:hyperlink>
      <w:r w:rsidR="003D440E" w:rsidRPr="001E5AB4">
        <w:rPr>
          <w:noProof/>
        </w:rPr>
        <w:t>)</w:t>
      </w:r>
      <w:r w:rsidR="003D440E" w:rsidRPr="001E5AB4">
        <w:fldChar w:fldCharType="end"/>
      </w:r>
      <w:r w:rsidRPr="001E5AB4">
        <w:t xml:space="preserve">. The rate may be up to </w:t>
      </w:r>
      <w:r w:rsidR="003D6EBD" w:rsidRPr="001E5AB4">
        <w:t>1.8</w:t>
      </w:r>
      <w:r w:rsidR="00407BD9" w:rsidRPr="001E5AB4">
        <w:t>%</w:t>
      </w:r>
      <w:r w:rsidRPr="001E5AB4">
        <w:t xml:space="preserve"> but can be as </w:t>
      </w:r>
      <w:r w:rsidR="0084062D" w:rsidRPr="001E5AB4">
        <w:t xml:space="preserve">low </w:t>
      </w:r>
      <w:r w:rsidRPr="001E5AB4">
        <w:t>as 0.005</w:t>
      </w:r>
      <w:r w:rsidR="00407BD9" w:rsidRPr="001E5AB4">
        <w:t>%</w:t>
      </w:r>
      <w:r w:rsidRPr="001E5AB4">
        <w:t xml:space="preserve"> after seed cleaning </w:t>
      </w:r>
      <w:r w:rsidR="003D440E" w:rsidRPr="001E5AB4">
        <w:fldChar w:fldCharType="begin">
          <w:fldData xml:space="preserve">PEVuZE5vdGU+PENpdGU+PEF1dGhvcj5Dw7NyZG9iYS1TZWxsw6lzPC9BdXRob3I+PFllYXI+MjAw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</w:fldData>
        </w:fldChar>
      </w:r>
      <w:r w:rsidR="003D440E" w:rsidRPr="001E5AB4">
        <w:instrText xml:space="preserve"> ADDIN EN.CITE </w:instrText>
      </w:r>
      <w:r w:rsidR="003D440E" w:rsidRPr="001E5AB4">
        <w:fldChar w:fldCharType="begin">
          <w:fldData xml:space="preserve">PEVuZE5vdGU+PENpdGU+PEF1dGhvcj5Dw7NyZG9iYS1TZWxsw6lzPC9BdXRob3I+PFllYXI+MjAw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37" w:tooltip="Córdoba-Sellés, 2007 #13254" w:history="1">
        <w:r w:rsidR="00561598" w:rsidRPr="001E5AB4">
          <w:rPr>
            <w:noProof/>
          </w:rPr>
          <w:t>Córdoba-Sellés et al. 2007</w:t>
        </w:r>
      </w:hyperlink>
      <w:r w:rsidR="003D440E" w:rsidRPr="001E5AB4">
        <w:rPr>
          <w:noProof/>
        </w:rPr>
        <w:t xml:space="preserve">; </w:t>
      </w:r>
      <w:hyperlink w:anchor="_ENREF_146" w:tooltip="Hanssen, 2010 #13265" w:history="1">
        <w:r w:rsidR="00561598" w:rsidRPr="001E5AB4">
          <w:rPr>
            <w:noProof/>
          </w:rPr>
          <w:t>Hanssen et al. 2010</w:t>
        </w:r>
      </w:hyperlink>
      <w:r w:rsidR="003D440E" w:rsidRPr="001E5AB4">
        <w:rPr>
          <w:noProof/>
        </w:rPr>
        <w:t>)</w:t>
      </w:r>
      <w:r w:rsidR="003D440E" w:rsidRPr="001E5AB4">
        <w:fldChar w:fldCharType="end"/>
      </w:r>
      <w:r w:rsidRPr="001E5AB4">
        <w:t>.</w:t>
      </w:r>
    </w:p>
    <w:p w14:paraId="1CAE9645" w14:textId="189C7A22" w:rsidR="00D177D1" w:rsidRPr="001E5AB4" w:rsidRDefault="00D177D1" w:rsidP="00345E15">
      <w:pPr>
        <w:pStyle w:val="ListParagraph"/>
        <w:numPr>
          <w:ilvl w:val="0"/>
          <w:numId w:val="50"/>
        </w:numPr>
        <w:spacing w:before="120" w:after="120" w:line="240" w:lineRule="auto"/>
        <w:ind w:left="425" w:hanging="425"/>
      </w:pPr>
      <w:r w:rsidRPr="001E5AB4">
        <w:t xml:space="preserve">Millions of tomato plants are grown each year in Australia from imported seed. Although the rate of transmission of </w:t>
      </w:r>
      <w:proofErr w:type="spellStart"/>
      <w:r w:rsidRPr="001E5AB4">
        <w:t>PepMV</w:t>
      </w:r>
      <w:proofErr w:type="spellEnd"/>
      <w:r w:rsidRPr="001E5AB4">
        <w:t xml:space="preserve"> from cleaned contaminated seeds is probably very </w:t>
      </w:r>
      <w:r w:rsidR="0084062D" w:rsidRPr="001E5AB4">
        <w:t xml:space="preserve">low </w:t>
      </w:r>
      <w:r w:rsidR="003D440E" w:rsidRPr="001E5AB4">
        <w:fldChar w:fldCharType="begin">
          <w:fldData xml:space="preserve">PEVuZE5vdGU+PENpdGU+PEF1dGhvcj5Dw7NyZG9iYS1TZWxsw6lzPC9BdXRob3I+PFllYXI+MjAw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</w:fldData>
        </w:fldChar>
      </w:r>
      <w:r w:rsidR="003D440E" w:rsidRPr="001E5AB4">
        <w:instrText xml:space="preserve"> ADDIN EN.CITE </w:instrText>
      </w:r>
      <w:r w:rsidR="003D440E" w:rsidRPr="001E5AB4">
        <w:fldChar w:fldCharType="begin">
          <w:fldData xml:space="preserve">PEVuZE5vdGU+PENpdGU+PEF1dGhvcj5Dw7NyZG9iYS1TZWxsw6lzPC9BdXRob3I+PFllYXI+MjAw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37" w:tooltip="Córdoba-Sellés, 2007 #13254" w:history="1">
        <w:r w:rsidR="00561598" w:rsidRPr="001E5AB4">
          <w:rPr>
            <w:noProof/>
          </w:rPr>
          <w:t>Córdoba-Sellés et al. 2007</w:t>
        </w:r>
      </w:hyperlink>
      <w:r w:rsidR="003D440E" w:rsidRPr="001E5AB4">
        <w:rPr>
          <w:noProof/>
        </w:rPr>
        <w:t xml:space="preserve">; </w:t>
      </w:r>
      <w:hyperlink w:anchor="_ENREF_147" w:tooltip="Hanssen, 2010 #25921" w:history="1">
        <w:r w:rsidR="00561598" w:rsidRPr="001E5AB4">
          <w:rPr>
            <w:noProof/>
          </w:rPr>
          <w:t>Hanssen &amp; Thomma 2010</w:t>
        </w:r>
      </w:hyperlink>
      <w:r w:rsidR="003D440E" w:rsidRPr="001E5AB4">
        <w:rPr>
          <w:noProof/>
        </w:rPr>
        <w:t xml:space="preserve">; </w:t>
      </w:r>
      <w:hyperlink w:anchor="_ENREF_170" w:tooltip="Ling, 2008 #13310" w:history="1">
        <w:r w:rsidR="00561598" w:rsidRPr="001E5AB4">
          <w:rPr>
            <w:noProof/>
          </w:rPr>
          <w:t>Ling 2008</w:t>
        </w:r>
      </w:hyperlink>
      <w:r w:rsidR="003D440E" w:rsidRPr="001E5AB4">
        <w:rPr>
          <w:noProof/>
        </w:rPr>
        <w:t>)</w:t>
      </w:r>
      <w:r w:rsidR="003D440E" w:rsidRPr="001E5AB4">
        <w:fldChar w:fldCharType="end"/>
      </w:r>
      <w:r w:rsidRPr="001E5AB4">
        <w:t>, given the numbers of tomato seeds that are planted, it is probable that infected seedlings will emerge.</w:t>
      </w:r>
    </w:p>
    <w:p w14:paraId="70C78385" w14:textId="6B3A14F5" w:rsidR="00D177D1" w:rsidRPr="001E5AB4" w:rsidRDefault="00D177D1" w:rsidP="00345E15">
      <w:pPr>
        <w:pStyle w:val="ListParagraph"/>
        <w:numPr>
          <w:ilvl w:val="0"/>
          <w:numId w:val="50"/>
        </w:numPr>
        <w:spacing w:before="120" w:after="120" w:line="240" w:lineRule="auto"/>
        <w:ind w:left="425" w:hanging="425"/>
      </w:pPr>
      <w:r w:rsidRPr="001E5AB4">
        <w:t xml:space="preserve">An expert opinion indicated that ‘one seed giving rise to an infected seedling is very likely to spread </w:t>
      </w:r>
      <w:proofErr w:type="spellStart"/>
      <w:r w:rsidRPr="001E5AB4">
        <w:t>PepMV</w:t>
      </w:r>
      <w:proofErr w:type="spellEnd"/>
      <w:r w:rsidRPr="001E5AB4">
        <w:t xml:space="preserve"> to other plants and finally infect the whole crop’ </w:t>
      </w:r>
      <w:r w:rsidR="003D440E" w:rsidRPr="001E5AB4">
        <w:fldChar w:fldCharType="begin"/>
      </w:r>
      <w:r w:rsidR="003D440E" w:rsidRPr="001E5AB4">
        <w:instrText xml:space="preserve"> ADDIN EN.CITE &lt;EndNote&gt;&lt;Cite&gt;&lt;Author&gt;Werkman&lt;/Author&gt;&lt;Year&gt;2010&lt;/Year&gt;&lt;RecNum&gt;26873&lt;/RecNum&gt;&lt;DisplayText&gt;(Werkman &amp;amp; Sansford 2010)&lt;/DisplayText&gt;&lt;record&gt;&lt;rec-number&gt;26873&lt;/rec-number&gt;&lt;foreign-keys&gt;&lt;key app="EN" db-id="pxwxw0er9zv2fxezxdk5tt5utz5p5vtrwdv0" timestamp="1497586903"&gt;26873&lt;/key&gt;&lt;/foreign-keys&gt;&lt;ref-type name="Reports"&gt;27&lt;/ref-type&gt;&lt;contributors&gt;&lt;authors&gt;&lt;author&gt;Werkman, A. W. &lt;/author&gt;&lt;author&gt;Sansford, C. E.&lt;/author&gt;&lt;/authors&gt;&lt;/contributors&gt;&lt;titles&gt;&lt;title&gt;&lt;style face="normal" font="default" size="100%"&gt;Pest risk analysis for &lt;/style&gt;&lt;style face="italic" font="default" size="100%"&gt;Pepino mosaic virus&lt;/style&gt;&lt;style face="normal" font="default" size="100%"&gt; for the EU&lt;/style&gt;&lt;/title&gt;&lt;/titles&gt;&lt;number&gt;Deliverable Report 4.3. EU Sixth Framework Project Project PEPEIRA&lt;/number&gt;&lt;keywords&gt;&lt;keyword&gt;PepMV&lt;/keyword&gt;&lt;keyword&gt;PRA&lt;/keyword&gt;&lt;keyword&gt;EU&lt;/keyword&gt;&lt;/keywords&gt;&lt;dates&gt;&lt;year&gt;2010&lt;/year&gt;&lt;/dates&gt;&lt;urls&gt;&lt;related-urls&gt;&lt;url&gt;https://www.pepeira.com&lt;/url&gt;&lt;/related-urls&gt;&lt;pdf-urls&gt;&lt;url&gt;file://J:\E Library\Plant Catalogue\W\Werkman and Sansford 2010 EN26873.pdf&lt;/url&gt;&lt;/pdf-urls&gt;&lt;/urls&gt;&lt;custom1&gt;PepMV Xie&lt;/custom1&gt;&lt;/record&gt;&lt;/Cite&gt;&lt;/EndNote&gt;</w:instrText>
      </w:r>
      <w:r w:rsidR="003D440E" w:rsidRPr="001E5AB4">
        <w:fldChar w:fldCharType="separate"/>
      </w:r>
      <w:r w:rsidR="003D440E" w:rsidRPr="001E5AB4">
        <w:rPr>
          <w:noProof/>
        </w:rPr>
        <w:t>(</w:t>
      </w:r>
      <w:hyperlink w:anchor="_ENREF_284" w:tooltip="Werkman, 2010 #26873" w:history="1">
        <w:r w:rsidR="00561598" w:rsidRPr="001E5AB4">
          <w:rPr>
            <w:noProof/>
          </w:rPr>
          <w:t>Werkman &amp; Sansford 2010</w:t>
        </w:r>
      </w:hyperlink>
      <w:r w:rsidR="003D440E" w:rsidRPr="001E5AB4">
        <w:rPr>
          <w:noProof/>
        </w:rPr>
        <w:t>)</w:t>
      </w:r>
      <w:r w:rsidR="003D440E" w:rsidRPr="001E5AB4">
        <w:fldChar w:fldCharType="end"/>
      </w:r>
      <w:r w:rsidRPr="001E5AB4">
        <w:t>.</w:t>
      </w:r>
    </w:p>
    <w:p w14:paraId="310D76D6" w14:textId="59EFA10E" w:rsidR="00D177D1" w:rsidRPr="001E5AB4" w:rsidRDefault="00D177D1" w:rsidP="00345E15">
      <w:pPr>
        <w:pStyle w:val="ListParagraph"/>
        <w:numPr>
          <w:ilvl w:val="0"/>
          <w:numId w:val="50"/>
        </w:numPr>
        <w:spacing w:before="120" w:after="120" w:line="240" w:lineRule="auto"/>
        <w:ind w:left="425" w:hanging="425"/>
      </w:pPr>
      <w:proofErr w:type="spellStart"/>
      <w:r w:rsidRPr="001E5AB4">
        <w:t>PepMV</w:t>
      </w:r>
      <w:proofErr w:type="spellEnd"/>
      <w:r w:rsidRPr="001E5AB4">
        <w:t xml:space="preserve"> infections may go unnoticed as sometimes infected plants are </w:t>
      </w:r>
      <w:r w:rsidR="00044BED" w:rsidRPr="001E5AB4">
        <w:t>asymptomatic</w:t>
      </w:r>
      <w:r w:rsidRPr="001E5AB4">
        <w:t>.</w:t>
      </w:r>
    </w:p>
    <w:p w14:paraId="6C94AA69" w14:textId="6537F2BE" w:rsidR="00D177D1" w:rsidRPr="001E5AB4" w:rsidRDefault="00D177D1" w:rsidP="00345E15">
      <w:pPr>
        <w:pStyle w:val="ListParagraph"/>
        <w:numPr>
          <w:ilvl w:val="0"/>
          <w:numId w:val="50"/>
        </w:numPr>
        <w:spacing w:before="120" w:after="120" w:line="240" w:lineRule="auto"/>
        <w:ind w:left="425" w:hanging="425"/>
      </w:pPr>
      <w:proofErr w:type="spellStart"/>
      <w:r w:rsidRPr="001E5AB4">
        <w:t>PepMV</w:t>
      </w:r>
      <w:proofErr w:type="spellEnd"/>
      <w:r w:rsidRPr="001E5AB4">
        <w:t xml:space="preserve"> infections in tomato may not be recognised because they are difficult to distinguish visually from infections of other disease agents </w:t>
      </w:r>
      <w:r w:rsidR="003D440E" w:rsidRPr="001E5AB4">
        <w:fldChar w:fldCharType="begin"/>
      </w:r>
      <w:r w:rsidR="003D440E" w:rsidRPr="001E5AB4">
        <w:instrText xml:space="preserve"> ADDIN EN.CITE &lt;EndNote&gt;&lt;Cite&gt;&lt;Author&gt;Blancard&lt;/Author&gt;&lt;Year&gt;2012&lt;/Year&gt;&lt;RecNum&gt;18799&lt;/RecNum&gt;&lt;DisplayText&gt;(Blancard 2012; EPPO 2011e)&lt;/DisplayText&gt;&lt;record&gt;&lt;rec-number&gt;18799&lt;/rec-number&gt;&lt;foreign-keys&gt;&lt;key app="EN" db-id="pxwxw0er9zv2fxezxdk5tt5utz5p5vtrwdv0" timestamp="1451972788"&gt;18799&lt;/key&gt;&lt;/foreign-keys&gt;&lt;ref-type name="Books"&gt;6&lt;/ref-type&gt;&lt;contributors&gt;&lt;authors&gt;&lt;author&gt;Blancard, D.&lt;/author&gt;&lt;/authors&gt;&lt;/contributors&gt;&lt;titles&gt;&lt;title&gt;Tomato Diseases: identification, biology and control&lt;/title&gt;&lt;/titles&gt;&lt;pages&gt;1-688&lt;/pages&gt;&lt;edition&gt;2nd&lt;/edition&gt;&lt;keywords&gt;&lt;keyword&gt;Bio&lt;/keyword&gt;&lt;keyword&gt;Biology&lt;/keyword&gt;&lt;keyword&gt;contro&lt;/keyword&gt;&lt;keyword&gt;control&lt;/keyword&gt;&lt;keyword&gt;diseas&lt;/keyword&gt;&lt;keyword&gt;disease&lt;/keyword&gt;&lt;keyword&gt;Diseases&lt;/keyword&gt;&lt;keyword&gt;g&lt;/keyword&gt;&lt;keyword&gt;Identificatio&lt;/keyword&gt;&lt;keyword&gt;Identification&lt;/keyword&gt;&lt;keyword&gt;Tomat&lt;/keyword&gt;&lt;keyword&gt;Tomato&lt;/keyword&gt;&lt;/keywords&gt;&lt;dates&gt;&lt;year&gt;2012&lt;/year&gt;&lt;/dates&gt;&lt;pub-location&gt;London&lt;/pub-location&gt;&lt;publisher&gt;Manson Publishing&lt;/publisher&gt;&lt;label&gt;83108&lt;/label&gt;&lt;urls&gt;&lt;/urls&gt;&lt;custom1&gt;PSTVd ch&lt;/custom1&gt;&lt;/record&gt;&lt;/Cite&gt;&lt;Cite&gt;&lt;Author&gt;EPPO&lt;/Author&gt;&lt;Year&gt;2011&lt;/Year&gt;&lt;RecNum&gt;25912&lt;/RecNum&gt;&lt;record&gt;&lt;rec-number&gt;25912&lt;/rec-number&gt;&lt;foreign-keys&gt;&lt;key app="EN" db-id="pxwxw0er9zv2fxezxdk5tt5utz5p5vtrwdv0" timestamp="1487806179"&gt;25912&lt;/key&gt;&lt;/foreign-keys&gt;&lt;ref-type name="Reports"&gt;27&lt;/ref-type&gt;&lt;contributors&gt;&lt;authors&gt;&lt;author&gt;EPPO,&lt;/author&gt;&lt;/authors&gt;&lt;/contributors&gt;&lt;titles&gt;&lt;title&gt;EPPO reporting service, various dates&lt;/title&gt;&lt;/titles&gt;&lt;dates&gt;&lt;year&gt;2011&lt;/year&gt;&lt;/dates&gt;&lt;urls&gt;&lt;related-urls&gt;&lt;url&gt;http://archives.eppo.org/EPPOReporting/Reporting_Archives.htm&lt;/url&gt;&lt;/related-urls&gt;&lt;/urls&gt;&lt;/record&gt;&lt;/Cite&gt;&lt;/EndNote&gt;</w:instrText>
      </w:r>
      <w:r w:rsidR="003D440E" w:rsidRPr="001E5AB4">
        <w:fldChar w:fldCharType="separate"/>
      </w:r>
      <w:r w:rsidR="003D440E" w:rsidRPr="001E5AB4">
        <w:rPr>
          <w:noProof/>
        </w:rPr>
        <w:t>(</w:t>
      </w:r>
      <w:hyperlink w:anchor="_ENREF_18" w:tooltip="Blancard, 2012 #18799" w:history="1">
        <w:r w:rsidR="00561598" w:rsidRPr="001E5AB4">
          <w:rPr>
            <w:noProof/>
          </w:rPr>
          <w:t>Blancard 2012</w:t>
        </w:r>
      </w:hyperlink>
      <w:r w:rsidR="003D440E" w:rsidRPr="001E5AB4">
        <w:rPr>
          <w:noProof/>
        </w:rPr>
        <w:t xml:space="preserve">; </w:t>
      </w:r>
      <w:hyperlink w:anchor="_ENREF_86" w:tooltip="EPPO, 2011 #25912" w:history="1">
        <w:r w:rsidR="00561598" w:rsidRPr="001E5AB4">
          <w:rPr>
            <w:noProof/>
          </w:rPr>
          <w:t>EPPO 2011e</w:t>
        </w:r>
      </w:hyperlink>
      <w:r w:rsidR="003D440E" w:rsidRPr="001E5AB4">
        <w:rPr>
          <w:noProof/>
        </w:rPr>
        <w:t>)</w:t>
      </w:r>
      <w:r w:rsidR="003D440E" w:rsidRPr="001E5AB4">
        <w:fldChar w:fldCharType="end"/>
      </w:r>
      <w:r w:rsidRPr="001E5AB4">
        <w:t>.</w:t>
      </w:r>
    </w:p>
    <w:p w14:paraId="1E5A609A" w14:textId="77777777" w:rsidR="00D177D1" w:rsidRPr="001E5AB4" w:rsidRDefault="00D177D1" w:rsidP="00345E15">
      <w:pPr>
        <w:pStyle w:val="ListParagraph"/>
        <w:numPr>
          <w:ilvl w:val="0"/>
          <w:numId w:val="50"/>
        </w:numPr>
        <w:spacing w:before="120" w:after="120" w:line="240" w:lineRule="auto"/>
        <w:ind w:left="425" w:hanging="425"/>
      </w:pPr>
      <w:r w:rsidRPr="001E5AB4">
        <w:t>Tomatoes are grown commercially in greenhouses and in the field in all states of Australia, including regions with temperate and tropical climates. They are grown during spring and summer in the field in the cooler regions of southern Australia, and all year round in other regions of Australia and in greenhouses.</w:t>
      </w:r>
    </w:p>
    <w:p w14:paraId="0C38C180" w14:textId="77777777" w:rsidR="00D177D1" w:rsidRPr="001E5AB4" w:rsidRDefault="00D177D1" w:rsidP="00345E15">
      <w:pPr>
        <w:pStyle w:val="ListParagraph"/>
        <w:numPr>
          <w:ilvl w:val="0"/>
          <w:numId w:val="50"/>
        </w:numPr>
        <w:spacing w:before="120" w:after="120" w:line="240" w:lineRule="auto"/>
        <w:ind w:left="425" w:hanging="425"/>
      </w:pPr>
      <w:r w:rsidRPr="001E5AB4">
        <w:t xml:space="preserve">The climates of regions in Australia where tomatoes are grown are generally </w:t>
      </w:r>
      <w:proofErr w:type="gramStart"/>
      <w:r w:rsidRPr="001E5AB4">
        <w:t>similar to</w:t>
      </w:r>
      <w:proofErr w:type="gramEnd"/>
      <w:r w:rsidRPr="001E5AB4">
        <w:t xml:space="preserve"> the climates of the areas where </w:t>
      </w:r>
      <w:proofErr w:type="spellStart"/>
      <w:r w:rsidRPr="001E5AB4">
        <w:t>PepMV</w:t>
      </w:r>
      <w:proofErr w:type="spellEnd"/>
      <w:r w:rsidRPr="001E5AB4">
        <w:t xml:space="preserve"> has established in other countries. The environmental conditions in commercial greenhouses in Australia are very similar to those in greenhouses in countries where outbreaks of </w:t>
      </w:r>
      <w:proofErr w:type="spellStart"/>
      <w:r w:rsidRPr="001E5AB4">
        <w:t>PepMV</w:t>
      </w:r>
      <w:proofErr w:type="spellEnd"/>
      <w:r w:rsidRPr="001E5AB4">
        <w:t xml:space="preserve"> have occurred.</w:t>
      </w:r>
    </w:p>
    <w:p w14:paraId="7863FEE6" w14:textId="77777777" w:rsidR="00D177D1" w:rsidRPr="001E5AB4" w:rsidRDefault="00D177D1" w:rsidP="00434141">
      <w:pPr>
        <w:pStyle w:val="Heading4"/>
        <w:spacing w:before="240"/>
      </w:pPr>
      <w:bookmarkStart w:id="84" w:name="_Toc504660195"/>
      <w:r w:rsidRPr="001E5AB4">
        <w:lastRenderedPageBreak/>
        <w:t>Likelihood of spread</w:t>
      </w:r>
      <w:bookmarkEnd w:id="84"/>
    </w:p>
    <w:p w14:paraId="115D80B0" w14:textId="59028C8C" w:rsidR="001B2177" w:rsidRPr="001E5AB4" w:rsidRDefault="001B2177" w:rsidP="001B2177">
      <w:pPr>
        <w:spacing w:before="120" w:after="120" w:line="269" w:lineRule="auto"/>
      </w:pPr>
      <w:r w:rsidRPr="001E5AB4">
        <w:t xml:space="preserve">The likelihood of spread describes the likelihood that </w:t>
      </w:r>
      <w:proofErr w:type="spellStart"/>
      <w:r w:rsidR="00D43548" w:rsidRPr="001E5AB4">
        <w:t>PepMV</w:t>
      </w:r>
      <w:proofErr w:type="spellEnd"/>
      <w:r w:rsidRPr="001E5AB4">
        <w:t>, once having entered Australia on imported tomato seeds and become established, will spread from a point of introduction to new areas.</w:t>
      </w:r>
    </w:p>
    <w:p w14:paraId="77E117DD" w14:textId="0AE68A33" w:rsidR="001B2177" w:rsidRPr="001E5AB4" w:rsidRDefault="001B2177" w:rsidP="00D177D1">
      <w:pPr>
        <w:spacing w:before="200"/>
        <w:rPr>
          <w:rFonts w:cs="Helvetica"/>
        </w:rPr>
      </w:pPr>
      <w:r w:rsidRPr="001E5AB4">
        <w:t xml:space="preserve">Based on a comparison of factors relevant to the expansion of geographic distributions of </w:t>
      </w:r>
      <w:proofErr w:type="spellStart"/>
      <w:r w:rsidR="00F3043E" w:rsidRPr="001E5AB4">
        <w:t>PepMV</w:t>
      </w:r>
      <w:proofErr w:type="spellEnd"/>
      <w:r w:rsidRPr="001E5AB4">
        <w:t xml:space="preserve"> in the source and destination areas, the assessed likelihood of spread </w:t>
      </w:r>
      <w:r w:rsidRPr="001E5AB4">
        <w:rPr>
          <w:rFonts w:cs="Helvetica"/>
        </w:rPr>
        <w:t>is</w:t>
      </w:r>
      <w:r w:rsidR="00485D18" w:rsidRPr="001E5AB4">
        <w:rPr>
          <w:rFonts w:cs="Helvetica"/>
        </w:rPr>
        <w:t xml:space="preserve"> </w:t>
      </w:r>
      <w:r w:rsidR="00485D18" w:rsidRPr="001E5AB4">
        <w:rPr>
          <w:rFonts w:cs="Helvetica"/>
          <w:b/>
          <w:bCs/>
        </w:rPr>
        <w:t>High</w:t>
      </w:r>
      <w:r w:rsidR="00485D18" w:rsidRPr="001E5AB4">
        <w:rPr>
          <w:rFonts w:cs="Helvetica"/>
        </w:rPr>
        <w:t>.</w:t>
      </w:r>
    </w:p>
    <w:p w14:paraId="6D30D281" w14:textId="2859808E" w:rsidR="00485D18" w:rsidRPr="001E5AB4" w:rsidRDefault="00D177D1" w:rsidP="00D177D1">
      <w:pPr>
        <w:spacing w:before="200"/>
      </w:pPr>
      <w:r w:rsidRPr="001E5AB4">
        <w:t xml:space="preserve">This assessment is made primarily because there is evidence the virus has spread widely and quite rapidly in other countries. Additionally, the virus infects weed species and it is spread by normal horticultural activities. </w:t>
      </w:r>
      <w:r w:rsidR="00485D18" w:rsidRPr="001E5AB4">
        <w:t>Moreover,</w:t>
      </w:r>
      <w:r w:rsidRPr="001E5AB4">
        <w:t xml:space="preserve"> it may be transported inadvertently by contaminated agricultural equipment</w:t>
      </w:r>
      <w:r w:rsidR="00C3288F" w:rsidRPr="001E5AB4">
        <w:t xml:space="preserve"> and</w:t>
      </w:r>
      <w:r w:rsidRPr="001E5AB4">
        <w:t xml:space="preserve"> with infected crop residues, and </w:t>
      </w:r>
      <w:r w:rsidR="00C3288F" w:rsidRPr="001E5AB4">
        <w:t xml:space="preserve">it </w:t>
      </w:r>
      <w:r w:rsidRPr="001E5AB4">
        <w:t xml:space="preserve">is also likely to be spread by infected pollen, </w:t>
      </w:r>
      <w:r w:rsidR="00485D18" w:rsidRPr="001E5AB4">
        <w:t>seed,</w:t>
      </w:r>
      <w:r w:rsidRPr="001E5AB4">
        <w:t xml:space="preserve"> seedlings, and by insects.</w:t>
      </w:r>
    </w:p>
    <w:p w14:paraId="2F36AE9F" w14:textId="51D6B75E" w:rsidR="00D177D1" w:rsidRPr="001E5AB4" w:rsidRDefault="00485D18" w:rsidP="00485D18">
      <w:pPr>
        <w:spacing w:after="120"/>
        <w:rPr>
          <w:b/>
        </w:rPr>
      </w:pPr>
      <w:r w:rsidRPr="001E5AB4">
        <w:t>The supporting evidence for this assessment is provided.</w:t>
      </w:r>
    </w:p>
    <w:p w14:paraId="5FD5E758" w14:textId="4BD1648F" w:rsidR="00D177D1" w:rsidRPr="001E5AB4" w:rsidRDefault="00D177D1" w:rsidP="00345E15">
      <w:pPr>
        <w:pStyle w:val="ListParagraph"/>
        <w:numPr>
          <w:ilvl w:val="0"/>
          <w:numId w:val="50"/>
        </w:numPr>
        <w:spacing w:before="120" w:after="120" w:line="240" w:lineRule="auto"/>
        <w:ind w:left="425" w:hanging="425"/>
      </w:pPr>
      <w:proofErr w:type="spellStart"/>
      <w:r w:rsidRPr="001E5AB4">
        <w:t>PepMV</w:t>
      </w:r>
      <w:proofErr w:type="spellEnd"/>
      <w:r w:rsidRPr="001E5AB4">
        <w:t xml:space="preserve"> has spread in many countries in Africa, Asia, Europe and the Americas </w:t>
      </w:r>
      <w:r w:rsidR="003D440E" w:rsidRPr="001E5AB4">
        <w:fldChar w:fldCharType="begin"/>
      </w:r>
      <w:r w:rsidR="003D440E" w:rsidRPr="001E5AB4">
        <w:instrText xml:space="preserve"> ADDIN EN.CITE &lt;EndNote&gt;&lt;Cite&gt;&lt;Author&gt;CABI&lt;/Author&gt;&lt;Year&gt;2020&lt;/Year&gt;&lt;RecNum&gt;37077&lt;/RecNum&gt;&lt;DisplayText&gt;(CABI 2020b)&lt;/DisplayText&gt;&lt;record&gt;&lt;rec-number&gt;37077&lt;/rec-number&gt;&lt;foreign-keys&gt;&lt;key app="EN" db-id="pxwxw0er9zv2fxezxdk5tt5utz5p5vtrwdv0" timestamp="1577998479"&gt;37077&lt;/key&gt;&lt;/foreign-keys&gt;&lt;ref-type name="Databases"&gt;45&lt;/ref-type&gt;&lt;contributors&gt;&lt;authors&gt;&lt;author&gt;CABI&lt;/author&gt;&lt;/authors&gt;&lt;/contributors&gt;&lt;titles&gt;&lt;title&gt;Invasive Species Compendium&lt;/title&gt;&lt;/titles&gt;&lt;keywords&gt;&lt;keyword&gt;Invasive species&lt;/keyword&gt;&lt;keyword&gt;pests&lt;/keyword&gt;&lt;keyword&gt;species&lt;/keyword&gt;&lt;/keywords&gt;&lt;dates&gt;&lt;year&gt;2020&lt;/year&gt;&lt;pub-dates&gt;&lt;date&gt;2020&lt;/date&gt;&lt;/pub-dates&gt;&lt;/dates&gt;&lt;pub-location&gt;Wallingford, UK&lt;/pub-location&gt;&lt;publisher&gt;CAB International&lt;/publisher&gt;&lt;urls&gt;&lt;related-urls&gt;&lt;url&gt;&lt;style face="underline" font="default" size="100%"&gt;http://www.cabi.org/isc&lt;/style&gt;&lt;/url&gt;&lt;/related-urls&gt;&lt;/urls&gt;&lt;custom1&gt;updated_RG&lt;/custom1&gt;&lt;/record&gt;&lt;/Cite&gt;&lt;/EndNote&gt;</w:instrText>
      </w:r>
      <w:r w:rsidR="003D440E" w:rsidRPr="001E5AB4">
        <w:fldChar w:fldCharType="separate"/>
      </w:r>
      <w:r w:rsidR="003D440E" w:rsidRPr="001E5AB4">
        <w:rPr>
          <w:noProof/>
        </w:rPr>
        <w:t>(</w:t>
      </w:r>
      <w:hyperlink w:anchor="_ENREF_23" w:tooltip="CABI, 2020 #37077" w:history="1">
        <w:r w:rsidR="00561598" w:rsidRPr="001E5AB4">
          <w:rPr>
            <w:noProof/>
          </w:rPr>
          <w:t>CABI 2020b</w:t>
        </w:r>
      </w:hyperlink>
      <w:r w:rsidR="003D440E" w:rsidRPr="001E5AB4">
        <w:rPr>
          <w:noProof/>
        </w:rPr>
        <w:t>)</w:t>
      </w:r>
      <w:r w:rsidR="003D440E" w:rsidRPr="001E5AB4">
        <w:fldChar w:fldCharType="end"/>
      </w:r>
      <w:r w:rsidRPr="001E5AB4">
        <w:t xml:space="preserve">. Surveys indicated that the virus became very widespread in Europe in the 2000s </w:t>
      </w:r>
      <w:r w:rsidR="003D440E" w:rsidRPr="001E5AB4">
        <w:fldChar w:fldCharType="begin"/>
      </w:r>
      <w:r w:rsidR="003D440E" w:rsidRPr="001E5AB4">
        <w:instrText xml:space="preserve"> ADDIN EN.CITE &lt;EndNote&gt;&lt;Cite&gt;&lt;Author&gt;Werkman&lt;/Author&gt;&lt;Year&gt;2010&lt;/Year&gt;&lt;RecNum&gt;26873&lt;/RecNum&gt;&lt;DisplayText&gt;(Werkman &amp;amp; Sansford 2010)&lt;/DisplayText&gt;&lt;record&gt;&lt;rec-number&gt;26873&lt;/rec-number&gt;&lt;foreign-keys&gt;&lt;key app="EN" db-id="pxwxw0er9zv2fxezxdk5tt5utz5p5vtrwdv0" timestamp="1497586903"&gt;26873&lt;/key&gt;&lt;/foreign-keys&gt;&lt;ref-type name="Reports"&gt;27&lt;/ref-type&gt;&lt;contributors&gt;&lt;authors&gt;&lt;author&gt;Werkman, A. W. &lt;/author&gt;&lt;author&gt;Sansford, C. E.&lt;/author&gt;&lt;/authors&gt;&lt;/contributors&gt;&lt;titles&gt;&lt;title&gt;&lt;style face="normal" font="default" size="100%"&gt;Pest risk analysis for &lt;/style&gt;&lt;style face="italic" font="default" size="100%"&gt;Pepino mosaic virus&lt;/style&gt;&lt;style face="normal" font="default" size="100%"&gt; for the EU&lt;/style&gt;&lt;/title&gt;&lt;/titles&gt;&lt;number&gt;Deliverable Report 4.3. EU Sixth Framework Project Project PEPEIRA&lt;/number&gt;&lt;keywords&gt;&lt;keyword&gt;PepMV&lt;/keyword&gt;&lt;keyword&gt;PRA&lt;/keyword&gt;&lt;keyword&gt;EU&lt;/keyword&gt;&lt;/keywords&gt;&lt;dates&gt;&lt;year&gt;2010&lt;/year&gt;&lt;/dates&gt;&lt;urls&gt;&lt;related-urls&gt;&lt;url&gt;https://www.pepeira.com&lt;/url&gt;&lt;/related-urls&gt;&lt;pdf-urls&gt;&lt;url&gt;file://J:\E Library\Plant Catalogue\W\Werkman and Sansford 2010 EN26873.pdf&lt;/url&gt;&lt;/pdf-urls&gt;&lt;/urls&gt;&lt;custom1&gt;PepMV Xie&lt;/custom1&gt;&lt;/record&gt;&lt;/Cite&gt;&lt;/EndNote&gt;</w:instrText>
      </w:r>
      <w:r w:rsidR="003D440E" w:rsidRPr="001E5AB4">
        <w:fldChar w:fldCharType="separate"/>
      </w:r>
      <w:r w:rsidR="003D440E" w:rsidRPr="001E5AB4">
        <w:rPr>
          <w:noProof/>
        </w:rPr>
        <w:t>(</w:t>
      </w:r>
      <w:hyperlink w:anchor="_ENREF_284" w:tooltip="Werkman, 2010 #26873" w:history="1">
        <w:r w:rsidR="00561598" w:rsidRPr="001E5AB4">
          <w:rPr>
            <w:noProof/>
          </w:rPr>
          <w:t>Werkman &amp; Sansford 2010</w:t>
        </w:r>
      </w:hyperlink>
      <w:r w:rsidR="003D440E" w:rsidRPr="001E5AB4">
        <w:rPr>
          <w:noProof/>
        </w:rPr>
        <w:t>)</w:t>
      </w:r>
      <w:r w:rsidR="003D440E" w:rsidRPr="001E5AB4">
        <w:fldChar w:fldCharType="end"/>
      </w:r>
      <w:r w:rsidR="00485D18" w:rsidRPr="001E5AB4">
        <w:t>.</w:t>
      </w:r>
    </w:p>
    <w:p w14:paraId="2C191627" w14:textId="35456931" w:rsidR="00D177D1" w:rsidRPr="001E5AB4" w:rsidRDefault="00D177D1" w:rsidP="00345E15">
      <w:pPr>
        <w:pStyle w:val="ListParagraph"/>
        <w:numPr>
          <w:ilvl w:val="0"/>
          <w:numId w:val="50"/>
        </w:numPr>
        <w:spacing w:before="120" w:after="120" w:line="240" w:lineRule="auto"/>
        <w:ind w:left="425" w:hanging="425"/>
      </w:pPr>
      <w:r w:rsidRPr="001E5AB4">
        <w:t>Tomato is widely grown in home gardens, greenhouses and the field in all states and territories of Australia.</w:t>
      </w:r>
    </w:p>
    <w:p w14:paraId="5973A152" w14:textId="470CAF2C" w:rsidR="00D177D1" w:rsidRPr="001E5AB4" w:rsidRDefault="00D177D1" w:rsidP="00345E15">
      <w:pPr>
        <w:pStyle w:val="ListParagraph"/>
        <w:numPr>
          <w:ilvl w:val="0"/>
          <w:numId w:val="50"/>
        </w:numPr>
        <w:spacing w:before="120" w:after="120" w:line="240" w:lineRule="auto"/>
        <w:ind w:left="425" w:hanging="425"/>
      </w:pPr>
      <w:proofErr w:type="spellStart"/>
      <w:r w:rsidRPr="001E5AB4">
        <w:t>PepMV</w:t>
      </w:r>
      <w:proofErr w:type="spellEnd"/>
      <w:r w:rsidRPr="001E5AB4">
        <w:t xml:space="preserve"> is easily spread by standard crop handling procedures. It is spread when tools, hands and clothing become contaminated </w:t>
      </w:r>
      <w:r w:rsidR="008E33E6" w:rsidRPr="001E5AB4">
        <w:t>or</w:t>
      </w:r>
      <w:r w:rsidRPr="001E5AB4">
        <w:t xml:space="preserve"> by direct plant-to-plant contact </w:t>
      </w:r>
      <w:r w:rsidR="003D440E" w:rsidRPr="001E5AB4">
        <w:fldChar w:fldCharType="begin">
          <w:fldData xml:space="preserve">PEVuZE5vdGU+PENpdGU+PEF1dGhvcj5TcGVuY2U8L0F1dGhvcj48WWVhcj4yMDA2PC9ZZWFyPjxS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</w:fldData>
        </w:fldChar>
      </w:r>
      <w:r w:rsidR="003D440E" w:rsidRPr="001E5AB4">
        <w:instrText xml:space="preserve"> ADDIN EN.CITE </w:instrText>
      </w:r>
      <w:r w:rsidR="003D440E" w:rsidRPr="001E5AB4">
        <w:fldChar w:fldCharType="begin">
          <w:fldData xml:space="preserve">PEVuZE5vdGU+PENpdGU+PEF1dGhvcj5TcGVuY2U8L0F1dGhvcj48WWVhcj4yMDA2PC9ZZWFyPjxS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147" w:tooltip="Hanssen, 2010 #25921" w:history="1">
        <w:r w:rsidR="00561598" w:rsidRPr="001E5AB4">
          <w:rPr>
            <w:noProof/>
          </w:rPr>
          <w:t>Hanssen &amp; Thomma 2010</w:t>
        </w:r>
      </w:hyperlink>
      <w:r w:rsidR="003D440E" w:rsidRPr="001E5AB4">
        <w:rPr>
          <w:noProof/>
        </w:rPr>
        <w:t xml:space="preserve">; </w:t>
      </w:r>
      <w:hyperlink w:anchor="_ENREF_254" w:tooltip="Spence, 2006 #25917" w:history="1">
        <w:r w:rsidR="00561598" w:rsidRPr="001E5AB4">
          <w:rPr>
            <w:noProof/>
          </w:rPr>
          <w:t>Spence et al. 2006</w:t>
        </w:r>
      </w:hyperlink>
      <w:r w:rsidR="003D440E" w:rsidRPr="001E5AB4">
        <w:rPr>
          <w:noProof/>
        </w:rPr>
        <w:t xml:space="preserve">; </w:t>
      </w:r>
      <w:hyperlink w:anchor="_ENREF_285" w:tooltip="Wright, 1999 #25918" w:history="1">
        <w:r w:rsidR="00561598" w:rsidRPr="001E5AB4">
          <w:rPr>
            <w:noProof/>
          </w:rPr>
          <w:t>Wright &amp; Mumford 1999</w:t>
        </w:r>
      </w:hyperlink>
      <w:r w:rsidR="003D440E" w:rsidRPr="001E5AB4">
        <w:rPr>
          <w:noProof/>
        </w:rPr>
        <w:t>)</w:t>
      </w:r>
      <w:r w:rsidR="003D440E" w:rsidRPr="001E5AB4">
        <w:fldChar w:fldCharType="end"/>
      </w:r>
      <w:r w:rsidRPr="001E5AB4">
        <w:t>.</w:t>
      </w:r>
    </w:p>
    <w:p w14:paraId="4400A7BF" w14:textId="7E8B4900" w:rsidR="00D177D1" w:rsidRPr="001E5AB4" w:rsidRDefault="00D177D1" w:rsidP="00345E15">
      <w:pPr>
        <w:pStyle w:val="ListParagraph"/>
        <w:numPr>
          <w:ilvl w:val="0"/>
          <w:numId w:val="50"/>
        </w:numPr>
        <w:spacing w:before="120" w:after="120" w:line="240" w:lineRule="auto"/>
        <w:ind w:left="425" w:hanging="425"/>
      </w:pPr>
      <w:proofErr w:type="spellStart"/>
      <w:r w:rsidRPr="001E5AB4">
        <w:t>PepMV</w:t>
      </w:r>
      <w:proofErr w:type="spellEnd"/>
      <w:r w:rsidRPr="001E5AB4">
        <w:t xml:space="preserve"> could be spread to tomato crops in new areas if contaminated machinery or tools are moved between areas, and could be moved on workers</w:t>
      </w:r>
      <w:r w:rsidR="00E03EFE" w:rsidRPr="001E5AB4">
        <w:t>’</w:t>
      </w:r>
      <w:r w:rsidRPr="001E5AB4">
        <w:t xml:space="preserve"> hands if people work in more than one area within a short period of time </w:t>
      </w:r>
      <w:r w:rsidR="003D440E" w:rsidRPr="001E5AB4">
        <w:fldChar w:fldCharType="begin">
          <w:fldData xml:space="preserve">PEVuZE5vdGU+PENpdGU+PEF1dGhvcj5IYW5zc2VuPC9BdXRob3I+PFllYXI+MjAxMDwvWWVhcj48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</w:fldData>
        </w:fldChar>
      </w:r>
      <w:r w:rsidR="003D440E" w:rsidRPr="001E5AB4">
        <w:instrText xml:space="preserve"> ADDIN EN.CITE </w:instrText>
      </w:r>
      <w:r w:rsidR="003D440E" w:rsidRPr="001E5AB4">
        <w:fldChar w:fldCharType="begin">
          <w:fldData xml:space="preserve">PEVuZE5vdGU+PENpdGU+PEF1dGhvcj5IYW5zc2VuPC9BdXRob3I+PFllYXI+MjAxMDwvWWVhcj48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147" w:tooltip="Hanssen, 2010 #25921" w:history="1">
        <w:r w:rsidR="00561598" w:rsidRPr="001E5AB4">
          <w:rPr>
            <w:noProof/>
          </w:rPr>
          <w:t>Hanssen &amp; Thomma 2010</w:t>
        </w:r>
      </w:hyperlink>
      <w:r w:rsidR="003D440E" w:rsidRPr="001E5AB4">
        <w:rPr>
          <w:noProof/>
        </w:rPr>
        <w:t xml:space="preserve">; </w:t>
      </w:r>
      <w:hyperlink w:anchor="_ENREF_254" w:tooltip="Spence, 2006 #25917" w:history="1">
        <w:r w:rsidR="00561598" w:rsidRPr="001E5AB4">
          <w:rPr>
            <w:noProof/>
          </w:rPr>
          <w:t>Spence et al. 2006</w:t>
        </w:r>
      </w:hyperlink>
      <w:r w:rsidR="003D440E" w:rsidRPr="001E5AB4">
        <w:rPr>
          <w:noProof/>
        </w:rPr>
        <w:t xml:space="preserve">; </w:t>
      </w:r>
      <w:hyperlink w:anchor="_ENREF_285" w:tooltip="Wright, 1999 #25918" w:history="1">
        <w:r w:rsidR="00561598" w:rsidRPr="001E5AB4">
          <w:rPr>
            <w:noProof/>
          </w:rPr>
          <w:t>Wright &amp; Mumford 1999</w:t>
        </w:r>
      </w:hyperlink>
      <w:r w:rsidR="003D440E" w:rsidRPr="001E5AB4">
        <w:rPr>
          <w:noProof/>
        </w:rPr>
        <w:t>)</w:t>
      </w:r>
      <w:r w:rsidR="003D440E" w:rsidRPr="001E5AB4">
        <w:fldChar w:fldCharType="end"/>
      </w:r>
      <w:r w:rsidRPr="001E5AB4">
        <w:rPr>
          <w:noProof/>
        </w:rPr>
        <w:t>.</w:t>
      </w:r>
    </w:p>
    <w:p w14:paraId="683025DF" w14:textId="5F123075" w:rsidR="00D177D1" w:rsidRPr="001E5AB4" w:rsidRDefault="00DD7AFD" w:rsidP="00345E15">
      <w:pPr>
        <w:pStyle w:val="ListParagraph"/>
        <w:numPr>
          <w:ilvl w:val="0"/>
          <w:numId w:val="50"/>
        </w:numPr>
        <w:spacing w:before="120" w:after="120" w:line="240" w:lineRule="auto"/>
        <w:ind w:left="425" w:hanging="425"/>
      </w:pPr>
      <w:proofErr w:type="spellStart"/>
      <w:r w:rsidRPr="001E5AB4">
        <w:t>PepMV</w:t>
      </w:r>
      <w:proofErr w:type="spellEnd"/>
      <w:r w:rsidRPr="001E5AB4">
        <w:t xml:space="preserve"> also infects other cultivated plant species. </w:t>
      </w:r>
      <w:proofErr w:type="spellStart"/>
      <w:r w:rsidR="00D177D1" w:rsidRPr="001E5AB4">
        <w:t>PepMV</w:t>
      </w:r>
      <w:proofErr w:type="spellEnd"/>
      <w:r w:rsidR="00D177D1" w:rsidRPr="001E5AB4">
        <w:t xml:space="preserve"> infects basil, pepino and potato </w:t>
      </w:r>
      <w:r w:rsidR="003D440E" w:rsidRPr="001E5AB4">
        <w:fldChar w:fldCharType="begin">
          <w:fldData xml:space="preserve">PEVuZE5vdGU+PENpdGU+PEF1dGhvcj5DU0w8L0F1dGhvcj48WWVhcj4yMDA1PC9ZZWFyPjxSZWNO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=
</w:fldData>
        </w:fldChar>
      </w:r>
      <w:r w:rsidR="003D440E" w:rsidRPr="001E5AB4">
        <w:instrText xml:space="preserve"> ADDIN EN.CITE </w:instrText>
      </w:r>
      <w:r w:rsidR="003D440E" w:rsidRPr="001E5AB4">
        <w:fldChar w:fldCharType="begin">
          <w:fldData xml:space="preserve">PEVuZE5vdGU+PENpdGU+PEF1dGhvcj5DU0w8L0F1dGhvcj48WWVhcj4yMDA1PC9ZZWFyPjxSZWNO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=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39" w:tooltip="CSL, 2005 #25908" w:history="1">
        <w:r w:rsidR="00561598" w:rsidRPr="001E5AB4">
          <w:rPr>
            <w:noProof/>
          </w:rPr>
          <w:t>CSL 2005</w:t>
        </w:r>
      </w:hyperlink>
      <w:r w:rsidR="003D440E" w:rsidRPr="001E5AB4">
        <w:rPr>
          <w:noProof/>
        </w:rPr>
        <w:t xml:space="preserve">; </w:t>
      </w:r>
      <w:hyperlink w:anchor="_ENREF_43" w:tooltip="Davino, 2009 #25907" w:history="1">
        <w:r w:rsidR="00561598" w:rsidRPr="001E5AB4">
          <w:rPr>
            <w:noProof/>
          </w:rPr>
          <w:t>Davino et al. 2009</w:t>
        </w:r>
      </w:hyperlink>
      <w:r w:rsidR="003D440E" w:rsidRPr="001E5AB4">
        <w:rPr>
          <w:noProof/>
        </w:rPr>
        <w:t xml:space="preserve">; </w:t>
      </w:r>
      <w:hyperlink w:anchor="_ENREF_215" w:tooltip="Papayiannis, 2012 #26845" w:history="1">
        <w:r w:rsidR="00561598" w:rsidRPr="001E5AB4">
          <w:rPr>
            <w:noProof/>
          </w:rPr>
          <w:t>Papayiannis, Kokkinos &amp; Alfaro-Fernández 2012</w:t>
        </w:r>
      </w:hyperlink>
      <w:r w:rsidR="003D440E" w:rsidRPr="001E5AB4">
        <w:rPr>
          <w:noProof/>
        </w:rPr>
        <w:t>)</w:t>
      </w:r>
      <w:r w:rsidR="003D440E" w:rsidRPr="001E5AB4">
        <w:fldChar w:fldCharType="end"/>
      </w:r>
      <w:r w:rsidR="00D177D1" w:rsidRPr="001E5AB4">
        <w:t>.</w:t>
      </w:r>
    </w:p>
    <w:p w14:paraId="1A29D3E6" w14:textId="6BC298E3" w:rsidR="00D177D1" w:rsidRPr="001E5AB4" w:rsidRDefault="00D177D1" w:rsidP="00345E15">
      <w:pPr>
        <w:pStyle w:val="ListParagraph"/>
        <w:numPr>
          <w:ilvl w:val="0"/>
          <w:numId w:val="50"/>
        </w:numPr>
        <w:spacing w:before="120" w:after="120" w:line="240" w:lineRule="auto"/>
        <w:ind w:left="425" w:hanging="425"/>
      </w:pPr>
      <w:r w:rsidRPr="001E5AB4">
        <w:t xml:space="preserve">The virus may spread from tomato to other host plant species including weed species. </w:t>
      </w:r>
      <w:proofErr w:type="spellStart"/>
      <w:r w:rsidRPr="001E5AB4">
        <w:t>PepMV</w:t>
      </w:r>
      <w:proofErr w:type="spellEnd"/>
      <w:r w:rsidRPr="001E5AB4">
        <w:t xml:space="preserve"> was recorded in field and greenhouse tomatoes in Cyprus as well as 20 weed species in the field of that country in 2009</w:t>
      </w:r>
      <w:r w:rsidRPr="001E5AB4">
        <w:rPr>
          <w:rFonts w:ascii="Segoe UI" w:eastAsia="Cambria" w:hAnsi="Segoe UI" w:cs="Segoe UI"/>
          <w:sz w:val="18"/>
          <w:szCs w:val="18"/>
          <w:lang w:eastAsia="en-AU"/>
        </w:rPr>
        <w:t xml:space="preserve"> </w:t>
      </w:r>
      <w:r w:rsidR="003D440E" w:rsidRPr="001E5AB4">
        <w:fldChar w:fldCharType="begin"/>
      </w:r>
      <w:r w:rsidR="003D440E" w:rsidRPr="001E5AB4">
        <w:instrText xml:space="preserve"> ADDIN EN.CITE &lt;EndNote&gt;&lt;Cite&gt;&lt;Author&gt;Papayiannis&lt;/Author&gt;&lt;Year&gt;2012&lt;/Year&gt;&lt;RecNum&gt;25910&lt;/RecNum&gt;&lt;DisplayText&gt;(Papayiannis, Kokkinos &amp;amp; Alfaro-Fernández 2012)&lt;/DisplayText&gt;&lt;record&gt;&lt;rec-number&gt;25910&lt;/rec-number&gt;&lt;foreign-keys&gt;&lt;key app="EN" db-id="pxwxw0er9zv2fxezxdk5tt5utz5p5vtrwdv0" timestamp="1487805601"&gt;25910&lt;/key&gt;&lt;/foreign-keys&gt;&lt;ref-type name="Journal Articles"&gt;17&lt;/ref-type&gt;&lt;contributors&gt;&lt;authors&gt;&lt;author&gt;Papayiannis, L. C.&lt;/author&gt;&lt;author&gt;Kokkinos, C. D.&lt;/author&gt;&lt;author&gt;Alfaro-Fernández, A.&lt;/author&gt;&lt;/authors&gt;&lt;/contributors&gt;&lt;titles&gt;&lt;title&gt;Detection, characterization and host range studies of Pepino mosaic virus in Cyprus&lt;/title&gt;&lt;secondary-title&gt;European Journal of Plant Pathology&lt;/secondary-title&gt;&lt;/titles&gt;&lt;periodical&gt;&lt;full-title&gt;European Journal of Plant Pathology&lt;/full-title&gt;&lt;/periodical&gt;&lt;pages&gt;1-7&lt;/pages&gt;&lt;volume&gt;132&lt;/volume&gt;&lt;number&gt;1&lt;/number&gt;&lt;dates&gt;&lt;year&gt;2012&lt;/year&gt;&lt;/dates&gt;&lt;isbn&gt;1573-8469&lt;/isbn&gt;&lt;label&gt;Papayiannis2012&lt;/label&gt;&lt;work-type&gt;journal article&lt;/work-type&gt;&lt;urls&gt;&lt;related-urls&gt;&lt;url&gt;http://dx.doi.org/10.1007/s10658-011-9854-7&lt;/url&gt;&lt;/related-urls&gt;&lt;/urls&gt;&lt;electronic-resource-num&gt;10.1007/s10658-011-9854-7&lt;/electronic-resource-num&gt;&lt;/record&gt;&lt;/Cite&gt;&lt;/EndNote&gt;</w:instrText>
      </w:r>
      <w:r w:rsidR="003D440E" w:rsidRPr="001E5AB4">
        <w:fldChar w:fldCharType="separate"/>
      </w:r>
      <w:r w:rsidR="003D440E" w:rsidRPr="001E5AB4">
        <w:rPr>
          <w:noProof/>
        </w:rPr>
        <w:t>(</w:t>
      </w:r>
      <w:hyperlink w:anchor="_ENREF_215" w:tooltip="Papayiannis, 2012 #26845" w:history="1">
        <w:r w:rsidR="00561598" w:rsidRPr="001E5AB4">
          <w:rPr>
            <w:noProof/>
          </w:rPr>
          <w:t>Papayiannis, Kokkinos &amp; Alfaro-Fernández 2012</w:t>
        </w:r>
      </w:hyperlink>
      <w:r w:rsidR="003D440E" w:rsidRPr="001E5AB4">
        <w:rPr>
          <w:noProof/>
        </w:rPr>
        <w:t>)</w:t>
      </w:r>
      <w:r w:rsidR="003D440E" w:rsidRPr="001E5AB4">
        <w:fldChar w:fldCharType="end"/>
      </w:r>
      <w:r w:rsidRPr="001E5AB4">
        <w:t xml:space="preserve">. The weeds infected in Cyprus included the species </w:t>
      </w:r>
      <w:r w:rsidRPr="001E5AB4">
        <w:rPr>
          <w:i/>
        </w:rPr>
        <w:t>Malva parviflora</w:t>
      </w:r>
      <w:r w:rsidRPr="001E5AB4">
        <w:t xml:space="preserve">, </w:t>
      </w:r>
      <w:r w:rsidRPr="001E5AB4">
        <w:rPr>
          <w:i/>
        </w:rPr>
        <w:t>Sonchus oleraceus</w:t>
      </w:r>
      <w:r w:rsidRPr="001E5AB4">
        <w:t xml:space="preserve">, </w:t>
      </w:r>
      <w:r w:rsidRPr="001E5AB4">
        <w:rPr>
          <w:i/>
        </w:rPr>
        <w:t>Solanum nigrum</w:t>
      </w:r>
      <w:r w:rsidRPr="001E5AB4">
        <w:t xml:space="preserve">, </w:t>
      </w:r>
      <w:r w:rsidRPr="001E5AB4">
        <w:rPr>
          <w:i/>
        </w:rPr>
        <w:t>Convolvulus arvensis</w:t>
      </w:r>
      <w:r w:rsidRPr="001E5AB4">
        <w:t xml:space="preserve">, </w:t>
      </w:r>
      <w:r w:rsidRPr="001E5AB4">
        <w:rPr>
          <w:i/>
        </w:rPr>
        <w:t>Chrysanthemum segetum</w:t>
      </w:r>
      <w:r w:rsidRPr="001E5AB4">
        <w:t xml:space="preserve"> and </w:t>
      </w:r>
      <w:r w:rsidRPr="001E5AB4">
        <w:rPr>
          <w:i/>
        </w:rPr>
        <w:t>Calendula arvensis</w:t>
      </w:r>
      <w:r w:rsidRPr="001E5AB4">
        <w:t>.</w:t>
      </w:r>
      <w:r w:rsidRPr="001E5AB4">
        <w:rPr>
          <w:i/>
        </w:rPr>
        <w:t xml:space="preserve"> </w:t>
      </w:r>
      <w:r w:rsidRPr="001E5AB4">
        <w:t>These weed species occur in Australia and some are widespread and abundant.</w:t>
      </w:r>
    </w:p>
    <w:p w14:paraId="51B2EA02" w14:textId="50D6D539" w:rsidR="00D177D1" w:rsidRPr="001E5AB4" w:rsidRDefault="00D177D1" w:rsidP="00345E15">
      <w:pPr>
        <w:pStyle w:val="ListParagraph"/>
        <w:numPr>
          <w:ilvl w:val="0"/>
          <w:numId w:val="50"/>
        </w:numPr>
        <w:spacing w:before="120" w:after="120" w:line="240" w:lineRule="auto"/>
        <w:ind w:left="425" w:hanging="425"/>
      </w:pPr>
      <w:proofErr w:type="spellStart"/>
      <w:r w:rsidRPr="001E5AB4">
        <w:t>PepMV</w:t>
      </w:r>
      <w:proofErr w:type="spellEnd"/>
      <w:r w:rsidRPr="001E5AB4">
        <w:t xml:space="preserve"> infects plant species in the families </w:t>
      </w:r>
      <w:proofErr w:type="spellStart"/>
      <w:r w:rsidRPr="001E5AB4">
        <w:t>Amaranthaceae</w:t>
      </w:r>
      <w:proofErr w:type="spellEnd"/>
      <w:r w:rsidRPr="001E5AB4">
        <w:t xml:space="preserve">, Asteraceae, Boraginaceae, Brassicaceae, Chenopodiaceae, Convolvulaceae, </w:t>
      </w:r>
      <w:proofErr w:type="spellStart"/>
      <w:r w:rsidRPr="001E5AB4">
        <w:t>Malvaceae</w:t>
      </w:r>
      <w:proofErr w:type="spellEnd"/>
      <w:r w:rsidRPr="001E5AB4">
        <w:t xml:space="preserve">, Plantaginaceae, </w:t>
      </w:r>
      <w:proofErr w:type="spellStart"/>
      <w:r w:rsidRPr="001E5AB4">
        <w:t>Polygonaceae</w:t>
      </w:r>
      <w:proofErr w:type="spellEnd"/>
      <w:r w:rsidRPr="001E5AB4">
        <w:t xml:space="preserve"> and Solanaceae </w:t>
      </w:r>
      <w:r w:rsidR="003D440E" w:rsidRPr="001E5AB4">
        <w:fldChar w:fldCharType="begin">
          <w:fldData xml:space="preserve">PEVuZE5vdGU+PENpdGU+PEF1dGhvcj5Tb2xlcjwvQXV0aG9yPjxZZWFyPjIwMDI8L1llYXI+PFJl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</w:fldData>
        </w:fldChar>
      </w:r>
      <w:r w:rsidR="003D440E" w:rsidRPr="001E5AB4">
        <w:instrText xml:space="preserve"> ADDIN EN.CITE </w:instrText>
      </w:r>
      <w:r w:rsidR="003D440E" w:rsidRPr="001E5AB4">
        <w:fldChar w:fldCharType="begin">
          <w:fldData xml:space="preserve">PEVuZE5vdGU+PENpdGU+PEF1dGhvcj5Tb2xlcjwvQXV0aG9yPjxZZWFyPjIwMDI8L1llYXI+PFJl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38" w:tooltip="Córdoba, 2004 #13202" w:history="1">
        <w:r w:rsidR="00561598" w:rsidRPr="001E5AB4">
          <w:rPr>
            <w:noProof/>
          </w:rPr>
          <w:t>Córdoba, Martinez-Priego &amp; Jordá 2004</w:t>
        </w:r>
      </w:hyperlink>
      <w:r w:rsidR="003D440E" w:rsidRPr="001E5AB4">
        <w:rPr>
          <w:noProof/>
        </w:rPr>
        <w:t xml:space="preserve">; </w:t>
      </w:r>
      <w:hyperlink w:anchor="_ENREF_215" w:tooltip="Papayiannis, 2012 #26845" w:history="1">
        <w:r w:rsidR="00561598" w:rsidRPr="001E5AB4">
          <w:rPr>
            <w:noProof/>
          </w:rPr>
          <w:t>Papayiannis, Kokkinos &amp; Alfaro-Fernández 2012</w:t>
        </w:r>
      </w:hyperlink>
      <w:r w:rsidR="003D440E" w:rsidRPr="001E5AB4">
        <w:rPr>
          <w:noProof/>
        </w:rPr>
        <w:t xml:space="preserve">; </w:t>
      </w:r>
      <w:hyperlink w:anchor="_ENREF_252" w:tooltip="Soler, 2002 #13416" w:history="1">
        <w:r w:rsidR="00561598" w:rsidRPr="001E5AB4">
          <w:rPr>
            <w:noProof/>
          </w:rPr>
          <w:t>Soler et al. 2002</w:t>
        </w:r>
      </w:hyperlink>
      <w:r w:rsidR="003D440E" w:rsidRPr="001E5AB4">
        <w:rPr>
          <w:noProof/>
        </w:rPr>
        <w:t>)</w:t>
      </w:r>
      <w:r w:rsidR="003D440E" w:rsidRPr="001E5AB4">
        <w:fldChar w:fldCharType="end"/>
      </w:r>
      <w:r w:rsidRPr="001E5AB4">
        <w:t>.</w:t>
      </w:r>
      <w:r w:rsidR="008551A1" w:rsidRPr="001E5AB4">
        <w:t xml:space="preserve"> </w:t>
      </w:r>
      <w:r w:rsidRPr="001E5AB4">
        <w:t xml:space="preserve">Since many wild and weedy species in these plant families exist in Australia, </w:t>
      </w:r>
      <w:proofErr w:type="spellStart"/>
      <w:r w:rsidRPr="001E5AB4">
        <w:t>PepMV</w:t>
      </w:r>
      <w:proofErr w:type="spellEnd"/>
      <w:r w:rsidRPr="001E5AB4">
        <w:t xml:space="preserve"> in tomato plants may be transmitted to weeds in a crop or weeds or wild plants growing near a crop. The virus may be sustained in the alternative hosts.</w:t>
      </w:r>
    </w:p>
    <w:p w14:paraId="57C82531" w14:textId="68A27C06" w:rsidR="00D177D1" w:rsidRPr="001E5AB4" w:rsidRDefault="00D177D1" w:rsidP="00345E15">
      <w:pPr>
        <w:pStyle w:val="ListParagraph"/>
        <w:numPr>
          <w:ilvl w:val="0"/>
          <w:numId w:val="50"/>
        </w:numPr>
        <w:spacing w:before="120" w:after="120" w:line="240" w:lineRule="auto"/>
        <w:ind w:left="425" w:hanging="425"/>
      </w:pPr>
      <w:r w:rsidRPr="001E5AB4">
        <w:t xml:space="preserve">Weeds </w:t>
      </w:r>
      <w:r w:rsidR="0076576E" w:rsidRPr="001E5AB4">
        <w:t>could</w:t>
      </w:r>
      <w:r w:rsidRPr="001E5AB4">
        <w:t xml:space="preserve"> act as </w:t>
      </w:r>
      <w:r w:rsidR="0076576E" w:rsidRPr="001E5AB4">
        <w:t xml:space="preserve">a </w:t>
      </w:r>
      <w:r w:rsidRPr="001E5AB4">
        <w:t xml:space="preserve">reservoir </w:t>
      </w:r>
      <w:r w:rsidR="0076576E" w:rsidRPr="001E5AB4">
        <w:t>for</w:t>
      </w:r>
      <w:r w:rsidRPr="001E5AB4">
        <w:t xml:space="preserve"> the virus </w:t>
      </w:r>
      <w:r w:rsidR="003D440E" w:rsidRPr="001E5AB4">
        <w:fldChar w:fldCharType="begin">
          <w:fldData xml:space="preserve">PEVuZE5vdGU+PENpdGU+PEF1dGhvcj5Dw7NyZG9iYTwvQXV0aG9yPjxZZWFyPjIwMDQ8L1llYXI+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</w:fldData>
        </w:fldChar>
      </w:r>
      <w:r w:rsidR="003D440E" w:rsidRPr="001E5AB4">
        <w:instrText xml:space="preserve"> ADDIN EN.CITE </w:instrText>
      </w:r>
      <w:r w:rsidR="003D440E" w:rsidRPr="001E5AB4">
        <w:fldChar w:fldCharType="begin">
          <w:fldData xml:space="preserve">PEVuZE5vdGU+PENpdGU+PEF1dGhvcj5Dw7NyZG9iYTwvQXV0aG9yPjxZZWFyPjIwMDQ8L1llYXI+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38" w:tooltip="Córdoba, 2004 #13202" w:history="1">
        <w:r w:rsidR="00561598" w:rsidRPr="001E5AB4">
          <w:rPr>
            <w:noProof/>
          </w:rPr>
          <w:t>Córdoba, Martinez-Priego &amp; Jordá 2004</w:t>
        </w:r>
      </w:hyperlink>
      <w:r w:rsidR="003D440E" w:rsidRPr="001E5AB4">
        <w:rPr>
          <w:noProof/>
        </w:rPr>
        <w:t xml:space="preserve">; </w:t>
      </w:r>
      <w:hyperlink w:anchor="_ENREF_284" w:tooltip="Werkman, 2010 #26873" w:history="1">
        <w:r w:rsidR="00561598" w:rsidRPr="001E5AB4">
          <w:rPr>
            <w:noProof/>
          </w:rPr>
          <w:t>Werkman &amp; Sansford 2010</w:t>
        </w:r>
      </w:hyperlink>
      <w:r w:rsidR="003D440E" w:rsidRPr="001E5AB4">
        <w:rPr>
          <w:noProof/>
        </w:rPr>
        <w:t>)</w:t>
      </w:r>
      <w:r w:rsidR="003D440E" w:rsidRPr="001E5AB4">
        <w:fldChar w:fldCharType="end"/>
      </w:r>
      <w:r w:rsidRPr="001E5AB4">
        <w:t>. Infection of weeds may accelerate or consolidate the spread of the virus, as more inoculum may be present at a location when weeds are infected</w:t>
      </w:r>
      <w:r w:rsidR="00D3256F" w:rsidRPr="001E5AB4">
        <w:t>.</w:t>
      </w:r>
      <w:r w:rsidR="000F0D4C" w:rsidRPr="001E5AB4">
        <w:t xml:space="preserve"> </w:t>
      </w:r>
      <w:r w:rsidR="00D3256F" w:rsidRPr="001E5AB4">
        <w:t xml:space="preserve">This may </w:t>
      </w:r>
      <w:r w:rsidR="000F0D4C" w:rsidRPr="001E5AB4">
        <w:t xml:space="preserve">provide more </w:t>
      </w:r>
      <w:r w:rsidRPr="001E5AB4">
        <w:t xml:space="preserve">opportunities </w:t>
      </w:r>
      <w:r w:rsidR="000F0D4C" w:rsidRPr="001E5AB4">
        <w:t>for the virus to</w:t>
      </w:r>
      <w:r w:rsidRPr="001E5AB4">
        <w:t xml:space="preserve"> spread.</w:t>
      </w:r>
    </w:p>
    <w:p w14:paraId="3447BA2B" w14:textId="69C46405" w:rsidR="00D177D1" w:rsidRPr="001E5AB4" w:rsidRDefault="00D177D1" w:rsidP="00345E15">
      <w:pPr>
        <w:pStyle w:val="ListParagraph"/>
        <w:numPr>
          <w:ilvl w:val="0"/>
          <w:numId w:val="50"/>
        </w:numPr>
        <w:spacing w:before="120" w:after="120" w:line="240" w:lineRule="auto"/>
        <w:ind w:left="425" w:hanging="425"/>
      </w:pPr>
      <w:proofErr w:type="spellStart"/>
      <w:r w:rsidRPr="001E5AB4">
        <w:t>PepMV</w:t>
      </w:r>
      <w:proofErr w:type="spellEnd"/>
      <w:r w:rsidRPr="001E5AB4">
        <w:t xml:space="preserve"> can be transmitted by </w:t>
      </w:r>
      <w:r w:rsidR="004A1CFF" w:rsidRPr="001E5AB4">
        <w:t>bumble-bee</w:t>
      </w:r>
      <w:r w:rsidRPr="001E5AB4">
        <w:t xml:space="preserve">s which contribute to the spread of the virus between tomato plants </w:t>
      </w:r>
      <w:r w:rsidR="003D440E" w:rsidRPr="001E5AB4">
        <w:fldChar w:fldCharType="begin">
          <w:fldData xml:space="preserve">PEVuZE5vdGU+PENpdGU+PEF1dGhvcj5TaGlwcDwvQXV0aG9yPjxZZWFyPjIwMDg8L1llYXI+PFJl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</w:fldData>
        </w:fldChar>
      </w:r>
      <w:r w:rsidR="003D440E" w:rsidRPr="001E5AB4">
        <w:instrText xml:space="preserve"> ADDIN EN.CITE </w:instrText>
      </w:r>
      <w:r w:rsidR="003D440E" w:rsidRPr="001E5AB4">
        <w:fldChar w:fldCharType="begin">
          <w:fldData xml:space="preserve">PEVuZE5vdGU+PENpdGU+PEF1dGhvcj5TaGlwcDwvQXV0aG9yPjxZZWFyPjIwMDg8L1llYXI+PFJl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163" w:tooltip="Lacasa, 2003 #13305" w:history="1">
        <w:r w:rsidR="00561598" w:rsidRPr="001E5AB4">
          <w:rPr>
            <w:noProof/>
          </w:rPr>
          <w:t>Lacasa et al. 2003</w:t>
        </w:r>
      </w:hyperlink>
      <w:r w:rsidR="003D440E" w:rsidRPr="001E5AB4">
        <w:rPr>
          <w:noProof/>
        </w:rPr>
        <w:t xml:space="preserve">; </w:t>
      </w:r>
      <w:hyperlink w:anchor="_ENREF_233" w:tooltip="Shipp, 2008 #5198" w:history="1">
        <w:r w:rsidR="00561598" w:rsidRPr="001E5AB4">
          <w:rPr>
            <w:noProof/>
          </w:rPr>
          <w:t>Shipp et al. 2008</w:t>
        </w:r>
      </w:hyperlink>
      <w:r w:rsidR="003D440E" w:rsidRPr="001E5AB4">
        <w:rPr>
          <w:noProof/>
        </w:rPr>
        <w:t>)</w:t>
      </w:r>
      <w:r w:rsidR="003D440E" w:rsidRPr="001E5AB4">
        <w:fldChar w:fldCharType="end"/>
      </w:r>
      <w:r w:rsidRPr="001E5AB4">
        <w:t xml:space="preserve">. </w:t>
      </w:r>
      <w:r w:rsidR="004A1CFF" w:rsidRPr="001E5AB4">
        <w:t>Bumble-bee</w:t>
      </w:r>
      <w:r w:rsidRPr="001E5AB4">
        <w:t xml:space="preserve">s can also </w:t>
      </w:r>
      <w:r w:rsidRPr="001E5AB4">
        <w:lastRenderedPageBreak/>
        <w:t xml:space="preserve">transmit </w:t>
      </w:r>
      <w:proofErr w:type="spellStart"/>
      <w:r w:rsidRPr="001E5AB4">
        <w:t>PepMV</w:t>
      </w:r>
      <w:proofErr w:type="spellEnd"/>
      <w:r w:rsidRPr="001E5AB4">
        <w:t xml:space="preserve"> between different </w:t>
      </w:r>
      <w:r w:rsidR="00D3256F" w:rsidRPr="001E5AB4">
        <w:t xml:space="preserve">plant </w:t>
      </w:r>
      <w:r w:rsidRPr="001E5AB4">
        <w:t xml:space="preserve">species, for example, from tomato plants to the weed species </w:t>
      </w:r>
      <w:r w:rsidRPr="001E5AB4">
        <w:rPr>
          <w:i/>
        </w:rPr>
        <w:t xml:space="preserve">Solanum </w:t>
      </w:r>
      <w:proofErr w:type="spellStart"/>
      <w:r w:rsidRPr="001E5AB4">
        <w:rPr>
          <w:i/>
        </w:rPr>
        <w:t>ptycanthum</w:t>
      </w:r>
      <w:proofErr w:type="spellEnd"/>
      <w:r w:rsidRPr="001E5AB4">
        <w:t xml:space="preserve">, </w:t>
      </w:r>
      <w:r w:rsidRPr="001E5AB4">
        <w:rPr>
          <w:i/>
        </w:rPr>
        <w:t xml:space="preserve">S. </w:t>
      </w:r>
      <w:proofErr w:type="spellStart"/>
      <w:r w:rsidRPr="001E5AB4">
        <w:rPr>
          <w:i/>
        </w:rPr>
        <w:t>sarrachoides</w:t>
      </w:r>
      <w:proofErr w:type="spellEnd"/>
      <w:r w:rsidRPr="001E5AB4">
        <w:t xml:space="preserve"> </w:t>
      </w:r>
      <w:r w:rsidR="00D3256F" w:rsidRPr="001E5AB4">
        <w:t xml:space="preserve">or </w:t>
      </w:r>
      <w:r w:rsidRPr="001E5AB4">
        <w:rPr>
          <w:i/>
        </w:rPr>
        <w:t>Datura stramonium</w:t>
      </w:r>
      <w:r w:rsidRPr="001E5AB4">
        <w:t xml:space="preserve">, and from these species back to tomato </w:t>
      </w:r>
      <w:r w:rsidR="003D440E" w:rsidRPr="001E5AB4">
        <w:fldChar w:fldCharType="begin"/>
      </w:r>
      <w:r w:rsidR="003D440E" w:rsidRPr="001E5AB4">
        <w:instrText xml:space="preserve"> ADDIN EN.CITE &lt;EndNote&gt;&lt;Cite&gt;&lt;Author&gt;Stobbs&lt;/Author&gt;&lt;Year&gt;2009&lt;/Year&gt;&lt;RecNum&gt;25919&lt;/RecNum&gt;&lt;DisplayText&gt;(Stobbs et al. 2009)&lt;/DisplayText&gt;&lt;record&gt;&lt;rec-number&gt;25919&lt;/rec-number&gt;&lt;foreign-keys&gt;&lt;key app="EN" db-id="pxwxw0er9zv2fxezxdk5tt5utz5p5vtrwdv0" timestamp="1487891949"&gt;25919&lt;/key&gt;&lt;/foreign-keys&gt;&lt;ref-type name="Journal Articles"&gt;17&lt;/ref-type&gt;&lt;contributors&gt;&lt;authors&gt;&lt;author&gt;Stobbs, L. W.&lt;/author&gt;&lt;author&gt;Greig, N.&lt;/author&gt;&lt;author&gt;Weaver, S.&lt;/author&gt;&lt;author&gt;Shipp, L.&lt;/author&gt;&lt;author&gt;Ferguson, G.&lt;/author&gt;&lt;/authors&gt;&lt;/contributors&gt;&lt;titles&gt;&lt;title&gt;The potential role of native weed species and bumble bees (Bombus impatiens) on the epidemiology of Pepino mosaic virus&lt;/title&gt;&lt;secondary-title&gt;Canadian Journal of Plant Pathology&lt;/secondary-title&gt;&lt;/titles&gt;&lt;periodical&gt;&lt;full-title&gt;Canadian Journal of Plant Pathology&lt;/full-title&gt;&lt;/periodical&gt;&lt;pages&gt;254-261&lt;/pages&gt;&lt;volume&gt;31&lt;/volume&gt;&lt;number&gt;2&lt;/number&gt;&lt;dates&gt;&lt;year&gt;2009&lt;/year&gt;&lt;pub-dates&gt;&lt;date&gt;2009/06/01&lt;/date&gt;&lt;/pub-dates&gt;&lt;/dates&gt;&lt;publisher&gt;Taylor &amp;amp; Francis&lt;/publisher&gt;&lt;isbn&gt;0706-0661&lt;/isbn&gt;&lt;urls&gt;&lt;related-urls&gt;&lt;url&gt;http://dx.doi.org/10.1080/07060660909507599&lt;/url&gt;&lt;/related-urls&gt;&lt;/urls&gt;&lt;electronic-resource-num&gt;10.1080/07060660909507599&lt;/electronic-resource-num&gt;&lt;/record&gt;&lt;/Cite&gt;&lt;/EndNote&gt;</w:instrText>
      </w:r>
      <w:r w:rsidR="003D440E" w:rsidRPr="001E5AB4">
        <w:fldChar w:fldCharType="separate"/>
      </w:r>
      <w:r w:rsidR="003D440E" w:rsidRPr="001E5AB4">
        <w:rPr>
          <w:noProof/>
        </w:rPr>
        <w:t>(</w:t>
      </w:r>
      <w:hyperlink w:anchor="_ENREF_260" w:tooltip="Stobbs, 2009 #25919" w:history="1">
        <w:r w:rsidR="00561598" w:rsidRPr="001E5AB4">
          <w:rPr>
            <w:noProof/>
          </w:rPr>
          <w:t>Stobbs et al. 2009</w:t>
        </w:r>
      </w:hyperlink>
      <w:r w:rsidR="003D440E" w:rsidRPr="001E5AB4">
        <w:rPr>
          <w:noProof/>
        </w:rPr>
        <w:t>)</w:t>
      </w:r>
      <w:r w:rsidR="003D440E" w:rsidRPr="001E5AB4">
        <w:fldChar w:fldCharType="end"/>
      </w:r>
      <w:r w:rsidRPr="001E5AB4">
        <w:t xml:space="preserve">. </w:t>
      </w:r>
      <w:r w:rsidR="00E03EFE" w:rsidRPr="001E5AB4">
        <w:t>The b</w:t>
      </w:r>
      <w:r w:rsidR="000F0D4C" w:rsidRPr="001E5AB4">
        <w:t>umble-bee</w:t>
      </w:r>
      <w:r w:rsidR="00E03EFE" w:rsidRPr="001E5AB4">
        <w:t xml:space="preserve"> species</w:t>
      </w:r>
      <w:r w:rsidR="000F0D4C" w:rsidRPr="001E5AB4">
        <w:t xml:space="preserve"> </w:t>
      </w:r>
      <w:r w:rsidRPr="001E5AB4">
        <w:rPr>
          <w:i/>
        </w:rPr>
        <w:t xml:space="preserve">Bombus </w:t>
      </w:r>
      <w:proofErr w:type="spellStart"/>
      <w:r w:rsidRPr="001E5AB4">
        <w:rPr>
          <w:i/>
        </w:rPr>
        <w:t>terrestris</w:t>
      </w:r>
      <w:proofErr w:type="spellEnd"/>
      <w:r w:rsidR="00E03EFE" w:rsidRPr="001E5AB4">
        <w:rPr>
          <w:iCs/>
        </w:rPr>
        <w:t xml:space="preserve"> </w:t>
      </w:r>
      <w:r w:rsidR="00E03EFE" w:rsidRPr="001E5AB4">
        <w:t>is</w:t>
      </w:r>
      <w:r w:rsidRPr="001E5AB4">
        <w:t xml:space="preserve"> present in Tasmania but </w:t>
      </w:r>
      <w:r w:rsidR="00E03EFE" w:rsidRPr="001E5AB4">
        <w:t>it is</w:t>
      </w:r>
      <w:r w:rsidRPr="001E5AB4">
        <w:t xml:space="preserve"> not present on the mainland of Australia.</w:t>
      </w:r>
    </w:p>
    <w:p w14:paraId="3EBDD6A4" w14:textId="0049C13C" w:rsidR="00D177D1" w:rsidRPr="001E5AB4" w:rsidRDefault="00D177D1" w:rsidP="00345E15">
      <w:pPr>
        <w:pStyle w:val="ListParagraph"/>
        <w:numPr>
          <w:ilvl w:val="0"/>
          <w:numId w:val="50"/>
        </w:numPr>
        <w:spacing w:before="120" w:after="120" w:line="240" w:lineRule="auto"/>
        <w:ind w:left="425" w:hanging="425"/>
      </w:pPr>
      <w:proofErr w:type="spellStart"/>
      <w:r w:rsidRPr="001E5AB4">
        <w:t>PepMV</w:t>
      </w:r>
      <w:proofErr w:type="spellEnd"/>
      <w:r w:rsidRPr="001E5AB4">
        <w:t xml:space="preserve"> could be transmitted through soil by the chytrid fungus </w:t>
      </w:r>
      <w:proofErr w:type="spellStart"/>
      <w:r w:rsidRPr="001E5AB4">
        <w:rPr>
          <w:i/>
        </w:rPr>
        <w:t>Olpidium</w:t>
      </w:r>
      <w:proofErr w:type="spellEnd"/>
      <w:r w:rsidRPr="001E5AB4">
        <w:rPr>
          <w:i/>
        </w:rPr>
        <w:t xml:space="preserve"> </w:t>
      </w:r>
      <w:proofErr w:type="spellStart"/>
      <w:r w:rsidRPr="001E5AB4">
        <w:rPr>
          <w:i/>
        </w:rPr>
        <w:t>virulentus</w:t>
      </w:r>
      <w:proofErr w:type="spellEnd"/>
      <w:r w:rsidRPr="001E5AB4">
        <w:t xml:space="preserve"> </w:t>
      </w:r>
      <w:r w:rsidR="003D440E" w:rsidRPr="001E5AB4">
        <w:fldChar w:fldCharType="begin"/>
      </w:r>
      <w:r w:rsidR="003D440E" w:rsidRPr="001E5AB4">
        <w:instrText xml:space="preserve"> ADDIN EN.CITE &lt;EndNote&gt;&lt;Cite&gt;&lt;Author&gt;Alfaro-Fernández&lt;/Author&gt;&lt;Year&gt;2010&lt;/Year&gt;&lt;RecNum&gt;939&lt;/RecNum&gt;&lt;DisplayText&gt;(Alfaro-Fernández et al. 2010)&lt;/DisplayText&gt;&lt;record&gt;&lt;rec-number&gt;939&lt;/rec-number&gt;&lt;foreign-keys&gt;&lt;key app="EN" db-id="pxwxw0er9zv2fxezxdk5tt5utz5p5vtrwdv0" timestamp="1451972384"&gt;939&lt;/key&gt;&lt;/foreign-keys&gt;&lt;ref-type name="Journal Articles"&gt;17&lt;/ref-type&gt;&lt;contributors&gt;&lt;authors&gt;&lt;author&gt;Alfaro-Fernández,A.&lt;/author&gt;&lt;author&gt;Córdoba-Sellés,M.C.&lt;/author&gt;&lt;author&gt;Herrera-Vásquez,J.A.&lt;/author&gt;&lt;author&gt;Cebrián,M.C.&lt;/author&gt;&lt;author&gt;Jordá,C.&lt;/author&gt;&lt;/authors&gt;&lt;/contributors&gt;&lt;titles&gt;&lt;title&gt;&lt;style face="normal" font="default" size="100%"&gt;Transmission of&lt;/style&gt;&lt;style face="italic" font="default" size="100%"&gt; Pepino mosaic virus&lt;/style&gt;&lt;style face="normal" font="default" size="100%"&gt; by the fungal vector &lt;/style&gt;&lt;style face="italic" font="default" size="100%"&gt;Olpidium virulentus&lt;/style&gt;&lt;/title&gt;&lt;secondary-title&gt;Journal of Phytopathology&lt;/secondary-title&gt;&lt;/titles&gt;&lt;periodical&gt;&lt;full-title&gt;Journal of Phytopathology&lt;/full-title&gt;&lt;/periodical&gt;&lt;pages&gt;217-226&lt;/pages&gt;&lt;volume&gt;158&lt;/volume&gt;&lt;number&gt;4&lt;/number&gt;&lt;reprint-edition&gt;Not in File&lt;/reprint-edition&gt;&lt;keywords&gt;&lt;keyword&gt;Field&lt;/keyword&gt;&lt;keyword&gt;Fungal&lt;/keyword&gt;&lt;keyword&gt;Mosaic&lt;/keyword&gt;&lt;keyword&gt;Mosaic virus&lt;/keyword&gt;&lt;keyword&gt;Pepino mosaic virus&lt;/keyword&gt;&lt;keyword&gt;Transmission&lt;/keyword&gt;&lt;keyword&gt;vector&lt;/keyword&gt;&lt;keyword&gt;Vectors&lt;/keyword&gt;&lt;keyword&gt;Virus&lt;/keyword&gt;&lt;/keywords&gt;&lt;dates&gt;&lt;year&gt;2010&lt;/year&gt;&lt;/dates&gt;&lt;label&gt;971&lt;/label&gt;&lt;urls&gt;&lt;/urls&gt;&lt;custom1&gt;PSTVd sp&lt;/custom1&gt;&lt;/record&gt;&lt;/Cite&gt;&lt;/EndNote&gt;</w:instrText>
      </w:r>
      <w:r w:rsidR="003D440E" w:rsidRPr="001E5AB4">
        <w:fldChar w:fldCharType="separate"/>
      </w:r>
      <w:r w:rsidR="003D440E" w:rsidRPr="001E5AB4">
        <w:rPr>
          <w:noProof/>
        </w:rPr>
        <w:t>(</w:t>
      </w:r>
      <w:hyperlink w:anchor="_ENREF_2" w:tooltip="Alfaro-Fernández, 2010 #939" w:history="1">
        <w:r w:rsidR="00561598" w:rsidRPr="001E5AB4">
          <w:rPr>
            <w:noProof/>
          </w:rPr>
          <w:t>Alfaro-Fernández et al. 2010</w:t>
        </w:r>
      </w:hyperlink>
      <w:r w:rsidR="003D440E" w:rsidRPr="001E5AB4">
        <w:rPr>
          <w:noProof/>
        </w:rPr>
        <w:t>)</w:t>
      </w:r>
      <w:r w:rsidR="003D440E" w:rsidRPr="001E5AB4">
        <w:fldChar w:fldCharType="end"/>
      </w:r>
      <w:r w:rsidRPr="001E5AB4">
        <w:t xml:space="preserve">. </w:t>
      </w:r>
      <w:proofErr w:type="spellStart"/>
      <w:r w:rsidRPr="001E5AB4">
        <w:rPr>
          <w:i/>
        </w:rPr>
        <w:t>Olpidium</w:t>
      </w:r>
      <w:proofErr w:type="spellEnd"/>
      <w:r w:rsidRPr="001E5AB4">
        <w:rPr>
          <w:i/>
        </w:rPr>
        <w:t xml:space="preserve"> </w:t>
      </w:r>
      <w:proofErr w:type="spellStart"/>
      <w:r w:rsidRPr="001E5AB4">
        <w:rPr>
          <w:i/>
        </w:rPr>
        <w:t>virulentus</w:t>
      </w:r>
      <w:proofErr w:type="spellEnd"/>
      <w:r w:rsidRPr="001E5AB4">
        <w:t xml:space="preserve"> is present in Australia </w:t>
      </w:r>
      <w:r w:rsidR="003D440E" w:rsidRPr="001E5AB4">
        <w:fldChar w:fldCharType="begin"/>
      </w:r>
      <w:r w:rsidR="003D440E" w:rsidRPr="001E5AB4">
        <w:instrText xml:space="preserve"> ADDIN EN.CITE &lt;EndNote&gt;&lt;Cite&gt;&lt;Author&gt;Maccarone&lt;/Author&gt;&lt;Year&gt;2010&lt;/Year&gt;&lt;RecNum&gt;25920&lt;/RecNum&gt;&lt;DisplayText&gt;(Maccarone et al. 2010)&lt;/DisplayText&gt;&lt;record&gt;&lt;rec-number&gt;25920&lt;/rec-number&gt;&lt;foreign-keys&gt;&lt;key app="EN" db-id="pxwxw0er9zv2fxezxdk5tt5utz5p5vtrwdv0" timestamp="1487896439"&gt;25920&lt;/key&gt;&lt;/foreign-keys&gt;&lt;ref-type name="Journal Articles"&gt;17&lt;/ref-type&gt;&lt;contributors&gt;&lt;authors&gt;&lt;author&gt;Maccarone, L. D.&lt;/author&gt;&lt;author&gt;Barbetti, M. J.&lt;/author&gt;&lt;author&gt;Sivasithamparam, K.&lt;/author&gt;&lt;author&gt;Jones, R. A. C.&lt;/author&gt;&lt;/authors&gt;&lt;/contributors&gt;&lt;titles&gt;&lt;title&gt;Molecular Genetic Characterization of Olpidium virulentus Isolates Associated with Big-Vein Diseased Lettuce Plants&lt;/title&gt;&lt;secondary-title&gt;Plant Disease&lt;/secondary-title&gt;&lt;/titles&gt;&lt;periodical&gt;&lt;full-title&gt;Plant Disease&lt;/full-title&gt;&lt;/periodical&gt;&lt;pages&gt;563-569&lt;/pages&gt;&lt;volume&gt;94&lt;/volume&gt;&lt;number&gt;5&lt;/number&gt;&lt;dates&gt;&lt;year&gt;2010&lt;/year&gt;&lt;/dates&gt;&lt;urls&gt;&lt;/urls&gt;&lt;/record&gt;&lt;/Cite&gt;&lt;/EndNote&gt;</w:instrText>
      </w:r>
      <w:r w:rsidR="003D440E" w:rsidRPr="001E5AB4">
        <w:fldChar w:fldCharType="separate"/>
      </w:r>
      <w:r w:rsidR="003D440E" w:rsidRPr="001E5AB4">
        <w:rPr>
          <w:noProof/>
        </w:rPr>
        <w:t>(</w:t>
      </w:r>
      <w:hyperlink w:anchor="_ENREF_179" w:tooltip="Maccarone, 2010 #25920" w:history="1">
        <w:r w:rsidR="00561598" w:rsidRPr="001E5AB4">
          <w:rPr>
            <w:noProof/>
          </w:rPr>
          <w:t>Maccarone et al. 2010</w:t>
        </w:r>
      </w:hyperlink>
      <w:r w:rsidR="003D440E" w:rsidRPr="001E5AB4">
        <w:rPr>
          <w:noProof/>
        </w:rPr>
        <w:t>)</w:t>
      </w:r>
      <w:r w:rsidR="003D440E" w:rsidRPr="001E5AB4">
        <w:fldChar w:fldCharType="end"/>
      </w:r>
      <w:r w:rsidRPr="001E5AB4">
        <w:t xml:space="preserve">. </w:t>
      </w:r>
      <w:proofErr w:type="spellStart"/>
      <w:r w:rsidRPr="001E5AB4">
        <w:t>PepMV</w:t>
      </w:r>
      <w:proofErr w:type="spellEnd"/>
      <w:r w:rsidRPr="001E5AB4">
        <w:t xml:space="preserve"> may be transmitted by the fungus between field-grown </w:t>
      </w:r>
      <w:r w:rsidR="00485D18" w:rsidRPr="001E5AB4">
        <w:t>tomatoes and</w:t>
      </w:r>
      <w:r w:rsidRPr="001E5AB4">
        <w:t xml:space="preserve"> may be transmitted by the fungus in hydroponic systems via the irrigation water.</w:t>
      </w:r>
    </w:p>
    <w:p w14:paraId="13E03550" w14:textId="77777777" w:rsidR="00D177D1" w:rsidRPr="001E5AB4" w:rsidRDefault="00D177D1" w:rsidP="00345E15">
      <w:pPr>
        <w:pStyle w:val="ListParagraph"/>
        <w:numPr>
          <w:ilvl w:val="0"/>
          <w:numId w:val="50"/>
        </w:numPr>
        <w:spacing w:before="120" w:after="120" w:line="240" w:lineRule="auto"/>
        <w:ind w:left="425" w:hanging="425"/>
      </w:pPr>
      <w:proofErr w:type="spellStart"/>
      <w:r w:rsidRPr="001E5AB4">
        <w:t>PepMV</w:t>
      </w:r>
      <w:proofErr w:type="spellEnd"/>
      <w:r w:rsidRPr="001E5AB4">
        <w:t xml:space="preserve"> infections may go unrecognised. The symptoms are </w:t>
      </w:r>
      <w:proofErr w:type="gramStart"/>
      <w:r w:rsidRPr="001E5AB4">
        <w:t>similar to</w:t>
      </w:r>
      <w:proofErr w:type="gramEnd"/>
      <w:r w:rsidRPr="001E5AB4">
        <w:t xml:space="preserve"> those caused by other viruses and viroids. An unrecognised infection may not be controlled or eradicated, and thus, may spread.</w:t>
      </w:r>
    </w:p>
    <w:p w14:paraId="1B69E879" w14:textId="77777777" w:rsidR="00D177D1" w:rsidRPr="001E5AB4" w:rsidRDefault="00D177D1" w:rsidP="00485D18">
      <w:pPr>
        <w:pStyle w:val="Heading4"/>
        <w:spacing w:before="240"/>
      </w:pPr>
      <w:bookmarkStart w:id="85" w:name="_Toc504660196"/>
      <w:r w:rsidRPr="001E5AB4">
        <w:t>Overall likelihood of entry, establishment and spread</w:t>
      </w:r>
      <w:bookmarkEnd w:id="85"/>
    </w:p>
    <w:p w14:paraId="49083C74" w14:textId="0E723F32" w:rsidR="00D177D1" w:rsidRPr="001E5AB4" w:rsidRDefault="00D177D1" w:rsidP="00690266">
      <w:pPr>
        <w:spacing w:before="240"/>
      </w:pPr>
      <w:r w:rsidRPr="001E5AB4">
        <w:t xml:space="preserve">The overall likelihood of entry, establishment and spread is determined by combining the individual likelihoods of entry, of establishment and spread using the matrix </w:t>
      </w:r>
      <w:r w:rsidR="00690266" w:rsidRPr="001E5AB4">
        <w:t>rules for combining descriptive likelihoods (</w:t>
      </w:r>
      <w:r w:rsidRPr="001E5AB4">
        <w:t>Table 2.2</w:t>
      </w:r>
      <w:r w:rsidR="00690266" w:rsidRPr="001E5AB4">
        <w:t>)</w:t>
      </w:r>
      <w:r w:rsidRPr="001E5AB4">
        <w:t>.</w:t>
      </w:r>
    </w:p>
    <w:p w14:paraId="5C040774" w14:textId="7A7D107A" w:rsidR="00D177D1" w:rsidRPr="001E5AB4" w:rsidRDefault="00690266" w:rsidP="00690266">
      <w:pPr>
        <w:spacing w:before="200"/>
      </w:pPr>
      <w:r w:rsidRPr="001E5AB4">
        <w:t xml:space="preserve">The overall likelihood that </w:t>
      </w:r>
      <w:proofErr w:type="spellStart"/>
      <w:r w:rsidR="00D43548" w:rsidRPr="001E5AB4">
        <w:t>PepMV</w:t>
      </w:r>
      <w:proofErr w:type="spellEnd"/>
      <w:r w:rsidRPr="001E5AB4">
        <w:t xml:space="preserve"> will enter Australia, be distributed in a viable state to susceptible hosts, establish in that area and subsequently spread within Australia is assessed as </w:t>
      </w:r>
      <w:r w:rsidR="00DD7AFD" w:rsidRPr="001E5AB4">
        <w:rPr>
          <w:b/>
          <w:bCs/>
        </w:rPr>
        <w:t>High</w:t>
      </w:r>
      <w:r w:rsidR="00D177D1" w:rsidRPr="001E5AB4">
        <w:t>.</w:t>
      </w:r>
    </w:p>
    <w:p w14:paraId="219EDAC3" w14:textId="77777777" w:rsidR="00D177D1" w:rsidRPr="001E5AB4" w:rsidRDefault="00D177D1" w:rsidP="00690266">
      <w:pPr>
        <w:pStyle w:val="Heading4"/>
        <w:spacing w:before="240"/>
      </w:pPr>
      <w:bookmarkStart w:id="86" w:name="_Toc504660197"/>
      <w:r w:rsidRPr="001E5AB4">
        <w:t>Consequences</w:t>
      </w:r>
      <w:bookmarkEnd w:id="86"/>
    </w:p>
    <w:p w14:paraId="2BD596D1" w14:textId="0780D411" w:rsidR="00690266" w:rsidRPr="001E5AB4" w:rsidRDefault="00690266" w:rsidP="00690266">
      <w:pPr>
        <w:spacing w:before="240"/>
      </w:pPr>
      <w:r w:rsidRPr="001E5AB4">
        <w:t xml:space="preserve">The consequences of entry, establishment and spread of </w:t>
      </w:r>
      <w:proofErr w:type="spellStart"/>
      <w:r w:rsidRPr="001E5AB4">
        <w:t>PepMV</w:t>
      </w:r>
      <w:proofErr w:type="spellEnd"/>
      <w:r w:rsidRPr="001E5AB4">
        <w:t xml:space="preserve"> in Australia have been estimated according to the methods described in Table 2.3.</w:t>
      </w:r>
    </w:p>
    <w:p w14:paraId="7454563B" w14:textId="46BD1151" w:rsidR="00690266" w:rsidRPr="001E5AB4" w:rsidRDefault="00690266" w:rsidP="00690266">
      <w:pPr>
        <w:spacing w:before="240"/>
      </w:pPr>
      <w:r w:rsidRPr="001E5AB4">
        <w:t>Based on the decision rules described in Table 2.4, that is, where the potential consequences of a pest with respect to one or more (but not all) criteria have an impact of ‘</w:t>
      </w:r>
      <w:r w:rsidR="001D6250" w:rsidRPr="001E5AB4">
        <w:t>E</w:t>
      </w:r>
      <w:r w:rsidRPr="001E5AB4">
        <w:t xml:space="preserve">’, the overall consequences are estimated to be </w:t>
      </w:r>
      <w:r w:rsidRPr="001E5AB4">
        <w:rPr>
          <w:b/>
          <w:bCs/>
        </w:rPr>
        <w:t>Moderate</w:t>
      </w:r>
      <w:r w:rsidRPr="001E5AB4">
        <w:t>.</w:t>
      </w:r>
    </w:p>
    <w:p w14:paraId="6FEA8FB3" w14:textId="0E6C7E5F" w:rsidR="003C58DA" w:rsidRPr="001E5AB4" w:rsidRDefault="003C58DA" w:rsidP="00690266">
      <w:pPr>
        <w:rPr>
          <w:strike/>
        </w:rPr>
      </w:pPr>
      <w:r w:rsidRPr="001E5AB4">
        <w:t>This assessment is made because the virus may cause substantial losses in tomato crops, and these losses would be amplified by spread of the virus. If there is an incursion, it is likely that eradication and control would be attempted by state and territory governments, but given the characteristics of the virus, these activities would prove costly and difficult</w:t>
      </w:r>
      <w:r w:rsidR="00D623D5" w:rsidRPr="001E5AB4">
        <w:t>.</w:t>
      </w:r>
    </w:p>
    <w:p w14:paraId="6212CE4F" w14:textId="59BA8C75" w:rsidR="00690266" w:rsidRPr="001E5AB4" w:rsidRDefault="00690266" w:rsidP="00750154">
      <w:pPr>
        <w:spacing w:after="240"/>
      </w:pPr>
      <w:r w:rsidRPr="001E5AB4">
        <w:t>The supporting evidence for this assessment is provided.</w:t>
      </w:r>
    </w:p>
    <w:tbl>
      <w:tblPr>
        <w:tblW w:w="4845" w:type="pct"/>
        <w:tblBorders>
          <w:top w:val="single" w:sz="4" w:space="0" w:color="auto"/>
          <w:bottom w:val="single" w:sz="4" w:space="0" w:color="auto"/>
        </w:tblBorders>
        <w:tblLook w:val="04A0" w:firstRow="1" w:lastRow="0" w:firstColumn="1" w:lastColumn="0" w:noHBand="0" w:noVBand="1"/>
      </w:tblPr>
      <w:tblGrid>
        <w:gridCol w:w="1842"/>
        <w:gridCol w:w="6947"/>
      </w:tblGrid>
      <w:tr w:rsidR="009F4C5A" w:rsidRPr="001E5AB4" w14:paraId="07D51E48" w14:textId="77777777" w:rsidTr="00C657D9">
        <w:tc>
          <w:tcPr>
            <w:tcW w:w="1048" w:type="pct"/>
            <w:tcBorders>
              <w:top w:val="single" w:sz="4" w:space="0" w:color="auto"/>
              <w:left w:val="nil"/>
              <w:bottom w:val="single" w:sz="4" w:space="0" w:color="D9D9D9" w:themeColor="background1" w:themeShade="D9"/>
              <w:right w:val="nil"/>
            </w:tcBorders>
            <w:hideMark/>
          </w:tcPr>
          <w:p w14:paraId="197D5121" w14:textId="77777777" w:rsidR="009F4C5A" w:rsidRPr="001E5AB4" w:rsidRDefault="009F4C5A" w:rsidP="00C657D9">
            <w:pPr>
              <w:pStyle w:val="TableText"/>
              <w:keepNext/>
            </w:pPr>
            <w:r w:rsidRPr="001E5AB4">
              <w:t>Criterion</w:t>
            </w:r>
          </w:p>
        </w:tc>
        <w:tc>
          <w:tcPr>
            <w:tcW w:w="3952" w:type="pct"/>
            <w:tcBorders>
              <w:top w:val="single" w:sz="4" w:space="0" w:color="auto"/>
              <w:left w:val="nil"/>
              <w:bottom w:val="single" w:sz="4" w:space="0" w:color="D9D9D9" w:themeColor="background1" w:themeShade="D9"/>
              <w:right w:val="nil"/>
            </w:tcBorders>
            <w:hideMark/>
          </w:tcPr>
          <w:p w14:paraId="779E1D40" w14:textId="77777777" w:rsidR="009F4C5A" w:rsidRPr="001E5AB4" w:rsidRDefault="009F4C5A" w:rsidP="00C657D9">
            <w:pPr>
              <w:pStyle w:val="TableText"/>
              <w:keepNext/>
            </w:pPr>
            <w:r w:rsidRPr="001E5AB4">
              <w:t>Estimate and rationale</w:t>
            </w:r>
          </w:p>
        </w:tc>
      </w:tr>
      <w:tr w:rsidR="009F4C5A" w:rsidRPr="001E5AB4" w14:paraId="51B86CDD" w14:textId="77777777" w:rsidTr="00C657D9">
        <w:tc>
          <w:tcPr>
            <w:tcW w:w="5000" w:type="pct"/>
            <w:gridSpan w:val="2"/>
            <w:tcBorders>
              <w:top w:val="single" w:sz="4" w:space="0" w:color="D9D9D9" w:themeColor="background1" w:themeShade="D9"/>
              <w:left w:val="nil"/>
              <w:bottom w:val="single" w:sz="4" w:space="0" w:color="D9D9D9" w:themeColor="background1" w:themeShade="D9"/>
              <w:right w:val="nil"/>
            </w:tcBorders>
            <w:hideMark/>
          </w:tcPr>
          <w:p w14:paraId="15F777B7" w14:textId="77777777" w:rsidR="009F4C5A" w:rsidRPr="001E5AB4" w:rsidRDefault="009F4C5A" w:rsidP="00C657D9">
            <w:pPr>
              <w:pStyle w:val="TableText"/>
              <w:keepNext/>
            </w:pPr>
            <w:r w:rsidRPr="001E5AB4">
              <w:t>Direct</w:t>
            </w:r>
          </w:p>
        </w:tc>
      </w:tr>
      <w:tr w:rsidR="009F4C5A" w:rsidRPr="001E5AB4" w14:paraId="06D28C9D" w14:textId="77777777" w:rsidTr="009F4C5A">
        <w:tc>
          <w:tcPr>
            <w:tcW w:w="1048" w:type="pct"/>
            <w:tcBorders>
              <w:top w:val="single" w:sz="4" w:space="0" w:color="D9D9D9" w:themeColor="background1" w:themeShade="D9"/>
              <w:left w:val="nil"/>
              <w:bottom w:val="single" w:sz="4" w:space="0" w:color="D9D9D9" w:themeColor="background1" w:themeShade="D9"/>
              <w:right w:val="nil"/>
            </w:tcBorders>
            <w:hideMark/>
          </w:tcPr>
          <w:p w14:paraId="2B353BC5" w14:textId="77777777" w:rsidR="009F4C5A" w:rsidRPr="001E5AB4" w:rsidRDefault="009F4C5A" w:rsidP="00C657D9">
            <w:pPr>
              <w:pStyle w:val="TableText"/>
            </w:pPr>
            <w:r w:rsidRPr="001E5AB4">
              <w:t>Plant life or health</w:t>
            </w:r>
          </w:p>
        </w:tc>
        <w:tc>
          <w:tcPr>
            <w:tcW w:w="3952" w:type="pct"/>
            <w:tcBorders>
              <w:top w:val="single" w:sz="4" w:space="0" w:color="D9D9D9" w:themeColor="background1" w:themeShade="D9"/>
              <w:left w:val="nil"/>
              <w:bottom w:val="single" w:sz="4" w:space="0" w:color="D9D9D9" w:themeColor="background1" w:themeShade="D9"/>
              <w:right w:val="nil"/>
            </w:tcBorders>
          </w:tcPr>
          <w:p w14:paraId="1571E889" w14:textId="77777777" w:rsidR="009F4C5A" w:rsidRPr="001E5AB4" w:rsidRDefault="009F4C5A" w:rsidP="009F4C5A">
            <w:pPr>
              <w:pStyle w:val="TableText"/>
              <w:keepLines/>
              <w:rPr>
                <w:rFonts w:cs="Calibri"/>
              </w:rPr>
            </w:pPr>
            <w:r w:rsidRPr="001E5AB4">
              <w:rPr>
                <w:rFonts w:cs="Calibri"/>
              </w:rPr>
              <w:t>E – significant at the regional level</w:t>
            </w:r>
          </w:p>
          <w:p w14:paraId="4DF27D2D" w14:textId="077E2B5B" w:rsidR="009F4C5A" w:rsidRPr="001E5AB4" w:rsidRDefault="009F4C5A" w:rsidP="009F4C5A">
            <w:pPr>
              <w:keepLines/>
              <w:spacing w:before="60" w:after="60" w:line="240" w:lineRule="auto"/>
              <w:rPr>
                <w:sz w:val="18"/>
                <w:szCs w:val="18"/>
              </w:rPr>
            </w:pPr>
            <w:proofErr w:type="spellStart"/>
            <w:r w:rsidRPr="001E5AB4">
              <w:rPr>
                <w:sz w:val="18"/>
                <w:szCs w:val="18"/>
              </w:rPr>
              <w:t>PepMV</w:t>
            </w:r>
            <w:proofErr w:type="spellEnd"/>
            <w:r w:rsidRPr="001E5AB4">
              <w:rPr>
                <w:sz w:val="18"/>
                <w:szCs w:val="18"/>
              </w:rPr>
              <w:t xml:space="preserve"> is an important pathogen of tomato crops and can cause significant yield losses. In the 2018–19 financial year, Australian tomato production was estimated to have a gross value of $674.2 million </w:t>
            </w:r>
            <w:r w:rsidR="003D440E" w:rsidRPr="001E5AB4">
              <w:rPr>
                <w:sz w:val="18"/>
                <w:szCs w:val="18"/>
              </w:rPr>
              <w:fldChar w:fldCharType="begin"/>
            </w:r>
            <w:r w:rsidR="003D440E" w:rsidRPr="001E5AB4">
              <w:rPr>
                <w:sz w:val="18"/>
                <w:szCs w:val="18"/>
              </w:rPr>
              <w:instrText xml:space="preserve"> ADDIN EN.CITE &lt;EndNote&gt;&lt;Cite&gt;&lt;Author&gt;Horticulture Innovation Australia&lt;/Author&gt;&lt;Year&gt;2020&lt;/Year&gt;&lt;RecNum&gt;38515&lt;/RecNum&gt;&lt;DisplayText&gt;(Horticulture Innovation Australia 2020)&lt;/DisplayText&gt;&lt;record&gt;&lt;rec-number&gt;38515&lt;/rec-number&gt;&lt;foreign-keys&gt;&lt;key app="EN" db-id="pxwxw0er9zv2fxezxdk5tt5utz5p5vtrwdv0" timestamp="1586403030"&gt;38515&lt;/key&gt;&lt;/foreign-keys&gt;&lt;ref-type name="Web Page/Online Document"&gt;12&lt;/ref-type&gt;&lt;contributors&gt;&lt;authors&gt;&lt;author&gt;Horticulture Innovation Australia,&lt;/author&gt;&lt;/authors&gt;&lt;/contributors&gt;&lt;titles&gt;&lt;title&gt;Australian Horticulture Statistics Handbook: Vegetables - 2018/19&lt;/title&gt;&lt;/titles&gt;&lt;keywords&gt;&lt;keyword&gt;Statistics,&lt;/keyword&gt;&lt;keyword&gt;Australian production&lt;/keyword&gt;&lt;keyword&gt;volume&lt;/keyword&gt;&lt;keyword&gt;export&lt;/keyword&gt;&lt;keyword&gt;value&lt;/keyword&gt;&lt;/keywords&gt;&lt;dates&gt;&lt;year&gt;2020&lt;/year&gt;&lt;/dates&gt;&lt;pub-location&gt;Sydney, Australia&lt;/pub-location&gt;&lt;publisher&gt;Horticulture Innovation Australia Limited&lt;/publisher&gt;&lt;urls&gt;&lt;related-urls&gt;&lt;url&gt;https://www.horticulture.com.au/globalassets/hort-innovation/resource-assets/ha18002-australian-horticulture-statistics-handbook-vegetables-2019-r.pdf&lt;/url&gt;&lt;/related-urls&gt;&lt;pdf-urls&gt;&lt;url&gt;file://J:\E Library\Plant Catalogue\H\Horticulture Innovation Australia 2020 EN38515.pdf&lt;/url&gt;&lt;/pdf-urls&gt;&lt;/urls&gt;&lt;custom1&gt;Updated_WZ&lt;/custom1&gt;&lt;custom2&gt;11.1 mb&lt;/custom2&gt;&lt;custom3&gt;pdf&lt;/custom3&gt;&lt;/record&gt;&lt;/Cite&gt;&lt;/EndNote&gt;</w:instrText>
            </w:r>
            <w:r w:rsidR="003D440E" w:rsidRPr="001E5AB4">
              <w:rPr>
                <w:sz w:val="18"/>
                <w:szCs w:val="18"/>
              </w:rPr>
              <w:fldChar w:fldCharType="separate"/>
            </w:r>
            <w:r w:rsidR="003D440E" w:rsidRPr="001E5AB4">
              <w:rPr>
                <w:noProof/>
                <w:sz w:val="18"/>
                <w:szCs w:val="18"/>
              </w:rPr>
              <w:t>(</w:t>
            </w:r>
            <w:hyperlink w:anchor="_ENREF_148" w:tooltip="Horticulture Innovation Australia, 2020 #38515" w:history="1">
              <w:r w:rsidR="00561598" w:rsidRPr="001E5AB4">
                <w:rPr>
                  <w:noProof/>
                  <w:sz w:val="18"/>
                  <w:szCs w:val="18"/>
                </w:rPr>
                <w:t>Horticulture Innovation Australia 2020</w:t>
              </w:r>
            </w:hyperlink>
            <w:r w:rsidR="003D440E" w:rsidRPr="001E5AB4">
              <w:rPr>
                <w:noProof/>
                <w:sz w:val="18"/>
                <w:szCs w:val="18"/>
              </w:rPr>
              <w:t>)</w:t>
            </w:r>
            <w:r w:rsidR="003D440E" w:rsidRPr="001E5AB4">
              <w:rPr>
                <w:sz w:val="18"/>
                <w:szCs w:val="18"/>
              </w:rPr>
              <w:fldChar w:fldCharType="end"/>
            </w:r>
            <w:r w:rsidRPr="001E5AB4">
              <w:rPr>
                <w:sz w:val="18"/>
                <w:szCs w:val="18"/>
              </w:rPr>
              <w:t>.</w:t>
            </w:r>
          </w:p>
          <w:p w14:paraId="6AB90408" w14:textId="71480E77" w:rsidR="009F4C5A" w:rsidRPr="001E5AB4" w:rsidRDefault="009F4C5A" w:rsidP="009F4C5A">
            <w:pPr>
              <w:keepLines/>
              <w:spacing w:before="60" w:after="60" w:line="240" w:lineRule="auto"/>
              <w:rPr>
                <w:sz w:val="18"/>
                <w:szCs w:val="18"/>
              </w:rPr>
            </w:pPr>
            <w:proofErr w:type="spellStart"/>
            <w:r w:rsidRPr="001E5AB4">
              <w:rPr>
                <w:sz w:val="18"/>
                <w:szCs w:val="18"/>
              </w:rPr>
              <w:t>PepMV</w:t>
            </w:r>
            <w:proofErr w:type="spellEnd"/>
            <w:r w:rsidRPr="001E5AB4">
              <w:rPr>
                <w:sz w:val="18"/>
                <w:szCs w:val="18"/>
              </w:rPr>
              <w:t xml:space="preserve"> infection directly affects tomato fruit production by reducing yields and affecting the quality of fruit. In the United Kingdom, business losses from </w:t>
            </w:r>
            <w:proofErr w:type="spellStart"/>
            <w:r w:rsidRPr="001E5AB4">
              <w:rPr>
                <w:sz w:val="18"/>
                <w:szCs w:val="18"/>
              </w:rPr>
              <w:t>PepMV</w:t>
            </w:r>
            <w:proofErr w:type="spellEnd"/>
            <w:r w:rsidRPr="001E5AB4">
              <w:rPr>
                <w:sz w:val="18"/>
                <w:szCs w:val="18"/>
              </w:rPr>
              <w:t xml:space="preserve"> infections in tomato crops were estimated to range from £3.8 million per season to £37.5 million per season over a period of three years </w:t>
            </w:r>
            <w:r w:rsidR="003D440E" w:rsidRPr="001E5AB4">
              <w:rPr>
                <w:sz w:val="18"/>
                <w:szCs w:val="18"/>
              </w:rPr>
              <w:fldChar w:fldCharType="begin"/>
            </w:r>
            <w:r w:rsidR="003D440E" w:rsidRPr="001E5AB4">
              <w:rPr>
                <w:sz w:val="18"/>
                <w:szCs w:val="18"/>
              </w:rPr>
              <w:instrText xml:space="preserve"> ADDIN EN.CITE &lt;EndNote&gt;&lt;Cite&gt;&lt;Author&gt;Alleweldt&lt;/Author&gt;&lt;Year&gt;2011&lt;/Year&gt;&lt;RecNum&gt;26871&lt;/RecNum&gt;&lt;DisplayText&gt;(Alleweldt 2011)&lt;/DisplayText&gt;&lt;record&gt;&lt;rec-number&gt;26871&lt;/rec-number&gt;&lt;foreign-keys&gt;&lt;key app="EN" db-id="pxwxw0er9zv2fxezxdk5tt5utz5p5vtrwdv0" timestamp="1497576599"&gt;26871&lt;/key&gt;&lt;/foreign-keys&gt;&lt;ref-type name="Reports"&gt;27&lt;/ref-type&gt;&lt;contributors&gt;&lt;authors&gt;&lt;author&gt;Alleweldt, F.&lt;/author&gt;&lt;/authors&gt;&lt;/contributors&gt;&lt;titles&gt;&lt;title&gt;Quantification of costs and benefits of amendments to the EU plant health regime final report&lt;/title&gt;&lt;secondary-title&gt;DG SANCO Evaluation Framework Contract Lot 3 (Food Chain)&lt;/secondary-title&gt;&lt;/titles&gt;&lt;pages&gt;307&lt;/pages&gt;&lt;keywords&gt;&lt;keyword&gt;PepMV&lt;/keyword&gt;&lt;keyword&gt;tomato&lt;/keyword&gt;&lt;keyword&gt;economic loss&lt;/keyword&gt;&lt;/keywords&gt;&lt;dates&gt;&lt;year&gt;2011&lt;/year&gt;&lt;/dates&gt;&lt;publisher&gt;Food Chain Evaluation Consortium (FCEC)&lt;/publisher&gt;&lt;urls&gt;&lt;related-urls&gt;&lt;url&gt;https://ec.europa.eu/food/sites/food/files/plant/docs/ph_biosec_rules_fcec_final_report_economic_study_plant_health_en.pdf&lt;/url&gt;&lt;/related-urls&gt;&lt;/urls&gt;&lt;custom1&gt;PepMV Xie&lt;/custom1&gt;&lt;custom2&gt;2.64 mb&lt;/custom2&gt;&lt;custom3&gt;pdf&lt;/custom3&gt;&lt;/record&gt;&lt;/Cite&gt;&lt;/EndNote&gt;</w:instrText>
            </w:r>
            <w:r w:rsidR="003D440E" w:rsidRPr="001E5AB4">
              <w:rPr>
                <w:sz w:val="18"/>
                <w:szCs w:val="18"/>
              </w:rPr>
              <w:fldChar w:fldCharType="separate"/>
            </w:r>
            <w:r w:rsidR="003D440E" w:rsidRPr="001E5AB4">
              <w:rPr>
                <w:noProof/>
                <w:sz w:val="18"/>
                <w:szCs w:val="18"/>
              </w:rPr>
              <w:t>(</w:t>
            </w:r>
            <w:hyperlink w:anchor="_ENREF_5" w:tooltip="Alleweldt, 2011 #26871" w:history="1">
              <w:r w:rsidR="00561598" w:rsidRPr="001E5AB4">
                <w:rPr>
                  <w:noProof/>
                  <w:sz w:val="18"/>
                  <w:szCs w:val="18"/>
                </w:rPr>
                <w:t>Alleweldt 2011</w:t>
              </w:r>
            </w:hyperlink>
            <w:r w:rsidR="003D440E" w:rsidRPr="001E5AB4">
              <w:rPr>
                <w:noProof/>
                <w:sz w:val="18"/>
                <w:szCs w:val="18"/>
              </w:rPr>
              <w:t>)</w:t>
            </w:r>
            <w:r w:rsidR="003D440E" w:rsidRPr="001E5AB4">
              <w:rPr>
                <w:sz w:val="18"/>
                <w:szCs w:val="18"/>
              </w:rPr>
              <w:fldChar w:fldCharType="end"/>
            </w:r>
            <w:r w:rsidRPr="001E5AB4">
              <w:rPr>
                <w:sz w:val="18"/>
                <w:szCs w:val="18"/>
              </w:rPr>
              <w:t>. The Australian tomato industry is several times larger than that in the United Kingdom and hence, there is the potential for greater losses in Australia.</w:t>
            </w:r>
          </w:p>
          <w:p w14:paraId="56DC9B32" w14:textId="6DA651E1" w:rsidR="009F4C5A" w:rsidRPr="001E5AB4" w:rsidRDefault="009F4C5A" w:rsidP="009F4C5A">
            <w:pPr>
              <w:keepLines/>
              <w:spacing w:before="60" w:after="60" w:line="240" w:lineRule="auto"/>
              <w:rPr>
                <w:sz w:val="18"/>
                <w:szCs w:val="18"/>
              </w:rPr>
            </w:pPr>
            <w:r w:rsidRPr="001E5AB4">
              <w:rPr>
                <w:sz w:val="18"/>
                <w:szCs w:val="18"/>
              </w:rPr>
              <w:lastRenderedPageBreak/>
              <w:t xml:space="preserve">The incidence of infected plants varies in tomato crops, with one estimate indicating a range of incidence from 10–90% </w:t>
            </w:r>
            <w:r w:rsidR="003D440E" w:rsidRPr="001E5AB4">
              <w:rPr>
                <w:sz w:val="18"/>
                <w:szCs w:val="18"/>
              </w:rPr>
              <w:fldChar w:fldCharType="begin"/>
            </w:r>
            <w:r w:rsidR="00561598" w:rsidRPr="001E5AB4">
              <w:rPr>
                <w:sz w:val="18"/>
                <w:szCs w:val="18"/>
              </w:rPr>
              <w:instrText xml:space="preserve"> ADDIN EN.CITE &lt;EndNote&gt;&lt;Cite&gt;&lt;Author&gt;Soler-Aleixandre&lt;/Author&gt;&lt;Year&gt;2005&lt;/Year&gt;&lt;RecNum&gt;26728&lt;/RecNum&gt;&lt;DisplayText&gt;(Soler-Aleixandre et al. 2005b)&lt;/DisplayText&gt;&lt;record&gt;&lt;rec-number&gt;26728&lt;/rec-number&gt;&lt;foreign-keys&gt;&lt;key app="EN" db-id="pxwxw0er9zv2fxezxdk5tt5utz5p5vtrwdv0" timestamp="1496206006"&gt;26728&lt;/key&gt;&lt;/foreign-keys&gt;&lt;ref-type name="Journal Articles"&gt;17&lt;/ref-type&gt;&lt;contributors&gt;&lt;authors&gt;&lt;author&gt;Soler-Aleixandre, S.&lt;/author&gt;&lt;author&gt;López, C.&lt;/author&gt;&lt;author&gt;Díez, M. J.&lt;/author&gt;&lt;author&gt;de Castro, A. Pérez&lt;/author&gt;&lt;author&gt;Nuez, F.&lt;/author&gt;&lt;/authors&gt;&lt;/contributors&gt;&lt;titles&gt;&lt;title&gt;&lt;style face="normal" font="default" size="100%"&gt;Association of &lt;/style&gt;&lt;style face="italic" font="default" size="100%"&gt;Pepino mosaic virus &lt;/style&gt;&lt;style face="normal" font="default" size="100%"&gt;with tomato collapse&lt;/style&gt;&lt;/title&gt;&lt;secondary-title&gt;Journal of Phytopathology&lt;/secondary-title&gt;&lt;/titles&gt;&lt;periodical&gt;&lt;full-title&gt;Journal of Phytopathology&lt;/full-title&gt;&lt;/periodical&gt;&lt;pages&gt;464-469&lt;/pages&gt;&lt;volume&gt;153&lt;/volume&gt;&lt;number&gt;7-8&lt;/number&gt;&lt;keywords&gt;&lt;keyword&gt;Pepino mosaic virus&lt;/keyword&gt;&lt;keyword&gt;Potexvirus&lt;/keyword&gt;&lt;keyword&gt;die-back&lt;/keyword&gt;&lt;keyword&gt;aetiology&lt;/keyword&gt;&lt;keyword&gt;Lycopersicon&lt;/keyword&gt;&lt;/keywords&gt;&lt;dates&gt;&lt;year&gt;2005&lt;/year&gt;&lt;/dates&gt;&lt;publisher&gt;Blackwell Verlag GmbH&lt;/publisher&gt;&lt;isbn&gt;1439-0434&lt;/isbn&gt;&lt;urls&gt;&lt;related-urls&gt;&lt;url&gt;http://dx.doi.org/10.1111/j.1439-0434.2005.01002.x&lt;/url&gt;&lt;/related-urls&gt;&lt;pdf-urls&gt;&lt;url&gt;file://J:\E Library\Plant Catalogue\S\Soler-Aleixandre et al 2005 EN26728.pdf&lt;/url&gt;&lt;/pdf-urls&gt;&lt;/urls&gt;&lt;custom1&gt;PepMV QL&lt;/custom1&gt;&lt;electronic-resource-num&gt;10.1111/j.1439-0434.2005.01002.x&lt;/electronic-resource-num&gt;&lt;/record&gt;&lt;/Cite&gt;&lt;/EndNote&gt;</w:instrText>
            </w:r>
            <w:r w:rsidR="003D440E" w:rsidRPr="001E5AB4">
              <w:rPr>
                <w:sz w:val="18"/>
                <w:szCs w:val="18"/>
              </w:rPr>
              <w:fldChar w:fldCharType="separate"/>
            </w:r>
            <w:r w:rsidR="00561598" w:rsidRPr="001E5AB4">
              <w:rPr>
                <w:noProof/>
                <w:sz w:val="18"/>
                <w:szCs w:val="18"/>
              </w:rPr>
              <w:t>(</w:t>
            </w:r>
            <w:hyperlink w:anchor="_ENREF_251" w:tooltip="Soler-Aleixandre, 2005 #26728" w:history="1">
              <w:r w:rsidR="00561598" w:rsidRPr="001E5AB4">
                <w:rPr>
                  <w:noProof/>
                  <w:sz w:val="18"/>
                  <w:szCs w:val="18"/>
                </w:rPr>
                <w:t>Soler-Aleixandre et al. 2005b</w:t>
              </w:r>
            </w:hyperlink>
            <w:r w:rsidR="00561598" w:rsidRPr="001E5AB4">
              <w:rPr>
                <w:noProof/>
                <w:sz w:val="18"/>
                <w:szCs w:val="18"/>
              </w:rPr>
              <w:t>)</w:t>
            </w:r>
            <w:r w:rsidR="003D440E" w:rsidRPr="001E5AB4">
              <w:rPr>
                <w:sz w:val="18"/>
                <w:szCs w:val="18"/>
              </w:rPr>
              <w:fldChar w:fldCharType="end"/>
            </w:r>
            <w:r w:rsidRPr="001E5AB4">
              <w:rPr>
                <w:sz w:val="18"/>
                <w:szCs w:val="18"/>
              </w:rPr>
              <w:t>.</w:t>
            </w:r>
          </w:p>
          <w:p w14:paraId="683AA368" w14:textId="2579E036" w:rsidR="009F4C5A" w:rsidRPr="001E5AB4" w:rsidRDefault="009F4C5A" w:rsidP="009F4C5A">
            <w:pPr>
              <w:keepLines/>
              <w:spacing w:before="60" w:after="60" w:line="240" w:lineRule="auto"/>
              <w:rPr>
                <w:sz w:val="18"/>
                <w:szCs w:val="18"/>
              </w:rPr>
            </w:pPr>
            <w:r w:rsidRPr="001E5AB4">
              <w:rPr>
                <w:sz w:val="18"/>
                <w:szCs w:val="18"/>
              </w:rPr>
              <w:t xml:space="preserve">Trials have shown the effect on tomato yields and quality vary depending on virus variant </w:t>
            </w:r>
            <w:r w:rsidR="003D440E" w:rsidRPr="001E5AB4">
              <w:rPr>
                <w:sz w:val="18"/>
                <w:szCs w:val="18"/>
              </w:rPr>
              <w:fldChar w:fldCharType="begin">
                <w:fldData xml:space="preserve">PEVuZE5vdGU+PENpdGU+PEF1dGhvcj5BbGxld2VsZHQ8L0F1dGhvcj48WWVhcj4yMDExPC9ZZWFy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</w:fldData>
              </w:fldChar>
            </w:r>
            <w:r w:rsidR="003D440E" w:rsidRPr="001E5AB4">
              <w:rPr>
                <w:sz w:val="18"/>
                <w:szCs w:val="18"/>
              </w:rPr>
              <w:instrText xml:space="preserve"> ADDIN EN.CITE </w:instrText>
            </w:r>
            <w:r w:rsidR="003D440E" w:rsidRPr="001E5AB4">
              <w:rPr>
                <w:sz w:val="18"/>
                <w:szCs w:val="18"/>
              </w:rPr>
              <w:fldChar w:fldCharType="begin">
                <w:fldData xml:space="preserve">PEVuZE5vdGU+PENpdGU+PEF1dGhvcj5BbGxld2VsZHQ8L0F1dGhvcj48WWVhcj4yMDExPC9ZZWFy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</w:fldData>
              </w:fldChar>
            </w:r>
            <w:r w:rsidR="003D440E" w:rsidRPr="001E5AB4">
              <w:rPr>
                <w:sz w:val="18"/>
                <w:szCs w:val="18"/>
              </w:rPr>
              <w:instrText xml:space="preserve"> ADDIN EN.CITE.DATA </w:instrText>
            </w:r>
            <w:r w:rsidR="003D440E" w:rsidRPr="001E5AB4">
              <w:rPr>
                <w:sz w:val="18"/>
                <w:szCs w:val="18"/>
              </w:rPr>
            </w:r>
            <w:r w:rsidR="003D440E" w:rsidRPr="001E5AB4">
              <w:rPr>
                <w:sz w:val="18"/>
                <w:szCs w:val="18"/>
              </w:rPr>
              <w:fldChar w:fldCharType="end"/>
            </w:r>
            <w:r w:rsidR="003D440E" w:rsidRPr="001E5AB4">
              <w:rPr>
                <w:sz w:val="18"/>
                <w:szCs w:val="18"/>
              </w:rPr>
            </w:r>
            <w:r w:rsidR="003D440E" w:rsidRPr="001E5AB4">
              <w:rPr>
                <w:sz w:val="18"/>
                <w:szCs w:val="18"/>
              </w:rPr>
              <w:fldChar w:fldCharType="separate"/>
            </w:r>
            <w:r w:rsidR="003D440E" w:rsidRPr="001E5AB4">
              <w:rPr>
                <w:noProof/>
                <w:sz w:val="18"/>
                <w:szCs w:val="18"/>
              </w:rPr>
              <w:t>(</w:t>
            </w:r>
            <w:hyperlink w:anchor="_ENREF_5" w:tooltip="Alleweldt, 2011 #26871" w:history="1">
              <w:r w:rsidR="00561598" w:rsidRPr="001E5AB4">
                <w:rPr>
                  <w:noProof/>
                  <w:sz w:val="18"/>
                  <w:szCs w:val="18"/>
                </w:rPr>
                <w:t>Alleweldt 2011</w:t>
              </w:r>
            </w:hyperlink>
            <w:r w:rsidR="003D440E" w:rsidRPr="001E5AB4">
              <w:rPr>
                <w:noProof/>
                <w:sz w:val="18"/>
                <w:szCs w:val="18"/>
              </w:rPr>
              <w:t xml:space="preserve">; </w:t>
            </w:r>
            <w:hyperlink w:anchor="_ENREF_218" w:tooltip="Peters, 2011 #26867" w:history="1">
              <w:r w:rsidR="00561598" w:rsidRPr="001E5AB4">
                <w:rPr>
                  <w:noProof/>
                  <w:sz w:val="18"/>
                  <w:szCs w:val="18"/>
                </w:rPr>
                <w:t>Peters et al. 2011</w:t>
              </w:r>
            </w:hyperlink>
            <w:r w:rsidR="003D440E" w:rsidRPr="001E5AB4">
              <w:rPr>
                <w:noProof/>
                <w:sz w:val="18"/>
                <w:szCs w:val="18"/>
              </w:rPr>
              <w:t xml:space="preserve">; </w:t>
            </w:r>
            <w:hyperlink w:anchor="_ENREF_219" w:tooltip="Peters, 2010 #26869" w:history="1">
              <w:r w:rsidR="00561598" w:rsidRPr="001E5AB4">
                <w:rPr>
                  <w:noProof/>
                  <w:sz w:val="18"/>
                  <w:szCs w:val="18"/>
                </w:rPr>
                <w:t>Peters et al. 2010</w:t>
              </w:r>
            </w:hyperlink>
            <w:r w:rsidR="003D440E" w:rsidRPr="001E5AB4">
              <w:rPr>
                <w:noProof/>
                <w:sz w:val="18"/>
                <w:szCs w:val="18"/>
              </w:rPr>
              <w:t>)</w:t>
            </w:r>
            <w:r w:rsidR="003D440E" w:rsidRPr="001E5AB4">
              <w:rPr>
                <w:sz w:val="18"/>
                <w:szCs w:val="18"/>
              </w:rPr>
              <w:fldChar w:fldCharType="end"/>
            </w:r>
            <w:r w:rsidRPr="001E5AB4">
              <w:rPr>
                <w:sz w:val="18"/>
                <w:szCs w:val="18"/>
              </w:rPr>
              <w:t xml:space="preserve">. One variant of the virus was found to have little effect on tomato yields and quality. However other variants were found to cause a reduction in yield of about 5–15% </w:t>
            </w:r>
            <w:r w:rsidR="003D440E" w:rsidRPr="001E5AB4">
              <w:rPr>
                <w:sz w:val="18"/>
                <w:szCs w:val="18"/>
              </w:rPr>
              <w:fldChar w:fldCharType="begin"/>
            </w:r>
            <w:r w:rsidR="003D440E" w:rsidRPr="001E5AB4">
              <w:rPr>
                <w:sz w:val="18"/>
                <w:szCs w:val="18"/>
              </w:rPr>
              <w:instrText xml:space="preserve"> ADDIN EN.CITE &lt;EndNote&gt;&lt;Cite&gt;&lt;Author&gt;Peters&lt;/Author&gt;&lt;Year&gt;2011&lt;/Year&gt;&lt;RecNum&gt;26867&lt;/RecNum&gt;&lt;DisplayText&gt;(Peters et al. 2011)&lt;/DisplayText&gt;&lt;record&gt;&lt;rec-number&gt;26867&lt;/rec-number&gt;&lt;foreign-keys&gt;&lt;key app="EN" db-id="pxwxw0er9zv2fxezxdk5tt5utz5p5vtrwdv0" timestamp="1497507802"&gt;26867&lt;/key&gt;&lt;/foreign-keys&gt;&lt;ref-type name="Conference Proceedings"&gt;10&lt;/ref-type&gt;&lt;contributors&gt;&lt;authors&gt;&lt;author&gt;Peters, J.&lt;/author&gt;&lt;author&gt;Mumford, R.&lt;/author&gt;&lt;author&gt;van der Vlugt, R.&lt;/author&gt;&lt;author&gt;Alfaro Fernandez, A.&lt;/author&gt;&lt;author&gt;Bese, G.&lt;/author&gt;&lt;author&gt;Glyn, J.&lt;/author&gt;&lt;author&gt;Lambourne, C.&lt;/author&gt;&lt;author&gt;Schenk, M.&lt;/author&gt;&lt;/authors&gt;&lt;/contributors&gt;&lt;titles&gt;&lt;title&gt;&lt;style face="normal" font="default" size="100%"&gt;The effect of&lt;/style&gt;&lt;style face="italic" font="default" size="100%"&gt; Pepino mosaic virus &lt;/style&gt;&lt;style face="normal" font="default" size="100%"&gt;on tomato yield&lt;/style&gt;&lt;/title&gt;&lt;secondary-title&gt;III International Symposium on Tomato Diseases&lt;/secondary-title&gt;&lt;tertiary-title&gt;ISHS Acta Horticulturae 914: III International Symposium on Tomato Diseases &lt;/tertiary-title&gt;&lt;alt-title&gt;ActaHortic.&lt;/alt-title&gt;&lt;/titles&gt;&lt;pages&gt;203-206&lt;/pages&gt;&lt;volume&gt;914&lt;/volume&gt;&lt;edition&gt;914&lt;/edition&gt;&lt;keywords&gt;&lt;keyword&gt;PepMV&lt;/keyword&gt;&lt;keyword&gt;tomato&lt;/keyword&gt;&lt;/keywords&gt;&lt;dates&gt;&lt;year&gt;2011&lt;/year&gt;&lt;/dates&gt;&lt;pub-location&gt;Leuven, Belgium&lt;/pub-location&gt;&lt;publisher&gt;International Society for Horticultural Science (ISHS)&lt;/publisher&gt;&lt;isbn&gt;2406-6168&lt;/isbn&gt;&lt;urls&gt;&lt;related-urls&gt;&lt;url&gt;https://doi.org/10.17660/ActaHortic.2011.914.37&lt;/url&gt;&lt;/related-urls&gt;&lt;/urls&gt;&lt;custom1&gt;PepMV Xie&lt;/custom1&gt;&lt;electronic-resource-num&gt;10.17660/ActaHortic.2011.914.37&lt;/electronic-resource-num&gt;&lt;/record&gt;&lt;/Cite&gt;&lt;/EndNote&gt;</w:instrText>
            </w:r>
            <w:r w:rsidR="003D440E" w:rsidRPr="001E5AB4">
              <w:rPr>
                <w:sz w:val="18"/>
                <w:szCs w:val="18"/>
              </w:rPr>
              <w:fldChar w:fldCharType="separate"/>
            </w:r>
            <w:r w:rsidR="003D440E" w:rsidRPr="001E5AB4">
              <w:rPr>
                <w:noProof/>
                <w:sz w:val="18"/>
                <w:szCs w:val="18"/>
              </w:rPr>
              <w:t>(</w:t>
            </w:r>
            <w:hyperlink w:anchor="_ENREF_218" w:tooltip="Peters, 2011 #26867" w:history="1">
              <w:r w:rsidR="00561598" w:rsidRPr="001E5AB4">
                <w:rPr>
                  <w:noProof/>
                  <w:sz w:val="18"/>
                  <w:szCs w:val="18"/>
                </w:rPr>
                <w:t>Peters et al. 2011</w:t>
              </w:r>
            </w:hyperlink>
            <w:r w:rsidR="003D440E" w:rsidRPr="001E5AB4">
              <w:rPr>
                <w:noProof/>
                <w:sz w:val="18"/>
                <w:szCs w:val="18"/>
              </w:rPr>
              <w:t>)</w:t>
            </w:r>
            <w:r w:rsidR="003D440E" w:rsidRPr="001E5AB4">
              <w:rPr>
                <w:sz w:val="18"/>
                <w:szCs w:val="18"/>
              </w:rPr>
              <w:fldChar w:fldCharType="end"/>
            </w:r>
            <w:r w:rsidRPr="001E5AB4">
              <w:rPr>
                <w:sz w:val="18"/>
                <w:szCs w:val="18"/>
              </w:rPr>
              <w:t xml:space="preserve">. Trials have also shown yields of class 1 fruits to be reduced by certain variants by about 14% to more than 38% </w:t>
            </w:r>
            <w:r w:rsidR="003D440E" w:rsidRPr="001E5AB4">
              <w:rPr>
                <w:sz w:val="18"/>
                <w:szCs w:val="18"/>
              </w:rPr>
              <w:fldChar w:fldCharType="begin"/>
            </w:r>
            <w:r w:rsidR="003D440E" w:rsidRPr="001E5AB4">
              <w:rPr>
                <w:sz w:val="18"/>
                <w:szCs w:val="18"/>
              </w:rPr>
              <w:instrText xml:space="preserve"> ADDIN EN.CITE &lt;EndNote&gt;&lt;Cite&gt;&lt;Author&gt;Spence&lt;/Author&gt;&lt;Year&gt;2006&lt;/Year&gt;&lt;RecNum&gt;25917&lt;/RecNum&gt;&lt;DisplayText&gt;(Spence et al. 2006)&lt;/DisplayText&gt;&lt;record&gt;&lt;rec-number&gt;25917&lt;/rec-number&gt;&lt;foreign-keys&gt;&lt;key app="EN" db-id="pxwxw0er9zv2fxezxdk5tt5utz5p5vtrwdv0" timestamp="1487812621"&gt;25917&lt;/key&gt;&lt;/foreign-keys&gt;&lt;ref-type name="Journal Articles"&gt;17&lt;/ref-type&gt;&lt;contributors&gt;&lt;authors&gt;&lt;author&gt;Spence, N. J.&lt;/author&gt;&lt;author&gt;Basham, J.&lt;/author&gt;&lt;author&gt;Mumford, R. A.&lt;/author&gt;&lt;author&gt;Hayman, G.&lt;/author&gt;&lt;author&gt;Edmondson, R.&lt;/author&gt;&lt;author&gt;Jones, D. R.&lt;/author&gt;&lt;/authors&gt;&lt;/contributors&gt;&lt;titles&gt;&lt;title&gt;Effect of Pepino mosaic virus on the yield and quality of glasshouse-grown tomatoes in the UK&lt;/title&gt;&lt;secondary-title&gt;Plant Pathology&lt;/secondary-title&gt;&lt;/titles&gt;&lt;periodical&gt;&lt;full-title&gt;Plant Pathology&lt;/full-title&gt;&lt;/periodical&gt;&lt;pages&gt;595-606&lt;/pages&gt;&lt;volume&gt;55&lt;/volume&gt;&lt;number&gt;5&lt;/number&gt;&lt;keywords&gt;&lt;keyword&gt;commercial fruit grading&lt;/keyword&gt;&lt;keyword&gt;Lycopersicon esculentum&lt;/keyword&gt;&lt;keyword&gt;pepino mosaic disease&lt;/keyword&gt;&lt;keyword&gt;symptomatology&lt;/keyword&gt;&lt;keyword&gt;tomato fruit disorders&lt;/keyword&gt;&lt;/keywords&gt;&lt;dates&gt;&lt;year&gt;2006&lt;/year&gt;&lt;/dates&gt;&lt;publisher&gt;Blackwell Publishing Ltd&lt;/publisher&gt;&lt;isbn&gt;1365-3059&lt;/isbn&gt;&lt;urls&gt;&lt;related-urls&gt;&lt;url&gt;http://dx.doi.org/10.1111/j.1365-3059.2006.01406.x&lt;/url&gt;&lt;/related-urls&gt;&lt;/urls&gt;&lt;electronic-resource-num&gt;10.1111/j.1365-3059.2006.01406.x&lt;/electronic-resource-num&gt;&lt;/record&gt;&lt;/Cite&gt;&lt;/EndNote&gt;</w:instrText>
            </w:r>
            <w:r w:rsidR="003D440E" w:rsidRPr="001E5AB4">
              <w:rPr>
                <w:sz w:val="18"/>
                <w:szCs w:val="18"/>
              </w:rPr>
              <w:fldChar w:fldCharType="separate"/>
            </w:r>
            <w:r w:rsidR="003D440E" w:rsidRPr="001E5AB4">
              <w:rPr>
                <w:noProof/>
                <w:sz w:val="18"/>
                <w:szCs w:val="18"/>
              </w:rPr>
              <w:t>(</w:t>
            </w:r>
            <w:hyperlink w:anchor="_ENREF_254" w:tooltip="Spence, 2006 #25917" w:history="1">
              <w:r w:rsidR="00561598" w:rsidRPr="001E5AB4">
                <w:rPr>
                  <w:noProof/>
                  <w:sz w:val="18"/>
                  <w:szCs w:val="18"/>
                </w:rPr>
                <w:t>Spence et al. 2006</w:t>
              </w:r>
            </w:hyperlink>
            <w:r w:rsidR="003D440E" w:rsidRPr="001E5AB4">
              <w:rPr>
                <w:noProof/>
                <w:sz w:val="18"/>
                <w:szCs w:val="18"/>
              </w:rPr>
              <w:t>)</w:t>
            </w:r>
            <w:r w:rsidR="003D440E" w:rsidRPr="001E5AB4">
              <w:rPr>
                <w:sz w:val="18"/>
                <w:szCs w:val="18"/>
              </w:rPr>
              <w:fldChar w:fldCharType="end"/>
            </w:r>
            <w:r w:rsidRPr="001E5AB4">
              <w:rPr>
                <w:sz w:val="18"/>
                <w:szCs w:val="18"/>
              </w:rPr>
              <w:t xml:space="preserve">. </w:t>
            </w:r>
            <w:r w:rsidRPr="001E5AB4">
              <w:rPr>
                <w:rFonts w:cs="Calibri"/>
                <w:sz w:val="18"/>
                <w:szCs w:val="18"/>
              </w:rPr>
              <w:t xml:space="preserve">Additional grading of tomato fruit due to </w:t>
            </w:r>
            <w:proofErr w:type="spellStart"/>
            <w:r w:rsidRPr="001E5AB4">
              <w:rPr>
                <w:rFonts w:cs="Calibri"/>
                <w:sz w:val="18"/>
                <w:szCs w:val="18"/>
              </w:rPr>
              <w:t>PepMV</w:t>
            </w:r>
            <w:proofErr w:type="spellEnd"/>
            <w:r w:rsidRPr="001E5AB4">
              <w:rPr>
                <w:rFonts w:cs="Calibri"/>
                <w:sz w:val="18"/>
                <w:szCs w:val="18"/>
              </w:rPr>
              <w:t xml:space="preserve"> infection would add to production costs.</w:t>
            </w:r>
          </w:p>
          <w:p w14:paraId="2C9BA93F" w14:textId="20BE1582" w:rsidR="009F4C5A" w:rsidRPr="001E5AB4" w:rsidRDefault="009F4C5A" w:rsidP="009F4C5A">
            <w:pPr>
              <w:keepLines/>
              <w:spacing w:before="60" w:after="60" w:line="240" w:lineRule="auto"/>
              <w:rPr>
                <w:sz w:val="18"/>
                <w:szCs w:val="18"/>
              </w:rPr>
            </w:pPr>
            <w:r w:rsidRPr="001E5AB4">
              <w:rPr>
                <w:sz w:val="18"/>
                <w:szCs w:val="18"/>
              </w:rPr>
              <w:t xml:space="preserve">Fruit from infected tomato plants may be discoloured and have a marbled or mosaic appearance, or may split and become open so that the seed and flesh is exposed </w:t>
            </w:r>
            <w:r w:rsidR="003D440E" w:rsidRPr="001E5AB4">
              <w:rPr>
                <w:sz w:val="18"/>
                <w:szCs w:val="18"/>
              </w:rPr>
              <w:fldChar w:fldCharType="begin"/>
            </w:r>
            <w:r w:rsidR="003D440E" w:rsidRPr="001E5AB4">
              <w:rPr>
                <w:sz w:val="18"/>
                <w:szCs w:val="18"/>
              </w:rPr>
              <w:instrText xml:space="preserve"> ADDIN EN.CITE &lt;EndNote&gt;&lt;Cite&gt;&lt;Author&gt;Hanssen&lt;/Author&gt;&lt;Year&gt;2010&lt;/Year&gt;&lt;RecNum&gt;25921&lt;/RecNum&gt;&lt;DisplayText&gt;(Hanssen &amp;amp; Thomma 2010)&lt;/DisplayText&gt;&lt;record&gt;&lt;rec-number&gt;25921&lt;/rec-number&gt;&lt;foreign-keys&gt;&lt;key app="EN" db-id="pxwxw0er9zv2fxezxdk5tt5utz5p5vtrwdv0" timestamp="1487907412"&gt;25921&lt;/key&gt;&lt;/foreign-keys&gt;&lt;ref-type name="Journal Articles"&gt;17&lt;/ref-type&gt;&lt;contributors&gt;&lt;authors&gt;&lt;author&gt;Hanssen, I. M.&lt;/author&gt;&lt;author&gt;Thomma, B. P. H. J.&lt;/author&gt;&lt;/authors&gt;&lt;/contributors&gt;&lt;titles&gt;&lt;title&gt;Pepino mosaic virus: a successful pathogen that rapidly evolved from emerging to endemic in tomato crops&lt;/title&gt;&lt;secondary-title&gt;Molecular Plant Pathology&lt;/secondary-title&gt;&lt;/titles&gt;&lt;periodical&gt;&lt;full-title&gt;Molecular Plant Pathology&lt;/full-title&gt;&lt;/periodical&gt;&lt;pages&gt;179-189&lt;/pages&gt;&lt;volume&gt;11&lt;/volume&gt;&lt;number&gt;2&lt;/number&gt;&lt;dates&gt;&lt;year&gt;2010&lt;/year&gt;&lt;/dates&gt;&lt;publisher&gt;Blackwell Publishing Ltd&lt;/publisher&gt;&lt;isbn&gt;1364-3703&lt;/isbn&gt;&lt;urls&gt;&lt;related-urls&gt;&lt;url&gt;http://dx.doi.org/10.1111/j.1364-3703.2009.00600.x&lt;/url&gt;&lt;/related-urls&gt;&lt;/urls&gt;&lt;electronic-resource-num&gt;10.1111/j.1364-3703.2009.00600.x&lt;/electronic-resource-num&gt;&lt;/record&gt;&lt;/Cite&gt;&lt;/EndNote&gt;</w:instrText>
            </w:r>
            <w:r w:rsidR="003D440E" w:rsidRPr="001E5AB4">
              <w:rPr>
                <w:sz w:val="18"/>
                <w:szCs w:val="18"/>
              </w:rPr>
              <w:fldChar w:fldCharType="separate"/>
            </w:r>
            <w:r w:rsidR="003D440E" w:rsidRPr="001E5AB4">
              <w:rPr>
                <w:noProof/>
                <w:sz w:val="18"/>
                <w:szCs w:val="18"/>
              </w:rPr>
              <w:t>(</w:t>
            </w:r>
            <w:hyperlink w:anchor="_ENREF_147" w:tooltip="Hanssen, 2010 #25921" w:history="1">
              <w:r w:rsidR="00561598" w:rsidRPr="001E5AB4">
                <w:rPr>
                  <w:noProof/>
                  <w:sz w:val="18"/>
                  <w:szCs w:val="18"/>
                </w:rPr>
                <w:t>Hanssen &amp; Thomma 2010</w:t>
              </w:r>
            </w:hyperlink>
            <w:r w:rsidR="003D440E" w:rsidRPr="001E5AB4">
              <w:rPr>
                <w:noProof/>
                <w:sz w:val="18"/>
                <w:szCs w:val="18"/>
              </w:rPr>
              <w:t>)</w:t>
            </w:r>
            <w:r w:rsidR="003D440E" w:rsidRPr="001E5AB4">
              <w:rPr>
                <w:sz w:val="18"/>
                <w:szCs w:val="18"/>
              </w:rPr>
              <w:fldChar w:fldCharType="end"/>
            </w:r>
            <w:r w:rsidRPr="001E5AB4">
              <w:rPr>
                <w:sz w:val="18"/>
                <w:szCs w:val="18"/>
              </w:rPr>
              <w:t xml:space="preserve">. The degree of symptoms in the fruit depends on the virus variant and probably on the cultivar of tomato </w:t>
            </w:r>
            <w:r w:rsidR="003D440E" w:rsidRPr="001E5AB4">
              <w:rPr>
                <w:sz w:val="18"/>
                <w:szCs w:val="18"/>
              </w:rPr>
              <w:fldChar w:fldCharType="begin">
                <w:fldData xml:space="preserve">PEVuZE5vdGU+PENpdGU+PEF1dGhvcj5QZXRlcnM8L0F1dGhvcj48WWVhcj4yMDExPC9ZZWFyPjxS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</w:fldData>
              </w:fldChar>
            </w:r>
            <w:r w:rsidR="003D440E" w:rsidRPr="001E5AB4">
              <w:rPr>
                <w:sz w:val="18"/>
                <w:szCs w:val="18"/>
              </w:rPr>
              <w:instrText xml:space="preserve"> ADDIN EN.CITE </w:instrText>
            </w:r>
            <w:r w:rsidR="003D440E" w:rsidRPr="001E5AB4">
              <w:rPr>
                <w:sz w:val="18"/>
                <w:szCs w:val="18"/>
              </w:rPr>
              <w:fldChar w:fldCharType="begin">
                <w:fldData xml:space="preserve">PEVuZE5vdGU+PENpdGU+PEF1dGhvcj5QZXRlcnM8L0F1dGhvcj48WWVhcj4yMDExPC9ZZWFyPjxS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</w:fldData>
              </w:fldChar>
            </w:r>
            <w:r w:rsidR="003D440E" w:rsidRPr="001E5AB4">
              <w:rPr>
                <w:sz w:val="18"/>
                <w:szCs w:val="18"/>
              </w:rPr>
              <w:instrText xml:space="preserve"> ADDIN EN.CITE.DATA </w:instrText>
            </w:r>
            <w:r w:rsidR="003D440E" w:rsidRPr="001E5AB4">
              <w:rPr>
                <w:sz w:val="18"/>
                <w:szCs w:val="18"/>
              </w:rPr>
            </w:r>
            <w:r w:rsidR="003D440E" w:rsidRPr="001E5AB4">
              <w:rPr>
                <w:sz w:val="18"/>
                <w:szCs w:val="18"/>
              </w:rPr>
              <w:fldChar w:fldCharType="end"/>
            </w:r>
            <w:r w:rsidR="003D440E" w:rsidRPr="001E5AB4">
              <w:rPr>
                <w:sz w:val="18"/>
                <w:szCs w:val="18"/>
              </w:rPr>
            </w:r>
            <w:r w:rsidR="003D440E" w:rsidRPr="001E5AB4">
              <w:rPr>
                <w:sz w:val="18"/>
                <w:szCs w:val="18"/>
              </w:rPr>
              <w:fldChar w:fldCharType="separate"/>
            </w:r>
            <w:r w:rsidR="003D440E" w:rsidRPr="001E5AB4">
              <w:rPr>
                <w:noProof/>
                <w:sz w:val="18"/>
                <w:szCs w:val="18"/>
              </w:rPr>
              <w:t>(</w:t>
            </w:r>
            <w:hyperlink w:anchor="_ENREF_115" w:tooltip="Fakhro, 2011 #26727" w:history="1">
              <w:r w:rsidR="00561598" w:rsidRPr="001E5AB4">
                <w:rPr>
                  <w:noProof/>
                  <w:sz w:val="18"/>
                  <w:szCs w:val="18"/>
                </w:rPr>
                <w:t>Fakhro et al. 2011</w:t>
              </w:r>
            </w:hyperlink>
            <w:r w:rsidR="003D440E" w:rsidRPr="001E5AB4">
              <w:rPr>
                <w:noProof/>
                <w:sz w:val="18"/>
                <w:szCs w:val="18"/>
              </w:rPr>
              <w:t xml:space="preserve">; </w:t>
            </w:r>
            <w:hyperlink w:anchor="_ENREF_218" w:tooltip="Peters, 2011 #26867" w:history="1">
              <w:r w:rsidR="00561598" w:rsidRPr="001E5AB4">
                <w:rPr>
                  <w:noProof/>
                  <w:sz w:val="18"/>
                  <w:szCs w:val="18"/>
                </w:rPr>
                <w:t>Peters et al. 2011</w:t>
              </w:r>
            </w:hyperlink>
            <w:r w:rsidR="003D440E" w:rsidRPr="001E5AB4">
              <w:rPr>
                <w:noProof/>
                <w:sz w:val="18"/>
                <w:szCs w:val="18"/>
              </w:rPr>
              <w:t xml:space="preserve">; </w:t>
            </w:r>
            <w:hyperlink w:anchor="_ENREF_219" w:tooltip="Peters, 2010 #26869" w:history="1">
              <w:r w:rsidR="00561598" w:rsidRPr="001E5AB4">
                <w:rPr>
                  <w:noProof/>
                  <w:sz w:val="18"/>
                  <w:szCs w:val="18"/>
                </w:rPr>
                <w:t>Peters et al. 2010</w:t>
              </w:r>
            </w:hyperlink>
            <w:r w:rsidR="003D440E" w:rsidRPr="001E5AB4">
              <w:rPr>
                <w:noProof/>
                <w:sz w:val="18"/>
                <w:szCs w:val="18"/>
              </w:rPr>
              <w:t>)</w:t>
            </w:r>
            <w:r w:rsidR="003D440E" w:rsidRPr="001E5AB4">
              <w:rPr>
                <w:sz w:val="18"/>
                <w:szCs w:val="18"/>
              </w:rPr>
              <w:fldChar w:fldCharType="end"/>
            </w:r>
            <w:r w:rsidRPr="001E5AB4">
              <w:rPr>
                <w:sz w:val="18"/>
                <w:szCs w:val="18"/>
              </w:rPr>
              <w:t>.</w:t>
            </w:r>
          </w:p>
          <w:p w14:paraId="6AB88EE8" w14:textId="3480A633" w:rsidR="009F4C5A" w:rsidRPr="001E5AB4" w:rsidRDefault="009F4C5A" w:rsidP="009F4C5A">
            <w:pPr>
              <w:keepLines/>
              <w:spacing w:before="60" w:after="60" w:line="240" w:lineRule="auto"/>
              <w:rPr>
                <w:sz w:val="18"/>
                <w:szCs w:val="18"/>
              </w:rPr>
            </w:pPr>
            <w:r w:rsidRPr="001E5AB4">
              <w:rPr>
                <w:sz w:val="18"/>
                <w:szCs w:val="18"/>
              </w:rPr>
              <w:t xml:space="preserve">In some cases, </w:t>
            </w:r>
            <w:proofErr w:type="spellStart"/>
            <w:r w:rsidRPr="001E5AB4">
              <w:rPr>
                <w:sz w:val="18"/>
                <w:szCs w:val="18"/>
              </w:rPr>
              <w:t>PepMV</w:t>
            </w:r>
            <w:proofErr w:type="spellEnd"/>
            <w:r w:rsidRPr="001E5AB4">
              <w:rPr>
                <w:sz w:val="18"/>
                <w:szCs w:val="18"/>
              </w:rPr>
              <w:t xml:space="preserve">-infected tomato plants only express mild symptoms on the vegetative parts or may be asymptomatic </w:t>
            </w:r>
            <w:r w:rsidR="003D440E" w:rsidRPr="001E5AB4">
              <w:rPr>
                <w:sz w:val="18"/>
                <w:szCs w:val="18"/>
              </w:rPr>
              <w:fldChar w:fldCharType="begin">
                <w:fldData xml:space="preserve">PEVuZE5vdGU+PENpdGU+PEF1dGhvcj5QZXRlcnM8L0F1dGhvcj48WWVhcj4yMDExPC9ZZWFyPjxS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</w:fldData>
              </w:fldChar>
            </w:r>
            <w:r w:rsidR="003D440E" w:rsidRPr="001E5AB4">
              <w:rPr>
                <w:sz w:val="18"/>
                <w:szCs w:val="18"/>
              </w:rPr>
              <w:instrText xml:space="preserve"> ADDIN EN.CITE </w:instrText>
            </w:r>
            <w:r w:rsidR="003D440E" w:rsidRPr="001E5AB4">
              <w:rPr>
                <w:sz w:val="18"/>
                <w:szCs w:val="18"/>
              </w:rPr>
              <w:fldChar w:fldCharType="begin">
                <w:fldData xml:space="preserve">PEVuZE5vdGU+PENpdGU+PEF1dGhvcj5QZXRlcnM8L0F1dGhvcj48WWVhcj4yMDExPC9ZZWFyPjxS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</w:fldData>
              </w:fldChar>
            </w:r>
            <w:r w:rsidR="003D440E" w:rsidRPr="001E5AB4">
              <w:rPr>
                <w:sz w:val="18"/>
                <w:szCs w:val="18"/>
              </w:rPr>
              <w:instrText xml:space="preserve"> ADDIN EN.CITE.DATA </w:instrText>
            </w:r>
            <w:r w:rsidR="003D440E" w:rsidRPr="001E5AB4">
              <w:rPr>
                <w:sz w:val="18"/>
                <w:szCs w:val="18"/>
              </w:rPr>
            </w:r>
            <w:r w:rsidR="003D440E" w:rsidRPr="001E5AB4">
              <w:rPr>
                <w:sz w:val="18"/>
                <w:szCs w:val="18"/>
              </w:rPr>
              <w:fldChar w:fldCharType="end"/>
            </w:r>
            <w:r w:rsidR="003D440E" w:rsidRPr="001E5AB4">
              <w:rPr>
                <w:sz w:val="18"/>
                <w:szCs w:val="18"/>
              </w:rPr>
            </w:r>
            <w:r w:rsidR="003D440E" w:rsidRPr="001E5AB4">
              <w:rPr>
                <w:sz w:val="18"/>
                <w:szCs w:val="18"/>
              </w:rPr>
              <w:fldChar w:fldCharType="separate"/>
            </w:r>
            <w:r w:rsidR="003D440E" w:rsidRPr="001E5AB4">
              <w:rPr>
                <w:noProof/>
                <w:sz w:val="18"/>
                <w:szCs w:val="18"/>
              </w:rPr>
              <w:t>(</w:t>
            </w:r>
            <w:hyperlink w:anchor="_ENREF_218" w:tooltip="Peters, 2011 #26867" w:history="1">
              <w:r w:rsidR="00561598" w:rsidRPr="001E5AB4">
                <w:rPr>
                  <w:noProof/>
                  <w:sz w:val="18"/>
                  <w:szCs w:val="18"/>
                </w:rPr>
                <w:t>Peters et al. 2011</w:t>
              </w:r>
            </w:hyperlink>
            <w:r w:rsidR="003D440E" w:rsidRPr="001E5AB4">
              <w:rPr>
                <w:noProof/>
                <w:sz w:val="18"/>
                <w:szCs w:val="18"/>
              </w:rPr>
              <w:t xml:space="preserve">; </w:t>
            </w:r>
            <w:hyperlink w:anchor="_ENREF_219" w:tooltip="Peters, 2010 #26869" w:history="1">
              <w:r w:rsidR="00561598" w:rsidRPr="001E5AB4">
                <w:rPr>
                  <w:noProof/>
                  <w:sz w:val="18"/>
                  <w:szCs w:val="18"/>
                </w:rPr>
                <w:t>Peters et al. 2010</w:t>
              </w:r>
            </w:hyperlink>
            <w:r w:rsidR="003D440E" w:rsidRPr="001E5AB4">
              <w:rPr>
                <w:noProof/>
                <w:sz w:val="18"/>
                <w:szCs w:val="18"/>
              </w:rPr>
              <w:t>)</w:t>
            </w:r>
            <w:r w:rsidR="003D440E" w:rsidRPr="001E5AB4">
              <w:rPr>
                <w:sz w:val="18"/>
                <w:szCs w:val="18"/>
              </w:rPr>
              <w:fldChar w:fldCharType="end"/>
            </w:r>
            <w:r w:rsidRPr="001E5AB4">
              <w:rPr>
                <w:sz w:val="18"/>
                <w:szCs w:val="18"/>
              </w:rPr>
              <w:t xml:space="preserve">. However, in other cases, tomato plants have developed more serious symptoms including necrosis, deformed growth, wilting, plant collapse and plant death </w:t>
            </w:r>
            <w:r w:rsidR="003D440E" w:rsidRPr="001E5AB4">
              <w:rPr>
                <w:sz w:val="18"/>
                <w:szCs w:val="18"/>
              </w:rPr>
              <w:fldChar w:fldCharType="begin">
                <w:fldData xml:space="preserve">PEVuZE5vdGU+PENpdGU+PEF1dGhvcj5Tb2xlci1BbGVpeGFuZHJlPC9BdXRob3I+PFllYXI+MjAw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</w:fldData>
              </w:fldChar>
            </w:r>
            <w:r w:rsidR="00561598" w:rsidRPr="001E5AB4">
              <w:rPr>
                <w:sz w:val="18"/>
                <w:szCs w:val="18"/>
              </w:rPr>
              <w:instrText xml:space="preserve"> ADDIN EN.CITE </w:instrText>
            </w:r>
            <w:r w:rsidR="00561598" w:rsidRPr="001E5AB4">
              <w:rPr>
                <w:sz w:val="18"/>
                <w:szCs w:val="18"/>
              </w:rPr>
              <w:fldChar w:fldCharType="begin">
                <w:fldData xml:space="preserve">PEVuZE5vdGU+PENpdGU+PEF1dGhvcj5Tb2xlci1BbGVpeGFuZHJlPC9BdXRob3I+PFllYXI+MjAw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</w:fldData>
              </w:fldChar>
            </w:r>
            <w:r w:rsidR="00561598" w:rsidRPr="001E5AB4">
              <w:rPr>
                <w:sz w:val="18"/>
                <w:szCs w:val="18"/>
              </w:rPr>
              <w:instrText xml:space="preserve"> ADDIN EN.CITE.DATA </w:instrText>
            </w:r>
            <w:r w:rsidR="00561598" w:rsidRPr="001E5AB4">
              <w:rPr>
                <w:sz w:val="18"/>
                <w:szCs w:val="18"/>
              </w:rPr>
            </w:r>
            <w:r w:rsidR="00561598" w:rsidRPr="001E5AB4">
              <w:rPr>
                <w:sz w:val="18"/>
                <w:szCs w:val="18"/>
              </w:rPr>
              <w:fldChar w:fldCharType="end"/>
            </w:r>
            <w:r w:rsidR="003D440E" w:rsidRPr="001E5AB4">
              <w:rPr>
                <w:sz w:val="18"/>
                <w:szCs w:val="18"/>
              </w:rPr>
            </w:r>
            <w:r w:rsidR="003D440E" w:rsidRPr="001E5AB4">
              <w:rPr>
                <w:sz w:val="18"/>
                <w:szCs w:val="18"/>
              </w:rPr>
              <w:fldChar w:fldCharType="separate"/>
            </w:r>
            <w:r w:rsidR="00561598" w:rsidRPr="001E5AB4">
              <w:rPr>
                <w:noProof/>
                <w:sz w:val="18"/>
                <w:szCs w:val="18"/>
              </w:rPr>
              <w:t>(</w:t>
            </w:r>
            <w:hyperlink w:anchor="_ENREF_147" w:tooltip="Hanssen, 2010 #25921" w:history="1">
              <w:r w:rsidR="00561598" w:rsidRPr="001E5AB4">
                <w:rPr>
                  <w:noProof/>
                  <w:sz w:val="18"/>
                  <w:szCs w:val="18"/>
                </w:rPr>
                <w:t>Hanssen &amp; Thomma 2010</w:t>
              </w:r>
            </w:hyperlink>
            <w:r w:rsidR="00561598" w:rsidRPr="001E5AB4">
              <w:rPr>
                <w:noProof/>
                <w:sz w:val="18"/>
                <w:szCs w:val="18"/>
              </w:rPr>
              <w:t xml:space="preserve">; </w:t>
            </w:r>
            <w:hyperlink w:anchor="_ENREF_220" w:tooltip="Polston, 2008 #13644" w:history="1">
              <w:r w:rsidR="00561598" w:rsidRPr="001E5AB4">
                <w:rPr>
                  <w:noProof/>
                  <w:sz w:val="18"/>
                  <w:szCs w:val="18"/>
                </w:rPr>
                <w:t>Polston 2008</w:t>
              </w:r>
            </w:hyperlink>
            <w:r w:rsidR="00561598" w:rsidRPr="001E5AB4">
              <w:rPr>
                <w:noProof/>
                <w:sz w:val="18"/>
                <w:szCs w:val="18"/>
              </w:rPr>
              <w:t xml:space="preserve">; </w:t>
            </w:r>
            <w:hyperlink w:anchor="_ENREF_251" w:tooltip="Soler-Aleixandre, 2005 #26728" w:history="1">
              <w:r w:rsidR="00561598" w:rsidRPr="001E5AB4">
                <w:rPr>
                  <w:noProof/>
                  <w:sz w:val="18"/>
                  <w:szCs w:val="18"/>
                </w:rPr>
                <w:t>Soler-Aleixandre et al. 2005b</w:t>
              </w:r>
            </w:hyperlink>
            <w:r w:rsidR="00561598" w:rsidRPr="001E5AB4">
              <w:rPr>
                <w:noProof/>
                <w:sz w:val="18"/>
                <w:szCs w:val="18"/>
              </w:rPr>
              <w:t>)</w:t>
            </w:r>
            <w:r w:rsidR="003D440E" w:rsidRPr="001E5AB4">
              <w:rPr>
                <w:sz w:val="18"/>
                <w:szCs w:val="18"/>
              </w:rPr>
              <w:fldChar w:fldCharType="end"/>
            </w:r>
            <w:r w:rsidRPr="001E5AB4">
              <w:rPr>
                <w:sz w:val="18"/>
                <w:szCs w:val="18"/>
              </w:rPr>
              <w:t>.</w:t>
            </w:r>
          </w:p>
          <w:p w14:paraId="454F3CE3" w14:textId="4E590265" w:rsidR="009F4C5A" w:rsidRPr="001E5AB4" w:rsidRDefault="009F4C5A" w:rsidP="009F4C5A">
            <w:pPr>
              <w:keepLines/>
              <w:spacing w:before="60" w:after="60" w:line="240" w:lineRule="auto"/>
              <w:rPr>
                <w:sz w:val="18"/>
                <w:szCs w:val="18"/>
              </w:rPr>
            </w:pPr>
            <w:r w:rsidRPr="001E5AB4">
              <w:rPr>
                <w:sz w:val="18"/>
                <w:szCs w:val="18"/>
              </w:rPr>
              <w:t xml:space="preserve">Symptoms and adverse effects may be worse when the virus infects tomato plants together with other pathogens. One report of plants infected with a mixed infection of </w:t>
            </w:r>
            <w:proofErr w:type="spellStart"/>
            <w:r w:rsidRPr="001E5AB4">
              <w:rPr>
                <w:sz w:val="18"/>
                <w:szCs w:val="18"/>
              </w:rPr>
              <w:t>PepMV</w:t>
            </w:r>
            <w:proofErr w:type="spellEnd"/>
            <w:r w:rsidRPr="001E5AB4">
              <w:rPr>
                <w:sz w:val="18"/>
                <w:szCs w:val="18"/>
              </w:rPr>
              <w:t xml:space="preserve"> and the chytrid fungus </w:t>
            </w:r>
            <w:proofErr w:type="spellStart"/>
            <w:r w:rsidRPr="001E5AB4">
              <w:rPr>
                <w:i/>
                <w:sz w:val="18"/>
                <w:szCs w:val="18"/>
              </w:rPr>
              <w:t>Olpidium</w:t>
            </w:r>
            <w:proofErr w:type="spellEnd"/>
            <w:r w:rsidRPr="001E5AB4">
              <w:rPr>
                <w:i/>
                <w:sz w:val="18"/>
                <w:szCs w:val="18"/>
              </w:rPr>
              <w:t xml:space="preserve"> </w:t>
            </w:r>
            <w:proofErr w:type="spellStart"/>
            <w:r w:rsidRPr="001E5AB4">
              <w:rPr>
                <w:i/>
                <w:sz w:val="18"/>
                <w:szCs w:val="18"/>
              </w:rPr>
              <w:t>brassicae</w:t>
            </w:r>
            <w:proofErr w:type="spellEnd"/>
            <w:r w:rsidRPr="001E5AB4">
              <w:rPr>
                <w:sz w:val="18"/>
                <w:szCs w:val="18"/>
              </w:rPr>
              <w:t xml:space="preserve"> indicated that wilting and collapse were common symptoms </w:t>
            </w:r>
            <w:r w:rsidR="003D440E" w:rsidRPr="001E5AB4">
              <w:rPr>
                <w:sz w:val="18"/>
                <w:szCs w:val="18"/>
              </w:rPr>
              <w:fldChar w:fldCharType="begin"/>
            </w:r>
            <w:r w:rsidR="00561598" w:rsidRPr="001E5AB4">
              <w:rPr>
                <w:sz w:val="18"/>
                <w:szCs w:val="18"/>
              </w:rPr>
              <w:instrText xml:space="preserve"> ADDIN EN.CITE &lt;EndNote&gt;&lt;Cite&gt;&lt;Author&gt;Soler-Aleixandre&lt;/Author&gt;&lt;Year&gt;2005&lt;/Year&gt;&lt;RecNum&gt;26728&lt;/RecNum&gt;&lt;DisplayText&gt;(Soler-Aleixandre et al. 2005b)&lt;/DisplayText&gt;&lt;record&gt;&lt;rec-number&gt;26728&lt;/rec-number&gt;&lt;foreign-keys&gt;&lt;key app="EN" db-id="pxwxw0er9zv2fxezxdk5tt5utz5p5vtrwdv0" timestamp="1496206006"&gt;26728&lt;/key&gt;&lt;/foreign-keys&gt;&lt;ref-type name="Journal Articles"&gt;17&lt;/ref-type&gt;&lt;contributors&gt;&lt;authors&gt;&lt;author&gt;Soler-Aleixandre, S.&lt;/author&gt;&lt;author&gt;López, C.&lt;/author&gt;&lt;author&gt;Díez, M. J.&lt;/author&gt;&lt;author&gt;de Castro, A. Pérez&lt;/author&gt;&lt;author&gt;Nuez, F.&lt;/author&gt;&lt;/authors&gt;&lt;/contributors&gt;&lt;titles&gt;&lt;title&gt;&lt;style face="normal" font="default" size="100%"&gt;Association of &lt;/style&gt;&lt;style face="italic" font="default" size="100%"&gt;Pepino mosaic virus &lt;/style&gt;&lt;style face="normal" font="default" size="100%"&gt;with tomato collapse&lt;/style&gt;&lt;/title&gt;&lt;secondary-title&gt;Journal of Phytopathology&lt;/secondary-title&gt;&lt;/titles&gt;&lt;periodical&gt;&lt;full-title&gt;Journal of Phytopathology&lt;/full-title&gt;&lt;/periodical&gt;&lt;pages&gt;464-469&lt;/pages&gt;&lt;volume&gt;153&lt;/volume&gt;&lt;number&gt;7-8&lt;/number&gt;&lt;keywords&gt;&lt;keyword&gt;Pepino mosaic virus&lt;/keyword&gt;&lt;keyword&gt;Potexvirus&lt;/keyword&gt;&lt;keyword&gt;die-back&lt;/keyword&gt;&lt;keyword&gt;aetiology&lt;/keyword&gt;&lt;keyword&gt;Lycopersicon&lt;/keyword&gt;&lt;/keywords&gt;&lt;dates&gt;&lt;year&gt;2005&lt;/year&gt;&lt;/dates&gt;&lt;publisher&gt;Blackwell Verlag GmbH&lt;/publisher&gt;&lt;isbn&gt;1439-0434&lt;/isbn&gt;&lt;urls&gt;&lt;related-urls&gt;&lt;url&gt;http://dx.doi.org/10.1111/j.1439-0434.2005.01002.x&lt;/url&gt;&lt;/related-urls&gt;&lt;pdf-urls&gt;&lt;url&gt;file://J:\E Library\Plant Catalogue\S\Soler-Aleixandre et al 2005 EN26728.pdf&lt;/url&gt;&lt;/pdf-urls&gt;&lt;/urls&gt;&lt;custom1&gt;PepMV QL&lt;/custom1&gt;&lt;electronic-resource-num&gt;10.1111/j.1439-0434.2005.01002.x&lt;/electronic-resource-num&gt;&lt;/record&gt;&lt;/Cite&gt;&lt;/EndNote&gt;</w:instrText>
            </w:r>
            <w:r w:rsidR="003D440E" w:rsidRPr="001E5AB4">
              <w:rPr>
                <w:sz w:val="18"/>
                <w:szCs w:val="18"/>
              </w:rPr>
              <w:fldChar w:fldCharType="separate"/>
            </w:r>
            <w:r w:rsidR="00561598" w:rsidRPr="001E5AB4">
              <w:rPr>
                <w:noProof/>
                <w:sz w:val="18"/>
                <w:szCs w:val="18"/>
              </w:rPr>
              <w:t>(</w:t>
            </w:r>
            <w:hyperlink w:anchor="_ENREF_251" w:tooltip="Soler-Aleixandre, 2005 #26728" w:history="1">
              <w:r w:rsidR="00561598" w:rsidRPr="001E5AB4">
                <w:rPr>
                  <w:noProof/>
                  <w:sz w:val="18"/>
                  <w:szCs w:val="18"/>
                </w:rPr>
                <w:t>Soler-Aleixandre et al. 2005b</w:t>
              </w:r>
            </w:hyperlink>
            <w:r w:rsidR="00561598" w:rsidRPr="001E5AB4">
              <w:rPr>
                <w:noProof/>
                <w:sz w:val="18"/>
                <w:szCs w:val="18"/>
              </w:rPr>
              <w:t>)</w:t>
            </w:r>
            <w:r w:rsidR="003D440E" w:rsidRPr="001E5AB4">
              <w:rPr>
                <w:sz w:val="18"/>
                <w:szCs w:val="18"/>
              </w:rPr>
              <w:fldChar w:fldCharType="end"/>
            </w:r>
            <w:r w:rsidRPr="001E5AB4">
              <w:rPr>
                <w:sz w:val="18"/>
                <w:szCs w:val="18"/>
              </w:rPr>
              <w:t>. A mixed infection with tomato chlorosis virus (</w:t>
            </w:r>
            <w:proofErr w:type="spellStart"/>
            <w:r w:rsidRPr="001E5AB4">
              <w:rPr>
                <w:sz w:val="18"/>
                <w:szCs w:val="18"/>
              </w:rPr>
              <w:t>ToCV</w:t>
            </w:r>
            <w:proofErr w:type="spellEnd"/>
            <w:r w:rsidRPr="001E5AB4">
              <w:rPr>
                <w:sz w:val="18"/>
                <w:szCs w:val="18"/>
              </w:rPr>
              <w:t xml:space="preserve">) also produced heightened symptoms and greater losses than were expected to be induced by either pathogen alone </w:t>
            </w:r>
            <w:r w:rsidR="003D440E" w:rsidRPr="001E5AB4">
              <w:rPr>
                <w:sz w:val="18"/>
                <w:szCs w:val="18"/>
              </w:rPr>
              <w:fldChar w:fldCharType="begin"/>
            </w:r>
            <w:r w:rsidR="003D440E" w:rsidRPr="001E5AB4">
              <w:rPr>
                <w:sz w:val="18"/>
                <w:szCs w:val="18"/>
              </w:rPr>
              <w:instrText xml:space="preserve"> ADDIN EN.CITE &lt;EndNote&gt;&lt;Cite&gt;&lt;Author&gt;Davino&lt;/Author&gt;&lt;Year&gt;2008&lt;/Year&gt;&lt;RecNum&gt;13226&lt;/RecNum&gt;&lt;DisplayText&gt;(Davino et al. 2008)&lt;/DisplayText&gt;&lt;record&gt;&lt;rec-number&gt;13226&lt;/rec-number&gt;&lt;foreign-keys&gt;&lt;key app="EN" db-id="pxwxw0er9zv2fxezxdk5tt5utz5p5vtrwdv0" timestamp="1451972667"&gt;13226&lt;/key&gt;&lt;/foreign-keys&gt;&lt;ref-type name="Journal Articles"&gt;17&lt;/ref-type&gt;&lt;contributors&gt;&lt;authors&gt;&lt;author&gt;Davino,S.&lt;/author&gt;&lt;author&gt;Davino,M.&lt;/author&gt;&lt;author&gt;Bellardi,M.G.&lt;/author&gt;&lt;author&gt;Agosteo,G.E.&lt;/author&gt;&lt;/authors&gt;&lt;/contributors&gt;&lt;titles&gt;&lt;title&gt;&lt;style face="italic" font="default" size="100%"&gt;Pepino mosaic virus &lt;/style&gt;&lt;style face="normal" font="default" size="100%"&gt;and &lt;/style&gt;&lt;style face="italic" font="default" size="100%"&gt;Tomato chlorosis virus &lt;/style&gt;&lt;style face="normal" font="default" size="100%"&gt;causing mixed infection in protected tomato crops in Sicily&lt;/style&gt;&lt;/title&gt;&lt;secondary-title&gt;Phytopathologia Mediterranea&lt;/secondary-title&gt;&lt;/titles&gt;&lt;periodical&gt;&lt;full-title&gt;Phytopathologia Mediterranea&lt;/full-title&gt;&lt;/periodical&gt;&lt;pages&gt;35-41&lt;/pages&gt;&lt;volume&gt;47&lt;/volume&gt;&lt;keywords&gt;&lt;keyword&gt;Chlorosis&lt;/keyword&gt;&lt;keyword&gt;Crops&lt;/keyword&gt;&lt;keyword&gt;Mosaic&lt;/keyword&gt;&lt;keyword&gt;Mosaic virus&lt;/keyword&gt;&lt;keyword&gt;Pepino mosaic virus&lt;/keyword&gt;&lt;keyword&gt;Tomato&lt;/keyword&gt;&lt;keyword&gt;Virus&lt;/keyword&gt;&lt;/keywords&gt;&lt;dates&gt;&lt;year&gt;2008&lt;/year&gt;&lt;/dates&gt;&lt;orig-pub&gt;&lt;style face="underline" font="default" size="100%"&gt;J:\E Library\Plant Catalogue\D&lt;/style&gt;&lt;/orig-pub&gt;&lt;label&gt;77279&lt;/label&gt;&lt;urls&gt;&lt;/urls&gt;&lt;custom1&gt;PSTVd JN&lt;/custom1&gt;&lt;/record&gt;&lt;/Cite&gt;&lt;/EndNote&gt;</w:instrText>
            </w:r>
            <w:r w:rsidR="003D440E" w:rsidRPr="001E5AB4">
              <w:rPr>
                <w:sz w:val="18"/>
                <w:szCs w:val="18"/>
              </w:rPr>
              <w:fldChar w:fldCharType="separate"/>
            </w:r>
            <w:r w:rsidR="003D440E" w:rsidRPr="001E5AB4">
              <w:rPr>
                <w:noProof/>
                <w:sz w:val="18"/>
                <w:szCs w:val="18"/>
              </w:rPr>
              <w:t>(</w:t>
            </w:r>
            <w:hyperlink w:anchor="_ENREF_45" w:tooltip="Davino, 2008 #13226" w:history="1">
              <w:r w:rsidR="00561598" w:rsidRPr="001E5AB4">
                <w:rPr>
                  <w:noProof/>
                  <w:sz w:val="18"/>
                  <w:szCs w:val="18"/>
                </w:rPr>
                <w:t>Davino et al. 2008</w:t>
              </w:r>
            </w:hyperlink>
            <w:r w:rsidR="003D440E" w:rsidRPr="001E5AB4">
              <w:rPr>
                <w:noProof/>
                <w:sz w:val="18"/>
                <w:szCs w:val="18"/>
              </w:rPr>
              <w:t>)</w:t>
            </w:r>
            <w:r w:rsidR="003D440E" w:rsidRPr="001E5AB4">
              <w:rPr>
                <w:sz w:val="18"/>
                <w:szCs w:val="18"/>
              </w:rPr>
              <w:fldChar w:fldCharType="end"/>
            </w:r>
            <w:r w:rsidRPr="001E5AB4">
              <w:rPr>
                <w:sz w:val="18"/>
                <w:szCs w:val="18"/>
              </w:rPr>
              <w:t xml:space="preserve">. Increased effects were also noted in </w:t>
            </w:r>
            <w:proofErr w:type="spellStart"/>
            <w:r w:rsidRPr="001E5AB4">
              <w:rPr>
                <w:sz w:val="18"/>
                <w:szCs w:val="18"/>
              </w:rPr>
              <w:t>PepMV</w:t>
            </w:r>
            <w:proofErr w:type="spellEnd"/>
            <w:r w:rsidRPr="001E5AB4">
              <w:rPr>
                <w:sz w:val="18"/>
                <w:szCs w:val="18"/>
              </w:rPr>
              <w:t xml:space="preserve"> and </w:t>
            </w:r>
            <w:r w:rsidRPr="001E5AB4">
              <w:rPr>
                <w:i/>
                <w:sz w:val="18"/>
                <w:szCs w:val="18"/>
              </w:rPr>
              <w:t>Verticillium</w:t>
            </w:r>
            <w:r w:rsidRPr="001E5AB4">
              <w:rPr>
                <w:sz w:val="18"/>
                <w:szCs w:val="18"/>
              </w:rPr>
              <w:t xml:space="preserve"> sp. co-infected plants </w:t>
            </w:r>
            <w:r w:rsidR="003D440E" w:rsidRPr="001E5AB4">
              <w:rPr>
                <w:sz w:val="18"/>
                <w:szCs w:val="18"/>
              </w:rPr>
              <w:fldChar w:fldCharType="begin"/>
            </w:r>
            <w:r w:rsidR="003D440E" w:rsidRPr="001E5AB4">
              <w:rPr>
                <w:sz w:val="18"/>
                <w:szCs w:val="18"/>
              </w:rPr>
              <w:instrText xml:space="preserve"> ADDIN EN.CITE &lt;EndNote&gt;&lt;Cite&gt;&lt;Author&gt;Mumford&lt;/Author&gt;&lt;Year&gt;2005&lt;/Year&gt;&lt;RecNum&gt;13565&lt;/RecNum&gt;&lt;DisplayText&gt;(Mumford &amp;amp; Jones 2005)&lt;/DisplayText&gt;&lt;record&gt;&lt;rec-number&gt;13565&lt;/rec-number&gt;&lt;foreign-keys&gt;&lt;key app="EN" db-id="pxwxw0er9zv2fxezxdk5tt5utz5p5vtrwdv0" timestamp="1451972674"&gt;13565&lt;/key&gt;&lt;/foreign-keys&gt;&lt;ref-type name="Electronic Publication"&gt;44&lt;/ref-type&gt;&lt;contributors&gt;&lt;authors&gt;&lt;author&gt;Mumford, R. A.&lt;/author&gt;&lt;author&gt;Jones, R. A. C.&lt;/author&gt;&lt;/authors&gt;&lt;/contributors&gt;&lt;titles&gt;&lt;title&gt;&lt;style face="italic" font="default" size="100%"&gt;Pepino mosaic virus&lt;/style&gt;&lt;/title&gt;&lt;secondary-title&gt;Descriptions of Plant Viruses&lt;/secondary-title&gt;&lt;/titles&gt;&lt;keywords&gt;&lt;keyword&gt;Mosaic&lt;/keyword&gt;&lt;keyword&gt;Mosaic virus&lt;/keyword&gt;&lt;keyword&gt;Pepino mosaic virus&lt;/keyword&gt;&lt;keyword&gt;Virus&lt;/keyword&gt;&lt;/keywords&gt;&lt;dates&gt;&lt;year&gt;2005&lt;/year&gt;&lt;pub-dates&gt;&lt;date&gt;6/8/2009&lt;/date&gt;&lt;/pub-dates&gt;&lt;/dates&gt;&lt;label&gt;77633&lt;/label&gt;&lt;urls&gt;&lt;related-urls&gt;&lt;url&gt;&lt;style face="underline" font="default" size="100%"&gt;http://www.dpvweb.net/dpv/showdpv.php?dpvno=411&lt;/style&gt;&lt;/url&gt;&lt;/related-urls&gt;&lt;/urls&gt;&lt;custom1&gt;PSTVd sp&lt;/custom1&gt;&lt;/record&gt;&lt;/Cite&gt;&lt;/EndNote&gt;</w:instrText>
            </w:r>
            <w:r w:rsidR="003D440E" w:rsidRPr="001E5AB4">
              <w:rPr>
                <w:sz w:val="18"/>
                <w:szCs w:val="18"/>
              </w:rPr>
              <w:fldChar w:fldCharType="separate"/>
            </w:r>
            <w:r w:rsidR="003D440E" w:rsidRPr="001E5AB4">
              <w:rPr>
                <w:noProof/>
                <w:sz w:val="18"/>
                <w:szCs w:val="18"/>
              </w:rPr>
              <w:t>(</w:t>
            </w:r>
            <w:hyperlink w:anchor="_ENREF_197" w:tooltip="Mumford, 2005 #13565" w:history="1">
              <w:r w:rsidR="00561598" w:rsidRPr="001E5AB4">
                <w:rPr>
                  <w:noProof/>
                  <w:sz w:val="18"/>
                  <w:szCs w:val="18"/>
                </w:rPr>
                <w:t>Mumford &amp; Jones 2005</w:t>
              </w:r>
            </w:hyperlink>
            <w:r w:rsidR="003D440E" w:rsidRPr="001E5AB4">
              <w:rPr>
                <w:noProof/>
                <w:sz w:val="18"/>
                <w:szCs w:val="18"/>
              </w:rPr>
              <w:t>)</w:t>
            </w:r>
            <w:r w:rsidR="003D440E" w:rsidRPr="001E5AB4">
              <w:rPr>
                <w:sz w:val="18"/>
                <w:szCs w:val="18"/>
              </w:rPr>
              <w:fldChar w:fldCharType="end"/>
            </w:r>
            <w:r w:rsidRPr="001E5AB4">
              <w:rPr>
                <w:sz w:val="18"/>
                <w:szCs w:val="18"/>
              </w:rPr>
              <w:t>.</w:t>
            </w:r>
          </w:p>
          <w:p w14:paraId="05B834E9" w14:textId="266C0FB0" w:rsidR="009F4C5A" w:rsidRPr="001E5AB4" w:rsidRDefault="009F4C5A" w:rsidP="009F4C5A">
            <w:pPr>
              <w:pStyle w:val="TableText"/>
              <w:rPr>
                <w:strike/>
                <w:szCs w:val="18"/>
              </w:rPr>
            </w:pPr>
            <w:proofErr w:type="spellStart"/>
            <w:r w:rsidRPr="001E5AB4">
              <w:rPr>
                <w:szCs w:val="18"/>
              </w:rPr>
              <w:t>PepMV</w:t>
            </w:r>
            <w:proofErr w:type="spellEnd"/>
            <w:r w:rsidRPr="001E5AB4">
              <w:rPr>
                <w:szCs w:val="18"/>
              </w:rPr>
              <w:t xml:space="preserve"> has been reported to infect basil in Sicily, causing chlorosis on young leaves </w:t>
            </w:r>
            <w:r w:rsidR="003D440E" w:rsidRPr="001E5AB4">
              <w:rPr>
                <w:szCs w:val="18"/>
              </w:rPr>
              <w:fldChar w:fldCharType="begin"/>
            </w:r>
            <w:r w:rsidR="003D440E" w:rsidRPr="001E5AB4">
              <w:rPr>
                <w:szCs w:val="18"/>
              </w:rPr>
              <w:instrText xml:space="preserve"> ADDIN EN.CITE &lt;EndNote&gt;&lt;Cite&gt;&lt;Author&gt;Davino&lt;/Author&gt;&lt;Year&gt;2009&lt;/Year&gt;&lt;RecNum&gt;25907&lt;/RecNum&gt;&lt;DisplayText&gt;(Davino et al. 2009)&lt;/DisplayText&gt;&lt;record&gt;&lt;rec-number&gt;25907&lt;/rec-number&gt;&lt;foreign-keys&gt;&lt;key app="EN" db-id="pxwxw0er9zv2fxezxdk5tt5utz5p5vtrwdv0" timestamp="1487740376"&gt;25907&lt;/key&gt;&lt;/foreign-keys&gt;&lt;ref-type name="Journal Articles"&gt;17&lt;/ref-type&gt;&lt;contributors&gt;&lt;authors&gt;&lt;author&gt;Davino, S.&lt;/author&gt;&lt;author&gt;Accotto, G. P.&lt;/author&gt;&lt;author&gt;Masenga, V.&lt;/author&gt;&lt;author&gt;Torta, L.&lt;/author&gt;&lt;author&gt;Davino, M.&lt;/author&gt;&lt;/authors&gt;&lt;/contributors&gt;&lt;titles&gt;&lt;title&gt;&lt;style face="normal" font="default" size="100%"&gt;Basil (&lt;/style&gt;&lt;style face="italic" font="default" size="100%"&gt;Ocimum basilicum&lt;/style&gt;&lt;style face="normal" font="default" size="100%"&gt;), a new host of Pepino mosaic virus&lt;/style&gt;&lt;/title&gt;&lt;secondary-title&gt;Plant Pathology&lt;/secondary-title&gt;&lt;/titles&gt;&lt;periodical&gt;&lt;full-title&gt;Plant Pathology&lt;/full-title&gt;&lt;/periodical&gt;&lt;pages&gt;407&lt;/pages&gt;&lt;volume&gt;58&lt;/volume&gt;&lt;number&gt;2&lt;/number&gt;&lt;dates&gt;&lt;year&gt;2009&lt;/year&gt;&lt;/dates&gt;&lt;publisher&gt;Blackwell Publishing Ltd&lt;/publisher&gt;&lt;isbn&gt;1365-3059&lt;/isbn&gt;&lt;urls&gt;&lt;related-urls&gt;&lt;url&gt;http://dx.doi.org/10.1111/j.1365-3059.2009.02026.x&lt;/url&gt;&lt;/related-urls&gt;&lt;/urls&gt;&lt;electronic-resource-num&gt;10.1111/j.1365-3059.2009.02026.x&lt;/electronic-resource-num&gt;&lt;/record&gt;&lt;/Cite&gt;&lt;/EndNote&gt;</w:instrText>
            </w:r>
            <w:r w:rsidR="003D440E" w:rsidRPr="001E5AB4">
              <w:rPr>
                <w:szCs w:val="18"/>
              </w:rPr>
              <w:fldChar w:fldCharType="separate"/>
            </w:r>
            <w:r w:rsidR="003D440E" w:rsidRPr="001E5AB4">
              <w:rPr>
                <w:noProof/>
                <w:szCs w:val="18"/>
              </w:rPr>
              <w:t>(</w:t>
            </w:r>
            <w:hyperlink w:anchor="_ENREF_43" w:tooltip="Davino, 2009 #25907" w:history="1">
              <w:r w:rsidR="00561598" w:rsidRPr="001E5AB4">
                <w:rPr>
                  <w:noProof/>
                  <w:szCs w:val="18"/>
                </w:rPr>
                <w:t>Davino et al. 2009</w:t>
              </w:r>
            </w:hyperlink>
            <w:r w:rsidR="003D440E" w:rsidRPr="001E5AB4">
              <w:rPr>
                <w:noProof/>
                <w:szCs w:val="18"/>
              </w:rPr>
              <w:t>)</w:t>
            </w:r>
            <w:r w:rsidR="003D440E" w:rsidRPr="001E5AB4">
              <w:rPr>
                <w:szCs w:val="18"/>
              </w:rPr>
              <w:fldChar w:fldCharType="end"/>
            </w:r>
            <w:r w:rsidRPr="001E5AB4">
              <w:rPr>
                <w:szCs w:val="18"/>
              </w:rPr>
              <w:t>. However, no significant economic yield loss has been recorded in this crop.</w:t>
            </w:r>
          </w:p>
        </w:tc>
      </w:tr>
      <w:tr w:rsidR="009F4C5A" w:rsidRPr="001E5AB4" w14:paraId="3FE0CAAB" w14:textId="77777777" w:rsidTr="009F4C5A">
        <w:tc>
          <w:tcPr>
            <w:tcW w:w="1048" w:type="pct"/>
            <w:tcBorders>
              <w:top w:val="single" w:sz="4" w:space="0" w:color="D9D9D9" w:themeColor="background1" w:themeShade="D9"/>
              <w:left w:val="nil"/>
              <w:bottom w:val="single" w:sz="4" w:space="0" w:color="D9D9D9" w:themeColor="background1" w:themeShade="D9"/>
              <w:right w:val="nil"/>
            </w:tcBorders>
            <w:hideMark/>
          </w:tcPr>
          <w:p w14:paraId="56691ED4" w14:textId="77777777" w:rsidR="009F4C5A" w:rsidRPr="001E5AB4" w:rsidRDefault="009F4C5A" w:rsidP="00C657D9">
            <w:pPr>
              <w:pStyle w:val="TableText"/>
            </w:pPr>
            <w:r w:rsidRPr="001E5AB4">
              <w:lastRenderedPageBreak/>
              <w:t>Other aspects of the environment</w:t>
            </w:r>
          </w:p>
        </w:tc>
        <w:tc>
          <w:tcPr>
            <w:tcW w:w="3952" w:type="pct"/>
            <w:tcBorders>
              <w:top w:val="single" w:sz="4" w:space="0" w:color="D9D9D9" w:themeColor="background1" w:themeShade="D9"/>
              <w:left w:val="nil"/>
              <w:bottom w:val="single" w:sz="4" w:space="0" w:color="D9D9D9" w:themeColor="background1" w:themeShade="D9"/>
              <w:right w:val="nil"/>
            </w:tcBorders>
          </w:tcPr>
          <w:p w14:paraId="537F2158" w14:textId="77777777" w:rsidR="009F4C5A" w:rsidRPr="001E5AB4" w:rsidRDefault="009F4C5A" w:rsidP="009F4C5A">
            <w:pPr>
              <w:pStyle w:val="AQISText"/>
              <w:spacing w:before="60" w:after="60" w:line="240" w:lineRule="auto"/>
              <w:rPr>
                <w:rFonts w:ascii="Cambria" w:hAnsi="Cambria" w:cs="Calibri"/>
                <w:sz w:val="18"/>
              </w:rPr>
            </w:pPr>
            <w:r w:rsidRPr="001E5AB4">
              <w:rPr>
                <w:rFonts w:ascii="Cambria" w:hAnsi="Cambria" w:cs="Calibri"/>
                <w:sz w:val="18"/>
              </w:rPr>
              <w:t>D – minor significance at the regional level</w:t>
            </w:r>
          </w:p>
          <w:p w14:paraId="6F3ADA97" w14:textId="4C273416" w:rsidR="009F4C5A" w:rsidRPr="001E5AB4" w:rsidRDefault="009F4C5A" w:rsidP="009F4C5A">
            <w:pPr>
              <w:pStyle w:val="TableText"/>
              <w:rPr>
                <w:rFonts w:cs="Calibri"/>
                <w:szCs w:val="18"/>
              </w:rPr>
            </w:pPr>
            <w:proofErr w:type="spellStart"/>
            <w:r w:rsidRPr="001E5AB4">
              <w:rPr>
                <w:szCs w:val="18"/>
              </w:rPr>
              <w:t>PepMV</w:t>
            </w:r>
            <w:proofErr w:type="spellEnd"/>
            <w:r w:rsidRPr="001E5AB4">
              <w:rPr>
                <w:szCs w:val="18"/>
              </w:rPr>
              <w:t xml:space="preserve"> also infects species from the </w:t>
            </w:r>
            <w:proofErr w:type="spellStart"/>
            <w:r w:rsidRPr="001E5AB4">
              <w:rPr>
                <w:rFonts w:asciiTheme="majorHAnsi" w:eastAsia="Cambria" w:hAnsiTheme="majorHAnsi" w:cs="Segoe UI"/>
                <w:szCs w:val="18"/>
                <w:lang w:eastAsia="en-AU"/>
              </w:rPr>
              <w:t>Amaranthaceae</w:t>
            </w:r>
            <w:proofErr w:type="spellEnd"/>
            <w:r w:rsidRPr="001E5AB4">
              <w:rPr>
                <w:rFonts w:asciiTheme="majorHAnsi" w:eastAsia="Cambria" w:hAnsiTheme="majorHAnsi" w:cs="Segoe UI"/>
                <w:szCs w:val="18"/>
                <w:lang w:eastAsia="en-AU"/>
              </w:rPr>
              <w:t xml:space="preserve">, Asteraceae, Brassicaceae, Boraginaceae, Chenopodiaceae, Convolvulaceae, </w:t>
            </w:r>
            <w:proofErr w:type="spellStart"/>
            <w:r w:rsidRPr="001E5AB4">
              <w:rPr>
                <w:rFonts w:asciiTheme="majorHAnsi" w:eastAsia="Cambria" w:hAnsiTheme="majorHAnsi" w:cs="Segoe UI"/>
                <w:szCs w:val="18"/>
                <w:lang w:eastAsia="en-AU"/>
              </w:rPr>
              <w:t>Malvaceae</w:t>
            </w:r>
            <w:proofErr w:type="spellEnd"/>
            <w:r w:rsidRPr="001E5AB4">
              <w:rPr>
                <w:rFonts w:asciiTheme="majorHAnsi" w:eastAsia="Cambria" w:hAnsiTheme="majorHAnsi" w:cs="Segoe UI"/>
                <w:szCs w:val="18"/>
                <w:lang w:eastAsia="en-AU"/>
              </w:rPr>
              <w:t xml:space="preserve">, Plantaginaceae, </w:t>
            </w:r>
            <w:proofErr w:type="spellStart"/>
            <w:r w:rsidRPr="001E5AB4">
              <w:rPr>
                <w:rFonts w:asciiTheme="majorHAnsi" w:eastAsia="Cambria" w:hAnsiTheme="majorHAnsi" w:cs="Segoe UI"/>
                <w:szCs w:val="18"/>
                <w:lang w:eastAsia="en-AU"/>
              </w:rPr>
              <w:t>Polygonaceae</w:t>
            </w:r>
            <w:proofErr w:type="spellEnd"/>
            <w:r w:rsidRPr="001E5AB4">
              <w:rPr>
                <w:rFonts w:asciiTheme="majorHAnsi" w:eastAsia="Cambria" w:hAnsiTheme="majorHAnsi" w:cs="Segoe UI"/>
                <w:szCs w:val="18"/>
                <w:lang w:eastAsia="en-AU"/>
              </w:rPr>
              <w:t xml:space="preserve"> and Solanaceae</w:t>
            </w:r>
            <w:r w:rsidRPr="001E5AB4">
              <w:rPr>
                <w:rFonts w:ascii="Segoe UI" w:eastAsia="Cambria" w:hAnsi="Segoe UI" w:cs="Segoe UI"/>
                <w:szCs w:val="18"/>
                <w:lang w:eastAsia="en-AU"/>
              </w:rPr>
              <w:t xml:space="preserve"> </w:t>
            </w:r>
            <w:r w:rsidR="003D440E" w:rsidRPr="001E5AB4">
              <w:rPr>
                <w:szCs w:val="18"/>
              </w:rPr>
              <w:fldChar w:fldCharType="begin">
                <w:fldData xml:space="preserve">PEVuZE5vdGU+PENpdGU+PEF1dGhvcj5QYXBheWlhbm5pczwvQXV0aG9yPjxZZWFyPjIwMTI8L1ll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==
</w:fldData>
              </w:fldChar>
            </w:r>
            <w:r w:rsidR="003D440E" w:rsidRPr="001E5AB4">
              <w:rPr>
                <w:szCs w:val="18"/>
              </w:rPr>
              <w:instrText xml:space="preserve"> ADDIN EN.CITE </w:instrText>
            </w:r>
            <w:r w:rsidR="003D440E" w:rsidRPr="001E5AB4">
              <w:rPr>
                <w:szCs w:val="18"/>
              </w:rPr>
              <w:fldChar w:fldCharType="begin">
                <w:fldData xml:space="preserve">PEVuZE5vdGU+PENpdGU+PEF1dGhvcj5QYXBheWlhbm5pczwvQXV0aG9yPjxZZWFyPjIwMTI8L1ll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==
</w:fldData>
              </w:fldChar>
            </w:r>
            <w:r w:rsidR="003D440E" w:rsidRPr="001E5AB4">
              <w:rPr>
                <w:szCs w:val="18"/>
              </w:rPr>
              <w:instrText xml:space="preserve"> ADDIN EN.CITE.DATA </w:instrText>
            </w:r>
            <w:r w:rsidR="003D440E" w:rsidRPr="001E5AB4">
              <w:rPr>
                <w:szCs w:val="18"/>
              </w:rPr>
            </w:r>
            <w:r w:rsidR="003D440E" w:rsidRPr="001E5AB4">
              <w:rPr>
                <w:szCs w:val="18"/>
              </w:rPr>
              <w:fldChar w:fldCharType="end"/>
            </w:r>
            <w:r w:rsidR="003D440E" w:rsidRPr="001E5AB4">
              <w:rPr>
                <w:szCs w:val="18"/>
              </w:rPr>
            </w:r>
            <w:r w:rsidR="003D440E" w:rsidRPr="001E5AB4">
              <w:rPr>
                <w:szCs w:val="18"/>
              </w:rPr>
              <w:fldChar w:fldCharType="separate"/>
            </w:r>
            <w:r w:rsidR="003D440E" w:rsidRPr="001E5AB4">
              <w:rPr>
                <w:noProof/>
                <w:szCs w:val="18"/>
              </w:rPr>
              <w:t>(</w:t>
            </w:r>
            <w:hyperlink w:anchor="_ENREF_38" w:tooltip="Córdoba, 2004 #13202" w:history="1">
              <w:r w:rsidR="00561598" w:rsidRPr="001E5AB4">
                <w:rPr>
                  <w:noProof/>
                  <w:szCs w:val="18"/>
                </w:rPr>
                <w:t>Córdoba, Martinez-Priego &amp; Jordá 2004</w:t>
              </w:r>
            </w:hyperlink>
            <w:r w:rsidR="003D440E" w:rsidRPr="001E5AB4">
              <w:rPr>
                <w:noProof/>
                <w:szCs w:val="18"/>
              </w:rPr>
              <w:t xml:space="preserve">; </w:t>
            </w:r>
            <w:hyperlink w:anchor="_ENREF_215" w:tooltip="Papayiannis, 2012 #26845" w:history="1">
              <w:r w:rsidR="00561598" w:rsidRPr="001E5AB4">
                <w:rPr>
                  <w:noProof/>
                  <w:szCs w:val="18"/>
                </w:rPr>
                <w:t>Papayiannis, Kokkinos &amp; Alfaro-Fernández 2012</w:t>
              </w:r>
            </w:hyperlink>
            <w:r w:rsidR="003D440E" w:rsidRPr="001E5AB4">
              <w:rPr>
                <w:noProof/>
                <w:szCs w:val="18"/>
              </w:rPr>
              <w:t>)</w:t>
            </w:r>
            <w:r w:rsidR="003D440E" w:rsidRPr="001E5AB4">
              <w:rPr>
                <w:szCs w:val="18"/>
              </w:rPr>
              <w:fldChar w:fldCharType="end"/>
            </w:r>
            <w:r w:rsidRPr="001E5AB4">
              <w:rPr>
                <w:szCs w:val="18"/>
              </w:rPr>
              <w:t xml:space="preserve">. There are Australian native species of plants in all these families, and many other species in these families are naturalised weeds in Australia. Some of these wild and naturalised plant species may be infected by </w:t>
            </w:r>
            <w:proofErr w:type="spellStart"/>
            <w:r w:rsidRPr="001E5AB4">
              <w:rPr>
                <w:szCs w:val="18"/>
              </w:rPr>
              <w:t>PepMV</w:t>
            </w:r>
            <w:proofErr w:type="spellEnd"/>
            <w:r w:rsidRPr="001E5AB4">
              <w:rPr>
                <w:szCs w:val="18"/>
              </w:rPr>
              <w:t xml:space="preserve"> </w:t>
            </w:r>
            <w:r w:rsidRPr="001E5AB4">
              <w:rPr>
                <w:rFonts w:cs="Calibri"/>
                <w:szCs w:val="18"/>
              </w:rPr>
              <w:t>and their abundance or health might be affected.</w:t>
            </w:r>
          </w:p>
        </w:tc>
      </w:tr>
      <w:tr w:rsidR="009F4C5A" w:rsidRPr="001E5AB4" w14:paraId="7D91E2C4" w14:textId="77777777" w:rsidTr="00C657D9">
        <w:tc>
          <w:tcPr>
            <w:tcW w:w="5000" w:type="pct"/>
            <w:gridSpan w:val="2"/>
            <w:tcBorders>
              <w:top w:val="single" w:sz="4" w:space="0" w:color="D9D9D9" w:themeColor="background1" w:themeShade="D9"/>
              <w:left w:val="nil"/>
              <w:bottom w:val="single" w:sz="4" w:space="0" w:color="D9D9D9" w:themeColor="background1" w:themeShade="D9"/>
              <w:right w:val="nil"/>
            </w:tcBorders>
            <w:hideMark/>
          </w:tcPr>
          <w:p w14:paraId="2DCBC6AF" w14:textId="77777777" w:rsidR="009F4C5A" w:rsidRPr="001E5AB4" w:rsidRDefault="009F4C5A" w:rsidP="00C657D9">
            <w:pPr>
              <w:pStyle w:val="TableText"/>
              <w:keepNext/>
              <w:rPr>
                <w:rFonts w:cs="Times New Roman"/>
              </w:rPr>
            </w:pPr>
            <w:r w:rsidRPr="001E5AB4">
              <w:rPr>
                <w:rFonts w:cs="Times New Roman"/>
              </w:rPr>
              <w:t>Indirect</w:t>
            </w:r>
          </w:p>
        </w:tc>
      </w:tr>
      <w:tr w:rsidR="009F4C5A" w:rsidRPr="001E5AB4" w14:paraId="40B4FE75" w14:textId="77777777" w:rsidTr="009F4C5A">
        <w:tc>
          <w:tcPr>
            <w:tcW w:w="1048" w:type="pct"/>
            <w:tcBorders>
              <w:top w:val="single" w:sz="4" w:space="0" w:color="D9D9D9" w:themeColor="background1" w:themeShade="D9"/>
              <w:left w:val="nil"/>
              <w:bottom w:val="single" w:sz="4" w:space="0" w:color="D9D9D9" w:themeColor="background1" w:themeShade="D9"/>
              <w:right w:val="nil"/>
            </w:tcBorders>
            <w:hideMark/>
          </w:tcPr>
          <w:p w14:paraId="60B56613" w14:textId="77777777" w:rsidR="009F4C5A" w:rsidRPr="001E5AB4" w:rsidRDefault="009F4C5A" w:rsidP="00C657D9">
            <w:pPr>
              <w:pStyle w:val="TableText"/>
            </w:pPr>
            <w:r w:rsidRPr="001E5AB4">
              <w:t>Eradication, control</w:t>
            </w:r>
          </w:p>
        </w:tc>
        <w:tc>
          <w:tcPr>
            <w:tcW w:w="3952" w:type="pct"/>
            <w:tcBorders>
              <w:top w:val="single" w:sz="4" w:space="0" w:color="D9D9D9" w:themeColor="background1" w:themeShade="D9"/>
              <w:left w:val="nil"/>
              <w:bottom w:val="single" w:sz="4" w:space="0" w:color="D9D9D9" w:themeColor="background1" w:themeShade="D9"/>
              <w:right w:val="nil"/>
            </w:tcBorders>
          </w:tcPr>
          <w:p w14:paraId="63B44AD7" w14:textId="77777777" w:rsidR="009F4C5A" w:rsidRPr="001E5AB4" w:rsidRDefault="009F4C5A" w:rsidP="009F4C5A">
            <w:pPr>
              <w:pStyle w:val="AQISText"/>
              <w:keepNext/>
              <w:spacing w:before="60" w:after="60" w:line="240" w:lineRule="auto"/>
              <w:rPr>
                <w:rFonts w:ascii="Cambria" w:hAnsi="Cambria" w:cs="Calibri"/>
                <w:sz w:val="18"/>
              </w:rPr>
            </w:pPr>
            <w:r w:rsidRPr="001E5AB4">
              <w:rPr>
                <w:rFonts w:ascii="Cambria" w:hAnsi="Cambria" w:cs="Calibri"/>
                <w:sz w:val="18"/>
              </w:rPr>
              <w:t>E – major significance at the district level</w:t>
            </w:r>
          </w:p>
          <w:p w14:paraId="16A80A20" w14:textId="77777777" w:rsidR="009F4C5A" w:rsidRPr="001E5AB4" w:rsidRDefault="009F4C5A" w:rsidP="009F4C5A">
            <w:pPr>
              <w:spacing w:before="60" w:after="60" w:line="240" w:lineRule="auto"/>
              <w:rPr>
                <w:sz w:val="18"/>
                <w:szCs w:val="18"/>
              </w:rPr>
            </w:pPr>
            <w:r w:rsidRPr="001E5AB4">
              <w:rPr>
                <w:sz w:val="18"/>
                <w:szCs w:val="18"/>
              </w:rPr>
              <w:t xml:space="preserve">If an incursion of </w:t>
            </w:r>
            <w:proofErr w:type="spellStart"/>
            <w:r w:rsidRPr="001E5AB4">
              <w:rPr>
                <w:sz w:val="18"/>
                <w:szCs w:val="18"/>
              </w:rPr>
              <w:t>PepMV</w:t>
            </w:r>
            <w:proofErr w:type="spellEnd"/>
            <w:r w:rsidRPr="001E5AB4">
              <w:rPr>
                <w:sz w:val="18"/>
                <w:szCs w:val="18"/>
              </w:rPr>
              <w:t xml:space="preserve"> was to occur in an Australian tomato crop it is likely that eradication would be attempted. In the past decade several i</w:t>
            </w:r>
            <w:r w:rsidRPr="001E5AB4">
              <w:rPr>
                <w:rFonts w:cs="Calibri"/>
                <w:sz w:val="18"/>
                <w:szCs w:val="18"/>
              </w:rPr>
              <w:t>ncursions of pospiviroids in tomato crops have been eradicated.</w:t>
            </w:r>
          </w:p>
          <w:p w14:paraId="4799364E" w14:textId="5D644FAB" w:rsidR="009F4C5A" w:rsidRPr="001E5AB4" w:rsidRDefault="009F4C5A" w:rsidP="009F4C5A">
            <w:pPr>
              <w:spacing w:before="60" w:after="60" w:line="240" w:lineRule="auto"/>
              <w:rPr>
                <w:sz w:val="18"/>
                <w:szCs w:val="18"/>
              </w:rPr>
            </w:pPr>
            <w:r w:rsidRPr="001E5AB4">
              <w:rPr>
                <w:sz w:val="18"/>
                <w:szCs w:val="18"/>
              </w:rPr>
              <w:t xml:space="preserve">Spread in field crops is likely to be difficult to control, and lead to greater costs because the virus may also infect wild and weedy plants. This appears to have happened in Europe where endemic weed species have been reported as natural alternative hosts, </w:t>
            </w:r>
            <w:r w:rsidR="003D440E" w:rsidRPr="001E5AB4">
              <w:rPr>
                <w:sz w:val="18"/>
                <w:szCs w:val="18"/>
              </w:rPr>
              <w:fldChar w:fldCharType="begin">
                <w:fldData xml:space="preserve">PEVuZE5vdGU+PENpdGU+PEF1dGhvcj5Dw7NyZG9iYTwvQXV0aG9yPjxZZWFyPjIwMDQ8L1llYXI+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</w:fldData>
              </w:fldChar>
            </w:r>
            <w:r w:rsidR="003D440E" w:rsidRPr="001E5AB4">
              <w:rPr>
                <w:sz w:val="18"/>
                <w:szCs w:val="18"/>
              </w:rPr>
              <w:instrText xml:space="preserve"> ADDIN EN.CITE </w:instrText>
            </w:r>
            <w:r w:rsidR="003D440E" w:rsidRPr="001E5AB4">
              <w:rPr>
                <w:sz w:val="18"/>
                <w:szCs w:val="18"/>
              </w:rPr>
              <w:fldChar w:fldCharType="begin">
                <w:fldData xml:space="preserve">PEVuZE5vdGU+PENpdGU+PEF1dGhvcj5Dw7NyZG9iYTwvQXV0aG9yPjxZZWFyPjIwMDQ8L1llYXI+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</w:fldData>
              </w:fldChar>
            </w:r>
            <w:r w:rsidR="003D440E" w:rsidRPr="001E5AB4">
              <w:rPr>
                <w:sz w:val="18"/>
                <w:szCs w:val="18"/>
              </w:rPr>
              <w:instrText xml:space="preserve"> ADDIN EN.CITE.DATA </w:instrText>
            </w:r>
            <w:r w:rsidR="003D440E" w:rsidRPr="001E5AB4">
              <w:rPr>
                <w:sz w:val="18"/>
                <w:szCs w:val="18"/>
              </w:rPr>
            </w:r>
            <w:r w:rsidR="003D440E" w:rsidRPr="001E5AB4">
              <w:rPr>
                <w:sz w:val="18"/>
                <w:szCs w:val="18"/>
              </w:rPr>
              <w:fldChar w:fldCharType="end"/>
            </w:r>
            <w:r w:rsidR="003D440E" w:rsidRPr="001E5AB4">
              <w:rPr>
                <w:sz w:val="18"/>
                <w:szCs w:val="18"/>
              </w:rPr>
            </w:r>
            <w:r w:rsidR="003D440E" w:rsidRPr="001E5AB4">
              <w:rPr>
                <w:sz w:val="18"/>
                <w:szCs w:val="18"/>
              </w:rPr>
              <w:fldChar w:fldCharType="separate"/>
            </w:r>
            <w:r w:rsidR="003D440E" w:rsidRPr="001E5AB4">
              <w:rPr>
                <w:noProof/>
                <w:sz w:val="18"/>
                <w:szCs w:val="18"/>
              </w:rPr>
              <w:t>(</w:t>
            </w:r>
            <w:hyperlink w:anchor="_ENREF_38" w:tooltip="Córdoba, 2004 #13202" w:history="1">
              <w:r w:rsidR="00561598" w:rsidRPr="001E5AB4">
                <w:rPr>
                  <w:noProof/>
                  <w:sz w:val="18"/>
                  <w:szCs w:val="18"/>
                </w:rPr>
                <w:t>Córdoba, Martinez-Priego &amp; Jordá 2004</w:t>
              </w:r>
            </w:hyperlink>
            <w:r w:rsidR="003D440E" w:rsidRPr="001E5AB4">
              <w:rPr>
                <w:noProof/>
                <w:sz w:val="18"/>
                <w:szCs w:val="18"/>
              </w:rPr>
              <w:t xml:space="preserve">; </w:t>
            </w:r>
            <w:hyperlink w:anchor="_ENREF_208" w:tooltip="OEPP-EPPO, 2009 #13634" w:history="1">
              <w:r w:rsidR="00561598" w:rsidRPr="001E5AB4">
                <w:rPr>
                  <w:noProof/>
                  <w:sz w:val="18"/>
                  <w:szCs w:val="18"/>
                </w:rPr>
                <w:t>OEPP-EPPO 2009</w:t>
              </w:r>
            </w:hyperlink>
            <w:r w:rsidR="003D440E" w:rsidRPr="001E5AB4">
              <w:rPr>
                <w:noProof/>
                <w:sz w:val="18"/>
                <w:szCs w:val="18"/>
              </w:rPr>
              <w:t>)</w:t>
            </w:r>
            <w:r w:rsidR="003D440E" w:rsidRPr="001E5AB4">
              <w:rPr>
                <w:sz w:val="18"/>
                <w:szCs w:val="18"/>
              </w:rPr>
              <w:fldChar w:fldCharType="end"/>
            </w:r>
            <w:r w:rsidRPr="001E5AB4">
              <w:rPr>
                <w:sz w:val="18"/>
                <w:szCs w:val="18"/>
              </w:rPr>
              <w:t xml:space="preserve">, and these plants may have become reservoirs that perpetuate </w:t>
            </w:r>
            <w:proofErr w:type="spellStart"/>
            <w:r w:rsidRPr="001E5AB4">
              <w:rPr>
                <w:sz w:val="18"/>
                <w:szCs w:val="18"/>
              </w:rPr>
              <w:t>PepMV</w:t>
            </w:r>
            <w:proofErr w:type="spellEnd"/>
            <w:r w:rsidRPr="001E5AB4">
              <w:rPr>
                <w:sz w:val="18"/>
                <w:szCs w:val="18"/>
              </w:rPr>
              <w:t xml:space="preserve"> infection. If weeds are infected, eradication and control of </w:t>
            </w:r>
            <w:proofErr w:type="spellStart"/>
            <w:r w:rsidRPr="001E5AB4">
              <w:rPr>
                <w:sz w:val="18"/>
                <w:szCs w:val="18"/>
              </w:rPr>
              <w:t>PepMV</w:t>
            </w:r>
            <w:proofErr w:type="spellEnd"/>
            <w:r w:rsidRPr="001E5AB4">
              <w:rPr>
                <w:sz w:val="18"/>
                <w:szCs w:val="18"/>
              </w:rPr>
              <w:t xml:space="preserve"> may be more costly and less likely to succeed.</w:t>
            </w:r>
          </w:p>
          <w:p w14:paraId="26C723CC" w14:textId="5BC52F84" w:rsidR="009F4C5A" w:rsidRPr="001E5AB4" w:rsidRDefault="009F4C5A" w:rsidP="009F4C5A">
            <w:pPr>
              <w:pStyle w:val="TableText"/>
              <w:rPr>
                <w:rFonts w:cs="Calibri"/>
                <w:szCs w:val="18"/>
              </w:rPr>
            </w:pPr>
            <w:proofErr w:type="spellStart"/>
            <w:r w:rsidRPr="001E5AB4">
              <w:rPr>
                <w:szCs w:val="18"/>
              </w:rPr>
              <w:t>PepMV</w:t>
            </w:r>
            <w:proofErr w:type="spellEnd"/>
            <w:r w:rsidRPr="001E5AB4">
              <w:rPr>
                <w:szCs w:val="18"/>
              </w:rPr>
              <w:t xml:space="preserve"> is not eliminated when infected plants are killed with herbicide, so to control the virus and prevent spread, infected plant material would need be buried or burnt. One strategy may be to identify infected plants in a crop by surveying and testing, but if the aim is eradication and the virus spreads quickly, the entire crop may need to be destroyed. If the virus is contained in a greenhouse, the greenhouse would need to be cleaned before it could be used again. </w:t>
            </w:r>
            <w:r w:rsidRPr="001E5AB4">
              <w:rPr>
                <w:rFonts w:cs="Calibri"/>
                <w:szCs w:val="18"/>
              </w:rPr>
              <w:t xml:space="preserve">Equipment would need to be sterilized using bleach. </w:t>
            </w:r>
            <w:r w:rsidRPr="001E5AB4">
              <w:rPr>
                <w:szCs w:val="18"/>
              </w:rPr>
              <w:t>Typically, when eradication is attempted, plants, propagating material, machinery and implements may not be moved from properties where an outbreak has been detected.</w:t>
            </w:r>
          </w:p>
        </w:tc>
      </w:tr>
      <w:tr w:rsidR="009F4C5A" w:rsidRPr="001E5AB4" w14:paraId="60E55050" w14:textId="77777777" w:rsidTr="009F4C5A">
        <w:tc>
          <w:tcPr>
            <w:tcW w:w="1048" w:type="pct"/>
            <w:tcBorders>
              <w:top w:val="single" w:sz="4" w:space="0" w:color="D9D9D9" w:themeColor="background1" w:themeShade="D9"/>
              <w:left w:val="nil"/>
              <w:bottom w:val="single" w:sz="4" w:space="0" w:color="D9D9D9" w:themeColor="background1" w:themeShade="D9"/>
              <w:right w:val="nil"/>
            </w:tcBorders>
            <w:hideMark/>
          </w:tcPr>
          <w:p w14:paraId="7A92B4ED" w14:textId="77777777" w:rsidR="009F4C5A" w:rsidRPr="001E5AB4" w:rsidRDefault="009F4C5A" w:rsidP="00C657D9">
            <w:pPr>
              <w:pStyle w:val="TableText"/>
            </w:pPr>
            <w:r w:rsidRPr="001E5AB4">
              <w:t>Domestic trade</w:t>
            </w:r>
          </w:p>
        </w:tc>
        <w:tc>
          <w:tcPr>
            <w:tcW w:w="3952" w:type="pct"/>
            <w:tcBorders>
              <w:top w:val="single" w:sz="4" w:space="0" w:color="D9D9D9" w:themeColor="background1" w:themeShade="D9"/>
              <w:left w:val="nil"/>
              <w:bottom w:val="single" w:sz="4" w:space="0" w:color="D9D9D9" w:themeColor="background1" w:themeShade="D9"/>
              <w:right w:val="nil"/>
            </w:tcBorders>
          </w:tcPr>
          <w:p w14:paraId="2D038EE6" w14:textId="77777777" w:rsidR="00B73D26" w:rsidRPr="001E5AB4" w:rsidRDefault="00B73D26" w:rsidP="00B73D26">
            <w:pPr>
              <w:pStyle w:val="AQISText"/>
              <w:spacing w:before="60" w:after="60" w:line="240" w:lineRule="auto"/>
              <w:rPr>
                <w:rFonts w:ascii="Cambria" w:hAnsi="Cambria" w:cs="Calibri"/>
                <w:sz w:val="18"/>
              </w:rPr>
            </w:pPr>
            <w:r w:rsidRPr="001E5AB4">
              <w:rPr>
                <w:rFonts w:ascii="Cambria" w:hAnsi="Cambria" w:cs="Calibri"/>
                <w:sz w:val="18"/>
              </w:rPr>
              <w:t>D – significant at the district level</w:t>
            </w:r>
          </w:p>
          <w:p w14:paraId="7C8DC9F2" w14:textId="77777777" w:rsidR="00B73D26" w:rsidRPr="001E5AB4" w:rsidRDefault="00B73D26" w:rsidP="00B73D26">
            <w:pPr>
              <w:spacing w:before="60" w:after="60" w:line="240" w:lineRule="auto"/>
              <w:rPr>
                <w:sz w:val="18"/>
                <w:szCs w:val="18"/>
              </w:rPr>
            </w:pPr>
            <w:r w:rsidRPr="001E5AB4">
              <w:rPr>
                <w:sz w:val="18"/>
                <w:szCs w:val="18"/>
              </w:rPr>
              <w:lastRenderedPageBreak/>
              <w:t xml:space="preserve">If </w:t>
            </w:r>
            <w:proofErr w:type="spellStart"/>
            <w:r w:rsidRPr="001E5AB4">
              <w:rPr>
                <w:sz w:val="18"/>
                <w:szCs w:val="18"/>
              </w:rPr>
              <w:t>PepMV</w:t>
            </w:r>
            <w:proofErr w:type="spellEnd"/>
            <w:r w:rsidRPr="001E5AB4">
              <w:rPr>
                <w:sz w:val="18"/>
                <w:szCs w:val="18"/>
              </w:rPr>
              <w:t xml:space="preserve"> became established in an Australian state, restrictions might be introduced on the interstate trade of affected propagative material, including seed. These restrictions could lead to loss of domestic markets.</w:t>
            </w:r>
          </w:p>
          <w:p w14:paraId="5931A720" w14:textId="6CFAA269" w:rsidR="009F4C5A" w:rsidRPr="001E5AB4" w:rsidRDefault="00B73D26" w:rsidP="00B73D26">
            <w:pPr>
              <w:pStyle w:val="TableText"/>
            </w:pPr>
            <w:r w:rsidRPr="001E5AB4">
              <w:rPr>
                <w:szCs w:val="18"/>
              </w:rPr>
              <w:t xml:space="preserve">Tomato seed, seedlings and transplants are traded across Australia. This trade might be interrupted if an outbreak of </w:t>
            </w:r>
            <w:proofErr w:type="spellStart"/>
            <w:r w:rsidRPr="001E5AB4">
              <w:rPr>
                <w:szCs w:val="18"/>
              </w:rPr>
              <w:t>PepMV</w:t>
            </w:r>
            <w:proofErr w:type="spellEnd"/>
            <w:r w:rsidRPr="001E5AB4">
              <w:rPr>
                <w:szCs w:val="18"/>
              </w:rPr>
              <w:t xml:space="preserve"> occurred. It is suspected that the international outbreak of </w:t>
            </w:r>
            <w:proofErr w:type="spellStart"/>
            <w:r w:rsidRPr="001E5AB4">
              <w:rPr>
                <w:szCs w:val="18"/>
              </w:rPr>
              <w:t>PepMV</w:t>
            </w:r>
            <w:proofErr w:type="spellEnd"/>
            <w:r w:rsidRPr="001E5AB4">
              <w:rPr>
                <w:szCs w:val="18"/>
              </w:rPr>
              <w:t xml:space="preserve"> and its spread across Europe was due in part to trade in infected seed </w:t>
            </w:r>
            <w:r w:rsidR="003D440E" w:rsidRPr="001E5AB4">
              <w:rPr>
                <w:szCs w:val="18"/>
              </w:rPr>
              <w:fldChar w:fldCharType="begin"/>
            </w:r>
            <w:r w:rsidR="003D440E" w:rsidRPr="001E5AB4">
              <w:rPr>
                <w:szCs w:val="18"/>
              </w:rPr>
              <w:instrText xml:space="preserve"> ADDIN EN.CITE &lt;EndNote&gt;&lt;Cite&gt;&lt;Author&gt;Córdoba-Sellés&lt;/Author&gt;&lt;Year&gt;2007&lt;/Year&gt;&lt;RecNum&gt;13254&lt;/RecNum&gt;&lt;DisplayText&gt;(Córdoba-Sellés et al. 2007)&lt;/DisplayText&gt;&lt;record&gt;&lt;rec-number&gt;13254&lt;/rec-number&gt;&lt;foreign-keys&gt;&lt;key app="EN" db-id="pxwxw0er9zv2fxezxdk5tt5utz5p5vtrwdv0" timestamp="1451972667"&gt;13254&lt;/key&gt;&lt;/foreign-keys&gt;&lt;ref-type name="Journal Articles"&gt;17&lt;/ref-type&gt;&lt;contributors&gt;&lt;authors&gt;&lt;author&gt;Córdoba-Sellés,, M del C&lt;/author&gt;&lt;author&gt;García-Rández, A.&lt;/author&gt;&lt;author&gt;Alfaro-Fernández, A.&lt;/author&gt;&lt;author&gt;Concepción, J.&lt;/author&gt;&lt;/authors&gt;&lt;/contributors&gt;&lt;titles&gt;&lt;title&gt;&lt;style face="normal" font="default" size="100%"&gt;Seed transmission of &lt;/style&gt;&lt;style face="italic" font="default" size="100%"&gt;Pepino mosaic virus&lt;/style&gt;&lt;style face="normal" font="default" size="100%"&gt; and efficacy of tomato seed disinfection treatments&lt;/style&gt;&lt;/title&gt;&lt;secondary-title&gt;Plant Disease&lt;/secondary-title&gt;&lt;/titles&gt;&lt;periodical&gt;&lt;full-title&gt;Plant Disease&lt;/full-title&gt;&lt;/periodical&gt;&lt;pages&gt;1250-1254&lt;/pages&gt;&lt;volume&gt;91&lt;/volume&gt;&lt;number&gt;10&lt;/number&gt;&lt;keywords&gt;&lt;keyword&gt;Disinfection&lt;/keyword&gt;&lt;keyword&gt;Efficacy&lt;/keyword&gt;&lt;keyword&gt;Mosaic&lt;/keyword&gt;&lt;keyword&gt;Mosaic virus&lt;/keyword&gt;&lt;keyword&gt;Pepino mosaic virus&lt;/keyword&gt;&lt;keyword&gt;Seed&lt;/keyword&gt;&lt;keyword&gt;Seed transmission&lt;/keyword&gt;&lt;keyword&gt;Tomato&lt;/keyword&gt;&lt;keyword&gt;Transmission&lt;/keyword&gt;&lt;keyword&gt;Treatment&lt;/keyword&gt;&lt;keyword&gt;Treatments&lt;/keyword&gt;&lt;keyword&gt;Virus&lt;/keyword&gt;&lt;/keywords&gt;&lt;dates&gt;&lt;year&gt;2007&lt;/year&gt;&lt;/dates&gt;&lt;label&gt;77311&lt;/label&gt;&lt;urls&gt;&lt;pdf-urls&gt;&lt;url&gt;file://J:\E Library\Plant Catalogue\C\Cordoba-Selles et al 2007 EN13254.pdf&lt;/url&gt;&lt;/pdf-urls&gt;&lt;/urls&gt;&lt;custom1&gt;PSTVd sp&lt;/custom1&gt;&lt;/record&gt;&lt;/Cite&gt;&lt;/EndNote&gt;</w:instrText>
            </w:r>
            <w:r w:rsidR="003D440E" w:rsidRPr="001E5AB4">
              <w:rPr>
                <w:szCs w:val="18"/>
              </w:rPr>
              <w:fldChar w:fldCharType="separate"/>
            </w:r>
            <w:r w:rsidR="003D440E" w:rsidRPr="001E5AB4">
              <w:rPr>
                <w:noProof/>
                <w:szCs w:val="18"/>
              </w:rPr>
              <w:t>(</w:t>
            </w:r>
            <w:hyperlink w:anchor="_ENREF_37" w:tooltip="Córdoba-Sellés, 2007 #13254" w:history="1">
              <w:r w:rsidR="00561598" w:rsidRPr="001E5AB4">
                <w:rPr>
                  <w:noProof/>
                  <w:szCs w:val="18"/>
                </w:rPr>
                <w:t>Córdoba-Sellés et al. 2007</w:t>
              </w:r>
            </w:hyperlink>
            <w:r w:rsidR="003D440E" w:rsidRPr="001E5AB4">
              <w:rPr>
                <w:noProof/>
                <w:szCs w:val="18"/>
              </w:rPr>
              <w:t>)</w:t>
            </w:r>
            <w:r w:rsidR="003D440E" w:rsidRPr="001E5AB4">
              <w:rPr>
                <w:szCs w:val="18"/>
              </w:rPr>
              <w:fldChar w:fldCharType="end"/>
            </w:r>
            <w:r w:rsidRPr="001E5AB4">
              <w:rPr>
                <w:szCs w:val="18"/>
              </w:rPr>
              <w:t>.</w:t>
            </w:r>
          </w:p>
        </w:tc>
      </w:tr>
      <w:tr w:rsidR="009F4C5A" w:rsidRPr="001E5AB4" w14:paraId="6409321C" w14:textId="77777777" w:rsidTr="009F4C5A">
        <w:tc>
          <w:tcPr>
            <w:tcW w:w="1048" w:type="pct"/>
            <w:tcBorders>
              <w:top w:val="single" w:sz="4" w:space="0" w:color="D9D9D9" w:themeColor="background1" w:themeShade="D9"/>
              <w:left w:val="nil"/>
              <w:bottom w:val="single" w:sz="4" w:space="0" w:color="D9D9D9" w:themeColor="background1" w:themeShade="D9"/>
              <w:right w:val="nil"/>
            </w:tcBorders>
            <w:hideMark/>
          </w:tcPr>
          <w:p w14:paraId="5846F729" w14:textId="77777777" w:rsidR="009F4C5A" w:rsidRPr="001E5AB4" w:rsidRDefault="009F4C5A" w:rsidP="00C657D9">
            <w:pPr>
              <w:pStyle w:val="TableText"/>
            </w:pPr>
            <w:r w:rsidRPr="001E5AB4">
              <w:lastRenderedPageBreak/>
              <w:t>International trade</w:t>
            </w:r>
          </w:p>
        </w:tc>
        <w:tc>
          <w:tcPr>
            <w:tcW w:w="3952" w:type="pct"/>
            <w:tcBorders>
              <w:top w:val="single" w:sz="4" w:space="0" w:color="D9D9D9" w:themeColor="background1" w:themeShade="D9"/>
              <w:left w:val="nil"/>
              <w:bottom w:val="single" w:sz="4" w:space="0" w:color="D9D9D9" w:themeColor="background1" w:themeShade="D9"/>
              <w:right w:val="nil"/>
            </w:tcBorders>
          </w:tcPr>
          <w:p w14:paraId="68EF8BC6" w14:textId="77777777" w:rsidR="00B73D26" w:rsidRPr="001E5AB4" w:rsidRDefault="00B73D26" w:rsidP="00B73D26">
            <w:pPr>
              <w:pStyle w:val="AQISText"/>
              <w:spacing w:before="60" w:after="60" w:line="240" w:lineRule="auto"/>
              <w:rPr>
                <w:rFonts w:ascii="Cambria" w:hAnsi="Cambria" w:cs="Calibri"/>
                <w:sz w:val="18"/>
              </w:rPr>
            </w:pPr>
            <w:r w:rsidRPr="001E5AB4">
              <w:rPr>
                <w:rFonts w:ascii="Cambria" w:hAnsi="Cambria" w:cs="Calibri"/>
                <w:sz w:val="18"/>
              </w:rPr>
              <w:t>D – significant at the district level</w:t>
            </w:r>
          </w:p>
          <w:p w14:paraId="41012585" w14:textId="0023E523" w:rsidR="009F4C5A" w:rsidRPr="001E5AB4" w:rsidRDefault="00B73D26" w:rsidP="00B73D26">
            <w:pPr>
              <w:pStyle w:val="TableText"/>
              <w:rPr>
                <w:szCs w:val="18"/>
              </w:rPr>
            </w:pPr>
            <w:r w:rsidRPr="001E5AB4">
              <w:rPr>
                <w:szCs w:val="18"/>
              </w:rPr>
              <w:t xml:space="preserve">Australia exports a </w:t>
            </w:r>
            <w:proofErr w:type="spellStart"/>
            <w:r w:rsidRPr="001E5AB4">
              <w:rPr>
                <w:szCs w:val="18"/>
              </w:rPr>
              <w:t>a</w:t>
            </w:r>
            <w:proofErr w:type="spellEnd"/>
            <w:r w:rsidRPr="001E5AB4">
              <w:rPr>
                <w:szCs w:val="18"/>
              </w:rPr>
              <w:t xml:space="preserve"> very small proportion of its fresh tomato fruit crop, which might be affected if </w:t>
            </w:r>
            <w:proofErr w:type="spellStart"/>
            <w:r w:rsidRPr="001E5AB4">
              <w:rPr>
                <w:szCs w:val="18"/>
              </w:rPr>
              <w:t>PepMV</w:t>
            </w:r>
            <w:proofErr w:type="spellEnd"/>
            <w:r w:rsidRPr="001E5AB4">
              <w:rPr>
                <w:szCs w:val="18"/>
              </w:rPr>
              <w:t xml:space="preserve"> became established in Australia. Australia has markets for fresh tomatoes to New Zealand, Singapore, Hong Kong, Brunei-Darussalam, Malaysia, New Caledonia, Indonesia, French Polynesia, Fiji, and USA </w:t>
            </w:r>
            <w:r w:rsidR="003D440E" w:rsidRPr="001E5AB4">
              <w:rPr>
                <w:szCs w:val="18"/>
              </w:rPr>
              <w:fldChar w:fldCharType="begin"/>
            </w:r>
            <w:r w:rsidR="003D440E" w:rsidRPr="001E5AB4">
              <w:rPr>
                <w:szCs w:val="18"/>
              </w:rPr>
              <w:instrText xml:space="preserve"> ADDIN EN.CITE &lt;EndNote&gt;&lt;Cite&gt;&lt;Author&gt;HAL&lt;/Author&gt;&lt;Year&gt;2012&lt;/Year&gt;&lt;RecNum&gt;25865&lt;/RecNum&gt;&lt;DisplayText&gt;(DAWE 2020; HAL 2012)&lt;/DisplayText&gt;&lt;record&gt;&lt;rec-number&gt;25865&lt;/rec-number&gt;&lt;foreign-keys&gt;&lt;key app="EN" db-id="pxwxw0er9zv2fxezxdk5tt5utz5p5vtrwdv0" timestamp="1486430594"&gt;25865&lt;/key&gt;&lt;/foreign-keys&gt;&lt;ref-type name="Web Page/Online Document"&gt;12&lt;/ref-type&gt;&lt;contributors&gt;&lt;authors&gt;&lt;author&gt;HAL,&lt;/author&gt;&lt;/authors&gt;&lt;/contributors&gt;&lt;titles&gt;&lt;title&gt;The Australian horticulture statistics handbook&lt;/title&gt;&lt;/titles&gt;&lt;dates&gt;&lt;year&gt;2012&lt;/year&gt;&lt;pub-dates&gt;&lt;date&gt;09/2013&lt;/date&gt;&lt;/pub-dates&gt;&lt;/dates&gt;&lt;publisher&gt;Horticulture Australia Limited&lt;/publisher&gt;&lt;urls&gt;&lt;related-urls&gt;&lt;url&gt;http://horticulture.com.au/&lt;/url&gt;&lt;/related-urls&gt;&lt;/urls&gt;&lt;/record&gt;&lt;/Cite&gt;&lt;Cite&gt;&lt;Author&gt;DAWE&lt;/Author&gt;&lt;Year&gt;2020&lt;/Year&gt;&lt;RecNum&gt;37159&lt;/RecNum&gt;&lt;record&gt;&lt;rec-number&gt;37159&lt;/rec-number&gt;&lt;foreign-keys&gt;&lt;key app="EN" db-id="pxwxw0er9zv2fxezxdk5tt5utz5p5vtrwdv0" timestamp="1578283216"&gt;37159&lt;/key&gt;&lt;/foreign-keys&gt;&lt;ref-type name="Databases"&gt;45&lt;/ref-type&gt;&lt;contributors&gt;&lt;authors&gt;&lt;author&gt;DAWE&lt;/author&gt;&lt;/authors&gt;&lt;/contributors&gt;&lt;titles&gt;&lt;title&gt;Biosecurity Import Conditions System (BICON)&lt;/title&gt;&lt;/titles&gt;&lt;keywords&gt;&lt;keyword&gt;Conditions&lt;/keyword&gt;&lt;keyword&gt;Import&lt;/keyword&gt;&lt;keyword&gt;Import conditions&lt;/keyword&gt;&lt;keyword&gt;Biosecurity&lt;/keyword&gt;&lt;/keywords&gt;&lt;dates&gt;&lt;year&gt;2020&lt;/year&gt;&lt;pub-dates&gt;&lt;date&gt;2020&lt;/date&gt;&lt;/pub-dates&gt;&lt;/dates&gt;&lt;pub-location&gt;Canberra&lt;/pub-location&gt;&lt;publisher&gt;Australian Government Department of Agriculture, Water and the Environment&lt;/publisher&gt;&lt;urls&gt;&lt;related-urls&gt;&lt;url&gt;http://www.agriculture.gov.au/import/online-services/bicon&lt;/url&gt;&lt;/related-urls&gt;&lt;/urls&gt;&lt;custom1&gt;updated_RG&lt;/custom1&gt;&lt;/record&gt;&lt;/Cite&gt;&lt;/EndNote&gt;</w:instrText>
            </w:r>
            <w:r w:rsidR="003D440E" w:rsidRPr="001E5AB4">
              <w:rPr>
                <w:szCs w:val="18"/>
              </w:rPr>
              <w:fldChar w:fldCharType="separate"/>
            </w:r>
            <w:r w:rsidR="003D440E" w:rsidRPr="001E5AB4">
              <w:rPr>
                <w:noProof/>
                <w:szCs w:val="18"/>
              </w:rPr>
              <w:t>(</w:t>
            </w:r>
            <w:hyperlink w:anchor="_ENREF_46" w:tooltip="DAWE, 2020 #37159" w:history="1">
              <w:r w:rsidR="00561598" w:rsidRPr="001E5AB4">
                <w:rPr>
                  <w:noProof/>
                  <w:szCs w:val="18"/>
                </w:rPr>
                <w:t>DAWE 2020</w:t>
              </w:r>
            </w:hyperlink>
            <w:r w:rsidR="003D440E" w:rsidRPr="001E5AB4">
              <w:rPr>
                <w:noProof/>
                <w:szCs w:val="18"/>
              </w:rPr>
              <w:t xml:space="preserve">; </w:t>
            </w:r>
            <w:hyperlink w:anchor="_ENREF_143" w:tooltip="HAL, 2012 #25865" w:history="1">
              <w:r w:rsidR="00561598" w:rsidRPr="001E5AB4">
                <w:rPr>
                  <w:noProof/>
                  <w:szCs w:val="18"/>
                </w:rPr>
                <w:t>HAL 2012</w:t>
              </w:r>
            </w:hyperlink>
            <w:r w:rsidR="003D440E" w:rsidRPr="001E5AB4">
              <w:rPr>
                <w:noProof/>
                <w:szCs w:val="18"/>
              </w:rPr>
              <w:t>)</w:t>
            </w:r>
            <w:r w:rsidR="003D440E" w:rsidRPr="001E5AB4">
              <w:rPr>
                <w:szCs w:val="18"/>
              </w:rPr>
              <w:fldChar w:fldCharType="end"/>
            </w:r>
            <w:r w:rsidRPr="001E5AB4">
              <w:rPr>
                <w:szCs w:val="18"/>
              </w:rPr>
              <w:t>.</w:t>
            </w:r>
          </w:p>
        </w:tc>
      </w:tr>
      <w:tr w:rsidR="009F4C5A" w:rsidRPr="001E5AB4" w14:paraId="0BCBFBAC" w14:textId="77777777" w:rsidTr="009F4C5A">
        <w:tc>
          <w:tcPr>
            <w:tcW w:w="1048" w:type="pct"/>
            <w:tcBorders>
              <w:top w:val="single" w:sz="4" w:space="0" w:color="D9D9D9" w:themeColor="background1" w:themeShade="D9"/>
              <w:left w:val="nil"/>
              <w:bottom w:val="single" w:sz="4" w:space="0" w:color="auto"/>
              <w:right w:val="nil"/>
            </w:tcBorders>
            <w:hideMark/>
          </w:tcPr>
          <w:p w14:paraId="4FD4515C" w14:textId="77777777" w:rsidR="009F4C5A" w:rsidRPr="001E5AB4" w:rsidRDefault="009F4C5A" w:rsidP="00C657D9">
            <w:pPr>
              <w:pStyle w:val="TableText"/>
            </w:pPr>
            <w:r w:rsidRPr="001E5AB4">
              <w:t>Non-commercial and environmental</w:t>
            </w:r>
          </w:p>
        </w:tc>
        <w:tc>
          <w:tcPr>
            <w:tcW w:w="3952" w:type="pct"/>
            <w:tcBorders>
              <w:top w:val="single" w:sz="4" w:space="0" w:color="D9D9D9" w:themeColor="background1" w:themeShade="D9"/>
              <w:left w:val="nil"/>
              <w:bottom w:val="single" w:sz="4" w:space="0" w:color="auto"/>
              <w:right w:val="nil"/>
            </w:tcBorders>
          </w:tcPr>
          <w:p w14:paraId="5E68447A" w14:textId="77777777" w:rsidR="00B73D26" w:rsidRPr="001E5AB4" w:rsidRDefault="00B73D26" w:rsidP="00B73D26">
            <w:pPr>
              <w:spacing w:before="60" w:after="60" w:line="240" w:lineRule="auto"/>
              <w:rPr>
                <w:sz w:val="18"/>
                <w:szCs w:val="18"/>
              </w:rPr>
            </w:pPr>
            <w:r w:rsidRPr="001E5AB4">
              <w:rPr>
                <w:sz w:val="18"/>
                <w:szCs w:val="18"/>
              </w:rPr>
              <w:t>A –indiscernible at the local level</w:t>
            </w:r>
          </w:p>
          <w:p w14:paraId="44F52652" w14:textId="6117F122" w:rsidR="009F4C5A" w:rsidRPr="001E5AB4" w:rsidRDefault="00B73D26" w:rsidP="00B73D26">
            <w:pPr>
              <w:pStyle w:val="TableText"/>
              <w:rPr>
                <w:szCs w:val="18"/>
              </w:rPr>
            </w:pPr>
            <w:r w:rsidRPr="001E5AB4">
              <w:rPr>
                <w:szCs w:val="18"/>
              </w:rPr>
              <w:t>No evidence was found indicating environmental and non-commercial indirect effects.</w:t>
            </w:r>
          </w:p>
        </w:tc>
      </w:tr>
    </w:tbl>
    <w:p w14:paraId="7C8B97B2" w14:textId="30C4B382" w:rsidR="001C4C5C" w:rsidRPr="001E5AB4" w:rsidRDefault="001C4C5C" w:rsidP="00690266">
      <w:pPr>
        <w:pStyle w:val="Heading4"/>
        <w:spacing w:before="240"/>
      </w:pPr>
      <w:r w:rsidRPr="001E5AB4">
        <w:t>Unrestricted risk estimate</w:t>
      </w:r>
    </w:p>
    <w:p w14:paraId="663B3AB6" w14:textId="3742C711" w:rsidR="00D177D1" w:rsidRPr="001E5AB4" w:rsidRDefault="008B6E94" w:rsidP="009D79C5">
      <w:r w:rsidRPr="001E5AB4">
        <w:t xml:space="preserve">The unrestricted risk estimate for </w:t>
      </w:r>
      <w:proofErr w:type="spellStart"/>
      <w:r w:rsidRPr="001E5AB4">
        <w:t>PepMV</w:t>
      </w:r>
      <w:proofErr w:type="spellEnd"/>
      <w:r w:rsidRPr="001E5AB4">
        <w:t xml:space="preserve"> is </w:t>
      </w:r>
      <w:r w:rsidRPr="001E5AB4">
        <w:rPr>
          <w:b/>
          <w:bCs/>
        </w:rPr>
        <w:t>Moderate</w:t>
      </w:r>
      <w:r w:rsidRPr="001E5AB4">
        <w:t xml:space="preserve">. </w:t>
      </w:r>
      <w:r w:rsidR="001C4C5C" w:rsidRPr="001E5AB4">
        <w:t xml:space="preserve">Likelihoods and consequences are combined using the risk estimation matrix shown in Table 2.5. </w:t>
      </w:r>
      <w:r w:rsidRPr="001E5AB4">
        <w:t xml:space="preserve">A summary of the </w:t>
      </w:r>
      <w:r w:rsidR="001C4C5C" w:rsidRPr="001E5AB4">
        <w:t>risk estimates leading to this unrestricted risk estimate is given in Table 3.2 in Section 3.7.</w:t>
      </w:r>
    </w:p>
    <w:p w14:paraId="44515E14" w14:textId="5D562745" w:rsidR="008B6E94" w:rsidRPr="001E5AB4" w:rsidRDefault="00D177D1" w:rsidP="008B6E94">
      <w:pPr>
        <w:pStyle w:val="Heading3"/>
        <w:spacing w:before="240"/>
        <w:rPr>
          <w:i/>
        </w:rPr>
      </w:pPr>
      <w:bookmarkStart w:id="87" w:name="_Toc520358919"/>
      <w:bookmarkStart w:id="88" w:name="_Toc504660199"/>
      <w:bookmarkStart w:id="89" w:name="_Toc503780284"/>
      <w:bookmarkStart w:id="90" w:name="_Toc503779440"/>
      <w:bookmarkStart w:id="91" w:name="_Toc503779389"/>
      <w:bookmarkStart w:id="92" w:name="_Toc503777553"/>
      <w:bookmarkStart w:id="93" w:name="_Toc63686522"/>
      <w:proofErr w:type="spellStart"/>
      <w:r w:rsidRPr="001E5AB4">
        <w:rPr>
          <w:i/>
        </w:rPr>
        <w:t>Columnea</w:t>
      </w:r>
      <w:proofErr w:type="spellEnd"/>
      <w:r w:rsidRPr="001E5AB4">
        <w:rPr>
          <w:i/>
        </w:rPr>
        <w:t xml:space="preserve"> latent viroid</w:t>
      </w:r>
      <w:bookmarkEnd w:id="76"/>
      <w:bookmarkEnd w:id="77"/>
      <w:bookmarkEnd w:id="78"/>
      <w:bookmarkEnd w:id="79"/>
      <w:bookmarkEnd w:id="87"/>
      <w:bookmarkEnd w:id="88"/>
      <w:bookmarkEnd w:id="89"/>
      <w:bookmarkEnd w:id="90"/>
      <w:bookmarkEnd w:id="91"/>
      <w:bookmarkEnd w:id="92"/>
      <w:bookmarkEnd w:id="93"/>
    </w:p>
    <w:p w14:paraId="454F08E4" w14:textId="7AC6C684" w:rsidR="00D177D1" w:rsidRPr="001E5AB4" w:rsidRDefault="00D177D1" w:rsidP="00D177D1">
      <w:pPr>
        <w:spacing w:before="240"/>
      </w:pPr>
      <w:proofErr w:type="spellStart"/>
      <w:r w:rsidRPr="001E5AB4">
        <w:rPr>
          <w:i/>
        </w:rPr>
        <w:t>Columnea</w:t>
      </w:r>
      <w:proofErr w:type="spellEnd"/>
      <w:r w:rsidRPr="001E5AB4">
        <w:rPr>
          <w:i/>
        </w:rPr>
        <w:t xml:space="preserve"> latent viroid</w:t>
      </w:r>
      <w:r w:rsidRPr="001E5AB4">
        <w:t xml:space="preserve"> (</w:t>
      </w:r>
      <w:proofErr w:type="spellStart"/>
      <w:r w:rsidRPr="001E5AB4">
        <w:t>CLVd</w:t>
      </w:r>
      <w:proofErr w:type="spellEnd"/>
      <w:r w:rsidRPr="001E5AB4">
        <w:t xml:space="preserve">) was found in several cultivars of tomato in the Netherlands in 1989, 1993 and 1995, and in tomato samples from Belgium in 1996 </w:t>
      </w:r>
      <w:r w:rsidR="003D440E" w:rsidRPr="001E5AB4">
        <w:fldChar w:fldCharType="begin">
          <w:fldData xml:space="preserve">PEVuZE5vdGU+PENpdGU+PEF1dGhvcj5WZXJob2V2ZW48L0F1dGhvcj48WWVhcj4yMDA0PC9ZZWFy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</w:fldData>
        </w:fldChar>
      </w:r>
      <w:r w:rsidR="003D440E" w:rsidRPr="001E5AB4">
        <w:instrText xml:space="preserve"> ADDIN EN.CITE </w:instrText>
      </w:r>
      <w:r w:rsidR="003D440E" w:rsidRPr="001E5AB4">
        <w:fldChar w:fldCharType="begin">
          <w:fldData xml:space="preserve">PEVuZE5vdGU+PENpdGU+PEF1dGhvcj5WZXJob2V2ZW48L0F1dGhvcj48WWVhcj4yMDA0PC9ZZWFy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71" w:tooltip="EPPO, 2005 #13716" w:history="1">
        <w:r w:rsidR="00561598" w:rsidRPr="001E5AB4">
          <w:rPr>
            <w:noProof/>
          </w:rPr>
          <w:t>EPPO 2005a</w:t>
        </w:r>
      </w:hyperlink>
      <w:r w:rsidR="003D440E" w:rsidRPr="001E5AB4">
        <w:rPr>
          <w:noProof/>
        </w:rPr>
        <w:t xml:space="preserve">; </w:t>
      </w:r>
      <w:hyperlink w:anchor="_ENREF_278" w:tooltip="Verhoeven, 2004 #7536" w:history="1">
        <w:r w:rsidR="00561598" w:rsidRPr="001E5AB4">
          <w:rPr>
            <w:noProof/>
          </w:rPr>
          <w:t>Verhoeven et al. 2004</w:t>
        </w:r>
      </w:hyperlink>
      <w:r w:rsidR="003D440E" w:rsidRPr="001E5AB4">
        <w:rPr>
          <w:noProof/>
        </w:rPr>
        <w:t>)</w:t>
      </w:r>
      <w:r w:rsidR="003D440E" w:rsidRPr="001E5AB4">
        <w:fldChar w:fldCharType="end"/>
      </w:r>
      <w:r w:rsidRPr="001E5AB4">
        <w:t xml:space="preserve">. It was identified in tomato plants from Portugal in 2006, and was confirmed in nurseries producing tomato plants in England in 2007 </w:t>
      </w:r>
      <w:r w:rsidR="003D440E" w:rsidRPr="001E5AB4">
        <w:fldChar w:fldCharType="begin">
          <w:fldData xml:space="preserve">PEVuZE5vdGU+PENpdGU+PEF1dGhvcj5Nb25nZXI8L0F1dGhvcj48WWVhcj4yMDA2PC9ZZWFyPjxS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=
</w:fldData>
        </w:fldChar>
      </w:r>
      <w:r w:rsidR="003D440E" w:rsidRPr="001E5AB4">
        <w:instrText xml:space="preserve"> ADDIN EN.CITE </w:instrText>
      </w:r>
      <w:r w:rsidR="003D440E" w:rsidRPr="001E5AB4">
        <w:fldChar w:fldCharType="begin">
          <w:fldData xml:space="preserve">PEVuZE5vdGU+PENpdGU+PEF1dGhvcj5Nb25nZXI8L0F1dGhvcj48WWVhcj4yMDA2PC9ZZWFyPjxS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=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194" w:tooltip="Monger, 2006 #13561" w:history="1">
        <w:r w:rsidR="00561598" w:rsidRPr="001E5AB4">
          <w:rPr>
            <w:noProof/>
          </w:rPr>
          <w:t>Monger &amp; Mumford 2006</w:t>
        </w:r>
      </w:hyperlink>
      <w:r w:rsidR="003D440E" w:rsidRPr="001E5AB4">
        <w:rPr>
          <w:noProof/>
        </w:rPr>
        <w:t xml:space="preserve">; </w:t>
      </w:r>
      <w:hyperlink w:anchor="_ENREF_203" w:tooltip="Nixon, 2009 #13347" w:history="1">
        <w:r w:rsidR="00561598" w:rsidRPr="001E5AB4">
          <w:rPr>
            <w:noProof/>
          </w:rPr>
          <w:t>Nixon et al. 2009</w:t>
        </w:r>
      </w:hyperlink>
      <w:r w:rsidR="003D440E" w:rsidRPr="001E5AB4">
        <w:rPr>
          <w:noProof/>
        </w:rPr>
        <w:t>)</w:t>
      </w:r>
      <w:r w:rsidR="003D440E" w:rsidRPr="001E5AB4">
        <w:fldChar w:fldCharType="end"/>
      </w:r>
      <w:r w:rsidRPr="001E5AB4">
        <w:t xml:space="preserve">. </w:t>
      </w:r>
      <w:proofErr w:type="spellStart"/>
      <w:r w:rsidRPr="001E5AB4">
        <w:t>CLVd</w:t>
      </w:r>
      <w:proofErr w:type="spellEnd"/>
      <w:r w:rsidRPr="001E5AB4">
        <w:t xml:space="preserve"> was also reported in France in 2007 </w:t>
      </w:r>
      <w:r w:rsidR="003D440E" w:rsidRPr="001E5AB4">
        <w:fldChar w:fldCharType="begin"/>
      </w:r>
      <w:r w:rsidR="003D440E" w:rsidRPr="001E5AB4">
        <w:instrText xml:space="preserve"> ADDIN EN.CITE &lt;EndNote&gt;&lt;Cite&gt;&lt;Author&gt;CSL&lt;/Author&gt;&lt;Year&gt;2007&lt;/Year&gt;&lt;RecNum&gt;13588&lt;/RecNum&gt;&lt;DisplayText&gt;(CSL 2007)&lt;/DisplayText&gt;&lt;record&gt;&lt;rec-number&gt;13588&lt;/rec-number&gt;&lt;foreign-keys&gt;&lt;key app="EN" db-id="pxwxw0er9zv2fxezxdk5tt5utz5p5vtrwdv0" timestamp="1451972674"&gt;13588&lt;/key&gt;&lt;/foreign-keys&gt;&lt;ref-type name="Electronic Publication"&gt;44&lt;/ref-type&gt;&lt;contributors&gt;&lt;authors&gt;&lt;author&gt;CSL,&lt;/author&gt;&lt;/authors&gt;&lt;/contributors&gt;&lt;titles&gt;&lt;title&gt;&lt;style face="italic" font="default" size="100%"&gt;Columnea latent viroid&lt;/style&gt;&lt;/title&gt;&lt;/titles&gt;&lt;keywords&gt;&lt;keyword&gt;Columnea latent viroid&lt;/keyword&gt;&lt;keyword&gt;Latent&lt;/keyword&gt;&lt;/keywords&gt;&lt;dates&gt;&lt;year&gt;2007&lt;/year&gt;&lt;pub-dates&gt;&lt;date&gt;9/11/2012&lt;/date&gt;&lt;/pub-dates&gt;&lt;/dates&gt;&lt;orig-pub&gt;&lt;style face="underline" font="default" size="100%"&gt;J:\E Library\Plant Catalogue\C&lt;/style&gt;&lt;/orig-pub&gt;&lt;label&gt;77661&lt;/label&gt;&lt;urls&gt;&lt;related-urls&gt;&lt;url&gt;&lt;style face="underline" font="default" size="100%"&gt;http://www.fera.defra.gov.uk/plants/plantClinic/documents/plantClinicNews/plantClinicNews1007.pdf&lt;/style&gt;&lt;/url&gt;&lt;/related-urls&gt;&lt;/urls&gt;&lt;custom1&gt;PSTVd sp&lt;/custom1&gt;&lt;custom2&gt;214.99 kb&lt;/custom2&gt;&lt;custom3&gt;pdf&lt;/custom3&gt;&lt;/record&gt;&lt;/Cite&gt;&lt;/EndNote&gt;</w:instrText>
      </w:r>
      <w:r w:rsidR="003D440E" w:rsidRPr="001E5AB4">
        <w:fldChar w:fldCharType="separate"/>
      </w:r>
      <w:r w:rsidR="003D440E" w:rsidRPr="001E5AB4">
        <w:rPr>
          <w:noProof/>
        </w:rPr>
        <w:t>(</w:t>
      </w:r>
      <w:hyperlink w:anchor="_ENREF_40" w:tooltip="CSL, 2007 #13588" w:history="1">
        <w:r w:rsidR="00561598" w:rsidRPr="001E5AB4">
          <w:rPr>
            <w:noProof/>
          </w:rPr>
          <w:t>CSL 2007</w:t>
        </w:r>
      </w:hyperlink>
      <w:r w:rsidR="003D440E" w:rsidRPr="001E5AB4">
        <w:rPr>
          <w:noProof/>
        </w:rPr>
        <w:t>)</w:t>
      </w:r>
      <w:r w:rsidR="003D440E" w:rsidRPr="001E5AB4">
        <w:fldChar w:fldCharType="end"/>
      </w:r>
      <w:r w:rsidRPr="001E5AB4">
        <w:t xml:space="preserve">. Tomato plants infected with </w:t>
      </w:r>
      <w:proofErr w:type="spellStart"/>
      <w:r w:rsidRPr="001E5AB4">
        <w:t>CLVd</w:t>
      </w:r>
      <w:proofErr w:type="spellEnd"/>
      <w:r w:rsidRPr="001E5AB4">
        <w:t xml:space="preserve"> develop disease symptoms including stunting, chlorosis, bronzing and leaf distortion </w:t>
      </w:r>
      <w:r w:rsidR="003D440E" w:rsidRPr="001E5AB4">
        <w:fldChar w:fldCharType="begin"/>
      </w:r>
      <w:r w:rsidR="003D440E" w:rsidRPr="001E5AB4">
        <w:instrText xml:space="preserve"> ADDIN EN.CITE &lt;EndNote&gt;&lt;Cite&gt;&lt;Author&gt;NAPPO&lt;/Author&gt;&lt;Year&gt;2007&lt;/Year&gt;&lt;RecNum&gt;13638&lt;/RecNum&gt;&lt;DisplayText&gt;(NAPPO 2007)&lt;/DisplayText&gt;&lt;record&gt;&lt;rec-number&gt;13638&lt;/rec-number&gt;&lt;foreign-keys&gt;&lt;key app="EN" db-id="pxwxw0er9zv2fxezxdk5tt5utz5p5vtrwdv0" timestamp="1451972675"&gt;13638&lt;/key&gt;&lt;/foreign-keys&gt;&lt;ref-type name="Electronic Publication"&gt;44&lt;/ref-type&gt;&lt;contributors&gt;&lt;authors&gt;&lt;author&gt;NAPPO,&lt;/author&gt;&lt;/authors&gt;&lt;/contributors&gt;&lt;titles&gt;&lt;title&gt;&lt;style face="normal" font="default" size="100%"&gt;First report of &lt;/style&gt;&lt;style face="italic" font="default" size="100%"&gt;Columnea latent viroid &lt;/style&gt;&lt;style face="normal" font="default" size="100%"&gt;on tomatoes in the United Kingdom&lt;/style&gt;&lt;/title&gt;&lt;secondary-title&gt;North American Plant Protection Organization: Phytosanitary Alert System&lt;/secondary-title&gt;&lt;/titles&gt;&lt;keywords&gt;&lt;keyword&gt;Columnea latent viroid&lt;/keyword&gt;&lt;keyword&gt;first&lt;/keyword&gt;&lt;keyword&gt;Latent&lt;/keyword&gt;&lt;keyword&gt;Report&lt;/keyword&gt;&lt;keyword&gt;Tomatoes&lt;/keyword&gt;&lt;keyword&gt;United Kingdom&lt;/keyword&gt;&lt;/keywords&gt;&lt;dates&gt;&lt;year&gt;2007&lt;/year&gt;&lt;pub-dates&gt;&lt;date&gt;2007&lt;/date&gt;&lt;/pub-dates&gt;&lt;/dates&gt;&lt;label&gt;77716&lt;/label&gt;&lt;urls&gt;&lt;related-urls&gt;&lt;url&gt;&lt;style face="underline" font="default" size="100%"&gt;http://www.pestalert.org/viewNewsAlert.cfm?naid=47&lt;/style&gt;&lt;/url&gt;&lt;/related-urls&gt;&lt;/urls&gt;&lt;custom1&gt;PSTVd sp&lt;/custom1&gt;&lt;/record&gt;&lt;/Cite&gt;&lt;/EndNote&gt;</w:instrText>
      </w:r>
      <w:r w:rsidR="003D440E" w:rsidRPr="001E5AB4">
        <w:fldChar w:fldCharType="separate"/>
      </w:r>
      <w:r w:rsidR="003D440E" w:rsidRPr="001E5AB4">
        <w:rPr>
          <w:noProof/>
        </w:rPr>
        <w:t>(</w:t>
      </w:r>
      <w:hyperlink w:anchor="_ENREF_200" w:tooltip="NAPPO, 2007 #13638" w:history="1">
        <w:r w:rsidR="00561598" w:rsidRPr="001E5AB4">
          <w:rPr>
            <w:noProof/>
          </w:rPr>
          <w:t>NAPPO 2007</w:t>
        </w:r>
      </w:hyperlink>
      <w:r w:rsidR="003D440E" w:rsidRPr="001E5AB4">
        <w:rPr>
          <w:noProof/>
        </w:rPr>
        <w:t>)</w:t>
      </w:r>
      <w:r w:rsidR="003D440E" w:rsidRPr="001E5AB4">
        <w:fldChar w:fldCharType="end"/>
      </w:r>
      <w:r w:rsidRPr="001E5AB4">
        <w:t>.</w:t>
      </w:r>
    </w:p>
    <w:p w14:paraId="0414DD63" w14:textId="00C1FEF7" w:rsidR="00D177D1" w:rsidRPr="001E5AB4" w:rsidRDefault="00D177D1" w:rsidP="00D177D1">
      <w:proofErr w:type="spellStart"/>
      <w:r w:rsidRPr="001E5AB4">
        <w:t>CLVd</w:t>
      </w:r>
      <w:proofErr w:type="spellEnd"/>
      <w:r w:rsidRPr="001E5AB4">
        <w:t xml:space="preserve"> is transmitted through tomato seed</w:t>
      </w:r>
      <w:r w:rsidR="002B5E8C" w:rsidRPr="001E5AB4">
        <w:t>s</w:t>
      </w:r>
      <w:r w:rsidRPr="001E5AB4">
        <w:t xml:space="preserve"> to seedlings </w:t>
      </w:r>
      <w:r w:rsidR="003D440E" w:rsidRPr="001E5AB4">
        <w:fldChar w:fldCharType="begin">
          <w:fldData xml:space="preserve">PEVuZE5vdGU+PENpdGU+PEF1dGhvcj5GRVJBPC9BdXRob3I+PFllYXI+MjAwOTwvWWVhcj48UmVj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</w:fldData>
        </w:fldChar>
      </w:r>
      <w:r w:rsidR="003D440E" w:rsidRPr="001E5AB4">
        <w:instrText xml:space="preserve"> ADDIN EN.CITE </w:instrText>
      </w:r>
      <w:r w:rsidR="003D440E" w:rsidRPr="001E5AB4">
        <w:fldChar w:fldCharType="begin">
          <w:fldData xml:space="preserve">PEVuZE5vdGU+PENpdGU+PEF1dGhvcj5GRVJBPC9BdXRob3I+PFllYXI+MjAwOTwvWWVhcj48UmVj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127" w:tooltip="FERA, 2009 #13726" w:history="1">
        <w:r w:rsidR="00561598" w:rsidRPr="001E5AB4">
          <w:rPr>
            <w:noProof/>
          </w:rPr>
          <w:t>FERA 2009b</w:t>
        </w:r>
      </w:hyperlink>
      <w:r w:rsidR="003D440E" w:rsidRPr="001E5AB4">
        <w:rPr>
          <w:noProof/>
        </w:rPr>
        <w:t xml:space="preserve">; </w:t>
      </w:r>
      <w:hyperlink w:anchor="_ENREF_182" w:tooltip="Marach, 2008 #25879" w:history="1">
        <w:r w:rsidR="00561598" w:rsidRPr="001E5AB4">
          <w:rPr>
            <w:noProof/>
          </w:rPr>
          <w:t>Marach 2008</w:t>
        </w:r>
      </w:hyperlink>
      <w:r w:rsidR="003D440E" w:rsidRPr="001E5AB4">
        <w:rPr>
          <w:noProof/>
        </w:rPr>
        <w:t xml:space="preserve">; </w:t>
      </w:r>
      <w:hyperlink w:anchor="_ENREF_187" w:tooltip="Matsushita, 2016 #27486" w:history="1">
        <w:r w:rsidR="00561598" w:rsidRPr="001E5AB4">
          <w:rPr>
            <w:noProof/>
          </w:rPr>
          <w:t>Matsushita &amp; Tsuda 2016</w:t>
        </w:r>
      </w:hyperlink>
      <w:r w:rsidR="003D440E" w:rsidRPr="001E5AB4">
        <w:rPr>
          <w:noProof/>
        </w:rPr>
        <w:t>)</w:t>
      </w:r>
      <w:r w:rsidR="003D440E" w:rsidRPr="001E5AB4">
        <w:fldChar w:fldCharType="end"/>
      </w:r>
      <w:r w:rsidRPr="001E5AB4">
        <w:t xml:space="preserve">. </w:t>
      </w:r>
      <w:r w:rsidR="00B03741" w:rsidRPr="001E5AB4">
        <w:t>Previous outbreaks in greenhouses are suspected to have been introduced</w:t>
      </w:r>
      <w:r w:rsidR="00B03741" w:rsidRPr="001E5AB4" w:rsidDel="00B03741">
        <w:t xml:space="preserve"> </w:t>
      </w:r>
      <w:r w:rsidRPr="001E5AB4">
        <w:t>with i</w:t>
      </w:r>
      <w:r w:rsidR="009E78D1" w:rsidRPr="001E5AB4">
        <w:t xml:space="preserve">nfected seed </w:t>
      </w:r>
      <w:r w:rsidR="003D440E" w:rsidRPr="001E5AB4">
        <w:fldChar w:fldCharType="begin">
          <w:fldData xml:space="preserve">PEVuZE5vdGU+PENpdGU+PEF1dGhvcj5GRVJBPC9BdXRob3I+PFllYXI+MjAwOTwvWWVhcj48UmVj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</w:fldData>
        </w:fldChar>
      </w:r>
      <w:r w:rsidR="003D440E" w:rsidRPr="001E5AB4">
        <w:instrText xml:space="preserve"> ADDIN EN.CITE </w:instrText>
      </w:r>
      <w:r w:rsidR="003D440E" w:rsidRPr="001E5AB4">
        <w:fldChar w:fldCharType="begin">
          <w:fldData xml:space="preserve">PEVuZE5vdGU+PENpdGU+PEF1dGhvcj5GRVJBPC9BdXRob3I+PFllYXI+MjAwOTwvWWVhcj48UmVj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127" w:tooltip="FERA, 2009 #13726" w:history="1">
        <w:r w:rsidR="00561598" w:rsidRPr="001E5AB4">
          <w:rPr>
            <w:noProof/>
          </w:rPr>
          <w:t>FERA 2009b</w:t>
        </w:r>
      </w:hyperlink>
      <w:r w:rsidR="003D440E" w:rsidRPr="001E5AB4">
        <w:rPr>
          <w:noProof/>
        </w:rPr>
        <w:t xml:space="preserve">; </w:t>
      </w:r>
      <w:hyperlink w:anchor="_ENREF_272" w:tooltip="Verhoeven, 2017 #40046" w:history="1">
        <w:r w:rsidR="00561598" w:rsidRPr="001E5AB4">
          <w:rPr>
            <w:noProof/>
          </w:rPr>
          <w:t>Verhoeven, Hammond &amp; Stancanelli 2017</w:t>
        </w:r>
      </w:hyperlink>
      <w:r w:rsidR="003D440E" w:rsidRPr="001E5AB4">
        <w:rPr>
          <w:noProof/>
        </w:rPr>
        <w:t>)</w:t>
      </w:r>
      <w:r w:rsidR="003D440E" w:rsidRPr="001E5AB4">
        <w:fldChar w:fldCharType="end"/>
      </w:r>
      <w:r w:rsidRPr="001E5AB4">
        <w:t xml:space="preserve">. The viroid is mechanically transmitted, and it has been reported to spread rapidly through greenhouse tomato crops, likely by </w:t>
      </w:r>
      <w:r w:rsidR="00B03741" w:rsidRPr="001E5AB4">
        <w:t>plant-to-</w:t>
      </w:r>
      <w:r w:rsidRPr="001E5AB4">
        <w:t xml:space="preserve">plant contact and through normal horticultural activities when agricultural equipment becomes contaminated </w:t>
      </w:r>
      <w:r w:rsidR="003D440E" w:rsidRPr="001E5AB4">
        <w:fldChar w:fldCharType="begin"/>
      </w:r>
      <w:r w:rsidR="003D440E" w:rsidRPr="001E5AB4">
        <w:instrText xml:space="preserve"> ADDIN EN.CITE &lt;EndNote&gt;&lt;Cite&gt;&lt;Author&gt;FERA&lt;/Author&gt;&lt;Year&gt;2009&lt;/Year&gt;&lt;RecNum&gt;13726&lt;/RecNum&gt;&lt;DisplayText&gt;(FERA 2009b)&lt;/DisplayText&gt;&lt;record&gt;&lt;rec-number&gt;13726&lt;/rec-number&gt;&lt;foreign-keys&gt;&lt;key app="EN" db-id="pxwxw0er9zv2fxezxdk5tt5utz5p5vtrwdv0" timestamp="1451972677"&gt;13726&lt;/key&gt;&lt;/foreign-keys&gt;&lt;ref-type name="Web Page/Online Document"&gt;12&lt;/ref-type&gt;&lt;contributors&gt;&lt;authors&gt;&lt;author&gt;FERA,&lt;/author&gt;&lt;/authors&gt;&lt;/contributors&gt;&lt;titles&gt;&lt;title&gt;&lt;style face="normal" font="default" size="100%"&gt;A new finding of &lt;/style&gt;&lt;style face="italic" font="default" size="100%"&gt;Columnea latent viroid &lt;/style&gt;&lt;style face="normal" font="default" size="100%"&gt;on a tomato production nursery&lt;/style&gt;&lt;/title&gt;&lt;secondary-title&gt;The Food and Environmental Research Agency&lt;/secondary-title&gt;&lt;/titles&gt;&lt;keywords&gt;&lt;keyword&gt;Columnea latent viroid&lt;/keyword&gt;&lt;keyword&gt;Latent&lt;/keyword&gt;&lt;keyword&gt;Nurseries&lt;/keyword&gt;&lt;keyword&gt;Production&lt;/keyword&gt;&lt;keyword&gt;Tomato&lt;/keyword&gt;&lt;/keywords&gt;&lt;dates&gt;&lt;year&gt;2009&lt;/year&gt;&lt;pub-dates&gt;&lt;date&gt;1/16/2013&lt;/date&gt;&lt;/pub-dates&gt;&lt;/dates&gt;&lt;label&gt;77806&lt;/label&gt;&lt;urls&gt;&lt;related-urls&gt;&lt;url&gt;&lt;style face="underline" font="default" size="100%"&gt;http://www.fera.defra.gov.uk/plants/plantHealth/pestsDiseases/documents/CLVd0909.pdf&lt;/style&gt;&lt;/url&gt;&lt;/related-urls&gt;&lt;pdf-urls&gt;&lt;url&gt;file://J:\E Library\Plant Catalogue\F\FERA 2009 IDXXXXX.pdf&lt;/url&gt;&lt;/pdf-urls&gt;&lt;/urls&gt;&lt;custom1&gt;PSTVd sp ch&lt;/custom1&gt;&lt;custom2&gt;125.7 kb&lt;/custom2&gt;&lt;custom3&gt;pdf&lt;/custom3&gt;&lt;/record&gt;&lt;/Cite&gt;&lt;/EndNote&gt;</w:instrText>
      </w:r>
      <w:r w:rsidR="003D440E" w:rsidRPr="001E5AB4">
        <w:fldChar w:fldCharType="separate"/>
      </w:r>
      <w:r w:rsidR="003D440E" w:rsidRPr="001E5AB4">
        <w:rPr>
          <w:noProof/>
        </w:rPr>
        <w:t>(</w:t>
      </w:r>
      <w:hyperlink w:anchor="_ENREF_127" w:tooltip="FERA, 2009 #13726" w:history="1">
        <w:r w:rsidR="00561598" w:rsidRPr="001E5AB4">
          <w:rPr>
            <w:noProof/>
          </w:rPr>
          <w:t>FERA 2009b</w:t>
        </w:r>
      </w:hyperlink>
      <w:r w:rsidR="003D440E" w:rsidRPr="001E5AB4">
        <w:rPr>
          <w:noProof/>
        </w:rPr>
        <w:t>)</w:t>
      </w:r>
      <w:r w:rsidR="003D440E" w:rsidRPr="001E5AB4">
        <w:fldChar w:fldCharType="end"/>
      </w:r>
      <w:r w:rsidRPr="001E5AB4">
        <w:t>.</w:t>
      </w:r>
    </w:p>
    <w:p w14:paraId="2F7DC82D" w14:textId="027FD242" w:rsidR="00D177D1" w:rsidRPr="001E5AB4" w:rsidRDefault="00D177D1" w:rsidP="00D177D1">
      <w:r w:rsidRPr="001E5AB4">
        <w:t xml:space="preserve">In this pest risk assessment, a risk scenario is considered whereby </w:t>
      </w:r>
      <w:proofErr w:type="spellStart"/>
      <w:r w:rsidRPr="001E5AB4">
        <w:t>CLVd</w:t>
      </w:r>
      <w:proofErr w:type="spellEnd"/>
      <w:r w:rsidRPr="001E5AB4">
        <w:t xml:space="preserve"> enters Australia in tomato seed, the </w:t>
      </w:r>
      <w:r w:rsidR="00B4289E" w:rsidRPr="001E5AB4">
        <w:t xml:space="preserve">infected </w:t>
      </w:r>
      <w:r w:rsidRPr="001E5AB4">
        <w:t>seed is planted, and the viroid is transmitted within a tomato crop and to other hosts.</w:t>
      </w:r>
    </w:p>
    <w:p w14:paraId="07753C72" w14:textId="77777777" w:rsidR="00D177D1" w:rsidRPr="001E5AB4" w:rsidRDefault="00D177D1" w:rsidP="00D177D1">
      <w:pPr>
        <w:pStyle w:val="Heading4"/>
      </w:pPr>
      <w:bookmarkStart w:id="94" w:name="_Toc504660200"/>
      <w:r w:rsidRPr="001E5AB4">
        <w:t>Likelihood of entry</w:t>
      </w:r>
      <w:bookmarkEnd w:id="94"/>
    </w:p>
    <w:p w14:paraId="3022A166" w14:textId="72560BDC" w:rsidR="009252B3" w:rsidRPr="001E5AB4" w:rsidRDefault="009252B3" w:rsidP="009252B3">
      <w:pPr>
        <w:spacing w:before="240"/>
      </w:pPr>
      <w:r w:rsidRPr="001E5AB4">
        <w:t xml:space="preserve">The likelihood of entry is considered in two parts, the likelihood of importation (the likelihood that </w:t>
      </w:r>
      <w:proofErr w:type="spellStart"/>
      <w:r w:rsidRPr="001E5AB4">
        <w:t>CLVd</w:t>
      </w:r>
      <w:proofErr w:type="spellEnd"/>
      <w:r w:rsidRPr="001E5AB4">
        <w:t xml:space="preserve"> will arrive when host tomato seeds for sowing are imported) and the likelihood of distribution (the likelihood that </w:t>
      </w:r>
      <w:proofErr w:type="spellStart"/>
      <w:r w:rsidRPr="001E5AB4">
        <w:t>CLVd</w:t>
      </w:r>
      <w:proofErr w:type="spellEnd"/>
      <w:r w:rsidRPr="001E5AB4">
        <w:t xml:space="preserve"> will be viable and be transferred to a suitable host in Australia).</w:t>
      </w:r>
    </w:p>
    <w:p w14:paraId="379C8994" w14:textId="5EB3BB3B" w:rsidR="00D177D1" w:rsidRPr="001E5AB4" w:rsidRDefault="00D177D1" w:rsidP="0018531F">
      <w:pPr>
        <w:keepNext/>
        <w:spacing w:before="120" w:after="120" w:line="240" w:lineRule="auto"/>
        <w:rPr>
          <w:rFonts w:ascii="Calibri" w:hAnsi="Calibri" w:cs="Calibri"/>
          <w:b/>
          <w:bCs/>
          <w:szCs w:val="25"/>
        </w:rPr>
      </w:pPr>
      <w:r w:rsidRPr="001E5AB4">
        <w:rPr>
          <w:rFonts w:ascii="Calibri" w:hAnsi="Calibri" w:cs="Calibri"/>
          <w:b/>
          <w:bCs/>
          <w:szCs w:val="25"/>
        </w:rPr>
        <w:t>Likelihood of importation</w:t>
      </w:r>
    </w:p>
    <w:p w14:paraId="0D015EB4" w14:textId="529E751D" w:rsidR="009252B3" w:rsidRPr="001E5AB4" w:rsidRDefault="009252B3" w:rsidP="009252B3">
      <w:pPr>
        <w:spacing w:before="240"/>
        <w:rPr>
          <w:b/>
        </w:rPr>
      </w:pPr>
      <w:r w:rsidRPr="001E5AB4">
        <w:t xml:space="preserve">The likelihood that </w:t>
      </w:r>
      <w:proofErr w:type="spellStart"/>
      <w:r w:rsidRPr="001E5AB4">
        <w:t>CLVd</w:t>
      </w:r>
      <w:proofErr w:type="spellEnd"/>
      <w:r w:rsidRPr="001E5AB4">
        <w:t xml:space="preserve"> will be imported on host tomato seeds for sowing is assessed as </w:t>
      </w:r>
      <w:r w:rsidRPr="001E5AB4">
        <w:rPr>
          <w:b/>
        </w:rPr>
        <w:t>High</w:t>
      </w:r>
      <w:r w:rsidRPr="001E5AB4">
        <w:t>.</w:t>
      </w:r>
    </w:p>
    <w:p w14:paraId="18455267" w14:textId="78653171" w:rsidR="00D177D1" w:rsidRPr="001E5AB4" w:rsidRDefault="00D177D1" w:rsidP="00D177D1">
      <w:r w:rsidRPr="001E5AB4">
        <w:lastRenderedPageBreak/>
        <w:t xml:space="preserve">This assessment is made because </w:t>
      </w:r>
      <w:proofErr w:type="spellStart"/>
      <w:r w:rsidRPr="001E5AB4">
        <w:t>CLVd</w:t>
      </w:r>
      <w:proofErr w:type="spellEnd"/>
      <w:r w:rsidRPr="001E5AB4">
        <w:t xml:space="preserve"> has been detected in tomato seed lots sent to Australia during the period of the application of emergency measures, and the viroid has been reported in crops in many countries, including tomato seed producing countries. Additionally, large volumes of tomato seed are imported into Australia each year.</w:t>
      </w:r>
    </w:p>
    <w:p w14:paraId="731561B5" w14:textId="1137EA59" w:rsidR="009252B3" w:rsidRPr="001E5AB4" w:rsidRDefault="009252B3" w:rsidP="009252B3">
      <w:pPr>
        <w:spacing w:after="120"/>
        <w:rPr>
          <w:b/>
        </w:rPr>
      </w:pPr>
      <w:r w:rsidRPr="001E5AB4">
        <w:t>The supporting evidence for this assessment is provided.</w:t>
      </w:r>
    </w:p>
    <w:p w14:paraId="3676F570" w14:textId="2B06CE50" w:rsidR="00D177D1" w:rsidRPr="001E5AB4" w:rsidRDefault="00D177D1" w:rsidP="00345E15">
      <w:pPr>
        <w:pStyle w:val="ListBullet"/>
        <w:numPr>
          <w:ilvl w:val="0"/>
          <w:numId w:val="48"/>
        </w:numPr>
      </w:pPr>
      <w:proofErr w:type="spellStart"/>
      <w:r w:rsidRPr="001E5AB4">
        <w:t>CLVd</w:t>
      </w:r>
      <w:proofErr w:type="spellEnd"/>
      <w:r w:rsidRPr="001E5AB4">
        <w:t xml:space="preserve"> has been found in tomato crops in Asia (Thailand), Europe (United Kingdom, Belgium, France, the Netherlands, Germany and Portugal) and North America (Canada and USA) </w:t>
      </w:r>
      <w:r w:rsidR="003D440E" w:rsidRPr="001E5AB4">
        <w:fldChar w:fldCharType="begin">
          <w:fldData xml:space="preserve">PEVuZE5vdGU+PENpdGU+PEF1dGhvcj5WZXJob2V2ZW48L0F1dGhvcj48WWVhcj4yMDA0PC9ZZWFy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</w:fldData>
        </w:fldChar>
      </w:r>
      <w:r w:rsidR="003D440E" w:rsidRPr="001E5AB4">
        <w:instrText xml:space="preserve"> ADDIN EN.CITE </w:instrText>
      </w:r>
      <w:r w:rsidR="003D440E" w:rsidRPr="001E5AB4">
        <w:fldChar w:fldCharType="begin">
          <w:fldData xml:space="preserve">PEVuZE5vdGU+PENpdGU+PEF1dGhvcj5WZXJob2V2ZW48L0F1dGhvcj48WWVhcj4yMDA0PC9ZZWFy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41" w:tooltip="CSL, 2008 #14254" w:history="1">
        <w:r w:rsidR="00561598" w:rsidRPr="001E5AB4">
          <w:rPr>
            <w:noProof/>
          </w:rPr>
          <w:t>CSL 2008</w:t>
        </w:r>
      </w:hyperlink>
      <w:r w:rsidR="003D440E" w:rsidRPr="001E5AB4">
        <w:rPr>
          <w:noProof/>
        </w:rPr>
        <w:t xml:space="preserve">; </w:t>
      </w:r>
      <w:hyperlink w:anchor="_ENREF_142" w:tooltip="Hadidi, 2003 #4901" w:history="1">
        <w:r w:rsidR="00561598" w:rsidRPr="001E5AB4">
          <w:rPr>
            <w:noProof/>
          </w:rPr>
          <w:t>Hadidi et al. 2003</w:t>
        </w:r>
      </w:hyperlink>
      <w:r w:rsidR="003D440E" w:rsidRPr="001E5AB4">
        <w:rPr>
          <w:noProof/>
        </w:rPr>
        <w:t xml:space="preserve">; </w:t>
      </w:r>
      <w:hyperlink w:anchor="_ENREF_198" w:tooltip="Mumford, 2006 #13564" w:history="1">
        <w:r w:rsidR="00561598" w:rsidRPr="001E5AB4">
          <w:rPr>
            <w:noProof/>
          </w:rPr>
          <w:t>Mumford et al. 2006</w:t>
        </w:r>
      </w:hyperlink>
      <w:r w:rsidR="003D440E" w:rsidRPr="001E5AB4">
        <w:rPr>
          <w:noProof/>
        </w:rPr>
        <w:t xml:space="preserve">; </w:t>
      </w:r>
      <w:hyperlink w:anchor="_ENREF_202" w:tooltip="NCBI, 2007 #31511" w:history="1">
        <w:r w:rsidR="00561598" w:rsidRPr="001E5AB4">
          <w:rPr>
            <w:noProof/>
          </w:rPr>
          <w:t>NCBI 2007</w:t>
        </w:r>
      </w:hyperlink>
      <w:r w:rsidR="003D440E" w:rsidRPr="001E5AB4">
        <w:rPr>
          <w:noProof/>
        </w:rPr>
        <w:t xml:space="preserve">; </w:t>
      </w:r>
      <w:hyperlink w:anchor="_ENREF_259" w:tooltip="Steyer, 2009 #13419" w:history="1">
        <w:r w:rsidR="00561598" w:rsidRPr="001E5AB4">
          <w:rPr>
            <w:noProof/>
          </w:rPr>
          <w:t>Steyer et al. 2009</w:t>
        </w:r>
      </w:hyperlink>
      <w:r w:rsidR="003D440E" w:rsidRPr="001E5AB4">
        <w:rPr>
          <w:noProof/>
        </w:rPr>
        <w:t xml:space="preserve">; </w:t>
      </w:r>
      <w:hyperlink w:anchor="_ENREF_278" w:tooltip="Verhoeven, 2004 #7536" w:history="1">
        <w:r w:rsidR="00561598" w:rsidRPr="001E5AB4">
          <w:rPr>
            <w:noProof/>
          </w:rPr>
          <w:t>Verhoeven et al. 2004</w:t>
        </w:r>
      </w:hyperlink>
      <w:r w:rsidR="003D440E" w:rsidRPr="001E5AB4">
        <w:rPr>
          <w:noProof/>
        </w:rPr>
        <w:t xml:space="preserve">; </w:t>
      </w:r>
      <w:hyperlink w:anchor="_ENREF_282" w:tooltip="Werkman, 2007 #13484" w:history="1">
        <w:r w:rsidR="00561598" w:rsidRPr="001E5AB4">
          <w:rPr>
            <w:noProof/>
          </w:rPr>
          <w:t>Werkman, Verhoeven &amp; Roenhorst 2007</w:t>
        </w:r>
      </w:hyperlink>
      <w:r w:rsidR="003D440E" w:rsidRPr="001E5AB4">
        <w:rPr>
          <w:noProof/>
        </w:rPr>
        <w:t>)</w:t>
      </w:r>
      <w:r w:rsidR="003D440E" w:rsidRPr="001E5AB4">
        <w:fldChar w:fldCharType="end"/>
      </w:r>
      <w:r w:rsidRPr="001E5AB4">
        <w:t>.</w:t>
      </w:r>
    </w:p>
    <w:p w14:paraId="0CB29020" w14:textId="60D45732" w:rsidR="00D177D1" w:rsidRPr="001E5AB4" w:rsidRDefault="00D177D1" w:rsidP="00345E15">
      <w:pPr>
        <w:pStyle w:val="ListBullet"/>
        <w:numPr>
          <w:ilvl w:val="0"/>
          <w:numId w:val="48"/>
        </w:numPr>
      </w:pPr>
      <w:r w:rsidRPr="001E5AB4">
        <w:t xml:space="preserve">Pospiviroids infect tomato plants systemically. Pospiviroid RNA has been found in the sap, leaves, roots, sepals, petals, ovaries, stamens and seed of tomato </w:t>
      </w:r>
      <w:r w:rsidR="003D440E" w:rsidRPr="001E5AB4">
        <w:fldChar w:fldCharType="begin">
          <w:fldData xml:space="preserve">PEVuZE5vdGU+PENpdGU+PEF1dGhvcj5BbnRpZ251czwvQXV0aG9yPjxZZWFyPjIwMDc8L1llYXI+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</w:fldData>
        </w:fldChar>
      </w:r>
      <w:r w:rsidR="003D440E" w:rsidRPr="001E5AB4">
        <w:instrText xml:space="preserve"> ADDIN EN.CITE </w:instrText>
      </w:r>
      <w:r w:rsidR="003D440E" w:rsidRPr="001E5AB4">
        <w:fldChar w:fldCharType="begin">
          <w:fldData xml:space="preserve">PEVuZE5vdGU+PENpdGU+PEF1dGhvcj5BbnRpZ251czwvQXV0aG9yPjxZZWFyPjIwMDc8L1llYXI+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7" w:tooltip="Antignus, 2007 #13159" w:history="1">
        <w:r w:rsidR="00561598" w:rsidRPr="001E5AB4">
          <w:rPr>
            <w:noProof/>
          </w:rPr>
          <w:t>Antignus, Lachman &amp; Pearlsman 2007</w:t>
        </w:r>
      </w:hyperlink>
      <w:r w:rsidR="003D440E" w:rsidRPr="001E5AB4">
        <w:rPr>
          <w:noProof/>
        </w:rPr>
        <w:t xml:space="preserve">; </w:t>
      </w:r>
      <w:hyperlink w:anchor="_ENREF_160" w:tooltip="Koenraadt, 2009 #20622" w:history="1">
        <w:r w:rsidR="00561598" w:rsidRPr="001E5AB4">
          <w:rPr>
            <w:noProof/>
          </w:rPr>
          <w:t>Koenraadt et al. 2009</w:t>
        </w:r>
      </w:hyperlink>
      <w:r w:rsidR="003D440E" w:rsidRPr="001E5AB4">
        <w:rPr>
          <w:noProof/>
        </w:rPr>
        <w:t xml:space="preserve">; </w:t>
      </w:r>
      <w:hyperlink w:anchor="_ENREF_178" w:tooltip="Lykke, 2010 #13783" w:history="1">
        <w:r w:rsidR="00561598" w:rsidRPr="001E5AB4">
          <w:rPr>
            <w:noProof/>
          </w:rPr>
          <w:t>Lykke et al. 2010</w:t>
        </w:r>
      </w:hyperlink>
      <w:r w:rsidR="003D440E" w:rsidRPr="001E5AB4">
        <w:rPr>
          <w:noProof/>
        </w:rPr>
        <w:t xml:space="preserve">; </w:t>
      </w:r>
      <w:hyperlink w:anchor="_ENREF_243" w:tooltip="Singh, 2009 #7414" w:history="1">
        <w:r w:rsidR="00561598" w:rsidRPr="001E5AB4">
          <w:rPr>
            <w:noProof/>
          </w:rPr>
          <w:t>Singh &amp; Dilworth 2009</w:t>
        </w:r>
      </w:hyperlink>
      <w:r w:rsidR="003D440E" w:rsidRPr="001E5AB4">
        <w:rPr>
          <w:noProof/>
        </w:rPr>
        <w:t xml:space="preserve">; </w:t>
      </w:r>
      <w:hyperlink w:anchor="_ENREF_244" w:tooltip="Singh, 2006 #13402" w:history="1">
        <w:r w:rsidR="00561598" w:rsidRPr="001E5AB4">
          <w:rPr>
            <w:noProof/>
          </w:rPr>
          <w:t>Singh et al. 2006</w:t>
        </w:r>
      </w:hyperlink>
      <w:r w:rsidR="003D440E" w:rsidRPr="001E5AB4">
        <w:rPr>
          <w:noProof/>
        </w:rPr>
        <w:t xml:space="preserve">; </w:t>
      </w:r>
      <w:hyperlink w:anchor="_ENREF_246" w:tooltip="Singh, 1999 #13412" w:history="1">
        <w:r w:rsidR="00561598" w:rsidRPr="001E5AB4">
          <w:rPr>
            <w:noProof/>
          </w:rPr>
          <w:t>Singh, Nie &amp; Singh 1999</w:t>
        </w:r>
      </w:hyperlink>
      <w:r w:rsidR="003D440E" w:rsidRPr="001E5AB4">
        <w:rPr>
          <w:noProof/>
        </w:rPr>
        <w:t xml:space="preserve">; </w:t>
      </w:r>
      <w:hyperlink w:anchor="_ENREF_289" w:tooltip="Zhu, 2001 #20512" w:history="1">
        <w:r w:rsidR="00561598" w:rsidRPr="001E5AB4">
          <w:rPr>
            <w:noProof/>
          </w:rPr>
          <w:t>Zhu et al. 2001</w:t>
        </w:r>
      </w:hyperlink>
      <w:r w:rsidR="003D440E" w:rsidRPr="001E5AB4">
        <w:rPr>
          <w:noProof/>
        </w:rPr>
        <w:t>)</w:t>
      </w:r>
      <w:r w:rsidR="003D440E" w:rsidRPr="001E5AB4">
        <w:fldChar w:fldCharType="end"/>
      </w:r>
      <w:r w:rsidRPr="001E5AB4">
        <w:rPr>
          <w:noProof/>
        </w:rPr>
        <w:t>.</w:t>
      </w:r>
      <w:r w:rsidRPr="001E5AB4">
        <w:t xml:space="preserve"> Pospiviroid RNA has been detected in the embryonic tissues of the seed </w:t>
      </w:r>
      <w:r w:rsidR="00EF7954" w:rsidRPr="001E5AB4">
        <w:t xml:space="preserve">in </w:t>
      </w:r>
      <w:r w:rsidRPr="001E5AB4">
        <w:t xml:space="preserve">some hosts </w:t>
      </w:r>
      <w:r w:rsidR="003D440E" w:rsidRPr="001E5AB4">
        <w:fldChar w:fldCharType="begin">
          <w:fldData xml:space="preserve">PEVuZE5vdGU+PENpdGU+PEF1dGhvcj5BbnRpZ251czwvQXV0aG9yPjxZZWFyPjIwMDc8L1llYXI+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</w:fldData>
        </w:fldChar>
      </w:r>
      <w:r w:rsidR="003D440E" w:rsidRPr="001E5AB4">
        <w:instrText xml:space="preserve"> ADDIN EN.CITE </w:instrText>
      </w:r>
      <w:r w:rsidR="003D440E" w:rsidRPr="001E5AB4">
        <w:fldChar w:fldCharType="begin">
          <w:fldData xml:space="preserve">PEVuZE5vdGU+PENpdGU+PEF1dGhvcj5BbnRpZ251czwvQXV0aG9yPjxZZWFyPjIwMDc8L1llYXI+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7" w:tooltip="Antignus, 2007 #13159" w:history="1">
        <w:r w:rsidR="00561598" w:rsidRPr="001E5AB4">
          <w:rPr>
            <w:noProof/>
          </w:rPr>
          <w:t>Antignus, Lachman &amp; Pearlsman 2007</w:t>
        </w:r>
      </w:hyperlink>
      <w:r w:rsidR="003D440E" w:rsidRPr="001E5AB4">
        <w:rPr>
          <w:noProof/>
        </w:rPr>
        <w:t xml:space="preserve">; </w:t>
      </w:r>
      <w:hyperlink w:anchor="_ENREF_104" w:tooltip="EPPO, 2016 #26774" w:history="1">
        <w:r w:rsidR="00561598" w:rsidRPr="001E5AB4">
          <w:rPr>
            <w:noProof/>
          </w:rPr>
          <w:t>EPPO 2016b</w:t>
        </w:r>
      </w:hyperlink>
      <w:r w:rsidR="003D440E" w:rsidRPr="001E5AB4">
        <w:rPr>
          <w:noProof/>
        </w:rPr>
        <w:t xml:space="preserve">; </w:t>
      </w:r>
      <w:hyperlink w:anchor="_ENREF_186" w:tooltip="Matsushita, 2014 #26589" w:history="1">
        <w:r w:rsidR="00561598" w:rsidRPr="001E5AB4">
          <w:rPr>
            <w:noProof/>
          </w:rPr>
          <w:t>Matsushita &amp; Tsuda 2014b</w:t>
        </w:r>
      </w:hyperlink>
      <w:r w:rsidR="003D440E" w:rsidRPr="001E5AB4">
        <w:rPr>
          <w:noProof/>
        </w:rPr>
        <w:t>)</w:t>
      </w:r>
      <w:r w:rsidR="003D440E" w:rsidRPr="001E5AB4">
        <w:fldChar w:fldCharType="end"/>
      </w:r>
      <w:r w:rsidRPr="001E5AB4">
        <w:t>.</w:t>
      </w:r>
    </w:p>
    <w:p w14:paraId="394FC536" w14:textId="5EC6C363" w:rsidR="00D177D1" w:rsidRPr="001E5AB4" w:rsidRDefault="00D177D1" w:rsidP="00345E15">
      <w:pPr>
        <w:pStyle w:val="ListBullet"/>
        <w:numPr>
          <w:ilvl w:val="0"/>
          <w:numId w:val="48"/>
        </w:numPr>
      </w:pPr>
      <w:r w:rsidRPr="001E5AB4">
        <w:t xml:space="preserve">Seed extracted from tomato fruit naturally infected with </w:t>
      </w:r>
      <w:proofErr w:type="spellStart"/>
      <w:r w:rsidRPr="001E5AB4">
        <w:t>CLVd</w:t>
      </w:r>
      <w:proofErr w:type="spellEnd"/>
      <w:r w:rsidRPr="001E5AB4">
        <w:t xml:space="preserve"> has been found to carry </w:t>
      </w:r>
      <w:proofErr w:type="spellStart"/>
      <w:r w:rsidRPr="001E5AB4">
        <w:t>CLVd</w:t>
      </w:r>
      <w:proofErr w:type="spellEnd"/>
      <w:r w:rsidRPr="001E5AB4">
        <w:t xml:space="preserve"> RNA </w:t>
      </w:r>
      <w:r w:rsidR="003D440E" w:rsidRPr="001E5AB4">
        <w:fldChar w:fldCharType="begin"/>
      </w:r>
      <w:r w:rsidR="003D440E" w:rsidRPr="001E5AB4">
        <w:instrText xml:space="preserve"> ADDIN EN.CITE &lt;EndNote&gt;&lt;Cite&gt;&lt;Author&gt;FERA&lt;/Author&gt;&lt;Year&gt;2009&lt;/Year&gt;&lt;RecNum&gt;13726&lt;/RecNum&gt;&lt;DisplayText&gt;(FERA 2009b)&lt;/DisplayText&gt;&lt;record&gt;&lt;rec-number&gt;13726&lt;/rec-number&gt;&lt;foreign-keys&gt;&lt;key app="EN" db-id="pxwxw0er9zv2fxezxdk5tt5utz5p5vtrwdv0" timestamp="1451972677"&gt;13726&lt;/key&gt;&lt;/foreign-keys&gt;&lt;ref-type name="Web Page/Online Document"&gt;12&lt;/ref-type&gt;&lt;contributors&gt;&lt;authors&gt;&lt;author&gt;FERA,&lt;/author&gt;&lt;/authors&gt;&lt;/contributors&gt;&lt;titles&gt;&lt;title&gt;&lt;style face="normal" font="default" size="100%"&gt;A new finding of &lt;/style&gt;&lt;style face="italic" font="default" size="100%"&gt;Columnea latent viroid &lt;/style&gt;&lt;style face="normal" font="default" size="100%"&gt;on a tomato production nursery&lt;/style&gt;&lt;/title&gt;&lt;secondary-title&gt;The Food and Environmental Research Agency&lt;/secondary-title&gt;&lt;/titles&gt;&lt;keywords&gt;&lt;keyword&gt;Columnea latent viroid&lt;/keyword&gt;&lt;keyword&gt;Latent&lt;/keyword&gt;&lt;keyword&gt;Nurseries&lt;/keyword&gt;&lt;keyword&gt;Production&lt;/keyword&gt;&lt;keyword&gt;Tomato&lt;/keyword&gt;&lt;/keywords&gt;&lt;dates&gt;&lt;year&gt;2009&lt;/year&gt;&lt;pub-dates&gt;&lt;date&gt;1/16/2013&lt;/date&gt;&lt;/pub-dates&gt;&lt;/dates&gt;&lt;label&gt;77806&lt;/label&gt;&lt;urls&gt;&lt;related-urls&gt;&lt;url&gt;&lt;style face="underline" font="default" size="100%"&gt;http://www.fera.defra.gov.uk/plants/plantHealth/pestsDiseases/documents/CLVd0909.pdf&lt;/style&gt;&lt;/url&gt;&lt;/related-urls&gt;&lt;pdf-urls&gt;&lt;url&gt;file://J:\E Library\Plant Catalogue\F\FERA 2009 IDXXXXX.pdf&lt;/url&gt;&lt;/pdf-urls&gt;&lt;/urls&gt;&lt;custom1&gt;PSTVd sp ch&lt;/custom1&gt;&lt;custom2&gt;125.7 kb&lt;/custom2&gt;&lt;custom3&gt;pdf&lt;/custom3&gt;&lt;/record&gt;&lt;/Cite&gt;&lt;/EndNote&gt;</w:instrText>
      </w:r>
      <w:r w:rsidR="003D440E" w:rsidRPr="001E5AB4">
        <w:fldChar w:fldCharType="separate"/>
      </w:r>
      <w:r w:rsidR="003D440E" w:rsidRPr="001E5AB4">
        <w:rPr>
          <w:noProof/>
        </w:rPr>
        <w:t>(</w:t>
      </w:r>
      <w:hyperlink w:anchor="_ENREF_127" w:tooltip="FERA, 2009 #13726" w:history="1">
        <w:r w:rsidR="00561598" w:rsidRPr="001E5AB4">
          <w:rPr>
            <w:noProof/>
          </w:rPr>
          <w:t>FERA 2009b</w:t>
        </w:r>
      </w:hyperlink>
      <w:r w:rsidR="003D440E" w:rsidRPr="001E5AB4">
        <w:rPr>
          <w:noProof/>
        </w:rPr>
        <w:t>)</w:t>
      </w:r>
      <w:r w:rsidR="003D440E" w:rsidRPr="001E5AB4">
        <w:fldChar w:fldCharType="end"/>
      </w:r>
      <w:r w:rsidRPr="001E5AB4">
        <w:t>.</w:t>
      </w:r>
    </w:p>
    <w:p w14:paraId="444D7B30" w14:textId="77777777" w:rsidR="00D177D1" w:rsidRPr="001E5AB4" w:rsidRDefault="00D177D1" w:rsidP="00345E15">
      <w:pPr>
        <w:pStyle w:val="ListBullet"/>
        <w:numPr>
          <w:ilvl w:val="0"/>
          <w:numId w:val="48"/>
        </w:numPr>
      </w:pPr>
      <w:proofErr w:type="spellStart"/>
      <w:r w:rsidRPr="001E5AB4">
        <w:t>CLVd</w:t>
      </w:r>
      <w:proofErr w:type="spellEnd"/>
      <w:r w:rsidRPr="001E5AB4">
        <w:t xml:space="preserve"> was detected in 13 lots of tomato seed sent to Australia from the Middle East and Asia between February 2012 and October 2013.</w:t>
      </w:r>
    </w:p>
    <w:p w14:paraId="6B7BC0B8" w14:textId="6E44CA7F" w:rsidR="00D177D1" w:rsidRPr="001E5AB4" w:rsidRDefault="00D177D1" w:rsidP="0018531F">
      <w:pPr>
        <w:pStyle w:val="ListBullet"/>
        <w:numPr>
          <w:ilvl w:val="0"/>
          <w:numId w:val="48"/>
        </w:numPr>
        <w:spacing w:after="240"/>
      </w:pPr>
      <w:r w:rsidRPr="001E5AB4">
        <w:t xml:space="preserve">Large quantities of tomato seed are imported into Australia annually from suppliers in many countries </w:t>
      </w:r>
      <w:proofErr w:type="gramStart"/>
      <w:r w:rsidRPr="001E5AB4">
        <w:t>for the production of</w:t>
      </w:r>
      <w:proofErr w:type="gramEnd"/>
      <w:r w:rsidRPr="001E5AB4">
        <w:t xml:space="preserve"> tomato crops. The department</w:t>
      </w:r>
      <w:r w:rsidR="005A2535" w:rsidRPr="001E5AB4">
        <w:t>’s records indicate</w:t>
      </w:r>
      <w:r w:rsidRPr="001E5AB4">
        <w:t xml:space="preserve"> that on average 760</w:t>
      </w:r>
      <w:r w:rsidR="00EF7954" w:rsidRPr="001E5AB4">
        <w:t>kg</w:t>
      </w:r>
      <w:r w:rsidRPr="001E5AB4">
        <w:t xml:space="preserve"> of tomato seed are imported into Australia annually</w:t>
      </w:r>
      <w:r w:rsidR="009021EB" w:rsidRPr="001E5AB4">
        <w:t>.</w:t>
      </w:r>
    </w:p>
    <w:p w14:paraId="059D3C59" w14:textId="77777777" w:rsidR="00D177D1" w:rsidRPr="001E5AB4" w:rsidRDefault="00D177D1" w:rsidP="00D177D1">
      <w:pPr>
        <w:pStyle w:val="Heading5"/>
      </w:pPr>
      <w:bookmarkStart w:id="95" w:name="_Ref474485266"/>
      <w:r w:rsidRPr="001E5AB4">
        <w:t>Likelihood of distribution</w:t>
      </w:r>
      <w:bookmarkEnd w:id="95"/>
    </w:p>
    <w:p w14:paraId="580A4895" w14:textId="77777777" w:rsidR="009252B3" w:rsidRPr="001E5AB4" w:rsidRDefault="009252B3" w:rsidP="009252B3">
      <w:pPr>
        <w:pStyle w:val="AQISNum"/>
        <w:spacing w:before="240"/>
        <w:rPr>
          <w:rFonts w:ascii="Cambria" w:hAnsi="Cambria" w:cs="Helvetica"/>
        </w:rPr>
      </w:pPr>
      <w:r w:rsidRPr="001E5AB4">
        <w:rPr>
          <w:rFonts w:ascii="Cambria" w:hAnsi="Cambria" w:cs="Helvetica"/>
        </w:rPr>
        <w:t>To have an impact a pest must be transported in or on a pathway and must then be capable of transferring to a suitable host. The likelihood of this transfer occurring depends on the dispersal mechanisms of the pest and the intended use of the commodity.</w:t>
      </w:r>
    </w:p>
    <w:p w14:paraId="1D8F5752" w14:textId="096BF15F" w:rsidR="009252B3" w:rsidRPr="001E5AB4" w:rsidRDefault="009252B3" w:rsidP="009252B3">
      <w:pPr>
        <w:pStyle w:val="AQISNum"/>
        <w:rPr>
          <w:rFonts w:ascii="Cambria" w:hAnsi="Cambria" w:cs="Helvetica"/>
        </w:rPr>
      </w:pPr>
      <w:r w:rsidRPr="001E5AB4">
        <w:rPr>
          <w:rFonts w:ascii="Cambria" w:hAnsi="Cambria" w:cs="Helvetica"/>
        </w:rPr>
        <w:t xml:space="preserve">The likelihood that </w:t>
      </w:r>
      <w:proofErr w:type="spellStart"/>
      <w:r w:rsidRPr="001E5AB4">
        <w:rPr>
          <w:rFonts w:ascii="Cambria" w:hAnsi="Cambria" w:cs="Helvetica"/>
        </w:rPr>
        <w:t>CLVd</w:t>
      </w:r>
      <w:proofErr w:type="spellEnd"/>
      <w:r w:rsidRPr="001E5AB4">
        <w:rPr>
          <w:rFonts w:ascii="Cambria" w:hAnsi="Cambria" w:cs="Helvetica"/>
        </w:rPr>
        <w:t xml:space="preserve"> will be distributed across Australia on imported tomato seeds for sowing and be transferred from the resulting plants to a suitable host is assessed as </w:t>
      </w:r>
      <w:r w:rsidRPr="001E5AB4">
        <w:rPr>
          <w:rFonts w:ascii="Cambria" w:hAnsi="Cambria" w:cs="Helvetica"/>
          <w:b/>
          <w:bCs/>
        </w:rPr>
        <w:t>High</w:t>
      </w:r>
      <w:r w:rsidRPr="001E5AB4">
        <w:rPr>
          <w:rFonts w:ascii="Cambria" w:hAnsi="Cambria" w:cs="Helvetica"/>
        </w:rPr>
        <w:t>.</w:t>
      </w:r>
    </w:p>
    <w:p w14:paraId="1F159A71" w14:textId="5C46A8CB" w:rsidR="009252B3" w:rsidRPr="001E5AB4" w:rsidRDefault="009252B3" w:rsidP="009252B3">
      <w:pPr>
        <w:pStyle w:val="AQISNum"/>
        <w:spacing w:before="0" w:line="276" w:lineRule="auto"/>
        <w:rPr>
          <w:rFonts w:ascii="Cambria" w:hAnsi="Cambria" w:cs="Georgia"/>
          <w:lang w:eastAsia="en-AU"/>
        </w:rPr>
      </w:pPr>
      <w:r w:rsidRPr="001E5AB4">
        <w:rPr>
          <w:rFonts w:ascii="Cambria" w:hAnsi="Cambria" w:cs="Georgia"/>
          <w:lang w:eastAsia="en-AU"/>
        </w:rPr>
        <w:t xml:space="preserve">This assessment </w:t>
      </w:r>
      <w:r w:rsidR="00F3024D" w:rsidRPr="001E5AB4">
        <w:rPr>
          <w:rFonts w:ascii="Cambria" w:hAnsi="Cambria" w:cs="Georgia"/>
          <w:lang w:eastAsia="en-AU"/>
        </w:rPr>
        <w:t xml:space="preserve">is made primarily because </w:t>
      </w:r>
      <w:r w:rsidRPr="001E5AB4">
        <w:rPr>
          <w:rFonts w:ascii="Cambria" w:hAnsi="Cambria" w:cs="Georgia"/>
          <w:lang w:eastAsia="en-AU"/>
        </w:rPr>
        <w:t>imported tomato seed is distributed throughout Australia</w:t>
      </w:r>
      <w:r w:rsidR="00F65374" w:rsidRPr="001E5AB4">
        <w:rPr>
          <w:rFonts w:ascii="Cambria" w:hAnsi="Cambria" w:cs="Georgia"/>
          <w:lang w:eastAsia="en-AU"/>
        </w:rPr>
        <w:t xml:space="preserve"> for sowing</w:t>
      </w:r>
      <w:r w:rsidRPr="001E5AB4">
        <w:rPr>
          <w:rFonts w:ascii="Cambria" w:hAnsi="Cambria" w:cs="Georgia"/>
          <w:lang w:eastAsia="en-AU"/>
        </w:rPr>
        <w:t xml:space="preserve"> and if </w:t>
      </w:r>
      <w:proofErr w:type="spellStart"/>
      <w:r w:rsidR="00660AEC" w:rsidRPr="001E5AB4">
        <w:rPr>
          <w:rFonts w:ascii="Cambria" w:hAnsi="Cambria" w:cs="Georgia"/>
          <w:lang w:eastAsia="en-AU"/>
        </w:rPr>
        <w:t>CLVd</w:t>
      </w:r>
      <w:proofErr w:type="spellEnd"/>
      <w:r w:rsidRPr="001E5AB4">
        <w:rPr>
          <w:rFonts w:ascii="Cambria" w:hAnsi="Cambria" w:cs="Georgia"/>
          <w:lang w:eastAsia="en-AU"/>
        </w:rPr>
        <w:t>-infected seeds are present in an imported seed lot, it is likely the seeds and virus will remain viable.</w:t>
      </w:r>
    </w:p>
    <w:p w14:paraId="40FF266E" w14:textId="26502778" w:rsidR="009252B3" w:rsidRPr="001E5AB4" w:rsidRDefault="009252B3" w:rsidP="009252B3">
      <w:pPr>
        <w:pStyle w:val="AQISNum"/>
        <w:spacing w:before="0" w:line="276" w:lineRule="auto"/>
        <w:rPr>
          <w:rFonts w:ascii="Cambria" w:hAnsi="Cambria" w:cs="Helvetica"/>
        </w:rPr>
      </w:pPr>
      <w:r w:rsidRPr="001E5AB4">
        <w:rPr>
          <w:rFonts w:ascii="Cambria" w:hAnsi="Cambria" w:cs="Helvetica"/>
        </w:rPr>
        <w:t>The supporting evidence for this assessment is provided.</w:t>
      </w:r>
    </w:p>
    <w:p w14:paraId="1147486E" w14:textId="6C06E9A7" w:rsidR="00D177D1" w:rsidRPr="001E5AB4" w:rsidRDefault="00D177D1" w:rsidP="00345E15">
      <w:pPr>
        <w:pStyle w:val="ListBullet"/>
        <w:numPr>
          <w:ilvl w:val="0"/>
          <w:numId w:val="48"/>
        </w:numPr>
      </w:pPr>
      <w:r w:rsidRPr="001E5AB4">
        <w:t>Tomato seed is imported for planting for greenhouse and field production of tomato fruit. Seed will be distributed to greenhouses and farms in production areas throughout Australia, and for planting in domestic gardens.</w:t>
      </w:r>
    </w:p>
    <w:p w14:paraId="76B24D8B" w14:textId="159EE076" w:rsidR="00D177D1" w:rsidRPr="001E5AB4" w:rsidRDefault="00D177D1" w:rsidP="00345E15">
      <w:pPr>
        <w:pStyle w:val="ListBullet"/>
        <w:numPr>
          <w:ilvl w:val="0"/>
          <w:numId w:val="48"/>
        </w:numPr>
      </w:pPr>
      <w:r w:rsidRPr="001E5AB4">
        <w:t xml:space="preserve">It is very likely </w:t>
      </w:r>
      <w:proofErr w:type="spellStart"/>
      <w:r w:rsidRPr="001E5AB4">
        <w:t>CLVd</w:t>
      </w:r>
      <w:proofErr w:type="spellEnd"/>
      <w:r w:rsidRPr="001E5AB4">
        <w:t xml:space="preserve"> will survive in tomato seed for long periods</w:t>
      </w:r>
      <w:r w:rsidR="001568DC" w:rsidRPr="001E5AB4">
        <w:t xml:space="preserve">. The related viroid </w:t>
      </w:r>
      <w:proofErr w:type="spellStart"/>
      <w:r w:rsidR="001568DC" w:rsidRPr="001E5AB4">
        <w:t>PSTVd</w:t>
      </w:r>
      <w:proofErr w:type="spellEnd"/>
      <w:r w:rsidRPr="001E5AB4">
        <w:t xml:space="preserve"> has been found to endure for many years in seed when stored at room temperature </w:t>
      </w:r>
      <w:r w:rsidR="003D440E" w:rsidRPr="001E5AB4">
        <w:fldChar w:fldCharType="begin"/>
      </w:r>
      <w:r w:rsidR="003D440E" w:rsidRPr="001E5AB4">
        <w:instrText xml:space="preserve"> ADDIN EN.CITE &lt;EndNote&gt;&lt;Cite&gt;&lt;Author&gt;Singh&lt;/Author&gt;&lt;Year&gt;1991&lt;/Year&gt;&lt;RecNum&gt;13395&lt;/RecNum&gt;&lt;DisplayText&gt;(Singh, Boucher &amp;amp; Wang 1991)&lt;/DisplayText&gt;&lt;record&gt;&lt;rec-number&gt;13395&lt;/rec-number&gt;&lt;foreign-keys&gt;&lt;key app="EN" db-id="pxwxw0er9zv2fxezxdk5tt5utz5p5vtrwdv0" timestamp="1451972670"&gt;13395&lt;/key&gt;&lt;/foreign-keys&gt;&lt;ref-type name="Journal Articles"&gt;17&lt;/ref-type&gt;&lt;contributors&gt;&lt;authors&gt;&lt;author&gt;Singh,R.P.&lt;/author&gt;&lt;author&gt;Boucher,A.&lt;/author&gt;&lt;author&gt;Wang,R.G.&lt;/author&gt;&lt;/authors&gt;&lt;/contributors&gt;&lt;titles&gt;&lt;title&gt;&lt;style face="normal" font="default" size="100%"&gt;Detection, distribution and long-term persistence of &lt;/style&gt;&lt;style face="italic" font="default" size="100%"&gt;Potato spindle tuber viroid&lt;/style&gt;&lt;style face="normal" font="default" size="100%"&gt; in true potato seed from Heilongjiang, China&lt;/style&gt;&lt;/title&gt;&lt;secondary-title&gt;American Potato Journal&lt;/secondary-title&gt;&lt;/titles&gt;&lt;periodical&gt;&lt;full-title&gt;American Potato Journal&lt;/full-title&gt;&lt;/periodical&gt;&lt;pages&gt;65-74&lt;/pages&gt;&lt;volume&gt;68&lt;/volume&gt;&lt;keywords&gt;&lt;keyword&gt;China&lt;/keyword&gt;&lt;keyword&gt;Detection&lt;/keyword&gt;&lt;keyword&gt;Distribution&lt;/keyword&gt;&lt;keyword&gt;Persistence&lt;/keyword&gt;&lt;keyword&gt;Potato spindle tuber viroid&lt;/keyword&gt;&lt;keyword&gt;Potatoes&lt;/keyword&gt;&lt;keyword&gt;Seed&lt;/keyword&gt;&lt;keyword&gt;Tuber&lt;/keyword&gt;&lt;/keywords&gt;&lt;dates&gt;&lt;year&gt;1991&lt;/year&gt;&lt;/dates&gt;&lt;orig-pub&gt;&lt;style face="underline" font="default" size="100%"&gt;J:\E Library\Plant Catalogue\S&lt;/style&gt;&lt;/orig-pub&gt;&lt;label&gt;77457&lt;/label&gt;&lt;urls&gt;&lt;/urls&gt;&lt;custom1&gt;PSTVd sp&lt;/custom1&gt;&lt;/record&gt;&lt;/Cite&gt;&lt;/EndNote&gt;</w:instrText>
      </w:r>
      <w:r w:rsidR="003D440E" w:rsidRPr="001E5AB4">
        <w:fldChar w:fldCharType="separate"/>
      </w:r>
      <w:r w:rsidR="003D440E" w:rsidRPr="001E5AB4">
        <w:rPr>
          <w:noProof/>
        </w:rPr>
        <w:t>(</w:t>
      </w:r>
      <w:hyperlink w:anchor="_ENREF_241" w:tooltip="Singh, 1991 #13395" w:history="1">
        <w:r w:rsidR="00561598" w:rsidRPr="001E5AB4">
          <w:rPr>
            <w:noProof/>
          </w:rPr>
          <w:t>Singh, Boucher &amp; Wang 1991</w:t>
        </w:r>
      </w:hyperlink>
      <w:r w:rsidR="003D440E" w:rsidRPr="001E5AB4">
        <w:rPr>
          <w:noProof/>
        </w:rPr>
        <w:t>)</w:t>
      </w:r>
      <w:r w:rsidR="003D440E" w:rsidRPr="001E5AB4">
        <w:fldChar w:fldCharType="end"/>
      </w:r>
      <w:r w:rsidRPr="001E5AB4">
        <w:t>.</w:t>
      </w:r>
    </w:p>
    <w:p w14:paraId="3155C66E" w14:textId="603E9B4F" w:rsidR="00D177D1" w:rsidRPr="001E5AB4" w:rsidRDefault="00D177D1" w:rsidP="00345E15">
      <w:pPr>
        <w:pStyle w:val="ListBullet"/>
        <w:numPr>
          <w:ilvl w:val="0"/>
          <w:numId w:val="48"/>
        </w:numPr>
      </w:pPr>
      <w:proofErr w:type="spellStart"/>
      <w:r w:rsidRPr="001E5AB4">
        <w:t>CLVd</w:t>
      </w:r>
      <w:proofErr w:type="spellEnd"/>
      <w:r w:rsidRPr="001E5AB4">
        <w:t xml:space="preserve"> will be distributed with the seed to production areas throughout Australia and</w:t>
      </w:r>
      <w:r w:rsidR="00F65374" w:rsidRPr="001E5AB4">
        <w:t>,</w:t>
      </w:r>
      <w:r w:rsidRPr="001E5AB4">
        <w:t xml:space="preserve"> if present, is very likely to be present in an infectious state in the seed when it is planted.</w:t>
      </w:r>
    </w:p>
    <w:p w14:paraId="42AA4A65" w14:textId="4547D6F6" w:rsidR="00D177D1" w:rsidRPr="001E5AB4" w:rsidRDefault="00660AEC" w:rsidP="00660AEC">
      <w:pPr>
        <w:pStyle w:val="Heading5"/>
        <w:spacing w:before="240"/>
      </w:pPr>
      <w:r w:rsidRPr="001E5AB4">
        <w:lastRenderedPageBreak/>
        <w:t>Overall l</w:t>
      </w:r>
      <w:r w:rsidR="00D177D1" w:rsidRPr="001E5AB4">
        <w:t>ikelihood of entry (importation × distribution)</w:t>
      </w:r>
    </w:p>
    <w:p w14:paraId="187080AE" w14:textId="6A065180" w:rsidR="00660AEC" w:rsidRPr="001E5AB4" w:rsidRDefault="00660AEC" w:rsidP="00660AEC">
      <w:pPr>
        <w:spacing w:before="240"/>
      </w:pPr>
      <w:r w:rsidRPr="001E5AB4">
        <w:t xml:space="preserve">The likelihoods of importation and distribution of </w:t>
      </w:r>
      <w:proofErr w:type="spellStart"/>
      <w:r w:rsidRPr="001E5AB4">
        <w:t>CLVd</w:t>
      </w:r>
      <w:proofErr w:type="spellEnd"/>
      <w:r w:rsidRPr="001E5AB4">
        <w:t xml:space="preserve"> are combined to give an overall likelihood of entry using the matrix of rules for combining likelihoods (Table 2.2).</w:t>
      </w:r>
    </w:p>
    <w:p w14:paraId="158480BE" w14:textId="7A75C40E" w:rsidR="00660AEC" w:rsidRPr="001E5AB4" w:rsidRDefault="00660AEC" w:rsidP="00660AEC">
      <w:r w:rsidRPr="001E5AB4">
        <w:t xml:space="preserve">The overall likelihood that </w:t>
      </w:r>
      <w:proofErr w:type="spellStart"/>
      <w:r w:rsidRPr="001E5AB4">
        <w:t>CLVd</w:t>
      </w:r>
      <w:proofErr w:type="spellEnd"/>
      <w:r w:rsidRPr="001E5AB4">
        <w:t xml:space="preserve"> will enter Australia and be transferred to a suitable host via tomato seed for sowing is assessed as </w:t>
      </w:r>
      <w:r w:rsidRPr="001E5AB4">
        <w:rPr>
          <w:b/>
          <w:bCs/>
        </w:rPr>
        <w:t>High</w:t>
      </w:r>
      <w:r w:rsidRPr="001E5AB4">
        <w:t>.</w:t>
      </w:r>
    </w:p>
    <w:p w14:paraId="48AB4873" w14:textId="77777777" w:rsidR="00D177D1" w:rsidRPr="001E5AB4" w:rsidRDefault="00D177D1" w:rsidP="00D177D1">
      <w:pPr>
        <w:pStyle w:val="Heading4"/>
      </w:pPr>
      <w:bookmarkStart w:id="96" w:name="_Toc504660201"/>
      <w:bookmarkStart w:id="97" w:name="_Ref474485276"/>
      <w:r w:rsidRPr="001E5AB4">
        <w:t>Likelihood of establishment</w:t>
      </w:r>
      <w:bookmarkEnd w:id="96"/>
      <w:bookmarkEnd w:id="97"/>
    </w:p>
    <w:p w14:paraId="02E54B1B" w14:textId="46D04117" w:rsidR="00AF312A" w:rsidRPr="001E5AB4" w:rsidRDefault="00D177D1" w:rsidP="00D177D1">
      <w:pPr>
        <w:spacing w:before="200"/>
      </w:pPr>
      <w:r w:rsidRPr="001E5AB4">
        <w:t xml:space="preserve">The likelihood that </w:t>
      </w:r>
      <w:proofErr w:type="spellStart"/>
      <w:r w:rsidRPr="001E5AB4">
        <w:t>CLVd</w:t>
      </w:r>
      <w:proofErr w:type="spellEnd"/>
      <w:r w:rsidRPr="001E5AB4">
        <w:t xml:space="preserve"> will establish </w:t>
      </w:r>
      <w:r w:rsidR="00AF312A" w:rsidRPr="001E5AB4">
        <w:t>with</w:t>
      </w:r>
      <w:r w:rsidRPr="001E5AB4">
        <w:t xml:space="preserve">in Australia will depend upon the availability of host plants and the reproductive and survival strategies of the viroid. Based on an evaluation of these factors, the likelihood of establishment is assessed as </w:t>
      </w:r>
      <w:r w:rsidRPr="001E5AB4">
        <w:rPr>
          <w:b/>
          <w:bCs/>
        </w:rPr>
        <w:t>High</w:t>
      </w:r>
      <w:r w:rsidRPr="001E5AB4">
        <w:t>.</w:t>
      </w:r>
    </w:p>
    <w:p w14:paraId="6E072C88" w14:textId="317EEC74" w:rsidR="00D177D1" w:rsidRPr="001E5AB4" w:rsidRDefault="00D177D1" w:rsidP="00D177D1">
      <w:pPr>
        <w:spacing w:before="200"/>
      </w:pPr>
      <w:r w:rsidRPr="001E5AB4">
        <w:t xml:space="preserve">This assessment is made primarily because very large numbers of imported tomato seeds are sown in Australia, </w:t>
      </w:r>
      <w:proofErr w:type="spellStart"/>
      <w:r w:rsidRPr="001E5AB4">
        <w:t>CLVd</w:t>
      </w:r>
      <w:proofErr w:type="spellEnd"/>
      <w:r w:rsidRPr="001E5AB4">
        <w:t xml:space="preserve"> is transmitted from infected seed to seedlings and there is evidence of the viroid establishing in tomato crops in other countries.</w:t>
      </w:r>
    </w:p>
    <w:p w14:paraId="6D41E6F9" w14:textId="0F8A77DF" w:rsidR="00AF312A" w:rsidRPr="001E5AB4" w:rsidRDefault="00AF312A" w:rsidP="00AF312A">
      <w:pPr>
        <w:spacing w:after="120"/>
        <w:rPr>
          <w:b/>
        </w:rPr>
      </w:pPr>
      <w:r w:rsidRPr="001E5AB4">
        <w:t>The supporting evidence for this assessment is provided.</w:t>
      </w:r>
    </w:p>
    <w:p w14:paraId="2444458F" w14:textId="16058AC9" w:rsidR="00D177D1" w:rsidRPr="001E5AB4" w:rsidRDefault="00D177D1" w:rsidP="00345E15">
      <w:pPr>
        <w:pStyle w:val="ListBullet"/>
        <w:numPr>
          <w:ilvl w:val="0"/>
          <w:numId w:val="48"/>
        </w:numPr>
      </w:pPr>
      <w:proofErr w:type="spellStart"/>
      <w:r w:rsidRPr="001E5AB4">
        <w:t>CLVd</w:t>
      </w:r>
      <w:proofErr w:type="spellEnd"/>
      <w:r w:rsidRPr="001E5AB4">
        <w:t xml:space="preserve"> has been found in Thailand and in several countries in Europe and North America </w:t>
      </w:r>
      <w:r w:rsidR="003D440E" w:rsidRPr="001E5AB4">
        <w:fldChar w:fldCharType="begin">
          <w:fldData xml:space="preserve">PEVuZE5vdGU+PENpdGU+PEF1dGhvcj5WZXJob2V2ZW48L0F1dGhvcj48WWVhcj4yMDA0PC9ZZWFy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</w:fldData>
        </w:fldChar>
      </w:r>
      <w:r w:rsidR="003D440E" w:rsidRPr="001E5AB4">
        <w:instrText xml:space="preserve"> ADDIN EN.CITE </w:instrText>
      </w:r>
      <w:r w:rsidR="003D440E" w:rsidRPr="001E5AB4">
        <w:fldChar w:fldCharType="begin">
          <w:fldData xml:space="preserve">PEVuZE5vdGU+PENpdGU+PEF1dGhvcj5WZXJob2V2ZW48L0F1dGhvcj48WWVhcj4yMDA0PC9ZZWFy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41" w:tooltip="CSL, 2008 #14254" w:history="1">
        <w:r w:rsidR="00561598" w:rsidRPr="001E5AB4">
          <w:rPr>
            <w:noProof/>
          </w:rPr>
          <w:t>CSL 2008</w:t>
        </w:r>
      </w:hyperlink>
      <w:r w:rsidR="003D440E" w:rsidRPr="001E5AB4">
        <w:rPr>
          <w:noProof/>
        </w:rPr>
        <w:t xml:space="preserve">; </w:t>
      </w:r>
      <w:hyperlink w:anchor="_ENREF_142" w:tooltip="Hadidi, 2003 #4901" w:history="1">
        <w:r w:rsidR="00561598" w:rsidRPr="001E5AB4">
          <w:rPr>
            <w:noProof/>
          </w:rPr>
          <w:t>Hadidi et al. 2003</w:t>
        </w:r>
      </w:hyperlink>
      <w:r w:rsidR="003D440E" w:rsidRPr="001E5AB4">
        <w:rPr>
          <w:noProof/>
        </w:rPr>
        <w:t xml:space="preserve">; </w:t>
      </w:r>
      <w:hyperlink w:anchor="_ENREF_198" w:tooltip="Mumford, 2006 #13564" w:history="1">
        <w:r w:rsidR="00561598" w:rsidRPr="001E5AB4">
          <w:rPr>
            <w:noProof/>
          </w:rPr>
          <w:t>Mumford et al. 2006</w:t>
        </w:r>
      </w:hyperlink>
      <w:r w:rsidR="003D440E" w:rsidRPr="001E5AB4">
        <w:rPr>
          <w:noProof/>
        </w:rPr>
        <w:t xml:space="preserve">; </w:t>
      </w:r>
      <w:hyperlink w:anchor="_ENREF_202" w:tooltip="NCBI, 2007 #31511" w:history="1">
        <w:r w:rsidR="00561598" w:rsidRPr="001E5AB4">
          <w:rPr>
            <w:noProof/>
          </w:rPr>
          <w:t>NCBI 2007</w:t>
        </w:r>
      </w:hyperlink>
      <w:r w:rsidR="003D440E" w:rsidRPr="001E5AB4">
        <w:rPr>
          <w:noProof/>
        </w:rPr>
        <w:t xml:space="preserve">; </w:t>
      </w:r>
      <w:hyperlink w:anchor="_ENREF_259" w:tooltip="Steyer, 2009 #13419" w:history="1">
        <w:r w:rsidR="00561598" w:rsidRPr="001E5AB4">
          <w:rPr>
            <w:noProof/>
          </w:rPr>
          <w:t>Steyer et al. 2009</w:t>
        </w:r>
      </w:hyperlink>
      <w:r w:rsidR="003D440E" w:rsidRPr="001E5AB4">
        <w:rPr>
          <w:noProof/>
        </w:rPr>
        <w:t xml:space="preserve">; </w:t>
      </w:r>
      <w:hyperlink w:anchor="_ENREF_278" w:tooltip="Verhoeven, 2004 #7536" w:history="1">
        <w:r w:rsidR="00561598" w:rsidRPr="001E5AB4">
          <w:rPr>
            <w:noProof/>
          </w:rPr>
          <w:t>Verhoeven et al. 2004</w:t>
        </w:r>
      </w:hyperlink>
      <w:r w:rsidR="003D440E" w:rsidRPr="001E5AB4">
        <w:rPr>
          <w:noProof/>
        </w:rPr>
        <w:t xml:space="preserve">; </w:t>
      </w:r>
      <w:hyperlink w:anchor="_ENREF_282" w:tooltip="Werkman, 2007 #13484" w:history="1">
        <w:r w:rsidR="00561598" w:rsidRPr="001E5AB4">
          <w:rPr>
            <w:noProof/>
          </w:rPr>
          <w:t>Werkman, Verhoeven &amp; Roenhorst 2007</w:t>
        </w:r>
      </w:hyperlink>
      <w:r w:rsidR="003D440E" w:rsidRPr="001E5AB4">
        <w:rPr>
          <w:noProof/>
        </w:rPr>
        <w:t>)</w:t>
      </w:r>
      <w:r w:rsidR="003D440E" w:rsidRPr="001E5AB4">
        <w:fldChar w:fldCharType="end"/>
      </w:r>
      <w:r w:rsidRPr="001E5AB4">
        <w:t xml:space="preserve">. </w:t>
      </w:r>
      <w:proofErr w:type="spellStart"/>
      <w:r w:rsidRPr="001E5AB4">
        <w:t>CLVd</w:t>
      </w:r>
      <w:proofErr w:type="spellEnd"/>
      <w:r w:rsidRPr="001E5AB4">
        <w:t xml:space="preserve"> has been found in tomato plants for seed production in an open field in Thailand </w:t>
      </w:r>
      <w:r w:rsidR="003D440E" w:rsidRPr="001E5AB4">
        <w:fldChar w:fldCharType="begin"/>
      </w:r>
      <w:r w:rsidR="003D440E" w:rsidRPr="001E5AB4">
        <w:instrText xml:space="preserve"> ADDIN EN.CITE &lt;EndNote&gt;&lt;Cite&gt;&lt;Author&gt;Tangkanchanapas&lt;/Author&gt;&lt;Year&gt;2005&lt;/Year&gt;&lt;RecNum&gt;26726&lt;/RecNum&gt;&lt;DisplayText&gt;(Tangkanchanapas et al. 2005)&lt;/DisplayText&gt;&lt;record&gt;&lt;rec-number&gt;26726&lt;/rec-number&gt;&lt;foreign-keys&gt;&lt;key app="EN" db-id="pxwxw0er9zv2fxezxdk5tt5utz5p5vtrwdv0" timestamp="1496205025"&gt;26726&lt;/key&gt;&lt;/foreign-keys&gt;&lt;ref-type name="Journal Articles"&gt;17&lt;/ref-type&gt;&lt;contributors&gt;&lt;authors&gt;&lt;author&gt;Tangkanchanapas, P.&lt;/author&gt;&lt;author&gt;Reanwarakorn, K.&lt;/author&gt;&lt;author&gt;Chanprame, S.&lt;/author&gt;&lt;author&gt;Hongyprayoon, R.&lt;/author&gt;&lt;/authors&gt;&lt;/contributors&gt;&lt;titles&gt;&lt;title&gt;An RT-PCR primer pair for the detection of six pospiviroid in tomato plants&lt;/title&gt;&lt;secondary-title&gt;Thai Phytopathology&lt;/secondary-title&gt;&lt;/titles&gt;&lt;periodical&gt;&lt;full-title&gt;Thai Phytopathology&lt;/full-title&gt;&lt;/periodical&gt;&lt;pages&gt;13&lt;/pages&gt;&lt;volume&gt;19&lt;/volume&gt;&lt;number&gt;1-2&lt;/number&gt;&lt;keywords&gt;&lt;keyword&gt;Pospiviroid,&lt;/keyword&gt;&lt;keyword&gt;CLVd,&lt;/keyword&gt;&lt;keyword&gt;tomato,&lt;/keyword&gt;&lt;keyword&gt;primers and Rutgers&lt;/keyword&gt;&lt;/keywords&gt;&lt;dates&gt;&lt;year&gt;2005&lt;/year&gt;&lt;/dates&gt;&lt;urls&gt;&lt;related-urls&gt;&lt;url&gt;http://www.cab.kps.ku.ac.th/db_cab/reports/paper/06-06-01-000018.pdf&lt;/url&gt;&lt;/related-urls&gt;&lt;pdf-urls&gt;&lt;url&gt;file://J:\E Library\Plant Catalogue\T\Tangkanchanapas et al. 2005 EN26726.pdf&lt;/url&gt;&lt;/pdf-urls&gt;&lt;/urls&gt;&lt;custom1&gt;Viroids in tomato seeds Xie&lt;/custom1&gt;&lt;/record&gt;&lt;/Cite&gt;&lt;/EndNote&gt;</w:instrText>
      </w:r>
      <w:r w:rsidR="003D440E" w:rsidRPr="001E5AB4">
        <w:fldChar w:fldCharType="separate"/>
      </w:r>
      <w:r w:rsidR="003D440E" w:rsidRPr="001E5AB4">
        <w:rPr>
          <w:noProof/>
        </w:rPr>
        <w:t>(</w:t>
      </w:r>
      <w:hyperlink w:anchor="_ENREF_262" w:tooltip="Tangkanchanapas, 2005 #26726" w:history="1">
        <w:r w:rsidR="00561598" w:rsidRPr="001E5AB4">
          <w:rPr>
            <w:noProof/>
          </w:rPr>
          <w:t>Tangkanchanapas et al. 2005</w:t>
        </w:r>
      </w:hyperlink>
      <w:r w:rsidR="003D440E" w:rsidRPr="001E5AB4">
        <w:rPr>
          <w:noProof/>
        </w:rPr>
        <w:t>)</w:t>
      </w:r>
      <w:r w:rsidR="003D440E" w:rsidRPr="001E5AB4">
        <w:fldChar w:fldCharType="end"/>
      </w:r>
      <w:r w:rsidRPr="001E5AB4">
        <w:t>.</w:t>
      </w:r>
    </w:p>
    <w:p w14:paraId="6A2D4501" w14:textId="761A1F16" w:rsidR="00D177D1" w:rsidRPr="001E5AB4" w:rsidRDefault="00D177D1" w:rsidP="00345E15">
      <w:pPr>
        <w:pStyle w:val="ListBullet"/>
        <w:numPr>
          <w:ilvl w:val="0"/>
          <w:numId w:val="48"/>
        </w:numPr>
      </w:pPr>
      <w:proofErr w:type="spellStart"/>
      <w:r w:rsidRPr="001E5AB4">
        <w:t>CLVd</w:t>
      </w:r>
      <w:proofErr w:type="spellEnd"/>
      <w:r w:rsidRPr="001E5AB4">
        <w:t xml:space="preserve"> is transmitted through tomato seed to seedlings </w:t>
      </w:r>
      <w:r w:rsidR="003D440E" w:rsidRPr="001E5AB4">
        <w:fldChar w:fldCharType="begin"/>
      </w:r>
      <w:r w:rsidR="003D440E" w:rsidRPr="001E5AB4">
        <w:instrText xml:space="preserve"> ADDIN EN.CITE &lt;EndNote&gt;&lt;Cite&gt;&lt;Author&gt;Marach&lt;/Author&gt;&lt;Year&gt;2008&lt;/Year&gt;&lt;RecNum&gt;25879&lt;/RecNum&gt;&lt;DisplayText&gt;(Marach 2008)&lt;/DisplayText&gt;&lt;record&gt;&lt;rec-number&gt;25879&lt;/rec-number&gt;&lt;foreign-keys&gt;&lt;key app="EN" db-id="pxwxw0er9zv2fxezxdk5tt5utz5p5vtrwdv0" timestamp="1486694628"&gt;25879&lt;/key&gt;&lt;/foreign-keys&gt;&lt;ref-type name="Thesis/Dissertation"&gt;32&lt;/ref-type&gt;&lt;contributors&gt;&lt;authors&gt;&lt;author&gt;Marach, S.&lt;/author&gt;&lt;/authors&gt;&lt;/contributors&gt;&lt;titles&gt;&lt;title&gt;Infectious clones of Columnea latent viroid and its effects on commercial tomato varieties&lt;/title&gt;&lt;/titles&gt;&lt;dates&gt;&lt;year&gt;2008&lt;/year&gt;&lt;/dates&gt;&lt;pub-location&gt;Thailand&lt;/pub-location&gt;&lt;publisher&gt;Kasetsart University&lt;/publisher&gt;&lt;work-type&gt;MSc thesis&lt;/work-type&gt;&lt;urls&gt;&lt;/urls&gt;&lt;/record&gt;&lt;/Cite&gt;&lt;/EndNote&gt;</w:instrText>
      </w:r>
      <w:r w:rsidR="003D440E" w:rsidRPr="001E5AB4">
        <w:fldChar w:fldCharType="separate"/>
      </w:r>
      <w:r w:rsidR="003D440E" w:rsidRPr="001E5AB4">
        <w:rPr>
          <w:noProof/>
        </w:rPr>
        <w:t>(</w:t>
      </w:r>
      <w:hyperlink w:anchor="_ENREF_182" w:tooltip="Marach, 2008 #25879" w:history="1">
        <w:r w:rsidR="00561598" w:rsidRPr="001E5AB4">
          <w:rPr>
            <w:noProof/>
          </w:rPr>
          <w:t>Marach 2008</w:t>
        </w:r>
      </w:hyperlink>
      <w:r w:rsidR="003D440E" w:rsidRPr="001E5AB4">
        <w:rPr>
          <w:noProof/>
        </w:rPr>
        <w:t>)</w:t>
      </w:r>
      <w:r w:rsidR="003D440E" w:rsidRPr="001E5AB4">
        <w:fldChar w:fldCharType="end"/>
      </w:r>
      <w:r w:rsidR="00AD0845" w:rsidRPr="001E5AB4">
        <w:t>.</w:t>
      </w:r>
      <w:r w:rsidRPr="001E5AB4">
        <w:t xml:space="preserve"> </w:t>
      </w:r>
      <w:r w:rsidR="00AD0845" w:rsidRPr="001E5AB4">
        <w:t>S</w:t>
      </w:r>
      <w:r w:rsidRPr="001E5AB4">
        <w:t xml:space="preserve">ome seedlings grown from </w:t>
      </w:r>
      <w:proofErr w:type="spellStart"/>
      <w:r w:rsidRPr="001E5AB4">
        <w:t>CLVd</w:t>
      </w:r>
      <w:proofErr w:type="spellEnd"/>
      <w:r w:rsidRPr="001E5AB4">
        <w:t xml:space="preserve">-infected tomato seed are thus likely to be infected by the viroid. The germination rates of tomato seed infected with </w:t>
      </w:r>
      <w:proofErr w:type="spellStart"/>
      <w:r w:rsidRPr="001E5AB4">
        <w:t>CLVd</w:t>
      </w:r>
      <w:proofErr w:type="spellEnd"/>
      <w:r w:rsidRPr="001E5AB4">
        <w:t xml:space="preserve"> may be reduced, as has been reported for tomato seed infected with other pospiviroids </w:t>
      </w:r>
      <w:r w:rsidR="003D440E" w:rsidRPr="001E5AB4">
        <w:fldChar w:fldCharType="begin"/>
      </w:r>
      <w:r w:rsidR="003D440E" w:rsidRPr="001E5AB4">
        <w:instrText xml:space="preserve"> ADDIN EN.CITE &lt;EndNote&gt;&lt;Cite&gt;&lt;Author&gt;Benson&lt;/Author&gt;&lt;Year&gt;1964&lt;/Year&gt;&lt;RecNum&gt;7395&lt;/RecNum&gt;&lt;DisplayText&gt;(Benson &amp;amp; Singh 1964)&lt;/DisplayText&gt;&lt;record&gt;&lt;rec-number&gt;7395&lt;/rec-number&gt;&lt;foreign-keys&gt;&lt;key app="EN" db-id="pxwxw0er9zv2fxezxdk5tt5utz5p5vtrwdv0" timestamp="1451972544"&gt;7395&lt;/key&gt;&lt;/foreign-keys&gt;&lt;ref-type name="Journal Articles"&gt;17&lt;/ref-type&gt;&lt;contributors&gt;&lt;authors&gt;&lt;author&gt;Benson,A.P.&lt;/author&gt;&lt;author&gt;Singh,R.P.&lt;/author&gt;&lt;/authors&gt;&lt;/contributors&gt;&lt;titles&gt;&lt;title&gt;&lt;style face="normal" font="default" size="100%"&gt;Seed transmission of &lt;/style&gt;&lt;style face="italic" font="default" size="100%"&gt;Potato spindle tuber virus &lt;/style&gt;&lt;style face="normal" font="default" size="100%"&gt;in tomato&lt;/style&gt;&lt;/title&gt;&lt;secondary-title&gt;American Potato Journal&lt;/secondary-title&gt;&lt;/titles&gt;&lt;periodical&gt;&lt;full-title&gt;American Potato Journal&lt;/full-title&gt;&lt;/periodical&gt;&lt;pages&gt;294-264&lt;/pages&gt;&lt;volume&gt;41&lt;/volume&gt;&lt;keywords&gt;&lt;keyword&gt;Seed&lt;/keyword&gt;&lt;keyword&gt;Seed transmission&lt;/keyword&gt;&lt;keyword&gt;Tomato&lt;/keyword&gt;&lt;keyword&gt;Transmission&lt;/keyword&gt;&lt;keyword&gt;Tuber&lt;/keyword&gt;&lt;keyword&gt;Virus&lt;/keyword&gt;&lt;/keywords&gt;&lt;dates&gt;&lt;year&gt;1964&lt;/year&gt;&lt;/dates&gt;&lt;orig-pub&gt;&lt;style face="underline" font="default" size="100%"&gt;J:\E Library\Plant Catalogue\B&lt;/style&gt;&lt;/orig-pub&gt;&lt;label&gt;71028&lt;/label&gt;&lt;urls&gt;&lt;/urls&gt;&lt;custom1&gt;PSTVd sp&lt;/custom1&gt;&lt;/record&gt;&lt;/Cite&gt;&lt;/EndNote&gt;</w:instrText>
      </w:r>
      <w:r w:rsidR="003D440E" w:rsidRPr="001E5AB4">
        <w:fldChar w:fldCharType="separate"/>
      </w:r>
      <w:r w:rsidR="003D440E" w:rsidRPr="001E5AB4">
        <w:rPr>
          <w:noProof/>
        </w:rPr>
        <w:t>(</w:t>
      </w:r>
      <w:hyperlink w:anchor="_ENREF_16" w:tooltip="Benson, 1964 #7395" w:history="1">
        <w:r w:rsidR="00561598" w:rsidRPr="001E5AB4">
          <w:rPr>
            <w:noProof/>
          </w:rPr>
          <w:t>Benson &amp; Singh 1964</w:t>
        </w:r>
      </w:hyperlink>
      <w:r w:rsidR="003D440E" w:rsidRPr="001E5AB4">
        <w:rPr>
          <w:noProof/>
        </w:rPr>
        <w:t>)</w:t>
      </w:r>
      <w:r w:rsidR="003D440E" w:rsidRPr="001E5AB4">
        <w:fldChar w:fldCharType="end"/>
      </w:r>
      <w:r w:rsidRPr="001E5AB4">
        <w:t>.</w:t>
      </w:r>
    </w:p>
    <w:p w14:paraId="65BD3132" w14:textId="77777777" w:rsidR="00D177D1" w:rsidRPr="001E5AB4" w:rsidRDefault="00D177D1" w:rsidP="00345E15">
      <w:pPr>
        <w:pStyle w:val="ListBullet"/>
        <w:numPr>
          <w:ilvl w:val="0"/>
          <w:numId w:val="48"/>
        </w:numPr>
      </w:pPr>
      <w:r w:rsidRPr="001E5AB4">
        <w:t>Millions of tomato plants are grown each year in Australia from imported seed.</w:t>
      </w:r>
    </w:p>
    <w:p w14:paraId="26153258" w14:textId="4A2228AA" w:rsidR="00D177D1" w:rsidRPr="001E5AB4" w:rsidRDefault="00D177D1" w:rsidP="00345E15">
      <w:pPr>
        <w:pStyle w:val="ListBullet"/>
        <w:numPr>
          <w:ilvl w:val="0"/>
          <w:numId w:val="48"/>
        </w:numPr>
      </w:pPr>
      <w:r w:rsidRPr="001E5AB4">
        <w:t xml:space="preserve">Outbreaks of </w:t>
      </w:r>
      <w:proofErr w:type="spellStart"/>
      <w:r w:rsidRPr="001E5AB4">
        <w:t>CLVd</w:t>
      </w:r>
      <w:proofErr w:type="spellEnd"/>
      <w:r w:rsidRPr="001E5AB4">
        <w:t xml:space="preserve"> in tomato crops in the United Kingdom in 2007 are believed to have been caused by infected seed, </w:t>
      </w:r>
      <w:r w:rsidR="006408E8" w:rsidRPr="001E5AB4">
        <w:t>since</w:t>
      </w:r>
      <w:r w:rsidR="00AD0845" w:rsidRPr="001E5AB4">
        <w:t xml:space="preserve"> </w:t>
      </w:r>
      <w:r w:rsidRPr="001E5AB4">
        <w:t xml:space="preserve">seed was the common factor linking the outbreaks </w:t>
      </w:r>
      <w:r w:rsidR="003D440E" w:rsidRPr="001E5AB4">
        <w:fldChar w:fldCharType="begin"/>
      </w:r>
      <w:r w:rsidR="003D440E" w:rsidRPr="001E5AB4">
        <w:instrText xml:space="preserve"> ADDIN EN.CITE &lt;EndNote&gt;&lt;Cite&gt;&lt;Author&gt;FERA&lt;/Author&gt;&lt;Year&gt;2009&lt;/Year&gt;&lt;RecNum&gt;13726&lt;/RecNum&gt;&lt;DisplayText&gt;(FERA 2009b)&lt;/DisplayText&gt;&lt;record&gt;&lt;rec-number&gt;13726&lt;/rec-number&gt;&lt;foreign-keys&gt;&lt;key app="EN" db-id="pxwxw0er9zv2fxezxdk5tt5utz5p5vtrwdv0" timestamp="1451972677"&gt;13726&lt;/key&gt;&lt;/foreign-keys&gt;&lt;ref-type name="Web Page/Online Document"&gt;12&lt;/ref-type&gt;&lt;contributors&gt;&lt;authors&gt;&lt;author&gt;FERA,&lt;/author&gt;&lt;/authors&gt;&lt;/contributors&gt;&lt;titles&gt;&lt;title&gt;&lt;style face="normal" font="default" size="100%"&gt;A new finding of &lt;/style&gt;&lt;style face="italic" font="default" size="100%"&gt;Columnea latent viroid &lt;/style&gt;&lt;style face="normal" font="default" size="100%"&gt;on a tomato production nursery&lt;/style&gt;&lt;/title&gt;&lt;secondary-title&gt;The Food and Environmental Research Agency&lt;/secondary-title&gt;&lt;/titles&gt;&lt;keywords&gt;&lt;keyword&gt;Columnea latent viroid&lt;/keyword&gt;&lt;keyword&gt;Latent&lt;/keyword&gt;&lt;keyword&gt;Nurseries&lt;/keyword&gt;&lt;keyword&gt;Production&lt;/keyword&gt;&lt;keyword&gt;Tomato&lt;/keyword&gt;&lt;/keywords&gt;&lt;dates&gt;&lt;year&gt;2009&lt;/year&gt;&lt;pub-dates&gt;&lt;date&gt;1/16/2013&lt;/date&gt;&lt;/pub-dates&gt;&lt;/dates&gt;&lt;label&gt;77806&lt;/label&gt;&lt;urls&gt;&lt;related-urls&gt;&lt;url&gt;&lt;style face="underline" font="default" size="100%"&gt;http://www.fera.defra.gov.uk/plants/plantHealth/pestsDiseases/documents/CLVd0909.pdf&lt;/style&gt;&lt;/url&gt;&lt;/related-urls&gt;&lt;pdf-urls&gt;&lt;url&gt;file://J:\E Library\Plant Catalogue\F\FERA 2009 IDXXXXX.pdf&lt;/url&gt;&lt;/pdf-urls&gt;&lt;/urls&gt;&lt;custom1&gt;PSTVd sp ch&lt;/custom1&gt;&lt;custom2&gt;125.7 kb&lt;/custom2&gt;&lt;custom3&gt;pdf&lt;/custom3&gt;&lt;/record&gt;&lt;/Cite&gt;&lt;/EndNote&gt;</w:instrText>
      </w:r>
      <w:r w:rsidR="003D440E" w:rsidRPr="001E5AB4">
        <w:fldChar w:fldCharType="separate"/>
      </w:r>
      <w:r w:rsidR="003D440E" w:rsidRPr="001E5AB4">
        <w:rPr>
          <w:noProof/>
        </w:rPr>
        <w:t>(</w:t>
      </w:r>
      <w:hyperlink w:anchor="_ENREF_127" w:tooltip="FERA, 2009 #13726" w:history="1">
        <w:r w:rsidR="00561598" w:rsidRPr="001E5AB4">
          <w:rPr>
            <w:noProof/>
          </w:rPr>
          <w:t>FERA 2009b</w:t>
        </w:r>
      </w:hyperlink>
      <w:r w:rsidR="003D440E" w:rsidRPr="001E5AB4">
        <w:rPr>
          <w:noProof/>
        </w:rPr>
        <w:t>)</w:t>
      </w:r>
      <w:r w:rsidR="003D440E" w:rsidRPr="001E5AB4">
        <w:fldChar w:fldCharType="end"/>
      </w:r>
      <w:r w:rsidRPr="001E5AB4">
        <w:t>.</w:t>
      </w:r>
    </w:p>
    <w:p w14:paraId="16391205" w14:textId="5B2525C6" w:rsidR="00D177D1" w:rsidRPr="001E5AB4" w:rsidRDefault="00D177D1" w:rsidP="00345E15">
      <w:pPr>
        <w:pStyle w:val="ListBullet"/>
        <w:numPr>
          <w:ilvl w:val="0"/>
          <w:numId w:val="48"/>
        </w:numPr>
      </w:pPr>
      <w:proofErr w:type="spellStart"/>
      <w:r w:rsidRPr="001E5AB4">
        <w:t>CLVd</w:t>
      </w:r>
      <w:proofErr w:type="spellEnd"/>
      <w:r w:rsidRPr="001E5AB4">
        <w:t xml:space="preserve"> is mechanically transmitted from </w:t>
      </w:r>
      <w:r w:rsidR="00AD0845" w:rsidRPr="001E5AB4">
        <w:t>plant-to-</w:t>
      </w:r>
      <w:r w:rsidRPr="001E5AB4">
        <w:t xml:space="preserve">plant by contaminated cutting tools and machinery, on worker’s hands and by </w:t>
      </w:r>
      <w:r w:rsidR="00AD0845" w:rsidRPr="001E5AB4">
        <w:t>plant-to-</w:t>
      </w:r>
      <w:r w:rsidRPr="001E5AB4">
        <w:t xml:space="preserve">plant contact </w:t>
      </w:r>
      <w:r w:rsidR="003D440E" w:rsidRPr="001E5AB4">
        <w:fldChar w:fldCharType="begin"/>
      </w:r>
      <w:r w:rsidR="003D440E" w:rsidRPr="001E5AB4">
        <w:instrText xml:space="preserve"> ADDIN EN.CITE &lt;EndNote&gt;&lt;Cite&gt;&lt;Author&gt;FERA&lt;/Author&gt;&lt;Year&gt;2009&lt;/Year&gt;&lt;RecNum&gt;13726&lt;/RecNum&gt;&lt;DisplayText&gt;(FERA 2009b)&lt;/DisplayText&gt;&lt;record&gt;&lt;rec-number&gt;13726&lt;/rec-number&gt;&lt;foreign-keys&gt;&lt;key app="EN" db-id="pxwxw0er9zv2fxezxdk5tt5utz5p5vtrwdv0" timestamp="1451972677"&gt;13726&lt;/key&gt;&lt;/foreign-keys&gt;&lt;ref-type name="Web Page/Online Document"&gt;12&lt;/ref-type&gt;&lt;contributors&gt;&lt;authors&gt;&lt;author&gt;FERA,&lt;/author&gt;&lt;/authors&gt;&lt;/contributors&gt;&lt;titles&gt;&lt;title&gt;&lt;style face="normal" font="default" size="100%"&gt;A new finding of &lt;/style&gt;&lt;style face="italic" font="default" size="100%"&gt;Columnea latent viroid &lt;/style&gt;&lt;style face="normal" font="default" size="100%"&gt;on a tomato production nursery&lt;/style&gt;&lt;/title&gt;&lt;secondary-title&gt;The Food and Environmental Research Agency&lt;/secondary-title&gt;&lt;/titles&gt;&lt;keywords&gt;&lt;keyword&gt;Columnea latent viroid&lt;/keyword&gt;&lt;keyword&gt;Latent&lt;/keyword&gt;&lt;keyword&gt;Nurseries&lt;/keyword&gt;&lt;keyword&gt;Production&lt;/keyword&gt;&lt;keyword&gt;Tomato&lt;/keyword&gt;&lt;/keywords&gt;&lt;dates&gt;&lt;year&gt;2009&lt;/year&gt;&lt;pub-dates&gt;&lt;date&gt;1/16/2013&lt;/date&gt;&lt;/pub-dates&gt;&lt;/dates&gt;&lt;label&gt;77806&lt;/label&gt;&lt;urls&gt;&lt;related-urls&gt;&lt;url&gt;&lt;style face="underline" font="default" size="100%"&gt;http://www.fera.defra.gov.uk/plants/plantHealth/pestsDiseases/documents/CLVd0909.pdf&lt;/style&gt;&lt;/url&gt;&lt;/related-urls&gt;&lt;pdf-urls&gt;&lt;url&gt;file://J:\E Library\Plant Catalogue\F\FERA 2009 IDXXXXX.pdf&lt;/url&gt;&lt;/pdf-urls&gt;&lt;/urls&gt;&lt;custom1&gt;PSTVd sp ch&lt;/custom1&gt;&lt;custom2&gt;125.7 kb&lt;/custom2&gt;&lt;custom3&gt;pdf&lt;/custom3&gt;&lt;/record&gt;&lt;/Cite&gt;&lt;/EndNote&gt;</w:instrText>
      </w:r>
      <w:r w:rsidR="003D440E" w:rsidRPr="001E5AB4">
        <w:fldChar w:fldCharType="separate"/>
      </w:r>
      <w:r w:rsidR="003D440E" w:rsidRPr="001E5AB4">
        <w:rPr>
          <w:noProof/>
        </w:rPr>
        <w:t>(</w:t>
      </w:r>
      <w:hyperlink w:anchor="_ENREF_127" w:tooltip="FERA, 2009 #13726" w:history="1">
        <w:r w:rsidR="00561598" w:rsidRPr="001E5AB4">
          <w:rPr>
            <w:noProof/>
          </w:rPr>
          <w:t>FERA 2009b</w:t>
        </w:r>
      </w:hyperlink>
      <w:r w:rsidR="003D440E" w:rsidRPr="001E5AB4">
        <w:rPr>
          <w:noProof/>
        </w:rPr>
        <w:t>)</w:t>
      </w:r>
      <w:r w:rsidR="003D440E" w:rsidRPr="001E5AB4">
        <w:fldChar w:fldCharType="end"/>
      </w:r>
      <w:r w:rsidRPr="001E5AB4">
        <w:t>.</w:t>
      </w:r>
    </w:p>
    <w:p w14:paraId="2674F833" w14:textId="77777777" w:rsidR="00D177D1" w:rsidRPr="001E5AB4" w:rsidRDefault="00D177D1" w:rsidP="00345E15">
      <w:pPr>
        <w:pStyle w:val="ListBullet"/>
        <w:numPr>
          <w:ilvl w:val="0"/>
          <w:numId w:val="48"/>
        </w:numPr>
      </w:pPr>
      <w:proofErr w:type="spellStart"/>
      <w:r w:rsidRPr="001E5AB4">
        <w:t>CLVd</w:t>
      </w:r>
      <w:proofErr w:type="spellEnd"/>
      <w:r w:rsidRPr="001E5AB4">
        <w:t xml:space="preserve"> may spread in greenhouse crops before disease symptoms become apparent or are recognised. Infected tomato plants in a field crop are less likely to be detected because of the lower intensity of horticultural activity in these crops.</w:t>
      </w:r>
    </w:p>
    <w:p w14:paraId="706280B6" w14:textId="6BA471DC" w:rsidR="00D177D1" w:rsidRPr="001E5AB4" w:rsidRDefault="00D177D1" w:rsidP="00345E15">
      <w:pPr>
        <w:pStyle w:val="ListBullet"/>
        <w:numPr>
          <w:ilvl w:val="0"/>
          <w:numId w:val="48"/>
        </w:numPr>
      </w:pPr>
      <w:proofErr w:type="spellStart"/>
      <w:r w:rsidRPr="001E5AB4">
        <w:t>CLVd</w:t>
      </w:r>
      <w:proofErr w:type="spellEnd"/>
      <w:r w:rsidRPr="001E5AB4">
        <w:t xml:space="preserve"> may survive between tomato crops in contaminated greenhouses and in infected crop residues and infect plants subsequently grown in the vicinity in later seasons. The related viroid </w:t>
      </w:r>
      <w:proofErr w:type="spellStart"/>
      <w:r w:rsidRPr="001E5AB4">
        <w:t>PSTVd</w:t>
      </w:r>
      <w:proofErr w:type="spellEnd"/>
      <w:r w:rsidRPr="001E5AB4">
        <w:t xml:space="preserve"> is stable under most environmental </w:t>
      </w:r>
      <w:r w:rsidR="00AF312A" w:rsidRPr="001E5AB4">
        <w:t>conditions and</w:t>
      </w:r>
      <w:r w:rsidRPr="001E5AB4">
        <w:rPr>
          <w:bCs/>
        </w:rPr>
        <w:t xml:space="preserve"> can remain infective in hydrated plant material for several months and in dry material for over a year, and is expected to survive composting processes </w:t>
      </w:r>
      <w:r w:rsidR="003D440E" w:rsidRPr="001E5AB4">
        <w:rPr>
          <w:bCs/>
        </w:rPr>
        <w:fldChar w:fldCharType="begin"/>
      </w:r>
      <w:r w:rsidR="003D440E" w:rsidRPr="001E5AB4">
        <w:rPr>
          <w:bCs/>
        </w:rPr>
        <w:instrText xml:space="preserve"> ADDIN EN.CITE &lt;EndNote&gt;&lt;Cite&gt;&lt;Author&gt;Mikkelsen&lt;/Author&gt;&lt;Year&gt;2005&lt;/Year&gt;&lt;RecNum&gt;8345&lt;/RecNum&gt;&lt;DisplayText&gt;(Mikkelsen, Elphinstone &amp;amp; Jensen 2005)&lt;/DisplayText&gt;&lt;record&gt;&lt;rec-number&gt;8345&lt;/rec-number&gt;&lt;foreign-keys&gt;&lt;key app="EN" db-id="pxwxw0er9zv2fxezxdk5tt5utz5p5vtrwdv0" timestamp="1451972564"&gt;8345&lt;/key&gt;&lt;/foreign-keys&gt;&lt;ref-type name="Electronic Publication"&gt;44&lt;/ref-type&gt;&lt;contributors&gt;&lt;authors&gt;&lt;author&gt;Mikkelsen,L.&lt;/author&gt;&lt;author&gt;Elphinstone,J.&lt;/author&gt;&lt;author&gt;Jensen,D.F.&lt;/author&gt;&lt;/authors&gt;&lt;/contributors&gt;&lt;titles&gt;&lt;title&gt;Literature review on detection and eradication of plant pathogens in sludge, soils and treated biowaste&lt;/title&gt;&lt;/titles&gt;&lt;keywords&gt;&lt;keyword&gt;Detection&lt;/keyword&gt;&lt;keyword&gt;Eradication&lt;/keyword&gt;&lt;keyword&gt;Literature&lt;/keyword&gt;&lt;keyword&gt;pathogen&lt;/keyword&gt;&lt;keyword&gt;Pathogens&lt;/keyword&gt;&lt;keyword&gt;Plant pathogens&lt;/keyword&gt;&lt;keyword&gt;Soils&lt;/keyword&gt;&lt;/keywords&gt;&lt;dates&gt;&lt;year&gt;2005&lt;/year&gt;&lt;pub-dates&gt;&lt;date&gt;10/13/2009&lt;/date&gt;&lt;/pub-dates&gt;&lt;/dates&gt;&lt;orig-pub&gt;&lt;style face="underline" font="default" size="100%"&gt;J:\E Library\Plant Catalogue\M&lt;/style&gt;&lt;/orig-pub&gt;&lt;label&gt;72052&lt;/label&gt;&lt;urls&gt;&lt;related-urls&gt;&lt;url&gt;&lt;style face="underline" font="default" size="100%"&gt;http://www.ecn.nl/docs/society/horizontal/Hor_30_plant_pathogens_critical%20_review%20D5.2.pdf&lt;/style&gt;&lt;/url&gt;&lt;/related-urls&gt;&lt;/urls&gt;&lt;custom1&gt;sp&lt;/custom1&gt;&lt;custom2&gt;549.02 kb&lt;/custom2&gt;&lt;custom3&gt;pdf&lt;/custom3&gt;&lt;/record&gt;&lt;/Cite&gt;&lt;/EndNote&gt;</w:instrText>
      </w:r>
      <w:r w:rsidR="003D440E" w:rsidRPr="001E5AB4">
        <w:rPr>
          <w:bCs/>
        </w:rPr>
        <w:fldChar w:fldCharType="separate"/>
      </w:r>
      <w:r w:rsidR="003D440E" w:rsidRPr="001E5AB4">
        <w:rPr>
          <w:bCs/>
          <w:noProof/>
        </w:rPr>
        <w:t>(</w:t>
      </w:r>
      <w:hyperlink w:anchor="_ENREF_192" w:tooltip="Mikkelsen, 2005 #8345" w:history="1">
        <w:r w:rsidR="00561598" w:rsidRPr="001E5AB4">
          <w:rPr>
            <w:bCs/>
            <w:noProof/>
          </w:rPr>
          <w:t>Mikkelsen, Elphinstone &amp; Jensen 2005</w:t>
        </w:r>
      </w:hyperlink>
      <w:r w:rsidR="003D440E" w:rsidRPr="001E5AB4">
        <w:rPr>
          <w:bCs/>
          <w:noProof/>
        </w:rPr>
        <w:t>)</w:t>
      </w:r>
      <w:r w:rsidR="003D440E" w:rsidRPr="001E5AB4">
        <w:rPr>
          <w:bCs/>
        </w:rPr>
        <w:fldChar w:fldCharType="end"/>
      </w:r>
      <w:r w:rsidRPr="001E5AB4">
        <w:rPr>
          <w:bCs/>
        </w:rPr>
        <w:t>.</w:t>
      </w:r>
    </w:p>
    <w:p w14:paraId="0DF0AB33" w14:textId="4BE6B671" w:rsidR="00D177D1" w:rsidRPr="001E5AB4" w:rsidRDefault="00D177D1" w:rsidP="00345E15">
      <w:pPr>
        <w:pStyle w:val="ListBullet"/>
        <w:numPr>
          <w:ilvl w:val="0"/>
          <w:numId w:val="48"/>
        </w:numPr>
      </w:pPr>
      <w:r w:rsidRPr="001E5AB4">
        <w:t xml:space="preserve">Tomatoes are grown commercially in greenhouses and fields in all states of Australia, including regions with tropical and </w:t>
      </w:r>
      <w:r w:rsidR="00E03EFE" w:rsidRPr="001E5AB4">
        <w:t>temperate</w:t>
      </w:r>
      <w:r w:rsidRPr="001E5AB4">
        <w:t xml:space="preserve"> climates. They are grown during the spring and summer in the field in the cooler regions of southern Australia, and all year round in other regions of Australia and in greenhouses.</w:t>
      </w:r>
    </w:p>
    <w:p w14:paraId="64E4785A" w14:textId="77777777" w:rsidR="00D177D1" w:rsidRPr="001E5AB4" w:rsidRDefault="00D177D1" w:rsidP="00345E15">
      <w:pPr>
        <w:pStyle w:val="ListParagraph"/>
        <w:numPr>
          <w:ilvl w:val="0"/>
          <w:numId w:val="50"/>
        </w:numPr>
        <w:spacing w:before="120" w:after="120" w:line="240" w:lineRule="auto"/>
        <w:ind w:left="425" w:hanging="425"/>
      </w:pPr>
      <w:r w:rsidRPr="001E5AB4">
        <w:t xml:space="preserve">The climates of these regions in Australia where tomatoes are grown are generally </w:t>
      </w:r>
      <w:proofErr w:type="gramStart"/>
      <w:r w:rsidRPr="001E5AB4">
        <w:t>similar to</w:t>
      </w:r>
      <w:proofErr w:type="gramEnd"/>
      <w:r w:rsidRPr="001E5AB4">
        <w:t xml:space="preserve"> the climates of the areas where </w:t>
      </w:r>
      <w:proofErr w:type="spellStart"/>
      <w:r w:rsidRPr="001E5AB4">
        <w:t>CLVd</w:t>
      </w:r>
      <w:proofErr w:type="spellEnd"/>
      <w:r w:rsidRPr="001E5AB4">
        <w:t xml:space="preserve"> has been found. The environmental conditions in commercial greenhouses in Australia are very similar to those in greenhouses in countries where outbreaks of </w:t>
      </w:r>
      <w:proofErr w:type="spellStart"/>
      <w:r w:rsidRPr="001E5AB4">
        <w:t>CLVd</w:t>
      </w:r>
      <w:proofErr w:type="spellEnd"/>
      <w:r w:rsidRPr="001E5AB4">
        <w:t xml:space="preserve"> have occurred.</w:t>
      </w:r>
    </w:p>
    <w:p w14:paraId="2BE9F0B5" w14:textId="12C7D780" w:rsidR="00D177D1" w:rsidRPr="001E5AB4" w:rsidRDefault="00D177D1" w:rsidP="00345E15">
      <w:pPr>
        <w:pStyle w:val="ListBullet"/>
        <w:numPr>
          <w:ilvl w:val="0"/>
          <w:numId w:val="48"/>
        </w:numPr>
      </w:pPr>
      <w:r w:rsidRPr="001E5AB4">
        <w:lastRenderedPageBreak/>
        <w:t xml:space="preserve">It is possible that </w:t>
      </w:r>
      <w:proofErr w:type="spellStart"/>
      <w:r w:rsidRPr="001E5AB4">
        <w:t>CLVd</w:t>
      </w:r>
      <w:proofErr w:type="spellEnd"/>
      <w:r w:rsidRPr="001E5AB4">
        <w:t xml:space="preserve"> may infect solanaceous weeds in the vicinity of infected greenhouses and field </w:t>
      </w:r>
      <w:r w:rsidR="00AF312A" w:rsidRPr="001E5AB4">
        <w:t>crops and</w:t>
      </w:r>
      <w:r w:rsidRPr="001E5AB4">
        <w:t xml:space="preserve"> become established in an area.</w:t>
      </w:r>
    </w:p>
    <w:p w14:paraId="48C42BB1" w14:textId="10DE7855" w:rsidR="00D177D1" w:rsidRPr="001E5AB4" w:rsidRDefault="00D177D1" w:rsidP="0018531F">
      <w:pPr>
        <w:pStyle w:val="ListBullet"/>
        <w:numPr>
          <w:ilvl w:val="0"/>
          <w:numId w:val="48"/>
        </w:numPr>
        <w:spacing w:after="240"/>
      </w:pPr>
      <w:proofErr w:type="spellStart"/>
      <w:r w:rsidRPr="001E5AB4">
        <w:t>CLVd</w:t>
      </w:r>
      <w:proofErr w:type="spellEnd"/>
      <w:r w:rsidRPr="001E5AB4">
        <w:t xml:space="preserve"> outbreaks in tomato crops have been reported from the Netherlands and Belgium </w:t>
      </w:r>
      <w:r w:rsidR="003D440E" w:rsidRPr="001E5AB4">
        <w:fldChar w:fldCharType="begin">
          <w:fldData xml:space="preserve">PEVuZE5vdGU+PENpdGU+PEF1dGhvcj5WZXJob2V2ZW48L0F1dGhvcj48WWVhcj4yMDA0PC9ZZWFy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</w:fldData>
        </w:fldChar>
      </w:r>
      <w:r w:rsidR="003D440E" w:rsidRPr="001E5AB4">
        <w:instrText xml:space="preserve"> ADDIN EN.CITE </w:instrText>
      </w:r>
      <w:r w:rsidR="003D440E" w:rsidRPr="001E5AB4">
        <w:fldChar w:fldCharType="begin">
          <w:fldData xml:space="preserve">PEVuZE5vdGU+PENpdGU+PEF1dGhvcj5WZXJob2V2ZW48L0F1dGhvcj48WWVhcj4yMDA0PC9ZZWFy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71" w:tooltip="EPPO, 2005 #13716" w:history="1">
        <w:r w:rsidR="00561598" w:rsidRPr="001E5AB4">
          <w:rPr>
            <w:noProof/>
          </w:rPr>
          <w:t>EPPO 2005a</w:t>
        </w:r>
      </w:hyperlink>
      <w:r w:rsidR="003D440E" w:rsidRPr="001E5AB4">
        <w:rPr>
          <w:noProof/>
        </w:rPr>
        <w:t xml:space="preserve">; </w:t>
      </w:r>
      <w:hyperlink w:anchor="_ENREF_278" w:tooltip="Verhoeven, 2004 #7536" w:history="1">
        <w:r w:rsidR="00561598" w:rsidRPr="001E5AB4">
          <w:rPr>
            <w:noProof/>
          </w:rPr>
          <w:t>Verhoeven et al. 2004</w:t>
        </w:r>
      </w:hyperlink>
      <w:r w:rsidR="003D440E" w:rsidRPr="001E5AB4">
        <w:rPr>
          <w:noProof/>
        </w:rPr>
        <w:t>)</w:t>
      </w:r>
      <w:r w:rsidR="003D440E" w:rsidRPr="001E5AB4">
        <w:fldChar w:fldCharType="end"/>
      </w:r>
      <w:r w:rsidRPr="001E5AB4">
        <w:t xml:space="preserve">, Portugal </w:t>
      </w:r>
      <w:r w:rsidR="003D440E" w:rsidRPr="001E5AB4">
        <w:fldChar w:fldCharType="begin"/>
      </w:r>
      <w:r w:rsidR="003D440E" w:rsidRPr="001E5AB4">
        <w:instrText xml:space="preserve"> ADDIN EN.CITE &lt;EndNote&gt;&lt;Cite&gt;&lt;Author&gt;Monger&lt;/Author&gt;&lt;Year&gt;2006&lt;/Year&gt;&lt;RecNum&gt;13561&lt;/RecNum&gt;&lt;DisplayText&gt;(Monger &amp;amp; Mumford 2006)&lt;/DisplayText&gt;&lt;record&gt;&lt;rec-number&gt;13561&lt;/rec-number&gt;&lt;foreign-keys&gt;&lt;key app="EN" db-id="pxwxw0er9zv2fxezxdk5tt5utz5p5vtrwdv0" timestamp="1451972674"&gt;13561&lt;/key&gt;&lt;/foreign-keys&gt;&lt;ref-type name="Electronic Publication"&gt;44&lt;/ref-type&gt;&lt;contributors&gt;&lt;authors&gt;&lt;author&gt;Monger, W. A.&lt;/author&gt;&lt;author&gt;Mumford ,R.&lt;/author&gt;&lt;/authors&gt;&lt;/contributors&gt;&lt;titles&gt;&lt;title&gt;&lt;style face="italic" font="default" size="100%"&gt;Columnea latent viroid&lt;/style&gt;&lt;style face="normal" font="default" size="100%"&gt; isolated from tomato plants from Portugal. Nucleotide sequence. Accession no. EF015581&lt;/style&gt;&lt;/title&gt;&lt;/titles&gt;&lt;keywords&gt;&lt;keyword&gt;Columnea latent viroid&lt;/keyword&gt;&lt;keyword&gt;Latent&lt;/keyword&gt;&lt;keyword&gt;Literature&lt;/keyword&gt;&lt;keyword&gt;Plants&lt;/keyword&gt;&lt;keyword&gt;Portugal&lt;/keyword&gt;&lt;keyword&gt;Sequence&lt;/keyword&gt;&lt;keyword&gt;Tomato&lt;/keyword&gt;&lt;/keywords&gt;&lt;dates&gt;&lt;year&gt;2006&lt;/year&gt;&lt;pub-dates&gt;&lt;date&gt;5/8/2009&lt;/date&gt;&lt;/pub-dates&gt;&lt;/dates&gt;&lt;label&gt;77628&lt;/label&gt;&lt;urls&gt;&lt;related-urls&gt;&lt;url&gt;&lt;style face="underline" font="default" size="100%"&gt;www.ncbi.nlm.nih.gov&lt;/style&gt;&lt;/url&gt;&lt;/related-urls&gt;&lt;/urls&gt;&lt;custom1&gt;PSTVd sp&lt;/custom1&gt;&lt;/record&gt;&lt;/Cite&gt;&lt;/EndNote&gt;</w:instrText>
      </w:r>
      <w:r w:rsidR="003D440E" w:rsidRPr="001E5AB4">
        <w:fldChar w:fldCharType="separate"/>
      </w:r>
      <w:r w:rsidR="003D440E" w:rsidRPr="001E5AB4">
        <w:rPr>
          <w:noProof/>
        </w:rPr>
        <w:t>(</w:t>
      </w:r>
      <w:hyperlink w:anchor="_ENREF_194" w:tooltip="Monger, 2006 #13561" w:history="1">
        <w:r w:rsidR="00561598" w:rsidRPr="001E5AB4">
          <w:rPr>
            <w:noProof/>
          </w:rPr>
          <w:t>Monger &amp; Mumford 2006</w:t>
        </w:r>
      </w:hyperlink>
      <w:r w:rsidR="003D440E" w:rsidRPr="001E5AB4">
        <w:rPr>
          <w:noProof/>
        </w:rPr>
        <w:t>)</w:t>
      </w:r>
      <w:r w:rsidR="003D440E" w:rsidRPr="001E5AB4">
        <w:fldChar w:fldCharType="end"/>
      </w:r>
      <w:r w:rsidRPr="001E5AB4">
        <w:t xml:space="preserve">, England </w:t>
      </w:r>
      <w:r w:rsidR="003D440E" w:rsidRPr="001E5AB4">
        <w:fldChar w:fldCharType="begin"/>
      </w:r>
      <w:r w:rsidR="003D440E" w:rsidRPr="001E5AB4">
        <w:instrText xml:space="preserve"> ADDIN EN.CITE &lt;EndNote&gt;&lt;Cite&gt;&lt;Author&gt;Nixon&lt;/Author&gt;&lt;Year&gt;2009&lt;/Year&gt;&lt;RecNum&gt;13347&lt;/RecNum&gt;&lt;DisplayText&gt;(Nixon et al. 2009)&lt;/DisplayText&gt;&lt;record&gt;&lt;rec-number&gt;13347&lt;/rec-number&gt;&lt;foreign-keys&gt;&lt;key app="EN" db-id="pxwxw0er9zv2fxezxdk5tt5utz5p5vtrwdv0" timestamp="1451972669"&gt;13347&lt;/key&gt;&lt;/foreign-keys&gt;&lt;ref-type name="Journal Articles"&gt;17&lt;/ref-type&gt;&lt;contributors&gt;&lt;authors&gt;&lt;author&gt;Nixon,T.&lt;/author&gt;&lt;author&gt;Glover,R.&lt;/author&gt;&lt;author&gt;Mathews-Berry,S.&lt;/author&gt;&lt;author&gt;Daly,M.&lt;/author&gt;&lt;author&gt;Hobden,E.&lt;/author&gt;&lt;author&gt;Lambourne,C.&lt;/author&gt;&lt;author&gt;Harju,V.&lt;/author&gt;&lt;author&gt;Skelton,A.&lt;/author&gt;&lt;/authors&gt;&lt;/contributors&gt;&lt;titles&gt;&lt;title&gt;&lt;style face="italic" font="default" size="100%"&gt;Columnea latent viroid&lt;/style&gt;&lt;style face="normal" font="default" size="100%"&gt; (CLVd) in tomato: the first report in the United Kingdom&lt;/style&gt;&lt;/title&gt;&lt;secondary-title&gt;BSPP New Disease Reports&lt;/secondary-title&gt;&lt;/titles&gt;&lt;periodical&gt;&lt;full-title&gt;BSPP New Disease Reports&lt;/full-title&gt;&lt;/periodical&gt;&lt;pages&gt;30&lt;/pages&gt;&lt;volume&gt;19&lt;/volume&gt;&lt;keywords&gt;&lt;keyword&gt;Columnea latent viroid&lt;/keyword&gt;&lt;keyword&gt;first&lt;/keyword&gt;&lt;keyword&gt;Latent&lt;/keyword&gt;&lt;keyword&gt;Report&lt;/keyword&gt;&lt;keyword&gt;Tomato&lt;/keyword&gt;&lt;keyword&gt;United Kingdom&lt;/keyword&gt;&lt;/keywords&gt;&lt;dates&gt;&lt;year&gt;2009&lt;/year&gt;&lt;/dates&gt;&lt;orig-pub&gt;&lt;style face="underline" font="default" size="100%"&gt;J:\E Library\Plant Catalogue\N&lt;/style&gt;&lt;/orig-pub&gt;&lt;label&gt;77408&lt;/label&gt;&lt;urls&gt;&lt;/urls&gt;&lt;custom1&gt;PSTVd sp&lt;/custom1&gt;&lt;/record&gt;&lt;/Cite&gt;&lt;/EndNote&gt;</w:instrText>
      </w:r>
      <w:r w:rsidR="003D440E" w:rsidRPr="001E5AB4">
        <w:fldChar w:fldCharType="separate"/>
      </w:r>
      <w:r w:rsidR="003D440E" w:rsidRPr="001E5AB4">
        <w:rPr>
          <w:noProof/>
        </w:rPr>
        <w:t>(</w:t>
      </w:r>
      <w:hyperlink w:anchor="_ENREF_203" w:tooltip="Nixon, 2009 #13347" w:history="1">
        <w:r w:rsidR="00561598" w:rsidRPr="001E5AB4">
          <w:rPr>
            <w:noProof/>
          </w:rPr>
          <w:t>Nixon et al. 2009</w:t>
        </w:r>
      </w:hyperlink>
      <w:r w:rsidR="003D440E" w:rsidRPr="001E5AB4">
        <w:rPr>
          <w:noProof/>
        </w:rPr>
        <w:t>)</w:t>
      </w:r>
      <w:r w:rsidR="003D440E" w:rsidRPr="001E5AB4">
        <w:fldChar w:fldCharType="end"/>
      </w:r>
      <w:r w:rsidRPr="001E5AB4">
        <w:t xml:space="preserve"> and France </w:t>
      </w:r>
      <w:r w:rsidR="003D440E" w:rsidRPr="001E5AB4">
        <w:fldChar w:fldCharType="begin"/>
      </w:r>
      <w:r w:rsidR="003D440E" w:rsidRPr="001E5AB4">
        <w:instrText xml:space="preserve"> ADDIN EN.CITE &lt;EndNote&gt;&lt;Cite&gt;&lt;Author&gt;CSL&lt;/Author&gt;&lt;Year&gt;2007&lt;/Year&gt;&lt;RecNum&gt;13588&lt;/RecNum&gt;&lt;DisplayText&gt;(CSL 2007)&lt;/DisplayText&gt;&lt;record&gt;&lt;rec-number&gt;13588&lt;/rec-number&gt;&lt;foreign-keys&gt;&lt;key app="EN" db-id="pxwxw0er9zv2fxezxdk5tt5utz5p5vtrwdv0" timestamp="1451972674"&gt;13588&lt;/key&gt;&lt;/foreign-keys&gt;&lt;ref-type name="Electronic Publication"&gt;44&lt;/ref-type&gt;&lt;contributors&gt;&lt;authors&gt;&lt;author&gt;CSL,&lt;/author&gt;&lt;/authors&gt;&lt;/contributors&gt;&lt;titles&gt;&lt;title&gt;&lt;style face="italic" font="default" size="100%"&gt;Columnea latent viroid&lt;/style&gt;&lt;/title&gt;&lt;/titles&gt;&lt;keywords&gt;&lt;keyword&gt;Columnea latent viroid&lt;/keyword&gt;&lt;keyword&gt;Latent&lt;/keyword&gt;&lt;/keywords&gt;&lt;dates&gt;&lt;year&gt;2007&lt;/year&gt;&lt;pub-dates&gt;&lt;date&gt;9/11/2012&lt;/date&gt;&lt;/pub-dates&gt;&lt;/dates&gt;&lt;orig-pub&gt;&lt;style face="underline" font="default" size="100%"&gt;J:\E Library\Plant Catalogue\C&lt;/style&gt;&lt;/orig-pub&gt;&lt;label&gt;77661&lt;/label&gt;&lt;urls&gt;&lt;related-urls&gt;&lt;url&gt;&lt;style face="underline" font="default" size="100%"&gt;http://www.fera.defra.gov.uk/plants/plantClinic/documents/plantClinicNews/plantClinicNews1007.pdf&lt;/style&gt;&lt;/url&gt;&lt;/related-urls&gt;&lt;/urls&gt;&lt;custom1&gt;PSTVd sp&lt;/custom1&gt;&lt;custom2&gt;214.99 kb&lt;/custom2&gt;&lt;custom3&gt;pdf&lt;/custom3&gt;&lt;/record&gt;&lt;/Cite&gt;&lt;/EndNote&gt;</w:instrText>
      </w:r>
      <w:r w:rsidR="003D440E" w:rsidRPr="001E5AB4">
        <w:fldChar w:fldCharType="separate"/>
      </w:r>
      <w:r w:rsidR="003D440E" w:rsidRPr="001E5AB4">
        <w:rPr>
          <w:noProof/>
        </w:rPr>
        <w:t>(</w:t>
      </w:r>
      <w:hyperlink w:anchor="_ENREF_40" w:tooltip="CSL, 2007 #13588" w:history="1">
        <w:r w:rsidR="00561598" w:rsidRPr="001E5AB4">
          <w:rPr>
            <w:noProof/>
          </w:rPr>
          <w:t>CSL 2007</w:t>
        </w:r>
      </w:hyperlink>
      <w:r w:rsidR="003D440E" w:rsidRPr="001E5AB4">
        <w:rPr>
          <w:noProof/>
        </w:rPr>
        <w:t>)</w:t>
      </w:r>
      <w:r w:rsidR="003D440E" w:rsidRPr="001E5AB4">
        <w:fldChar w:fldCharType="end"/>
      </w:r>
      <w:r w:rsidRPr="001E5AB4">
        <w:t>.</w:t>
      </w:r>
    </w:p>
    <w:p w14:paraId="4721913F" w14:textId="77777777" w:rsidR="00D177D1" w:rsidRPr="001E5AB4" w:rsidRDefault="00D177D1" w:rsidP="00D177D1">
      <w:pPr>
        <w:pStyle w:val="Heading4"/>
      </w:pPr>
      <w:bookmarkStart w:id="98" w:name="_Toc504660202"/>
      <w:r w:rsidRPr="001E5AB4">
        <w:t>Likelihood of spread</w:t>
      </w:r>
      <w:bookmarkEnd w:id="98"/>
    </w:p>
    <w:p w14:paraId="4B88AFFD" w14:textId="1FEF5B72" w:rsidR="008C113C" w:rsidRPr="001E5AB4" w:rsidRDefault="008C113C" w:rsidP="008C113C">
      <w:pPr>
        <w:spacing w:before="240" w:after="120" w:line="269" w:lineRule="auto"/>
      </w:pPr>
      <w:r w:rsidRPr="001E5AB4">
        <w:t xml:space="preserve">The likelihood of spread describes the likelihood that </w:t>
      </w:r>
      <w:proofErr w:type="spellStart"/>
      <w:r w:rsidR="003F397C" w:rsidRPr="001E5AB4">
        <w:t>CLV</w:t>
      </w:r>
      <w:r w:rsidR="00F3043E" w:rsidRPr="001E5AB4">
        <w:t>d</w:t>
      </w:r>
      <w:proofErr w:type="spellEnd"/>
      <w:r w:rsidRPr="001E5AB4">
        <w:t>, once having entered Australia on imported tomato seeds and become established, will spread from a point of introduction to new areas.</w:t>
      </w:r>
    </w:p>
    <w:p w14:paraId="4BF18DDD" w14:textId="672487EA" w:rsidR="008C113C" w:rsidRPr="001E5AB4" w:rsidRDefault="00D177D1" w:rsidP="00D177D1">
      <w:pPr>
        <w:spacing w:before="200"/>
      </w:pPr>
      <w:r w:rsidRPr="001E5AB4">
        <w:rPr>
          <w:rFonts w:cs="Helvetica"/>
        </w:rPr>
        <w:t xml:space="preserve">Based on a comparison of factors relevant to the potential expansion of the geographic range of the pathogen in the source and destination areas, the likelihood that </w:t>
      </w:r>
      <w:proofErr w:type="spellStart"/>
      <w:r w:rsidRPr="001E5AB4">
        <w:rPr>
          <w:rFonts w:cs="Helvetica"/>
        </w:rPr>
        <w:t>CLVd</w:t>
      </w:r>
      <w:proofErr w:type="spellEnd"/>
      <w:r w:rsidRPr="001E5AB4">
        <w:rPr>
          <w:rFonts w:cs="Helvetica"/>
        </w:rPr>
        <w:t xml:space="preserve"> will spread is assessed as </w:t>
      </w:r>
      <w:r w:rsidRPr="001E5AB4">
        <w:rPr>
          <w:rFonts w:cs="Helvetica"/>
          <w:b/>
          <w:bCs/>
        </w:rPr>
        <w:t>Moderate</w:t>
      </w:r>
      <w:r w:rsidRPr="001E5AB4">
        <w:rPr>
          <w:rFonts w:cs="Helvetica"/>
          <w:bCs/>
        </w:rPr>
        <w:t>.</w:t>
      </w:r>
    </w:p>
    <w:p w14:paraId="6DCDFA1F" w14:textId="29F0F5E2" w:rsidR="00D177D1" w:rsidRPr="001E5AB4" w:rsidRDefault="00D177D1" w:rsidP="00D177D1">
      <w:pPr>
        <w:spacing w:before="200"/>
      </w:pPr>
      <w:r w:rsidRPr="001E5AB4">
        <w:t>This assessment is made because the viroid is spread by normal horticultural activities, and it may also be dispersed with trade in tomato seed</w:t>
      </w:r>
      <w:r w:rsidR="00C3288F" w:rsidRPr="001E5AB4">
        <w:t xml:space="preserve"> and</w:t>
      </w:r>
      <w:r w:rsidRPr="001E5AB4">
        <w:t xml:space="preserve"> seedlings, and with the disposal of crop residues. The viroid might also be transmitted by </w:t>
      </w:r>
      <w:proofErr w:type="gramStart"/>
      <w:r w:rsidR="004A1CFF" w:rsidRPr="001E5AB4">
        <w:t>bumble-bee</w:t>
      </w:r>
      <w:r w:rsidRPr="001E5AB4">
        <w:t>s</w:t>
      </w:r>
      <w:proofErr w:type="gramEnd"/>
      <w:r w:rsidRPr="001E5AB4">
        <w:t xml:space="preserve"> and certain aphids.</w:t>
      </w:r>
    </w:p>
    <w:p w14:paraId="6C872E78" w14:textId="0FA2CDEF" w:rsidR="00F3043E" w:rsidRPr="001E5AB4" w:rsidRDefault="00F3043E" w:rsidP="00F3043E">
      <w:pPr>
        <w:spacing w:after="120"/>
        <w:rPr>
          <w:b/>
        </w:rPr>
      </w:pPr>
      <w:r w:rsidRPr="001E5AB4">
        <w:t>The supporting evidence for this assessment is provided.</w:t>
      </w:r>
    </w:p>
    <w:p w14:paraId="1201681B" w14:textId="77777777" w:rsidR="00D177D1" w:rsidRPr="001E5AB4" w:rsidRDefault="00D177D1" w:rsidP="00345E15">
      <w:pPr>
        <w:pStyle w:val="ListBullet"/>
        <w:numPr>
          <w:ilvl w:val="0"/>
          <w:numId w:val="48"/>
        </w:numPr>
      </w:pPr>
      <w:r w:rsidRPr="001E5AB4">
        <w:t>Tomato is widely grown in home gardens, greenhouses and the field in all states and territories of Australia.</w:t>
      </w:r>
    </w:p>
    <w:p w14:paraId="5B039C90" w14:textId="0F00D6C2" w:rsidR="00D177D1" w:rsidRPr="001E5AB4" w:rsidRDefault="00D177D1" w:rsidP="00345E15">
      <w:pPr>
        <w:pStyle w:val="ListBullet"/>
        <w:numPr>
          <w:ilvl w:val="0"/>
          <w:numId w:val="48"/>
        </w:numPr>
      </w:pPr>
      <w:r w:rsidRPr="001E5AB4">
        <w:t xml:space="preserve">Pospiviroids can spread rapidly through greenhouse crops because of the density of planting and the intensity of horticultural activity </w:t>
      </w:r>
      <w:r w:rsidR="003D440E" w:rsidRPr="001E5AB4">
        <w:fldChar w:fldCharType="begin">
          <w:fldData xml:space="preserve">PEVuZE5vdGU+PENpdGU+PEF1dGhvcj5EaWVuZXI8L0F1dGhvcj48WWVhcj4xOTcxPC9ZZWFyPjxS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=
</w:fldData>
        </w:fldChar>
      </w:r>
      <w:r w:rsidR="003D440E" w:rsidRPr="001E5AB4">
        <w:instrText xml:space="preserve"> ADDIN EN.CITE </w:instrText>
      </w:r>
      <w:r w:rsidR="003D440E" w:rsidRPr="001E5AB4">
        <w:fldChar w:fldCharType="begin">
          <w:fldData xml:space="preserve">PEVuZE5vdGU+PENpdGU+PEF1dGhvcj5EaWVuZXI8L0F1dGhvcj48WWVhcj4xOTcxPC9ZZWFyPjxS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=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48" w:tooltip="Diener, 1971 #13350" w:history="1">
        <w:r w:rsidR="00561598" w:rsidRPr="001E5AB4">
          <w:rPr>
            <w:noProof/>
          </w:rPr>
          <w:t>Diener 1971</w:t>
        </w:r>
      </w:hyperlink>
      <w:r w:rsidR="003D440E" w:rsidRPr="001E5AB4">
        <w:rPr>
          <w:noProof/>
        </w:rPr>
        <w:t xml:space="preserve">; </w:t>
      </w:r>
      <w:hyperlink w:anchor="_ENREF_145" w:tooltip="Hammond, 2006 #13714" w:history="1">
        <w:r w:rsidR="00561598" w:rsidRPr="001E5AB4">
          <w:rPr>
            <w:noProof/>
          </w:rPr>
          <w:t>Hammond &amp; Owens 2006</w:t>
        </w:r>
      </w:hyperlink>
      <w:r w:rsidR="003D440E" w:rsidRPr="001E5AB4">
        <w:rPr>
          <w:noProof/>
        </w:rPr>
        <w:t>)</w:t>
      </w:r>
      <w:r w:rsidR="003D440E" w:rsidRPr="001E5AB4">
        <w:fldChar w:fldCharType="end"/>
      </w:r>
      <w:r w:rsidRPr="001E5AB4">
        <w:t>.</w:t>
      </w:r>
    </w:p>
    <w:p w14:paraId="349A2877" w14:textId="4B039E6D" w:rsidR="00D177D1" w:rsidRPr="001E5AB4" w:rsidRDefault="00D177D1" w:rsidP="00345E15">
      <w:pPr>
        <w:pStyle w:val="ListBullet"/>
        <w:numPr>
          <w:ilvl w:val="0"/>
          <w:numId w:val="48"/>
        </w:numPr>
      </w:pPr>
      <w:proofErr w:type="spellStart"/>
      <w:r w:rsidRPr="001E5AB4">
        <w:t>CLVd</w:t>
      </w:r>
      <w:proofErr w:type="spellEnd"/>
      <w:r w:rsidRPr="001E5AB4">
        <w:t xml:space="preserve"> could be spread to tomato crops in new areas if contaminated machinery or tools are</w:t>
      </w:r>
      <w:r w:rsidR="008551A1" w:rsidRPr="001E5AB4">
        <w:t xml:space="preserve"> </w:t>
      </w:r>
      <w:r w:rsidRPr="001E5AB4">
        <w:t xml:space="preserve">moved between areas, and could be moved on worker’s hands if people work in more than one area within a short period of time </w:t>
      </w:r>
      <w:r w:rsidR="003D440E" w:rsidRPr="001E5AB4">
        <w:fldChar w:fldCharType="begin"/>
      </w:r>
      <w:r w:rsidR="003D440E" w:rsidRPr="001E5AB4">
        <w:instrText xml:space="preserve"> ADDIN EN.CITE &lt;EndNote&gt;&lt;Cite&gt;&lt;Author&gt;FERA&lt;/Author&gt;&lt;Year&gt;2009&lt;/Year&gt;&lt;RecNum&gt;13727&lt;/RecNum&gt;&lt;DisplayText&gt;(FERA 2009a)&lt;/DisplayText&gt;&lt;record&gt;&lt;rec-number&gt;13727&lt;/rec-number&gt;&lt;foreign-keys&gt;&lt;key app="EN" db-id="pxwxw0er9zv2fxezxdk5tt5utz5p5vtrwdv0" timestamp="1451972677"&gt;13727&lt;/key&gt;&lt;/foreign-keys&gt;&lt;ref-type name="Electronic Publication"&gt;44&lt;/ref-type&gt;&lt;contributors&gt;&lt;authors&gt;&lt;author&gt;FERA,&lt;/author&gt;&lt;/authors&gt;&lt;/contributors&gt;&lt;titles&gt;&lt;title&gt;Interception and outbreak charts&lt;/title&gt;&lt;secondary-title&gt;The Food and Environmental Research Agency&lt;/secondary-title&gt;&lt;/titles&gt;&lt;dates&gt;&lt;year&gt;2009&lt;/year&gt;&lt;pub-dates&gt;&lt;date&gt;2010&lt;/date&gt;&lt;/pub-dates&gt;&lt;/dates&gt;&lt;label&gt;77807&lt;/label&gt;&lt;urls&gt;&lt;related-urls&gt;&lt;url&gt;&lt;style face="underline" font="default" size="100%"&gt;http://www.fera.defra.gov.uk/plants/plantHealth/pestsDiseases/documents/CLVd0909.pdf&lt;/style&gt;&lt;/url&gt;&lt;/related-urls&gt;&lt;/urls&gt;&lt;custom1&gt;PSTVd sp&lt;/custom1&gt;&lt;custom2&gt;125.74 kb&lt;/custom2&gt;&lt;custom3&gt;pdf&lt;/custom3&gt;&lt;/record&gt;&lt;/Cite&gt;&lt;/EndNote&gt;</w:instrText>
      </w:r>
      <w:r w:rsidR="003D440E" w:rsidRPr="001E5AB4">
        <w:fldChar w:fldCharType="separate"/>
      </w:r>
      <w:r w:rsidR="003D440E" w:rsidRPr="001E5AB4">
        <w:rPr>
          <w:noProof/>
        </w:rPr>
        <w:t>(</w:t>
      </w:r>
      <w:hyperlink w:anchor="_ENREF_126" w:tooltip="FERA, 2009 #13727" w:history="1">
        <w:r w:rsidR="00561598" w:rsidRPr="001E5AB4">
          <w:rPr>
            <w:noProof/>
          </w:rPr>
          <w:t>FERA 2009a</w:t>
        </w:r>
      </w:hyperlink>
      <w:r w:rsidR="003D440E" w:rsidRPr="001E5AB4">
        <w:rPr>
          <w:noProof/>
        </w:rPr>
        <w:t>)</w:t>
      </w:r>
      <w:r w:rsidR="003D440E" w:rsidRPr="001E5AB4">
        <w:fldChar w:fldCharType="end"/>
      </w:r>
      <w:r w:rsidRPr="001E5AB4">
        <w:t>.</w:t>
      </w:r>
    </w:p>
    <w:p w14:paraId="190F2324" w14:textId="77777777" w:rsidR="00D177D1" w:rsidRPr="001E5AB4" w:rsidRDefault="00D177D1" w:rsidP="00345E15">
      <w:pPr>
        <w:pStyle w:val="ListBullet"/>
        <w:numPr>
          <w:ilvl w:val="0"/>
          <w:numId w:val="48"/>
        </w:numPr>
      </w:pPr>
      <w:r w:rsidRPr="001E5AB4">
        <w:t xml:space="preserve">Transport of crop residues infected with </w:t>
      </w:r>
      <w:proofErr w:type="spellStart"/>
      <w:r w:rsidRPr="001E5AB4">
        <w:t>CLVd</w:t>
      </w:r>
      <w:proofErr w:type="spellEnd"/>
      <w:r w:rsidRPr="001E5AB4">
        <w:t xml:space="preserve"> to new areas and their disposal near tomato, weed or ornamental hosts could result in the mechanical transfer of the viroid to these hosts and result in its spread.</w:t>
      </w:r>
    </w:p>
    <w:p w14:paraId="74C3E19C" w14:textId="4C217CCA" w:rsidR="00D177D1" w:rsidRPr="001E5AB4" w:rsidRDefault="00D177D1" w:rsidP="00345E15">
      <w:pPr>
        <w:pStyle w:val="ListBullet"/>
        <w:numPr>
          <w:ilvl w:val="0"/>
          <w:numId w:val="48"/>
        </w:numPr>
      </w:pPr>
      <w:proofErr w:type="spellStart"/>
      <w:r w:rsidRPr="001E5AB4">
        <w:t>CLVd</w:t>
      </w:r>
      <w:proofErr w:type="spellEnd"/>
      <w:r w:rsidRPr="001E5AB4">
        <w:t xml:space="preserve"> could be introduced into new areas in tomato seed, as it can be present in seed and seed to seedling transmission has been demonstrated </w:t>
      </w:r>
      <w:r w:rsidR="003D440E" w:rsidRPr="001E5AB4">
        <w:fldChar w:fldCharType="begin">
          <w:fldData xml:space="preserve">PEVuZE5vdGU+PENpdGU+PEF1dGhvcj5NYXRzdXNoaXRhPC9BdXRob3I+PFllYXI+MjAxNjwvWWVh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</w:fldData>
        </w:fldChar>
      </w:r>
      <w:r w:rsidR="003D440E" w:rsidRPr="001E5AB4">
        <w:instrText xml:space="preserve"> ADDIN EN.CITE </w:instrText>
      </w:r>
      <w:r w:rsidR="003D440E" w:rsidRPr="001E5AB4">
        <w:fldChar w:fldCharType="begin">
          <w:fldData xml:space="preserve">PEVuZE5vdGU+PENpdGU+PEF1dGhvcj5NYXRzdXNoaXRhPC9BdXRob3I+PFllYXI+MjAxNjwvWWVh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127" w:tooltip="FERA, 2009 #13726" w:history="1">
        <w:r w:rsidR="00561598" w:rsidRPr="001E5AB4">
          <w:rPr>
            <w:noProof/>
          </w:rPr>
          <w:t>FERA 2009b</w:t>
        </w:r>
      </w:hyperlink>
      <w:r w:rsidR="003D440E" w:rsidRPr="001E5AB4">
        <w:rPr>
          <w:noProof/>
        </w:rPr>
        <w:t xml:space="preserve">; </w:t>
      </w:r>
      <w:hyperlink w:anchor="_ENREF_187" w:tooltip="Matsushita, 2016 #27486" w:history="1">
        <w:r w:rsidR="00561598" w:rsidRPr="001E5AB4">
          <w:rPr>
            <w:noProof/>
          </w:rPr>
          <w:t>Matsushita &amp; Tsuda 2016</w:t>
        </w:r>
      </w:hyperlink>
      <w:r w:rsidR="003D440E" w:rsidRPr="001E5AB4">
        <w:rPr>
          <w:noProof/>
        </w:rPr>
        <w:t>)</w:t>
      </w:r>
      <w:r w:rsidR="003D440E" w:rsidRPr="001E5AB4">
        <w:fldChar w:fldCharType="end"/>
      </w:r>
      <w:r w:rsidRPr="001E5AB4">
        <w:t>.</w:t>
      </w:r>
    </w:p>
    <w:p w14:paraId="19B30D18" w14:textId="192E0BA8" w:rsidR="00D177D1" w:rsidRPr="001E5AB4" w:rsidRDefault="00D177D1" w:rsidP="00345E15">
      <w:pPr>
        <w:pStyle w:val="ListBullet"/>
        <w:numPr>
          <w:ilvl w:val="0"/>
          <w:numId w:val="48"/>
        </w:numPr>
      </w:pPr>
      <w:r w:rsidRPr="001E5AB4">
        <w:t xml:space="preserve">Seedlings are moved over long distances </w:t>
      </w:r>
      <w:r w:rsidR="002B5E8C" w:rsidRPr="001E5AB4">
        <w:t xml:space="preserve">within Australia </w:t>
      </w:r>
      <w:r w:rsidRPr="001E5AB4">
        <w:t xml:space="preserve">for planting and infected seedlings could introduce </w:t>
      </w:r>
      <w:proofErr w:type="spellStart"/>
      <w:r w:rsidRPr="001E5AB4">
        <w:t>CLVd</w:t>
      </w:r>
      <w:proofErr w:type="spellEnd"/>
      <w:r w:rsidRPr="001E5AB4">
        <w:t xml:space="preserve"> into new areas.</w:t>
      </w:r>
    </w:p>
    <w:p w14:paraId="6D0B9A1C" w14:textId="12076CBE" w:rsidR="00D177D1" w:rsidRPr="001E5AB4" w:rsidRDefault="00D177D1" w:rsidP="00345E15">
      <w:pPr>
        <w:pStyle w:val="ListBullet"/>
        <w:numPr>
          <w:ilvl w:val="0"/>
          <w:numId w:val="48"/>
        </w:numPr>
      </w:pPr>
      <w:proofErr w:type="spellStart"/>
      <w:r w:rsidRPr="001E5AB4">
        <w:t>CLVd</w:t>
      </w:r>
      <w:proofErr w:type="spellEnd"/>
      <w:r w:rsidRPr="001E5AB4">
        <w:t xml:space="preserve"> could also be transmitted by plant-feeding insects or in pollen, as other pospiviroids are sometimes transmitted by these mechanisms </w:t>
      </w:r>
      <w:r w:rsidR="003D440E" w:rsidRPr="001E5AB4">
        <w:fldChar w:fldCharType="begin">
          <w:fldData xml:space="preserve">PEVuZE5vdGU+PENpdGU+PEF1dGhvcj5GZXJub3c8L0F1dGhvcj48WWVhcj4xOTcwPC9ZZWFyPjxS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</w:fldData>
        </w:fldChar>
      </w:r>
      <w:r w:rsidR="003D440E" w:rsidRPr="001E5AB4">
        <w:instrText xml:space="preserve"> ADDIN EN.CITE </w:instrText>
      </w:r>
      <w:r w:rsidR="003D440E" w:rsidRPr="001E5AB4">
        <w:fldChar w:fldCharType="begin">
          <w:fldData xml:space="preserve">PEVuZE5vdGU+PENpdGU+PEF1dGhvcj5GZXJub3c8L0F1dGhvcj48WWVhcj4xOTcwPC9ZZWFyPjxS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7" w:tooltip="Antignus, 2007 #13159" w:history="1">
        <w:r w:rsidR="00561598" w:rsidRPr="001E5AB4">
          <w:rPr>
            <w:noProof/>
          </w:rPr>
          <w:t>Antignus, Lachman &amp; Pearlsman 2007</w:t>
        </w:r>
      </w:hyperlink>
      <w:r w:rsidR="003D440E" w:rsidRPr="001E5AB4">
        <w:rPr>
          <w:noProof/>
        </w:rPr>
        <w:t xml:space="preserve">; </w:t>
      </w:r>
      <w:hyperlink w:anchor="_ENREF_53" w:tooltip="EPPO, 1997 #13573" w:history="1">
        <w:r w:rsidR="00561598" w:rsidRPr="001E5AB4">
          <w:rPr>
            <w:noProof/>
          </w:rPr>
          <w:t>EPPO 1997</w:t>
        </w:r>
      </w:hyperlink>
      <w:r w:rsidR="003D440E" w:rsidRPr="001E5AB4">
        <w:rPr>
          <w:noProof/>
        </w:rPr>
        <w:t xml:space="preserve">; </w:t>
      </w:r>
      <w:hyperlink w:anchor="_ENREF_129" w:tooltip="Fernow, 1970 #13673" w:history="1">
        <w:r w:rsidR="00561598" w:rsidRPr="001E5AB4">
          <w:rPr>
            <w:noProof/>
          </w:rPr>
          <w:t>Fernow, Peterson &amp; Plaisted 1970</w:t>
        </w:r>
      </w:hyperlink>
      <w:r w:rsidR="003D440E" w:rsidRPr="001E5AB4">
        <w:rPr>
          <w:noProof/>
        </w:rPr>
        <w:t xml:space="preserve">; </w:t>
      </w:r>
      <w:hyperlink w:anchor="_ENREF_161" w:tooltip="Kryczynski, 1988 #13303" w:history="1">
        <w:r w:rsidR="00561598" w:rsidRPr="001E5AB4">
          <w:rPr>
            <w:noProof/>
          </w:rPr>
          <w:t>Kryczynski, Paduch-Cichal &amp; Skreczkowski 1988</w:t>
        </w:r>
      </w:hyperlink>
      <w:r w:rsidR="003D440E" w:rsidRPr="001E5AB4">
        <w:rPr>
          <w:noProof/>
        </w:rPr>
        <w:t xml:space="preserve">; </w:t>
      </w:r>
      <w:hyperlink w:anchor="_ENREF_224" w:tooltip="Querci, 1997 #13362" w:history="1">
        <w:r w:rsidR="00561598" w:rsidRPr="001E5AB4">
          <w:rPr>
            <w:noProof/>
          </w:rPr>
          <w:t>Querci et al. 1997</w:t>
        </w:r>
      </w:hyperlink>
      <w:r w:rsidR="003D440E" w:rsidRPr="001E5AB4">
        <w:rPr>
          <w:noProof/>
        </w:rPr>
        <w:t xml:space="preserve">; </w:t>
      </w:r>
      <w:hyperlink w:anchor="_ENREF_240" w:tooltip="Singh, 1992 #13400" w:history="1">
        <w:r w:rsidR="00561598" w:rsidRPr="001E5AB4">
          <w:rPr>
            <w:noProof/>
          </w:rPr>
          <w:t>Singh, Boucher &amp; Somerville 1992</w:t>
        </w:r>
      </w:hyperlink>
      <w:r w:rsidR="003D440E" w:rsidRPr="001E5AB4">
        <w:rPr>
          <w:noProof/>
        </w:rPr>
        <w:t xml:space="preserve">; </w:t>
      </w:r>
      <w:hyperlink w:anchor="_ENREF_261" w:tooltip="Syller, 1997 #13424" w:history="1">
        <w:r w:rsidR="00561598" w:rsidRPr="001E5AB4">
          <w:rPr>
            <w:noProof/>
          </w:rPr>
          <w:t>Syller, Marczewski &amp; Pawlowicz 1997</w:t>
        </w:r>
      </w:hyperlink>
      <w:r w:rsidR="003D440E" w:rsidRPr="001E5AB4">
        <w:rPr>
          <w:noProof/>
        </w:rPr>
        <w:t>)</w:t>
      </w:r>
      <w:r w:rsidR="003D440E" w:rsidRPr="001E5AB4">
        <w:fldChar w:fldCharType="end"/>
      </w:r>
      <w:r w:rsidRPr="001E5AB4">
        <w:t>.</w:t>
      </w:r>
    </w:p>
    <w:p w14:paraId="0F24B033" w14:textId="77777777" w:rsidR="00D177D1" w:rsidRPr="001E5AB4" w:rsidRDefault="00D177D1" w:rsidP="00F3043E">
      <w:pPr>
        <w:pStyle w:val="Heading4"/>
        <w:spacing w:before="240"/>
      </w:pPr>
      <w:bookmarkStart w:id="99" w:name="_Toc504660203"/>
      <w:r w:rsidRPr="001E5AB4">
        <w:t>Overall likelihood of entry, establishment and spread</w:t>
      </w:r>
      <w:bookmarkEnd w:id="99"/>
    </w:p>
    <w:p w14:paraId="08F68F85" w14:textId="7F65E42E" w:rsidR="00F3043E" w:rsidRPr="001E5AB4" w:rsidRDefault="00D177D1" w:rsidP="00F3043E">
      <w:pPr>
        <w:spacing w:before="240"/>
      </w:pPr>
      <w:r w:rsidRPr="001E5AB4">
        <w:t xml:space="preserve">The overall likelihood of entry, establishment and spread is determined by combining the likelihoods of entry, of establishment and of spread </w:t>
      </w:r>
      <w:r w:rsidR="00F3043E" w:rsidRPr="001E5AB4">
        <w:t>using the matrix rules for combining descriptive likelihoods (Table 2.2).</w:t>
      </w:r>
    </w:p>
    <w:p w14:paraId="407E5D31" w14:textId="768C1063" w:rsidR="00D177D1" w:rsidRPr="001E5AB4" w:rsidRDefault="00F3043E" w:rsidP="00F3043E">
      <w:pPr>
        <w:spacing w:before="200"/>
      </w:pPr>
      <w:r w:rsidRPr="001E5AB4">
        <w:lastRenderedPageBreak/>
        <w:t xml:space="preserve">The overall likelihood that </w:t>
      </w:r>
      <w:proofErr w:type="spellStart"/>
      <w:r w:rsidRPr="001E5AB4">
        <w:t>CLVd</w:t>
      </w:r>
      <w:proofErr w:type="spellEnd"/>
      <w:r w:rsidRPr="001E5AB4">
        <w:t xml:space="preserve"> will enter Australia, be distributed in a viable state to susceptible hosts, establish in that area and subsequently spread within Australia is assessed as </w:t>
      </w:r>
      <w:r w:rsidRPr="001E5AB4">
        <w:rPr>
          <w:b/>
          <w:bCs/>
        </w:rPr>
        <w:t>Moderate</w:t>
      </w:r>
      <w:r w:rsidRPr="001E5AB4">
        <w:t>.</w:t>
      </w:r>
    </w:p>
    <w:p w14:paraId="4AC9EC41" w14:textId="77777777" w:rsidR="00D177D1" w:rsidRPr="001E5AB4" w:rsidRDefault="00D177D1" w:rsidP="00F3043E">
      <w:pPr>
        <w:pStyle w:val="Heading4"/>
        <w:spacing w:before="240"/>
      </w:pPr>
      <w:bookmarkStart w:id="100" w:name="_Toc504660204"/>
      <w:r w:rsidRPr="001E5AB4">
        <w:t>Consequences</w:t>
      </w:r>
      <w:bookmarkEnd w:id="100"/>
    </w:p>
    <w:p w14:paraId="49F74924" w14:textId="36CC037F" w:rsidR="00F3043E" w:rsidRPr="001E5AB4" w:rsidRDefault="00F3043E" w:rsidP="00F3043E">
      <w:pPr>
        <w:spacing w:before="240"/>
      </w:pPr>
      <w:r w:rsidRPr="001E5AB4">
        <w:t xml:space="preserve">The consequences of entry, establishment and spread of </w:t>
      </w:r>
      <w:proofErr w:type="spellStart"/>
      <w:r w:rsidRPr="001E5AB4">
        <w:t>CLVd</w:t>
      </w:r>
      <w:proofErr w:type="spellEnd"/>
      <w:r w:rsidRPr="001E5AB4">
        <w:t xml:space="preserve"> in Australia have been estimated according to the methods described in Table 2.3.</w:t>
      </w:r>
    </w:p>
    <w:p w14:paraId="2EBDC737" w14:textId="02DDBD63" w:rsidR="00F3043E" w:rsidRPr="001E5AB4" w:rsidRDefault="00F3043E" w:rsidP="00F3043E">
      <w:pPr>
        <w:spacing w:before="240"/>
      </w:pPr>
      <w:r w:rsidRPr="001E5AB4">
        <w:t>Based on the decision rules described in Table 2.4, that is, where the potential consequences of a pest with respect to one or more (but not all) criteria have an impact of ‘</w:t>
      </w:r>
      <w:r w:rsidR="001337EF" w:rsidRPr="001E5AB4">
        <w:t>D</w:t>
      </w:r>
      <w:r w:rsidRPr="001E5AB4">
        <w:t xml:space="preserve">’, the overall consequences are estimated to be </w:t>
      </w:r>
      <w:r w:rsidR="001337EF" w:rsidRPr="001E5AB4">
        <w:rPr>
          <w:b/>
          <w:bCs/>
        </w:rPr>
        <w:t>Low</w:t>
      </w:r>
      <w:r w:rsidRPr="001E5AB4">
        <w:t>.</w:t>
      </w:r>
    </w:p>
    <w:p w14:paraId="4ACC8D4B" w14:textId="77777777" w:rsidR="00D64330" w:rsidRPr="001E5AB4" w:rsidRDefault="00D64330" w:rsidP="00D64330">
      <w:pPr>
        <w:spacing w:before="240"/>
      </w:pPr>
      <w:r w:rsidRPr="001E5AB4">
        <w:t>This assessment is made because the viroid may cause substantial losses in tomato crops, and these losses would be amplified by spread of the viroid. If there is an incursion, it is likely that eradication and control would be attempted by state and territory governments, but given the characteristics of the viroid, these activities could prove costly and difficult.</w:t>
      </w:r>
    </w:p>
    <w:p w14:paraId="41905A5A" w14:textId="5B493E1D" w:rsidR="00F3043E" w:rsidRPr="001E5AB4" w:rsidRDefault="00F3043E" w:rsidP="00F3043E">
      <w:r w:rsidRPr="001E5AB4">
        <w:t>The supporting evidence for this assessment is provided.</w:t>
      </w:r>
    </w:p>
    <w:tbl>
      <w:tblPr>
        <w:tblW w:w="4845" w:type="pct"/>
        <w:tblBorders>
          <w:top w:val="single" w:sz="4" w:space="0" w:color="auto"/>
          <w:bottom w:val="single" w:sz="4" w:space="0" w:color="auto"/>
        </w:tblBorders>
        <w:tblLook w:val="04A0" w:firstRow="1" w:lastRow="0" w:firstColumn="1" w:lastColumn="0" w:noHBand="0" w:noVBand="1"/>
      </w:tblPr>
      <w:tblGrid>
        <w:gridCol w:w="1842"/>
        <w:gridCol w:w="6947"/>
      </w:tblGrid>
      <w:tr w:rsidR="00D177D1" w:rsidRPr="001E5AB4" w14:paraId="00F063BF" w14:textId="77777777" w:rsidTr="00D177D1">
        <w:tc>
          <w:tcPr>
            <w:tcW w:w="1048" w:type="pct"/>
            <w:tcBorders>
              <w:top w:val="single" w:sz="4" w:space="0" w:color="auto"/>
              <w:left w:val="nil"/>
              <w:bottom w:val="single" w:sz="4" w:space="0" w:color="D9D9D9" w:themeColor="background1" w:themeShade="D9"/>
              <w:right w:val="nil"/>
            </w:tcBorders>
            <w:hideMark/>
          </w:tcPr>
          <w:p w14:paraId="2C0200A2" w14:textId="77777777" w:rsidR="00D177D1" w:rsidRPr="001E5AB4" w:rsidRDefault="00D177D1" w:rsidP="006408E8">
            <w:pPr>
              <w:pStyle w:val="TableText"/>
              <w:keepNext/>
            </w:pPr>
            <w:bookmarkStart w:id="101" w:name="_Hlk55486139"/>
            <w:bookmarkStart w:id="102" w:name="_Hlk55555039"/>
            <w:r w:rsidRPr="001E5AB4">
              <w:t>Criterion</w:t>
            </w:r>
          </w:p>
        </w:tc>
        <w:tc>
          <w:tcPr>
            <w:tcW w:w="3952" w:type="pct"/>
            <w:tcBorders>
              <w:top w:val="single" w:sz="4" w:space="0" w:color="auto"/>
              <w:left w:val="nil"/>
              <w:bottom w:val="single" w:sz="4" w:space="0" w:color="D9D9D9" w:themeColor="background1" w:themeShade="D9"/>
              <w:right w:val="nil"/>
            </w:tcBorders>
            <w:hideMark/>
          </w:tcPr>
          <w:p w14:paraId="63DF19DF" w14:textId="77777777" w:rsidR="00D177D1" w:rsidRPr="001E5AB4" w:rsidRDefault="00D177D1" w:rsidP="006408E8">
            <w:pPr>
              <w:pStyle w:val="TableText"/>
              <w:keepNext/>
            </w:pPr>
            <w:r w:rsidRPr="001E5AB4">
              <w:t>Estimate and rationale</w:t>
            </w:r>
          </w:p>
        </w:tc>
      </w:tr>
      <w:tr w:rsidR="00D177D1" w:rsidRPr="001E5AB4" w14:paraId="2CD5A49C" w14:textId="77777777" w:rsidTr="00D177D1">
        <w:tc>
          <w:tcPr>
            <w:tcW w:w="5000" w:type="pct"/>
            <w:gridSpan w:val="2"/>
            <w:tcBorders>
              <w:top w:val="single" w:sz="4" w:space="0" w:color="D9D9D9" w:themeColor="background1" w:themeShade="D9"/>
              <w:left w:val="nil"/>
              <w:bottom w:val="single" w:sz="4" w:space="0" w:color="D9D9D9" w:themeColor="background1" w:themeShade="D9"/>
              <w:right w:val="nil"/>
            </w:tcBorders>
            <w:hideMark/>
          </w:tcPr>
          <w:p w14:paraId="212F40CC" w14:textId="77777777" w:rsidR="00D177D1" w:rsidRPr="001E5AB4" w:rsidRDefault="00D177D1" w:rsidP="006408E8">
            <w:pPr>
              <w:pStyle w:val="TableText"/>
              <w:keepNext/>
            </w:pPr>
            <w:r w:rsidRPr="001E5AB4">
              <w:t>Direct</w:t>
            </w:r>
          </w:p>
        </w:tc>
      </w:tr>
      <w:tr w:rsidR="00D177D1" w:rsidRPr="001E5AB4" w14:paraId="0C5227CC" w14:textId="77777777" w:rsidTr="00D177D1">
        <w:tc>
          <w:tcPr>
            <w:tcW w:w="1048" w:type="pct"/>
            <w:tcBorders>
              <w:top w:val="single" w:sz="4" w:space="0" w:color="D9D9D9" w:themeColor="background1" w:themeShade="D9"/>
              <w:left w:val="nil"/>
              <w:bottom w:val="single" w:sz="4" w:space="0" w:color="D9D9D9" w:themeColor="background1" w:themeShade="D9"/>
              <w:right w:val="nil"/>
            </w:tcBorders>
            <w:hideMark/>
          </w:tcPr>
          <w:p w14:paraId="1B18B321" w14:textId="77777777" w:rsidR="00D177D1" w:rsidRPr="001E5AB4" w:rsidRDefault="00D177D1">
            <w:pPr>
              <w:pStyle w:val="TableText"/>
            </w:pPr>
            <w:r w:rsidRPr="001E5AB4">
              <w:t>Plant life or health</w:t>
            </w:r>
          </w:p>
        </w:tc>
        <w:tc>
          <w:tcPr>
            <w:tcW w:w="3952" w:type="pct"/>
            <w:tcBorders>
              <w:top w:val="single" w:sz="4" w:space="0" w:color="D9D9D9" w:themeColor="background1" w:themeShade="D9"/>
              <w:left w:val="nil"/>
              <w:bottom w:val="single" w:sz="4" w:space="0" w:color="D9D9D9" w:themeColor="background1" w:themeShade="D9"/>
              <w:right w:val="nil"/>
            </w:tcBorders>
            <w:hideMark/>
          </w:tcPr>
          <w:p w14:paraId="1D9CA888" w14:textId="39E6D1F4" w:rsidR="00D177D1" w:rsidRPr="001E5AB4" w:rsidRDefault="006A3F4D">
            <w:pPr>
              <w:pStyle w:val="TableText"/>
              <w:rPr>
                <w:rFonts w:cs="Calibri"/>
                <w:szCs w:val="18"/>
              </w:rPr>
            </w:pPr>
            <w:r w:rsidRPr="001E5AB4">
              <w:rPr>
                <w:rFonts w:cs="Calibri"/>
                <w:szCs w:val="18"/>
              </w:rPr>
              <w:t>D</w:t>
            </w:r>
            <w:r w:rsidR="00D177D1" w:rsidRPr="001E5AB4">
              <w:rPr>
                <w:rFonts w:cs="Calibri"/>
                <w:szCs w:val="18"/>
              </w:rPr>
              <w:t xml:space="preserve"> – significant at the </w:t>
            </w:r>
            <w:r w:rsidRPr="001E5AB4">
              <w:rPr>
                <w:rFonts w:cs="Calibri"/>
                <w:szCs w:val="18"/>
              </w:rPr>
              <w:t>district</w:t>
            </w:r>
            <w:r w:rsidR="00D177D1" w:rsidRPr="001E5AB4">
              <w:rPr>
                <w:rFonts w:cs="Calibri"/>
                <w:szCs w:val="18"/>
              </w:rPr>
              <w:t xml:space="preserve"> level</w:t>
            </w:r>
          </w:p>
          <w:p w14:paraId="38480FC0" w14:textId="7133CEAE" w:rsidR="00A45ED3" w:rsidRPr="001E5AB4" w:rsidRDefault="00D177D1" w:rsidP="00A45ED3">
            <w:pPr>
              <w:keepNext/>
              <w:keepLines/>
              <w:spacing w:before="60" w:after="60" w:line="240" w:lineRule="auto"/>
              <w:rPr>
                <w:sz w:val="18"/>
                <w:szCs w:val="18"/>
              </w:rPr>
            </w:pPr>
            <w:proofErr w:type="spellStart"/>
            <w:r w:rsidRPr="001E5AB4">
              <w:rPr>
                <w:sz w:val="18"/>
                <w:szCs w:val="18"/>
              </w:rPr>
              <w:t>CLVd</w:t>
            </w:r>
            <w:proofErr w:type="spellEnd"/>
            <w:r w:rsidRPr="001E5AB4">
              <w:rPr>
                <w:sz w:val="18"/>
                <w:szCs w:val="18"/>
              </w:rPr>
              <w:t xml:space="preserve"> </w:t>
            </w:r>
            <w:r w:rsidR="00A45ED3" w:rsidRPr="001E5AB4">
              <w:rPr>
                <w:sz w:val="18"/>
                <w:szCs w:val="18"/>
              </w:rPr>
              <w:t>is an important pathogen of tomato crops and potentially can cause significant yield losses. In the 2018</w:t>
            </w:r>
            <w:r w:rsidR="00D64330" w:rsidRPr="001E5AB4">
              <w:rPr>
                <w:sz w:val="18"/>
                <w:szCs w:val="18"/>
              </w:rPr>
              <w:t>–</w:t>
            </w:r>
            <w:r w:rsidR="00A45ED3" w:rsidRPr="001E5AB4">
              <w:rPr>
                <w:sz w:val="18"/>
                <w:szCs w:val="18"/>
              </w:rPr>
              <w:t xml:space="preserve">19 financial year, Australian tomato production was estimated to have </w:t>
            </w:r>
            <w:r w:rsidR="00281C13" w:rsidRPr="001E5AB4">
              <w:rPr>
                <w:sz w:val="18"/>
                <w:szCs w:val="18"/>
              </w:rPr>
              <w:t xml:space="preserve">a </w:t>
            </w:r>
            <w:r w:rsidR="00A45ED3" w:rsidRPr="001E5AB4">
              <w:rPr>
                <w:sz w:val="18"/>
                <w:szCs w:val="18"/>
              </w:rPr>
              <w:t xml:space="preserve">gross value of $674.2 million </w:t>
            </w:r>
            <w:r w:rsidR="003D440E" w:rsidRPr="001E5AB4">
              <w:rPr>
                <w:sz w:val="18"/>
                <w:szCs w:val="18"/>
              </w:rPr>
              <w:fldChar w:fldCharType="begin"/>
            </w:r>
            <w:r w:rsidR="003D440E" w:rsidRPr="001E5AB4">
              <w:rPr>
                <w:sz w:val="18"/>
                <w:szCs w:val="18"/>
              </w:rPr>
              <w:instrText xml:space="preserve"> ADDIN EN.CITE &lt;EndNote&gt;&lt;Cite&gt;&lt;Author&gt;Horticulture Innovation Australia&lt;/Author&gt;&lt;Year&gt;2020&lt;/Year&gt;&lt;RecNum&gt;38515&lt;/RecNum&gt;&lt;DisplayText&gt;(Horticulture Innovation Australia 2020)&lt;/DisplayText&gt;&lt;record&gt;&lt;rec-number&gt;38515&lt;/rec-number&gt;&lt;foreign-keys&gt;&lt;key app="EN" db-id="pxwxw0er9zv2fxezxdk5tt5utz5p5vtrwdv0" timestamp="1586403030"&gt;38515&lt;/key&gt;&lt;/foreign-keys&gt;&lt;ref-type name="Web Page/Online Document"&gt;12&lt;/ref-type&gt;&lt;contributors&gt;&lt;authors&gt;&lt;author&gt;Horticulture Innovation Australia,&lt;/author&gt;&lt;/authors&gt;&lt;/contributors&gt;&lt;titles&gt;&lt;title&gt;Australian Horticulture Statistics Handbook: Vegetables - 2018/19&lt;/title&gt;&lt;/titles&gt;&lt;keywords&gt;&lt;keyword&gt;Statistics,&lt;/keyword&gt;&lt;keyword&gt;Australian production&lt;/keyword&gt;&lt;keyword&gt;volume&lt;/keyword&gt;&lt;keyword&gt;export&lt;/keyword&gt;&lt;keyword&gt;value&lt;/keyword&gt;&lt;/keywords&gt;&lt;dates&gt;&lt;year&gt;2020&lt;/year&gt;&lt;/dates&gt;&lt;pub-location&gt;Sydney, Australia&lt;/pub-location&gt;&lt;publisher&gt;Horticulture Innovation Australia Limited&lt;/publisher&gt;&lt;urls&gt;&lt;related-urls&gt;&lt;url&gt;https://www.horticulture.com.au/globalassets/hort-innovation/resource-assets/ha18002-australian-horticulture-statistics-handbook-vegetables-2019-r.pdf&lt;/url&gt;&lt;/related-urls&gt;&lt;pdf-urls&gt;&lt;url&gt;file://J:\E Library\Plant Catalogue\H\Horticulture Innovation Australia 2020 EN38515.pdf&lt;/url&gt;&lt;/pdf-urls&gt;&lt;/urls&gt;&lt;custom1&gt;Updated_WZ&lt;/custom1&gt;&lt;custom2&gt;11.1 mb&lt;/custom2&gt;&lt;custom3&gt;pdf&lt;/custom3&gt;&lt;/record&gt;&lt;/Cite&gt;&lt;/EndNote&gt;</w:instrText>
            </w:r>
            <w:r w:rsidR="003D440E" w:rsidRPr="001E5AB4">
              <w:rPr>
                <w:sz w:val="18"/>
                <w:szCs w:val="18"/>
              </w:rPr>
              <w:fldChar w:fldCharType="separate"/>
            </w:r>
            <w:r w:rsidR="003D440E" w:rsidRPr="001E5AB4">
              <w:rPr>
                <w:noProof/>
                <w:sz w:val="18"/>
                <w:szCs w:val="18"/>
              </w:rPr>
              <w:t>(</w:t>
            </w:r>
            <w:hyperlink w:anchor="_ENREF_148" w:tooltip="Horticulture Innovation Australia, 2020 #38515" w:history="1">
              <w:r w:rsidR="00561598" w:rsidRPr="001E5AB4">
                <w:rPr>
                  <w:noProof/>
                  <w:sz w:val="18"/>
                  <w:szCs w:val="18"/>
                </w:rPr>
                <w:t>Horticulture Innovation Australia 2020</w:t>
              </w:r>
            </w:hyperlink>
            <w:r w:rsidR="003D440E" w:rsidRPr="001E5AB4">
              <w:rPr>
                <w:noProof/>
                <w:sz w:val="18"/>
                <w:szCs w:val="18"/>
              </w:rPr>
              <w:t>)</w:t>
            </w:r>
            <w:r w:rsidR="003D440E" w:rsidRPr="001E5AB4">
              <w:rPr>
                <w:sz w:val="18"/>
                <w:szCs w:val="18"/>
              </w:rPr>
              <w:fldChar w:fldCharType="end"/>
            </w:r>
            <w:r w:rsidR="00A45ED3" w:rsidRPr="001E5AB4">
              <w:rPr>
                <w:sz w:val="18"/>
                <w:szCs w:val="18"/>
              </w:rPr>
              <w:t>.</w:t>
            </w:r>
          </w:p>
          <w:p w14:paraId="6CF84A95" w14:textId="28E84641" w:rsidR="00D177D1" w:rsidRPr="001E5AB4" w:rsidRDefault="00D177D1" w:rsidP="006408E8">
            <w:pPr>
              <w:pStyle w:val="TableText"/>
              <w:rPr>
                <w:strike/>
                <w:szCs w:val="18"/>
              </w:rPr>
            </w:pPr>
            <w:r w:rsidRPr="001E5AB4">
              <w:rPr>
                <w:rFonts w:cs="Calibri"/>
                <w:szCs w:val="18"/>
              </w:rPr>
              <w:t xml:space="preserve">During an outbreak of </w:t>
            </w:r>
            <w:proofErr w:type="spellStart"/>
            <w:r w:rsidRPr="001E5AB4">
              <w:rPr>
                <w:rFonts w:cs="Calibri"/>
                <w:szCs w:val="18"/>
              </w:rPr>
              <w:t>CLVd</w:t>
            </w:r>
            <w:proofErr w:type="spellEnd"/>
            <w:r w:rsidRPr="001E5AB4">
              <w:rPr>
                <w:rFonts w:cs="Calibri"/>
                <w:szCs w:val="18"/>
              </w:rPr>
              <w:t xml:space="preserve"> in the United Kingdom, 50</w:t>
            </w:r>
            <w:r w:rsidR="00281C13" w:rsidRPr="001E5AB4">
              <w:rPr>
                <w:rFonts w:cs="Calibri"/>
                <w:szCs w:val="18"/>
              </w:rPr>
              <w:t>–</w:t>
            </w:r>
            <w:r w:rsidRPr="001E5AB4">
              <w:rPr>
                <w:rFonts w:cs="Calibri"/>
                <w:szCs w:val="18"/>
              </w:rPr>
              <w:t>60</w:t>
            </w:r>
            <w:r w:rsidR="00407BD9" w:rsidRPr="001E5AB4">
              <w:rPr>
                <w:rFonts w:cs="Calibri"/>
                <w:szCs w:val="18"/>
              </w:rPr>
              <w:t>%</w:t>
            </w:r>
            <w:r w:rsidR="00A73C9E" w:rsidRPr="001E5AB4">
              <w:rPr>
                <w:rFonts w:cs="Calibri"/>
                <w:szCs w:val="18"/>
              </w:rPr>
              <w:t xml:space="preserve"> </w:t>
            </w:r>
            <w:r w:rsidRPr="001E5AB4">
              <w:rPr>
                <w:rFonts w:cs="Calibri"/>
                <w:szCs w:val="18"/>
              </w:rPr>
              <w:t>of a tomato crop became infected</w:t>
            </w:r>
            <w:r w:rsidR="00A45ED3" w:rsidRPr="001E5AB4">
              <w:rPr>
                <w:rFonts w:cs="Calibri"/>
                <w:szCs w:val="18"/>
              </w:rPr>
              <w:t xml:space="preserve"> and </w:t>
            </w:r>
            <w:r w:rsidRPr="001E5AB4">
              <w:rPr>
                <w:rFonts w:cs="Calibri"/>
                <w:szCs w:val="18"/>
              </w:rPr>
              <w:t>symptoms were severe</w:t>
            </w:r>
            <w:r w:rsidR="006659C1" w:rsidRPr="001E5AB4">
              <w:rPr>
                <w:rFonts w:cs="Calibri"/>
                <w:szCs w:val="18"/>
              </w:rPr>
              <w:t>, which include severe leaf distortion, bronzing and ‘crunchy’ leaf</w:t>
            </w:r>
            <w:r w:rsidR="003638EC" w:rsidRPr="001E5AB4">
              <w:rPr>
                <w:rFonts w:cs="Calibri"/>
                <w:szCs w:val="18"/>
              </w:rPr>
              <w:t xml:space="preserve"> </w:t>
            </w:r>
            <w:r w:rsidR="003D440E" w:rsidRPr="001E5AB4">
              <w:rPr>
                <w:rFonts w:cs="Calibri"/>
                <w:szCs w:val="18"/>
              </w:rPr>
              <w:fldChar w:fldCharType="begin">
                <w:fldData xml:space="preserve">PEVuZE5vdGU+PENpdGU+PEF1dGhvcj5OaXhvbjwvQXV0aG9yPjxZZWFyPjIwMDk8L1llYXI+PFJl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</w:fldData>
              </w:fldChar>
            </w:r>
            <w:r w:rsidR="003D440E" w:rsidRPr="001E5AB4">
              <w:rPr>
                <w:rFonts w:cs="Calibri"/>
                <w:szCs w:val="18"/>
              </w:rPr>
              <w:instrText xml:space="preserve"> ADDIN EN.CITE </w:instrText>
            </w:r>
            <w:r w:rsidR="003D440E" w:rsidRPr="001E5AB4">
              <w:rPr>
                <w:rFonts w:cs="Calibri"/>
                <w:szCs w:val="18"/>
              </w:rPr>
              <w:fldChar w:fldCharType="begin">
                <w:fldData xml:space="preserve">PEVuZE5vdGU+PENpdGU+PEF1dGhvcj5OaXhvbjwvQXV0aG9yPjxZZWFyPjIwMDk8L1llYXI+PFJl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</w:fldData>
              </w:fldChar>
            </w:r>
            <w:r w:rsidR="003D440E" w:rsidRPr="001E5AB4">
              <w:rPr>
                <w:rFonts w:cs="Calibri"/>
                <w:szCs w:val="18"/>
              </w:rPr>
              <w:instrText xml:space="preserve"> ADDIN EN.CITE.DATA </w:instrText>
            </w:r>
            <w:r w:rsidR="003D440E" w:rsidRPr="001E5AB4">
              <w:rPr>
                <w:rFonts w:cs="Calibri"/>
                <w:szCs w:val="18"/>
              </w:rPr>
            </w:r>
            <w:r w:rsidR="003D440E" w:rsidRPr="001E5AB4">
              <w:rPr>
                <w:rFonts w:cs="Calibri"/>
                <w:szCs w:val="18"/>
              </w:rPr>
              <w:fldChar w:fldCharType="end"/>
            </w:r>
            <w:r w:rsidR="003D440E" w:rsidRPr="001E5AB4">
              <w:rPr>
                <w:rFonts w:cs="Calibri"/>
                <w:szCs w:val="18"/>
              </w:rPr>
            </w:r>
            <w:r w:rsidR="003D440E" w:rsidRPr="001E5AB4">
              <w:rPr>
                <w:rFonts w:cs="Calibri"/>
                <w:szCs w:val="18"/>
              </w:rPr>
              <w:fldChar w:fldCharType="separate"/>
            </w:r>
            <w:r w:rsidR="003D440E" w:rsidRPr="001E5AB4">
              <w:rPr>
                <w:rFonts w:cs="Calibri"/>
                <w:noProof/>
                <w:szCs w:val="18"/>
              </w:rPr>
              <w:t>(</w:t>
            </w:r>
            <w:hyperlink w:anchor="_ENREF_127" w:tooltip="FERA, 2009 #13726" w:history="1">
              <w:r w:rsidR="00561598" w:rsidRPr="001E5AB4">
                <w:rPr>
                  <w:rFonts w:cs="Calibri"/>
                  <w:noProof/>
                  <w:szCs w:val="18"/>
                </w:rPr>
                <w:t>FERA 2009b</w:t>
              </w:r>
            </w:hyperlink>
            <w:r w:rsidR="003D440E" w:rsidRPr="001E5AB4">
              <w:rPr>
                <w:rFonts w:cs="Calibri"/>
                <w:noProof/>
                <w:szCs w:val="18"/>
              </w:rPr>
              <w:t xml:space="preserve">; </w:t>
            </w:r>
            <w:hyperlink w:anchor="_ENREF_203" w:tooltip="Nixon, 2009 #13347" w:history="1">
              <w:r w:rsidR="00561598" w:rsidRPr="001E5AB4">
                <w:rPr>
                  <w:rFonts w:cs="Calibri"/>
                  <w:noProof/>
                  <w:szCs w:val="18"/>
                </w:rPr>
                <w:t>Nixon et al. 2009</w:t>
              </w:r>
            </w:hyperlink>
            <w:r w:rsidR="003D440E" w:rsidRPr="001E5AB4">
              <w:rPr>
                <w:rFonts w:cs="Calibri"/>
                <w:noProof/>
                <w:szCs w:val="18"/>
              </w:rPr>
              <w:t xml:space="preserve">; </w:t>
            </w:r>
            <w:hyperlink w:anchor="_ENREF_231" w:tooltip="Sansford, 2009 #13532" w:history="1">
              <w:r w:rsidR="00561598" w:rsidRPr="001E5AB4">
                <w:rPr>
                  <w:rFonts w:cs="Calibri"/>
                  <w:noProof/>
                  <w:szCs w:val="18"/>
                </w:rPr>
                <w:t>Sansford &amp; Morris 2009</w:t>
              </w:r>
            </w:hyperlink>
            <w:r w:rsidR="003D440E" w:rsidRPr="001E5AB4">
              <w:rPr>
                <w:rFonts w:cs="Calibri"/>
                <w:noProof/>
                <w:szCs w:val="18"/>
              </w:rPr>
              <w:t>)</w:t>
            </w:r>
            <w:r w:rsidR="003D440E" w:rsidRPr="001E5AB4">
              <w:rPr>
                <w:rFonts w:cs="Calibri"/>
                <w:szCs w:val="18"/>
              </w:rPr>
              <w:fldChar w:fldCharType="end"/>
            </w:r>
            <w:r w:rsidR="001F25BA" w:rsidRPr="001E5AB4">
              <w:rPr>
                <w:rFonts w:cs="Calibri"/>
                <w:szCs w:val="18"/>
              </w:rPr>
              <w:t>.</w:t>
            </w:r>
            <w:r w:rsidR="00704232" w:rsidRPr="001E5AB4">
              <w:rPr>
                <w:szCs w:val="18"/>
              </w:rPr>
              <w:t xml:space="preserve"> Yield losses of tomato fruit of 26</w:t>
            </w:r>
            <w:r w:rsidR="00281C13" w:rsidRPr="001E5AB4">
              <w:rPr>
                <w:szCs w:val="18"/>
              </w:rPr>
              <w:t>–</w:t>
            </w:r>
            <w:r w:rsidR="00704232" w:rsidRPr="001E5AB4">
              <w:rPr>
                <w:szCs w:val="18"/>
              </w:rPr>
              <w:t xml:space="preserve">100% have been measured in experiments </w:t>
            </w:r>
            <w:r w:rsidR="003D440E" w:rsidRPr="001E5AB4">
              <w:rPr>
                <w:szCs w:val="18"/>
              </w:rPr>
              <w:fldChar w:fldCharType="begin"/>
            </w:r>
            <w:r w:rsidR="003D440E" w:rsidRPr="001E5AB4">
              <w:rPr>
                <w:szCs w:val="18"/>
              </w:rPr>
              <w:instrText xml:space="preserve"> ADDIN EN.CITE &lt;EndNote&gt;&lt;Cite&gt;&lt;Author&gt;Marach&lt;/Author&gt;&lt;Year&gt;2008&lt;/Year&gt;&lt;RecNum&gt;25879&lt;/RecNum&gt;&lt;DisplayText&gt;(Marach 2008)&lt;/DisplayText&gt;&lt;record&gt;&lt;rec-number&gt;25879&lt;/rec-number&gt;&lt;foreign-keys&gt;&lt;key app="EN" db-id="pxwxw0er9zv2fxezxdk5tt5utz5p5vtrwdv0" timestamp="1486694628"&gt;25879&lt;/key&gt;&lt;/foreign-keys&gt;&lt;ref-type name="Thesis/Dissertation"&gt;32&lt;/ref-type&gt;&lt;contributors&gt;&lt;authors&gt;&lt;author&gt;Marach, S.&lt;/author&gt;&lt;/authors&gt;&lt;/contributors&gt;&lt;titles&gt;&lt;title&gt;Infectious clones of Columnea latent viroid and its effects on commercial tomato varieties&lt;/title&gt;&lt;/titles&gt;&lt;dates&gt;&lt;year&gt;2008&lt;/year&gt;&lt;/dates&gt;&lt;pub-location&gt;Thailand&lt;/pub-location&gt;&lt;publisher&gt;Kasetsart University&lt;/publisher&gt;&lt;work-type&gt;MSc thesis&lt;/work-type&gt;&lt;urls&gt;&lt;/urls&gt;&lt;/record&gt;&lt;/Cite&gt;&lt;/EndNote&gt;</w:instrText>
            </w:r>
            <w:r w:rsidR="003D440E" w:rsidRPr="001E5AB4">
              <w:rPr>
                <w:szCs w:val="18"/>
              </w:rPr>
              <w:fldChar w:fldCharType="separate"/>
            </w:r>
            <w:r w:rsidR="003D440E" w:rsidRPr="001E5AB4">
              <w:rPr>
                <w:noProof/>
                <w:szCs w:val="18"/>
              </w:rPr>
              <w:t>(</w:t>
            </w:r>
            <w:hyperlink w:anchor="_ENREF_182" w:tooltip="Marach, 2008 #25879" w:history="1">
              <w:r w:rsidR="00561598" w:rsidRPr="001E5AB4">
                <w:rPr>
                  <w:noProof/>
                  <w:szCs w:val="18"/>
                </w:rPr>
                <w:t>Marach 2008</w:t>
              </w:r>
            </w:hyperlink>
            <w:r w:rsidR="003D440E" w:rsidRPr="001E5AB4">
              <w:rPr>
                <w:noProof/>
                <w:szCs w:val="18"/>
              </w:rPr>
              <w:t>)</w:t>
            </w:r>
            <w:r w:rsidR="003D440E" w:rsidRPr="001E5AB4">
              <w:rPr>
                <w:szCs w:val="18"/>
              </w:rPr>
              <w:fldChar w:fldCharType="end"/>
            </w:r>
            <w:r w:rsidR="00704232" w:rsidRPr="001E5AB4">
              <w:rPr>
                <w:szCs w:val="18"/>
              </w:rPr>
              <w:t>.</w:t>
            </w:r>
          </w:p>
        </w:tc>
      </w:tr>
      <w:tr w:rsidR="00D177D1" w:rsidRPr="001E5AB4" w14:paraId="2DD7F7B6" w14:textId="77777777" w:rsidTr="00D177D1">
        <w:tc>
          <w:tcPr>
            <w:tcW w:w="1048" w:type="pct"/>
            <w:tcBorders>
              <w:top w:val="single" w:sz="4" w:space="0" w:color="D9D9D9" w:themeColor="background1" w:themeShade="D9"/>
              <w:left w:val="nil"/>
              <w:bottom w:val="single" w:sz="4" w:space="0" w:color="D9D9D9" w:themeColor="background1" w:themeShade="D9"/>
              <w:right w:val="nil"/>
            </w:tcBorders>
            <w:hideMark/>
          </w:tcPr>
          <w:p w14:paraId="46CD85B7" w14:textId="77777777" w:rsidR="00D177D1" w:rsidRPr="001E5AB4" w:rsidRDefault="00D177D1">
            <w:pPr>
              <w:pStyle w:val="TableText"/>
            </w:pPr>
            <w:r w:rsidRPr="001E5AB4">
              <w:t>Other aspects of the environment</w:t>
            </w:r>
          </w:p>
        </w:tc>
        <w:tc>
          <w:tcPr>
            <w:tcW w:w="3952" w:type="pct"/>
            <w:tcBorders>
              <w:top w:val="single" w:sz="4" w:space="0" w:color="D9D9D9" w:themeColor="background1" w:themeShade="D9"/>
              <w:left w:val="nil"/>
              <w:bottom w:val="single" w:sz="4" w:space="0" w:color="D9D9D9" w:themeColor="background1" w:themeShade="D9"/>
              <w:right w:val="nil"/>
            </w:tcBorders>
            <w:hideMark/>
          </w:tcPr>
          <w:p w14:paraId="558F97B1" w14:textId="77777777" w:rsidR="00D177D1" w:rsidRPr="001E5AB4" w:rsidRDefault="00D177D1">
            <w:pPr>
              <w:pStyle w:val="TableText"/>
              <w:keepLines/>
              <w:rPr>
                <w:rFonts w:cs="Calibri"/>
                <w:szCs w:val="18"/>
              </w:rPr>
            </w:pPr>
            <w:r w:rsidRPr="001E5AB4">
              <w:rPr>
                <w:rFonts w:cs="Calibri"/>
                <w:szCs w:val="18"/>
              </w:rPr>
              <w:t>C – minor significance at the district level</w:t>
            </w:r>
          </w:p>
          <w:p w14:paraId="00BB55D2" w14:textId="170B6EF4" w:rsidR="00D177D1" w:rsidRPr="001E5AB4" w:rsidRDefault="00D177D1">
            <w:pPr>
              <w:pStyle w:val="TableText"/>
              <w:rPr>
                <w:rFonts w:cs="Calibri"/>
                <w:szCs w:val="18"/>
              </w:rPr>
            </w:pPr>
            <w:proofErr w:type="spellStart"/>
            <w:r w:rsidRPr="001E5AB4">
              <w:rPr>
                <w:rFonts w:cs="Calibri"/>
                <w:szCs w:val="18"/>
              </w:rPr>
              <w:t>CLVd</w:t>
            </w:r>
            <w:proofErr w:type="spellEnd"/>
            <w:r w:rsidRPr="001E5AB4">
              <w:rPr>
                <w:rFonts w:cs="Calibri"/>
                <w:szCs w:val="18"/>
              </w:rPr>
              <w:t xml:space="preserve"> may infect other plant species of the </w:t>
            </w:r>
            <w:r w:rsidR="00281C13" w:rsidRPr="001E5AB4">
              <w:rPr>
                <w:rFonts w:cs="Calibri"/>
                <w:szCs w:val="18"/>
              </w:rPr>
              <w:t xml:space="preserve">family </w:t>
            </w:r>
            <w:r w:rsidRPr="001E5AB4">
              <w:rPr>
                <w:rFonts w:cs="Calibri"/>
                <w:szCs w:val="18"/>
              </w:rPr>
              <w:t>Solanaceae in addition to tomato. Native</w:t>
            </w:r>
            <w:r w:rsidRPr="001E5AB4">
              <w:rPr>
                <w:rFonts w:cs="Calibri"/>
                <w:iCs/>
                <w:szCs w:val="18"/>
              </w:rPr>
              <w:t xml:space="preserve"> and naturalised </w:t>
            </w:r>
            <w:r w:rsidRPr="001E5AB4">
              <w:rPr>
                <w:rFonts w:cs="Calibri"/>
                <w:szCs w:val="18"/>
              </w:rPr>
              <w:t xml:space="preserve">Solanaceae </w:t>
            </w:r>
            <w:r w:rsidRPr="001E5AB4">
              <w:rPr>
                <w:rFonts w:cs="Calibri"/>
                <w:iCs/>
                <w:szCs w:val="18"/>
              </w:rPr>
              <w:t xml:space="preserve">are components of Australian ecosystems that </w:t>
            </w:r>
            <w:r w:rsidRPr="001E5AB4">
              <w:rPr>
                <w:rFonts w:cs="Calibri"/>
                <w:szCs w:val="18"/>
              </w:rPr>
              <w:t xml:space="preserve">might be infected by </w:t>
            </w:r>
            <w:proofErr w:type="spellStart"/>
            <w:r w:rsidRPr="001E5AB4">
              <w:rPr>
                <w:rFonts w:cs="Calibri"/>
                <w:szCs w:val="18"/>
              </w:rPr>
              <w:t>CLVd</w:t>
            </w:r>
            <w:proofErr w:type="spellEnd"/>
            <w:r w:rsidRPr="001E5AB4">
              <w:rPr>
                <w:rFonts w:cs="Calibri"/>
                <w:szCs w:val="18"/>
              </w:rPr>
              <w:t xml:space="preserve"> and their abundance or health might be affected.</w:t>
            </w:r>
          </w:p>
        </w:tc>
      </w:tr>
      <w:tr w:rsidR="00D177D1" w:rsidRPr="001E5AB4" w14:paraId="24D516FE" w14:textId="77777777" w:rsidTr="00D177D1">
        <w:tc>
          <w:tcPr>
            <w:tcW w:w="5000" w:type="pct"/>
            <w:gridSpan w:val="2"/>
            <w:tcBorders>
              <w:top w:val="single" w:sz="4" w:space="0" w:color="D9D9D9" w:themeColor="background1" w:themeShade="D9"/>
              <w:left w:val="nil"/>
              <w:bottom w:val="single" w:sz="4" w:space="0" w:color="D9D9D9" w:themeColor="background1" w:themeShade="D9"/>
              <w:right w:val="nil"/>
            </w:tcBorders>
            <w:hideMark/>
          </w:tcPr>
          <w:p w14:paraId="5146D137" w14:textId="77777777" w:rsidR="00D177D1" w:rsidRPr="001E5AB4" w:rsidRDefault="00D177D1" w:rsidP="00002B63">
            <w:pPr>
              <w:pStyle w:val="TableText"/>
              <w:keepNext/>
              <w:rPr>
                <w:rFonts w:cs="Times New Roman"/>
              </w:rPr>
            </w:pPr>
            <w:r w:rsidRPr="001E5AB4">
              <w:rPr>
                <w:rFonts w:cs="Times New Roman"/>
              </w:rPr>
              <w:t>Indirect</w:t>
            </w:r>
          </w:p>
        </w:tc>
      </w:tr>
      <w:tr w:rsidR="00D177D1" w:rsidRPr="001E5AB4" w14:paraId="20DA2436" w14:textId="77777777" w:rsidTr="00D177D1">
        <w:tc>
          <w:tcPr>
            <w:tcW w:w="1048" w:type="pct"/>
            <w:tcBorders>
              <w:top w:val="single" w:sz="4" w:space="0" w:color="D9D9D9" w:themeColor="background1" w:themeShade="D9"/>
              <w:left w:val="nil"/>
              <w:bottom w:val="single" w:sz="4" w:space="0" w:color="D9D9D9" w:themeColor="background1" w:themeShade="D9"/>
              <w:right w:val="nil"/>
            </w:tcBorders>
            <w:hideMark/>
          </w:tcPr>
          <w:p w14:paraId="1DDFCE90" w14:textId="77777777" w:rsidR="00D177D1" w:rsidRPr="001E5AB4" w:rsidRDefault="00D177D1">
            <w:pPr>
              <w:pStyle w:val="TableText"/>
            </w:pPr>
            <w:r w:rsidRPr="001E5AB4">
              <w:t>Eradication, control</w:t>
            </w:r>
          </w:p>
        </w:tc>
        <w:tc>
          <w:tcPr>
            <w:tcW w:w="3952" w:type="pct"/>
            <w:tcBorders>
              <w:top w:val="single" w:sz="4" w:space="0" w:color="D9D9D9" w:themeColor="background1" w:themeShade="D9"/>
              <w:left w:val="nil"/>
              <w:bottom w:val="single" w:sz="4" w:space="0" w:color="D9D9D9" w:themeColor="background1" w:themeShade="D9"/>
              <w:right w:val="nil"/>
            </w:tcBorders>
            <w:hideMark/>
          </w:tcPr>
          <w:p w14:paraId="2E043E4F" w14:textId="77777777" w:rsidR="00D177D1" w:rsidRPr="001E5AB4" w:rsidRDefault="00D177D1">
            <w:pPr>
              <w:pStyle w:val="AQISText"/>
              <w:spacing w:before="60" w:after="60" w:line="240" w:lineRule="auto"/>
              <w:rPr>
                <w:rFonts w:ascii="Cambria" w:hAnsi="Cambria" w:cs="Calibri"/>
                <w:sz w:val="18"/>
              </w:rPr>
            </w:pPr>
            <w:r w:rsidRPr="001E5AB4">
              <w:rPr>
                <w:rFonts w:ascii="Cambria" w:hAnsi="Cambria" w:cs="Calibri"/>
                <w:sz w:val="18"/>
              </w:rPr>
              <w:t>D – significant at the district level</w:t>
            </w:r>
          </w:p>
          <w:p w14:paraId="73D727ED" w14:textId="78CE9E93" w:rsidR="00D177D1" w:rsidRPr="001E5AB4" w:rsidRDefault="00D177D1">
            <w:pPr>
              <w:pStyle w:val="AQISText"/>
              <w:spacing w:before="60" w:after="60" w:line="240" w:lineRule="auto"/>
              <w:rPr>
                <w:rFonts w:ascii="Cambria" w:hAnsi="Cambria" w:cs="Calibri"/>
                <w:sz w:val="18"/>
                <w:szCs w:val="18"/>
              </w:rPr>
            </w:pPr>
            <w:r w:rsidRPr="001E5AB4">
              <w:rPr>
                <w:rFonts w:ascii="Cambria" w:hAnsi="Cambria" w:cs="Calibri"/>
                <w:sz w:val="18"/>
                <w:szCs w:val="18"/>
              </w:rPr>
              <w:t xml:space="preserve">If an incursion of </w:t>
            </w:r>
            <w:proofErr w:type="spellStart"/>
            <w:r w:rsidRPr="001E5AB4">
              <w:rPr>
                <w:rFonts w:ascii="Cambria" w:hAnsi="Cambria" w:cs="Calibri"/>
                <w:sz w:val="18"/>
                <w:szCs w:val="18"/>
              </w:rPr>
              <w:t>CLVd</w:t>
            </w:r>
            <w:proofErr w:type="spellEnd"/>
            <w:r w:rsidRPr="001E5AB4">
              <w:rPr>
                <w:rFonts w:ascii="Cambria" w:hAnsi="Cambria" w:cs="Calibri"/>
                <w:sz w:val="18"/>
                <w:szCs w:val="18"/>
              </w:rPr>
              <w:t xml:space="preserve"> were to occur in a tomato crop, and it was detected, it would probably be controlled by eradication. The extent of an outbreak will depend on many factors including the transmission characteristics of the viroid variant, environmental conditions, the transport of plants and machinery between properties, the movement of workers and the activity of insect vectors, if present.</w:t>
            </w:r>
          </w:p>
          <w:p w14:paraId="20239707" w14:textId="3405A395" w:rsidR="00D177D1" w:rsidRPr="001E5AB4" w:rsidRDefault="00D177D1">
            <w:pPr>
              <w:pStyle w:val="AQISText"/>
              <w:spacing w:before="60" w:after="60" w:line="240" w:lineRule="auto"/>
              <w:rPr>
                <w:rFonts w:ascii="Cambria" w:hAnsi="Cambria" w:cs="Calibri"/>
                <w:sz w:val="18"/>
                <w:szCs w:val="18"/>
              </w:rPr>
            </w:pPr>
            <w:proofErr w:type="spellStart"/>
            <w:r w:rsidRPr="001E5AB4">
              <w:rPr>
                <w:rFonts w:ascii="Cambria" w:hAnsi="Cambria" w:cs="Calibri"/>
                <w:sz w:val="18"/>
                <w:szCs w:val="18"/>
              </w:rPr>
              <w:t>CLVd</w:t>
            </w:r>
            <w:proofErr w:type="spellEnd"/>
            <w:r w:rsidRPr="001E5AB4">
              <w:rPr>
                <w:rFonts w:ascii="Cambria" w:hAnsi="Cambria" w:cs="Calibri"/>
                <w:sz w:val="18"/>
                <w:szCs w:val="18"/>
              </w:rPr>
              <w:t xml:space="preserve"> infections may go unrecognised because a number of other viroid species produce symptoms identical or very similar to those induced by </w:t>
            </w:r>
            <w:proofErr w:type="spellStart"/>
            <w:r w:rsidRPr="001E5AB4">
              <w:rPr>
                <w:rFonts w:ascii="Cambria" w:hAnsi="Cambria" w:cs="Calibri"/>
                <w:sz w:val="18"/>
                <w:szCs w:val="18"/>
              </w:rPr>
              <w:t>CLVd</w:t>
            </w:r>
            <w:proofErr w:type="spellEnd"/>
            <w:r w:rsidRPr="001E5AB4">
              <w:rPr>
                <w:rFonts w:ascii="Cambria" w:hAnsi="Cambria" w:cs="Calibri"/>
                <w:sz w:val="18"/>
                <w:szCs w:val="18"/>
              </w:rPr>
              <w:t xml:space="preserve"> </w:t>
            </w:r>
            <w:r w:rsidR="003D440E" w:rsidRPr="001E5AB4">
              <w:rPr>
                <w:rFonts w:ascii="Cambria" w:hAnsi="Cambria" w:cs="Calibri"/>
                <w:sz w:val="18"/>
                <w:szCs w:val="18"/>
              </w:rPr>
              <w:fldChar w:fldCharType="begin">
                <w:fldData xml:space="preserve">PEVuZE5vdGU+PENpdGU+PEF1dGhvcj5IYW1tb25kPC9BdXRob3I+PFllYXI+MTk4OTwvWWVhcj48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</w:fldData>
              </w:fldChar>
            </w:r>
            <w:r w:rsidR="003D440E" w:rsidRPr="001E5AB4">
              <w:rPr>
                <w:rFonts w:ascii="Cambria" w:hAnsi="Cambria" w:cs="Calibri"/>
                <w:sz w:val="18"/>
                <w:szCs w:val="18"/>
              </w:rPr>
              <w:instrText xml:space="preserve"> ADDIN EN.CITE </w:instrText>
            </w:r>
            <w:r w:rsidR="003D440E" w:rsidRPr="001E5AB4">
              <w:rPr>
                <w:rFonts w:ascii="Cambria" w:hAnsi="Cambria" w:cs="Calibri"/>
                <w:sz w:val="18"/>
                <w:szCs w:val="18"/>
              </w:rPr>
              <w:fldChar w:fldCharType="begin">
                <w:fldData xml:space="preserve">PEVuZE5vdGU+PENpdGU+PEF1dGhvcj5IYW1tb25kPC9BdXRob3I+PFllYXI+MTk4OTwvWWVhcj48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</w:fldData>
              </w:fldChar>
            </w:r>
            <w:r w:rsidR="003D440E" w:rsidRPr="001E5AB4">
              <w:rPr>
                <w:rFonts w:ascii="Cambria" w:hAnsi="Cambria" w:cs="Calibri"/>
                <w:sz w:val="18"/>
                <w:szCs w:val="18"/>
              </w:rPr>
              <w:instrText xml:space="preserve"> ADDIN EN.CITE.DATA </w:instrText>
            </w:r>
            <w:r w:rsidR="003D440E" w:rsidRPr="001E5AB4">
              <w:rPr>
                <w:rFonts w:ascii="Cambria" w:hAnsi="Cambria" w:cs="Calibri"/>
                <w:sz w:val="18"/>
                <w:szCs w:val="18"/>
              </w:rPr>
            </w:r>
            <w:r w:rsidR="003D440E" w:rsidRPr="001E5AB4">
              <w:rPr>
                <w:rFonts w:ascii="Cambria" w:hAnsi="Cambria" w:cs="Calibri"/>
                <w:sz w:val="18"/>
                <w:szCs w:val="18"/>
              </w:rPr>
              <w:fldChar w:fldCharType="end"/>
            </w:r>
            <w:r w:rsidR="003D440E" w:rsidRPr="001E5AB4">
              <w:rPr>
                <w:rFonts w:ascii="Cambria" w:hAnsi="Cambria" w:cs="Calibri"/>
                <w:sz w:val="18"/>
                <w:szCs w:val="18"/>
              </w:rPr>
            </w:r>
            <w:r w:rsidR="003D440E" w:rsidRPr="001E5AB4">
              <w:rPr>
                <w:rFonts w:ascii="Cambria" w:hAnsi="Cambria" w:cs="Calibri"/>
                <w:sz w:val="18"/>
                <w:szCs w:val="18"/>
              </w:rPr>
              <w:fldChar w:fldCharType="separate"/>
            </w:r>
            <w:r w:rsidR="003D440E" w:rsidRPr="001E5AB4">
              <w:rPr>
                <w:rFonts w:ascii="Cambria" w:hAnsi="Cambria" w:cs="Calibri"/>
                <w:noProof/>
                <w:sz w:val="18"/>
                <w:szCs w:val="18"/>
              </w:rPr>
              <w:t>(</w:t>
            </w:r>
            <w:hyperlink w:anchor="_ENREF_144" w:tooltip="Hammond, 1989 #13681" w:history="1">
              <w:r w:rsidR="00561598" w:rsidRPr="001E5AB4">
                <w:rPr>
                  <w:rFonts w:ascii="Cambria" w:hAnsi="Cambria" w:cs="Calibri"/>
                  <w:noProof/>
                  <w:sz w:val="18"/>
                  <w:szCs w:val="18"/>
                </w:rPr>
                <w:t>Hammond, Smith &amp; Diener 1989</w:t>
              </w:r>
            </w:hyperlink>
            <w:r w:rsidR="003D440E" w:rsidRPr="001E5AB4">
              <w:rPr>
                <w:rFonts w:ascii="Cambria" w:hAnsi="Cambria" w:cs="Calibri"/>
                <w:noProof/>
                <w:sz w:val="18"/>
                <w:szCs w:val="18"/>
              </w:rPr>
              <w:t xml:space="preserve">; </w:t>
            </w:r>
            <w:hyperlink w:anchor="_ENREF_278" w:tooltip="Verhoeven, 2004 #7536" w:history="1">
              <w:r w:rsidR="00561598" w:rsidRPr="001E5AB4">
                <w:rPr>
                  <w:rFonts w:ascii="Cambria" w:hAnsi="Cambria" w:cs="Calibri"/>
                  <w:noProof/>
                  <w:sz w:val="18"/>
                  <w:szCs w:val="18"/>
                </w:rPr>
                <w:t>Verhoeven et al. 2004</w:t>
              </w:r>
            </w:hyperlink>
            <w:r w:rsidR="003D440E" w:rsidRPr="001E5AB4">
              <w:rPr>
                <w:rFonts w:ascii="Cambria" w:hAnsi="Cambria" w:cs="Calibri"/>
                <w:noProof/>
                <w:sz w:val="18"/>
                <w:szCs w:val="18"/>
              </w:rPr>
              <w:t>)</w:t>
            </w:r>
            <w:r w:rsidR="003D440E" w:rsidRPr="001E5AB4">
              <w:rPr>
                <w:rFonts w:ascii="Cambria" w:hAnsi="Cambria" w:cs="Calibri"/>
                <w:sz w:val="18"/>
                <w:szCs w:val="18"/>
              </w:rPr>
              <w:fldChar w:fldCharType="end"/>
            </w:r>
            <w:r w:rsidRPr="001E5AB4">
              <w:rPr>
                <w:rFonts w:ascii="Cambria" w:hAnsi="Cambria" w:cs="Calibri"/>
                <w:sz w:val="18"/>
                <w:szCs w:val="18"/>
              </w:rPr>
              <w:t xml:space="preserve">. An outbreak of </w:t>
            </w:r>
            <w:proofErr w:type="spellStart"/>
            <w:r w:rsidRPr="001E5AB4">
              <w:rPr>
                <w:rFonts w:ascii="Cambria" w:hAnsi="Cambria" w:cs="Calibri"/>
                <w:sz w:val="18"/>
                <w:szCs w:val="18"/>
              </w:rPr>
              <w:t>CLVd</w:t>
            </w:r>
            <w:proofErr w:type="spellEnd"/>
            <w:r w:rsidRPr="001E5AB4">
              <w:rPr>
                <w:rFonts w:ascii="Cambria" w:hAnsi="Cambria" w:cs="Calibri"/>
                <w:sz w:val="18"/>
                <w:szCs w:val="18"/>
              </w:rPr>
              <w:t xml:space="preserve"> may not be recognised or reported until it has spread to several crops, </w:t>
            </w:r>
            <w:proofErr w:type="gramStart"/>
            <w:r w:rsidRPr="001E5AB4">
              <w:rPr>
                <w:rFonts w:ascii="Cambria" w:hAnsi="Cambria" w:cs="Calibri"/>
                <w:sz w:val="18"/>
                <w:szCs w:val="18"/>
              </w:rPr>
              <w:t>properties</w:t>
            </w:r>
            <w:proofErr w:type="gramEnd"/>
            <w:r w:rsidRPr="001E5AB4">
              <w:rPr>
                <w:rFonts w:ascii="Cambria" w:hAnsi="Cambria" w:cs="Calibri"/>
                <w:sz w:val="18"/>
                <w:szCs w:val="18"/>
              </w:rPr>
              <w:t xml:space="preserve"> and species.</w:t>
            </w:r>
          </w:p>
          <w:p w14:paraId="106598A0" w14:textId="77777777" w:rsidR="00D177D1" w:rsidRPr="001E5AB4" w:rsidRDefault="00D177D1">
            <w:pPr>
              <w:spacing w:before="60" w:after="60" w:line="240" w:lineRule="auto"/>
              <w:rPr>
                <w:rFonts w:cs="Calibri"/>
                <w:sz w:val="18"/>
                <w:szCs w:val="18"/>
              </w:rPr>
            </w:pPr>
            <w:r w:rsidRPr="001E5AB4">
              <w:rPr>
                <w:sz w:val="18"/>
                <w:szCs w:val="18"/>
              </w:rPr>
              <w:t xml:space="preserve">During an outbreak, the infected property and adjoining and nearby properties will be surveyed. Samples from surveys will be tested in state government laboratories. </w:t>
            </w:r>
            <w:r w:rsidRPr="001E5AB4">
              <w:rPr>
                <w:rFonts w:cs="Calibri"/>
                <w:sz w:val="18"/>
                <w:szCs w:val="18"/>
              </w:rPr>
              <w:t xml:space="preserve">RT-PCR will be used to test the samples and detect the viroid. </w:t>
            </w:r>
            <w:r w:rsidRPr="001E5AB4">
              <w:rPr>
                <w:sz w:val="18"/>
                <w:szCs w:val="18"/>
              </w:rPr>
              <w:t>Surveillance and laboratory tests are costly.</w:t>
            </w:r>
          </w:p>
          <w:p w14:paraId="31FBB84D" w14:textId="43E0DFC6" w:rsidR="00D177D1" w:rsidRPr="001E5AB4" w:rsidRDefault="00D177D1">
            <w:pPr>
              <w:pStyle w:val="TableText"/>
              <w:rPr>
                <w:rFonts w:cs="Calibri"/>
                <w:szCs w:val="18"/>
              </w:rPr>
            </w:pPr>
            <w:r w:rsidRPr="001E5AB4">
              <w:rPr>
                <w:rFonts w:cs="Calibri"/>
                <w:szCs w:val="18"/>
              </w:rPr>
              <w:t xml:space="preserve">Viroids are not eliminated when infected plants are killed so infected plant material is buried. Equipment is sterilized using bleach. </w:t>
            </w:r>
            <w:r w:rsidR="008248C7" w:rsidRPr="001E5AB4">
              <w:rPr>
                <w:rFonts w:cs="Calibri"/>
                <w:szCs w:val="18"/>
              </w:rPr>
              <w:t>Typically,</w:t>
            </w:r>
            <w:r w:rsidRPr="001E5AB4">
              <w:rPr>
                <w:rFonts w:cs="Calibri"/>
                <w:szCs w:val="18"/>
              </w:rPr>
              <w:t xml:space="preserve"> plants, propagating material, machinery and implements may not be moved from properties where outbreaks have been detected.</w:t>
            </w:r>
          </w:p>
        </w:tc>
      </w:tr>
      <w:tr w:rsidR="00D177D1" w:rsidRPr="001E5AB4" w14:paraId="496A94F8" w14:textId="77777777" w:rsidTr="00D177D1">
        <w:tc>
          <w:tcPr>
            <w:tcW w:w="1048" w:type="pct"/>
            <w:tcBorders>
              <w:top w:val="single" w:sz="4" w:space="0" w:color="D9D9D9" w:themeColor="background1" w:themeShade="D9"/>
              <w:left w:val="nil"/>
              <w:bottom w:val="single" w:sz="4" w:space="0" w:color="D9D9D9" w:themeColor="background1" w:themeShade="D9"/>
              <w:right w:val="nil"/>
            </w:tcBorders>
            <w:hideMark/>
          </w:tcPr>
          <w:p w14:paraId="6BABF4F8" w14:textId="77777777" w:rsidR="00D177D1" w:rsidRPr="001E5AB4" w:rsidRDefault="00D177D1">
            <w:pPr>
              <w:pStyle w:val="TableText"/>
            </w:pPr>
            <w:r w:rsidRPr="001E5AB4">
              <w:lastRenderedPageBreak/>
              <w:t>Domestic trade</w:t>
            </w:r>
          </w:p>
        </w:tc>
        <w:tc>
          <w:tcPr>
            <w:tcW w:w="3952" w:type="pct"/>
            <w:tcBorders>
              <w:top w:val="single" w:sz="4" w:space="0" w:color="D9D9D9" w:themeColor="background1" w:themeShade="D9"/>
              <w:left w:val="nil"/>
              <w:bottom w:val="single" w:sz="4" w:space="0" w:color="D9D9D9" w:themeColor="background1" w:themeShade="D9"/>
              <w:right w:val="nil"/>
            </w:tcBorders>
            <w:hideMark/>
          </w:tcPr>
          <w:p w14:paraId="3EE1C7A1" w14:textId="77777777" w:rsidR="00D177D1" w:rsidRPr="001E5AB4" w:rsidRDefault="00D177D1">
            <w:pPr>
              <w:pStyle w:val="AQISText"/>
              <w:spacing w:before="60" w:after="60" w:line="240" w:lineRule="auto"/>
              <w:rPr>
                <w:rFonts w:ascii="Cambria" w:hAnsi="Cambria" w:cs="Calibri"/>
                <w:sz w:val="18"/>
              </w:rPr>
            </w:pPr>
            <w:r w:rsidRPr="001E5AB4">
              <w:rPr>
                <w:rFonts w:ascii="Cambria" w:hAnsi="Cambria" w:cs="Calibri"/>
                <w:sz w:val="18"/>
              </w:rPr>
              <w:t>C – minor significance at the district level</w:t>
            </w:r>
          </w:p>
          <w:p w14:paraId="76B436F0" w14:textId="1CEC2F7B" w:rsidR="00D177D1" w:rsidRPr="001E5AB4" w:rsidRDefault="00D177D1">
            <w:pPr>
              <w:pStyle w:val="AQISText"/>
              <w:spacing w:before="60" w:after="60" w:line="240" w:lineRule="auto"/>
              <w:rPr>
                <w:rFonts w:ascii="Cambria" w:hAnsi="Cambria" w:cs="Calibri"/>
                <w:sz w:val="18"/>
              </w:rPr>
            </w:pPr>
            <w:r w:rsidRPr="001E5AB4">
              <w:rPr>
                <w:rFonts w:ascii="Cambria" w:hAnsi="Cambria" w:cs="Calibri"/>
                <w:sz w:val="18"/>
              </w:rPr>
              <w:t xml:space="preserve">If </w:t>
            </w:r>
            <w:proofErr w:type="spellStart"/>
            <w:r w:rsidRPr="001E5AB4">
              <w:rPr>
                <w:rFonts w:ascii="Cambria" w:hAnsi="Cambria" w:cs="Calibri"/>
                <w:sz w:val="18"/>
              </w:rPr>
              <w:t>CLVd</w:t>
            </w:r>
            <w:proofErr w:type="spellEnd"/>
            <w:r w:rsidRPr="001E5AB4">
              <w:rPr>
                <w:rFonts w:ascii="Cambria" w:hAnsi="Cambria" w:cs="Calibri"/>
                <w:sz w:val="18"/>
              </w:rPr>
              <w:t xml:space="preserve"> became established in an Australian state, restrictions might be introduced on the interstate trade of affected seed and seedlings</w:t>
            </w:r>
            <w:r w:rsidR="00F03A95" w:rsidRPr="001E5AB4">
              <w:rPr>
                <w:rFonts w:ascii="Cambria" w:hAnsi="Cambria" w:cs="Calibri"/>
                <w:sz w:val="18"/>
              </w:rPr>
              <w:t>. I</w:t>
            </w:r>
            <w:r w:rsidRPr="001E5AB4">
              <w:rPr>
                <w:rFonts w:ascii="Cambria" w:hAnsi="Cambria" w:cs="Calibri"/>
                <w:sz w:val="18"/>
              </w:rPr>
              <w:t xml:space="preserve">f this </w:t>
            </w:r>
            <w:proofErr w:type="gramStart"/>
            <w:r w:rsidRPr="001E5AB4">
              <w:rPr>
                <w:rFonts w:ascii="Cambria" w:hAnsi="Cambria" w:cs="Calibri"/>
                <w:sz w:val="18"/>
              </w:rPr>
              <w:t>occurred</w:t>
            </w:r>
            <w:proofErr w:type="gramEnd"/>
            <w:r w:rsidRPr="001E5AB4">
              <w:rPr>
                <w:rFonts w:ascii="Cambria" w:hAnsi="Cambria" w:cs="Calibri"/>
                <w:sz w:val="18"/>
              </w:rPr>
              <w:t xml:space="preserve"> it could lead to the loss of markets.</w:t>
            </w:r>
          </w:p>
          <w:p w14:paraId="7AAC9204" w14:textId="77777777" w:rsidR="00D177D1" w:rsidRPr="001E5AB4" w:rsidRDefault="00D177D1">
            <w:pPr>
              <w:pStyle w:val="TableText"/>
            </w:pPr>
            <w:r w:rsidRPr="001E5AB4">
              <w:rPr>
                <w:rFonts w:cs="Calibri"/>
              </w:rPr>
              <w:t>No movement of machinery from the affected properties is permitted during an eradication campaign.</w:t>
            </w:r>
          </w:p>
        </w:tc>
      </w:tr>
      <w:tr w:rsidR="00D177D1" w:rsidRPr="001E5AB4" w14:paraId="7163EEBB" w14:textId="77777777" w:rsidTr="00D177D1">
        <w:tc>
          <w:tcPr>
            <w:tcW w:w="1048" w:type="pct"/>
            <w:tcBorders>
              <w:top w:val="single" w:sz="4" w:space="0" w:color="D9D9D9" w:themeColor="background1" w:themeShade="D9"/>
              <w:left w:val="nil"/>
              <w:bottom w:val="single" w:sz="4" w:space="0" w:color="D9D9D9" w:themeColor="background1" w:themeShade="D9"/>
              <w:right w:val="nil"/>
            </w:tcBorders>
            <w:hideMark/>
          </w:tcPr>
          <w:p w14:paraId="18E1CF21" w14:textId="77777777" w:rsidR="00D177D1" w:rsidRPr="001E5AB4" w:rsidRDefault="00D177D1">
            <w:pPr>
              <w:pStyle w:val="TableText"/>
            </w:pPr>
            <w:r w:rsidRPr="001E5AB4">
              <w:t>International trade</w:t>
            </w:r>
          </w:p>
        </w:tc>
        <w:tc>
          <w:tcPr>
            <w:tcW w:w="3952" w:type="pct"/>
            <w:tcBorders>
              <w:top w:val="single" w:sz="4" w:space="0" w:color="D9D9D9" w:themeColor="background1" w:themeShade="D9"/>
              <w:left w:val="nil"/>
              <w:bottom w:val="single" w:sz="4" w:space="0" w:color="D9D9D9" w:themeColor="background1" w:themeShade="D9"/>
              <w:right w:val="nil"/>
            </w:tcBorders>
            <w:hideMark/>
          </w:tcPr>
          <w:p w14:paraId="29D3E115" w14:textId="77777777" w:rsidR="00D177D1" w:rsidRPr="001E5AB4" w:rsidRDefault="00D177D1">
            <w:pPr>
              <w:pStyle w:val="AQISText"/>
              <w:spacing w:before="60" w:after="60" w:line="240" w:lineRule="auto"/>
              <w:rPr>
                <w:rFonts w:ascii="Cambria" w:hAnsi="Cambria" w:cs="Calibri"/>
                <w:sz w:val="18"/>
              </w:rPr>
            </w:pPr>
            <w:r w:rsidRPr="001E5AB4">
              <w:rPr>
                <w:rFonts w:ascii="Cambria" w:hAnsi="Cambria" w:cs="Calibri"/>
                <w:sz w:val="18"/>
              </w:rPr>
              <w:t>D – significant at the district level</w:t>
            </w:r>
          </w:p>
          <w:p w14:paraId="406EB008" w14:textId="7BE0D3F0" w:rsidR="00D177D1" w:rsidRPr="001E5AB4" w:rsidRDefault="008E11D6">
            <w:pPr>
              <w:pStyle w:val="TableText"/>
              <w:rPr>
                <w:szCs w:val="18"/>
              </w:rPr>
            </w:pPr>
            <w:r w:rsidRPr="001E5AB4">
              <w:rPr>
                <w:rFonts w:cs="Calibri"/>
                <w:szCs w:val="18"/>
              </w:rPr>
              <w:t xml:space="preserve">Australia exports a proportion of its fresh tomato fruit crop, which might be affected if </w:t>
            </w:r>
            <w:proofErr w:type="spellStart"/>
            <w:r w:rsidR="009133B3" w:rsidRPr="001E5AB4">
              <w:rPr>
                <w:rFonts w:cs="Calibri"/>
              </w:rPr>
              <w:t>CLVd</w:t>
            </w:r>
            <w:proofErr w:type="spellEnd"/>
            <w:r w:rsidRPr="001E5AB4">
              <w:rPr>
                <w:rFonts w:cs="Calibri"/>
                <w:szCs w:val="18"/>
              </w:rPr>
              <w:t xml:space="preserve"> became established in Australia. Australia has markets for fresh tomatoes to New Zealand, Singapore, Hong Kong, Brunei-Darussalam, Malaysia, New Caledonia, Indonesia, French Polynesia, Fiji, and USA </w:t>
            </w:r>
            <w:r w:rsidR="003D440E" w:rsidRPr="001E5AB4">
              <w:rPr>
                <w:rFonts w:cs="Calibri"/>
                <w:szCs w:val="18"/>
              </w:rPr>
              <w:fldChar w:fldCharType="begin"/>
            </w:r>
            <w:r w:rsidR="003D440E" w:rsidRPr="001E5AB4">
              <w:rPr>
                <w:rFonts w:cs="Calibri"/>
                <w:szCs w:val="18"/>
              </w:rPr>
              <w:instrText xml:space="preserve"> ADDIN EN.CITE &lt;EndNote&gt;&lt;Cite&gt;&lt;Author&gt;HAL&lt;/Author&gt;&lt;Year&gt;2012&lt;/Year&gt;&lt;RecNum&gt;25865&lt;/RecNum&gt;&lt;DisplayText&gt;(DAWE 2020; HAL 2012)&lt;/DisplayText&gt;&lt;record&gt;&lt;rec-number&gt;25865&lt;/rec-number&gt;&lt;foreign-keys&gt;&lt;key app="EN" db-id="pxwxw0er9zv2fxezxdk5tt5utz5p5vtrwdv0" timestamp="1486430594"&gt;25865&lt;/key&gt;&lt;/foreign-keys&gt;&lt;ref-type name="Web Page/Online Document"&gt;12&lt;/ref-type&gt;&lt;contributors&gt;&lt;authors&gt;&lt;author&gt;HAL,&lt;/author&gt;&lt;/authors&gt;&lt;/contributors&gt;&lt;titles&gt;&lt;title&gt;The Australian horticulture statistics handbook&lt;/title&gt;&lt;/titles&gt;&lt;dates&gt;&lt;year&gt;2012&lt;/year&gt;&lt;pub-dates&gt;&lt;date&gt;09/2013&lt;/date&gt;&lt;/pub-dates&gt;&lt;/dates&gt;&lt;publisher&gt;Horticulture Australia Limited&lt;/publisher&gt;&lt;urls&gt;&lt;related-urls&gt;&lt;url&gt;http://horticulture.com.au/&lt;/url&gt;&lt;/related-urls&gt;&lt;/urls&gt;&lt;/record&gt;&lt;/Cite&gt;&lt;Cite&gt;&lt;Author&gt;DAWE&lt;/Author&gt;&lt;Year&gt;2020&lt;/Year&gt;&lt;RecNum&gt;37159&lt;/RecNum&gt;&lt;record&gt;&lt;rec-number&gt;37159&lt;/rec-number&gt;&lt;foreign-keys&gt;&lt;key app="EN" db-id="pxwxw0er9zv2fxezxdk5tt5utz5p5vtrwdv0" timestamp="1578283216"&gt;37159&lt;/key&gt;&lt;/foreign-keys&gt;&lt;ref-type name="Databases"&gt;45&lt;/ref-type&gt;&lt;contributors&gt;&lt;authors&gt;&lt;author&gt;DAWE&lt;/author&gt;&lt;/authors&gt;&lt;/contributors&gt;&lt;titles&gt;&lt;title&gt;Biosecurity Import Conditions System (BICON)&lt;/title&gt;&lt;/titles&gt;&lt;keywords&gt;&lt;keyword&gt;Conditions&lt;/keyword&gt;&lt;keyword&gt;Import&lt;/keyword&gt;&lt;keyword&gt;Import conditions&lt;/keyword&gt;&lt;keyword&gt;Biosecurity&lt;/keyword&gt;&lt;/keywords&gt;&lt;dates&gt;&lt;year&gt;2020&lt;/year&gt;&lt;pub-dates&gt;&lt;date&gt;2020&lt;/date&gt;&lt;/pub-dates&gt;&lt;/dates&gt;&lt;pub-location&gt;Canberra&lt;/pub-location&gt;&lt;publisher&gt;Australian Government Department of Agriculture, Water and the Environment&lt;/publisher&gt;&lt;urls&gt;&lt;related-urls&gt;&lt;url&gt;http://www.agriculture.gov.au/import/online-services/bicon&lt;/url&gt;&lt;/related-urls&gt;&lt;/urls&gt;&lt;custom1&gt;updated_RG&lt;/custom1&gt;&lt;/record&gt;&lt;/Cite&gt;&lt;/EndNote&gt;</w:instrText>
            </w:r>
            <w:r w:rsidR="003D440E" w:rsidRPr="001E5AB4">
              <w:rPr>
                <w:rFonts w:cs="Calibri"/>
                <w:szCs w:val="18"/>
              </w:rPr>
              <w:fldChar w:fldCharType="separate"/>
            </w:r>
            <w:r w:rsidR="003D440E" w:rsidRPr="001E5AB4">
              <w:rPr>
                <w:rFonts w:cs="Calibri"/>
                <w:noProof/>
                <w:szCs w:val="18"/>
              </w:rPr>
              <w:t>(</w:t>
            </w:r>
            <w:hyperlink w:anchor="_ENREF_46" w:tooltip="DAWE, 2020 #37159" w:history="1">
              <w:r w:rsidR="00561598" w:rsidRPr="001E5AB4">
                <w:rPr>
                  <w:rFonts w:cs="Calibri"/>
                  <w:noProof/>
                  <w:szCs w:val="18"/>
                </w:rPr>
                <w:t>DAWE 2020</w:t>
              </w:r>
            </w:hyperlink>
            <w:r w:rsidR="003D440E" w:rsidRPr="001E5AB4">
              <w:rPr>
                <w:rFonts w:cs="Calibri"/>
                <w:noProof/>
                <w:szCs w:val="18"/>
              </w:rPr>
              <w:t xml:space="preserve">; </w:t>
            </w:r>
            <w:hyperlink w:anchor="_ENREF_143" w:tooltip="HAL, 2012 #25865" w:history="1">
              <w:r w:rsidR="00561598" w:rsidRPr="001E5AB4">
                <w:rPr>
                  <w:rFonts w:cs="Calibri"/>
                  <w:noProof/>
                  <w:szCs w:val="18"/>
                </w:rPr>
                <w:t>HAL 2012</w:t>
              </w:r>
            </w:hyperlink>
            <w:r w:rsidR="003D440E" w:rsidRPr="001E5AB4">
              <w:rPr>
                <w:rFonts w:cs="Calibri"/>
                <w:noProof/>
                <w:szCs w:val="18"/>
              </w:rPr>
              <w:t>)</w:t>
            </w:r>
            <w:r w:rsidR="003D440E" w:rsidRPr="001E5AB4">
              <w:rPr>
                <w:rFonts w:cs="Calibri"/>
                <w:szCs w:val="18"/>
              </w:rPr>
              <w:fldChar w:fldCharType="end"/>
            </w:r>
            <w:r w:rsidRPr="001E5AB4">
              <w:rPr>
                <w:rFonts w:cs="Calibri"/>
                <w:szCs w:val="18"/>
              </w:rPr>
              <w:t>.</w:t>
            </w:r>
          </w:p>
        </w:tc>
      </w:tr>
      <w:tr w:rsidR="00D177D1" w:rsidRPr="001E5AB4" w14:paraId="63CF97AB" w14:textId="77777777" w:rsidTr="00D177D1">
        <w:tc>
          <w:tcPr>
            <w:tcW w:w="1048" w:type="pct"/>
            <w:tcBorders>
              <w:top w:val="single" w:sz="4" w:space="0" w:color="D9D9D9" w:themeColor="background1" w:themeShade="D9"/>
              <w:left w:val="nil"/>
              <w:bottom w:val="single" w:sz="4" w:space="0" w:color="auto"/>
              <w:right w:val="nil"/>
            </w:tcBorders>
            <w:hideMark/>
          </w:tcPr>
          <w:p w14:paraId="21CA753F" w14:textId="77777777" w:rsidR="00D177D1" w:rsidRPr="001E5AB4" w:rsidRDefault="00D177D1">
            <w:pPr>
              <w:pStyle w:val="TableText"/>
            </w:pPr>
            <w:r w:rsidRPr="001E5AB4">
              <w:t>Non-commercial and environmental</w:t>
            </w:r>
          </w:p>
        </w:tc>
        <w:tc>
          <w:tcPr>
            <w:tcW w:w="3952" w:type="pct"/>
            <w:tcBorders>
              <w:top w:val="single" w:sz="4" w:space="0" w:color="D9D9D9" w:themeColor="background1" w:themeShade="D9"/>
              <w:left w:val="nil"/>
              <w:bottom w:val="single" w:sz="4" w:space="0" w:color="auto"/>
              <w:right w:val="nil"/>
            </w:tcBorders>
            <w:hideMark/>
          </w:tcPr>
          <w:p w14:paraId="6F00A85B" w14:textId="77777777" w:rsidR="00D177D1" w:rsidRPr="001E5AB4" w:rsidRDefault="00D177D1">
            <w:pPr>
              <w:pStyle w:val="AQISText"/>
              <w:spacing w:before="60" w:after="60" w:line="240" w:lineRule="auto"/>
              <w:rPr>
                <w:rFonts w:ascii="Cambria" w:hAnsi="Cambria" w:cs="Calibri"/>
                <w:sz w:val="18"/>
                <w:szCs w:val="18"/>
              </w:rPr>
            </w:pPr>
            <w:r w:rsidRPr="001E5AB4">
              <w:rPr>
                <w:rFonts w:ascii="Cambria" w:hAnsi="Cambria" w:cs="Calibri"/>
                <w:sz w:val="18"/>
                <w:szCs w:val="18"/>
              </w:rPr>
              <w:t>A –indiscernible at the local level</w:t>
            </w:r>
          </w:p>
          <w:p w14:paraId="0747AD4A" w14:textId="77777777" w:rsidR="00D177D1" w:rsidRPr="001E5AB4" w:rsidRDefault="00D177D1">
            <w:pPr>
              <w:pStyle w:val="TableText"/>
              <w:rPr>
                <w:szCs w:val="18"/>
              </w:rPr>
            </w:pPr>
            <w:r w:rsidRPr="001E5AB4">
              <w:rPr>
                <w:rFonts w:cs="Calibri"/>
                <w:szCs w:val="18"/>
              </w:rPr>
              <w:t>No evidence was found indicating environmental and non-commercial indirect effects.</w:t>
            </w:r>
          </w:p>
        </w:tc>
      </w:tr>
    </w:tbl>
    <w:p w14:paraId="57737705" w14:textId="77777777" w:rsidR="001C4C5C" w:rsidRPr="001E5AB4" w:rsidRDefault="001C4C5C" w:rsidP="001C4C5C">
      <w:pPr>
        <w:pStyle w:val="Heading4"/>
        <w:spacing w:before="240"/>
      </w:pPr>
      <w:bookmarkStart w:id="103" w:name="_Toc520358920"/>
      <w:bookmarkStart w:id="104" w:name="_Toc504660206"/>
      <w:bookmarkStart w:id="105" w:name="_Toc503780285"/>
      <w:bookmarkStart w:id="106" w:name="_Toc503779441"/>
      <w:bookmarkStart w:id="107" w:name="_Toc503779390"/>
      <w:bookmarkStart w:id="108" w:name="_Toc503777554"/>
      <w:bookmarkStart w:id="109" w:name="_Toc490568525"/>
      <w:bookmarkStart w:id="110" w:name="_Toc489952849"/>
      <w:bookmarkStart w:id="111" w:name="_Toc488827806"/>
      <w:bookmarkStart w:id="112" w:name="_Ref474500233"/>
      <w:bookmarkStart w:id="113" w:name="_Ref474499646"/>
      <w:bookmarkEnd w:id="101"/>
      <w:bookmarkEnd w:id="102"/>
      <w:r w:rsidRPr="001E5AB4">
        <w:t>Unrestricted risk estimate</w:t>
      </w:r>
    </w:p>
    <w:p w14:paraId="27DAECF6" w14:textId="0AA3C018" w:rsidR="001C4C5C" w:rsidRPr="001E5AB4" w:rsidRDefault="001C4C5C" w:rsidP="001C4C5C">
      <w:r w:rsidRPr="001E5AB4">
        <w:t xml:space="preserve">The unrestricted risk estimate for </w:t>
      </w:r>
      <w:proofErr w:type="spellStart"/>
      <w:r w:rsidRPr="001E5AB4">
        <w:t>CLVd</w:t>
      </w:r>
      <w:proofErr w:type="spellEnd"/>
      <w:r w:rsidRPr="001E5AB4">
        <w:t xml:space="preserve"> is </w:t>
      </w:r>
      <w:r w:rsidRPr="001E5AB4">
        <w:rPr>
          <w:b/>
          <w:bCs/>
        </w:rPr>
        <w:t>Low</w:t>
      </w:r>
      <w:r w:rsidRPr="001E5AB4">
        <w:t>. Likelihoods and consequences are combined using the risk estimation matrix shown in Table 2.5. A summary of the risk estimates leading to this unrestricted risk estimate is given in Table 3.2 in Section 3.7.</w:t>
      </w:r>
    </w:p>
    <w:p w14:paraId="2FD64521" w14:textId="0B8FD494" w:rsidR="00D177D1" w:rsidRPr="001E5AB4" w:rsidRDefault="00D177D1" w:rsidP="00D177D1">
      <w:pPr>
        <w:pStyle w:val="Heading3"/>
        <w:spacing w:before="240"/>
        <w:rPr>
          <w:i/>
        </w:rPr>
      </w:pPr>
      <w:bookmarkStart w:id="114" w:name="_Toc63686523"/>
      <w:r w:rsidRPr="001E5AB4">
        <w:rPr>
          <w:i/>
        </w:rPr>
        <w:t>Pepper chat fruit viroid</w:t>
      </w:r>
      <w:bookmarkEnd w:id="103"/>
      <w:bookmarkEnd w:id="104"/>
      <w:bookmarkEnd w:id="105"/>
      <w:bookmarkEnd w:id="106"/>
      <w:bookmarkEnd w:id="107"/>
      <w:bookmarkEnd w:id="108"/>
      <w:bookmarkEnd w:id="109"/>
      <w:bookmarkEnd w:id="110"/>
      <w:bookmarkEnd w:id="111"/>
      <w:bookmarkEnd w:id="112"/>
      <w:bookmarkEnd w:id="113"/>
      <w:bookmarkEnd w:id="114"/>
    </w:p>
    <w:p w14:paraId="4A26E0F3" w14:textId="6204F288" w:rsidR="00D177D1" w:rsidRPr="001E5AB4" w:rsidRDefault="00D177D1" w:rsidP="00D177D1">
      <w:pPr>
        <w:spacing w:before="240"/>
      </w:pPr>
      <w:r w:rsidRPr="001E5AB4">
        <w:rPr>
          <w:i/>
        </w:rPr>
        <w:t>Pepper chat fruit viroid</w:t>
      </w:r>
      <w:r w:rsidRPr="001E5AB4">
        <w:t xml:space="preserve"> (</w:t>
      </w:r>
      <w:proofErr w:type="spellStart"/>
      <w:r w:rsidRPr="001E5AB4">
        <w:t>PCFVd</w:t>
      </w:r>
      <w:proofErr w:type="spellEnd"/>
      <w:r w:rsidRPr="001E5AB4">
        <w:t>) is a relatively newly identified pospiviroid that causes disease in tomato and capsicum (</w:t>
      </w:r>
      <w:r w:rsidRPr="001E5AB4">
        <w:rPr>
          <w:i/>
        </w:rPr>
        <w:t>Capsicum annuum</w:t>
      </w:r>
      <w:r w:rsidRPr="001E5AB4">
        <w:t xml:space="preserve"> L.). It was first reported in greenhouse capsicum crops in the Netherlands in 2006 and reoccurred in 2007 in the same species and location </w:t>
      </w:r>
      <w:r w:rsidR="003D440E" w:rsidRPr="001E5AB4">
        <w:fldChar w:fldCharType="begin">
          <w:fldData xml:space="preserve">PEVuZE5vdGU+PENpdGU+PEF1dGhvcj5WZXJob2V2ZW48L0F1dGhvcj48WWVhcj4yMDA5PC9ZZWFy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</w:fldData>
        </w:fldChar>
      </w:r>
      <w:r w:rsidR="003D440E" w:rsidRPr="001E5AB4">
        <w:instrText xml:space="preserve"> ADDIN EN.CITE </w:instrText>
      </w:r>
      <w:r w:rsidR="003D440E" w:rsidRPr="001E5AB4">
        <w:fldChar w:fldCharType="begin">
          <w:fldData xml:space="preserve">PEVuZE5vdGU+PENpdGU+PEF1dGhvcj5WZXJob2V2ZW48L0F1dGhvcj48WWVhcj4yMDA5PC9ZZWFy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275" w:tooltip="Verhoeven, 2009 #7163" w:history="1">
        <w:r w:rsidR="00561598" w:rsidRPr="001E5AB4">
          <w:rPr>
            <w:noProof/>
          </w:rPr>
          <w:t>Verhoeven et al. 2009</w:t>
        </w:r>
      </w:hyperlink>
      <w:r w:rsidR="003D440E" w:rsidRPr="001E5AB4">
        <w:rPr>
          <w:noProof/>
        </w:rPr>
        <w:t>)</w:t>
      </w:r>
      <w:r w:rsidR="003D440E" w:rsidRPr="001E5AB4">
        <w:fldChar w:fldCharType="end"/>
      </w:r>
      <w:r w:rsidRPr="001E5AB4">
        <w:t xml:space="preserve">. In 2009, it was isolated from tomato plants in Thailand, and in 2010 in capsicum plants in Canada </w:t>
      </w:r>
      <w:r w:rsidR="003D440E" w:rsidRPr="001E5AB4">
        <w:fldChar w:fldCharType="begin">
          <w:fldData xml:space="preserve">PEVuZE5vdGU+PENpdGU+PEF1dGhvcj5QdW55YXBpdGFrPC9BdXRob3I+PFllYXI+MjAwNDwvWWVh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</w:fldData>
        </w:fldChar>
      </w:r>
      <w:r w:rsidR="003D440E" w:rsidRPr="001E5AB4">
        <w:instrText xml:space="preserve"> ADDIN EN.CITE </w:instrText>
      </w:r>
      <w:r w:rsidR="003D440E" w:rsidRPr="001E5AB4">
        <w:fldChar w:fldCharType="begin">
          <w:fldData xml:space="preserve">PEVuZE5vdGU+PENpdGU+PEF1dGhvcj5QdW55YXBpdGFrPC9BdXRob3I+PFllYXI+MjAwNDwvWWVh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222" w:tooltip="Punyapitak, 2004 #18386" w:history="1">
        <w:r w:rsidR="00561598" w:rsidRPr="001E5AB4">
          <w:rPr>
            <w:noProof/>
          </w:rPr>
          <w:t>Punyapitak 2004</w:t>
        </w:r>
      </w:hyperlink>
      <w:r w:rsidR="003D440E" w:rsidRPr="001E5AB4">
        <w:rPr>
          <w:noProof/>
        </w:rPr>
        <w:t xml:space="preserve">; </w:t>
      </w:r>
      <w:hyperlink w:anchor="_ENREF_225" w:tooltip="Reanwarakorn, 2011 #18399" w:history="1">
        <w:r w:rsidR="00561598" w:rsidRPr="001E5AB4">
          <w:rPr>
            <w:noProof/>
          </w:rPr>
          <w:t>Reanwarakorn, Klinkong &amp; Porsoongnurn 2011</w:t>
        </w:r>
      </w:hyperlink>
      <w:r w:rsidR="003D440E" w:rsidRPr="001E5AB4">
        <w:rPr>
          <w:noProof/>
        </w:rPr>
        <w:t xml:space="preserve">; </w:t>
      </w:r>
      <w:hyperlink w:anchor="_ENREF_270" w:tooltip="Verhoeven, 2011 #13492" w:history="1">
        <w:r w:rsidR="00561598" w:rsidRPr="001E5AB4">
          <w:rPr>
            <w:noProof/>
          </w:rPr>
          <w:t>Verhoeven et al. 2011</w:t>
        </w:r>
      </w:hyperlink>
      <w:r w:rsidR="003D440E" w:rsidRPr="001E5AB4">
        <w:rPr>
          <w:noProof/>
        </w:rPr>
        <w:t>)</w:t>
      </w:r>
      <w:r w:rsidR="003D440E" w:rsidRPr="001E5AB4">
        <w:fldChar w:fldCharType="end"/>
      </w:r>
      <w:r w:rsidRPr="001E5AB4">
        <w:t xml:space="preserve">. It was suspected that the viroid had been present in tomato in Thailand for several years. Infected tomato plants are stunted, the leaves becoming necrotic, </w:t>
      </w:r>
      <w:proofErr w:type="gramStart"/>
      <w:r w:rsidRPr="001E5AB4">
        <w:t>distorted</w:t>
      </w:r>
      <w:proofErr w:type="gramEnd"/>
      <w:r w:rsidR="00C3288F" w:rsidRPr="001E5AB4">
        <w:t xml:space="preserve"> </w:t>
      </w:r>
      <w:r w:rsidRPr="001E5AB4">
        <w:t>and discoloured, and the fruit are small.</w:t>
      </w:r>
    </w:p>
    <w:p w14:paraId="50909B93" w14:textId="4F772A28" w:rsidR="00D177D1" w:rsidRPr="001E5AB4" w:rsidRDefault="00D177D1" w:rsidP="00D177D1">
      <w:proofErr w:type="spellStart"/>
      <w:r w:rsidRPr="001E5AB4">
        <w:t>PCFVd</w:t>
      </w:r>
      <w:proofErr w:type="spellEnd"/>
      <w:r w:rsidRPr="001E5AB4">
        <w:t xml:space="preserve"> is transmitted through tomato seed to seedlings at rates of up to 1.4</w:t>
      </w:r>
      <w:r w:rsidR="00407BD9" w:rsidRPr="001E5AB4">
        <w:t>%</w:t>
      </w:r>
      <w:r w:rsidR="00C01726" w:rsidRPr="001E5AB4">
        <w:t xml:space="preserve"> </w:t>
      </w:r>
      <w:r w:rsidR="003D440E" w:rsidRPr="001E5AB4">
        <w:fldChar w:fldCharType="begin"/>
      </w:r>
      <w:r w:rsidR="003D440E" w:rsidRPr="001E5AB4">
        <w:instrText xml:space="preserve"> ADDIN EN.CITE &lt;EndNote&gt;&lt;Cite&gt;&lt;Author&gt;Yanagisawa&lt;/Author&gt;&lt;Year&gt;2017&lt;/Year&gt;&lt;RecNum&gt;26590&lt;/RecNum&gt;&lt;DisplayText&gt;(Yanagisawa &amp;amp; Matsushima 2017)&lt;/DisplayText&gt;&lt;record&gt;&lt;rec-number&gt;26590&lt;/rec-number&gt;&lt;foreign-keys&gt;&lt;key app="EN" db-id="pxwxw0er9zv2fxezxdk5tt5utz5p5vtrwdv0" timestamp="1493609963"&gt;26590&lt;/key&gt;&lt;/foreign-keys&gt;&lt;ref-type name="Journal Articles"&gt;17&lt;/ref-type&gt;&lt;contributors&gt;&lt;authors&gt;&lt;author&gt;Yanagisawa, H.&lt;/author&gt;&lt;author&gt;Matsushima, T.&lt;/author&gt;&lt;/authors&gt;&lt;/contributors&gt;&lt;titles&gt;&lt;title&gt;&lt;style face="normal" font="default" size="100%"&gt;Host ranges and seed transmission of &lt;/style&gt;&lt;style face="italic" font="default" size="100%"&gt;Tomato planta macho viroid &lt;/style&gt;&lt;style face="normal" font="default" size="100%"&gt;and &lt;/style&gt;&lt;style face="italic" font="default" size="100%"&gt;Pepper chat fruit viroid&lt;/style&gt;&lt;/title&gt;&lt;secondary-title&gt;European Journal of Plant Pathology&lt;/secondary-title&gt;&lt;/titles&gt;&lt;periodical&gt;&lt;full-title&gt;European Journal of Plant Pathology&lt;/full-title&gt;&lt;/periodical&gt;&lt;pages&gt;211-217&lt;/pages&gt;&lt;volume&gt;149&lt;/volume&gt;&lt;keywords&gt;&lt;keyword&gt;PCFVd&lt;/keyword&gt;&lt;keyword&gt;Petunia&lt;/keyword&gt;&lt;keyword&gt;Seed transmission&lt;/keyword&gt;&lt;keyword&gt;Solanaceae&lt;/keyword&gt;&lt;keyword&gt;Tomato&lt;/keyword&gt;&lt;keyword&gt;TPMVd&lt;/keyword&gt;&lt;/keywords&gt;&lt;dates&gt;&lt;year&gt;2017&lt;/year&gt;&lt;/dates&gt;&lt;urls&gt;&lt;pdf-urls&gt;&lt;url&gt;file://J:\E Library\Plant Catalogue\Y\Yanagisawa and Matsushita 2017 EN26590.pdf&lt;/url&gt;&lt;/pdf-urls&gt;&lt;/urls&gt;&lt;custom1&gt;Nursery stock LM&lt;/custom1&gt;&lt;electronic-resource-num&gt;DOI 10.1007/s10658-017-1160-6&lt;/electronic-resource-num&gt;&lt;/record&gt;&lt;/Cite&gt;&lt;/EndNote&gt;</w:instrText>
      </w:r>
      <w:r w:rsidR="003D440E" w:rsidRPr="001E5AB4">
        <w:fldChar w:fldCharType="separate"/>
      </w:r>
      <w:r w:rsidR="003D440E" w:rsidRPr="001E5AB4">
        <w:rPr>
          <w:noProof/>
        </w:rPr>
        <w:t>(</w:t>
      </w:r>
      <w:hyperlink w:anchor="_ENREF_287" w:tooltip="Yanagisawa, 2017 #26590" w:history="1">
        <w:r w:rsidR="00561598" w:rsidRPr="001E5AB4">
          <w:rPr>
            <w:noProof/>
          </w:rPr>
          <w:t>Yanagisawa &amp; Matsushima 2017</w:t>
        </w:r>
      </w:hyperlink>
      <w:r w:rsidR="003D440E" w:rsidRPr="001E5AB4">
        <w:rPr>
          <w:noProof/>
        </w:rPr>
        <w:t>)</w:t>
      </w:r>
      <w:r w:rsidR="003D440E" w:rsidRPr="001E5AB4">
        <w:fldChar w:fldCharType="end"/>
      </w:r>
      <w:r w:rsidRPr="001E5AB4">
        <w:t>. Sequenced isolates published in GenBank from Thailand are 95</w:t>
      </w:r>
      <w:r w:rsidR="0049086F" w:rsidRPr="001E5AB4">
        <w:t>–</w:t>
      </w:r>
      <w:r w:rsidRPr="001E5AB4">
        <w:t>99</w:t>
      </w:r>
      <w:r w:rsidR="00407BD9" w:rsidRPr="001E5AB4">
        <w:t>%</w:t>
      </w:r>
      <w:r w:rsidRPr="001E5AB4">
        <w:t xml:space="preserve"> </w:t>
      </w:r>
      <w:proofErr w:type="gramStart"/>
      <w:r w:rsidRPr="001E5AB4">
        <w:t>similar to</w:t>
      </w:r>
      <w:proofErr w:type="gramEnd"/>
      <w:r w:rsidRPr="001E5AB4">
        <w:t xml:space="preserve"> sequences from outbreaks in Canada and the Netherlands. The geographic distribution of the viroid suggests it was probably transported to Canada and the Netherlands in infected seed.</w:t>
      </w:r>
    </w:p>
    <w:p w14:paraId="56AD3350" w14:textId="77777777" w:rsidR="00D177D1" w:rsidRPr="001E5AB4" w:rsidRDefault="00D177D1" w:rsidP="00D177D1">
      <w:r w:rsidRPr="001E5AB4">
        <w:t xml:space="preserve">In this pest risk assessment, a risk scenario is considered whereby </w:t>
      </w:r>
      <w:proofErr w:type="spellStart"/>
      <w:r w:rsidRPr="001E5AB4">
        <w:t>PCFVd</w:t>
      </w:r>
      <w:proofErr w:type="spellEnd"/>
      <w:r w:rsidRPr="001E5AB4">
        <w:t xml:space="preserve"> enters Australia in tomato seed, the seed is planted, and the viroid is transmitted within a tomato crop and to other hosts.</w:t>
      </w:r>
    </w:p>
    <w:p w14:paraId="4D9666E4" w14:textId="77777777" w:rsidR="00D177D1" w:rsidRPr="001E5AB4" w:rsidRDefault="00D177D1" w:rsidP="0052241E">
      <w:pPr>
        <w:pStyle w:val="Heading4"/>
        <w:spacing w:before="240"/>
      </w:pPr>
      <w:bookmarkStart w:id="115" w:name="_Toc504660207"/>
      <w:r w:rsidRPr="001E5AB4">
        <w:t>Likelihood of entry</w:t>
      </w:r>
      <w:bookmarkEnd w:id="115"/>
    </w:p>
    <w:p w14:paraId="329B5579" w14:textId="398D5789" w:rsidR="0052241E" w:rsidRPr="001E5AB4" w:rsidRDefault="0052241E" w:rsidP="0052241E">
      <w:pPr>
        <w:spacing w:before="240"/>
      </w:pPr>
      <w:r w:rsidRPr="001E5AB4">
        <w:t xml:space="preserve">The likelihood of entry is considered in two parts, the likelihood of importation (the likelihood that </w:t>
      </w:r>
      <w:proofErr w:type="spellStart"/>
      <w:r w:rsidRPr="001E5AB4">
        <w:t>PCFVd</w:t>
      </w:r>
      <w:proofErr w:type="spellEnd"/>
      <w:r w:rsidRPr="001E5AB4">
        <w:t xml:space="preserve"> will arrive when host tomato seeds for sowing are imported) and the likelihood of distribution (the likelihood that </w:t>
      </w:r>
      <w:proofErr w:type="spellStart"/>
      <w:r w:rsidRPr="001E5AB4">
        <w:t>PCFVd</w:t>
      </w:r>
      <w:proofErr w:type="spellEnd"/>
      <w:r w:rsidRPr="001E5AB4">
        <w:t xml:space="preserve"> will be viable and be transferred to a suitable host in Australia).</w:t>
      </w:r>
    </w:p>
    <w:p w14:paraId="1DF62913" w14:textId="62E2D1E6" w:rsidR="00D177D1" w:rsidRPr="001E5AB4" w:rsidRDefault="00D177D1" w:rsidP="0052241E">
      <w:pPr>
        <w:pStyle w:val="Heading5"/>
        <w:spacing w:before="240"/>
      </w:pPr>
      <w:r w:rsidRPr="001E5AB4">
        <w:t>Likelihood of importation</w:t>
      </w:r>
    </w:p>
    <w:p w14:paraId="5DB2202E" w14:textId="16E1CBEF" w:rsidR="0052241E" w:rsidRPr="001E5AB4" w:rsidRDefault="0052241E" w:rsidP="00434141">
      <w:pPr>
        <w:spacing w:before="240"/>
        <w:rPr>
          <w:b/>
        </w:rPr>
      </w:pPr>
      <w:r w:rsidRPr="001E5AB4">
        <w:t xml:space="preserve">The likelihood that </w:t>
      </w:r>
      <w:proofErr w:type="spellStart"/>
      <w:r w:rsidR="00916C15" w:rsidRPr="001E5AB4">
        <w:t>PCFVd</w:t>
      </w:r>
      <w:proofErr w:type="spellEnd"/>
      <w:r w:rsidRPr="001E5AB4">
        <w:t xml:space="preserve"> will be imported on host tomato seeds for sowing is assessed as </w:t>
      </w:r>
      <w:r w:rsidRPr="001E5AB4">
        <w:rPr>
          <w:b/>
        </w:rPr>
        <w:t>High</w:t>
      </w:r>
      <w:r w:rsidRPr="001E5AB4">
        <w:t>.</w:t>
      </w:r>
    </w:p>
    <w:p w14:paraId="18A42172" w14:textId="449DABD7" w:rsidR="00D177D1" w:rsidRPr="001E5AB4" w:rsidRDefault="00D177D1" w:rsidP="00D177D1">
      <w:r w:rsidRPr="001E5AB4">
        <w:lastRenderedPageBreak/>
        <w:t xml:space="preserve">This assessment is made because </w:t>
      </w:r>
      <w:proofErr w:type="spellStart"/>
      <w:r w:rsidRPr="001E5AB4">
        <w:t>PCFVd</w:t>
      </w:r>
      <w:proofErr w:type="spellEnd"/>
      <w:r w:rsidRPr="001E5AB4">
        <w:t xml:space="preserve"> has been detected in tomato seed lots sent to Australia during the period of application of the emergency measures, and the viroid has been reported in several countries, including tomato seed producing countries. Additionally, large volumes of tomato seed are imported into Australia each year.</w:t>
      </w:r>
    </w:p>
    <w:p w14:paraId="6FD62900" w14:textId="33FF14C4" w:rsidR="00916C15" w:rsidRPr="001E5AB4" w:rsidRDefault="00916C15" w:rsidP="00916C15">
      <w:pPr>
        <w:spacing w:after="120"/>
        <w:rPr>
          <w:b/>
        </w:rPr>
      </w:pPr>
      <w:r w:rsidRPr="001E5AB4">
        <w:t>The supporting evidence for this assessment is provided.</w:t>
      </w:r>
    </w:p>
    <w:p w14:paraId="6BA3DD91" w14:textId="62F6F479" w:rsidR="00D177D1" w:rsidRPr="001E5AB4" w:rsidRDefault="00D177D1" w:rsidP="00345E15">
      <w:pPr>
        <w:pStyle w:val="ListBullet"/>
        <w:numPr>
          <w:ilvl w:val="0"/>
          <w:numId w:val="48"/>
        </w:numPr>
      </w:pPr>
      <w:proofErr w:type="spellStart"/>
      <w:r w:rsidRPr="001E5AB4">
        <w:t>PCFVd</w:t>
      </w:r>
      <w:proofErr w:type="spellEnd"/>
      <w:r w:rsidRPr="001E5AB4">
        <w:t xml:space="preserve"> has been found in tomato in Thailand and in capsicum from the Netherlands and Canada </w:t>
      </w:r>
      <w:r w:rsidR="003D440E" w:rsidRPr="001E5AB4">
        <w:fldChar w:fldCharType="begin">
          <w:fldData xml:space="preserve">PEVuZE5vdGU+PENpdGU+PEF1dGhvcj5QdW55YXBpdGFrPC9BdXRob3I+PFllYXI+MjAwNDwvWWVh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</w:fldData>
        </w:fldChar>
      </w:r>
      <w:r w:rsidR="003D440E" w:rsidRPr="001E5AB4">
        <w:instrText xml:space="preserve"> ADDIN EN.CITE </w:instrText>
      </w:r>
      <w:r w:rsidR="003D440E" w:rsidRPr="001E5AB4">
        <w:fldChar w:fldCharType="begin">
          <w:fldData xml:space="preserve">PEVuZE5vdGU+PENpdGU+PEF1dGhvcj5QdW55YXBpdGFrPC9BdXRob3I+PFllYXI+MjAwNDwvWWVh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222" w:tooltip="Punyapitak, 2004 #18386" w:history="1">
        <w:r w:rsidR="00561598" w:rsidRPr="001E5AB4">
          <w:rPr>
            <w:noProof/>
          </w:rPr>
          <w:t>Punyapitak 2004</w:t>
        </w:r>
      </w:hyperlink>
      <w:r w:rsidR="003D440E" w:rsidRPr="001E5AB4">
        <w:rPr>
          <w:noProof/>
        </w:rPr>
        <w:t xml:space="preserve">; </w:t>
      </w:r>
      <w:hyperlink w:anchor="_ENREF_225" w:tooltip="Reanwarakorn, 2011 #18399" w:history="1">
        <w:r w:rsidR="00561598" w:rsidRPr="001E5AB4">
          <w:rPr>
            <w:noProof/>
          </w:rPr>
          <w:t>Reanwarakorn, Klinkong &amp; Porsoongnurn 2011</w:t>
        </w:r>
      </w:hyperlink>
      <w:r w:rsidR="003D440E" w:rsidRPr="001E5AB4">
        <w:rPr>
          <w:noProof/>
        </w:rPr>
        <w:t xml:space="preserve">; </w:t>
      </w:r>
      <w:hyperlink w:anchor="_ENREF_270" w:tooltip="Verhoeven, 2011 #13492" w:history="1">
        <w:r w:rsidR="00561598" w:rsidRPr="001E5AB4">
          <w:rPr>
            <w:noProof/>
          </w:rPr>
          <w:t>Verhoeven et al. 2011</w:t>
        </w:r>
      </w:hyperlink>
      <w:r w:rsidR="003D440E" w:rsidRPr="001E5AB4">
        <w:rPr>
          <w:noProof/>
        </w:rPr>
        <w:t xml:space="preserve">; </w:t>
      </w:r>
      <w:hyperlink w:anchor="_ENREF_275" w:tooltip="Verhoeven, 2009 #7163" w:history="1">
        <w:r w:rsidR="00561598" w:rsidRPr="001E5AB4">
          <w:rPr>
            <w:noProof/>
          </w:rPr>
          <w:t>Verhoeven et al. 2009</w:t>
        </w:r>
      </w:hyperlink>
      <w:r w:rsidR="003D440E" w:rsidRPr="001E5AB4">
        <w:rPr>
          <w:noProof/>
        </w:rPr>
        <w:t>)</w:t>
      </w:r>
      <w:r w:rsidR="003D440E" w:rsidRPr="001E5AB4">
        <w:fldChar w:fldCharType="end"/>
      </w:r>
      <w:r w:rsidRPr="001E5AB4">
        <w:t>. It has been found both in greenhouse and field-grown plants.</w:t>
      </w:r>
    </w:p>
    <w:p w14:paraId="0877E4A3" w14:textId="16B324B4" w:rsidR="00D177D1" w:rsidRPr="001E5AB4" w:rsidRDefault="00D177D1" w:rsidP="00345E15">
      <w:pPr>
        <w:pStyle w:val="ListBullet"/>
        <w:numPr>
          <w:ilvl w:val="0"/>
          <w:numId w:val="48"/>
        </w:numPr>
      </w:pPr>
      <w:r w:rsidRPr="001E5AB4">
        <w:t xml:space="preserve">Pospiviroids infect tomato plants systemically. Pospiviroid RNA has been found in the sap, leaves, roots, sepals, petals, ovaries, stamens and seed of tomato </w:t>
      </w:r>
      <w:r w:rsidR="003D440E" w:rsidRPr="001E5AB4">
        <w:fldChar w:fldCharType="begin">
          <w:fldData xml:space="preserve">PEVuZE5vdGU+PENpdGU+PEF1dGhvcj5BbnRpZ251czwvQXV0aG9yPjxZZWFyPjIwMDc8L1llYXI+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</w:fldData>
        </w:fldChar>
      </w:r>
      <w:r w:rsidR="003D440E" w:rsidRPr="001E5AB4">
        <w:instrText xml:space="preserve"> ADDIN EN.CITE </w:instrText>
      </w:r>
      <w:r w:rsidR="003D440E" w:rsidRPr="001E5AB4">
        <w:fldChar w:fldCharType="begin">
          <w:fldData xml:space="preserve">PEVuZE5vdGU+PENpdGU+PEF1dGhvcj5BbnRpZ251czwvQXV0aG9yPjxZZWFyPjIwMDc8L1llYXI+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7" w:tooltip="Antignus, 2007 #13159" w:history="1">
        <w:r w:rsidR="00561598" w:rsidRPr="001E5AB4">
          <w:rPr>
            <w:noProof/>
          </w:rPr>
          <w:t>Antignus, Lachman &amp; Pearlsman 2007</w:t>
        </w:r>
      </w:hyperlink>
      <w:r w:rsidR="003D440E" w:rsidRPr="001E5AB4">
        <w:rPr>
          <w:noProof/>
        </w:rPr>
        <w:t xml:space="preserve">; </w:t>
      </w:r>
      <w:hyperlink w:anchor="_ENREF_160" w:tooltip="Koenraadt, 2009 #20622" w:history="1">
        <w:r w:rsidR="00561598" w:rsidRPr="001E5AB4">
          <w:rPr>
            <w:noProof/>
          </w:rPr>
          <w:t>Koenraadt et al. 2009</w:t>
        </w:r>
      </w:hyperlink>
      <w:r w:rsidR="003D440E" w:rsidRPr="001E5AB4">
        <w:rPr>
          <w:noProof/>
        </w:rPr>
        <w:t xml:space="preserve">; </w:t>
      </w:r>
      <w:hyperlink w:anchor="_ENREF_178" w:tooltip="Lykke, 2010 #13783" w:history="1">
        <w:r w:rsidR="00561598" w:rsidRPr="001E5AB4">
          <w:rPr>
            <w:noProof/>
          </w:rPr>
          <w:t>Lykke et al. 2010</w:t>
        </w:r>
      </w:hyperlink>
      <w:r w:rsidR="003D440E" w:rsidRPr="001E5AB4">
        <w:rPr>
          <w:noProof/>
        </w:rPr>
        <w:t xml:space="preserve">; </w:t>
      </w:r>
      <w:hyperlink w:anchor="_ENREF_243" w:tooltip="Singh, 2009 #7414" w:history="1">
        <w:r w:rsidR="00561598" w:rsidRPr="001E5AB4">
          <w:rPr>
            <w:noProof/>
          </w:rPr>
          <w:t>Singh &amp; Dilworth 2009</w:t>
        </w:r>
      </w:hyperlink>
      <w:r w:rsidR="003D440E" w:rsidRPr="001E5AB4">
        <w:rPr>
          <w:noProof/>
        </w:rPr>
        <w:t xml:space="preserve">; </w:t>
      </w:r>
      <w:hyperlink w:anchor="_ENREF_244" w:tooltip="Singh, 2006 #13402" w:history="1">
        <w:r w:rsidR="00561598" w:rsidRPr="001E5AB4">
          <w:rPr>
            <w:noProof/>
          </w:rPr>
          <w:t>Singh et al. 2006</w:t>
        </w:r>
      </w:hyperlink>
      <w:r w:rsidR="003D440E" w:rsidRPr="001E5AB4">
        <w:rPr>
          <w:noProof/>
        </w:rPr>
        <w:t xml:space="preserve">; </w:t>
      </w:r>
      <w:hyperlink w:anchor="_ENREF_246" w:tooltip="Singh, 1999 #13412" w:history="1">
        <w:r w:rsidR="00561598" w:rsidRPr="001E5AB4">
          <w:rPr>
            <w:noProof/>
          </w:rPr>
          <w:t>Singh, Nie &amp; Singh 1999</w:t>
        </w:r>
      </w:hyperlink>
      <w:r w:rsidR="003D440E" w:rsidRPr="001E5AB4">
        <w:rPr>
          <w:noProof/>
        </w:rPr>
        <w:t xml:space="preserve">; </w:t>
      </w:r>
      <w:hyperlink w:anchor="_ENREF_289" w:tooltip="Zhu, 2001 #20512" w:history="1">
        <w:r w:rsidR="00561598" w:rsidRPr="001E5AB4">
          <w:rPr>
            <w:noProof/>
          </w:rPr>
          <w:t>Zhu et al. 2001</w:t>
        </w:r>
      </w:hyperlink>
      <w:r w:rsidR="003D440E" w:rsidRPr="001E5AB4">
        <w:rPr>
          <w:noProof/>
        </w:rPr>
        <w:t>)</w:t>
      </w:r>
      <w:r w:rsidR="003D440E" w:rsidRPr="001E5AB4">
        <w:fldChar w:fldCharType="end"/>
      </w:r>
      <w:r w:rsidRPr="001E5AB4">
        <w:t xml:space="preserve">. Pospiviroid RNA has been detected in the embryonic tissues of the seed of some hosts </w:t>
      </w:r>
      <w:r w:rsidR="003D440E" w:rsidRPr="001E5AB4">
        <w:fldChar w:fldCharType="begin">
          <w:fldData xml:space="preserve">PEVuZE5vdGU+PENpdGU+PEF1dGhvcj5BbnRpZ251czwvQXV0aG9yPjxZZWFyPjIwMDc8L1llYXI+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</w:fldData>
        </w:fldChar>
      </w:r>
      <w:r w:rsidR="003D440E" w:rsidRPr="001E5AB4">
        <w:instrText xml:space="preserve"> ADDIN EN.CITE </w:instrText>
      </w:r>
      <w:r w:rsidR="003D440E" w:rsidRPr="001E5AB4">
        <w:fldChar w:fldCharType="begin">
          <w:fldData xml:space="preserve">PEVuZE5vdGU+PENpdGU+PEF1dGhvcj5BbnRpZ251czwvQXV0aG9yPjxZZWFyPjIwMDc8L1llYXI+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7" w:tooltip="Antignus, 2007 #13159" w:history="1">
        <w:r w:rsidR="00561598" w:rsidRPr="001E5AB4">
          <w:rPr>
            <w:noProof/>
          </w:rPr>
          <w:t>Antignus, Lachman &amp; Pearlsman 2007</w:t>
        </w:r>
      </w:hyperlink>
      <w:r w:rsidR="003D440E" w:rsidRPr="001E5AB4">
        <w:rPr>
          <w:noProof/>
        </w:rPr>
        <w:t xml:space="preserve">; </w:t>
      </w:r>
      <w:hyperlink w:anchor="_ENREF_104" w:tooltip="EPPO, 2016 #26774" w:history="1">
        <w:r w:rsidR="00561598" w:rsidRPr="001E5AB4">
          <w:rPr>
            <w:noProof/>
          </w:rPr>
          <w:t>EPPO 2016b</w:t>
        </w:r>
      </w:hyperlink>
      <w:r w:rsidR="003D440E" w:rsidRPr="001E5AB4">
        <w:rPr>
          <w:noProof/>
        </w:rPr>
        <w:t xml:space="preserve">; </w:t>
      </w:r>
      <w:hyperlink w:anchor="_ENREF_186" w:tooltip="Matsushita, 2014 #26589" w:history="1">
        <w:r w:rsidR="00561598" w:rsidRPr="001E5AB4">
          <w:rPr>
            <w:noProof/>
          </w:rPr>
          <w:t>Matsushita &amp; Tsuda 2014b</w:t>
        </w:r>
      </w:hyperlink>
      <w:r w:rsidR="003D440E" w:rsidRPr="001E5AB4">
        <w:rPr>
          <w:noProof/>
        </w:rPr>
        <w:t>)</w:t>
      </w:r>
      <w:r w:rsidR="003D440E" w:rsidRPr="001E5AB4">
        <w:fldChar w:fldCharType="end"/>
      </w:r>
      <w:r w:rsidRPr="001E5AB4">
        <w:rPr>
          <w:noProof/>
        </w:rPr>
        <w:t>.</w:t>
      </w:r>
    </w:p>
    <w:p w14:paraId="7A8AF67C" w14:textId="77777777" w:rsidR="00D177D1" w:rsidRPr="001E5AB4" w:rsidRDefault="00D177D1" w:rsidP="00345E15">
      <w:pPr>
        <w:pStyle w:val="ListBullet"/>
        <w:numPr>
          <w:ilvl w:val="0"/>
          <w:numId w:val="48"/>
        </w:numPr>
      </w:pPr>
      <w:bookmarkStart w:id="116" w:name="_Hlk54356785"/>
      <w:proofErr w:type="spellStart"/>
      <w:r w:rsidRPr="001E5AB4">
        <w:t>PCFVd</w:t>
      </w:r>
      <w:bookmarkEnd w:id="116"/>
      <w:proofErr w:type="spellEnd"/>
      <w:r w:rsidRPr="001E5AB4">
        <w:t xml:space="preserve"> was detected in eleven lots of tomato seed sent to Australia and tested on arrival between February 2012 and October 2013, with infected seed produced in two countries in Europe, one in the Middle East and two countries in Asia.</w:t>
      </w:r>
    </w:p>
    <w:p w14:paraId="7F3E465E" w14:textId="60195728" w:rsidR="00D177D1" w:rsidRPr="001E5AB4" w:rsidRDefault="00D177D1" w:rsidP="00345E15">
      <w:pPr>
        <w:pStyle w:val="ListBullet"/>
        <w:numPr>
          <w:ilvl w:val="0"/>
          <w:numId w:val="48"/>
        </w:numPr>
      </w:pPr>
      <w:r w:rsidRPr="001E5AB4">
        <w:t xml:space="preserve">Large quantities of tomato seed are imported into Australia annually from suppliers in many countries </w:t>
      </w:r>
      <w:proofErr w:type="gramStart"/>
      <w:r w:rsidRPr="001E5AB4">
        <w:t>for the production of</w:t>
      </w:r>
      <w:proofErr w:type="gramEnd"/>
      <w:r w:rsidRPr="001E5AB4">
        <w:t xml:space="preserve"> tomato crops. </w:t>
      </w:r>
      <w:r w:rsidR="002F7D9B" w:rsidRPr="001E5AB4">
        <w:t>The department’s records indicate that on average 760</w:t>
      </w:r>
      <w:r w:rsidR="006832D8" w:rsidRPr="001E5AB4">
        <w:t>kg</w:t>
      </w:r>
      <w:r w:rsidR="002F7D9B" w:rsidRPr="001E5AB4">
        <w:t xml:space="preserve"> of tomato seed are imported into Australia annually</w:t>
      </w:r>
      <w:r w:rsidRPr="001E5AB4">
        <w:t>.</w:t>
      </w:r>
    </w:p>
    <w:p w14:paraId="131E8FAB" w14:textId="77777777" w:rsidR="00D177D1" w:rsidRPr="001E5AB4" w:rsidRDefault="00D177D1" w:rsidP="00916C15">
      <w:pPr>
        <w:pStyle w:val="Heading5"/>
        <w:spacing w:before="240"/>
      </w:pPr>
      <w:r w:rsidRPr="001E5AB4">
        <w:t>Likelihood of distribution</w:t>
      </w:r>
    </w:p>
    <w:p w14:paraId="65BFD971" w14:textId="77777777" w:rsidR="00916C15" w:rsidRPr="001E5AB4" w:rsidRDefault="00916C15" w:rsidP="00916C15">
      <w:pPr>
        <w:pStyle w:val="AQISNum"/>
        <w:spacing w:before="240"/>
        <w:rPr>
          <w:rFonts w:ascii="Cambria" w:hAnsi="Cambria" w:cs="Helvetica"/>
        </w:rPr>
      </w:pPr>
      <w:r w:rsidRPr="001E5AB4">
        <w:rPr>
          <w:rFonts w:ascii="Cambria" w:hAnsi="Cambria" w:cs="Helvetica"/>
        </w:rPr>
        <w:t>To have an impact a pest must be transported in or on a pathway and must then be capable of transferring to a suitable host. The likelihood of this transfer occurring depends on the dispersal mechanisms of the pest and the intended use of the commodity.</w:t>
      </w:r>
    </w:p>
    <w:p w14:paraId="0C05ADA1" w14:textId="246E130D" w:rsidR="00916C15" w:rsidRPr="001E5AB4" w:rsidRDefault="00916C15" w:rsidP="00916C15">
      <w:pPr>
        <w:pStyle w:val="AQISNum"/>
        <w:spacing w:before="240"/>
        <w:rPr>
          <w:rFonts w:ascii="Cambria" w:hAnsi="Cambria" w:cs="Helvetica"/>
        </w:rPr>
      </w:pPr>
      <w:r w:rsidRPr="001E5AB4">
        <w:rPr>
          <w:rFonts w:ascii="Cambria" w:hAnsi="Cambria" w:cs="Helvetica"/>
        </w:rPr>
        <w:t xml:space="preserve">The likelihood that </w:t>
      </w:r>
      <w:proofErr w:type="spellStart"/>
      <w:r w:rsidRPr="001E5AB4">
        <w:rPr>
          <w:rFonts w:ascii="Cambria" w:hAnsi="Cambria" w:cs="Helvetica"/>
        </w:rPr>
        <w:t>PCFVd</w:t>
      </w:r>
      <w:proofErr w:type="spellEnd"/>
      <w:r w:rsidRPr="001E5AB4">
        <w:rPr>
          <w:rFonts w:ascii="Cambria" w:hAnsi="Cambria" w:cs="Helvetica"/>
        </w:rPr>
        <w:t xml:space="preserve"> will be distributed across Australia on imported tomato seeds for sowing and be transferred from the resulting plants to a suitable host is assessed as </w:t>
      </w:r>
      <w:r w:rsidRPr="001E5AB4">
        <w:rPr>
          <w:rFonts w:ascii="Cambria" w:hAnsi="Cambria" w:cs="Helvetica"/>
          <w:b/>
          <w:bCs/>
        </w:rPr>
        <w:t>High</w:t>
      </w:r>
      <w:r w:rsidRPr="001E5AB4">
        <w:rPr>
          <w:rFonts w:ascii="Cambria" w:hAnsi="Cambria" w:cs="Helvetica"/>
        </w:rPr>
        <w:t>.</w:t>
      </w:r>
    </w:p>
    <w:p w14:paraId="50E2AA57" w14:textId="5F279C4C" w:rsidR="00916C15" w:rsidRPr="001E5AB4" w:rsidRDefault="00916C15" w:rsidP="00916C15">
      <w:pPr>
        <w:pStyle w:val="AQISNum"/>
        <w:spacing w:before="240"/>
        <w:rPr>
          <w:rFonts w:ascii="Cambria" w:hAnsi="Cambria" w:cs="Helvetica"/>
        </w:rPr>
      </w:pPr>
      <w:r w:rsidRPr="001E5AB4">
        <w:rPr>
          <w:rFonts w:ascii="Cambria" w:hAnsi="Cambria" w:cs="Helvetica"/>
        </w:rPr>
        <w:t xml:space="preserve">This assessment </w:t>
      </w:r>
      <w:r w:rsidR="00F3024D" w:rsidRPr="001E5AB4">
        <w:rPr>
          <w:rFonts w:ascii="Cambria" w:hAnsi="Cambria" w:cs="Georgia"/>
          <w:lang w:eastAsia="en-AU"/>
        </w:rPr>
        <w:t xml:space="preserve">is made primarily because </w:t>
      </w:r>
      <w:r w:rsidRPr="001E5AB4">
        <w:rPr>
          <w:rFonts w:ascii="Cambria" w:hAnsi="Cambria" w:cs="Helvetica"/>
        </w:rPr>
        <w:t>imported tomato seed is distributed for planting throughout Australia and</w:t>
      </w:r>
      <w:r w:rsidR="00880239" w:rsidRPr="001E5AB4">
        <w:rPr>
          <w:rFonts w:ascii="Cambria" w:hAnsi="Cambria" w:cs="Helvetica"/>
        </w:rPr>
        <w:t>,</w:t>
      </w:r>
      <w:r w:rsidRPr="001E5AB4">
        <w:rPr>
          <w:rFonts w:ascii="Cambria" w:hAnsi="Cambria" w:cs="Helvetica"/>
        </w:rPr>
        <w:t xml:space="preserve"> if </w:t>
      </w:r>
      <w:proofErr w:type="spellStart"/>
      <w:r w:rsidRPr="001E5AB4">
        <w:rPr>
          <w:rFonts w:ascii="Cambria" w:hAnsi="Cambria" w:cs="Helvetica"/>
        </w:rPr>
        <w:t>PCFVd</w:t>
      </w:r>
      <w:proofErr w:type="spellEnd"/>
      <w:r w:rsidRPr="001E5AB4">
        <w:rPr>
          <w:rFonts w:ascii="Cambria" w:hAnsi="Cambria" w:cs="Helvetica"/>
        </w:rPr>
        <w:t>-infected seeds are present in an imported seed lot, it is likely the seeds and viroid will remain viable.</w:t>
      </w:r>
    </w:p>
    <w:p w14:paraId="5A6115E4" w14:textId="6342151E" w:rsidR="00916C15" w:rsidRPr="001E5AB4" w:rsidRDefault="00916C15" w:rsidP="00916C15">
      <w:pPr>
        <w:pStyle w:val="AQISNum"/>
        <w:spacing w:before="240" w:line="276" w:lineRule="auto"/>
        <w:rPr>
          <w:rFonts w:ascii="Cambria" w:hAnsi="Cambria" w:cs="Helvetica"/>
        </w:rPr>
      </w:pPr>
      <w:r w:rsidRPr="001E5AB4">
        <w:rPr>
          <w:rFonts w:ascii="Cambria" w:hAnsi="Cambria" w:cs="Helvetica"/>
        </w:rPr>
        <w:t>The supporting evidence for this assessment is provided.</w:t>
      </w:r>
    </w:p>
    <w:p w14:paraId="6D351EC4" w14:textId="77777777" w:rsidR="00D177D1" w:rsidRPr="001E5AB4" w:rsidRDefault="00D177D1" w:rsidP="00345E15">
      <w:pPr>
        <w:pStyle w:val="ListBullet"/>
        <w:numPr>
          <w:ilvl w:val="0"/>
          <w:numId w:val="48"/>
        </w:numPr>
      </w:pPr>
      <w:r w:rsidRPr="001E5AB4">
        <w:t>Tomato seed is imported for planting for greenhouse and field production of tomato fruit. Seed will be distributed for planting to greenhouses and farms in production areas throughout Australia, and for planting in domestic gardens.</w:t>
      </w:r>
    </w:p>
    <w:p w14:paraId="29EA43C2" w14:textId="6695BB0B" w:rsidR="00D177D1" w:rsidRPr="001E5AB4" w:rsidRDefault="00D177D1" w:rsidP="00345E15">
      <w:pPr>
        <w:pStyle w:val="ListBullet"/>
        <w:numPr>
          <w:ilvl w:val="0"/>
          <w:numId w:val="48"/>
        </w:numPr>
      </w:pPr>
      <w:r w:rsidRPr="001E5AB4">
        <w:t xml:space="preserve">It is very likely </w:t>
      </w:r>
      <w:proofErr w:type="spellStart"/>
      <w:r w:rsidRPr="001E5AB4">
        <w:t>PCFVd</w:t>
      </w:r>
      <w:proofErr w:type="spellEnd"/>
      <w:r w:rsidRPr="001E5AB4">
        <w:t xml:space="preserve"> will survive in tomato seed for long periods. The related viroid </w:t>
      </w:r>
      <w:proofErr w:type="spellStart"/>
      <w:r w:rsidRPr="001E5AB4">
        <w:t>PSTVd</w:t>
      </w:r>
      <w:proofErr w:type="spellEnd"/>
      <w:r w:rsidRPr="001E5AB4">
        <w:t xml:space="preserve"> has been found to endure</w:t>
      </w:r>
      <w:r w:rsidR="001568DC" w:rsidRPr="001E5AB4">
        <w:t xml:space="preserve"> for many years in seed </w:t>
      </w:r>
      <w:r w:rsidRPr="001E5AB4">
        <w:t xml:space="preserve">when stored at room temperature </w:t>
      </w:r>
      <w:r w:rsidR="003D440E" w:rsidRPr="001E5AB4">
        <w:fldChar w:fldCharType="begin"/>
      </w:r>
      <w:r w:rsidR="003D440E" w:rsidRPr="001E5AB4">
        <w:instrText xml:space="preserve"> ADDIN EN.CITE &lt;EndNote&gt;&lt;Cite&gt;&lt;Author&gt;Singh&lt;/Author&gt;&lt;Year&gt;1991&lt;/Year&gt;&lt;RecNum&gt;13395&lt;/RecNum&gt;&lt;DisplayText&gt;(Singh, Boucher &amp;amp; Wang 1991)&lt;/DisplayText&gt;&lt;record&gt;&lt;rec-number&gt;13395&lt;/rec-number&gt;&lt;foreign-keys&gt;&lt;key app="EN" db-id="pxwxw0er9zv2fxezxdk5tt5utz5p5vtrwdv0" timestamp="1451972670"&gt;13395&lt;/key&gt;&lt;/foreign-keys&gt;&lt;ref-type name="Journal Articles"&gt;17&lt;/ref-type&gt;&lt;contributors&gt;&lt;authors&gt;&lt;author&gt;Singh,R.P.&lt;/author&gt;&lt;author&gt;Boucher,A.&lt;/author&gt;&lt;author&gt;Wang,R.G.&lt;/author&gt;&lt;/authors&gt;&lt;/contributors&gt;&lt;titles&gt;&lt;title&gt;&lt;style face="normal" font="default" size="100%"&gt;Detection, distribution and long-term persistence of &lt;/style&gt;&lt;style face="italic" font="default" size="100%"&gt;Potato spindle tuber viroid&lt;/style&gt;&lt;style face="normal" font="default" size="100%"&gt; in true potato seed from Heilongjiang, China&lt;/style&gt;&lt;/title&gt;&lt;secondary-title&gt;American Potato Journal&lt;/secondary-title&gt;&lt;/titles&gt;&lt;periodical&gt;&lt;full-title&gt;American Potato Journal&lt;/full-title&gt;&lt;/periodical&gt;&lt;pages&gt;65-74&lt;/pages&gt;&lt;volume&gt;68&lt;/volume&gt;&lt;keywords&gt;&lt;keyword&gt;China&lt;/keyword&gt;&lt;keyword&gt;Detection&lt;/keyword&gt;&lt;keyword&gt;Distribution&lt;/keyword&gt;&lt;keyword&gt;Persistence&lt;/keyword&gt;&lt;keyword&gt;Potato spindle tuber viroid&lt;/keyword&gt;&lt;keyword&gt;Potatoes&lt;/keyword&gt;&lt;keyword&gt;Seed&lt;/keyword&gt;&lt;keyword&gt;Tuber&lt;/keyword&gt;&lt;/keywords&gt;&lt;dates&gt;&lt;year&gt;1991&lt;/year&gt;&lt;/dates&gt;&lt;orig-pub&gt;&lt;style face="underline" font="default" size="100%"&gt;J:\E Library\Plant Catalogue\S&lt;/style&gt;&lt;/orig-pub&gt;&lt;label&gt;77457&lt;/label&gt;&lt;urls&gt;&lt;/urls&gt;&lt;custom1&gt;PSTVd sp&lt;/custom1&gt;&lt;/record&gt;&lt;/Cite&gt;&lt;/EndNote&gt;</w:instrText>
      </w:r>
      <w:r w:rsidR="003D440E" w:rsidRPr="001E5AB4">
        <w:fldChar w:fldCharType="separate"/>
      </w:r>
      <w:r w:rsidR="003D440E" w:rsidRPr="001E5AB4">
        <w:rPr>
          <w:noProof/>
        </w:rPr>
        <w:t>(</w:t>
      </w:r>
      <w:hyperlink w:anchor="_ENREF_241" w:tooltip="Singh, 1991 #13395" w:history="1">
        <w:r w:rsidR="00561598" w:rsidRPr="001E5AB4">
          <w:rPr>
            <w:noProof/>
          </w:rPr>
          <w:t>Singh, Boucher &amp; Wang 1991</w:t>
        </w:r>
      </w:hyperlink>
      <w:r w:rsidR="003D440E" w:rsidRPr="001E5AB4">
        <w:rPr>
          <w:noProof/>
        </w:rPr>
        <w:t>)</w:t>
      </w:r>
      <w:r w:rsidR="003D440E" w:rsidRPr="001E5AB4">
        <w:fldChar w:fldCharType="end"/>
      </w:r>
      <w:r w:rsidRPr="001E5AB4">
        <w:t>.</w:t>
      </w:r>
    </w:p>
    <w:p w14:paraId="1B363B60" w14:textId="77777777" w:rsidR="00D177D1" w:rsidRPr="001E5AB4" w:rsidRDefault="00D177D1" w:rsidP="00345E15">
      <w:pPr>
        <w:pStyle w:val="ListBullet"/>
        <w:numPr>
          <w:ilvl w:val="0"/>
          <w:numId w:val="48"/>
        </w:numPr>
      </w:pPr>
      <w:proofErr w:type="spellStart"/>
      <w:r w:rsidRPr="001E5AB4">
        <w:t>PCFVd</w:t>
      </w:r>
      <w:proofErr w:type="spellEnd"/>
      <w:r w:rsidRPr="001E5AB4">
        <w:t xml:space="preserve"> will be distributed with the seed to production areas throughout Australia, and if present, is very likely to be present in an infectious state in the seed when it is planted.</w:t>
      </w:r>
    </w:p>
    <w:p w14:paraId="0A9099CF" w14:textId="063FEDA9" w:rsidR="00D177D1" w:rsidRPr="001E5AB4" w:rsidRDefault="00916C15" w:rsidP="00916C15">
      <w:pPr>
        <w:pStyle w:val="Heading5"/>
        <w:spacing w:before="240"/>
      </w:pPr>
      <w:r w:rsidRPr="001E5AB4">
        <w:t>Overall l</w:t>
      </w:r>
      <w:r w:rsidR="00D177D1" w:rsidRPr="001E5AB4">
        <w:t>ikelihood of entry (importation × distribution)</w:t>
      </w:r>
    </w:p>
    <w:p w14:paraId="74F3508D" w14:textId="0DDDDF8C" w:rsidR="00916C15" w:rsidRPr="001E5AB4" w:rsidRDefault="00916C15" w:rsidP="00916C15">
      <w:pPr>
        <w:spacing w:before="240"/>
      </w:pPr>
      <w:bookmarkStart w:id="117" w:name="_Hlk54360362"/>
      <w:r w:rsidRPr="001E5AB4">
        <w:t xml:space="preserve">The likelihoods of importation and distribution of </w:t>
      </w:r>
      <w:proofErr w:type="spellStart"/>
      <w:r w:rsidRPr="001E5AB4">
        <w:t>PCFVd</w:t>
      </w:r>
      <w:proofErr w:type="spellEnd"/>
      <w:r w:rsidRPr="001E5AB4">
        <w:t xml:space="preserve"> are combined to give an overall likelihood of entry using the matrix of rules for combining likelihoods (Table 2.2).</w:t>
      </w:r>
    </w:p>
    <w:p w14:paraId="566DDB2E" w14:textId="5750113C" w:rsidR="00916C15" w:rsidRPr="001E5AB4" w:rsidRDefault="00916C15" w:rsidP="00916C15">
      <w:pPr>
        <w:spacing w:before="240"/>
      </w:pPr>
      <w:r w:rsidRPr="001E5AB4">
        <w:lastRenderedPageBreak/>
        <w:t xml:space="preserve">The overall likelihood that </w:t>
      </w:r>
      <w:proofErr w:type="spellStart"/>
      <w:r w:rsidRPr="001E5AB4">
        <w:t>PCFVd</w:t>
      </w:r>
      <w:proofErr w:type="spellEnd"/>
      <w:r w:rsidRPr="001E5AB4">
        <w:t xml:space="preserve"> will enter Australia and be transferred to a suitable host via tomato seed for sowing is assessed as </w:t>
      </w:r>
      <w:r w:rsidRPr="001E5AB4">
        <w:rPr>
          <w:b/>
          <w:bCs/>
        </w:rPr>
        <w:t>High</w:t>
      </w:r>
      <w:r w:rsidRPr="001E5AB4">
        <w:t>.</w:t>
      </w:r>
    </w:p>
    <w:p w14:paraId="18BDADB7" w14:textId="77777777" w:rsidR="00D177D1" w:rsidRPr="001E5AB4" w:rsidRDefault="00D177D1" w:rsidP="00916C15">
      <w:pPr>
        <w:pStyle w:val="Heading4"/>
        <w:spacing w:before="240"/>
      </w:pPr>
      <w:bookmarkStart w:id="118" w:name="_Toc504660208"/>
      <w:bookmarkEnd w:id="117"/>
      <w:r w:rsidRPr="001E5AB4">
        <w:t>Likelihood of establishment</w:t>
      </w:r>
      <w:bookmarkEnd w:id="118"/>
    </w:p>
    <w:p w14:paraId="296B208E" w14:textId="22A9971B" w:rsidR="005B58AB" w:rsidRPr="001E5AB4" w:rsidRDefault="00D177D1" w:rsidP="00916C15">
      <w:pPr>
        <w:spacing w:before="240"/>
      </w:pPr>
      <w:r w:rsidRPr="001E5AB4">
        <w:t xml:space="preserve">The likelihood that </w:t>
      </w:r>
      <w:proofErr w:type="spellStart"/>
      <w:r w:rsidRPr="001E5AB4">
        <w:t>PCFVd</w:t>
      </w:r>
      <w:proofErr w:type="spellEnd"/>
      <w:r w:rsidRPr="001E5AB4">
        <w:t xml:space="preserve"> will establish </w:t>
      </w:r>
      <w:r w:rsidR="005B58AB" w:rsidRPr="001E5AB4">
        <w:t>with</w:t>
      </w:r>
      <w:r w:rsidRPr="001E5AB4">
        <w:t xml:space="preserve">in Australia will depend upon the availability of host plants and the reproductive and survival strategies of the viroid. Based on an evaluation of these factors, the likelihood of establishment is assessed as </w:t>
      </w:r>
      <w:r w:rsidRPr="001E5AB4">
        <w:rPr>
          <w:b/>
          <w:bCs/>
        </w:rPr>
        <w:t>High</w:t>
      </w:r>
      <w:r w:rsidRPr="001E5AB4">
        <w:t>.</w:t>
      </w:r>
    </w:p>
    <w:p w14:paraId="3FBE0EE9" w14:textId="0DCCBF7B" w:rsidR="00D177D1" w:rsidRPr="001E5AB4" w:rsidRDefault="00D177D1" w:rsidP="00916C15">
      <w:pPr>
        <w:spacing w:before="240"/>
      </w:pPr>
      <w:r w:rsidRPr="001E5AB4">
        <w:t xml:space="preserve">This assessment is made primarily because very large numbers of imported tomato seeds are sown in Australia, </w:t>
      </w:r>
      <w:proofErr w:type="spellStart"/>
      <w:r w:rsidRPr="001E5AB4">
        <w:t>PCFVd</w:t>
      </w:r>
      <w:proofErr w:type="spellEnd"/>
      <w:r w:rsidRPr="001E5AB4">
        <w:t xml:space="preserve"> is transmitted from infected seed to seedlings, and there is evidence of the viroid establishing in tomato crops in other countries.</w:t>
      </w:r>
    </w:p>
    <w:p w14:paraId="02DA87A3" w14:textId="79310DE4" w:rsidR="005B58AB" w:rsidRPr="001E5AB4" w:rsidRDefault="001A3959" w:rsidP="001A3959">
      <w:pPr>
        <w:spacing w:after="120"/>
        <w:rPr>
          <w:b/>
        </w:rPr>
      </w:pPr>
      <w:r w:rsidRPr="001E5AB4">
        <w:t>The supporting evidence for this assessment is provided.</w:t>
      </w:r>
    </w:p>
    <w:p w14:paraId="794EDAC8" w14:textId="459C3A47" w:rsidR="00D177D1" w:rsidRPr="001E5AB4" w:rsidRDefault="00D177D1" w:rsidP="00345E15">
      <w:pPr>
        <w:pStyle w:val="ListBullet"/>
        <w:numPr>
          <w:ilvl w:val="0"/>
          <w:numId w:val="48"/>
        </w:numPr>
      </w:pPr>
      <w:proofErr w:type="spellStart"/>
      <w:r w:rsidRPr="001E5AB4">
        <w:t>PCFVd</w:t>
      </w:r>
      <w:proofErr w:type="spellEnd"/>
      <w:r w:rsidRPr="001E5AB4">
        <w:t xml:space="preserve"> has been found in Thailand, the Netherlands and Canada </w:t>
      </w:r>
      <w:r w:rsidR="003D440E" w:rsidRPr="001E5AB4">
        <w:fldChar w:fldCharType="begin">
          <w:fldData xml:space="preserve">PEVuZE5vdGU+PENpdGU+PEF1dGhvcj5QdW55YXBpdGFrPC9BdXRob3I+PFllYXI+MjAwNDwvWWVh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</w:fldData>
        </w:fldChar>
      </w:r>
      <w:r w:rsidR="003D440E" w:rsidRPr="001E5AB4">
        <w:instrText xml:space="preserve"> ADDIN EN.CITE </w:instrText>
      </w:r>
      <w:r w:rsidR="003D440E" w:rsidRPr="001E5AB4">
        <w:fldChar w:fldCharType="begin">
          <w:fldData xml:space="preserve">PEVuZE5vdGU+PENpdGU+PEF1dGhvcj5QdW55YXBpdGFrPC9BdXRob3I+PFllYXI+MjAwNDwvWWVh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222" w:tooltip="Punyapitak, 2004 #18386" w:history="1">
        <w:r w:rsidR="00561598" w:rsidRPr="001E5AB4">
          <w:rPr>
            <w:noProof/>
          </w:rPr>
          <w:t>Punyapitak 2004</w:t>
        </w:r>
      </w:hyperlink>
      <w:r w:rsidR="003D440E" w:rsidRPr="001E5AB4">
        <w:rPr>
          <w:noProof/>
        </w:rPr>
        <w:t xml:space="preserve">; </w:t>
      </w:r>
      <w:hyperlink w:anchor="_ENREF_225" w:tooltip="Reanwarakorn, 2011 #18399" w:history="1">
        <w:r w:rsidR="00561598" w:rsidRPr="001E5AB4">
          <w:rPr>
            <w:noProof/>
          </w:rPr>
          <w:t>Reanwarakorn, Klinkong &amp; Porsoongnurn 2011</w:t>
        </w:r>
      </w:hyperlink>
      <w:r w:rsidR="003D440E" w:rsidRPr="001E5AB4">
        <w:rPr>
          <w:noProof/>
        </w:rPr>
        <w:t xml:space="preserve">; </w:t>
      </w:r>
      <w:hyperlink w:anchor="_ENREF_270" w:tooltip="Verhoeven, 2011 #13492" w:history="1">
        <w:r w:rsidR="00561598" w:rsidRPr="001E5AB4">
          <w:rPr>
            <w:noProof/>
          </w:rPr>
          <w:t>Verhoeven et al. 2011</w:t>
        </w:r>
      </w:hyperlink>
      <w:r w:rsidR="003D440E" w:rsidRPr="001E5AB4">
        <w:rPr>
          <w:noProof/>
        </w:rPr>
        <w:t xml:space="preserve">; </w:t>
      </w:r>
      <w:hyperlink w:anchor="_ENREF_275" w:tooltip="Verhoeven, 2009 #7163" w:history="1">
        <w:r w:rsidR="00561598" w:rsidRPr="001E5AB4">
          <w:rPr>
            <w:noProof/>
          </w:rPr>
          <w:t>Verhoeven et al. 2009</w:t>
        </w:r>
      </w:hyperlink>
      <w:r w:rsidR="003D440E" w:rsidRPr="001E5AB4">
        <w:rPr>
          <w:noProof/>
        </w:rPr>
        <w:t>)</w:t>
      </w:r>
      <w:r w:rsidR="003D440E" w:rsidRPr="001E5AB4">
        <w:fldChar w:fldCharType="end"/>
      </w:r>
      <w:r w:rsidRPr="001E5AB4">
        <w:t>.</w:t>
      </w:r>
    </w:p>
    <w:p w14:paraId="612C1833" w14:textId="7D493549" w:rsidR="00D177D1" w:rsidRPr="001E5AB4" w:rsidRDefault="00D177D1" w:rsidP="00345E15">
      <w:pPr>
        <w:pStyle w:val="ListBullet"/>
        <w:numPr>
          <w:ilvl w:val="0"/>
          <w:numId w:val="48"/>
        </w:numPr>
      </w:pPr>
      <w:r w:rsidRPr="001E5AB4">
        <w:t xml:space="preserve">Some seedlings grown from </w:t>
      </w:r>
      <w:proofErr w:type="spellStart"/>
      <w:r w:rsidRPr="001E5AB4">
        <w:t>PCFVd</w:t>
      </w:r>
      <w:proofErr w:type="spellEnd"/>
      <w:r w:rsidRPr="001E5AB4">
        <w:t xml:space="preserve">-infected tomato seed are very likely to be infected by the viroid, as seed to seedling transmission has been demonstrated for </w:t>
      </w:r>
      <w:proofErr w:type="spellStart"/>
      <w:r w:rsidRPr="001E5AB4">
        <w:t>PCFVd</w:t>
      </w:r>
      <w:proofErr w:type="spellEnd"/>
      <w:r w:rsidRPr="001E5AB4">
        <w:t xml:space="preserve"> </w:t>
      </w:r>
      <w:r w:rsidR="003D440E" w:rsidRPr="001E5AB4">
        <w:fldChar w:fldCharType="begin"/>
      </w:r>
      <w:r w:rsidR="003D440E" w:rsidRPr="001E5AB4">
        <w:instrText xml:space="preserve"> ADDIN EN.CITE &lt;EndNote&gt;&lt;Cite&gt;&lt;Author&gt;Yanagisawa&lt;/Author&gt;&lt;Year&gt;2017&lt;/Year&gt;&lt;RecNum&gt;26590&lt;/RecNum&gt;&lt;DisplayText&gt;(Yanagisawa &amp;amp; Matsushima 2017)&lt;/DisplayText&gt;&lt;record&gt;&lt;rec-number&gt;26590&lt;/rec-number&gt;&lt;foreign-keys&gt;&lt;key app="EN" db-id="pxwxw0er9zv2fxezxdk5tt5utz5p5vtrwdv0" timestamp="1493609963"&gt;26590&lt;/key&gt;&lt;/foreign-keys&gt;&lt;ref-type name="Journal Articles"&gt;17&lt;/ref-type&gt;&lt;contributors&gt;&lt;authors&gt;&lt;author&gt;Yanagisawa, H.&lt;/author&gt;&lt;author&gt;Matsushima, T.&lt;/author&gt;&lt;/authors&gt;&lt;/contributors&gt;&lt;titles&gt;&lt;title&gt;&lt;style face="normal" font="default" size="100%"&gt;Host ranges and seed transmission of &lt;/style&gt;&lt;style face="italic" font="default" size="100%"&gt;Tomato planta macho viroid &lt;/style&gt;&lt;style face="normal" font="default" size="100%"&gt;and &lt;/style&gt;&lt;style face="italic" font="default" size="100%"&gt;Pepper chat fruit viroid&lt;/style&gt;&lt;/title&gt;&lt;secondary-title&gt;European Journal of Plant Pathology&lt;/secondary-title&gt;&lt;/titles&gt;&lt;periodical&gt;&lt;full-title&gt;European Journal of Plant Pathology&lt;/full-title&gt;&lt;/periodical&gt;&lt;pages&gt;211-217&lt;/pages&gt;&lt;volume&gt;149&lt;/volume&gt;&lt;keywords&gt;&lt;keyword&gt;PCFVd&lt;/keyword&gt;&lt;keyword&gt;Petunia&lt;/keyword&gt;&lt;keyword&gt;Seed transmission&lt;/keyword&gt;&lt;keyword&gt;Solanaceae&lt;/keyword&gt;&lt;keyword&gt;Tomato&lt;/keyword&gt;&lt;keyword&gt;TPMVd&lt;/keyword&gt;&lt;/keywords&gt;&lt;dates&gt;&lt;year&gt;2017&lt;/year&gt;&lt;/dates&gt;&lt;urls&gt;&lt;pdf-urls&gt;&lt;url&gt;file://J:\E Library\Plant Catalogue\Y\Yanagisawa and Matsushita 2017 EN26590.pdf&lt;/url&gt;&lt;/pdf-urls&gt;&lt;/urls&gt;&lt;custom1&gt;Nursery stock LM&lt;/custom1&gt;&lt;electronic-resource-num&gt;DOI 10.1007/s10658-017-1160-6&lt;/electronic-resource-num&gt;&lt;/record&gt;&lt;/Cite&gt;&lt;/EndNote&gt;</w:instrText>
      </w:r>
      <w:r w:rsidR="003D440E" w:rsidRPr="001E5AB4">
        <w:fldChar w:fldCharType="separate"/>
      </w:r>
      <w:r w:rsidR="003D440E" w:rsidRPr="001E5AB4">
        <w:rPr>
          <w:noProof/>
        </w:rPr>
        <w:t>(</w:t>
      </w:r>
      <w:hyperlink w:anchor="_ENREF_287" w:tooltip="Yanagisawa, 2017 #26590" w:history="1">
        <w:r w:rsidR="00561598" w:rsidRPr="001E5AB4">
          <w:rPr>
            <w:noProof/>
          </w:rPr>
          <w:t>Yanagisawa &amp; Matsushima 2017</w:t>
        </w:r>
      </w:hyperlink>
      <w:r w:rsidR="003D440E" w:rsidRPr="001E5AB4">
        <w:rPr>
          <w:noProof/>
        </w:rPr>
        <w:t>)</w:t>
      </w:r>
      <w:r w:rsidR="003D440E" w:rsidRPr="001E5AB4">
        <w:fldChar w:fldCharType="end"/>
      </w:r>
      <w:r w:rsidRPr="001E5AB4">
        <w:t xml:space="preserve">. The viroid may be seed transmitted in capsicum </w:t>
      </w:r>
      <w:r w:rsidR="003D440E" w:rsidRPr="001E5AB4">
        <w:fldChar w:fldCharType="begin">
          <w:fldData xml:space="preserve">PEVuZE5vdGU+PENpdGU+PEF1dGhvcj5WZXJob2V2ZW48L0F1dGhvcj48WWVhcj4yMDA5PC9ZZWFy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</w:fldData>
        </w:fldChar>
      </w:r>
      <w:r w:rsidR="003D440E" w:rsidRPr="001E5AB4">
        <w:instrText xml:space="preserve"> ADDIN EN.CITE </w:instrText>
      </w:r>
      <w:r w:rsidR="003D440E" w:rsidRPr="001E5AB4">
        <w:fldChar w:fldCharType="begin">
          <w:fldData xml:space="preserve">PEVuZE5vdGU+PENpdGU+PEF1dGhvcj5WZXJob2V2ZW48L0F1dGhvcj48WWVhcj4yMDA5PC9ZZWFy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275" w:tooltip="Verhoeven, 2009 #7163" w:history="1">
        <w:r w:rsidR="00561598" w:rsidRPr="001E5AB4">
          <w:rPr>
            <w:noProof/>
          </w:rPr>
          <w:t>Verhoeven et al. 2009</w:t>
        </w:r>
      </w:hyperlink>
      <w:r w:rsidR="003D440E" w:rsidRPr="001E5AB4">
        <w:rPr>
          <w:noProof/>
        </w:rPr>
        <w:t>)</w:t>
      </w:r>
      <w:r w:rsidR="003D440E" w:rsidRPr="001E5AB4">
        <w:fldChar w:fldCharType="end"/>
      </w:r>
      <w:r w:rsidRPr="001E5AB4">
        <w:t>.</w:t>
      </w:r>
    </w:p>
    <w:p w14:paraId="73A94BF1" w14:textId="5577271C" w:rsidR="00D177D1" w:rsidRPr="001E5AB4" w:rsidRDefault="00D177D1" w:rsidP="00345E15">
      <w:pPr>
        <w:pStyle w:val="ListBullet"/>
        <w:numPr>
          <w:ilvl w:val="0"/>
          <w:numId w:val="48"/>
        </w:numPr>
      </w:pPr>
      <w:r w:rsidRPr="001E5AB4">
        <w:t xml:space="preserve">The germination rates of tomato seed infected with </w:t>
      </w:r>
      <w:proofErr w:type="spellStart"/>
      <w:r w:rsidRPr="001E5AB4">
        <w:t>PCFVd</w:t>
      </w:r>
      <w:proofErr w:type="spellEnd"/>
      <w:r w:rsidRPr="001E5AB4">
        <w:t xml:space="preserve"> may be reduced, as has been reported for tomato seed infected with other pospiviroids </w:t>
      </w:r>
      <w:r w:rsidR="003D440E" w:rsidRPr="001E5AB4">
        <w:fldChar w:fldCharType="begin"/>
      </w:r>
      <w:r w:rsidR="003D440E" w:rsidRPr="001E5AB4">
        <w:instrText xml:space="preserve"> ADDIN EN.CITE &lt;EndNote&gt;&lt;Cite&gt;&lt;Author&gt;Benson&lt;/Author&gt;&lt;Year&gt;1964&lt;/Year&gt;&lt;RecNum&gt;7395&lt;/RecNum&gt;&lt;DisplayText&gt;(Benson &amp;amp; Singh 1964)&lt;/DisplayText&gt;&lt;record&gt;&lt;rec-number&gt;7395&lt;/rec-number&gt;&lt;foreign-keys&gt;&lt;key app="EN" db-id="pxwxw0er9zv2fxezxdk5tt5utz5p5vtrwdv0" timestamp="1451972544"&gt;7395&lt;/key&gt;&lt;/foreign-keys&gt;&lt;ref-type name="Journal Articles"&gt;17&lt;/ref-type&gt;&lt;contributors&gt;&lt;authors&gt;&lt;author&gt;Benson,A.P.&lt;/author&gt;&lt;author&gt;Singh,R.P.&lt;/author&gt;&lt;/authors&gt;&lt;/contributors&gt;&lt;titles&gt;&lt;title&gt;&lt;style face="normal" font="default" size="100%"&gt;Seed transmission of &lt;/style&gt;&lt;style face="italic" font="default" size="100%"&gt;Potato spindle tuber virus &lt;/style&gt;&lt;style face="normal" font="default" size="100%"&gt;in tomato&lt;/style&gt;&lt;/title&gt;&lt;secondary-title&gt;American Potato Journal&lt;/secondary-title&gt;&lt;/titles&gt;&lt;periodical&gt;&lt;full-title&gt;American Potato Journal&lt;/full-title&gt;&lt;/periodical&gt;&lt;pages&gt;294-264&lt;/pages&gt;&lt;volume&gt;41&lt;/volume&gt;&lt;keywords&gt;&lt;keyword&gt;Seed&lt;/keyword&gt;&lt;keyword&gt;Seed transmission&lt;/keyword&gt;&lt;keyword&gt;Tomato&lt;/keyword&gt;&lt;keyword&gt;Transmission&lt;/keyword&gt;&lt;keyword&gt;Tuber&lt;/keyword&gt;&lt;keyword&gt;Virus&lt;/keyword&gt;&lt;/keywords&gt;&lt;dates&gt;&lt;year&gt;1964&lt;/year&gt;&lt;/dates&gt;&lt;orig-pub&gt;&lt;style face="underline" font="default" size="100%"&gt;J:\E Library\Plant Catalogue\B&lt;/style&gt;&lt;/orig-pub&gt;&lt;label&gt;71028&lt;/label&gt;&lt;urls&gt;&lt;/urls&gt;&lt;custom1&gt;PSTVd sp&lt;/custom1&gt;&lt;/record&gt;&lt;/Cite&gt;&lt;/EndNote&gt;</w:instrText>
      </w:r>
      <w:r w:rsidR="003D440E" w:rsidRPr="001E5AB4">
        <w:fldChar w:fldCharType="separate"/>
      </w:r>
      <w:r w:rsidR="003D440E" w:rsidRPr="001E5AB4">
        <w:rPr>
          <w:noProof/>
        </w:rPr>
        <w:t>(</w:t>
      </w:r>
      <w:hyperlink w:anchor="_ENREF_16" w:tooltip="Benson, 1964 #7395" w:history="1">
        <w:r w:rsidR="00561598" w:rsidRPr="001E5AB4">
          <w:rPr>
            <w:noProof/>
          </w:rPr>
          <w:t>Benson &amp; Singh 1964</w:t>
        </w:r>
      </w:hyperlink>
      <w:r w:rsidR="003D440E" w:rsidRPr="001E5AB4">
        <w:rPr>
          <w:noProof/>
        </w:rPr>
        <w:t>)</w:t>
      </w:r>
      <w:r w:rsidR="003D440E" w:rsidRPr="001E5AB4">
        <w:fldChar w:fldCharType="end"/>
      </w:r>
      <w:r w:rsidRPr="001E5AB4">
        <w:t>.</w:t>
      </w:r>
    </w:p>
    <w:p w14:paraId="40D36093" w14:textId="77777777" w:rsidR="00D177D1" w:rsidRPr="001E5AB4" w:rsidRDefault="00D177D1" w:rsidP="00345E15">
      <w:pPr>
        <w:pStyle w:val="ListBullet"/>
        <w:numPr>
          <w:ilvl w:val="0"/>
          <w:numId w:val="48"/>
        </w:numPr>
      </w:pPr>
      <w:r w:rsidRPr="001E5AB4">
        <w:t>Millions of tomato plants are grown each year in Australia from imported seed.</w:t>
      </w:r>
    </w:p>
    <w:p w14:paraId="082CC358" w14:textId="15FE5740" w:rsidR="00D177D1" w:rsidRPr="001E5AB4" w:rsidRDefault="00D177D1" w:rsidP="00345E15">
      <w:pPr>
        <w:pStyle w:val="ListBullet"/>
        <w:numPr>
          <w:ilvl w:val="0"/>
          <w:numId w:val="48"/>
        </w:numPr>
      </w:pPr>
      <w:proofErr w:type="spellStart"/>
      <w:r w:rsidRPr="001E5AB4">
        <w:t>PCFVd</w:t>
      </w:r>
      <w:proofErr w:type="spellEnd"/>
      <w:r w:rsidRPr="001E5AB4">
        <w:t xml:space="preserve"> is mechanically transmitted in tomato </w:t>
      </w:r>
      <w:r w:rsidR="003D440E" w:rsidRPr="001E5AB4">
        <w:fldChar w:fldCharType="begin">
          <w:fldData xml:space="preserve">PEVuZE5vdGU+PENpdGU+PEF1dGhvcj5WZXJob2V2ZW48L0F1dGhvcj48WWVhcj4yMDA5PC9ZZWFy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</w:fldData>
        </w:fldChar>
      </w:r>
      <w:r w:rsidR="003D440E" w:rsidRPr="001E5AB4">
        <w:instrText xml:space="preserve"> ADDIN EN.CITE </w:instrText>
      </w:r>
      <w:r w:rsidR="003D440E" w:rsidRPr="001E5AB4">
        <w:fldChar w:fldCharType="begin">
          <w:fldData xml:space="preserve">PEVuZE5vdGU+PENpdGU+PEF1dGhvcj5WZXJob2V2ZW48L0F1dGhvcj48WWVhcj4yMDA5PC9ZZWFy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225" w:tooltip="Reanwarakorn, 2011 #18399" w:history="1">
        <w:r w:rsidR="00561598" w:rsidRPr="001E5AB4">
          <w:rPr>
            <w:noProof/>
          </w:rPr>
          <w:t>Reanwarakorn, Klinkong &amp; Porsoongnurn 2011</w:t>
        </w:r>
      </w:hyperlink>
      <w:r w:rsidR="003D440E" w:rsidRPr="001E5AB4">
        <w:rPr>
          <w:noProof/>
        </w:rPr>
        <w:t xml:space="preserve">; </w:t>
      </w:r>
      <w:hyperlink w:anchor="_ENREF_275" w:tooltip="Verhoeven, 2009 #7163" w:history="1">
        <w:r w:rsidR="00561598" w:rsidRPr="001E5AB4">
          <w:rPr>
            <w:noProof/>
          </w:rPr>
          <w:t>Verhoeven et al. 2009</w:t>
        </w:r>
      </w:hyperlink>
      <w:r w:rsidR="003D440E" w:rsidRPr="001E5AB4">
        <w:rPr>
          <w:noProof/>
        </w:rPr>
        <w:t>)</w:t>
      </w:r>
      <w:r w:rsidR="003D440E" w:rsidRPr="001E5AB4">
        <w:fldChar w:fldCharType="end"/>
      </w:r>
      <w:r w:rsidRPr="001E5AB4">
        <w:t xml:space="preserve">. Pospiviroids are spread mechanically from infected plants by contaminated agricultural equipment and on worker’s hands during horticultural activities and by </w:t>
      </w:r>
      <w:r w:rsidR="00B6344B" w:rsidRPr="001E5AB4">
        <w:t>plant-to-</w:t>
      </w:r>
      <w:r w:rsidRPr="001E5AB4">
        <w:t xml:space="preserve">plant contact </w:t>
      </w:r>
      <w:r w:rsidR="003D440E" w:rsidRPr="001E5AB4">
        <w:fldChar w:fldCharType="begin">
          <w:fldData xml:space="preserve">PEVuZE5vdGU+PENpdGU+PEF1dGhvcj5NYW56ZXI8L0F1dGhvcj48WWVhcj4xOTYxPC9ZZWFyPjxS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</w:fldData>
        </w:fldChar>
      </w:r>
      <w:r w:rsidR="003D440E" w:rsidRPr="001E5AB4">
        <w:instrText xml:space="preserve"> ADDIN EN.CITE </w:instrText>
      </w:r>
      <w:r w:rsidR="003D440E" w:rsidRPr="001E5AB4">
        <w:fldChar w:fldCharType="begin">
          <w:fldData xml:space="preserve">PEVuZE5vdGU+PENpdGU+PEF1dGhvcj5NYW56ZXI8L0F1dGhvcj48WWVhcj4xOTYxPC9ZZWFyPjxS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34" w:tooltip="Conde, 1996 #13239" w:history="1">
        <w:r w:rsidR="00561598" w:rsidRPr="001E5AB4">
          <w:rPr>
            <w:noProof/>
          </w:rPr>
          <w:t>Conde, Connelly &amp; Pitkethley 1996</w:t>
        </w:r>
      </w:hyperlink>
      <w:r w:rsidR="003D440E" w:rsidRPr="001E5AB4">
        <w:rPr>
          <w:noProof/>
        </w:rPr>
        <w:t xml:space="preserve">; </w:t>
      </w:r>
      <w:hyperlink w:anchor="_ENREF_48" w:tooltip="Diener, 1971 #13350" w:history="1">
        <w:r w:rsidR="00561598" w:rsidRPr="001E5AB4">
          <w:rPr>
            <w:noProof/>
          </w:rPr>
          <w:t>Diener 1971</w:t>
        </w:r>
      </w:hyperlink>
      <w:r w:rsidR="003D440E" w:rsidRPr="001E5AB4">
        <w:rPr>
          <w:noProof/>
        </w:rPr>
        <w:t xml:space="preserve">; </w:t>
      </w:r>
      <w:hyperlink w:anchor="_ENREF_145" w:tooltip="Hammond, 2006 #13714" w:history="1">
        <w:r w:rsidR="00561598" w:rsidRPr="001E5AB4">
          <w:rPr>
            <w:noProof/>
          </w:rPr>
          <w:t>Hammond &amp; Owens 2006</w:t>
        </w:r>
      </w:hyperlink>
      <w:r w:rsidR="003D440E" w:rsidRPr="001E5AB4">
        <w:rPr>
          <w:noProof/>
        </w:rPr>
        <w:t xml:space="preserve">; </w:t>
      </w:r>
      <w:hyperlink w:anchor="_ENREF_149" w:tooltip="Horticulture New Zealand, 2008 #18936" w:history="1">
        <w:r w:rsidR="00561598" w:rsidRPr="001E5AB4">
          <w:rPr>
            <w:noProof/>
          </w:rPr>
          <w:t>Horticulture New Zealand 2008</w:t>
        </w:r>
      </w:hyperlink>
      <w:r w:rsidR="003D440E" w:rsidRPr="001E5AB4">
        <w:rPr>
          <w:noProof/>
        </w:rPr>
        <w:t xml:space="preserve">; </w:t>
      </w:r>
      <w:hyperlink w:anchor="_ENREF_181" w:tooltip="Manzer, 1961 #14138" w:history="1">
        <w:r w:rsidR="00561598" w:rsidRPr="001E5AB4">
          <w:rPr>
            <w:noProof/>
          </w:rPr>
          <w:t>Manzer &amp; Merriam 1961</w:t>
        </w:r>
      </w:hyperlink>
      <w:r w:rsidR="003D440E" w:rsidRPr="001E5AB4">
        <w:rPr>
          <w:noProof/>
        </w:rPr>
        <w:t xml:space="preserve">; </w:t>
      </w:r>
      <w:hyperlink w:anchor="_ENREF_242" w:tooltip="Singh, 1998 #14264" w:history="1">
        <w:r w:rsidR="00561598" w:rsidRPr="001E5AB4">
          <w:rPr>
            <w:noProof/>
          </w:rPr>
          <w:t>Singh &amp; Dhar 1998</w:t>
        </w:r>
      </w:hyperlink>
      <w:r w:rsidR="003D440E" w:rsidRPr="001E5AB4">
        <w:rPr>
          <w:noProof/>
        </w:rPr>
        <w:t>)</w:t>
      </w:r>
      <w:r w:rsidR="003D440E" w:rsidRPr="001E5AB4">
        <w:fldChar w:fldCharType="end"/>
      </w:r>
      <w:r w:rsidRPr="001E5AB4">
        <w:t>.</w:t>
      </w:r>
    </w:p>
    <w:p w14:paraId="3E98A17E" w14:textId="0B783D6B" w:rsidR="00D177D1" w:rsidRPr="001E5AB4" w:rsidRDefault="00D177D1" w:rsidP="00345E15">
      <w:pPr>
        <w:pStyle w:val="ListBullet"/>
        <w:numPr>
          <w:ilvl w:val="0"/>
          <w:numId w:val="48"/>
        </w:numPr>
      </w:pPr>
      <w:proofErr w:type="spellStart"/>
      <w:r w:rsidRPr="001E5AB4">
        <w:t>PCFVd</w:t>
      </w:r>
      <w:proofErr w:type="spellEnd"/>
      <w:r w:rsidRPr="001E5AB4">
        <w:t xml:space="preserve"> may spread in greenhouse crops before disease symptoms become apparent or are recognised. Infected tomato plants in a field crop are less likely to be detected because of the lower intensity of horticultural activity in these crops.</w:t>
      </w:r>
    </w:p>
    <w:p w14:paraId="0078377E" w14:textId="5FE0D42A" w:rsidR="00D177D1" w:rsidRPr="001E5AB4" w:rsidRDefault="00D177D1" w:rsidP="00345E15">
      <w:pPr>
        <w:pStyle w:val="ListBullet"/>
        <w:numPr>
          <w:ilvl w:val="0"/>
          <w:numId w:val="48"/>
        </w:numPr>
      </w:pPr>
      <w:r w:rsidRPr="001E5AB4">
        <w:t xml:space="preserve">Tomatoes are grown commercially in greenhouses and in the field in all states of Australia, including regions with tropical and </w:t>
      </w:r>
      <w:r w:rsidR="00E03EFE" w:rsidRPr="001E5AB4">
        <w:t>temperate</w:t>
      </w:r>
      <w:r w:rsidRPr="001E5AB4">
        <w:t xml:space="preserve"> climates. They are grown during the spring and summer in the field in the cooler regions of southern Australia, and all year round in other regions of Australia and in greenhouses.</w:t>
      </w:r>
    </w:p>
    <w:p w14:paraId="1EF592A6" w14:textId="77777777" w:rsidR="00D177D1" w:rsidRPr="001E5AB4" w:rsidRDefault="00D177D1" w:rsidP="00345E15">
      <w:pPr>
        <w:pStyle w:val="ListBullet"/>
        <w:numPr>
          <w:ilvl w:val="0"/>
          <w:numId w:val="48"/>
        </w:numPr>
      </w:pPr>
      <w:r w:rsidRPr="001E5AB4">
        <w:t xml:space="preserve">The climates of these regions in Australia where tomatoes are grown are generally </w:t>
      </w:r>
      <w:proofErr w:type="gramStart"/>
      <w:r w:rsidRPr="001E5AB4">
        <w:t>similar to</w:t>
      </w:r>
      <w:proofErr w:type="gramEnd"/>
      <w:r w:rsidRPr="001E5AB4">
        <w:t xml:space="preserve"> the climates of the areas where </w:t>
      </w:r>
      <w:proofErr w:type="spellStart"/>
      <w:r w:rsidRPr="001E5AB4">
        <w:t>PCFVd</w:t>
      </w:r>
      <w:proofErr w:type="spellEnd"/>
      <w:r w:rsidRPr="001E5AB4">
        <w:t xml:space="preserve"> has been found. The environmental conditions in commercial greenhouses in Australia are very similar to those in greenhouses in countries where outbreaks of </w:t>
      </w:r>
      <w:proofErr w:type="spellStart"/>
      <w:r w:rsidRPr="001E5AB4">
        <w:t>PCFVd</w:t>
      </w:r>
      <w:proofErr w:type="spellEnd"/>
      <w:r w:rsidRPr="001E5AB4">
        <w:t xml:space="preserve"> have occurred.</w:t>
      </w:r>
    </w:p>
    <w:p w14:paraId="4E07B4C9" w14:textId="6628EE51" w:rsidR="00D177D1" w:rsidRPr="001E5AB4" w:rsidRDefault="00D177D1" w:rsidP="00345E15">
      <w:pPr>
        <w:pStyle w:val="ListBullet"/>
        <w:numPr>
          <w:ilvl w:val="0"/>
          <w:numId w:val="48"/>
        </w:numPr>
      </w:pPr>
      <w:r w:rsidRPr="001E5AB4">
        <w:t xml:space="preserve">It is possible that </w:t>
      </w:r>
      <w:proofErr w:type="spellStart"/>
      <w:r w:rsidRPr="001E5AB4">
        <w:t>PCFVd</w:t>
      </w:r>
      <w:proofErr w:type="spellEnd"/>
      <w:r w:rsidRPr="001E5AB4">
        <w:t xml:space="preserve"> may infect solanaceous weeds in the vicinity of infected greenhouses and field crops and become established in an area.</w:t>
      </w:r>
    </w:p>
    <w:p w14:paraId="18AF5721" w14:textId="77777777" w:rsidR="00D177D1" w:rsidRPr="001E5AB4" w:rsidRDefault="00D177D1" w:rsidP="00345E15">
      <w:pPr>
        <w:pStyle w:val="ListBullet"/>
        <w:numPr>
          <w:ilvl w:val="0"/>
          <w:numId w:val="48"/>
        </w:numPr>
      </w:pPr>
      <w:r w:rsidRPr="001E5AB4">
        <w:t xml:space="preserve">An incursion of </w:t>
      </w:r>
      <w:proofErr w:type="spellStart"/>
      <w:r w:rsidRPr="001E5AB4">
        <w:t>PCFVd</w:t>
      </w:r>
      <w:proofErr w:type="spellEnd"/>
      <w:r w:rsidRPr="001E5AB4">
        <w:t xml:space="preserve"> in a greenhouse tomato crop in South Australia was eradicated. The incursion was the first record of </w:t>
      </w:r>
      <w:proofErr w:type="spellStart"/>
      <w:r w:rsidRPr="001E5AB4">
        <w:t>PCFVd</w:t>
      </w:r>
      <w:proofErr w:type="spellEnd"/>
      <w:r w:rsidRPr="001E5AB4">
        <w:t xml:space="preserve"> in Australia, suggesting it was introduced in tomato seed, and that seed to seedling transmission occurred.</w:t>
      </w:r>
    </w:p>
    <w:p w14:paraId="264F2955" w14:textId="77777777" w:rsidR="00D177D1" w:rsidRPr="001E5AB4" w:rsidRDefault="00D177D1" w:rsidP="001A3959">
      <w:pPr>
        <w:pStyle w:val="Heading4"/>
        <w:spacing w:before="240"/>
      </w:pPr>
      <w:bookmarkStart w:id="119" w:name="_Toc504660209"/>
      <w:r w:rsidRPr="001E5AB4">
        <w:lastRenderedPageBreak/>
        <w:t>Likelihood of spread</w:t>
      </w:r>
      <w:bookmarkEnd w:id="119"/>
    </w:p>
    <w:p w14:paraId="3DEB5BFC" w14:textId="7C817FA8" w:rsidR="001A3959" w:rsidRPr="001E5AB4" w:rsidRDefault="001A3959" w:rsidP="001A3959">
      <w:pPr>
        <w:spacing w:before="120" w:after="120" w:line="269" w:lineRule="auto"/>
      </w:pPr>
      <w:r w:rsidRPr="001E5AB4">
        <w:t xml:space="preserve">The likelihood of spread describes the likelihood that </w:t>
      </w:r>
      <w:proofErr w:type="spellStart"/>
      <w:r w:rsidR="003F397C" w:rsidRPr="001E5AB4">
        <w:t>PCFV</w:t>
      </w:r>
      <w:r w:rsidRPr="001E5AB4">
        <w:t>d</w:t>
      </w:r>
      <w:proofErr w:type="spellEnd"/>
      <w:r w:rsidRPr="001E5AB4">
        <w:t>, once having entered Australia on imported tomato seeds and become established, will spread from a point of introduction to new areas.</w:t>
      </w:r>
    </w:p>
    <w:p w14:paraId="0934A92B" w14:textId="508B7CA4" w:rsidR="001A3959" w:rsidRPr="001E5AB4" w:rsidRDefault="001A3959" w:rsidP="001A3959">
      <w:pPr>
        <w:spacing w:before="200"/>
        <w:rPr>
          <w:rFonts w:cs="Helvetica"/>
        </w:rPr>
      </w:pPr>
      <w:r w:rsidRPr="001E5AB4">
        <w:t xml:space="preserve">Based on a comparison of factors relevant to the expansion of geographic distributions of </w:t>
      </w:r>
      <w:proofErr w:type="spellStart"/>
      <w:r w:rsidR="003F397C" w:rsidRPr="001E5AB4">
        <w:t>PCFVd</w:t>
      </w:r>
      <w:proofErr w:type="spellEnd"/>
      <w:r w:rsidRPr="001E5AB4">
        <w:t xml:space="preserve"> in the source and destination areas, the assessed likelihood of spread </w:t>
      </w:r>
      <w:r w:rsidRPr="001E5AB4">
        <w:rPr>
          <w:rFonts w:cs="Helvetica"/>
        </w:rPr>
        <w:t xml:space="preserve">is </w:t>
      </w:r>
      <w:r w:rsidRPr="001E5AB4">
        <w:rPr>
          <w:rFonts w:cs="Helvetica"/>
          <w:b/>
          <w:bCs/>
        </w:rPr>
        <w:t>Moderate</w:t>
      </w:r>
      <w:r w:rsidRPr="001E5AB4">
        <w:rPr>
          <w:rFonts w:cs="Helvetica"/>
        </w:rPr>
        <w:t>.</w:t>
      </w:r>
    </w:p>
    <w:p w14:paraId="45F16EAE" w14:textId="1132E686" w:rsidR="00D177D1" w:rsidRPr="001E5AB4" w:rsidRDefault="00D177D1" w:rsidP="00D177D1">
      <w:r w:rsidRPr="001E5AB4">
        <w:t>This assessment is made because the viroid is spread by normal horticultural activities, and it may also be dispersed with trade in tomato seed</w:t>
      </w:r>
      <w:r w:rsidR="00C3288F" w:rsidRPr="001E5AB4">
        <w:t xml:space="preserve"> and</w:t>
      </w:r>
      <w:r w:rsidRPr="001E5AB4">
        <w:t xml:space="preserve"> seedlings, and with the disposal of crop residues. The viroid might also be transmitted by </w:t>
      </w:r>
      <w:proofErr w:type="gramStart"/>
      <w:r w:rsidR="004A1CFF" w:rsidRPr="001E5AB4">
        <w:t>bumble-bee</w:t>
      </w:r>
      <w:r w:rsidRPr="001E5AB4">
        <w:t>s</w:t>
      </w:r>
      <w:proofErr w:type="gramEnd"/>
      <w:r w:rsidRPr="001E5AB4">
        <w:t xml:space="preserve"> and certain aphids. Tomato is widely grown in Australia in home gardens, greenhouses and the field in all states and territories of Australia.</w:t>
      </w:r>
    </w:p>
    <w:p w14:paraId="25DD6931" w14:textId="59509303" w:rsidR="001A3959" w:rsidRPr="001E5AB4" w:rsidRDefault="001A3959" w:rsidP="001A3959">
      <w:pPr>
        <w:spacing w:after="120"/>
        <w:rPr>
          <w:b/>
        </w:rPr>
      </w:pPr>
      <w:r w:rsidRPr="001E5AB4">
        <w:t>The supporting evidence for this assessment is provided.</w:t>
      </w:r>
    </w:p>
    <w:p w14:paraId="5A2FEA04" w14:textId="6012419A" w:rsidR="00D177D1" w:rsidRPr="001E5AB4" w:rsidRDefault="00D177D1" w:rsidP="00345E15">
      <w:pPr>
        <w:pStyle w:val="ListBullet"/>
        <w:numPr>
          <w:ilvl w:val="0"/>
          <w:numId w:val="48"/>
        </w:numPr>
      </w:pPr>
      <w:r w:rsidRPr="001E5AB4">
        <w:t xml:space="preserve">Pospiviroids can spread rapidly through greenhouse crops because of the density of planting and the intensity of horticultural activity </w:t>
      </w:r>
      <w:r w:rsidR="003D440E" w:rsidRPr="001E5AB4">
        <w:fldChar w:fldCharType="begin">
          <w:fldData xml:space="preserve">PEVuZE5vdGU+PENpdGU+PEF1dGhvcj5EaWVuZXI8L0F1dGhvcj48WWVhcj4xOTcxPC9ZZWFyPjxS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=
</w:fldData>
        </w:fldChar>
      </w:r>
      <w:r w:rsidR="003D440E" w:rsidRPr="001E5AB4">
        <w:instrText xml:space="preserve"> ADDIN EN.CITE </w:instrText>
      </w:r>
      <w:r w:rsidR="003D440E" w:rsidRPr="001E5AB4">
        <w:fldChar w:fldCharType="begin">
          <w:fldData xml:space="preserve">PEVuZE5vdGU+PENpdGU+PEF1dGhvcj5EaWVuZXI8L0F1dGhvcj48WWVhcj4xOTcxPC9ZZWFyPjxS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=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48" w:tooltip="Diener, 1971 #13350" w:history="1">
        <w:r w:rsidR="00561598" w:rsidRPr="001E5AB4">
          <w:rPr>
            <w:noProof/>
          </w:rPr>
          <w:t>Diener 1971</w:t>
        </w:r>
      </w:hyperlink>
      <w:r w:rsidR="003D440E" w:rsidRPr="001E5AB4">
        <w:rPr>
          <w:noProof/>
        </w:rPr>
        <w:t xml:space="preserve">; </w:t>
      </w:r>
      <w:hyperlink w:anchor="_ENREF_145" w:tooltip="Hammond, 2006 #13714" w:history="1">
        <w:r w:rsidR="00561598" w:rsidRPr="001E5AB4">
          <w:rPr>
            <w:noProof/>
          </w:rPr>
          <w:t>Hammond &amp; Owens 2006</w:t>
        </w:r>
      </w:hyperlink>
      <w:r w:rsidR="003D440E" w:rsidRPr="001E5AB4">
        <w:rPr>
          <w:noProof/>
        </w:rPr>
        <w:t>)</w:t>
      </w:r>
      <w:r w:rsidR="003D440E" w:rsidRPr="001E5AB4">
        <w:fldChar w:fldCharType="end"/>
      </w:r>
      <w:r w:rsidRPr="001E5AB4">
        <w:t>.</w:t>
      </w:r>
    </w:p>
    <w:p w14:paraId="7B318F5D" w14:textId="77B7A9F2" w:rsidR="00D177D1" w:rsidRPr="001E5AB4" w:rsidRDefault="00D177D1" w:rsidP="00345E15">
      <w:pPr>
        <w:pStyle w:val="ListBullet"/>
        <w:numPr>
          <w:ilvl w:val="0"/>
          <w:numId w:val="48"/>
        </w:numPr>
      </w:pPr>
      <w:proofErr w:type="spellStart"/>
      <w:r w:rsidRPr="001E5AB4">
        <w:t>PCFVd</w:t>
      </w:r>
      <w:proofErr w:type="spellEnd"/>
      <w:r w:rsidRPr="001E5AB4">
        <w:t xml:space="preserve"> could be spread to tomato crops in new areas if contaminated machinery or tools are moved between areas, and could be moved on worker’s hands if people work in more than one area within a short period of time </w:t>
      </w:r>
      <w:r w:rsidR="003D440E" w:rsidRPr="001E5AB4">
        <w:fldChar w:fldCharType="begin">
          <w:fldData xml:space="preserve">PEVuZE5vdGU+PENpdGU+PEF1dGhvcj5WZXJob2V2ZW48L0F1dGhvcj48WWVhcj4yMDA5PC9ZZWFy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</w:fldData>
        </w:fldChar>
      </w:r>
      <w:r w:rsidR="003D440E" w:rsidRPr="001E5AB4">
        <w:instrText xml:space="preserve"> ADDIN EN.CITE </w:instrText>
      </w:r>
      <w:r w:rsidR="003D440E" w:rsidRPr="001E5AB4">
        <w:fldChar w:fldCharType="begin">
          <w:fldData xml:space="preserve">PEVuZE5vdGU+PENpdGU+PEF1dGhvcj5WZXJob2V2ZW48L0F1dGhvcj48WWVhcj4yMDA5PC9ZZWFy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225" w:tooltip="Reanwarakorn, 2011 #18399" w:history="1">
        <w:r w:rsidR="00561598" w:rsidRPr="001E5AB4">
          <w:rPr>
            <w:noProof/>
          </w:rPr>
          <w:t>Reanwarakorn, Klinkong &amp; Porsoongnurn 2011</w:t>
        </w:r>
      </w:hyperlink>
      <w:r w:rsidR="003D440E" w:rsidRPr="001E5AB4">
        <w:rPr>
          <w:noProof/>
        </w:rPr>
        <w:t xml:space="preserve">; </w:t>
      </w:r>
      <w:hyperlink w:anchor="_ENREF_275" w:tooltip="Verhoeven, 2009 #7163" w:history="1">
        <w:r w:rsidR="00561598" w:rsidRPr="001E5AB4">
          <w:rPr>
            <w:noProof/>
          </w:rPr>
          <w:t>Verhoeven et al. 2009</w:t>
        </w:r>
      </w:hyperlink>
      <w:r w:rsidR="003D440E" w:rsidRPr="001E5AB4">
        <w:rPr>
          <w:noProof/>
        </w:rPr>
        <w:t>)</w:t>
      </w:r>
      <w:r w:rsidR="003D440E" w:rsidRPr="001E5AB4">
        <w:fldChar w:fldCharType="end"/>
      </w:r>
      <w:r w:rsidRPr="001E5AB4">
        <w:t>.</w:t>
      </w:r>
    </w:p>
    <w:p w14:paraId="3755E2EA" w14:textId="77777777" w:rsidR="00D177D1" w:rsidRPr="001E5AB4" w:rsidRDefault="00D177D1" w:rsidP="00345E15">
      <w:pPr>
        <w:pStyle w:val="ListBullet"/>
        <w:numPr>
          <w:ilvl w:val="0"/>
          <w:numId w:val="48"/>
        </w:numPr>
      </w:pPr>
      <w:r w:rsidRPr="001E5AB4">
        <w:t xml:space="preserve">Transport of crop residues infected with </w:t>
      </w:r>
      <w:proofErr w:type="spellStart"/>
      <w:r w:rsidRPr="001E5AB4">
        <w:t>PCFVd</w:t>
      </w:r>
      <w:proofErr w:type="spellEnd"/>
      <w:r w:rsidRPr="001E5AB4">
        <w:t xml:space="preserve"> to new areas and their disposal near tomato, weed or ornamental hosts could result in the mechanical transfer of the viroid to these hosts and result in its spread.</w:t>
      </w:r>
    </w:p>
    <w:p w14:paraId="74EEF5DC" w14:textId="60131CC2" w:rsidR="00D177D1" w:rsidRPr="001E5AB4" w:rsidRDefault="00D177D1" w:rsidP="00345E15">
      <w:pPr>
        <w:pStyle w:val="ListBullet"/>
        <w:numPr>
          <w:ilvl w:val="0"/>
          <w:numId w:val="48"/>
        </w:numPr>
      </w:pPr>
      <w:proofErr w:type="spellStart"/>
      <w:r w:rsidRPr="001E5AB4">
        <w:t>PCFVd</w:t>
      </w:r>
      <w:proofErr w:type="spellEnd"/>
      <w:r w:rsidRPr="001E5AB4">
        <w:t xml:space="preserve"> could be introduced into new areas in tomato seed, as it can be present in seed and seed to seedling transmission has been demonstrated </w:t>
      </w:r>
      <w:r w:rsidR="003D440E" w:rsidRPr="001E5AB4">
        <w:fldChar w:fldCharType="begin"/>
      </w:r>
      <w:r w:rsidR="003D440E" w:rsidRPr="001E5AB4">
        <w:instrText xml:space="preserve"> ADDIN EN.CITE &lt;EndNote&gt;&lt;Cite&gt;&lt;Author&gt;Singh&lt;/Author&gt;&lt;Year&gt;2009&lt;/Year&gt;&lt;RecNum&gt;7414&lt;/RecNum&gt;&lt;DisplayText&gt;(Singh &amp;amp; Dilworth 2009)&lt;/DisplayText&gt;&lt;record&gt;&lt;rec-number&gt;7414&lt;/rec-number&gt;&lt;foreign-keys&gt;&lt;key app="EN" db-id="pxwxw0er9zv2fxezxdk5tt5utz5p5vtrwdv0" timestamp="1451972544"&gt;7414&lt;/key&gt;&lt;/foreign-keys&gt;&lt;ref-type name="Journal Articles"&gt;17&lt;/ref-type&gt;&lt;contributors&gt;&lt;authors&gt;&lt;author&gt;Singh,R.P.&lt;/author&gt;&lt;author&gt;Dilworth,A.D.&lt;/author&gt;&lt;/authors&gt;&lt;/contributors&gt;&lt;titles&gt;&lt;title&gt;&lt;style face="italic" font="default" size="100%"&gt;Tomato chlorotic dwarf viroid&lt;/style&gt;&lt;style face="normal" font="default" size="100%"&gt; in the ornamental plant &lt;/style&gt;&lt;style face="italic" font="default" size="100%"&gt;Vinca minor&lt;/style&gt;&lt;style face="normal" font="default" size="100%"&gt; and its transmission through tomato seed&lt;/style&gt;&lt;/title&gt;&lt;secondary-title&gt;European Journal of Plant Pathology&lt;/secondary-title&gt;&lt;/titles&gt;&lt;periodical&gt;&lt;full-title&gt;European Journal of Plant Pathology&lt;/full-title&gt;&lt;/periodical&gt;&lt;pages&gt;111-116&lt;/pages&gt;&lt;volume&gt;123&lt;/volume&gt;&lt;keywords&gt;&lt;keyword&gt;Analysis&lt;/keyword&gt;&lt;keyword&gt;c&lt;/keyword&gt;&lt;keyword&gt;Concentration&lt;/keyword&gt;&lt;keyword&gt;Hosts&lt;/keyword&gt;&lt;keyword&gt;Isolates&lt;/keyword&gt;&lt;keyword&gt;ITS&lt;/keyword&gt;&lt;keyword&gt;Nucleotides&lt;/keyword&gt;&lt;keyword&gt;ornamental&lt;/keyword&gt;&lt;keyword&gt;Plants&lt;/keyword&gt;&lt;keyword&gt;Seed&lt;/keyword&gt;&lt;keyword&gt;seed-borne&lt;/keyword&gt;&lt;keyword&gt;Seedborne&lt;/keyword&gt;&lt;keyword&gt;Seedlings&lt;/keyword&gt;&lt;keyword&gt;Seeds&lt;/keyword&gt;&lt;keyword&gt;Sequence&lt;/keyword&gt;&lt;keyword&gt;Sequence analysis&lt;/keyword&gt;&lt;keyword&gt;Sodium&lt;/keyword&gt;&lt;keyword&gt;Sodium hypochlorite&lt;/keyword&gt;&lt;keyword&gt;Temperature&lt;/keyword&gt;&lt;keyword&gt;Temperatures&lt;/keyword&gt;&lt;keyword&gt;Tomato&lt;/keyword&gt;&lt;keyword&gt;Trailing&lt;/keyword&gt;&lt;keyword&gt;Transmission&lt;/keyword&gt;&lt;keyword&gt;Vinca&lt;/keyword&gt;&lt;/keywords&gt;&lt;dates&gt;&lt;year&gt;2009&lt;/year&gt;&lt;/dates&gt;&lt;orig-pub&gt;&lt;style face="underline" font="default" size="100%"&gt;J:\E Library\Plant Catalogue\S&lt;/style&gt;&lt;/orig-pub&gt;&lt;label&gt;71053&lt;/label&gt;&lt;urls&gt;&lt;/urls&gt;&lt;custom1&gt;PSTVd sp ch&lt;/custom1&gt;&lt;/record&gt;&lt;/Cite&gt;&lt;/EndNote&gt;</w:instrText>
      </w:r>
      <w:r w:rsidR="003D440E" w:rsidRPr="001E5AB4">
        <w:fldChar w:fldCharType="separate"/>
      </w:r>
      <w:r w:rsidR="003D440E" w:rsidRPr="001E5AB4">
        <w:rPr>
          <w:noProof/>
        </w:rPr>
        <w:t>(</w:t>
      </w:r>
      <w:hyperlink w:anchor="_ENREF_243" w:tooltip="Singh, 2009 #7414" w:history="1">
        <w:r w:rsidR="00561598" w:rsidRPr="001E5AB4">
          <w:rPr>
            <w:noProof/>
          </w:rPr>
          <w:t>Singh &amp; Dilworth 2009</w:t>
        </w:r>
      </w:hyperlink>
      <w:r w:rsidR="003D440E" w:rsidRPr="001E5AB4">
        <w:rPr>
          <w:noProof/>
        </w:rPr>
        <w:t>)</w:t>
      </w:r>
      <w:r w:rsidR="003D440E" w:rsidRPr="001E5AB4">
        <w:fldChar w:fldCharType="end"/>
      </w:r>
      <w:r w:rsidRPr="001E5AB4">
        <w:t>.</w:t>
      </w:r>
    </w:p>
    <w:p w14:paraId="0E5AE45F" w14:textId="44A4ED9F" w:rsidR="00D177D1" w:rsidRPr="001E5AB4" w:rsidRDefault="00D177D1" w:rsidP="00345E15">
      <w:pPr>
        <w:pStyle w:val="ListBullet"/>
        <w:numPr>
          <w:ilvl w:val="0"/>
          <w:numId w:val="48"/>
        </w:numPr>
      </w:pPr>
      <w:r w:rsidRPr="001E5AB4">
        <w:t xml:space="preserve">Seedlings are moved over long distances </w:t>
      </w:r>
      <w:r w:rsidR="002B5E8C" w:rsidRPr="001E5AB4">
        <w:t xml:space="preserve">within Australia </w:t>
      </w:r>
      <w:r w:rsidRPr="001E5AB4">
        <w:t xml:space="preserve">for planting and infected seedlings could introduce </w:t>
      </w:r>
      <w:proofErr w:type="spellStart"/>
      <w:r w:rsidRPr="001E5AB4">
        <w:t>PCFVd</w:t>
      </w:r>
      <w:proofErr w:type="spellEnd"/>
      <w:r w:rsidRPr="001E5AB4">
        <w:t xml:space="preserve"> into new areas</w:t>
      </w:r>
      <w:r w:rsidR="008C1972" w:rsidRPr="001E5AB4">
        <w:t>.</w:t>
      </w:r>
    </w:p>
    <w:p w14:paraId="71E3F306" w14:textId="1C6F481C" w:rsidR="00D177D1" w:rsidRPr="001E5AB4" w:rsidRDefault="00D177D1" w:rsidP="00345E15">
      <w:pPr>
        <w:pStyle w:val="ListBullet"/>
        <w:numPr>
          <w:ilvl w:val="0"/>
          <w:numId w:val="48"/>
        </w:numPr>
      </w:pPr>
      <w:proofErr w:type="spellStart"/>
      <w:r w:rsidRPr="001E5AB4">
        <w:t>PCFVd</w:t>
      </w:r>
      <w:proofErr w:type="spellEnd"/>
      <w:r w:rsidRPr="001E5AB4">
        <w:t xml:space="preserve"> could also be transmitted by plant feeding insects or in pollen, as other pospiviroids are sometimes transmitted by these mechanisms </w:t>
      </w:r>
      <w:r w:rsidR="003D440E" w:rsidRPr="001E5AB4">
        <w:fldChar w:fldCharType="begin">
          <w:fldData xml:space="preserve">PEVuZE5vdGU+PENpdGU+PEF1dGhvcj5GZXJub3c8L0F1dGhvcj48WWVhcj4xOTcwPC9ZZWFyPjxS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</w:fldData>
        </w:fldChar>
      </w:r>
      <w:r w:rsidR="003D440E" w:rsidRPr="001E5AB4">
        <w:instrText xml:space="preserve"> ADDIN EN.CITE </w:instrText>
      </w:r>
      <w:r w:rsidR="003D440E" w:rsidRPr="001E5AB4">
        <w:fldChar w:fldCharType="begin">
          <w:fldData xml:space="preserve">PEVuZE5vdGU+PENpdGU+PEF1dGhvcj5GZXJub3c8L0F1dGhvcj48WWVhcj4xOTcwPC9ZZWFyPjxS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7" w:tooltip="Antignus, 2007 #13159" w:history="1">
        <w:r w:rsidR="00561598" w:rsidRPr="001E5AB4">
          <w:rPr>
            <w:noProof/>
          </w:rPr>
          <w:t>Antignus, Lachman &amp; Pearlsman 2007</w:t>
        </w:r>
      </w:hyperlink>
      <w:r w:rsidR="003D440E" w:rsidRPr="001E5AB4">
        <w:rPr>
          <w:noProof/>
        </w:rPr>
        <w:t xml:space="preserve">; </w:t>
      </w:r>
      <w:hyperlink w:anchor="_ENREF_53" w:tooltip="EPPO, 1997 #13573" w:history="1">
        <w:r w:rsidR="00561598" w:rsidRPr="001E5AB4">
          <w:rPr>
            <w:noProof/>
          </w:rPr>
          <w:t>EPPO 1997</w:t>
        </w:r>
      </w:hyperlink>
      <w:r w:rsidR="003D440E" w:rsidRPr="001E5AB4">
        <w:rPr>
          <w:noProof/>
        </w:rPr>
        <w:t xml:space="preserve">; </w:t>
      </w:r>
      <w:hyperlink w:anchor="_ENREF_129" w:tooltip="Fernow, 1970 #13673" w:history="1">
        <w:r w:rsidR="00561598" w:rsidRPr="001E5AB4">
          <w:rPr>
            <w:noProof/>
          </w:rPr>
          <w:t>Fernow, Peterson &amp; Plaisted 1970</w:t>
        </w:r>
      </w:hyperlink>
      <w:r w:rsidR="003D440E" w:rsidRPr="001E5AB4">
        <w:rPr>
          <w:noProof/>
        </w:rPr>
        <w:t xml:space="preserve">; </w:t>
      </w:r>
      <w:hyperlink w:anchor="_ENREF_161" w:tooltip="Kryczynski, 1988 #13303" w:history="1">
        <w:r w:rsidR="00561598" w:rsidRPr="001E5AB4">
          <w:rPr>
            <w:noProof/>
          </w:rPr>
          <w:t>Kryczynski, Paduch-Cichal &amp; Skreczkowski 1988</w:t>
        </w:r>
      </w:hyperlink>
      <w:r w:rsidR="003D440E" w:rsidRPr="001E5AB4">
        <w:rPr>
          <w:noProof/>
        </w:rPr>
        <w:t xml:space="preserve">; </w:t>
      </w:r>
      <w:hyperlink w:anchor="_ENREF_224" w:tooltip="Querci, 1997 #13362" w:history="1">
        <w:r w:rsidR="00561598" w:rsidRPr="001E5AB4">
          <w:rPr>
            <w:noProof/>
          </w:rPr>
          <w:t>Querci et al. 1997</w:t>
        </w:r>
      </w:hyperlink>
      <w:r w:rsidR="003D440E" w:rsidRPr="001E5AB4">
        <w:rPr>
          <w:noProof/>
        </w:rPr>
        <w:t xml:space="preserve">; </w:t>
      </w:r>
      <w:hyperlink w:anchor="_ENREF_240" w:tooltip="Singh, 1992 #13400" w:history="1">
        <w:r w:rsidR="00561598" w:rsidRPr="001E5AB4">
          <w:rPr>
            <w:noProof/>
          </w:rPr>
          <w:t>Singh, Boucher &amp; Somerville 1992</w:t>
        </w:r>
      </w:hyperlink>
      <w:r w:rsidR="003D440E" w:rsidRPr="001E5AB4">
        <w:rPr>
          <w:noProof/>
        </w:rPr>
        <w:t xml:space="preserve">; </w:t>
      </w:r>
      <w:hyperlink w:anchor="_ENREF_261" w:tooltip="Syller, 1997 #13424" w:history="1">
        <w:r w:rsidR="00561598" w:rsidRPr="001E5AB4">
          <w:rPr>
            <w:noProof/>
          </w:rPr>
          <w:t>Syller, Marczewski &amp; Pawlowicz 1997</w:t>
        </w:r>
      </w:hyperlink>
      <w:r w:rsidR="003D440E" w:rsidRPr="001E5AB4">
        <w:rPr>
          <w:noProof/>
        </w:rPr>
        <w:t>)</w:t>
      </w:r>
      <w:r w:rsidR="003D440E" w:rsidRPr="001E5AB4">
        <w:fldChar w:fldCharType="end"/>
      </w:r>
      <w:r w:rsidRPr="001E5AB4">
        <w:t>.</w:t>
      </w:r>
    </w:p>
    <w:p w14:paraId="01652918" w14:textId="77777777" w:rsidR="00D177D1" w:rsidRPr="001E5AB4" w:rsidRDefault="00D177D1" w:rsidP="001A3959">
      <w:pPr>
        <w:pStyle w:val="Heading4"/>
        <w:spacing w:before="240"/>
      </w:pPr>
      <w:bookmarkStart w:id="120" w:name="_Toc504660210"/>
      <w:r w:rsidRPr="001E5AB4">
        <w:t>Overall likelihood of entry, establishment and spread</w:t>
      </w:r>
      <w:bookmarkEnd w:id="120"/>
    </w:p>
    <w:p w14:paraId="601391D9" w14:textId="77777777" w:rsidR="001A3959" w:rsidRPr="001E5AB4" w:rsidRDefault="001A3959" w:rsidP="001A3959">
      <w:pPr>
        <w:spacing w:before="240"/>
      </w:pPr>
      <w:r w:rsidRPr="001E5AB4">
        <w:t>The overall likelihood of entry, establishment and spread is determined by combining the individual likelihoods of entry, of establishment and spread using the matrix rules for combining descriptive likelihoods (Table 2.2).</w:t>
      </w:r>
    </w:p>
    <w:p w14:paraId="69CF18DB" w14:textId="7BA5BB54" w:rsidR="001A3959" w:rsidRPr="001E5AB4" w:rsidRDefault="001A3959" w:rsidP="001A3959">
      <w:pPr>
        <w:spacing w:before="200"/>
      </w:pPr>
      <w:r w:rsidRPr="001E5AB4">
        <w:t xml:space="preserve">The overall likelihood that </w:t>
      </w:r>
      <w:proofErr w:type="spellStart"/>
      <w:r w:rsidRPr="001E5AB4">
        <w:t>PCFVd</w:t>
      </w:r>
      <w:proofErr w:type="spellEnd"/>
      <w:r w:rsidRPr="001E5AB4">
        <w:t xml:space="preserve"> will enter Australia, be distributed in a viable state to susceptible hosts, establish in that area and subsequently spread within Australia is assessed as </w:t>
      </w:r>
      <w:r w:rsidRPr="001E5AB4">
        <w:rPr>
          <w:b/>
          <w:bCs/>
        </w:rPr>
        <w:t>Moderate</w:t>
      </w:r>
      <w:r w:rsidRPr="001E5AB4">
        <w:t>.</w:t>
      </w:r>
    </w:p>
    <w:p w14:paraId="0BC73D59" w14:textId="77777777" w:rsidR="00D177D1" w:rsidRPr="001E5AB4" w:rsidRDefault="00D177D1" w:rsidP="001A3959">
      <w:pPr>
        <w:pStyle w:val="Heading4"/>
        <w:spacing w:before="240"/>
      </w:pPr>
      <w:bookmarkStart w:id="121" w:name="_Toc504660211"/>
      <w:r w:rsidRPr="001E5AB4">
        <w:t>Consequences</w:t>
      </w:r>
      <w:bookmarkEnd w:id="121"/>
    </w:p>
    <w:p w14:paraId="4B638F5B" w14:textId="24FB75C9" w:rsidR="001A3959" w:rsidRPr="001E5AB4" w:rsidRDefault="001A3959" w:rsidP="001A3959">
      <w:pPr>
        <w:spacing w:before="240"/>
      </w:pPr>
      <w:r w:rsidRPr="001E5AB4">
        <w:t xml:space="preserve">The consequences of entry, establishment and spread of </w:t>
      </w:r>
      <w:proofErr w:type="spellStart"/>
      <w:r w:rsidRPr="001E5AB4">
        <w:t>P</w:t>
      </w:r>
      <w:r w:rsidR="003222A1" w:rsidRPr="001E5AB4">
        <w:t>CFVd</w:t>
      </w:r>
      <w:proofErr w:type="spellEnd"/>
      <w:r w:rsidRPr="001E5AB4">
        <w:t xml:space="preserve"> in Australia have been estimated according to the methods described in Table 2.3.</w:t>
      </w:r>
    </w:p>
    <w:p w14:paraId="457F6D9D" w14:textId="32BDA4C9" w:rsidR="001A3959" w:rsidRPr="001E5AB4" w:rsidRDefault="001A3959" w:rsidP="001A3959">
      <w:pPr>
        <w:spacing w:before="240"/>
      </w:pPr>
      <w:r w:rsidRPr="001E5AB4">
        <w:lastRenderedPageBreak/>
        <w:t>Based on the decision rules described in Table 2.4, that is, where the potential consequences of a pest with respect to one or more (but not all) criteria have an impact of ‘</w:t>
      </w:r>
      <w:r w:rsidR="001337EF" w:rsidRPr="001E5AB4">
        <w:t>D</w:t>
      </w:r>
      <w:r w:rsidRPr="001E5AB4">
        <w:t xml:space="preserve">’, the overall consequences are estimated to be </w:t>
      </w:r>
      <w:r w:rsidR="001337EF" w:rsidRPr="001E5AB4">
        <w:rPr>
          <w:b/>
          <w:bCs/>
        </w:rPr>
        <w:t>Low</w:t>
      </w:r>
      <w:r w:rsidRPr="001E5AB4">
        <w:t>.</w:t>
      </w:r>
    </w:p>
    <w:p w14:paraId="2073EC9E" w14:textId="77777777" w:rsidR="00E565DB" w:rsidRPr="001E5AB4" w:rsidRDefault="00E565DB" w:rsidP="00E565DB">
      <w:pPr>
        <w:spacing w:before="240"/>
      </w:pPr>
      <w:r w:rsidRPr="001E5AB4">
        <w:t>This assessment is made because the viroid may cause substantial losses in tomato and capsicum crops, and these losses would be amplified by spread of the viroid. If there is an incursion, it is likely that eradication and control would be attempted by state and territory governments, but given the characteristics of the viroid, these activities could prove costly and difficult.</w:t>
      </w:r>
    </w:p>
    <w:p w14:paraId="758938E0" w14:textId="22577926" w:rsidR="00D177D1" w:rsidRPr="001E5AB4" w:rsidRDefault="001A3959" w:rsidP="008C1972">
      <w:r w:rsidRPr="001E5AB4">
        <w:t>The supporting evidence for this assessment is provided.</w:t>
      </w:r>
    </w:p>
    <w:tbl>
      <w:tblPr>
        <w:tblW w:w="4923" w:type="pct"/>
        <w:tblBorders>
          <w:top w:val="single" w:sz="4" w:space="0" w:color="auto"/>
          <w:bottom w:val="single" w:sz="4" w:space="0" w:color="auto"/>
        </w:tblBorders>
        <w:tblLook w:val="04A0" w:firstRow="1" w:lastRow="0" w:firstColumn="1" w:lastColumn="0" w:noHBand="0" w:noVBand="1"/>
      </w:tblPr>
      <w:tblGrid>
        <w:gridCol w:w="1843"/>
        <w:gridCol w:w="7087"/>
      </w:tblGrid>
      <w:tr w:rsidR="00D177D1" w:rsidRPr="001E5AB4" w14:paraId="715231EF" w14:textId="77777777" w:rsidTr="00D177D1">
        <w:tc>
          <w:tcPr>
            <w:tcW w:w="1032" w:type="pct"/>
            <w:tcBorders>
              <w:top w:val="single" w:sz="4" w:space="0" w:color="auto"/>
              <w:left w:val="nil"/>
              <w:bottom w:val="single" w:sz="4" w:space="0" w:color="D9D9D9" w:themeColor="background1" w:themeShade="D9"/>
              <w:right w:val="nil"/>
            </w:tcBorders>
            <w:hideMark/>
          </w:tcPr>
          <w:p w14:paraId="2C57D666" w14:textId="77777777" w:rsidR="00D177D1" w:rsidRPr="001E5AB4" w:rsidRDefault="00D177D1" w:rsidP="008C1972">
            <w:pPr>
              <w:pStyle w:val="TableText"/>
              <w:keepNext/>
            </w:pPr>
            <w:r w:rsidRPr="001E5AB4">
              <w:t>Criterion</w:t>
            </w:r>
          </w:p>
        </w:tc>
        <w:tc>
          <w:tcPr>
            <w:tcW w:w="3968" w:type="pct"/>
            <w:tcBorders>
              <w:top w:val="single" w:sz="4" w:space="0" w:color="auto"/>
              <w:left w:val="nil"/>
              <w:bottom w:val="single" w:sz="4" w:space="0" w:color="D9D9D9" w:themeColor="background1" w:themeShade="D9"/>
              <w:right w:val="nil"/>
            </w:tcBorders>
            <w:hideMark/>
          </w:tcPr>
          <w:p w14:paraId="40C8C59F" w14:textId="77777777" w:rsidR="00D177D1" w:rsidRPr="001E5AB4" w:rsidRDefault="00D177D1" w:rsidP="008C1972">
            <w:pPr>
              <w:pStyle w:val="TableText"/>
              <w:keepNext/>
            </w:pPr>
            <w:r w:rsidRPr="001E5AB4">
              <w:t>Estimate and rationale</w:t>
            </w:r>
          </w:p>
        </w:tc>
      </w:tr>
      <w:tr w:rsidR="00D177D1" w:rsidRPr="001E5AB4" w14:paraId="72097E57" w14:textId="77777777" w:rsidTr="00D177D1">
        <w:tc>
          <w:tcPr>
            <w:tcW w:w="5000" w:type="pct"/>
            <w:gridSpan w:val="2"/>
            <w:tcBorders>
              <w:top w:val="single" w:sz="4" w:space="0" w:color="D9D9D9" w:themeColor="background1" w:themeShade="D9"/>
              <w:left w:val="nil"/>
              <w:bottom w:val="single" w:sz="4" w:space="0" w:color="D9D9D9" w:themeColor="background1" w:themeShade="D9"/>
              <w:right w:val="nil"/>
            </w:tcBorders>
            <w:hideMark/>
          </w:tcPr>
          <w:p w14:paraId="7952A178" w14:textId="77777777" w:rsidR="00D177D1" w:rsidRPr="001E5AB4" w:rsidRDefault="00D177D1" w:rsidP="008C1972">
            <w:pPr>
              <w:pStyle w:val="TableText"/>
              <w:keepNext/>
            </w:pPr>
            <w:r w:rsidRPr="001E5AB4">
              <w:t>Direct</w:t>
            </w:r>
          </w:p>
        </w:tc>
      </w:tr>
      <w:tr w:rsidR="00D177D1" w:rsidRPr="001E5AB4" w14:paraId="703CF9BE" w14:textId="77777777" w:rsidTr="00D177D1">
        <w:tc>
          <w:tcPr>
            <w:tcW w:w="1032" w:type="pct"/>
            <w:tcBorders>
              <w:top w:val="single" w:sz="4" w:space="0" w:color="D9D9D9" w:themeColor="background1" w:themeShade="D9"/>
              <w:left w:val="nil"/>
              <w:bottom w:val="single" w:sz="4" w:space="0" w:color="D9D9D9" w:themeColor="background1" w:themeShade="D9"/>
              <w:right w:val="nil"/>
            </w:tcBorders>
            <w:hideMark/>
          </w:tcPr>
          <w:p w14:paraId="7140B249" w14:textId="77777777" w:rsidR="00D177D1" w:rsidRPr="001E5AB4" w:rsidRDefault="00D177D1">
            <w:pPr>
              <w:pStyle w:val="TableText"/>
            </w:pPr>
            <w:r w:rsidRPr="001E5AB4">
              <w:t>Plant life or health</w:t>
            </w:r>
          </w:p>
        </w:tc>
        <w:tc>
          <w:tcPr>
            <w:tcW w:w="3968" w:type="pct"/>
            <w:tcBorders>
              <w:top w:val="single" w:sz="4" w:space="0" w:color="D9D9D9" w:themeColor="background1" w:themeShade="D9"/>
              <w:left w:val="nil"/>
              <w:bottom w:val="single" w:sz="4" w:space="0" w:color="D9D9D9" w:themeColor="background1" w:themeShade="D9"/>
              <w:right w:val="nil"/>
            </w:tcBorders>
            <w:hideMark/>
          </w:tcPr>
          <w:p w14:paraId="5A047CE6" w14:textId="6519783C" w:rsidR="00D177D1" w:rsidRPr="001E5AB4" w:rsidRDefault="000A11F8">
            <w:pPr>
              <w:pStyle w:val="TableText"/>
              <w:rPr>
                <w:rFonts w:cs="Calibri"/>
                <w:color w:val="000000" w:themeColor="text1"/>
              </w:rPr>
            </w:pPr>
            <w:r w:rsidRPr="001E5AB4">
              <w:rPr>
                <w:rFonts w:cs="Calibri"/>
                <w:color w:val="000000" w:themeColor="text1"/>
              </w:rPr>
              <w:t>D</w:t>
            </w:r>
            <w:r w:rsidR="00D177D1" w:rsidRPr="001E5AB4">
              <w:rPr>
                <w:rFonts w:cs="Calibri"/>
                <w:color w:val="000000" w:themeColor="text1"/>
              </w:rPr>
              <w:t xml:space="preserve"> – significant at the </w:t>
            </w:r>
            <w:r w:rsidRPr="001E5AB4">
              <w:rPr>
                <w:rFonts w:cs="Calibri"/>
                <w:color w:val="000000" w:themeColor="text1"/>
              </w:rPr>
              <w:t>district</w:t>
            </w:r>
            <w:r w:rsidR="00D177D1" w:rsidRPr="001E5AB4">
              <w:rPr>
                <w:rFonts w:cs="Calibri"/>
                <w:color w:val="000000" w:themeColor="text1"/>
              </w:rPr>
              <w:t xml:space="preserve"> level</w:t>
            </w:r>
          </w:p>
          <w:p w14:paraId="5C19354A" w14:textId="681E7C2E" w:rsidR="005D33E9" w:rsidRPr="001E5AB4" w:rsidRDefault="00D177D1" w:rsidP="005D33E9">
            <w:pPr>
              <w:keepNext/>
              <w:keepLines/>
              <w:spacing w:before="60" w:after="60" w:line="240" w:lineRule="auto"/>
              <w:rPr>
                <w:sz w:val="18"/>
                <w:szCs w:val="18"/>
              </w:rPr>
            </w:pPr>
            <w:proofErr w:type="spellStart"/>
            <w:r w:rsidRPr="001E5AB4">
              <w:rPr>
                <w:sz w:val="18"/>
                <w:szCs w:val="18"/>
              </w:rPr>
              <w:t>PCFVd</w:t>
            </w:r>
            <w:proofErr w:type="spellEnd"/>
            <w:r w:rsidRPr="001E5AB4">
              <w:rPr>
                <w:sz w:val="18"/>
                <w:szCs w:val="18"/>
              </w:rPr>
              <w:t xml:space="preserve"> </w:t>
            </w:r>
            <w:r w:rsidR="005D33E9" w:rsidRPr="001E5AB4">
              <w:rPr>
                <w:sz w:val="18"/>
                <w:szCs w:val="18"/>
              </w:rPr>
              <w:t xml:space="preserve">is an important pathogen of capsicum crops and can </w:t>
            </w:r>
            <w:r w:rsidR="00F925A6" w:rsidRPr="001E5AB4">
              <w:rPr>
                <w:sz w:val="18"/>
                <w:szCs w:val="18"/>
              </w:rPr>
              <w:t xml:space="preserve">potentially </w:t>
            </w:r>
            <w:r w:rsidR="005D33E9" w:rsidRPr="001E5AB4">
              <w:rPr>
                <w:sz w:val="18"/>
                <w:szCs w:val="18"/>
              </w:rPr>
              <w:t>cause significant yield losses.</w:t>
            </w:r>
            <w:r w:rsidR="00F925A6" w:rsidRPr="001E5AB4">
              <w:rPr>
                <w:sz w:val="18"/>
                <w:szCs w:val="18"/>
              </w:rPr>
              <w:t xml:space="preserve"> This viroid can also cause disease in tomato crops. </w:t>
            </w:r>
            <w:r w:rsidR="005D33E9" w:rsidRPr="001E5AB4">
              <w:rPr>
                <w:sz w:val="18"/>
                <w:szCs w:val="18"/>
              </w:rPr>
              <w:t>In the 2018</w:t>
            </w:r>
            <w:r w:rsidR="00660F7B" w:rsidRPr="001E5AB4">
              <w:rPr>
                <w:sz w:val="18"/>
                <w:szCs w:val="18"/>
              </w:rPr>
              <w:t>–</w:t>
            </w:r>
            <w:r w:rsidR="005D33E9" w:rsidRPr="001E5AB4">
              <w:rPr>
                <w:sz w:val="18"/>
                <w:szCs w:val="18"/>
              </w:rPr>
              <w:t xml:space="preserve">19 financial year, Australian capsicum </w:t>
            </w:r>
            <w:r w:rsidR="00F925A6" w:rsidRPr="001E5AB4">
              <w:rPr>
                <w:sz w:val="18"/>
                <w:szCs w:val="18"/>
              </w:rPr>
              <w:t xml:space="preserve">and tomato </w:t>
            </w:r>
            <w:r w:rsidR="005D33E9" w:rsidRPr="001E5AB4">
              <w:rPr>
                <w:sz w:val="18"/>
                <w:szCs w:val="18"/>
              </w:rPr>
              <w:t>production w</w:t>
            </w:r>
            <w:r w:rsidR="006659C1" w:rsidRPr="001E5AB4">
              <w:rPr>
                <w:sz w:val="18"/>
                <w:szCs w:val="18"/>
              </w:rPr>
              <w:t xml:space="preserve">ere </w:t>
            </w:r>
            <w:r w:rsidR="005D33E9" w:rsidRPr="001E5AB4">
              <w:rPr>
                <w:sz w:val="18"/>
                <w:szCs w:val="18"/>
              </w:rPr>
              <w:t>estimated to have gross values of $180 million</w:t>
            </w:r>
            <w:r w:rsidR="006659C1" w:rsidRPr="001E5AB4">
              <w:rPr>
                <w:sz w:val="18"/>
                <w:szCs w:val="18"/>
              </w:rPr>
              <w:t xml:space="preserve"> and $ 674.2 million respectively</w:t>
            </w:r>
            <w:r w:rsidR="005D33E9" w:rsidRPr="001E5AB4">
              <w:rPr>
                <w:sz w:val="18"/>
                <w:szCs w:val="18"/>
              </w:rPr>
              <w:t xml:space="preserve"> </w:t>
            </w:r>
            <w:r w:rsidR="003D440E" w:rsidRPr="001E5AB4">
              <w:rPr>
                <w:sz w:val="18"/>
                <w:szCs w:val="18"/>
              </w:rPr>
              <w:fldChar w:fldCharType="begin"/>
            </w:r>
            <w:r w:rsidR="003D440E" w:rsidRPr="001E5AB4">
              <w:rPr>
                <w:sz w:val="18"/>
                <w:szCs w:val="18"/>
              </w:rPr>
              <w:instrText xml:space="preserve"> ADDIN EN.CITE &lt;EndNote&gt;&lt;Cite&gt;&lt;Author&gt;Horticulture Innovation Australia&lt;/Author&gt;&lt;Year&gt;2020&lt;/Year&gt;&lt;RecNum&gt;38515&lt;/RecNum&gt;&lt;DisplayText&gt;(Horticulture Innovation Australia 2020)&lt;/DisplayText&gt;&lt;record&gt;&lt;rec-number&gt;38515&lt;/rec-number&gt;&lt;foreign-keys&gt;&lt;key app="EN" db-id="pxwxw0er9zv2fxezxdk5tt5utz5p5vtrwdv0" timestamp="1586403030"&gt;38515&lt;/key&gt;&lt;/foreign-keys&gt;&lt;ref-type name="Web Page/Online Document"&gt;12&lt;/ref-type&gt;&lt;contributors&gt;&lt;authors&gt;&lt;author&gt;Horticulture Innovation Australia,&lt;/author&gt;&lt;/authors&gt;&lt;/contributors&gt;&lt;titles&gt;&lt;title&gt;Australian Horticulture Statistics Handbook: Vegetables - 2018/19&lt;/title&gt;&lt;/titles&gt;&lt;keywords&gt;&lt;keyword&gt;Statistics,&lt;/keyword&gt;&lt;keyword&gt;Australian production&lt;/keyword&gt;&lt;keyword&gt;volume&lt;/keyword&gt;&lt;keyword&gt;export&lt;/keyword&gt;&lt;keyword&gt;value&lt;/keyword&gt;&lt;/keywords&gt;&lt;dates&gt;&lt;year&gt;2020&lt;/year&gt;&lt;/dates&gt;&lt;pub-location&gt;Sydney, Australia&lt;/pub-location&gt;&lt;publisher&gt;Horticulture Innovation Australia Limited&lt;/publisher&gt;&lt;urls&gt;&lt;related-urls&gt;&lt;url&gt;https://www.horticulture.com.au/globalassets/hort-innovation/resource-assets/ha18002-australian-horticulture-statistics-handbook-vegetables-2019-r.pdf&lt;/url&gt;&lt;/related-urls&gt;&lt;pdf-urls&gt;&lt;url&gt;file://J:\E Library\Plant Catalogue\H\Horticulture Innovation Australia 2020 EN38515.pdf&lt;/url&gt;&lt;/pdf-urls&gt;&lt;/urls&gt;&lt;custom1&gt;Updated_WZ&lt;/custom1&gt;&lt;custom2&gt;11.1 mb&lt;/custom2&gt;&lt;custom3&gt;pdf&lt;/custom3&gt;&lt;/record&gt;&lt;/Cite&gt;&lt;/EndNote&gt;</w:instrText>
            </w:r>
            <w:r w:rsidR="003D440E" w:rsidRPr="001E5AB4">
              <w:rPr>
                <w:sz w:val="18"/>
                <w:szCs w:val="18"/>
              </w:rPr>
              <w:fldChar w:fldCharType="separate"/>
            </w:r>
            <w:r w:rsidR="003D440E" w:rsidRPr="001E5AB4">
              <w:rPr>
                <w:noProof/>
                <w:sz w:val="18"/>
                <w:szCs w:val="18"/>
              </w:rPr>
              <w:t>(</w:t>
            </w:r>
            <w:hyperlink w:anchor="_ENREF_148" w:tooltip="Horticulture Innovation Australia, 2020 #38515" w:history="1">
              <w:r w:rsidR="00561598" w:rsidRPr="001E5AB4">
                <w:rPr>
                  <w:noProof/>
                  <w:sz w:val="18"/>
                  <w:szCs w:val="18"/>
                </w:rPr>
                <w:t>Horticulture Innovation Australia 2020</w:t>
              </w:r>
            </w:hyperlink>
            <w:r w:rsidR="003D440E" w:rsidRPr="001E5AB4">
              <w:rPr>
                <w:noProof/>
                <w:sz w:val="18"/>
                <w:szCs w:val="18"/>
              </w:rPr>
              <w:t>)</w:t>
            </w:r>
            <w:r w:rsidR="003D440E" w:rsidRPr="001E5AB4">
              <w:rPr>
                <w:sz w:val="18"/>
                <w:szCs w:val="18"/>
              </w:rPr>
              <w:fldChar w:fldCharType="end"/>
            </w:r>
            <w:r w:rsidR="005D33E9" w:rsidRPr="001E5AB4">
              <w:rPr>
                <w:sz w:val="18"/>
                <w:szCs w:val="18"/>
              </w:rPr>
              <w:t>.</w:t>
            </w:r>
          </w:p>
          <w:p w14:paraId="053DDC85" w14:textId="0B6B941B" w:rsidR="00D177D1" w:rsidRPr="001E5AB4" w:rsidRDefault="00D177D1">
            <w:pPr>
              <w:pStyle w:val="TableText"/>
              <w:rPr>
                <w:color w:val="000000" w:themeColor="text1"/>
              </w:rPr>
            </w:pPr>
            <w:r w:rsidRPr="001E5AB4">
              <w:rPr>
                <w:color w:val="000000" w:themeColor="text1"/>
              </w:rPr>
              <w:t>Fruit from infected capsicum plants are small, being reduced in size by up to 50</w:t>
            </w:r>
            <w:r w:rsidR="00407BD9" w:rsidRPr="001E5AB4">
              <w:rPr>
                <w:color w:val="000000" w:themeColor="text1"/>
              </w:rPr>
              <w:t>%</w:t>
            </w:r>
            <w:r w:rsidRPr="001E5AB4">
              <w:rPr>
                <w:color w:val="000000" w:themeColor="text1"/>
              </w:rPr>
              <w:t xml:space="preserve"> and probably unmarketable </w:t>
            </w:r>
            <w:r w:rsidR="003D440E" w:rsidRPr="001E5AB4">
              <w:rPr>
                <w:color w:val="000000" w:themeColor="text1"/>
              </w:rPr>
              <w:fldChar w:fldCharType="begin">
                <w:fldData xml:space="preserve">PEVuZE5vdGU+PENpdGU+PEF1dGhvcj5QdW55YXBpdGFrPC9BdXRob3I+PFllYXI+MjAwNDwvWWVh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</w:fldData>
              </w:fldChar>
            </w:r>
            <w:r w:rsidR="003D440E" w:rsidRPr="001E5AB4">
              <w:rPr>
                <w:color w:val="000000" w:themeColor="text1"/>
              </w:rPr>
              <w:instrText xml:space="preserve"> ADDIN EN.CITE </w:instrText>
            </w:r>
            <w:r w:rsidR="003D440E" w:rsidRPr="001E5AB4">
              <w:rPr>
                <w:color w:val="000000" w:themeColor="text1"/>
              </w:rPr>
              <w:fldChar w:fldCharType="begin">
                <w:fldData xml:space="preserve">PEVuZE5vdGU+PENpdGU+PEF1dGhvcj5QdW55YXBpdGFrPC9BdXRob3I+PFllYXI+MjAwNDwvWWVh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</w:fldData>
              </w:fldChar>
            </w:r>
            <w:r w:rsidR="003D440E" w:rsidRPr="001E5AB4">
              <w:rPr>
                <w:color w:val="000000" w:themeColor="text1"/>
              </w:rPr>
              <w:instrText xml:space="preserve"> ADDIN EN.CITE.DATA </w:instrText>
            </w:r>
            <w:r w:rsidR="003D440E" w:rsidRPr="001E5AB4">
              <w:rPr>
                <w:color w:val="000000" w:themeColor="text1"/>
              </w:rPr>
            </w:r>
            <w:r w:rsidR="003D440E" w:rsidRPr="001E5AB4">
              <w:rPr>
                <w:color w:val="000000" w:themeColor="text1"/>
              </w:rPr>
              <w:fldChar w:fldCharType="end"/>
            </w:r>
            <w:r w:rsidR="003D440E" w:rsidRPr="001E5AB4">
              <w:rPr>
                <w:color w:val="000000" w:themeColor="text1"/>
              </w:rPr>
            </w:r>
            <w:r w:rsidR="003D440E" w:rsidRPr="001E5AB4">
              <w:rPr>
                <w:color w:val="000000" w:themeColor="text1"/>
              </w:rPr>
              <w:fldChar w:fldCharType="separate"/>
            </w:r>
            <w:r w:rsidR="003D440E" w:rsidRPr="001E5AB4">
              <w:rPr>
                <w:noProof/>
                <w:color w:val="000000" w:themeColor="text1"/>
              </w:rPr>
              <w:t>(</w:t>
            </w:r>
            <w:hyperlink w:anchor="_ENREF_222" w:tooltip="Punyapitak, 2004 #18386" w:history="1">
              <w:r w:rsidR="00561598" w:rsidRPr="001E5AB4">
                <w:rPr>
                  <w:noProof/>
                  <w:color w:val="000000" w:themeColor="text1"/>
                </w:rPr>
                <w:t>Punyapitak 2004</w:t>
              </w:r>
            </w:hyperlink>
            <w:r w:rsidR="003D440E" w:rsidRPr="001E5AB4">
              <w:rPr>
                <w:noProof/>
                <w:color w:val="000000" w:themeColor="text1"/>
              </w:rPr>
              <w:t xml:space="preserve">; </w:t>
            </w:r>
            <w:hyperlink w:anchor="_ENREF_270" w:tooltip="Verhoeven, 2011 #13492" w:history="1">
              <w:r w:rsidR="00561598" w:rsidRPr="001E5AB4">
                <w:rPr>
                  <w:noProof/>
                  <w:color w:val="000000" w:themeColor="text1"/>
                </w:rPr>
                <w:t>Verhoeven et al. 2011</w:t>
              </w:r>
            </w:hyperlink>
            <w:r w:rsidR="003D440E" w:rsidRPr="001E5AB4">
              <w:rPr>
                <w:noProof/>
                <w:color w:val="000000" w:themeColor="text1"/>
              </w:rPr>
              <w:t xml:space="preserve">; </w:t>
            </w:r>
            <w:hyperlink w:anchor="_ENREF_275" w:tooltip="Verhoeven, 2009 #7163" w:history="1">
              <w:r w:rsidR="00561598" w:rsidRPr="001E5AB4">
                <w:rPr>
                  <w:noProof/>
                  <w:color w:val="000000" w:themeColor="text1"/>
                </w:rPr>
                <w:t>Verhoeven et al. 2009</w:t>
              </w:r>
            </w:hyperlink>
            <w:r w:rsidR="003D440E" w:rsidRPr="001E5AB4">
              <w:rPr>
                <w:noProof/>
                <w:color w:val="000000" w:themeColor="text1"/>
              </w:rPr>
              <w:t>)</w:t>
            </w:r>
            <w:r w:rsidR="003D440E" w:rsidRPr="001E5AB4">
              <w:rPr>
                <w:color w:val="000000" w:themeColor="text1"/>
              </w:rPr>
              <w:fldChar w:fldCharType="end"/>
            </w:r>
            <w:r w:rsidRPr="001E5AB4">
              <w:rPr>
                <w:color w:val="000000" w:themeColor="text1"/>
              </w:rPr>
              <w:t>. Capsicum plants may be mildly stunted.</w:t>
            </w:r>
          </w:p>
          <w:p w14:paraId="2FA1E0E2" w14:textId="1C1013F3" w:rsidR="00D177D1" w:rsidRPr="001E5AB4" w:rsidRDefault="00BE1277" w:rsidP="00704232">
            <w:pPr>
              <w:pStyle w:val="TableText"/>
              <w:rPr>
                <w:color w:val="000000" w:themeColor="text1"/>
              </w:rPr>
            </w:pPr>
            <w:proofErr w:type="spellStart"/>
            <w:r w:rsidRPr="001E5AB4">
              <w:rPr>
                <w:color w:val="000000" w:themeColor="text1"/>
              </w:rPr>
              <w:t>PCFVd</w:t>
            </w:r>
            <w:proofErr w:type="spellEnd"/>
            <w:r w:rsidRPr="001E5AB4">
              <w:rPr>
                <w:color w:val="000000" w:themeColor="text1"/>
              </w:rPr>
              <w:t xml:space="preserve"> was reported to naturally infect tomato </w:t>
            </w:r>
            <w:r w:rsidR="005D33E9" w:rsidRPr="001E5AB4">
              <w:rPr>
                <w:color w:val="000000" w:themeColor="text1"/>
              </w:rPr>
              <w:t>plants</w:t>
            </w:r>
            <w:r w:rsidRPr="001E5AB4">
              <w:rPr>
                <w:color w:val="000000" w:themeColor="text1"/>
              </w:rPr>
              <w:t xml:space="preserve"> in Thailand. Affected tomato plants were stunted and showed leaf necrosis, </w:t>
            </w:r>
            <w:r w:rsidR="00537E2B" w:rsidRPr="001E5AB4">
              <w:rPr>
                <w:color w:val="000000" w:themeColor="text1"/>
              </w:rPr>
              <w:t>distortion,</w:t>
            </w:r>
            <w:r w:rsidRPr="001E5AB4">
              <w:rPr>
                <w:color w:val="000000" w:themeColor="text1"/>
              </w:rPr>
              <w:t xml:space="preserve"> and discoloration</w:t>
            </w:r>
            <w:r w:rsidR="005D33E9" w:rsidRPr="001E5AB4">
              <w:rPr>
                <w:color w:val="000000" w:themeColor="text1"/>
              </w:rPr>
              <w:t xml:space="preserve"> </w:t>
            </w:r>
            <w:r w:rsidR="003D440E" w:rsidRPr="001E5AB4">
              <w:rPr>
                <w:color w:val="000000" w:themeColor="text1"/>
              </w:rPr>
              <w:fldChar w:fldCharType="begin"/>
            </w:r>
            <w:r w:rsidR="003D440E" w:rsidRPr="001E5AB4">
              <w:rPr>
                <w:color w:val="000000" w:themeColor="text1"/>
              </w:rPr>
              <w:instrText xml:space="preserve"> ADDIN EN.CITE &lt;EndNote&gt;&lt;Cite&gt;&lt;Author&gt;Reanwarakorn&lt;/Author&gt;&lt;Year&gt;2011&lt;/Year&gt;&lt;RecNum&gt;18399&lt;/RecNum&gt;&lt;DisplayText&gt;(Reanwarakorn, Klinkong &amp;amp; Porsoongnurn 2011)&lt;/DisplayText&gt;&lt;record&gt;&lt;rec-number&gt;18399&lt;/rec-number&gt;&lt;foreign-keys&gt;&lt;key app="EN" db-id="pxwxw0er9zv2fxezxdk5tt5utz5p5vtrwdv0" timestamp="1451972779"&gt;18399&lt;/key&gt;&lt;/foreign-keys&gt;&lt;ref-type name="Journal Articles"&gt;17&lt;/ref-type&gt;&lt;contributors&gt;&lt;authors&gt;&lt;author&gt;Reanwarakorn, K.&lt;/author&gt;&lt;author&gt;Klinkong, S.&lt;/author&gt;&lt;author&gt;Porsoongnurn, J.&lt;/author&gt;&lt;/authors&gt;&lt;/contributors&gt;&lt;titles&gt;&lt;title&gt;&lt;style face="normal" font="default" size="100%"&gt;First report of natural infection of &lt;/style&gt;&lt;style face="italic" font="default" size="100%"&gt;Pepper chat fruit viroid &lt;/style&gt;&lt;style face="normal" font="default" size="100%"&gt;in tomato plants in Thailand&lt;/style&gt;&lt;/title&gt;&lt;secondary-title&gt;New Disease Reports&lt;/secondary-title&gt;&lt;/titles&gt;&lt;periodical&gt;&lt;full-title&gt;New Disease Reports&lt;/full-title&gt;&lt;/periodical&gt;&lt;pages&gt;6&lt;/pages&gt;&lt;volume&gt;24&lt;/volume&gt;&lt;reprint-edition&gt;Not in File&lt;/reprint-edition&gt;&lt;keywords&gt;&lt;keyword&gt;as&lt;/keyword&gt;&lt;keyword&gt;Discoloration&lt;/keyword&gt;&lt;keyword&gt;Field&lt;/keyword&gt;&lt;keyword&gt;first&lt;/keyword&gt;&lt;keyword&gt;fruit&lt;/keyword&gt;&lt;keyword&gt;Leaves&lt;/keyword&gt;&lt;keyword&gt;Necrosis&lt;/keyword&gt;&lt;keyword&gt;pathogen&lt;/keyword&gt;&lt;keyword&gt;Plants&lt;/keyword&gt;&lt;keyword&gt;Report&lt;/keyword&gt;&lt;keyword&gt;Samples&lt;/keyword&gt;&lt;keyword&gt;Symptoms&lt;/keyword&gt;&lt;keyword&gt;Tests&lt;/keyword&gt;&lt;keyword&gt;Thailand&lt;/keyword&gt;&lt;keyword&gt;Tomato&lt;/keyword&gt;&lt;/keywords&gt;&lt;dates&gt;&lt;year&gt;2011&lt;/year&gt;&lt;/dates&gt;&lt;orig-pub&gt;&lt;style face="underline" font="default" size="100%"&gt;J:\E Library\Plant Catalogue\R&lt;/style&gt;&lt;/orig-pub&gt;&lt;label&gt;82697&lt;/label&gt;&lt;urls&gt;&lt;/urls&gt;&lt;custom1&gt;PSTVd ch&lt;/custom1&gt;&lt;/record&gt;&lt;/Cite&gt;&lt;/EndNote&gt;</w:instrText>
            </w:r>
            <w:r w:rsidR="003D440E" w:rsidRPr="001E5AB4">
              <w:rPr>
                <w:color w:val="000000" w:themeColor="text1"/>
              </w:rPr>
              <w:fldChar w:fldCharType="separate"/>
            </w:r>
            <w:r w:rsidR="003D440E" w:rsidRPr="001E5AB4">
              <w:rPr>
                <w:noProof/>
                <w:color w:val="000000" w:themeColor="text1"/>
              </w:rPr>
              <w:t>(</w:t>
            </w:r>
            <w:hyperlink w:anchor="_ENREF_225" w:tooltip="Reanwarakorn, 2011 #18399" w:history="1">
              <w:r w:rsidR="00561598" w:rsidRPr="001E5AB4">
                <w:rPr>
                  <w:noProof/>
                  <w:color w:val="000000" w:themeColor="text1"/>
                </w:rPr>
                <w:t>Reanwarakorn, Klinkong &amp; Porsoongnurn 2011</w:t>
              </w:r>
            </w:hyperlink>
            <w:r w:rsidR="003D440E" w:rsidRPr="001E5AB4">
              <w:rPr>
                <w:noProof/>
                <w:color w:val="000000" w:themeColor="text1"/>
              </w:rPr>
              <w:t>)</w:t>
            </w:r>
            <w:r w:rsidR="003D440E" w:rsidRPr="001E5AB4">
              <w:rPr>
                <w:color w:val="000000" w:themeColor="text1"/>
              </w:rPr>
              <w:fldChar w:fldCharType="end"/>
            </w:r>
            <w:r w:rsidRPr="001E5AB4">
              <w:rPr>
                <w:color w:val="000000" w:themeColor="text1"/>
              </w:rPr>
              <w:t>.</w:t>
            </w:r>
          </w:p>
        </w:tc>
      </w:tr>
      <w:tr w:rsidR="00D177D1" w:rsidRPr="001E5AB4" w14:paraId="648D1182" w14:textId="77777777" w:rsidTr="00D177D1">
        <w:tc>
          <w:tcPr>
            <w:tcW w:w="1032" w:type="pct"/>
            <w:tcBorders>
              <w:top w:val="single" w:sz="4" w:space="0" w:color="D9D9D9" w:themeColor="background1" w:themeShade="D9"/>
              <w:left w:val="nil"/>
              <w:bottom w:val="single" w:sz="4" w:space="0" w:color="D9D9D9" w:themeColor="background1" w:themeShade="D9"/>
              <w:right w:val="nil"/>
            </w:tcBorders>
            <w:hideMark/>
          </w:tcPr>
          <w:p w14:paraId="6E45DE57" w14:textId="77777777" w:rsidR="00D177D1" w:rsidRPr="001E5AB4" w:rsidRDefault="00D177D1">
            <w:pPr>
              <w:pStyle w:val="TableText"/>
            </w:pPr>
            <w:r w:rsidRPr="001E5AB4">
              <w:t>Other aspects of the environment</w:t>
            </w:r>
          </w:p>
        </w:tc>
        <w:tc>
          <w:tcPr>
            <w:tcW w:w="3968" w:type="pct"/>
            <w:tcBorders>
              <w:top w:val="single" w:sz="4" w:space="0" w:color="D9D9D9" w:themeColor="background1" w:themeShade="D9"/>
              <w:left w:val="nil"/>
              <w:bottom w:val="single" w:sz="4" w:space="0" w:color="D9D9D9" w:themeColor="background1" w:themeShade="D9"/>
              <w:right w:val="nil"/>
            </w:tcBorders>
            <w:hideMark/>
          </w:tcPr>
          <w:p w14:paraId="096F943D" w14:textId="77777777" w:rsidR="00D177D1" w:rsidRPr="001E5AB4" w:rsidRDefault="00D177D1">
            <w:pPr>
              <w:pStyle w:val="TableText"/>
              <w:keepLines/>
              <w:rPr>
                <w:rFonts w:cs="Calibri"/>
              </w:rPr>
            </w:pPr>
            <w:r w:rsidRPr="001E5AB4">
              <w:rPr>
                <w:rFonts w:cs="Calibri"/>
              </w:rPr>
              <w:t>C – minor significance at the district level</w:t>
            </w:r>
          </w:p>
          <w:p w14:paraId="1896998A" w14:textId="7C3C7409" w:rsidR="00D177D1" w:rsidRPr="001E5AB4" w:rsidRDefault="00D177D1">
            <w:pPr>
              <w:pStyle w:val="TableText"/>
              <w:keepLines/>
              <w:rPr>
                <w:rFonts w:cs="Calibri"/>
              </w:rPr>
            </w:pPr>
            <w:proofErr w:type="spellStart"/>
            <w:r w:rsidRPr="001E5AB4">
              <w:rPr>
                <w:rFonts w:cs="Calibri"/>
                <w:szCs w:val="18"/>
              </w:rPr>
              <w:t>PCFVd</w:t>
            </w:r>
            <w:proofErr w:type="spellEnd"/>
            <w:r w:rsidRPr="001E5AB4">
              <w:rPr>
                <w:rFonts w:cs="Calibri"/>
                <w:szCs w:val="18"/>
              </w:rPr>
              <w:t xml:space="preserve"> may infect other plant species of the Solanaceae, in addition to capsicum and tomato. </w:t>
            </w:r>
            <w:r w:rsidRPr="001E5AB4">
              <w:rPr>
                <w:rFonts w:cs="Calibri"/>
              </w:rPr>
              <w:t>Native</w:t>
            </w:r>
            <w:r w:rsidRPr="001E5AB4">
              <w:rPr>
                <w:rFonts w:cs="Calibri"/>
                <w:iCs/>
              </w:rPr>
              <w:t xml:space="preserve"> and naturalised </w:t>
            </w:r>
            <w:r w:rsidRPr="001E5AB4">
              <w:rPr>
                <w:rFonts w:cs="Calibri"/>
              </w:rPr>
              <w:t xml:space="preserve">Solanaceae </w:t>
            </w:r>
            <w:r w:rsidRPr="001E5AB4">
              <w:rPr>
                <w:rFonts w:cs="Calibri"/>
                <w:iCs/>
              </w:rPr>
              <w:t xml:space="preserve">are components of Australian ecosystems that </w:t>
            </w:r>
            <w:r w:rsidRPr="001E5AB4">
              <w:rPr>
                <w:rFonts w:cs="Calibri"/>
              </w:rPr>
              <w:t xml:space="preserve">might be infected by </w:t>
            </w:r>
            <w:proofErr w:type="spellStart"/>
            <w:r w:rsidRPr="001E5AB4">
              <w:rPr>
                <w:rFonts w:cs="Calibri"/>
              </w:rPr>
              <w:t>PCFVd</w:t>
            </w:r>
            <w:proofErr w:type="spellEnd"/>
            <w:r w:rsidRPr="001E5AB4">
              <w:rPr>
                <w:rFonts w:cs="Calibri"/>
              </w:rPr>
              <w:t xml:space="preserve"> and their number or health might be affected. These plants provide food for native animals</w:t>
            </w:r>
            <w:r w:rsidRPr="001E5AB4">
              <w:rPr>
                <w:rFonts w:cs="Calibri"/>
                <w:iCs/>
              </w:rPr>
              <w:t>.</w:t>
            </w:r>
            <w:r w:rsidRPr="001E5AB4">
              <w:rPr>
                <w:rFonts w:cs="Calibri"/>
                <w:i/>
                <w:iCs/>
              </w:rPr>
              <w:t xml:space="preserve"> Solanum centrale</w:t>
            </w:r>
            <w:r w:rsidRPr="001E5AB4">
              <w:rPr>
                <w:rFonts w:cs="Calibri"/>
              </w:rPr>
              <w:t xml:space="preserve"> (bush tomato) is widespread in arid regions of central Australia.</w:t>
            </w:r>
          </w:p>
        </w:tc>
      </w:tr>
      <w:tr w:rsidR="00D177D1" w:rsidRPr="001E5AB4" w14:paraId="09B5D81C" w14:textId="77777777" w:rsidTr="00D177D1">
        <w:tc>
          <w:tcPr>
            <w:tcW w:w="5000" w:type="pct"/>
            <w:gridSpan w:val="2"/>
            <w:tcBorders>
              <w:top w:val="single" w:sz="4" w:space="0" w:color="D9D9D9" w:themeColor="background1" w:themeShade="D9"/>
              <w:left w:val="nil"/>
              <w:bottom w:val="single" w:sz="4" w:space="0" w:color="D9D9D9" w:themeColor="background1" w:themeShade="D9"/>
              <w:right w:val="nil"/>
            </w:tcBorders>
            <w:hideMark/>
          </w:tcPr>
          <w:p w14:paraId="12E581EB" w14:textId="77777777" w:rsidR="00D177D1" w:rsidRPr="001E5AB4" w:rsidRDefault="00D177D1">
            <w:pPr>
              <w:pStyle w:val="TableText"/>
            </w:pPr>
            <w:r w:rsidRPr="001E5AB4">
              <w:t>Indirect</w:t>
            </w:r>
          </w:p>
        </w:tc>
      </w:tr>
      <w:tr w:rsidR="00D177D1" w:rsidRPr="001E5AB4" w14:paraId="525357B4" w14:textId="77777777" w:rsidTr="00D177D1">
        <w:tc>
          <w:tcPr>
            <w:tcW w:w="1032" w:type="pct"/>
            <w:tcBorders>
              <w:top w:val="single" w:sz="4" w:space="0" w:color="D9D9D9" w:themeColor="background1" w:themeShade="D9"/>
              <w:left w:val="nil"/>
              <w:bottom w:val="single" w:sz="4" w:space="0" w:color="D9D9D9" w:themeColor="background1" w:themeShade="D9"/>
              <w:right w:val="nil"/>
            </w:tcBorders>
            <w:hideMark/>
          </w:tcPr>
          <w:p w14:paraId="20306571" w14:textId="77777777" w:rsidR="00D177D1" w:rsidRPr="001E5AB4" w:rsidRDefault="00D177D1">
            <w:pPr>
              <w:pStyle w:val="TableText"/>
            </w:pPr>
            <w:r w:rsidRPr="001E5AB4">
              <w:t>Eradication, control</w:t>
            </w:r>
          </w:p>
        </w:tc>
        <w:tc>
          <w:tcPr>
            <w:tcW w:w="3968" w:type="pct"/>
            <w:tcBorders>
              <w:top w:val="single" w:sz="4" w:space="0" w:color="D9D9D9" w:themeColor="background1" w:themeShade="D9"/>
              <w:left w:val="nil"/>
              <w:bottom w:val="single" w:sz="4" w:space="0" w:color="D9D9D9" w:themeColor="background1" w:themeShade="D9"/>
              <w:right w:val="nil"/>
            </w:tcBorders>
            <w:hideMark/>
          </w:tcPr>
          <w:p w14:paraId="7BB06D86" w14:textId="77777777" w:rsidR="00D177D1" w:rsidRPr="001E5AB4" w:rsidRDefault="00D177D1">
            <w:pPr>
              <w:pStyle w:val="AQISText"/>
              <w:spacing w:before="60" w:after="60" w:line="240" w:lineRule="auto"/>
              <w:rPr>
                <w:rFonts w:ascii="Cambria" w:hAnsi="Cambria" w:cs="Calibri"/>
                <w:sz w:val="18"/>
              </w:rPr>
            </w:pPr>
            <w:r w:rsidRPr="001E5AB4">
              <w:rPr>
                <w:rFonts w:ascii="Cambria" w:hAnsi="Cambria" w:cs="Calibri"/>
                <w:sz w:val="18"/>
              </w:rPr>
              <w:t>D – significant at the district level</w:t>
            </w:r>
          </w:p>
          <w:p w14:paraId="0F1B5502" w14:textId="6DEF8A04" w:rsidR="00D177D1" w:rsidRPr="001E5AB4" w:rsidRDefault="00EF2EC5">
            <w:pPr>
              <w:pStyle w:val="AQISText"/>
              <w:spacing w:before="60" w:after="60" w:line="240" w:lineRule="auto"/>
              <w:rPr>
                <w:rFonts w:ascii="Cambria" w:hAnsi="Cambria" w:cs="Calibri"/>
                <w:sz w:val="18"/>
              </w:rPr>
            </w:pPr>
            <w:r w:rsidRPr="001E5AB4">
              <w:rPr>
                <w:rFonts w:ascii="Cambria" w:hAnsi="Cambria" w:cs="Calibri"/>
                <w:sz w:val="18"/>
                <w:szCs w:val="18"/>
              </w:rPr>
              <w:t xml:space="preserve">If an incursion of </w:t>
            </w:r>
            <w:proofErr w:type="spellStart"/>
            <w:r w:rsidRPr="001E5AB4">
              <w:rPr>
                <w:rFonts w:ascii="Cambria" w:hAnsi="Cambria" w:cs="Calibri"/>
                <w:sz w:val="18"/>
                <w:szCs w:val="18"/>
              </w:rPr>
              <w:t>PCFVd</w:t>
            </w:r>
            <w:proofErr w:type="spellEnd"/>
            <w:r w:rsidRPr="001E5AB4">
              <w:rPr>
                <w:rFonts w:ascii="Cambria" w:hAnsi="Cambria" w:cs="Calibri"/>
                <w:sz w:val="18"/>
                <w:szCs w:val="18"/>
              </w:rPr>
              <w:t xml:space="preserve"> were to occur in a capsicum or tomato crop, and it was detected, it would probably be controlled by eradication. </w:t>
            </w:r>
            <w:r w:rsidR="00D177D1" w:rsidRPr="001E5AB4">
              <w:rPr>
                <w:rFonts w:ascii="Cambria" w:hAnsi="Cambria" w:cs="Calibri"/>
                <w:sz w:val="18"/>
              </w:rPr>
              <w:t>The extent of an outbreak will depend on many factors including environmental conditions, the transport of plants and machinery between properties, the movement of workers and the activity of insect vectors, if present.</w:t>
            </w:r>
          </w:p>
          <w:p w14:paraId="2698EB78" w14:textId="0D56EEE5" w:rsidR="00D177D1" w:rsidRPr="001E5AB4" w:rsidRDefault="00D177D1">
            <w:pPr>
              <w:pStyle w:val="AQISText"/>
              <w:spacing w:before="60" w:after="60" w:line="240" w:lineRule="auto"/>
              <w:rPr>
                <w:rFonts w:ascii="Cambria" w:hAnsi="Cambria" w:cs="Calibri"/>
                <w:sz w:val="18"/>
                <w:szCs w:val="18"/>
              </w:rPr>
            </w:pPr>
            <w:proofErr w:type="spellStart"/>
            <w:r w:rsidRPr="001E5AB4">
              <w:rPr>
                <w:rFonts w:ascii="Cambria" w:hAnsi="Cambria" w:cs="Calibri"/>
                <w:sz w:val="18"/>
                <w:szCs w:val="18"/>
              </w:rPr>
              <w:t>PCFVd</w:t>
            </w:r>
            <w:proofErr w:type="spellEnd"/>
            <w:r w:rsidRPr="001E5AB4">
              <w:rPr>
                <w:rFonts w:ascii="Cambria" w:hAnsi="Cambria" w:cs="Calibri"/>
                <w:sz w:val="18"/>
                <w:szCs w:val="18"/>
              </w:rPr>
              <w:t xml:space="preserve"> infections may go unrecognised because a number of other viroid species produce symptoms identical or very similar to those induced by </w:t>
            </w:r>
            <w:proofErr w:type="spellStart"/>
            <w:r w:rsidRPr="001E5AB4">
              <w:rPr>
                <w:rFonts w:ascii="Cambria" w:hAnsi="Cambria" w:cs="Calibri"/>
                <w:sz w:val="18"/>
                <w:szCs w:val="18"/>
              </w:rPr>
              <w:t>PCFVd</w:t>
            </w:r>
            <w:proofErr w:type="spellEnd"/>
            <w:r w:rsidRPr="001E5AB4">
              <w:rPr>
                <w:rFonts w:ascii="Cambria" w:hAnsi="Cambria" w:cs="Calibri"/>
                <w:sz w:val="18"/>
                <w:szCs w:val="18"/>
              </w:rPr>
              <w:t xml:space="preserve"> </w:t>
            </w:r>
            <w:r w:rsidR="003D440E" w:rsidRPr="001E5AB4">
              <w:rPr>
                <w:rFonts w:ascii="Cambria" w:hAnsi="Cambria" w:cs="Calibri"/>
                <w:sz w:val="18"/>
                <w:szCs w:val="18"/>
              </w:rPr>
              <w:fldChar w:fldCharType="begin">
                <w:fldData xml:space="preserve">PEVuZE5vdGU+PENpdGU+PEF1dGhvcj5IYW1tb25kPC9BdXRob3I+PFllYXI+MTk4OTwvWWVhcj48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</w:fldData>
              </w:fldChar>
            </w:r>
            <w:r w:rsidR="003D440E" w:rsidRPr="001E5AB4">
              <w:rPr>
                <w:rFonts w:ascii="Cambria" w:hAnsi="Cambria" w:cs="Calibri"/>
                <w:sz w:val="18"/>
                <w:szCs w:val="18"/>
              </w:rPr>
              <w:instrText xml:space="preserve"> ADDIN EN.CITE </w:instrText>
            </w:r>
            <w:r w:rsidR="003D440E" w:rsidRPr="001E5AB4">
              <w:rPr>
                <w:rFonts w:ascii="Cambria" w:hAnsi="Cambria" w:cs="Calibri"/>
                <w:sz w:val="18"/>
                <w:szCs w:val="18"/>
              </w:rPr>
              <w:fldChar w:fldCharType="begin">
                <w:fldData xml:space="preserve">PEVuZE5vdGU+PENpdGU+PEF1dGhvcj5IYW1tb25kPC9BdXRob3I+PFllYXI+MTk4OTwvWWVhcj48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</w:fldData>
              </w:fldChar>
            </w:r>
            <w:r w:rsidR="003D440E" w:rsidRPr="001E5AB4">
              <w:rPr>
                <w:rFonts w:ascii="Cambria" w:hAnsi="Cambria" w:cs="Calibri"/>
                <w:sz w:val="18"/>
                <w:szCs w:val="18"/>
              </w:rPr>
              <w:instrText xml:space="preserve"> ADDIN EN.CITE.DATA </w:instrText>
            </w:r>
            <w:r w:rsidR="003D440E" w:rsidRPr="001E5AB4">
              <w:rPr>
                <w:rFonts w:ascii="Cambria" w:hAnsi="Cambria" w:cs="Calibri"/>
                <w:sz w:val="18"/>
                <w:szCs w:val="18"/>
              </w:rPr>
            </w:r>
            <w:r w:rsidR="003D440E" w:rsidRPr="001E5AB4">
              <w:rPr>
                <w:rFonts w:ascii="Cambria" w:hAnsi="Cambria" w:cs="Calibri"/>
                <w:sz w:val="18"/>
                <w:szCs w:val="18"/>
              </w:rPr>
              <w:fldChar w:fldCharType="end"/>
            </w:r>
            <w:r w:rsidR="003D440E" w:rsidRPr="001E5AB4">
              <w:rPr>
                <w:rFonts w:ascii="Cambria" w:hAnsi="Cambria" w:cs="Calibri"/>
                <w:sz w:val="18"/>
                <w:szCs w:val="18"/>
              </w:rPr>
            </w:r>
            <w:r w:rsidR="003D440E" w:rsidRPr="001E5AB4">
              <w:rPr>
                <w:rFonts w:ascii="Cambria" w:hAnsi="Cambria" w:cs="Calibri"/>
                <w:sz w:val="18"/>
                <w:szCs w:val="18"/>
              </w:rPr>
              <w:fldChar w:fldCharType="separate"/>
            </w:r>
            <w:r w:rsidR="003D440E" w:rsidRPr="001E5AB4">
              <w:rPr>
                <w:rFonts w:ascii="Cambria" w:hAnsi="Cambria" w:cs="Calibri"/>
                <w:noProof/>
                <w:sz w:val="18"/>
                <w:szCs w:val="18"/>
              </w:rPr>
              <w:t>(</w:t>
            </w:r>
            <w:hyperlink w:anchor="_ENREF_144" w:tooltip="Hammond, 1989 #13681" w:history="1">
              <w:r w:rsidR="00561598" w:rsidRPr="001E5AB4">
                <w:rPr>
                  <w:rFonts w:ascii="Cambria" w:hAnsi="Cambria" w:cs="Calibri"/>
                  <w:noProof/>
                  <w:sz w:val="18"/>
                  <w:szCs w:val="18"/>
                </w:rPr>
                <w:t>Hammond, Smith &amp; Diener 1989</w:t>
              </w:r>
            </w:hyperlink>
            <w:r w:rsidR="003D440E" w:rsidRPr="001E5AB4">
              <w:rPr>
                <w:rFonts w:ascii="Cambria" w:hAnsi="Cambria" w:cs="Calibri"/>
                <w:noProof/>
                <w:sz w:val="18"/>
                <w:szCs w:val="18"/>
              </w:rPr>
              <w:t xml:space="preserve">; </w:t>
            </w:r>
            <w:hyperlink w:anchor="_ENREF_278" w:tooltip="Verhoeven, 2004 #7536" w:history="1">
              <w:r w:rsidR="00561598" w:rsidRPr="001E5AB4">
                <w:rPr>
                  <w:rFonts w:ascii="Cambria" w:hAnsi="Cambria" w:cs="Calibri"/>
                  <w:noProof/>
                  <w:sz w:val="18"/>
                  <w:szCs w:val="18"/>
                </w:rPr>
                <w:t>Verhoeven et al. 2004</w:t>
              </w:r>
            </w:hyperlink>
            <w:r w:rsidR="003D440E" w:rsidRPr="001E5AB4">
              <w:rPr>
                <w:rFonts w:ascii="Cambria" w:hAnsi="Cambria" w:cs="Calibri"/>
                <w:noProof/>
                <w:sz w:val="18"/>
                <w:szCs w:val="18"/>
              </w:rPr>
              <w:t>)</w:t>
            </w:r>
            <w:r w:rsidR="003D440E" w:rsidRPr="001E5AB4">
              <w:rPr>
                <w:rFonts w:ascii="Cambria" w:hAnsi="Cambria" w:cs="Calibri"/>
                <w:sz w:val="18"/>
                <w:szCs w:val="18"/>
              </w:rPr>
              <w:fldChar w:fldCharType="end"/>
            </w:r>
            <w:r w:rsidRPr="001E5AB4">
              <w:rPr>
                <w:rFonts w:ascii="Cambria" w:hAnsi="Cambria" w:cs="Calibri"/>
                <w:sz w:val="18"/>
                <w:szCs w:val="18"/>
              </w:rPr>
              <w:t>.</w:t>
            </w:r>
            <w:r w:rsidRPr="001E5AB4">
              <w:rPr>
                <w:rFonts w:ascii="Cambria" w:hAnsi="Cambria" w:cs="Calibri"/>
                <w:sz w:val="18"/>
              </w:rPr>
              <w:t xml:space="preserve"> An outbreak of </w:t>
            </w:r>
            <w:proofErr w:type="spellStart"/>
            <w:r w:rsidRPr="001E5AB4">
              <w:rPr>
                <w:rFonts w:ascii="Cambria" w:hAnsi="Cambria" w:cs="Calibri"/>
                <w:sz w:val="18"/>
              </w:rPr>
              <w:t>PCFVd</w:t>
            </w:r>
            <w:proofErr w:type="spellEnd"/>
            <w:r w:rsidRPr="001E5AB4">
              <w:rPr>
                <w:rFonts w:ascii="Cambria" w:hAnsi="Cambria" w:cs="Calibri"/>
                <w:sz w:val="18"/>
              </w:rPr>
              <w:t xml:space="preserve"> may not be detected until it has spread to several crops, </w:t>
            </w:r>
            <w:proofErr w:type="gramStart"/>
            <w:r w:rsidRPr="001E5AB4">
              <w:rPr>
                <w:rFonts w:ascii="Cambria" w:hAnsi="Cambria" w:cs="Calibri"/>
                <w:sz w:val="18"/>
              </w:rPr>
              <w:t>properties</w:t>
            </w:r>
            <w:proofErr w:type="gramEnd"/>
            <w:r w:rsidRPr="001E5AB4">
              <w:rPr>
                <w:rFonts w:ascii="Cambria" w:hAnsi="Cambria" w:cs="Calibri"/>
                <w:sz w:val="18"/>
              </w:rPr>
              <w:t xml:space="preserve"> and species.</w:t>
            </w:r>
          </w:p>
          <w:p w14:paraId="538E27D8" w14:textId="77777777" w:rsidR="00D177D1" w:rsidRPr="001E5AB4" w:rsidRDefault="00D177D1">
            <w:pPr>
              <w:spacing w:before="60" w:after="60" w:line="240" w:lineRule="auto"/>
              <w:rPr>
                <w:rFonts w:cs="Calibri"/>
                <w:sz w:val="18"/>
                <w:szCs w:val="18"/>
              </w:rPr>
            </w:pPr>
            <w:r w:rsidRPr="001E5AB4">
              <w:rPr>
                <w:sz w:val="18"/>
                <w:szCs w:val="18"/>
              </w:rPr>
              <w:t xml:space="preserve">During an outbreak, the infected property and adjoining and nearby properties will be surveyed. Samples from surveys will be tested in state government laboratories. </w:t>
            </w:r>
            <w:r w:rsidRPr="001E5AB4">
              <w:rPr>
                <w:rFonts w:cs="Calibri"/>
                <w:sz w:val="18"/>
                <w:szCs w:val="18"/>
              </w:rPr>
              <w:t xml:space="preserve">RT-PCR will be used to test the samples and detect the viroid. </w:t>
            </w:r>
            <w:r w:rsidRPr="001E5AB4">
              <w:rPr>
                <w:sz w:val="18"/>
                <w:szCs w:val="18"/>
              </w:rPr>
              <w:t>Surveillance and laboratory tests are costly.</w:t>
            </w:r>
          </w:p>
          <w:p w14:paraId="58CD2D65" w14:textId="556C0680" w:rsidR="00D177D1" w:rsidRPr="001E5AB4" w:rsidRDefault="00D177D1">
            <w:pPr>
              <w:pStyle w:val="TableText"/>
              <w:rPr>
                <w:rFonts w:cs="Calibri"/>
                <w:szCs w:val="18"/>
              </w:rPr>
            </w:pPr>
            <w:r w:rsidRPr="001E5AB4">
              <w:rPr>
                <w:rFonts w:cs="Calibri"/>
                <w:szCs w:val="18"/>
              </w:rPr>
              <w:t xml:space="preserve">Viroids are not eliminated when infected plants are killed so infected plant material is buried. Equipment is sterilized using bleach. </w:t>
            </w:r>
            <w:r w:rsidR="003222A1" w:rsidRPr="001E5AB4">
              <w:rPr>
                <w:rFonts w:cs="Calibri"/>
                <w:szCs w:val="18"/>
              </w:rPr>
              <w:t>Typically,</w:t>
            </w:r>
            <w:r w:rsidRPr="001E5AB4">
              <w:rPr>
                <w:rFonts w:cs="Calibri"/>
                <w:szCs w:val="18"/>
              </w:rPr>
              <w:t xml:space="preserve"> plants, propagating material, machinery and implements may not be moved from properties where outbreaks have been detected.</w:t>
            </w:r>
          </w:p>
        </w:tc>
      </w:tr>
      <w:tr w:rsidR="00D177D1" w:rsidRPr="001E5AB4" w14:paraId="255A7812" w14:textId="77777777" w:rsidTr="00D177D1">
        <w:tc>
          <w:tcPr>
            <w:tcW w:w="1032" w:type="pct"/>
            <w:tcBorders>
              <w:top w:val="single" w:sz="4" w:space="0" w:color="D9D9D9" w:themeColor="background1" w:themeShade="D9"/>
              <w:left w:val="nil"/>
              <w:bottom w:val="single" w:sz="4" w:space="0" w:color="D9D9D9" w:themeColor="background1" w:themeShade="D9"/>
              <w:right w:val="nil"/>
            </w:tcBorders>
            <w:hideMark/>
          </w:tcPr>
          <w:p w14:paraId="62587053" w14:textId="77777777" w:rsidR="00D177D1" w:rsidRPr="001E5AB4" w:rsidRDefault="00D177D1">
            <w:pPr>
              <w:pStyle w:val="TableText"/>
            </w:pPr>
            <w:r w:rsidRPr="001E5AB4">
              <w:t>Domestic trade</w:t>
            </w:r>
          </w:p>
        </w:tc>
        <w:tc>
          <w:tcPr>
            <w:tcW w:w="3968" w:type="pct"/>
            <w:tcBorders>
              <w:top w:val="single" w:sz="4" w:space="0" w:color="D9D9D9" w:themeColor="background1" w:themeShade="D9"/>
              <w:left w:val="nil"/>
              <w:bottom w:val="single" w:sz="4" w:space="0" w:color="D9D9D9" w:themeColor="background1" w:themeShade="D9"/>
              <w:right w:val="nil"/>
            </w:tcBorders>
            <w:hideMark/>
          </w:tcPr>
          <w:p w14:paraId="75DA1B7B" w14:textId="77777777" w:rsidR="00D177D1" w:rsidRPr="001E5AB4" w:rsidRDefault="00D177D1">
            <w:pPr>
              <w:pStyle w:val="AQISText"/>
              <w:spacing w:before="60" w:after="60" w:line="240" w:lineRule="auto"/>
              <w:rPr>
                <w:rFonts w:ascii="Cambria" w:hAnsi="Cambria" w:cs="Calibri"/>
                <w:sz w:val="18"/>
              </w:rPr>
            </w:pPr>
            <w:r w:rsidRPr="001E5AB4">
              <w:rPr>
                <w:rFonts w:ascii="Cambria" w:hAnsi="Cambria" w:cs="Calibri"/>
                <w:sz w:val="18"/>
              </w:rPr>
              <w:t>C – minor significance at the district level</w:t>
            </w:r>
          </w:p>
          <w:p w14:paraId="4B5D3D23" w14:textId="77777777" w:rsidR="00D177D1" w:rsidRPr="001E5AB4" w:rsidRDefault="00D177D1">
            <w:pPr>
              <w:pStyle w:val="AQISText"/>
              <w:spacing w:before="60" w:after="60" w:line="240" w:lineRule="auto"/>
              <w:rPr>
                <w:rFonts w:ascii="Cambria" w:hAnsi="Cambria" w:cs="Calibri"/>
                <w:sz w:val="18"/>
              </w:rPr>
            </w:pPr>
            <w:r w:rsidRPr="001E5AB4">
              <w:rPr>
                <w:rFonts w:ascii="Cambria" w:hAnsi="Cambria" w:cs="Calibri"/>
                <w:sz w:val="18"/>
              </w:rPr>
              <w:t xml:space="preserve">If </w:t>
            </w:r>
            <w:proofErr w:type="spellStart"/>
            <w:r w:rsidRPr="001E5AB4">
              <w:rPr>
                <w:rFonts w:ascii="Cambria" w:hAnsi="Cambria" w:cs="Calibri"/>
                <w:sz w:val="18"/>
              </w:rPr>
              <w:t>PCFVd</w:t>
            </w:r>
            <w:proofErr w:type="spellEnd"/>
            <w:r w:rsidRPr="001E5AB4">
              <w:rPr>
                <w:rFonts w:ascii="Cambria" w:hAnsi="Cambria" w:cs="Calibri"/>
                <w:sz w:val="18"/>
              </w:rPr>
              <w:t xml:space="preserve"> became established in an Australian state, restrictions might be introduced on the interstate trade of affected seed and seedlings, and if this occurred it could lead to the loss of markets.</w:t>
            </w:r>
          </w:p>
          <w:p w14:paraId="52FF4081" w14:textId="77777777" w:rsidR="00D177D1" w:rsidRPr="001E5AB4" w:rsidRDefault="00D177D1">
            <w:pPr>
              <w:pStyle w:val="TableText"/>
            </w:pPr>
            <w:r w:rsidRPr="001E5AB4">
              <w:rPr>
                <w:rFonts w:cs="Calibri"/>
              </w:rPr>
              <w:lastRenderedPageBreak/>
              <w:t>No movement of machinery from the affected properties is permitted during an eradication campaign.</w:t>
            </w:r>
          </w:p>
        </w:tc>
      </w:tr>
      <w:tr w:rsidR="00D177D1" w:rsidRPr="001E5AB4" w14:paraId="4EBC44C6" w14:textId="77777777" w:rsidTr="00D177D1">
        <w:tc>
          <w:tcPr>
            <w:tcW w:w="1032" w:type="pct"/>
            <w:tcBorders>
              <w:top w:val="single" w:sz="4" w:space="0" w:color="D9D9D9" w:themeColor="background1" w:themeShade="D9"/>
              <w:left w:val="nil"/>
              <w:bottom w:val="single" w:sz="4" w:space="0" w:color="D9D9D9" w:themeColor="background1" w:themeShade="D9"/>
              <w:right w:val="nil"/>
            </w:tcBorders>
            <w:hideMark/>
          </w:tcPr>
          <w:p w14:paraId="1ABD10E6" w14:textId="77777777" w:rsidR="00D177D1" w:rsidRPr="001E5AB4" w:rsidRDefault="00D177D1">
            <w:pPr>
              <w:pStyle w:val="TableText"/>
            </w:pPr>
            <w:r w:rsidRPr="001E5AB4">
              <w:lastRenderedPageBreak/>
              <w:t>International trade</w:t>
            </w:r>
          </w:p>
        </w:tc>
        <w:tc>
          <w:tcPr>
            <w:tcW w:w="3968" w:type="pct"/>
            <w:tcBorders>
              <w:top w:val="single" w:sz="4" w:space="0" w:color="D9D9D9" w:themeColor="background1" w:themeShade="D9"/>
              <w:left w:val="nil"/>
              <w:bottom w:val="single" w:sz="4" w:space="0" w:color="D9D9D9" w:themeColor="background1" w:themeShade="D9"/>
              <w:right w:val="nil"/>
            </w:tcBorders>
            <w:hideMark/>
          </w:tcPr>
          <w:p w14:paraId="623E1088" w14:textId="77777777" w:rsidR="00D177D1" w:rsidRPr="001E5AB4" w:rsidRDefault="00D177D1">
            <w:pPr>
              <w:pStyle w:val="AQISText"/>
              <w:spacing w:before="60" w:after="60" w:line="240" w:lineRule="auto"/>
              <w:rPr>
                <w:rFonts w:ascii="Cambria" w:hAnsi="Cambria" w:cs="Calibri"/>
                <w:sz w:val="18"/>
              </w:rPr>
            </w:pPr>
            <w:r w:rsidRPr="001E5AB4">
              <w:rPr>
                <w:rFonts w:ascii="Cambria" w:hAnsi="Cambria" w:cs="Calibri"/>
                <w:sz w:val="18"/>
              </w:rPr>
              <w:t>D – significant at the district level</w:t>
            </w:r>
          </w:p>
          <w:p w14:paraId="020D2E77" w14:textId="6C1E9C4B" w:rsidR="00D177D1" w:rsidRPr="001E5AB4" w:rsidRDefault="00EF2EC5">
            <w:pPr>
              <w:pStyle w:val="TableText"/>
            </w:pPr>
            <w:r w:rsidRPr="001E5AB4">
              <w:rPr>
                <w:rFonts w:cs="Calibri"/>
                <w:szCs w:val="18"/>
              </w:rPr>
              <w:t xml:space="preserve">Australia exports a </w:t>
            </w:r>
            <w:r w:rsidR="00B25957" w:rsidRPr="001E5AB4">
              <w:rPr>
                <w:rFonts w:cs="Calibri"/>
                <w:szCs w:val="18"/>
              </w:rPr>
              <w:t xml:space="preserve">very small </w:t>
            </w:r>
            <w:r w:rsidRPr="001E5AB4">
              <w:rPr>
                <w:rFonts w:cs="Calibri"/>
                <w:szCs w:val="18"/>
              </w:rPr>
              <w:t xml:space="preserve">proportion of its fresh tomato and capsicum fruit crop. These export markets might be affected if </w:t>
            </w:r>
            <w:proofErr w:type="spellStart"/>
            <w:r w:rsidRPr="001E5AB4">
              <w:rPr>
                <w:rFonts w:cs="Calibri"/>
                <w:szCs w:val="18"/>
              </w:rPr>
              <w:t>PCFVd</w:t>
            </w:r>
            <w:proofErr w:type="spellEnd"/>
            <w:r w:rsidRPr="001E5AB4">
              <w:rPr>
                <w:rFonts w:cs="Calibri"/>
                <w:szCs w:val="18"/>
              </w:rPr>
              <w:t xml:space="preserve"> became established in Australia. For example, Australia has markets for fresh tomatoes to New Zealand, Singapore, Hong Kong, Brunei-Darussalam, Malaysia, New Caledonia, Indonesia, French Polynesia, Fiji, and USA </w:t>
            </w:r>
            <w:r w:rsidR="003D440E" w:rsidRPr="001E5AB4">
              <w:rPr>
                <w:rFonts w:cs="Calibri"/>
                <w:szCs w:val="18"/>
              </w:rPr>
              <w:fldChar w:fldCharType="begin"/>
            </w:r>
            <w:r w:rsidR="003D440E" w:rsidRPr="001E5AB4">
              <w:rPr>
                <w:rFonts w:cs="Calibri"/>
                <w:szCs w:val="18"/>
              </w:rPr>
              <w:instrText xml:space="preserve"> ADDIN EN.CITE &lt;EndNote&gt;&lt;Cite&gt;&lt;Author&gt;HAL&lt;/Author&gt;&lt;Year&gt;2012&lt;/Year&gt;&lt;RecNum&gt;25865&lt;/RecNum&gt;&lt;DisplayText&gt;(DAWE 2020; HAL 2012)&lt;/DisplayText&gt;&lt;record&gt;&lt;rec-number&gt;25865&lt;/rec-number&gt;&lt;foreign-keys&gt;&lt;key app="EN" db-id="pxwxw0er9zv2fxezxdk5tt5utz5p5vtrwdv0" timestamp="1486430594"&gt;25865&lt;/key&gt;&lt;/foreign-keys&gt;&lt;ref-type name="Web Page/Online Document"&gt;12&lt;/ref-type&gt;&lt;contributors&gt;&lt;authors&gt;&lt;author&gt;HAL,&lt;/author&gt;&lt;/authors&gt;&lt;/contributors&gt;&lt;titles&gt;&lt;title&gt;The Australian horticulture statistics handbook&lt;/title&gt;&lt;/titles&gt;&lt;dates&gt;&lt;year&gt;2012&lt;/year&gt;&lt;pub-dates&gt;&lt;date&gt;09/2013&lt;/date&gt;&lt;/pub-dates&gt;&lt;/dates&gt;&lt;publisher&gt;Horticulture Australia Limited&lt;/publisher&gt;&lt;urls&gt;&lt;related-urls&gt;&lt;url&gt;http://horticulture.com.au/&lt;/url&gt;&lt;/related-urls&gt;&lt;/urls&gt;&lt;/record&gt;&lt;/Cite&gt;&lt;Cite&gt;&lt;Author&gt;DAWE&lt;/Author&gt;&lt;Year&gt;2020&lt;/Year&gt;&lt;RecNum&gt;37159&lt;/RecNum&gt;&lt;record&gt;&lt;rec-number&gt;37159&lt;/rec-number&gt;&lt;foreign-keys&gt;&lt;key app="EN" db-id="pxwxw0er9zv2fxezxdk5tt5utz5p5vtrwdv0" timestamp="1578283216"&gt;37159&lt;/key&gt;&lt;/foreign-keys&gt;&lt;ref-type name="Databases"&gt;45&lt;/ref-type&gt;&lt;contributors&gt;&lt;authors&gt;&lt;author&gt;DAWE&lt;/author&gt;&lt;/authors&gt;&lt;/contributors&gt;&lt;titles&gt;&lt;title&gt;Biosecurity Import Conditions System (BICON)&lt;/title&gt;&lt;/titles&gt;&lt;keywords&gt;&lt;keyword&gt;Conditions&lt;/keyword&gt;&lt;keyword&gt;Import&lt;/keyword&gt;&lt;keyword&gt;Import conditions&lt;/keyword&gt;&lt;keyword&gt;Biosecurity&lt;/keyword&gt;&lt;/keywords&gt;&lt;dates&gt;&lt;year&gt;2020&lt;/year&gt;&lt;pub-dates&gt;&lt;date&gt;2020&lt;/date&gt;&lt;/pub-dates&gt;&lt;/dates&gt;&lt;pub-location&gt;Canberra&lt;/pub-location&gt;&lt;publisher&gt;Australian Government Department of Agriculture, Water and the Environment&lt;/publisher&gt;&lt;urls&gt;&lt;related-urls&gt;&lt;url&gt;http://www.agriculture.gov.au/import/online-services/bicon&lt;/url&gt;&lt;/related-urls&gt;&lt;/urls&gt;&lt;custom1&gt;updated_RG&lt;/custom1&gt;&lt;/record&gt;&lt;/Cite&gt;&lt;/EndNote&gt;</w:instrText>
            </w:r>
            <w:r w:rsidR="003D440E" w:rsidRPr="001E5AB4">
              <w:rPr>
                <w:rFonts w:cs="Calibri"/>
                <w:szCs w:val="18"/>
              </w:rPr>
              <w:fldChar w:fldCharType="separate"/>
            </w:r>
            <w:r w:rsidR="003D440E" w:rsidRPr="001E5AB4">
              <w:rPr>
                <w:rFonts w:cs="Calibri"/>
                <w:noProof/>
                <w:szCs w:val="18"/>
              </w:rPr>
              <w:t>(</w:t>
            </w:r>
            <w:hyperlink w:anchor="_ENREF_46" w:tooltip="DAWE, 2020 #37159" w:history="1">
              <w:r w:rsidR="00561598" w:rsidRPr="001E5AB4">
                <w:rPr>
                  <w:rFonts w:cs="Calibri"/>
                  <w:noProof/>
                  <w:szCs w:val="18"/>
                </w:rPr>
                <w:t>DAWE 2020</w:t>
              </w:r>
            </w:hyperlink>
            <w:r w:rsidR="003D440E" w:rsidRPr="001E5AB4">
              <w:rPr>
                <w:rFonts w:cs="Calibri"/>
                <w:noProof/>
                <w:szCs w:val="18"/>
              </w:rPr>
              <w:t xml:space="preserve">; </w:t>
            </w:r>
            <w:hyperlink w:anchor="_ENREF_143" w:tooltip="HAL, 2012 #25865" w:history="1">
              <w:r w:rsidR="00561598" w:rsidRPr="001E5AB4">
                <w:rPr>
                  <w:rFonts w:cs="Calibri"/>
                  <w:noProof/>
                  <w:szCs w:val="18"/>
                </w:rPr>
                <w:t>HAL 2012</w:t>
              </w:r>
            </w:hyperlink>
            <w:r w:rsidR="003D440E" w:rsidRPr="001E5AB4">
              <w:rPr>
                <w:rFonts w:cs="Calibri"/>
                <w:noProof/>
                <w:szCs w:val="18"/>
              </w:rPr>
              <w:t>)</w:t>
            </w:r>
            <w:r w:rsidR="003D440E" w:rsidRPr="001E5AB4">
              <w:rPr>
                <w:rFonts w:cs="Calibri"/>
                <w:szCs w:val="18"/>
              </w:rPr>
              <w:fldChar w:fldCharType="end"/>
            </w:r>
            <w:r w:rsidRPr="001E5AB4">
              <w:rPr>
                <w:rFonts w:cs="Calibri"/>
                <w:szCs w:val="18"/>
              </w:rPr>
              <w:t>.</w:t>
            </w:r>
          </w:p>
        </w:tc>
      </w:tr>
      <w:tr w:rsidR="00D177D1" w:rsidRPr="001E5AB4" w14:paraId="25B374CB" w14:textId="77777777" w:rsidTr="00D177D1">
        <w:tc>
          <w:tcPr>
            <w:tcW w:w="1032" w:type="pct"/>
            <w:tcBorders>
              <w:top w:val="single" w:sz="4" w:space="0" w:color="D9D9D9" w:themeColor="background1" w:themeShade="D9"/>
              <w:left w:val="nil"/>
              <w:bottom w:val="single" w:sz="4" w:space="0" w:color="auto"/>
              <w:right w:val="nil"/>
            </w:tcBorders>
            <w:hideMark/>
          </w:tcPr>
          <w:p w14:paraId="27A74CF4" w14:textId="77777777" w:rsidR="00D177D1" w:rsidRPr="001E5AB4" w:rsidRDefault="00D177D1">
            <w:pPr>
              <w:pStyle w:val="TableText"/>
            </w:pPr>
            <w:r w:rsidRPr="001E5AB4">
              <w:t>Non-commercial and environmental</w:t>
            </w:r>
          </w:p>
        </w:tc>
        <w:tc>
          <w:tcPr>
            <w:tcW w:w="3968" w:type="pct"/>
            <w:tcBorders>
              <w:top w:val="single" w:sz="4" w:space="0" w:color="D9D9D9" w:themeColor="background1" w:themeShade="D9"/>
              <w:left w:val="nil"/>
              <w:bottom w:val="single" w:sz="4" w:space="0" w:color="auto"/>
              <w:right w:val="nil"/>
            </w:tcBorders>
            <w:hideMark/>
          </w:tcPr>
          <w:p w14:paraId="58400222" w14:textId="77777777" w:rsidR="00D177D1" w:rsidRPr="001E5AB4" w:rsidRDefault="00D177D1">
            <w:pPr>
              <w:pStyle w:val="AQISText"/>
              <w:spacing w:before="60" w:after="60" w:line="240" w:lineRule="auto"/>
              <w:rPr>
                <w:rFonts w:ascii="Cambria" w:hAnsi="Cambria" w:cs="Calibri"/>
                <w:sz w:val="18"/>
                <w:szCs w:val="18"/>
              </w:rPr>
            </w:pPr>
            <w:r w:rsidRPr="001E5AB4">
              <w:rPr>
                <w:rFonts w:ascii="Cambria" w:hAnsi="Cambria" w:cs="Calibri"/>
                <w:sz w:val="18"/>
                <w:szCs w:val="18"/>
              </w:rPr>
              <w:t>A –indiscernible at the local level</w:t>
            </w:r>
          </w:p>
          <w:p w14:paraId="2A9EB5DC" w14:textId="77777777" w:rsidR="00D177D1" w:rsidRPr="001E5AB4" w:rsidRDefault="00D177D1">
            <w:pPr>
              <w:pStyle w:val="TableText"/>
              <w:rPr>
                <w:szCs w:val="18"/>
              </w:rPr>
            </w:pPr>
            <w:r w:rsidRPr="001E5AB4">
              <w:rPr>
                <w:rFonts w:cs="Calibri"/>
                <w:szCs w:val="18"/>
              </w:rPr>
              <w:t>No evidence was found indicating environmental and non-commercial indirect effects.</w:t>
            </w:r>
          </w:p>
        </w:tc>
      </w:tr>
    </w:tbl>
    <w:p w14:paraId="5F894519" w14:textId="77777777" w:rsidR="001C4C5C" w:rsidRPr="001E5AB4" w:rsidRDefault="001C4C5C" w:rsidP="001C4C5C">
      <w:pPr>
        <w:pStyle w:val="Heading4"/>
        <w:spacing w:before="240"/>
      </w:pPr>
      <w:bookmarkStart w:id="122" w:name="_Toc520358921"/>
      <w:bookmarkStart w:id="123" w:name="_Toc504660213"/>
      <w:bookmarkStart w:id="124" w:name="_Toc503780286"/>
      <w:bookmarkStart w:id="125" w:name="_Toc503779442"/>
      <w:bookmarkStart w:id="126" w:name="_Toc503779391"/>
      <w:bookmarkStart w:id="127" w:name="_Toc503777555"/>
      <w:bookmarkStart w:id="128" w:name="_Toc490568526"/>
      <w:bookmarkStart w:id="129" w:name="_Toc489952850"/>
      <w:bookmarkStart w:id="130" w:name="_Toc488827807"/>
      <w:r w:rsidRPr="001E5AB4">
        <w:t>Unrestricted risk estimate</w:t>
      </w:r>
    </w:p>
    <w:p w14:paraId="5AADCAEE" w14:textId="6E1F6E99" w:rsidR="001C4C5C" w:rsidRPr="001E5AB4" w:rsidRDefault="001C4C5C" w:rsidP="001C4C5C">
      <w:r w:rsidRPr="001E5AB4">
        <w:t xml:space="preserve">The unrestricted risk estimate for </w:t>
      </w:r>
      <w:proofErr w:type="spellStart"/>
      <w:r w:rsidRPr="001E5AB4">
        <w:t>PCFVd</w:t>
      </w:r>
      <w:proofErr w:type="spellEnd"/>
      <w:r w:rsidRPr="001E5AB4">
        <w:t xml:space="preserve"> is </w:t>
      </w:r>
      <w:r w:rsidRPr="001E5AB4">
        <w:rPr>
          <w:b/>
          <w:bCs/>
        </w:rPr>
        <w:t>Low</w:t>
      </w:r>
      <w:r w:rsidRPr="001E5AB4">
        <w:t>. Likelihoods and consequences are combined using the risk estimation matrix shown in Table 2.5. A summary of the risk estimates leading to this unrestricted risk estimate is given in Table 3.2 in Section 3.7.</w:t>
      </w:r>
    </w:p>
    <w:p w14:paraId="669AF436" w14:textId="470D0CB8" w:rsidR="00D177D1" w:rsidRPr="001E5AB4" w:rsidRDefault="00D177D1" w:rsidP="00D177D1">
      <w:pPr>
        <w:pStyle w:val="Heading3"/>
        <w:spacing w:before="240"/>
        <w:rPr>
          <w:i/>
          <w:lang w:eastAsia="ja-JP"/>
        </w:rPr>
      </w:pPr>
      <w:bookmarkStart w:id="131" w:name="_Toc63686524"/>
      <w:r w:rsidRPr="001E5AB4">
        <w:rPr>
          <w:i/>
          <w:lang w:eastAsia="ja-JP"/>
        </w:rPr>
        <w:t>Tomato apical stunt viroid</w:t>
      </w:r>
      <w:bookmarkEnd w:id="122"/>
      <w:bookmarkEnd w:id="123"/>
      <w:bookmarkEnd w:id="124"/>
      <w:bookmarkEnd w:id="125"/>
      <w:bookmarkEnd w:id="126"/>
      <w:bookmarkEnd w:id="127"/>
      <w:bookmarkEnd w:id="128"/>
      <w:bookmarkEnd w:id="129"/>
      <w:bookmarkEnd w:id="130"/>
      <w:bookmarkEnd w:id="131"/>
    </w:p>
    <w:p w14:paraId="6197BA3F" w14:textId="68995BD0" w:rsidR="00D177D1" w:rsidRPr="001E5AB4" w:rsidRDefault="00D177D1" w:rsidP="00D177D1">
      <w:pPr>
        <w:spacing w:before="240"/>
      </w:pPr>
      <w:r w:rsidRPr="001E5AB4">
        <w:rPr>
          <w:i/>
        </w:rPr>
        <w:t>Tomato apical stunt viroid</w:t>
      </w:r>
      <w:r w:rsidRPr="001E5AB4">
        <w:t xml:space="preserve"> (</w:t>
      </w:r>
      <w:proofErr w:type="spellStart"/>
      <w:r w:rsidRPr="001E5AB4">
        <w:t>TASVd</w:t>
      </w:r>
      <w:proofErr w:type="spellEnd"/>
      <w:r w:rsidRPr="001E5AB4">
        <w:t xml:space="preserve">) has infected tomato crops in several countries since the first known outbreak in </w:t>
      </w:r>
      <w:r w:rsidRPr="001E5AB4">
        <w:rPr>
          <w:iCs/>
          <w:lang w:val="fr-FR"/>
        </w:rPr>
        <w:t xml:space="preserve">Côte d'Ivoire </w:t>
      </w:r>
      <w:proofErr w:type="spellStart"/>
      <w:r w:rsidRPr="001E5AB4">
        <w:rPr>
          <w:iCs/>
          <w:lang w:val="fr-FR"/>
        </w:rPr>
        <w:t>in</w:t>
      </w:r>
      <w:proofErr w:type="spellEnd"/>
      <w:r w:rsidRPr="001E5AB4">
        <w:rPr>
          <w:iCs/>
          <w:lang w:val="fr-FR"/>
        </w:rPr>
        <w:t xml:space="preserve"> 1981, and has </w:t>
      </w:r>
      <w:r w:rsidRPr="001E5AB4">
        <w:t xml:space="preserve">caused significant disease and yield loss in outbreaks in Israel and Tunisia </w:t>
      </w:r>
      <w:r w:rsidR="003D440E" w:rsidRPr="001E5AB4">
        <w:rPr>
          <w:iCs/>
          <w:lang w:val="fr-FR"/>
        </w:rPr>
        <w:fldChar w:fldCharType="begin">
          <w:fldData xml:space="preserve">PEVuZE5vdGU+PENpdGU+PEF1dGhvcj5XYWx0ZXI8L0F1dGhvcj48WWVhcj4xOTgwPC9ZZWFyPjxS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</w:fldData>
        </w:fldChar>
      </w:r>
      <w:r w:rsidR="003D440E" w:rsidRPr="001E5AB4">
        <w:rPr>
          <w:iCs/>
          <w:lang w:val="fr-FR"/>
        </w:rPr>
        <w:instrText xml:space="preserve"> ADDIN EN.CITE </w:instrText>
      </w:r>
      <w:r w:rsidR="003D440E" w:rsidRPr="001E5AB4">
        <w:rPr>
          <w:iCs/>
          <w:lang w:val="fr-FR"/>
        </w:rPr>
        <w:fldChar w:fldCharType="begin">
          <w:fldData xml:space="preserve">PEVuZE5vdGU+PENpdGU+PEF1dGhvcj5XYWx0ZXI8L0F1dGhvcj48WWVhcj4xOTgwPC9ZZWFyPjxS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</w:fldData>
        </w:fldChar>
      </w:r>
      <w:r w:rsidR="003D440E" w:rsidRPr="001E5AB4">
        <w:rPr>
          <w:iCs/>
          <w:lang w:val="fr-FR"/>
        </w:rPr>
        <w:instrText xml:space="preserve"> ADDIN EN.CITE.DATA </w:instrText>
      </w:r>
      <w:r w:rsidR="003D440E" w:rsidRPr="001E5AB4">
        <w:rPr>
          <w:iCs/>
          <w:lang w:val="fr-FR"/>
        </w:rPr>
      </w:r>
      <w:r w:rsidR="003D440E" w:rsidRPr="001E5AB4">
        <w:rPr>
          <w:iCs/>
          <w:lang w:val="fr-FR"/>
        </w:rPr>
        <w:fldChar w:fldCharType="end"/>
      </w:r>
      <w:r w:rsidR="003D440E" w:rsidRPr="001E5AB4">
        <w:rPr>
          <w:iCs/>
          <w:lang w:val="fr-FR"/>
        </w:rPr>
      </w:r>
      <w:r w:rsidR="003D440E" w:rsidRPr="001E5AB4">
        <w:rPr>
          <w:iCs/>
          <w:lang w:val="fr-FR"/>
        </w:rPr>
        <w:fldChar w:fldCharType="separate"/>
      </w:r>
      <w:r w:rsidR="003D440E" w:rsidRPr="001E5AB4">
        <w:rPr>
          <w:iCs/>
          <w:noProof/>
          <w:lang w:val="fr-FR"/>
        </w:rPr>
        <w:t>(</w:t>
      </w:r>
      <w:hyperlink w:anchor="_ENREF_8" w:tooltip="Antignus, 2002 #460" w:history="1">
        <w:r w:rsidR="00561598" w:rsidRPr="001E5AB4">
          <w:rPr>
            <w:iCs/>
            <w:noProof/>
            <w:lang w:val="fr-FR"/>
          </w:rPr>
          <w:t>Antignus et al. 2002</w:t>
        </w:r>
      </w:hyperlink>
      <w:r w:rsidR="003D440E" w:rsidRPr="001E5AB4">
        <w:rPr>
          <w:iCs/>
          <w:noProof/>
          <w:lang w:val="fr-FR"/>
        </w:rPr>
        <w:t xml:space="preserve">; </w:t>
      </w:r>
      <w:hyperlink w:anchor="_ENREF_274" w:tooltip="Verhoeven, 2006 #13434" w:history="1">
        <w:r w:rsidR="00561598" w:rsidRPr="001E5AB4">
          <w:rPr>
            <w:iCs/>
            <w:noProof/>
            <w:lang w:val="fr-FR"/>
          </w:rPr>
          <w:t>Verhoeven, Jansen &amp; Roenhorst 2006</w:t>
        </w:r>
      </w:hyperlink>
      <w:r w:rsidR="003D440E" w:rsidRPr="001E5AB4">
        <w:rPr>
          <w:iCs/>
          <w:noProof/>
          <w:lang w:val="fr-FR"/>
        </w:rPr>
        <w:t xml:space="preserve">; </w:t>
      </w:r>
      <w:hyperlink w:anchor="_ENREF_281" w:tooltip="Walter, 1980 #13446" w:history="1">
        <w:r w:rsidR="00561598" w:rsidRPr="001E5AB4">
          <w:rPr>
            <w:iCs/>
            <w:noProof/>
            <w:lang w:val="fr-FR"/>
          </w:rPr>
          <w:t>Walter, Thouvenel &amp; Fauquet 1980</w:t>
        </w:r>
      </w:hyperlink>
      <w:r w:rsidR="003D440E" w:rsidRPr="001E5AB4">
        <w:rPr>
          <w:iCs/>
          <w:noProof/>
          <w:lang w:val="fr-FR"/>
        </w:rPr>
        <w:t>)</w:t>
      </w:r>
      <w:r w:rsidR="003D440E" w:rsidRPr="001E5AB4">
        <w:rPr>
          <w:iCs/>
          <w:lang w:val="fr-FR"/>
        </w:rPr>
        <w:fldChar w:fldCharType="end"/>
      </w:r>
      <w:r w:rsidRPr="001E5AB4">
        <w:t xml:space="preserve">. In </w:t>
      </w:r>
      <w:r w:rsidRPr="001E5AB4">
        <w:rPr>
          <w:iCs/>
          <w:lang w:val="fr-FR"/>
        </w:rPr>
        <w:t xml:space="preserve">Côte d'Ivoire, </w:t>
      </w:r>
      <w:proofErr w:type="spellStart"/>
      <w:r w:rsidRPr="001E5AB4">
        <w:rPr>
          <w:iCs/>
          <w:lang w:val="fr-FR"/>
        </w:rPr>
        <w:t>TASVd</w:t>
      </w:r>
      <w:proofErr w:type="spellEnd"/>
      <w:r w:rsidRPr="001E5AB4">
        <w:rPr>
          <w:iCs/>
        </w:rPr>
        <w:t xml:space="preserve"> was found</w:t>
      </w:r>
      <w:r w:rsidRPr="001E5AB4">
        <w:rPr>
          <w:iCs/>
          <w:lang w:val="fr-FR"/>
        </w:rPr>
        <w:t xml:space="preserve"> in</w:t>
      </w:r>
      <w:r w:rsidRPr="001E5AB4">
        <w:rPr>
          <w:iCs/>
        </w:rPr>
        <w:t xml:space="preserve"> tomato</w:t>
      </w:r>
      <w:r w:rsidRPr="001E5AB4">
        <w:rPr>
          <w:iCs/>
          <w:lang w:val="fr-FR"/>
        </w:rPr>
        <w:t xml:space="preserve"> plants </w:t>
      </w:r>
      <w:proofErr w:type="spellStart"/>
      <w:r w:rsidRPr="001E5AB4">
        <w:rPr>
          <w:iCs/>
          <w:lang w:val="fr-FR"/>
        </w:rPr>
        <w:t>grown</w:t>
      </w:r>
      <w:proofErr w:type="spellEnd"/>
      <w:r w:rsidRPr="001E5AB4">
        <w:rPr>
          <w:iCs/>
          <w:lang w:val="fr-FR"/>
        </w:rPr>
        <w:t xml:space="preserve"> in the open </w:t>
      </w:r>
      <w:proofErr w:type="spellStart"/>
      <w:r w:rsidRPr="001E5AB4">
        <w:rPr>
          <w:iCs/>
          <w:lang w:val="fr-FR"/>
        </w:rPr>
        <w:t>field</w:t>
      </w:r>
      <w:proofErr w:type="spellEnd"/>
      <w:r w:rsidRPr="001E5AB4">
        <w:rPr>
          <w:iCs/>
          <w:lang w:val="fr-FR"/>
        </w:rPr>
        <w:t>,</w:t>
      </w:r>
      <w:r w:rsidRPr="001E5AB4">
        <w:rPr>
          <w:iCs/>
        </w:rPr>
        <w:t xml:space="preserve"> whereas</w:t>
      </w:r>
      <w:r w:rsidRPr="001E5AB4">
        <w:rPr>
          <w:iCs/>
          <w:lang w:val="fr-FR"/>
        </w:rPr>
        <w:t xml:space="preserve"> </w:t>
      </w:r>
      <w:r w:rsidRPr="001E5AB4">
        <w:t xml:space="preserve">it was found in greenhouse crops in Israel and Tunisia </w:t>
      </w:r>
      <w:r w:rsidR="003D440E" w:rsidRPr="001E5AB4">
        <w:rPr>
          <w:iCs/>
          <w:lang w:val="fr-FR"/>
        </w:rPr>
        <w:fldChar w:fldCharType="begin">
          <w:fldData xml:space="preserve">PEVuZE5vdGU+PENpdGU+PEF1dGhvcj5XYWx0ZXI8L0F1dGhvcj48WWVhcj4xOTgwPC9ZZWFyPjxS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</w:fldData>
        </w:fldChar>
      </w:r>
      <w:r w:rsidR="003D440E" w:rsidRPr="001E5AB4">
        <w:rPr>
          <w:iCs/>
          <w:lang w:val="fr-FR"/>
        </w:rPr>
        <w:instrText xml:space="preserve"> ADDIN EN.CITE </w:instrText>
      </w:r>
      <w:r w:rsidR="003D440E" w:rsidRPr="001E5AB4">
        <w:rPr>
          <w:iCs/>
          <w:lang w:val="fr-FR"/>
        </w:rPr>
        <w:fldChar w:fldCharType="begin">
          <w:fldData xml:space="preserve">PEVuZE5vdGU+PENpdGU+PEF1dGhvcj5XYWx0ZXI8L0F1dGhvcj48WWVhcj4xOTgwPC9ZZWFyPjxS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</w:fldData>
        </w:fldChar>
      </w:r>
      <w:r w:rsidR="003D440E" w:rsidRPr="001E5AB4">
        <w:rPr>
          <w:iCs/>
          <w:lang w:val="fr-FR"/>
        </w:rPr>
        <w:instrText xml:space="preserve"> ADDIN EN.CITE.DATA </w:instrText>
      </w:r>
      <w:r w:rsidR="003D440E" w:rsidRPr="001E5AB4">
        <w:rPr>
          <w:iCs/>
          <w:lang w:val="fr-FR"/>
        </w:rPr>
      </w:r>
      <w:r w:rsidR="003D440E" w:rsidRPr="001E5AB4">
        <w:rPr>
          <w:iCs/>
          <w:lang w:val="fr-FR"/>
        </w:rPr>
        <w:fldChar w:fldCharType="end"/>
      </w:r>
      <w:r w:rsidR="003D440E" w:rsidRPr="001E5AB4">
        <w:rPr>
          <w:iCs/>
          <w:lang w:val="fr-FR"/>
        </w:rPr>
      </w:r>
      <w:r w:rsidR="003D440E" w:rsidRPr="001E5AB4">
        <w:rPr>
          <w:iCs/>
          <w:lang w:val="fr-FR"/>
        </w:rPr>
        <w:fldChar w:fldCharType="separate"/>
      </w:r>
      <w:r w:rsidR="003D440E" w:rsidRPr="001E5AB4">
        <w:rPr>
          <w:iCs/>
          <w:noProof/>
          <w:lang w:val="fr-FR"/>
        </w:rPr>
        <w:t>(</w:t>
      </w:r>
      <w:hyperlink w:anchor="_ENREF_7" w:tooltip="Antignus, 2007 #13159" w:history="1">
        <w:r w:rsidR="00561598" w:rsidRPr="001E5AB4">
          <w:rPr>
            <w:iCs/>
            <w:noProof/>
            <w:lang w:val="fr-FR"/>
          </w:rPr>
          <w:t>Antignus, Lachman &amp; Pearlsman 2007</w:t>
        </w:r>
      </w:hyperlink>
      <w:r w:rsidR="003D440E" w:rsidRPr="001E5AB4">
        <w:rPr>
          <w:iCs/>
          <w:noProof/>
          <w:lang w:val="fr-FR"/>
        </w:rPr>
        <w:t xml:space="preserve">; </w:t>
      </w:r>
      <w:hyperlink w:anchor="_ENREF_274" w:tooltip="Verhoeven, 2006 #13434" w:history="1">
        <w:r w:rsidR="00561598" w:rsidRPr="001E5AB4">
          <w:rPr>
            <w:iCs/>
            <w:noProof/>
            <w:lang w:val="fr-FR"/>
          </w:rPr>
          <w:t>Verhoeven, Jansen &amp; Roenhorst 2006</w:t>
        </w:r>
      </w:hyperlink>
      <w:r w:rsidR="003D440E" w:rsidRPr="001E5AB4">
        <w:rPr>
          <w:iCs/>
          <w:noProof/>
          <w:lang w:val="fr-FR"/>
        </w:rPr>
        <w:t xml:space="preserve">; </w:t>
      </w:r>
      <w:hyperlink w:anchor="_ENREF_281" w:tooltip="Walter, 1980 #13446" w:history="1">
        <w:r w:rsidR="00561598" w:rsidRPr="001E5AB4">
          <w:rPr>
            <w:iCs/>
            <w:noProof/>
            <w:lang w:val="fr-FR"/>
          </w:rPr>
          <w:t>Walter, Thouvenel &amp; Fauquet 1980</w:t>
        </w:r>
      </w:hyperlink>
      <w:r w:rsidR="003D440E" w:rsidRPr="001E5AB4">
        <w:rPr>
          <w:iCs/>
          <w:noProof/>
          <w:lang w:val="fr-FR"/>
        </w:rPr>
        <w:t>)</w:t>
      </w:r>
      <w:r w:rsidR="003D440E" w:rsidRPr="001E5AB4">
        <w:rPr>
          <w:iCs/>
          <w:lang w:val="fr-FR"/>
        </w:rPr>
        <w:fldChar w:fldCharType="end"/>
      </w:r>
      <w:r w:rsidRPr="001E5AB4">
        <w:t xml:space="preserve">. </w:t>
      </w:r>
      <w:proofErr w:type="spellStart"/>
      <w:r w:rsidRPr="001E5AB4">
        <w:t>TASVd</w:t>
      </w:r>
      <w:proofErr w:type="spellEnd"/>
      <w:r w:rsidRPr="001E5AB4">
        <w:t xml:space="preserve"> has also been </w:t>
      </w:r>
      <w:r w:rsidR="00422760" w:rsidRPr="001E5AB4">
        <w:t xml:space="preserve">recorded </w:t>
      </w:r>
      <w:r w:rsidRPr="001E5AB4">
        <w:t xml:space="preserve">from tomato crops in Indonesia, Niger and Senegal </w:t>
      </w:r>
      <w:r w:rsidR="003D440E" w:rsidRPr="001E5AB4">
        <w:fldChar w:fldCharType="begin">
          <w:fldData xml:space="preserve">PEVuZE5vdGU+PENpdGU+PEF1dGhvcj5DYW5kcmVzc2U8L0F1dGhvcj48WWVhcj4xOTg3PC9ZZWFy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</w:fldData>
        </w:fldChar>
      </w:r>
      <w:r w:rsidR="003D440E" w:rsidRPr="001E5AB4">
        <w:instrText xml:space="preserve"> ADDIN EN.CITE </w:instrText>
      </w:r>
      <w:r w:rsidR="003D440E" w:rsidRPr="001E5AB4">
        <w:fldChar w:fldCharType="begin">
          <w:fldData xml:space="preserve">PEVuZE5vdGU+PENpdGU+PEF1dGhvcj5DYW5kcmVzc2U8L0F1dGhvcj48WWVhcj4xOTg3PC9ZZWFy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24" w:tooltip="Candresse, 2007 #13212" w:history="1">
        <w:r w:rsidR="00561598" w:rsidRPr="001E5AB4">
          <w:rPr>
            <w:noProof/>
          </w:rPr>
          <w:t>Candresse et al. 2007</w:t>
        </w:r>
      </w:hyperlink>
      <w:r w:rsidR="003D440E" w:rsidRPr="001E5AB4">
        <w:rPr>
          <w:noProof/>
        </w:rPr>
        <w:t xml:space="preserve">; </w:t>
      </w:r>
      <w:hyperlink w:anchor="_ENREF_26" w:tooltip="Candresse, 1987 #13214" w:history="1">
        <w:r w:rsidR="00561598" w:rsidRPr="001E5AB4">
          <w:rPr>
            <w:noProof/>
          </w:rPr>
          <w:t>Candresse, Smith &amp; Diener 1987</w:t>
        </w:r>
      </w:hyperlink>
      <w:r w:rsidR="003D440E" w:rsidRPr="001E5AB4">
        <w:rPr>
          <w:noProof/>
        </w:rPr>
        <w:t xml:space="preserve">; </w:t>
      </w:r>
      <w:hyperlink w:anchor="_ENREF_280" w:tooltip="Walter, 1987 #13500" w:history="1">
        <w:r w:rsidR="00561598" w:rsidRPr="001E5AB4">
          <w:rPr>
            <w:noProof/>
          </w:rPr>
          <w:t>Walter 1987</w:t>
        </w:r>
      </w:hyperlink>
      <w:r w:rsidR="003D440E" w:rsidRPr="001E5AB4">
        <w:rPr>
          <w:noProof/>
        </w:rPr>
        <w:t>)</w:t>
      </w:r>
      <w:r w:rsidR="003D440E" w:rsidRPr="001E5AB4">
        <w:fldChar w:fldCharType="end"/>
      </w:r>
      <w:r w:rsidRPr="001E5AB4">
        <w:t xml:space="preserve">. The viroid has been reported in several ornamental plants in the Netherlands, including </w:t>
      </w:r>
      <w:r w:rsidRPr="001E5AB4">
        <w:rPr>
          <w:i/>
        </w:rPr>
        <w:t>Cestrum</w:t>
      </w:r>
      <w:r w:rsidRPr="001E5AB4">
        <w:t xml:space="preserve"> sp. and </w:t>
      </w:r>
      <w:r w:rsidRPr="001E5AB4">
        <w:rPr>
          <w:i/>
          <w:iCs/>
        </w:rPr>
        <w:t xml:space="preserve">Solanum </w:t>
      </w:r>
      <w:proofErr w:type="spellStart"/>
      <w:r w:rsidRPr="001E5AB4">
        <w:rPr>
          <w:i/>
          <w:iCs/>
        </w:rPr>
        <w:t>jasminoides</w:t>
      </w:r>
      <w:proofErr w:type="spellEnd"/>
      <w:r w:rsidRPr="001E5AB4">
        <w:t xml:space="preserve"> </w:t>
      </w:r>
      <w:r w:rsidR="003D440E" w:rsidRPr="001E5AB4">
        <w:fldChar w:fldCharType="begin"/>
      </w:r>
      <w:r w:rsidR="003D440E" w:rsidRPr="001E5AB4">
        <w:instrText xml:space="preserve"> ADDIN EN.CITE &lt;EndNote&gt;&lt;Cite&gt;&lt;Author&gt;Verhoeven&lt;/Author&gt;&lt;Year&gt;2012&lt;/Year&gt;&lt;RecNum&gt;18382&lt;/RecNum&gt;&lt;DisplayText&gt;(Verhoeven et al. 2012)&lt;/DisplayText&gt;&lt;record&gt;&lt;rec-number&gt;18382&lt;/rec-number&gt;&lt;foreign-keys&gt;&lt;key app="EN" db-id="pxwxw0er9zv2fxezxdk5tt5utz5p5vtrwdv0" timestamp="1451972778"&gt;18382&lt;/key&gt;&lt;/foreign-keys&gt;&lt;ref-type name="Journal Articles"&gt;17&lt;/ref-type&gt;&lt;contributors&gt;&lt;authors&gt;&lt;author&gt;Verhoeven, J. Th. J.&lt;/author&gt;&lt;author&gt;Botermans, M.&lt;/author&gt;&lt;author&gt;Meekes, E. T. M.&lt;/author&gt;&lt;author&gt;Roenhorst, J. W.&lt;/author&gt;&lt;/authors&gt;&lt;/contributors&gt;&lt;titles&gt;&lt;title&gt;&lt;style face="italic" font="default" size="100%"&gt;Tomato apical stunt viroid&lt;/style&gt;&lt;style face="normal" font="default" size="100%"&gt; in the Netherlands: most prevalent pospiviroid in ornamentals and first outbreak in tomatoes&lt;/style&gt;&lt;/title&gt;&lt;secondary-title&gt;European Journal of Plant Pathology&lt;/secondary-title&gt;&lt;/titles&gt;&lt;periodical&gt;&lt;full-title&gt;European Journal of Plant Pathology&lt;/full-title&gt;&lt;/periodical&gt;&lt;pages&gt;803-810&lt;/pages&gt;&lt;volume&gt;133&lt;/volume&gt;&lt;number&gt;4&lt;/number&gt;&lt;reprint-edition&gt;In File&lt;/reprint-edition&gt;&lt;keywords&gt;&lt;keyword&gt;first&lt;/keyword&gt;&lt;keyword&gt;Infections&lt;/keyword&gt;&lt;keyword&gt;Inoculum&lt;/keyword&gt;&lt;keyword&gt;Netherlands&lt;/keyword&gt;&lt;keyword&gt;ornamental&lt;/keyword&gt;&lt;keyword&gt;Ornamental plants&lt;/keyword&gt;&lt;keyword&gt;Ornamentals&lt;/keyword&gt;&lt;keyword&gt;Plants&lt;/keyword&gt;&lt;keyword&gt;Pospiviroid&lt;/keyword&gt;&lt;keyword&gt;Solanum&lt;/keyword&gt;&lt;keyword&gt;Species&lt;/keyword&gt;&lt;keyword&gt;Stunt&lt;/keyword&gt;&lt;keyword&gt;Survey&lt;/keyword&gt;&lt;keyword&gt;Tomato&lt;/keyword&gt;&lt;keyword&gt;Tomatoes&lt;/keyword&gt;&lt;/keywords&gt;&lt;dates&gt;&lt;year&gt;2012&lt;/year&gt;&lt;/dates&gt;&lt;orig-pub&gt;&lt;style face="underline" font="default" size="100%"&gt;J:\E Library\Plant Catalogue\V&lt;/style&gt;&lt;/orig-pub&gt;&lt;label&gt;82679&lt;/label&gt;&lt;urls&gt;&lt;related-urls&gt;&lt;url&gt;WOS:000305687000005&lt;/url&gt;&lt;/related-urls&gt;&lt;pdf-urls&gt;&lt;url&gt;file://J:\E Library\Plant Catalogue\V\Verhoeven et al 2012 ID82679.pdf&lt;/url&gt;&lt;/pdf-urls&gt;&lt;/urls&gt;&lt;custom1&gt;PSTVd ch&lt;/custom1&gt;&lt;/record&gt;&lt;/Cite&gt;&lt;/EndNote&gt;</w:instrText>
      </w:r>
      <w:r w:rsidR="003D440E" w:rsidRPr="001E5AB4">
        <w:fldChar w:fldCharType="separate"/>
      </w:r>
      <w:r w:rsidR="003D440E" w:rsidRPr="001E5AB4">
        <w:rPr>
          <w:noProof/>
        </w:rPr>
        <w:t>(</w:t>
      </w:r>
      <w:hyperlink w:anchor="_ENREF_271" w:tooltip="Verhoeven, 2012 #18382" w:history="1">
        <w:r w:rsidR="00561598" w:rsidRPr="001E5AB4">
          <w:rPr>
            <w:noProof/>
          </w:rPr>
          <w:t>Verhoeven et al. 2012</w:t>
        </w:r>
      </w:hyperlink>
      <w:r w:rsidR="003D440E" w:rsidRPr="001E5AB4">
        <w:rPr>
          <w:noProof/>
        </w:rPr>
        <w:t>)</w:t>
      </w:r>
      <w:r w:rsidR="003D440E" w:rsidRPr="001E5AB4">
        <w:fldChar w:fldCharType="end"/>
      </w:r>
      <w:r w:rsidRPr="001E5AB4">
        <w:t>.</w:t>
      </w:r>
    </w:p>
    <w:p w14:paraId="14D0DBAE" w14:textId="280392BA" w:rsidR="00D177D1" w:rsidRPr="001E5AB4" w:rsidRDefault="00D177D1" w:rsidP="00D177D1">
      <w:proofErr w:type="spellStart"/>
      <w:r w:rsidRPr="001E5AB4">
        <w:t>TASVd</w:t>
      </w:r>
      <w:proofErr w:type="spellEnd"/>
      <w:r w:rsidRPr="001E5AB4">
        <w:t xml:space="preserve"> is transmitted through tomato seed and may be introduced into greenhouses via infected seed </w:t>
      </w:r>
      <w:r w:rsidR="003D440E" w:rsidRPr="001E5AB4">
        <w:fldChar w:fldCharType="begin">
          <w:fldData xml:space="preserve">PEVuZE5vdGU+PENpdGU+PEF1dGhvcj5BbnRpZ251czwvQXV0aG9yPjxZZWFyPjIwMDI8L1llYXI+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</w:fldData>
        </w:fldChar>
      </w:r>
      <w:r w:rsidR="003D440E" w:rsidRPr="001E5AB4">
        <w:instrText xml:space="preserve"> ADDIN EN.CITE </w:instrText>
      </w:r>
      <w:r w:rsidR="003D440E" w:rsidRPr="001E5AB4">
        <w:fldChar w:fldCharType="begin">
          <w:fldData xml:space="preserve">PEVuZE5vdGU+PENpdGU+PEF1dGhvcj5BbnRpZ251czwvQXV0aG9yPjxZZWFyPjIwMDI8L1llYXI+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7" w:tooltip="Antignus, 2007 #13159" w:history="1">
        <w:r w:rsidR="00561598" w:rsidRPr="001E5AB4">
          <w:rPr>
            <w:noProof/>
          </w:rPr>
          <w:t>Antignus, Lachman &amp; Pearlsman 2007</w:t>
        </w:r>
      </w:hyperlink>
      <w:r w:rsidR="003D440E" w:rsidRPr="001E5AB4">
        <w:rPr>
          <w:noProof/>
        </w:rPr>
        <w:t xml:space="preserve">; </w:t>
      </w:r>
      <w:hyperlink w:anchor="_ENREF_8" w:tooltip="Antignus, 2002 #460" w:history="1">
        <w:r w:rsidR="00561598" w:rsidRPr="001E5AB4">
          <w:rPr>
            <w:noProof/>
          </w:rPr>
          <w:t>Antignus et al. 2002</w:t>
        </w:r>
      </w:hyperlink>
      <w:r w:rsidR="003D440E" w:rsidRPr="001E5AB4">
        <w:rPr>
          <w:noProof/>
        </w:rPr>
        <w:t>)</w:t>
      </w:r>
      <w:r w:rsidR="003D440E" w:rsidRPr="001E5AB4">
        <w:fldChar w:fldCharType="end"/>
      </w:r>
      <w:r w:rsidRPr="001E5AB4">
        <w:t xml:space="preserve">. </w:t>
      </w:r>
      <w:proofErr w:type="spellStart"/>
      <w:r w:rsidRPr="001E5AB4">
        <w:t>TASVd</w:t>
      </w:r>
      <w:proofErr w:type="spellEnd"/>
      <w:r w:rsidRPr="001E5AB4">
        <w:t xml:space="preserve"> has a moderately wide host range, and some infected hosts are </w:t>
      </w:r>
      <w:r w:rsidR="00044BED" w:rsidRPr="001E5AB4">
        <w:t>asymptomatic</w:t>
      </w:r>
      <w:r w:rsidRPr="001E5AB4">
        <w:t xml:space="preserve"> </w:t>
      </w:r>
      <w:r w:rsidR="003D440E" w:rsidRPr="001E5AB4">
        <w:fldChar w:fldCharType="begin"/>
      </w:r>
      <w:r w:rsidR="003D440E" w:rsidRPr="001E5AB4">
        <w:instrText xml:space="preserve"> ADDIN EN.CITE &lt;EndNote&gt;&lt;Cite&gt;&lt;Author&gt;Singh&lt;/Author&gt;&lt;Year&gt;2003&lt;/Year&gt;&lt;RecNum&gt;13501&lt;/RecNum&gt;&lt;DisplayText&gt;(Singh, Ready &amp;amp; Nie 2003b)&lt;/DisplayText&gt;&lt;record&gt;&lt;rec-number&gt;13501&lt;/rec-number&gt;&lt;foreign-keys&gt;&lt;key app="EN" db-id="pxwxw0er9zv2fxezxdk5tt5utz5p5vtrwdv0" timestamp="1451972673"&gt;13501&lt;/key&gt;&lt;/foreign-keys&gt;&lt;ref-type name="Chapters"&gt;5&lt;/ref-type&gt;&lt;contributors&gt;&lt;authors&gt;&lt;author&gt;Singh, R. P.&lt;/author&gt;&lt;author&gt;Ready, K. F. M.&lt;/author&gt;&lt;author&gt;Nie, X.&lt;/author&gt;&lt;/authors&gt;&lt;secondary-authors&gt;&lt;author&gt;Hadidi,A.&lt;/author&gt;&lt;author&gt;Flores,R.&lt;/author&gt;&lt;author&gt;Randles,J.W.&lt;/author&gt;&lt;author&gt;Semancik,J.S.&lt;/author&gt;&lt;/secondary-authors&gt;&lt;/contributors&gt;&lt;titles&gt;&lt;title&gt;Viroids of solanaceous species&lt;/title&gt;&lt;secondary-title&gt;Viroids&lt;/secondary-title&gt;&lt;/titles&gt;&lt;pages&gt;125-136&lt;/pages&gt;&lt;section&gt;15&lt;/section&gt;&lt;keywords&gt;&lt;keyword&gt;Solanaceae&lt;/keyword&gt;&lt;keyword&gt;Species&lt;/keyword&gt;&lt;keyword&gt;Viroids&lt;/keyword&gt;&lt;/keywords&gt;&lt;dates&gt;&lt;year&gt;2003&lt;/year&gt;&lt;/dates&gt;&lt;pub-location&gt;Collingwood&lt;/pub-location&gt;&lt;publisher&gt;Commonwealth Scientific and Industrial Research Organisation&lt;/publisher&gt;&lt;label&gt;77567&lt;/label&gt;&lt;urls&gt;&lt;/urls&gt;&lt;custom1&gt;PSTVd sp ch&lt;/custom1&gt;&lt;/record&gt;&lt;/Cite&gt;&lt;/EndNote&gt;</w:instrText>
      </w:r>
      <w:r w:rsidR="003D440E" w:rsidRPr="001E5AB4">
        <w:fldChar w:fldCharType="separate"/>
      </w:r>
      <w:r w:rsidR="003D440E" w:rsidRPr="001E5AB4">
        <w:rPr>
          <w:noProof/>
        </w:rPr>
        <w:t>(</w:t>
      </w:r>
      <w:hyperlink w:anchor="_ENREF_248" w:tooltip="Singh, 2003 #13501" w:history="1">
        <w:r w:rsidR="00561598" w:rsidRPr="001E5AB4">
          <w:rPr>
            <w:noProof/>
          </w:rPr>
          <w:t>Singh, Ready &amp; Nie 2003b</w:t>
        </w:r>
      </w:hyperlink>
      <w:r w:rsidR="003D440E" w:rsidRPr="001E5AB4">
        <w:rPr>
          <w:noProof/>
        </w:rPr>
        <w:t>)</w:t>
      </w:r>
      <w:r w:rsidR="003D440E" w:rsidRPr="001E5AB4">
        <w:fldChar w:fldCharType="end"/>
      </w:r>
      <w:r w:rsidRPr="001E5AB4">
        <w:t xml:space="preserve">. It is mechanically transmitted and is reported to spread rapidly through greenhouse tomato crops, probably on contaminated agricultural equipment and by </w:t>
      </w:r>
      <w:r w:rsidR="00422760" w:rsidRPr="001E5AB4">
        <w:t>plant-to-</w:t>
      </w:r>
      <w:r w:rsidRPr="001E5AB4">
        <w:t xml:space="preserve">plant contact </w:t>
      </w:r>
      <w:r w:rsidR="003D440E" w:rsidRPr="001E5AB4">
        <w:fldChar w:fldCharType="begin"/>
      </w:r>
      <w:r w:rsidR="003D440E" w:rsidRPr="001E5AB4">
        <w:instrText xml:space="preserve"> ADDIN EN.CITE &lt;EndNote&gt;&lt;Cite&gt;&lt;Author&gt;Antignus&lt;/Author&gt;&lt;Year&gt;2002&lt;/Year&gt;&lt;RecNum&gt;460&lt;/RecNum&gt;&lt;DisplayText&gt;(Antignus et al. 2002)&lt;/DisplayText&gt;&lt;record&gt;&lt;rec-number&gt;460&lt;/rec-number&gt;&lt;foreign-keys&gt;&lt;key app="EN" db-id="pxwxw0er9zv2fxezxdk5tt5utz5p5vtrwdv0" timestamp="1451972369"&gt;460&lt;/key&gt;&lt;/foreign-keys&gt;&lt;ref-type name="Journal Articles"&gt;17&lt;/ref-type&gt;&lt;contributors&gt;&lt;authors&gt;&lt;author&gt;Antignus,Y.&lt;/author&gt;&lt;author&gt;Lachman,O.&lt;/author&gt;&lt;author&gt;Pearlsman,M.&lt;/author&gt;&lt;author&gt;Gofman,R.&lt;/author&gt;&lt;author&gt;Bar-Joseph,M.&lt;/author&gt;&lt;/authors&gt;&lt;/contributors&gt;&lt;titles&gt;&lt;title&gt;&lt;style face="normal" font="default" size="100%"&gt;A new disease of greenhouse tomatoes in Israel caused by a distinct strain of &lt;/style&gt;&lt;style face="italic" font="default" size="100%"&gt;Tomato apical stunt viroid &lt;/style&gt;&lt;style face="normal" font="default" size="100%"&gt;(TASVd)&lt;/style&gt;&lt;/title&gt;&lt;secondary-title&gt;Phytoparasitica&lt;/secondary-title&gt;&lt;/titles&gt;&lt;periodical&gt;&lt;full-title&gt;Phytoparasitica&lt;/full-title&gt;&lt;/periodical&gt;&lt;pages&gt;502-510&lt;/pages&gt;&lt;volume&gt;30&lt;/volume&gt;&lt;number&gt;5&lt;/number&gt;&lt;reprint-edition&gt;Not in File&lt;/reprint-edition&gt;&lt;keywords&gt;&lt;keyword&gt;Cloning&lt;/keyword&gt;&lt;keyword&gt;Coast&lt;/keyword&gt;&lt;keyword&gt;Consequences&lt;/keyword&gt;&lt;keyword&gt;Detection&lt;/keyword&gt;&lt;keyword&gt;disease&lt;/keyword&gt;&lt;keyword&gt;Field&lt;/keyword&gt;&lt;keyword&gt;Host range&lt;/keyword&gt;&lt;keyword&gt;Israel&lt;/keyword&gt;&lt;keyword&gt;Key&lt;/keyword&gt;&lt;keyword&gt;Mechanical&lt;/keyword&gt;&lt;keyword&gt;Molecular&lt;/keyword&gt;&lt;keyword&gt;Nucleotides&lt;/keyword&gt;&lt;keyword&gt;Plants&lt;/keyword&gt;&lt;keyword&gt;RNA&lt;/keyword&gt;&lt;keyword&gt;Sequence&lt;/keyword&gt;&lt;keyword&gt;Sequencing&lt;/keyword&gt;&lt;keyword&gt;Spread&lt;/keyword&gt;&lt;keyword&gt;Stunt&lt;/keyword&gt;&lt;keyword&gt;Symptoms&lt;/keyword&gt;&lt;keyword&gt;Tomato&lt;/keyword&gt;&lt;keyword&gt;Tomatoes&lt;/keyword&gt;&lt;/keywords&gt;&lt;dates&gt;&lt;year&gt;2002&lt;/year&gt;&lt;/dates&gt;&lt;orig-pub&gt;&lt;style face="underline" font="default" size="100%"&gt;J:\E Library\Plant Catalogue\A&lt;/style&gt;&lt;/orig-pub&gt;&lt;label&gt;82&lt;/label&gt;&lt;urls&gt;&lt;/urls&gt;&lt;custom1&gt;PSTVd sp&lt;/custom1&gt;&lt;/record&gt;&lt;/Cite&gt;&lt;/EndNote&gt;</w:instrText>
      </w:r>
      <w:r w:rsidR="003D440E" w:rsidRPr="001E5AB4">
        <w:fldChar w:fldCharType="separate"/>
      </w:r>
      <w:r w:rsidR="003D440E" w:rsidRPr="001E5AB4">
        <w:rPr>
          <w:noProof/>
        </w:rPr>
        <w:t>(</w:t>
      </w:r>
      <w:hyperlink w:anchor="_ENREF_8" w:tooltip="Antignus, 2002 #460" w:history="1">
        <w:r w:rsidR="00561598" w:rsidRPr="001E5AB4">
          <w:rPr>
            <w:noProof/>
          </w:rPr>
          <w:t>Antignus et al. 2002</w:t>
        </w:r>
      </w:hyperlink>
      <w:r w:rsidR="003D440E" w:rsidRPr="001E5AB4">
        <w:rPr>
          <w:noProof/>
        </w:rPr>
        <w:t>)</w:t>
      </w:r>
      <w:r w:rsidR="003D440E" w:rsidRPr="001E5AB4">
        <w:fldChar w:fldCharType="end"/>
      </w:r>
      <w:r w:rsidRPr="001E5AB4">
        <w:t xml:space="preserve">. It is also transmitted by </w:t>
      </w:r>
      <w:proofErr w:type="gramStart"/>
      <w:r w:rsidR="004A1CFF" w:rsidRPr="001E5AB4">
        <w:t>bumble-bee</w:t>
      </w:r>
      <w:r w:rsidRPr="001E5AB4">
        <w:t>s</w:t>
      </w:r>
      <w:proofErr w:type="gramEnd"/>
      <w:r w:rsidRPr="001E5AB4">
        <w:t xml:space="preserve"> </w:t>
      </w:r>
      <w:r w:rsidR="003D440E" w:rsidRPr="001E5AB4">
        <w:fldChar w:fldCharType="begin">
          <w:fldData xml:space="preserve">PEVuZE5vdGU+PENpdGU+PEF1dGhvcj5BbnRpZ251czwvQXV0aG9yPjxZZWFyPjIwMDc8L1llYXI+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</w:fldData>
        </w:fldChar>
      </w:r>
      <w:r w:rsidR="003D440E" w:rsidRPr="001E5AB4">
        <w:instrText xml:space="preserve"> ADDIN EN.CITE </w:instrText>
      </w:r>
      <w:r w:rsidR="003D440E" w:rsidRPr="001E5AB4">
        <w:fldChar w:fldCharType="begin">
          <w:fldData xml:space="preserve">PEVuZE5vdGU+PENpdGU+PEF1dGhvcj5BbnRpZ251czwvQXV0aG9yPjxZZWFyPjIwMDc8L1llYXI+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7" w:tooltip="Antignus, 2007 #13159" w:history="1">
        <w:r w:rsidR="00561598" w:rsidRPr="001E5AB4">
          <w:rPr>
            <w:noProof/>
          </w:rPr>
          <w:t>Antignus, Lachman &amp; Pearlsman 2007</w:t>
        </w:r>
      </w:hyperlink>
      <w:r w:rsidR="003D440E" w:rsidRPr="001E5AB4">
        <w:rPr>
          <w:noProof/>
        </w:rPr>
        <w:t>)</w:t>
      </w:r>
      <w:r w:rsidR="003D440E" w:rsidRPr="001E5AB4">
        <w:fldChar w:fldCharType="end"/>
      </w:r>
      <w:r w:rsidRPr="001E5AB4">
        <w:t>.</w:t>
      </w:r>
    </w:p>
    <w:p w14:paraId="2B885F0E" w14:textId="77777777" w:rsidR="00D177D1" w:rsidRPr="001E5AB4" w:rsidRDefault="00D177D1" w:rsidP="00D177D1">
      <w:r w:rsidRPr="001E5AB4">
        <w:t xml:space="preserve">In this pest risk assessment, a risk scenario is considered whereby </w:t>
      </w:r>
      <w:proofErr w:type="spellStart"/>
      <w:r w:rsidRPr="001E5AB4">
        <w:t>TASVd</w:t>
      </w:r>
      <w:proofErr w:type="spellEnd"/>
      <w:r w:rsidRPr="001E5AB4">
        <w:t xml:space="preserve"> enters Australia in tomato seed, the seed is planted, and the viroid is transmitted within a tomato crop and to other hosts.</w:t>
      </w:r>
    </w:p>
    <w:p w14:paraId="29B36272" w14:textId="77777777" w:rsidR="00D177D1" w:rsidRPr="001E5AB4" w:rsidRDefault="00D177D1" w:rsidP="003222A1">
      <w:pPr>
        <w:pStyle w:val="Heading4"/>
        <w:spacing w:before="240"/>
        <w:rPr>
          <w:lang w:eastAsia="ja-JP"/>
        </w:rPr>
      </w:pPr>
      <w:bookmarkStart w:id="132" w:name="_Toc504660214"/>
      <w:r w:rsidRPr="001E5AB4">
        <w:rPr>
          <w:lang w:eastAsia="ja-JP"/>
        </w:rPr>
        <w:t>Likelihood of entry</w:t>
      </w:r>
      <w:bookmarkEnd w:id="132"/>
    </w:p>
    <w:p w14:paraId="3D41114A" w14:textId="6C8C43DD" w:rsidR="003222A1" w:rsidRPr="001E5AB4" w:rsidRDefault="003222A1" w:rsidP="003222A1">
      <w:pPr>
        <w:spacing w:before="240"/>
      </w:pPr>
      <w:bookmarkStart w:id="133" w:name="_Hlk54361429"/>
      <w:r w:rsidRPr="001E5AB4">
        <w:t xml:space="preserve">The likelihood of entry is considered in two parts, the likelihood of importation (the likelihood that </w:t>
      </w:r>
      <w:proofErr w:type="spellStart"/>
      <w:r w:rsidRPr="001E5AB4">
        <w:t>TASVd</w:t>
      </w:r>
      <w:proofErr w:type="spellEnd"/>
      <w:r w:rsidRPr="001E5AB4">
        <w:t xml:space="preserve"> will arrive when host tomato seeds for sowing are imported) and the likelihood of distribution (the likelihood that </w:t>
      </w:r>
      <w:proofErr w:type="spellStart"/>
      <w:r w:rsidRPr="001E5AB4">
        <w:t>TASVd</w:t>
      </w:r>
      <w:proofErr w:type="spellEnd"/>
      <w:r w:rsidRPr="001E5AB4">
        <w:t xml:space="preserve"> will be viable and be transferred to a suitable host in Australia).</w:t>
      </w:r>
    </w:p>
    <w:bookmarkEnd w:id="133"/>
    <w:p w14:paraId="61D47864" w14:textId="07A0C20D" w:rsidR="00D177D1" w:rsidRPr="001E5AB4" w:rsidRDefault="00D177D1" w:rsidP="003222A1">
      <w:pPr>
        <w:pStyle w:val="Heading5"/>
        <w:spacing w:before="240"/>
      </w:pPr>
      <w:r w:rsidRPr="001E5AB4">
        <w:t>Likelihood of importation</w:t>
      </w:r>
    </w:p>
    <w:p w14:paraId="172F996D" w14:textId="329D0A0E" w:rsidR="003222A1" w:rsidRPr="001E5AB4" w:rsidRDefault="003222A1" w:rsidP="003222A1">
      <w:pPr>
        <w:spacing w:before="240"/>
        <w:rPr>
          <w:b/>
        </w:rPr>
      </w:pPr>
      <w:r w:rsidRPr="001E5AB4">
        <w:t xml:space="preserve">The likelihood that </w:t>
      </w:r>
      <w:proofErr w:type="spellStart"/>
      <w:r w:rsidR="005A7613" w:rsidRPr="001E5AB4">
        <w:t>TAS</w:t>
      </w:r>
      <w:r w:rsidRPr="001E5AB4">
        <w:t>Vd</w:t>
      </w:r>
      <w:proofErr w:type="spellEnd"/>
      <w:r w:rsidRPr="001E5AB4">
        <w:t xml:space="preserve"> will be imported on host tomato seeds for sowing is assessed as </w:t>
      </w:r>
      <w:r w:rsidRPr="001E5AB4">
        <w:rPr>
          <w:b/>
        </w:rPr>
        <w:t>High</w:t>
      </w:r>
      <w:r w:rsidRPr="001E5AB4">
        <w:t>.</w:t>
      </w:r>
    </w:p>
    <w:p w14:paraId="4FA53C82" w14:textId="677B539D" w:rsidR="00D177D1" w:rsidRPr="001E5AB4" w:rsidRDefault="00D177D1" w:rsidP="00D177D1">
      <w:pPr>
        <w:spacing w:before="200"/>
      </w:pPr>
      <w:r w:rsidRPr="001E5AB4">
        <w:lastRenderedPageBreak/>
        <w:t xml:space="preserve">This assessment is made because </w:t>
      </w:r>
      <w:proofErr w:type="spellStart"/>
      <w:r w:rsidRPr="001E5AB4">
        <w:t>TASVd</w:t>
      </w:r>
      <w:proofErr w:type="spellEnd"/>
      <w:r w:rsidRPr="001E5AB4">
        <w:t xml:space="preserve"> has been detected in tomato seed lots sent to Australia during the period of application of emergency measures, and the viroid has been reported in several countries, including tomato seed producing countries. Additionally, large volumes of tomato seed are imported into Australia each year.</w:t>
      </w:r>
    </w:p>
    <w:p w14:paraId="0143AEEA" w14:textId="3E431541" w:rsidR="003222A1" w:rsidRPr="001E5AB4" w:rsidRDefault="003222A1" w:rsidP="003222A1">
      <w:pPr>
        <w:spacing w:after="120"/>
        <w:rPr>
          <w:b/>
        </w:rPr>
      </w:pPr>
      <w:r w:rsidRPr="001E5AB4">
        <w:t>The supporting evidence for this assessment is provided.</w:t>
      </w:r>
    </w:p>
    <w:p w14:paraId="110F3440" w14:textId="0D36411F" w:rsidR="00D177D1" w:rsidRPr="001E5AB4" w:rsidRDefault="00D177D1" w:rsidP="00345E15">
      <w:pPr>
        <w:pStyle w:val="ListBullet"/>
        <w:numPr>
          <w:ilvl w:val="0"/>
          <w:numId w:val="48"/>
        </w:numPr>
      </w:pPr>
      <w:proofErr w:type="spellStart"/>
      <w:r w:rsidRPr="001E5AB4">
        <w:t>TASVd</w:t>
      </w:r>
      <w:proofErr w:type="spellEnd"/>
      <w:r w:rsidRPr="001E5AB4">
        <w:t xml:space="preserve"> has been found in tomato crops in </w:t>
      </w:r>
      <w:r w:rsidRPr="001E5AB4">
        <w:rPr>
          <w:iCs/>
          <w:lang w:val="fr-FR"/>
        </w:rPr>
        <w:t xml:space="preserve">Côte d'Ivoire </w:t>
      </w:r>
      <w:r w:rsidR="003D440E" w:rsidRPr="001E5AB4">
        <w:rPr>
          <w:iCs/>
          <w:lang w:val="fr-FR"/>
        </w:rPr>
        <w:fldChar w:fldCharType="begin"/>
      </w:r>
      <w:r w:rsidR="003D440E" w:rsidRPr="001E5AB4">
        <w:rPr>
          <w:iCs/>
          <w:lang w:val="fr-FR"/>
        </w:rPr>
        <w:instrText xml:space="preserve"> ADDIN EN.CITE &lt;EndNote&gt;&lt;Cite&gt;&lt;Author&gt;Walter&lt;/Author&gt;&lt;Year&gt;1980&lt;/Year&gt;&lt;RecNum&gt;13446&lt;/RecNum&gt;&lt;DisplayText&gt;(Walter, Thouvenel &amp;amp; Fauquet 1980)&lt;/DisplayText&gt;&lt;record&gt;&lt;rec-number&gt;13446&lt;/rec-number&gt;&lt;foreign-keys&gt;&lt;key app="EN" db-id="pxwxw0er9zv2fxezxdk5tt5utz5p5vtrwdv0" timestamp="1451972671"&gt;13446&lt;/key&gt;&lt;/foreign-keys&gt;&lt;ref-type name="Journal Articles"&gt;17&lt;/ref-type&gt;&lt;contributors&gt;&lt;authors&gt;&lt;author&gt;Walter, B.&lt;/author&gt;&lt;author&gt;Thouvenel, J. C.&lt;/author&gt;&lt;author&gt;Fauquet, C.&lt;/author&gt;&lt;/authors&gt;&lt;/contributors&gt;&lt;titles&gt;&lt;title&gt;Les viroses de la tomate en Côte-d&amp;apos;Ivoire&lt;/title&gt;&lt;secondary-title&gt;Annals of Phytopathology&lt;/secondary-title&gt;&lt;/titles&gt;&lt;periodical&gt;&lt;full-title&gt;Annals of Phytopathology&lt;/full-title&gt;&lt;/periodical&gt;&lt;pages&gt;259-275&lt;/pages&gt;&lt;volume&gt;12&lt;/volume&gt;&lt;dates&gt;&lt;year&gt;1980&lt;/year&gt;&lt;/dates&gt;&lt;orig-pub&gt;&lt;style face="underline" font="default" size="100%"&gt;J:\E Library\Plant Catalogue\W&lt;/style&gt;&lt;/orig-pub&gt;&lt;label&gt;77508&lt;/label&gt;&lt;urls&gt;&lt;/urls&gt;&lt;custom1&gt;PSTVd sp&lt;/custom1&gt;&lt;/record&gt;&lt;/Cite&gt;&lt;/EndNote&gt;</w:instrText>
      </w:r>
      <w:r w:rsidR="003D440E" w:rsidRPr="001E5AB4">
        <w:rPr>
          <w:iCs/>
          <w:lang w:val="fr-FR"/>
        </w:rPr>
        <w:fldChar w:fldCharType="separate"/>
      </w:r>
      <w:r w:rsidR="003D440E" w:rsidRPr="001E5AB4">
        <w:rPr>
          <w:iCs/>
          <w:noProof/>
          <w:lang w:val="fr-FR"/>
        </w:rPr>
        <w:t>(</w:t>
      </w:r>
      <w:hyperlink w:anchor="_ENREF_281" w:tooltip="Walter, 1980 #13446" w:history="1">
        <w:r w:rsidR="00561598" w:rsidRPr="001E5AB4">
          <w:rPr>
            <w:iCs/>
            <w:noProof/>
            <w:lang w:val="fr-FR"/>
          </w:rPr>
          <w:t>Walter, Thouvenel &amp; Fauquet 1980</w:t>
        </w:r>
      </w:hyperlink>
      <w:r w:rsidR="003D440E" w:rsidRPr="001E5AB4">
        <w:rPr>
          <w:iCs/>
          <w:noProof/>
          <w:lang w:val="fr-FR"/>
        </w:rPr>
        <w:t>)</w:t>
      </w:r>
      <w:r w:rsidR="003D440E" w:rsidRPr="001E5AB4">
        <w:rPr>
          <w:iCs/>
          <w:lang w:val="fr-FR"/>
        </w:rPr>
        <w:fldChar w:fldCharType="end"/>
      </w:r>
      <w:r w:rsidRPr="001E5AB4">
        <w:rPr>
          <w:iCs/>
          <w:lang w:val="fr-FR"/>
        </w:rPr>
        <w:t xml:space="preserve">, </w:t>
      </w:r>
      <w:r w:rsidRPr="001E5AB4">
        <w:t xml:space="preserve">Indonesia </w:t>
      </w:r>
      <w:r w:rsidR="003D440E" w:rsidRPr="001E5AB4">
        <w:fldChar w:fldCharType="begin"/>
      </w:r>
      <w:r w:rsidR="003D440E" w:rsidRPr="001E5AB4">
        <w:instrText xml:space="preserve"> ADDIN EN.CITE &lt;EndNote&gt;&lt;Cite&gt;&lt;Author&gt;Candresse&lt;/Author&gt;&lt;Year&gt;1987&lt;/Year&gt;&lt;RecNum&gt;13214&lt;/RecNum&gt;&lt;DisplayText&gt;(Candresse, Smith &amp;amp; Diener 1987)&lt;/DisplayText&gt;&lt;record&gt;&lt;rec-number&gt;13214&lt;/rec-number&gt;&lt;foreign-keys&gt;&lt;key app="EN" db-id="pxwxw0er9zv2fxezxdk5tt5utz5p5vtrwdv0" timestamp="1451972667"&gt;13214&lt;/key&gt;&lt;/foreign-keys&gt;&lt;ref-type name="Journal Articles"&gt;17&lt;/ref-type&gt;&lt;contributors&gt;&lt;authors&gt;&lt;author&gt;Candresse, T.&lt;/author&gt;&lt;author&gt;Smith, D.&lt;/author&gt;&lt;author&gt;Diener, T. O.&lt;/author&gt;&lt;/authors&gt;&lt;/contributors&gt;&lt;titles&gt;&lt;title&gt;&lt;style face="normal" font="default" size="100%"&gt;Nucleotide sequence of a full-length infectious clone of the Indonesian strain of &lt;/style&gt;&lt;style face="italic" font="default" size="100%"&gt;Tomato apical stunt viroid (TASVd)&lt;/style&gt;&lt;/title&gt;&lt;secondary-title&gt;Nucleic Acids Research&lt;/secondary-title&gt;&lt;/titles&gt;&lt;periodical&gt;&lt;full-title&gt;Nucleic Acids Research&lt;/full-title&gt;&lt;/periodical&gt;&lt;pages&gt;10597&lt;/pages&gt;&lt;volume&gt;15&lt;/volume&gt;&lt;number&gt;24&lt;/number&gt;&lt;keywords&gt;&lt;keyword&gt;Sequence&lt;/keyword&gt;&lt;keyword&gt;Stunt&lt;/keyword&gt;&lt;keyword&gt;Tomato&lt;/keyword&gt;&lt;/keywords&gt;&lt;dates&gt;&lt;year&gt;1987&lt;/year&gt;&lt;/dates&gt;&lt;orig-pub&gt;&lt;style face="underline" font="default" size="100%"&gt;J:\E Library\Plant Catalogue\C&lt;/style&gt;&lt;/orig-pub&gt;&lt;label&gt;77266&lt;/label&gt;&lt;urls&gt;&lt;/urls&gt;&lt;custom1&gt;PSTVd sp&lt;/custom1&gt;&lt;/record&gt;&lt;/Cite&gt;&lt;/EndNote&gt;</w:instrText>
      </w:r>
      <w:r w:rsidR="003D440E" w:rsidRPr="001E5AB4">
        <w:fldChar w:fldCharType="separate"/>
      </w:r>
      <w:r w:rsidR="003D440E" w:rsidRPr="001E5AB4">
        <w:rPr>
          <w:noProof/>
        </w:rPr>
        <w:t>(</w:t>
      </w:r>
      <w:hyperlink w:anchor="_ENREF_26" w:tooltip="Candresse, 1987 #13214" w:history="1">
        <w:r w:rsidR="00561598" w:rsidRPr="001E5AB4">
          <w:rPr>
            <w:noProof/>
          </w:rPr>
          <w:t>Candresse, Smith &amp; Diener 1987</w:t>
        </w:r>
      </w:hyperlink>
      <w:r w:rsidR="003D440E" w:rsidRPr="001E5AB4">
        <w:rPr>
          <w:noProof/>
        </w:rPr>
        <w:t>)</w:t>
      </w:r>
      <w:r w:rsidR="003D440E" w:rsidRPr="001E5AB4">
        <w:fldChar w:fldCharType="end"/>
      </w:r>
      <w:r w:rsidRPr="001E5AB4">
        <w:t xml:space="preserve">, Israel </w:t>
      </w:r>
      <w:r w:rsidR="003D440E" w:rsidRPr="001E5AB4">
        <w:fldChar w:fldCharType="begin">
          <w:fldData xml:space="preserve">PEVuZE5vdGU+PENpdGU+PEF1dGhvcj5BbnRpZ251czwvQXV0aG9yPjxZZWFyPjIwMDc8L1llYXI+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</w:fldData>
        </w:fldChar>
      </w:r>
      <w:r w:rsidR="003D440E" w:rsidRPr="001E5AB4">
        <w:instrText xml:space="preserve"> ADDIN EN.CITE </w:instrText>
      </w:r>
      <w:r w:rsidR="003D440E" w:rsidRPr="001E5AB4">
        <w:fldChar w:fldCharType="begin">
          <w:fldData xml:space="preserve">PEVuZE5vdGU+PENpdGU+PEF1dGhvcj5BbnRpZ251czwvQXV0aG9yPjxZZWFyPjIwMDc8L1llYXI+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7" w:tooltip="Antignus, 2007 #13159" w:history="1">
        <w:r w:rsidR="00561598" w:rsidRPr="001E5AB4">
          <w:rPr>
            <w:noProof/>
          </w:rPr>
          <w:t>Antignus, Lachman &amp; Pearlsman 2007</w:t>
        </w:r>
      </w:hyperlink>
      <w:r w:rsidR="003D440E" w:rsidRPr="001E5AB4">
        <w:rPr>
          <w:noProof/>
        </w:rPr>
        <w:t>)</w:t>
      </w:r>
      <w:r w:rsidR="003D440E" w:rsidRPr="001E5AB4">
        <w:fldChar w:fldCharType="end"/>
      </w:r>
      <w:r w:rsidRPr="001E5AB4">
        <w:t xml:space="preserve">, Niger </w:t>
      </w:r>
      <w:r w:rsidR="003D440E" w:rsidRPr="001E5AB4">
        <w:fldChar w:fldCharType="begin"/>
      </w:r>
      <w:r w:rsidR="003D440E" w:rsidRPr="001E5AB4">
        <w:instrText xml:space="preserve"> ADDIN EN.CITE &lt;EndNote&gt;&lt;Cite&gt;&lt;Author&gt;Walter&lt;/Author&gt;&lt;Year&gt;1987&lt;/Year&gt;&lt;RecNum&gt;13500&lt;/RecNum&gt;&lt;DisplayText&gt;(Walter 1987)&lt;/DisplayText&gt;&lt;record&gt;&lt;rec-number&gt;13500&lt;/rec-number&gt;&lt;foreign-keys&gt;&lt;key app="EN" db-id="pxwxw0er9zv2fxezxdk5tt5utz5p5vtrwdv0" timestamp="1451972673"&gt;13500&lt;/key&gt;&lt;/foreign-keys&gt;&lt;ref-type name="Chapters"&gt;5&lt;/ref-type&gt;&lt;contributors&gt;&lt;authors&gt;&lt;author&gt;Walter, B.&lt;/author&gt;&lt;/authors&gt;&lt;secondary-authors&gt;&lt;author&gt;Diener,T.O.&lt;/author&gt;&lt;/secondary-authors&gt;&lt;/contributors&gt;&lt;titles&gt;&lt;title&gt;&lt;style face="italic" font="default" size="100%"&gt;Tomato apical stunt&lt;/style&gt;&lt;/title&gt;&lt;secondary-title&gt;The Viroids&lt;/secondary-title&gt;&lt;/titles&gt;&lt;pages&gt;321-327&lt;/pages&gt;&lt;section&gt;19&lt;/section&gt;&lt;keywords&gt;&lt;keyword&gt;Stunt&lt;/keyword&gt;&lt;keyword&gt;Tomato&lt;/keyword&gt;&lt;keyword&gt;Viroids&lt;/keyword&gt;&lt;/keywords&gt;&lt;dates&gt;&lt;year&gt;1987&lt;/year&gt;&lt;/dates&gt;&lt;pub-location&gt;New York&lt;/pub-location&gt;&lt;publisher&gt;Plenum Press&lt;/publisher&gt;&lt;orig-pub&gt;&lt;style face="underline" font="default" size="100%"&gt;J:\E Library\Plant Catalogue\W&lt;/style&gt;&lt;/orig-pub&gt;&lt;label&gt;77566&lt;/label&gt;&lt;urls&gt;&lt;/urls&gt;&lt;custom1&gt;PSTVd sp&lt;/custom1&gt;&lt;/record&gt;&lt;/Cite&gt;&lt;/EndNote&gt;</w:instrText>
      </w:r>
      <w:r w:rsidR="003D440E" w:rsidRPr="001E5AB4">
        <w:fldChar w:fldCharType="separate"/>
      </w:r>
      <w:r w:rsidR="003D440E" w:rsidRPr="001E5AB4">
        <w:rPr>
          <w:noProof/>
        </w:rPr>
        <w:t>(</w:t>
      </w:r>
      <w:hyperlink w:anchor="_ENREF_280" w:tooltip="Walter, 1987 #13500" w:history="1">
        <w:r w:rsidR="00561598" w:rsidRPr="001E5AB4">
          <w:rPr>
            <w:noProof/>
          </w:rPr>
          <w:t>Walter 1987</w:t>
        </w:r>
      </w:hyperlink>
      <w:r w:rsidR="003D440E" w:rsidRPr="001E5AB4">
        <w:rPr>
          <w:noProof/>
        </w:rPr>
        <w:t>)</w:t>
      </w:r>
      <w:r w:rsidR="003D440E" w:rsidRPr="001E5AB4">
        <w:fldChar w:fldCharType="end"/>
      </w:r>
      <w:r w:rsidRPr="001E5AB4">
        <w:t xml:space="preserve">, Senegal </w:t>
      </w:r>
      <w:r w:rsidR="003D440E" w:rsidRPr="001E5AB4">
        <w:fldChar w:fldCharType="begin"/>
      </w:r>
      <w:r w:rsidR="003D440E" w:rsidRPr="001E5AB4">
        <w:instrText xml:space="preserve"> ADDIN EN.CITE &lt;EndNote&gt;&lt;Cite&gt;&lt;Author&gt;Candresse&lt;/Author&gt;&lt;Year&gt;2007&lt;/Year&gt;&lt;RecNum&gt;13212&lt;/RecNum&gt;&lt;DisplayText&gt;(Candresse et al. 2007)&lt;/DisplayText&gt;&lt;record&gt;&lt;rec-number&gt;13212&lt;/rec-number&gt;&lt;foreign-keys&gt;&lt;key app="EN" db-id="pxwxw0er9zv2fxezxdk5tt5utz5p5vtrwdv0" timestamp="1451972667"&gt;13212&lt;/key&gt;&lt;/foreign-keys&gt;&lt;ref-type name="Journal Articles"&gt;17&lt;/ref-type&gt;&lt;contributors&gt;&lt;authors&gt;&lt;author&gt;Candresse, T.&lt;/author&gt;&lt;author&gt;Marais, A.&lt;/author&gt;&lt;author&gt;Ollivier, F.&lt;/author&gt;&lt;author&gt;Verdin, E.&lt;/author&gt;&lt;author&gt;Blancard, D.&lt;/author&gt;&lt;/authors&gt;&lt;/contributors&gt;&lt;titles&gt;&lt;title&gt;&lt;style face="normal" font="default" size="100%"&gt;First report of the presence of &lt;/style&gt;&lt;style face="italic" font="default" size="100%"&gt;Tomato apical stunt viroid&lt;/style&gt;&lt;style face="normal" font="default" size="100%"&gt; in tomato in Sénégal&lt;/style&gt;&lt;/title&gt;&lt;secondary-title&gt;Plant Disease&lt;/secondary-title&gt;&lt;/titles&gt;&lt;periodical&gt;&lt;full-title&gt;Plant Disease&lt;/full-title&gt;&lt;/periodical&gt;&lt;pages&gt;330&lt;/pages&gt;&lt;volume&gt;91&lt;/volume&gt;&lt;keywords&gt;&lt;keyword&gt;first&lt;/keyword&gt;&lt;keyword&gt;Report&lt;/keyword&gt;&lt;keyword&gt;Stunt&lt;/keyword&gt;&lt;keyword&gt;Tomato&lt;/keyword&gt;&lt;/keywords&gt;&lt;dates&gt;&lt;year&gt;2007&lt;/year&gt;&lt;/dates&gt;&lt;label&gt;77264&lt;/label&gt;&lt;urls&gt;&lt;/urls&gt;&lt;custom1&gt;PSTVd sp&lt;/custom1&gt;&lt;/record&gt;&lt;/Cite&gt;&lt;/EndNote&gt;</w:instrText>
      </w:r>
      <w:r w:rsidR="003D440E" w:rsidRPr="001E5AB4">
        <w:fldChar w:fldCharType="separate"/>
      </w:r>
      <w:r w:rsidR="003D440E" w:rsidRPr="001E5AB4">
        <w:rPr>
          <w:noProof/>
        </w:rPr>
        <w:t>(</w:t>
      </w:r>
      <w:hyperlink w:anchor="_ENREF_24" w:tooltip="Candresse, 2007 #13212" w:history="1">
        <w:r w:rsidR="00561598" w:rsidRPr="001E5AB4">
          <w:rPr>
            <w:noProof/>
          </w:rPr>
          <w:t>Candresse et al. 2007</w:t>
        </w:r>
      </w:hyperlink>
      <w:r w:rsidR="003D440E" w:rsidRPr="001E5AB4">
        <w:rPr>
          <w:noProof/>
        </w:rPr>
        <w:t>)</w:t>
      </w:r>
      <w:r w:rsidR="003D440E" w:rsidRPr="001E5AB4">
        <w:fldChar w:fldCharType="end"/>
      </w:r>
      <w:r w:rsidRPr="001E5AB4">
        <w:t xml:space="preserve"> and Tunisia </w:t>
      </w:r>
      <w:r w:rsidR="003D440E" w:rsidRPr="001E5AB4">
        <w:fldChar w:fldCharType="begin"/>
      </w:r>
      <w:r w:rsidR="003D440E" w:rsidRPr="001E5AB4">
        <w:instrText xml:space="preserve"> ADDIN EN.CITE &lt;EndNote&gt;&lt;Cite&gt;&lt;Author&gt;Verhoeven&lt;/Author&gt;&lt;Year&gt;2006&lt;/Year&gt;&lt;RecNum&gt;13434&lt;/RecNum&gt;&lt;DisplayText&gt;(Verhoeven, Jansen &amp;amp; Roenhorst 2006)&lt;/DisplayText&gt;&lt;record&gt;&lt;rec-number&gt;13434&lt;/rec-number&gt;&lt;foreign-keys&gt;&lt;key app="EN" db-id="pxwxw0er9zv2fxezxdk5tt5utz5p5vtrwdv0" timestamp="1451972671"&gt;13434&lt;/key&gt;&lt;/foreign-keys&gt;&lt;ref-type name="Journal Articles"&gt;17&lt;/ref-type&gt;&lt;contributors&gt;&lt;authors&gt;&lt;author&gt;Verhoeven, J. Th. J.&lt;/author&gt;&lt;author&gt;Jansen, C. C. C.&lt;/author&gt;&lt;author&gt;Roenhorst, J. W.&lt;/author&gt;&lt;/authors&gt;&lt;/contributors&gt;&lt;titles&gt;&lt;title&gt;&lt;style face="normal" font="default" size="100%"&gt;First report of &lt;/style&gt;&lt;style face="italic" font="default" size="100%"&gt;Tomato apical stunt viroid &lt;/style&gt;&lt;style face="normal" font="default" size="100%"&gt;in tomato in Tunisia&lt;/style&gt;&lt;/title&gt;&lt;secondary-title&gt;Plant Disease&lt;/secondary-title&gt;&lt;/titles&gt;&lt;periodical&gt;&lt;full-title&gt;Plant Disease&lt;/full-title&gt;&lt;/periodical&gt;&lt;pages&gt;528&lt;/pages&gt;&lt;volume&gt;90&lt;/volume&gt;&lt;keywords&gt;&lt;keyword&gt;first&lt;/keyword&gt;&lt;keyword&gt;Report&lt;/keyword&gt;&lt;keyword&gt;Stunt&lt;/keyword&gt;&lt;keyword&gt;Tomato&lt;/keyword&gt;&lt;keyword&gt;Tunisia&lt;/keyword&gt;&lt;/keywords&gt;&lt;dates&gt;&lt;year&gt;2006&lt;/year&gt;&lt;/dates&gt;&lt;orig-pub&gt;&lt;style face="underline" font="default" size="100%"&gt;J:\E Library\Plant Catalogue\V&lt;/style&gt;&lt;/orig-pub&gt;&lt;label&gt;77496&lt;/label&gt;&lt;urls&gt;&lt;pdf-urls&gt;&lt;url&gt;file://J:\E Library\Plant Catalogue\V\Verhoeven et al 2006 ID77496.pdf&lt;/url&gt;&lt;/pdf-urls&gt;&lt;/urls&gt;&lt;custom1&gt;PSTVd sp&lt;/custom1&gt;&lt;/record&gt;&lt;/Cite&gt;&lt;/EndNote&gt;</w:instrText>
      </w:r>
      <w:r w:rsidR="003D440E" w:rsidRPr="001E5AB4">
        <w:fldChar w:fldCharType="separate"/>
      </w:r>
      <w:r w:rsidR="003D440E" w:rsidRPr="001E5AB4">
        <w:rPr>
          <w:noProof/>
        </w:rPr>
        <w:t>(</w:t>
      </w:r>
      <w:hyperlink w:anchor="_ENREF_274" w:tooltip="Verhoeven, 2006 #13434" w:history="1">
        <w:r w:rsidR="00561598" w:rsidRPr="001E5AB4">
          <w:rPr>
            <w:noProof/>
          </w:rPr>
          <w:t>Verhoeven, Jansen &amp; Roenhorst 2006</w:t>
        </w:r>
      </w:hyperlink>
      <w:r w:rsidR="003D440E" w:rsidRPr="001E5AB4">
        <w:rPr>
          <w:noProof/>
        </w:rPr>
        <w:t>)</w:t>
      </w:r>
      <w:r w:rsidR="003D440E" w:rsidRPr="001E5AB4">
        <w:fldChar w:fldCharType="end"/>
      </w:r>
      <w:r w:rsidRPr="001E5AB4">
        <w:t>.</w:t>
      </w:r>
    </w:p>
    <w:p w14:paraId="66279F20" w14:textId="632498C0" w:rsidR="001568DC" w:rsidRPr="001E5AB4" w:rsidRDefault="00D177D1" w:rsidP="00345E15">
      <w:pPr>
        <w:pStyle w:val="ListBullet"/>
        <w:numPr>
          <w:ilvl w:val="0"/>
          <w:numId w:val="48"/>
        </w:numPr>
      </w:pPr>
      <w:proofErr w:type="spellStart"/>
      <w:r w:rsidRPr="001E5AB4">
        <w:t>TASVd</w:t>
      </w:r>
      <w:proofErr w:type="spellEnd"/>
      <w:r w:rsidRPr="001E5AB4">
        <w:t xml:space="preserve"> was found consistently in greenhouse tomato crops in Israel over several years from 1999 </w:t>
      </w:r>
      <w:r w:rsidR="003D440E" w:rsidRPr="001E5AB4">
        <w:fldChar w:fldCharType="begin">
          <w:fldData xml:space="preserve">PEVuZE5vdGU+PENpdGU+PEF1dGhvcj5BbnRpZ251czwvQXV0aG9yPjxZZWFyPjIwMDI8L1llYXI+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</w:fldData>
        </w:fldChar>
      </w:r>
      <w:r w:rsidR="003D440E" w:rsidRPr="001E5AB4">
        <w:instrText xml:space="preserve"> ADDIN EN.CITE </w:instrText>
      </w:r>
      <w:r w:rsidR="003D440E" w:rsidRPr="001E5AB4">
        <w:fldChar w:fldCharType="begin">
          <w:fldData xml:space="preserve">PEVuZE5vdGU+PENpdGU+PEF1dGhvcj5BbnRpZ251czwvQXV0aG9yPjxZZWFyPjIwMDI8L1llYXI+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7" w:tooltip="Antignus, 2007 #13159" w:history="1">
        <w:r w:rsidR="00561598" w:rsidRPr="001E5AB4">
          <w:rPr>
            <w:noProof/>
          </w:rPr>
          <w:t>Antignus, Lachman &amp; Pearlsman 2007</w:t>
        </w:r>
      </w:hyperlink>
      <w:r w:rsidR="003D440E" w:rsidRPr="001E5AB4">
        <w:rPr>
          <w:noProof/>
        </w:rPr>
        <w:t xml:space="preserve">; </w:t>
      </w:r>
      <w:hyperlink w:anchor="_ENREF_8" w:tooltip="Antignus, 2002 #460" w:history="1">
        <w:r w:rsidR="00561598" w:rsidRPr="001E5AB4">
          <w:rPr>
            <w:noProof/>
          </w:rPr>
          <w:t>Antignus et al. 2002</w:t>
        </w:r>
      </w:hyperlink>
      <w:r w:rsidR="003D440E" w:rsidRPr="001E5AB4">
        <w:rPr>
          <w:noProof/>
        </w:rPr>
        <w:t xml:space="preserve">; </w:t>
      </w:r>
      <w:hyperlink w:anchor="_ENREF_24" w:tooltip="Candresse, 2007 #13212" w:history="1">
        <w:r w:rsidR="00561598" w:rsidRPr="001E5AB4">
          <w:rPr>
            <w:noProof/>
          </w:rPr>
          <w:t>Candresse et al. 2007</w:t>
        </w:r>
      </w:hyperlink>
      <w:r w:rsidR="003D440E" w:rsidRPr="001E5AB4">
        <w:rPr>
          <w:noProof/>
        </w:rPr>
        <w:t>)</w:t>
      </w:r>
      <w:r w:rsidR="003D440E" w:rsidRPr="001E5AB4">
        <w:fldChar w:fldCharType="end"/>
      </w:r>
      <w:r w:rsidRPr="001E5AB4">
        <w:t>.</w:t>
      </w:r>
    </w:p>
    <w:p w14:paraId="2D37F43C" w14:textId="1CEFE64F" w:rsidR="00D177D1" w:rsidRPr="001E5AB4" w:rsidRDefault="00D177D1" w:rsidP="00345E15">
      <w:pPr>
        <w:pStyle w:val="ListBullet"/>
        <w:numPr>
          <w:ilvl w:val="0"/>
          <w:numId w:val="48"/>
        </w:numPr>
      </w:pPr>
      <w:proofErr w:type="spellStart"/>
      <w:r w:rsidRPr="001E5AB4">
        <w:t>TASVd</w:t>
      </w:r>
      <w:proofErr w:type="spellEnd"/>
      <w:r w:rsidRPr="001E5AB4">
        <w:t xml:space="preserve"> infects tomato plants systemically. </w:t>
      </w:r>
      <w:proofErr w:type="spellStart"/>
      <w:r w:rsidRPr="001E5AB4">
        <w:t>TASVd</w:t>
      </w:r>
      <w:proofErr w:type="spellEnd"/>
      <w:r w:rsidRPr="001E5AB4">
        <w:t xml:space="preserve"> RNA has been found in the sap, leaves, roots, sepals, petals, ovaries, </w:t>
      </w:r>
      <w:r w:rsidR="003222A1" w:rsidRPr="001E5AB4">
        <w:t>stamens,</w:t>
      </w:r>
      <w:r w:rsidRPr="001E5AB4">
        <w:t xml:space="preserve"> and seed of tomatoes </w:t>
      </w:r>
      <w:r w:rsidR="003D440E" w:rsidRPr="001E5AB4">
        <w:fldChar w:fldCharType="begin">
          <w:fldData xml:space="preserve">PEVuZE5vdGU+PENpdGU+PEF1dGhvcj5BbnRpZ251czwvQXV0aG9yPjxZZWFyPjIwMDc8L1llYXI+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</w:fldData>
        </w:fldChar>
      </w:r>
      <w:r w:rsidR="003D440E" w:rsidRPr="001E5AB4">
        <w:instrText xml:space="preserve"> ADDIN EN.CITE </w:instrText>
      </w:r>
      <w:r w:rsidR="003D440E" w:rsidRPr="001E5AB4">
        <w:fldChar w:fldCharType="begin">
          <w:fldData xml:space="preserve">PEVuZE5vdGU+PENpdGU+PEF1dGhvcj5BbnRpZ251czwvQXV0aG9yPjxZZWFyPjIwMDc8L1llYXI+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7" w:tooltip="Antignus, 2007 #13159" w:history="1">
        <w:r w:rsidR="00561598" w:rsidRPr="001E5AB4">
          <w:rPr>
            <w:noProof/>
          </w:rPr>
          <w:t>Antignus, Lachman &amp; Pearlsman 2007</w:t>
        </w:r>
      </w:hyperlink>
      <w:r w:rsidR="003D440E" w:rsidRPr="001E5AB4">
        <w:rPr>
          <w:noProof/>
        </w:rPr>
        <w:t>)</w:t>
      </w:r>
      <w:r w:rsidR="003D440E" w:rsidRPr="001E5AB4">
        <w:fldChar w:fldCharType="end"/>
      </w:r>
      <w:r w:rsidRPr="001E5AB4">
        <w:t xml:space="preserve">. </w:t>
      </w:r>
      <w:r w:rsidR="009051BA" w:rsidRPr="001E5AB4">
        <w:t xml:space="preserve">Disinfestation of seed harvested from </w:t>
      </w:r>
      <w:proofErr w:type="spellStart"/>
      <w:r w:rsidR="009051BA" w:rsidRPr="001E5AB4">
        <w:t>TASVd</w:t>
      </w:r>
      <w:proofErr w:type="spellEnd"/>
      <w:r w:rsidR="009051BA" w:rsidRPr="001E5AB4">
        <w:t>-infected plants could not prevent viroid transmission to progeny seedlings, indicating that the viroid</w:t>
      </w:r>
      <w:r w:rsidR="001568DC" w:rsidRPr="001E5AB4">
        <w:t xml:space="preserve"> may</w:t>
      </w:r>
      <w:r w:rsidR="009051BA" w:rsidRPr="001E5AB4">
        <w:t xml:space="preserve"> </w:t>
      </w:r>
      <w:r w:rsidR="00537E2B" w:rsidRPr="001E5AB4">
        <w:t xml:space="preserve">be </w:t>
      </w:r>
      <w:r w:rsidR="009051BA" w:rsidRPr="001E5AB4">
        <w:t>able to invade the embryonic tissue</w:t>
      </w:r>
      <w:r w:rsidR="001568DC" w:rsidRPr="001E5AB4">
        <w:t xml:space="preserve"> </w:t>
      </w:r>
      <w:r w:rsidR="009051BA" w:rsidRPr="001E5AB4">
        <w:t>of the seed</w:t>
      </w:r>
      <w:r w:rsidR="001568DC" w:rsidRPr="001E5AB4">
        <w:t xml:space="preserve"> </w:t>
      </w:r>
      <w:r w:rsidR="003D440E" w:rsidRPr="001E5AB4">
        <w:fldChar w:fldCharType="begin">
          <w:fldData xml:space="preserve">PEVuZE5vdGU+PENpdGU+PEF1dGhvcj5BbnRpZ251czwvQXV0aG9yPjxZZWFyPjIwMDc8L1llYXI+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</w:fldData>
        </w:fldChar>
      </w:r>
      <w:r w:rsidR="003D440E" w:rsidRPr="001E5AB4">
        <w:instrText xml:space="preserve"> ADDIN EN.CITE </w:instrText>
      </w:r>
      <w:r w:rsidR="003D440E" w:rsidRPr="001E5AB4">
        <w:fldChar w:fldCharType="begin">
          <w:fldData xml:space="preserve">PEVuZE5vdGU+PENpdGU+PEF1dGhvcj5BbnRpZ251czwvQXV0aG9yPjxZZWFyPjIwMDc8L1llYXI+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7" w:tooltip="Antignus, 2007 #13159" w:history="1">
        <w:r w:rsidR="00561598" w:rsidRPr="001E5AB4">
          <w:rPr>
            <w:noProof/>
          </w:rPr>
          <w:t>Antignus, Lachman &amp; Pearlsman 2007</w:t>
        </w:r>
      </w:hyperlink>
      <w:r w:rsidR="003D440E" w:rsidRPr="001E5AB4">
        <w:rPr>
          <w:noProof/>
        </w:rPr>
        <w:t>)</w:t>
      </w:r>
      <w:r w:rsidR="003D440E" w:rsidRPr="001E5AB4">
        <w:fldChar w:fldCharType="end"/>
      </w:r>
      <w:r w:rsidRPr="001E5AB4">
        <w:t>.</w:t>
      </w:r>
    </w:p>
    <w:p w14:paraId="56A15CD7" w14:textId="5DCD4FA2" w:rsidR="00D177D1" w:rsidRPr="001E5AB4" w:rsidRDefault="00D177D1" w:rsidP="00345E15">
      <w:pPr>
        <w:pStyle w:val="ListBullet"/>
        <w:numPr>
          <w:ilvl w:val="0"/>
          <w:numId w:val="48"/>
        </w:numPr>
      </w:pPr>
      <w:proofErr w:type="spellStart"/>
      <w:r w:rsidRPr="001E5AB4">
        <w:t>TASVd</w:t>
      </w:r>
      <w:proofErr w:type="spellEnd"/>
      <w:r w:rsidRPr="001E5AB4">
        <w:t xml:space="preserve"> was detected in three tomato seed lots sent to Australia </w:t>
      </w:r>
      <w:r w:rsidR="001A6FF3" w:rsidRPr="001E5AB4">
        <w:t>from a country in Asia</w:t>
      </w:r>
      <w:r w:rsidR="001A6FF3" w:rsidRPr="001E5AB4" w:rsidDel="000F69E4">
        <w:t xml:space="preserve"> </w:t>
      </w:r>
      <w:r w:rsidRPr="001E5AB4">
        <w:t>between February 2012 and October 2013.</w:t>
      </w:r>
    </w:p>
    <w:p w14:paraId="7576F5CA" w14:textId="50CD420B" w:rsidR="00D177D1" w:rsidRPr="001E5AB4" w:rsidRDefault="00D177D1" w:rsidP="00345E15">
      <w:pPr>
        <w:pStyle w:val="ListBullet"/>
        <w:numPr>
          <w:ilvl w:val="0"/>
          <w:numId w:val="48"/>
        </w:numPr>
      </w:pPr>
      <w:r w:rsidRPr="001E5AB4">
        <w:t xml:space="preserve">Large quantities of tomato seed are imported into Australia annually from suppliers in many countries </w:t>
      </w:r>
      <w:r w:rsidR="003222A1" w:rsidRPr="001E5AB4">
        <w:t>to produce</w:t>
      </w:r>
      <w:r w:rsidRPr="001E5AB4">
        <w:t xml:space="preserve"> tomato crops. </w:t>
      </w:r>
      <w:r w:rsidR="001568DC" w:rsidRPr="001E5AB4">
        <w:t>The department’s records indicate that on average 760</w:t>
      </w:r>
      <w:r w:rsidR="001A6FF3" w:rsidRPr="001E5AB4">
        <w:t>kg</w:t>
      </w:r>
      <w:r w:rsidR="001568DC" w:rsidRPr="001E5AB4">
        <w:t xml:space="preserve"> of tomato seed are imported into Australia annually.</w:t>
      </w:r>
    </w:p>
    <w:p w14:paraId="6FC03A72" w14:textId="77777777" w:rsidR="00D177D1" w:rsidRPr="001E5AB4" w:rsidRDefault="00D177D1" w:rsidP="003222A1">
      <w:pPr>
        <w:pStyle w:val="Heading5"/>
        <w:spacing w:before="240"/>
      </w:pPr>
      <w:r w:rsidRPr="001E5AB4">
        <w:t>Likelihood of distribution</w:t>
      </w:r>
    </w:p>
    <w:p w14:paraId="34774911" w14:textId="77777777" w:rsidR="003222A1" w:rsidRPr="001E5AB4" w:rsidRDefault="003222A1" w:rsidP="003222A1">
      <w:pPr>
        <w:pStyle w:val="AQISNum"/>
        <w:spacing w:before="240"/>
        <w:rPr>
          <w:rFonts w:ascii="Cambria" w:hAnsi="Cambria" w:cs="Helvetica"/>
        </w:rPr>
      </w:pPr>
      <w:r w:rsidRPr="001E5AB4">
        <w:rPr>
          <w:rFonts w:ascii="Cambria" w:hAnsi="Cambria" w:cs="Helvetica"/>
        </w:rPr>
        <w:t>To have an impact a pest must be transported in or on a pathway and must then be capable of transferring to a suitable host. The likelihood of this transfer occurring depends on the dispersal mechanisms of the pest and the intended use of the commodity.</w:t>
      </w:r>
    </w:p>
    <w:p w14:paraId="5F3AD0F0" w14:textId="62E5D333" w:rsidR="003222A1" w:rsidRPr="001E5AB4" w:rsidRDefault="003222A1" w:rsidP="003222A1">
      <w:pPr>
        <w:pStyle w:val="AQISNum"/>
        <w:spacing w:before="240"/>
        <w:rPr>
          <w:rFonts w:ascii="Cambria" w:hAnsi="Cambria" w:cs="Helvetica"/>
        </w:rPr>
      </w:pPr>
      <w:r w:rsidRPr="001E5AB4">
        <w:rPr>
          <w:rFonts w:ascii="Cambria" w:hAnsi="Cambria" w:cs="Helvetica"/>
        </w:rPr>
        <w:t xml:space="preserve">The likelihood that </w:t>
      </w:r>
      <w:proofErr w:type="spellStart"/>
      <w:r w:rsidRPr="001E5AB4">
        <w:rPr>
          <w:rFonts w:ascii="Cambria" w:hAnsi="Cambria" w:cs="Helvetica"/>
        </w:rPr>
        <w:t>TASVd</w:t>
      </w:r>
      <w:proofErr w:type="spellEnd"/>
      <w:r w:rsidRPr="001E5AB4">
        <w:rPr>
          <w:rFonts w:ascii="Cambria" w:hAnsi="Cambria" w:cs="Helvetica"/>
        </w:rPr>
        <w:t xml:space="preserve"> will be distributed across Australia on imported tomato seeds for sowing and be transferred from the resulting plants to a suitable host is assessed as </w:t>
      </w:r>
      <w:r w:rsidRPr="001E5AB4">
        <w:rPr>
          <w:rFonts w:ascii="Cambria" w:hAnsi="Cambria" w:cs="Helvetica"/>
          <w:b/>
          <w:bCs/>
        </w:rPr>
        <w:t>High</w:t>
      </w:r>
      <w:r w:rsidRPr="001E5AB4">
        <w:rPr>
          <w:rFonts w:ascii="Cambria" w:hAnsi="Cambria" w:cs="Helvetica"/>
        </w:rPr>
        <w:t>.</w:t>
      </w:r>
    </w:p>
    <w:p w14:paraId="6E6E7721" w14:textId="647EEF9A" w:rsidR="003222A1" w:rsidRPr="001E5AB4" w:rsidRDefault="003222A1" w:rsidP="003222A1">
      <w:pPr>
        <w:pStyle w:val="AQISNum"/>
        <w:spacing w:before="240"/>
        <w:rPr>
          <w:rFonts w:ascii="Cambria" w:hAnsi="Cambria" w:cs="Helvetica"/>
        </w:rPr>
      </w:pPr>
      <w:r w:rsidRPr="001E5AB4">
        <w:rPr>
          <w:rFonts w:ascii="Cambria" w:hAnsi="Cambria" w:cs="Helvetica"/>
        </w:rPr>
        <w:t xml:space="preserve">This assessment </w:t>
      </w:r>
      <w:r w:rsidR="00F3024D" w:rsidRPr="001E5AB4">
        <w:rPr>
          <w:rFonts w:ascii="Cambria" w:hAnsi="Cambria" w:cs="Georgia"/>
          <w:lang w:eastAsia="en-AU"/>
        </w:rPr>
        <w:t xml:space="preserve">is made primarily because </w:t>
      </w:r>
      <w:r w:rsidRPr="001E5AB4">
        <w:rPr>
          <w:rFonts w:ascii="Cambria" w:hAnsi="Cambria" w:cs="Helvetica"/>
        </w:rPr>
        <w:t xml:space="preserve">imported tomato seed is distributed for planting throughout Australia, and if </w:t>
      </w:r>
      <w:proofErr w:type="spellStart"/>
      <w:r w:rsidRPr="001E5AB4">
        <w:rPr>
          <w:rFonts w:ascii="Cambria" w:hAnsi="Cambria" w:cs="Helvetica"/>
        </w:rPr>
        <w:t>TASVd</w:t>
      </w:r>
      <w:proofErr w:type="spellEnd"/>
      <w:r w:rsidRPr="001E5AB4">
        <w:rPr>
          <w:rFonts w:ascii="Cambria" w:hAnsi="Cambria" w:cs="Helvetica"/>
        </w:rPr>
        <w:t>-infected seeds are present in an imported seed lot, it is likely the seeds and viroid will remain viable.</w:t>
      </w:r>
    </w:p>
    <w:p w14:paraId="3C8F0F31" w14:textId="5EB30830" w:rsidR="00D177D1" w:rsidRPr="001E5AB4" w:rsidRDefault="003222A1" w:rsidP="003222A1">
      <w:pPr>
        <w:pStyle w:val="AQISNum"/>
        <w:spacing w:before="240" w:line="276" w:lineRule="auto"/>
        <w:rPr>
          <w:rFonts w:ascii="Cambria" w:hAnsi="Cambria" w:cs="Helvetica"/>
        </w:rPr>
      </w:pPr>
      <w:r w:rsidRPr="001E5AB4">
        <w:rPr>
          <w:rFonts w:ascii="Cambria" w:hAnsi="Cambria" w:cs="Helvetica"/>
        </w:rPr>
        <w:t>The supporting evidence for this assessment is provided</w:t>
      </w:r>
      <w:r w:rsidR="00D177D1" w:rsidRPr="001E5AB4">
        <w:rPr>
          <w:rFonts w:ascii="Cambria" w:hAnsi="Cambria" w:cs="Georgia"/>
          <w:lang w:eastAsia="en-AU"/>
        </w:rPr>
        <w:t>.</w:t>
      </w:r>
    </w:p>
    <w:p w14:paraId="5746944E" w14:textId="77777777" w:rsidR="00D177D1" w:rsidRPr="001E5AB4" w:rsidRDefault="00D177D1" w:rsidP="00345E15">
      <w:pPr>
        <w:pStyle w:val="ListBullet"/>
        <w:numPr>
          <w:ilvl w:val="0"/>
          <w:numId w:val="48"/>
        </w:numPr>
      </w:pPr>
      <w:r w:rsidRPr="001E5AB4">
        <w:t>Tomato seed is imported for planting for greenhouse and field production of tomato fruit. Seeds will be distributed for planting to greenhouses and farms in production areas throughout Australia, and for planting in domestic gardens.</w:t>
      </w:r>
    </w:p>
    <w:p w14:paraId="49B45571" w14:textId="7AB80E8B" w:rsidR="00D177D1" w:rsidRPr="001E5AB4" w:rsidRDefault="00D177D1" w:rsidP="00345E15">
      <w:pPr>
        <w:pStyle w:val="ListBullet"/>
        <w:numPr>
          <w:ilvl w:val="0"/>
          <w:numId w:val="48"/>
        </w:numPr>
      </w:pPr>
      <w:r w:rsidRPr="001E5AB4">
        <w:t xml:space="preserve">It is very likely </w:t>
      </w:r>
      <w:proofErr w:type="spellStart"/>
      <w:r w:rsidRPr="001E5AB4">
        <w:t>TASVd</w:t>
      </w:r>
      <w:proofErr w:type="spellEnd"/>
      <w:r w:rsidRPr="001E5AB4">
        <w:t xml:space="preserve"> will survive in tomato seed for long periods</w:t>
      </w:r>
      <w:r w:rsidR="001568DC" w:rsidRPr="001E5AB4">
        <w:t xml:space="preserve">. The related viroid </w:t>
      </w:r>
      <w:proofErr w:type="spellStart"/>
      <w:r w:rsidR="001568DC" w:rsidRPr="001E5AB4">
        <w:t>PSTVd</w:t>
      </w:r>
      <w:proofErr w:type="spellEnd"/>
      <w:r w:rsidR="001568DC" w:rsidRPr="001E5AB4">
        <w:t xml:space="preserve"> has been found to endure</w:t>
      </w:r>
      <w:r w:rsidRPr="001E5AB4">
        <w:t xml:space="preserve"> for many years in seed when stored at room temperature </w:t>
      </w:r>
      <w:r w:rsidR="003D440E" w:rsidRPr="001E5AB4">
        <w:fldChar w:fldCharType="begin"/>
      </w:r>
      <w:r w:rsidR="003D440E" w:rsidRPr="001E5AB4">
        <w:instrText xml:space="preserve"> ADDIN EN.CITE &lt;EndNote&gt;&lt;Cite&gt;&lt;Author&gt;Singh&lt;/Author&gt;&lt;Year&gt;1991&lt;/Year&gt;&lt;RecNum&gt;13395&lt;/RecNum&gt;&lt;DisplayText&gt;(Singh, Boucher &amp;amp; Wang 1991)&lt;/DisplayText&gt;&lt;record&gt;&lt;rec-number&gt;13395&lt;/rec-number&gt;&lt;foreign-keys&gt;&lt;key app="EN" db-id="pxwxw0er9zv2fxezxdk5tt5utz5p5vtrwdv0" timestamp="1451972670"&gt;13395&lt;/key&gt;&lt;/foreign-keys&gt;&lt;ref-type name="Journal Articles"&gt;17&lt;/ref-type&gt;&lt;contributors&gt;&lt;authors&gt;&lt;author&gt;Singh,R.P.&lt;/author&gt;&lt;author&gt;Boucher,A.&lt;/author&gt;&lt;author&gt;Wang,R.G.&lt;/author&gt;&lt;/authors&gt;&lt;/contributors&gt;&lt;titles&gt;&lt;title&gt;&lt;style face="normal" font="default" size="100%"&gt;Detection, distribution and long-term persistence of &lt;/style&gt;&lt;style face="italic" font="default" size="100%"&gt;Potato spindle tuber viroid&lt;/style&gt;&lt;style face="normal" font="default" size="100%"&gt; in true potato seed from Heilongjiang, China&lt;/style&gt;&lt;/title&gt;&lt;secondary-title&gt;American Potato Journal&lt;/secondary-title&gt;&lt;/titles&gt;&lt;periodical&gt;&lt;full-title&gt;American Potato Journal&lt;/full-title&gt;&lt;/periodical&gt;&lt;pages&gt;65-74&lt;/pages&gt;&lt;volume&gt;68&lt;/volume&gt;&lt;keywords&gt;&lt;keyword&gt;China&lt;/keyword&gt;&lt;keyword&gt;Detection&lt;/keyword&gt;&lt;keyword&gt;Distribution&lt;/keyword&gt;&lt;keyword&gt;Persistence&lt;/keyword&gt;&lt;keyword&gt;Potato spindle tuber viroid&lt;/keyword&gt;&lt;keyword&gt;Potatoes&lt;/keyword&gt;&lt;keyword&gt;Seed&lt;/keyword&gt;&lt;keyword&gt;Tuber&lt;/keyword&gt;&lt;/keywords&gt;&lt;dates&gt;&lt;year&gt;1991&lt;/year&gt;&lt;/dates&gt;&lt;orig-pub&gt;&lt;style face="underline" font="default" size="100%"&gt;J:\E Library\Plant Catalogue\S&lt;/style&gt;&lt;/orig-pub&gt;&lt;label&gt;77457&lt;/label&gt;&lt;urls&gt;&lt;/urls&gt;&lt;custom1&gt;PSTVd sp&lt;/custom1&gt;&lt;/record&gt;&lt;/Cite&gt;&lt;/EndNote&gt;</w:instrText>
      </w:r>
      <w:r w:rsidR="003D440E" w:rsidRPr="001E5AB4">
        <w:fldChar w:fldCharType="separate"/>
      </w:r>
      <w:r w:rsidR="003D440E" w:rsidRPr="001E5AB4">
        <w:rPr>
          <w:noProof/>
        </w:rPr>
        <w:t>(</w:t>
      </w:r>
      <w:hyperlink w:anchor="_ENREF_241" w:tooltip="Singh, 1991 #13395" w:history="1">
        <w:r w:rsidR="00561598" w:rsidRPr="001E5AB4">
          <w:rPr>
            <w:noProof/>
          </w:rPr>
          <w:t>Singh, Boucher &amp; Wang 1991</w:t>
        </w:r>
      </w:hyperlink>
      <w:r w:rsidR="003D440E" w:rsidRPr="001E5AB4">
        <w:rPr>
          <w:noProof/>
        </w:rPr>
        <w:t>)</w:t>
      </w:r>
      <w:r w:rsidR="003D440E" w:rsidRPr="001E5AB4">
        <w:fldChar w:fldCharType="end"/>
      </w:r>
      <w:r w:rsidRPr="001E5AB4">
        <w:t>.</w:t>
      </w:r>
    </w:p>
    <w:p w14:paraId="263EB97A" w14:textId="77777777" w:rsidR="00D177D1" w:rsidRPr="001E5AB4" w:rsidRDefault="00D177D1" w:rsidP="00345E15">
      <w:pPr>
        <w:pStyle w:val="ListBullet"/>
        <w:numPr>
          <w:ilvl w:val="0"/>
          <w:numId w:val="48"/>
        </w:numPr>
      </w:pPr>
      <w:proofErr w:type="spellStart"/>
      <w:r w:rsidRPr="001E5AB4">
        <w:t>TASVd</w:t>
      </w:r>
      <w:proofErr w:type="spellEnd"/>
      <w:r w:rsidRPr="001E5AB4">
        <w:t xml:space="preserve"> in seed will be distributed with the seed to production areas throughout Australia, and if present, is very likely to be present in an infectious state in the seed when it is planted.</w:t>
      </w:r>
    </w:p>
    <w:p w14:paraId="307BC46A" w14:textId="5265C561" w:rsidR="009D3258" w:rsidRPr="001E5AB4" w:rsidRDefault="00D177D1" w:rsidP="00434141">
      <w:pPr>
        <w:pStyle w:val="Heading5"/>
        <w:spacing w:before="240"/>
      </w:pPr>
      <w:r w:rsidRPr="001E5AB4">
        <w:lastRenderedPageBreak/>
        <w:t>Overall likelihood of entry (importation × distribution)</w:t>
      </w:r>
    </w:p>
    <w:p w14:paraId="1A0D151E" w14:textId="1483B3DD" w:rsidR="009D3258" w:rsidRPr="001E5AB4" w:rsidRDefault="009D3258" w:rsidP="009D3258">
      <w:pPr>
        <w:spacing w:before="240"/>
      </w:pPr>
      <w:r w:rsidRPr="001E5AB4">
        <w:t xml:space="preserve">The likelihoods of importation and distribution of </w:t>
      </w:r>
      <w:proofErr w:type="spellStart"/>
      <w:r w:rsidRPr="001E5AB4">
        <w:t>TASVd</w:t>
      </w:r>
      <w:proofErr w:type="spellEnd"/>
      <w:r w:rsidRPr="001E5AB4">
        <w:t xml:space="preserve"> are combined to give an overall likelihood of entry using the matrix of rules for combining likelihoods (Table 2.2).</w:t>
      </w:r>
    </w:p>
    <w:p w14:paraId="5B50C051" w14:textId="2873F87C" w:rsidR="009D3258" w:rsidRPr="001E5AB4" w:rsidRDefault="009D3258" w:rsidP="009D3258">
      <w:r w:rsidRPr="001E5AB4">
        <w:t xml:space="preserve">The overall likelihood that </w:t>
      </w:r>
      <w:proofErr w:type="spellStart"/>
      <w:r w:rsidRPr="001E5AB4">
        <w:t>TASVd</w:t>
      </w:r>
      <w:proofErr w:type="spellEnd"/>
      <w:r w:rsidRPr="001E5AB4">
        <w:t xml:space="preserve"> will enter Australia and be transferred to a suitable host via tomato seed for sowing is assessed as </w:t>
      </w:r>
      <w:r w:rsidRPr="001E5AB4">
        <w:rPr>
          <w:b/>
          <w:bCs/>
        </w:rPr>
        <w:t>High</w:t>
      </w:r>
      <w:r w:rsidRPr="001E5AB4">
        <w:t>.</w:t>
      </w:r>
    </w:p>
    <w:p w14:paraId="0106BA98" w14:textId="77777777" w:rsidR="00D177D1" w:rsidRPr="001E5AB4" w:rsidRDefault="00D177D1" w:rsidP="009D3258">
      <w:pPr>
        <w:pStyle w:val="Heading4"/>
        <w:spacing w:before="240"/>
      </w:pPr>
      <w:bookmarkStart w:id="134" w:name="_Toc504660215"/>
      <w:r w:rsidRPr="001E5AB4">
        <w:t>Likelihood of establishment</w:t>
      </w:r>
      <w:bookmarkEnd w:id="134"/>
    </w:p>
    <w:p w14:paraId="45B7B428" w14:textId="68E16608" w:rsidR="0068336C" w:rsidRPr="001E5AB4" w:rsidRDefault="0068336C" w:rsidP="0068336C">
      <w:pPr>
        <w:spacing w:before="240"/>
      </w:pPr>
      <w:r w:rsidRPr="001E5AB4">
        <w:t xml:space="preserve">The likelihood that </w:t>
      </w:r>
      <w:proofErr w:type="spellStart"/>
      <w:r w:rsidRPr="001E5AB4">
        <w:t>TASVd</w:t>
      </w:r>
      <w:proofErr w:type="spellEnd"/>
      <w:r w:rsidRPr="001E5AB4">
        <w:t xml:space="preserve"> will establish within Australia will depend upon the availability of host plants and the reproductive and survival strategies of the viroid. Based on an evaluation of these factors, the likelihood of establishment is assessed as </w:t>
      </w:r>
      <w:r w:rsidRPr="001E5AB4">
        <w:rPr>
          <w:b/>
          <w:bCs/>
        </w:rPr>
        <w:t>High</w:t>
      </w:r>
      <w:r w:rsidRPr="001E5AB4">
        <w:t>.</w:t>
      </w:r>
    </w:p>
    <w:p w14:paraId="7A3109B2" w14:textId="44EB40BD" w:rsidR="00D177D1" w:rsidRPr="001E5AB4" w:rsidRDefault="00D177D1" w:rsidP="00D177D1">
      <w:pPr>
        <w:spacing w:before="200"/>
      </w:pPr>
      <w:r w:rsidRPr="001E5AB4">
        <w:t xml:space="preserve">This assessment is made primarily because very large numbers of imported tomato seeds are sown in Australia, </w:t>
      </w:r>
      <w:proofErr w:type="spellStart"/>
      <w:r w:rsidRPr="001E5AB4">
        <w:t>TASVd</w:t>
      </w:r>
      <w:proofErr w:type="spellEnd"/>
      <w:r w:rsidRPr="001E5AB4">
        <w:t xml:space="preserve"> is transmitted from infected seed to seedlings, and there is evidence of the viroid establishing in tomato crops in other countries.</w:t>
      </w:r>
    </w:p>
    <w:p w14:paraId="101F74AB" w14:textId="6CE1E0C9" w:rsidR="0068336C" w:rsidRPr="001E5AB4" w:rsidRDefault="0068336C" w:rsidP="0068336C">
      <w:pPr>
        <w:spacing w:after="120"/>
        <w:rPr>
          <w:b/>
        </w:rPr>
      </w:pPr>
      <w:r w:rsidRPr="001E5AB4">
        <w:t>The supporting evidence for this assessment is provided.</w:t>
      </w:r>
    </w:p>
    <w:p w14:paraId="464DDF83" w14:textId="589D112C" w:rsidR="00D177D1" w:rsidRPr="001E5AB4" w:rsidRDefault="00D177D1" w:rsidP="00345E15">
      <w:pPr>
        <w:pStyle w:val="ListBullet"/>
        <w:numPr>
          <w:ilvl w:val="0"/>
          <w:numId w:val="48"/>
        </w:numPr>
      </w:pPr>
      <w:proofErr w:type="spellStart"/>
      <w:r w:rsidRPr="001E5AB4">
        <w:t>TASVd</w:t>
      </w:r>
      <w:proofErr w:type="spellEnd"/>
      <w:r w:rsidRPr="001E5AB4">
        <w:t xml:space="preserve"> has been found in Israel and Indonesia, and in </w:t>
      </w:r>
      <w:r w:rsidRPr="001E5AB4">
        <w:rPr>
          <w:iCs/>
        </w:rPr>
        <w:t>several</w:t>
      </w:r>
      <w:r w:rsidRPr="001E5AB4">
        <w:rPr>
          <w:iCs/>
          <w:lang w:val="fr-FR"/>
        </w:rPr>
        <w:t xml:space="preserve"> countries in </w:t>
      </w:r>
      <w:proofErr w:type="spellStart"/>
      <w:r w:rsidRPr="001E5AB4">
        <w:rPr>
          <w:iCs/>
          <w:lang w:val="fr-FR"/>
        </w:rPr>
        <w:t>Africa</w:t>
      </w:r>
      <w:proofErr w:type="spellEnd"/>
      <w:r w:rsidRPr="001E5AB4">
        <w:rPr>
          <w:iCs/>
          <w:lang w:val="fr-FR"/>
        </w:rPr>
        <w:t xml:space="preserve"> </w:t>
      </w:r>
      <w:r w:rsidR="003D440E" w:rsidRPr="001E5AB4">
        <w:fldChar w:fldCharType="begin">
          <w:fldData xml:space="preserve">PEVuZE5vdGU+PENpdGU+PEF1dGhvcj5WZXJob2V2ZW48L0F1dGhvcj48WWVhcj4yMDA2PC9ZZWFy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</w:fldData>
        </w:fldChar>
      </w:r>
      <w:r w:rsidR="003D440E" w:rsidRPr="001E5AB4">
        <w:instrText xml:space="preserve"> ADDIN EN.CITE </w:instrText>
      </w:r>
      <w:r w:rsidR="003D440E" w:rsidRPr="001E5AB4">
        <w:fldChar w:fldCharType="begin">
          <w:fldData xml:space="preserve">PEVuZE5vdGU+PENpdGU+PEF1dGhvcj5WZXJob2V2ZW48L0F1dGhvcj48WWVhcj4yMDA2PC9ZZWFy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7" w:tooltip="Antignus, 2007 #13159" w:history="1">
        <w:r w:rsidR="00561598" w:rsidRPr="001E5AB4">
          <w:rPr>
            <w:noProof/>
          </w:rPr>
          <w:t>Antignus, Lachman &amp; Pearlsman 2007</w:t>
        </w:r>
      </w:hyperlink>
      <w:r w:rsidR="003D440E" w:rsidRPr="001E5AB4">
        <w:rPr>
          <w:noProof/>
        </w:rPr>
        <w:t xml:space="preserve">; </w:t>
      </w:r>
      <w:hyperlink w:anchor="_ENREF_24" w:tooltip="Candresse, 2007 #13212" w:history="1">
        <w:r w:rsidR="00561598" w:rsidRPr="001E5AB4">
          <w:rPr>
            <w:noProof/>
          </w:rPr>
          <w:t>Candresse et al. 2007</w:t>
        </w:r>
      </w:hyperlink>
      <w:r w:rsidR="003D440E" w:rsidRPr="001E5AB4">
        <w:rPr>
          <w:noProof/>
        </w:rPr>
        <w:t xml:space="preserve">; </w:t>
      </w:r>
      <w:hyperlink w:anchor="_ENREF_26" w:tooltip="Candresse, 1987 #13214" w:history="1">
        <w:r w:rsidR="00561598" w:rsidRPr="001E5AB4">
          <w:rPr>
            <w:noProof/>
          </w:rPr>
          <w:t>Candresse, Smith &amp; Diener 1987</w:t>
        </w:r>
      </w:hyperlink>
      <w:r w:rsidR="003D440E" w:rsidRPr="001E5AB4">
        <w:rPr>
          <w:noProof/>
        </w:rPr>
        <w:t xml:space="preserve">; </w:t>
      </w:r>
      <w:hyperlink w:anchor="_ENREF_274" w:tooltip="Verhoeven, 2006 #13434" w:history="1">
        <w:r w:rsidR="00561598" w:rsidRPr="001E5AB4">
          <w:rPr>
            <w:noProof/>
          </w:rPr>
          <w:t>Verhoeven, Jansen &amp; Roenhorst 2006</w:t>
        </w:r>
      </w:hyperlink>
      <w:r w:rsidR="003D440E" w:rsidRPr="001E5AB4">
        <w:rPr>
          <w:noProof/>
        </w:rPr>
        <w:t xml:space="preserve">; </w:t>
      </w:r>
      <w:hyperlink w:anchor="_ENREF_281" w:tooltip="Walter, 1980 #13446" w:history="1">
        <w:r w:rsidR="00561598" w:rsidRPr="001E5AB4">
          <w:rPr>
            <w:noProof/>
          </w:rPr>
          <w:t>Walter, Thouvenel &amp; Fauquet 1980</w:t>
        </w:r>
      </w:hyperlink>
      <w:r w:rsidR="003D440E" w:rsidRPr="001E5AB4">
        <w:rPr>
          <w:noProof/>
        </w:rPr>
        <w:t>)</w:t>
      </w:r>
      <w:r w:rsidR="003D440E" w:rsidRPr="001E5AB4">
        <w:fldChar w:fldCharType="end"/>
      </w:r>
      <w:r w:rsidRPr="001E5AB4">
        <w:rPr>
          <w:iCs/>
          <w:lang w:val="fr-FR"/>
        </w:rPr>
        <w:t>.</w:t>
      </w:r>
    </w:p>
    <w:p w14:paraId="34846E8C" w14:textId="3335F8BC" w:rsidR="00D177D1" w:rsidRPr="001E5AB4" w:rsidRDefault="00D177D1" w:rsidP="00345E15">
      <w:pPr>
        <w:pStyle w:val="ListBullet"/>
        <w:numPr>
          <w:ilvl w:val="0"/>
          <w:numId w:val="48"/>
        </w:numPr>
      </w:pPr>
      <w:r w:rsidRPr="001E5AB4">
        <w:t xml:space="preserve">Some seedlings grown from </w:t>
      </w:r>
      <w:proofErr w:type="spellStart"/>
      <w:r w:rsidRPr="001E5AB4">
        <w:t>TASVd</w:t>
      </w:r>
      <w:proofErr w:type="spellEnd"/>
      <w:r w:rsidRPr="001E5AB4">
        <w:t xml:space="preserve">-infected tomato seeds are very likely to be infected by the viroid. The viroid is transmitted through tomato seed to seedlings and a transmission rate of </w:t>
      </w:r>
      <w:r w:rsidR="008A360A" w:rsidRPr="001E5AB4">
        <w:t>up to</w:t>
      </w:r>
      <w:r w:rsidRPr="001E5AB4">
        <w:t xml:space="preserve"> 80</w:t>
      </w:r>
      <w:r w:rsidR="00407BD9" w:rsidRPr="001E5AB4">
        <w:t>%</w:t>
      </w:r>
      <w:r w:rsidR="00450A95" w:rsidRPr="001E5AB4">
        <w:t xml:space="preserve"> </w:t>
      </w:r>
      <w:r w:rsidRPr="001E5AB4">
        <w:t xml:space="preserve">has been reported </w:t>
      </w:r>
      <w:r w:rsidR="003D440E" w:rsidRPr="001E5AB4">
        <w:fldChar w:fldCharType="begin">
          <w:fldData xml:space="preserve">PEVuZE5vdGU+PENpdGU+PEF1dGhvcj5BbnRpZ251czwvQXV0aG9yPjxZZWFyPjIwMDc8L1llYXI+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</w:fldData>
        </w:fldChar>
      </w:r>
      <w:r w:rsidR="003D440E" w:rsidRPr="001E5AB4">
        <w:instrText xml:space="preserve"> ADDIN EN.CITE </w:instrText>
      </w:r>
      <w:r w:rsidR="003D440E" w:rsidRPr="001E5AB4">
        <w:fldChar w:fldCharType="begin">
          <w:fldData xml:space="preserve">PEVuZE5vdGU+PENpdGU+PEF1dGhvcj5BbnRpZ251czwvQXV0aG9yPjxZZWFyPjIwMDc8L1llYXI+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7" w:tooltip="Antignus, 2007 #13159" w:history="1">
        <w:r w:rsidR="00561598" w:rsidRPr="001E5AB4">
          <w:rPr>
            <w:noProof/>
          </w:rPr>
          <w:t>Antignus, Lachman &amp; Pearlsman 2007</w:t>
        </w:r>
      </w:hyperlink>
      <w:r w:rsidR="003D440E" w:rsidRPr="001E5AB4">
        <w:rPr>
          <w:noProof/>
        </w:rPr>
        <w:t>)</w:t>
      </w:r>
      <w:r w:rsidR="003D440E" w:rsidRPr="001E5AB4">
        <w:fldChar w:fldCharType="end"/>
      </w:r>
      <w:r w:rsidRPr="001E5AB4">
        <w:t>.</w:t>
      </w:r>
    </w:p>
    <w:p w14:paraId="5791AF0C" w14:textId="44AF6BD9" w:rsidR="00D177D1" w:rsidRPr="001E5AB4" w:rsidRDefault="00D177D1" w:rsidP="00345E15">
      <w:pPr>
        <w:pStyle w:val="ListBullet"/>
        <w:numPr>
          <w:ilvl w:val="0"/>
          <w:numId w:val="48"/>
        </w:numPr>
      </w:pPr>
      <w:r w:rsidRPr="001E5AB4">
        <w:t xml:space="preserve">The germination rates of </w:t>
      </w:r>
      <w:proofErr w:type="spellStart"/>
      <w:r w:rsidRPr="001E5AB4">
        <w:t>TASVd</w:t>
      </w:r>
      <w:proofErr w:type="spellEnd"/>
      <w:r w:rsidRPr="001E5AB4">
        <w:t xml:space="preserve"> infected tomato seeds may be reduced, as has been reported for tomato seeds infected with other pospiviroids </w:t>
      </w:r>
      <w:r w:rsidR="003D440E" w:rsidRPr="001E5AB4">
        <w:fldChar w:fldCharType="begin"/>
      </w:r>
      <w:r w:rsidR="003D440E" w:rsidRPr="001E5AB4">
        <w:instrText xml:space="preserve"> ADDIN EN.CITE &lt;EndNote&gt;&lt;Cite&gt;&lt;Author&gt;Benson&lt;/Author&gt;&lt;Year&gt;1964&lt;/Year&gt;&lt;RecNum&gt;7395&lt;/RecNum&gt;&lt;DisplayText&gt;(Benson &amp;amp; Singh 1964)&lt;/DisplayText&gt;&lt;record&gt;&lt;rec-number&gt;7395&lt;/rec-number&gt;&lt;foreign-keys&gt;&lt;key app="EN" db-id="pxwxw0er9zv2fxezxdk5tt5utz5p5vtrwdv0" timestamp="1451972544"&gt;7395&lt;/key&gt;&lt;/foreign-keys&gt;&lt;ref-type name="Journal Articles"&gt;17&lt;/ref-type&gt;&lt;contributors&gt;&lt;authors&gt;&lt;author&gt;Benson,A.P.&lt;/author&gt;&lt;author&gt;Singh,R.P.&lt;/author&gt;&lt;/authors&gt;&lt;/contributors&gt;&lt;titles&gt;&lt;title&gt;&lt;style face="normal" font="default" size="100%"&gt;Seed transmission of &lt;/style&gt;&lt;style face="italic" font="default" size="100%"&gt;Potato spindle tuber virus &lt;/style&gt;&lt;style face="normal" font="default" size="100%"&gt;in tomato&lt;/style&gt;&lt;/title&gt;&lt;secondary-title&gt;American Potato Journal&lt;/secondary-title&gt;&lt;/titles&gt;&lt;periodical&gt;&lt;full-title&gt;American Potato Journal&lt;/full-title&gt;&lt;/periodical&gt;&lt;pages&gt;294-264&lt;/pages&gt;&lt;volume&gt;41&lt;/volume&gt;&lt;keywords&gt;&lt;keyword&gt;Seed&lt;/keyword&gt;&lt;keyword&gt;Seed transmission&lt;/keyword&gt;&lt;keyword&gt;Tomato&lt;/keyword&gt;&lt;keyword&gt;Transmission&lt;/keyword&gt;&lt;keyword&gt;Tuber&lt;/keyword&gt;&lt;keyword&gt;Virus&lt;/keyword&gt;&lt;/keywords&gt;&lt;dates&gt;&lt;year&gt;1964&lt;/year&gt;&lt;/dates&gt;&lt;orig-pub&gt;&lt;style face="underline" font="default" size="100%"&gt;J:\E Library\Plant Catalogue\B&lt;/style&gt;&lt;/orig-pub&gt;&lt;label&gt;71028&lt;/label&gt;&lt;urls&gt;&lt;/urls&gt;&lt;custom1&gt;PSTVd sp&lt;/custom1&gt;&lt;/record&gt;&lt;/Cite&gt;&lt;/EndNote&gt;</w:instrText>
      </w:r>
      <w:r w:rsidR="003D440E" w:rsidRPr="001E5AB4">
        <w:fldChar w:fldCharType="separate"/>
      </w:r>
      <w:r w:rsidR="003D440E" w:rsidRPr="001E5AB4">
        <w:rPr>
          <w:noProof/>
        </w:rPr>
        <w:t>(</w:t>
      </w:r>
      <w:hyperlink w:anchor="_ENREF_16" w:tooltip="Benson, 1964 #7395" w:history="1">
        <w:r w:rsidR="00561598" w:rsidRPr="001E5AB4">
          <w:rPr>
            <w:noProof/>
          </w:rPr>
          <w:t>Benson &amp; Singh 1964</w:t>
        </w:r>
      </w:hyperlink>
      <w:r w:rsidR="003D440E" w:rsidRPr="001E5AB4">
        <w:rPr>
          <w:noProof/>
        </w:rPr>
        <w:t>)</w:t>
      </w:r>
      <w:r w:rsidR="003D440E" w:rsidRPr="001E5AB4">
        <w:fldChar w:fldCharType="end"/>
      </w:r>
      <w:r w:rsidRPr="001E5AB4">
        <w:t>.</w:t>
      </w:r>
    </w:p>
    <w:p w14:paraId="0AF5566D" w14:textId="77777777" w:rsidR="00D177D1" w:rsidRPr="001E5AB4" w:rsidRDefault="00D177D1" w:rsidP="00345E15">
      <w:pPr>
        <w:pStyle w:val="ListBullet"/>
        <w:numPr>
          <w:ilvl w:val="0"/>
          <w:numId w:val="48"/>
        </w:numPr>
      </w:pPr>
      <w:r w:rsidRPr="001E5AB4">
        <w:t>Millions of tomato plants are grown each year in Australia from imported seeds.</w:t>
      </w:r>
    </w:p>
    <w:p w14:paraId="010138C4" w14:textId="226503B3" w:rsidR="00D177D1" w:rsidRPr="001E5AB4" w:rsidRDefault="00D177D1" w:rsidP="00345E15">
      <w:pPr>
        <w:pStyle w:val="ListBullet"/>
        <w:numPr>
          <w:ilvl w:val="0"/>
          <w:numId w:val="48"/>
        </w:numPr>
      </w:pPr>
      <w:r w:rsidRPr="001E5AB4">
        <w:t xml:space="preserve">Outbreaks of </w:t>
      </w:r>
      <w:proofErr w:type="spellStart"/>
      <w:r w:rsidRPr="001E5AB4">
        <w:t>TASVd</w:t>
      </w:r>
      <w:proofErr w:type="spellEnd"/>
      <w:r w:rsidRPr="001E5AB4">
        <w:t xml:space="preserve"> in greenhouses in Israel probably arose from infections of single isolated plants </w:t>
      </w:r>
      <w:r w:rsidR="003D440E" w:rsidRPr="001E5AB4">
        <w:fldChar w:fldCharType="begin"/>
      </w:r>
      <w:r w:rsidR="003D440E" w:rsidRPr="001E5AB4">
        <w:instrText xml:space="preserve"> ADDIN EN.CITE &lt;EndNote&gt;&lt;Cite&gt;&lt;Author&gt;Antignus&lt;/Author&gt;&lt;Year&gt;2002&lt;/Year&gt;&lt;RecNum&gt;460&lt;/RecNum&gt;&lt;DisplayText&gt;(Antignus et al. 2002)&lt;/DisplayText&gt;&lt;record&gt;&lt;rec-number&gt;460&lt;/rec-number&gt;&lt;foreign-keys&gt;&lt;key app="EN" db-id="pxwxw0er9zv2fxezxdk5tt5utz5p5vtrwdv0" timestamp="1451972369"&gt;460&lt;/key&gt;&lt;/foreign-keys&gt;&lt;ref-type name="Journal Articles"&gt;17&lt;/ref-type&gt;&lt;contributors&gt;&lt;authors&gt;&lt;author&gt;Antignus,Y.&lt;/author&gt;&lt;author&gt;Lachman,O.&lt;/author&gt;&lt;author&gt;Pearlsman,M.&lt;/author&gt;&lt;author&gt;Gofman,R.&lt;/author&gt;&lt;author&gt;Bar-Joseph,M.&lt;/author&gt;&lt;/authors&gt;&lt;/contributors&gt;&lt;titles&gt;&lt;title&gt;&lt;style face="normal" font="default" size="100%"&gt;A new disease of greenhouse tomatoes in Israel caused by a distinct strain of &lt;/style&gt;&lt;style face="italic" font="default" size="100%"&gt;Tomato apical stunt viroid &lt;/style&gt;&lt;style face="normal" font="default" size="100%"&gt;(TASVd)&lt;/style&gt;&lt;/title&gt;&lt;secondary-title&gt;Phytoparasitica&lt;/secondary-title&gt;&lt;/titles&gt;&lt;periodical&gt;&lt;full-title&gt;Phytoparasitica&lt;/full-title&gt;&lt;/periodical&gt;&lt;pages&gt;502-510&lt;/pages&gt;&lt;volume&gt;30&lt;/volume&gt;&lt;number&gt;5&lt;/number&gt;&lt;reprint-edition&gt;Not in File&lt;/reprint-edition&gt;&lt;keywords&gt;&lt;keyword&gt;Cloning&lt;/keyword&gt;&lt;keyword&gt;Coast&lt;/keyword&gt;&lt;keyword&gt;Consequences&lt;/keyword&gt;&lt;keyword&gt;Detection&lt;/keyword&gt;&lt;keyword&gt;disease&lt;/keyword&gt;&lt;keyword&gt;Field&lt;/keyword&gt;&lt;keyword&gt;Host range&lt;/keyword&gt;&lt;keyword&gt;Israel&lt;/keyword&gt;&lt;keyword&gt;Key&lt;/keyword&gt;&lt;keyword&gt;Mechanical&lt;/keyword&gt;&lt;keyword&gt;Molecular&lt;/keyword&gt;&lt;keyword&gt;Nucleotides&lt;/keyword&gt;&lt;keyword&gt;Plants&lt;/keyword&gt;&lt;keyword&gt;RNA&lt;/keyword&gt;&lt;keyword&gt;Sequence&lt;/keyword&gt;&lt;keyword&gt;Sequencing&lt;/keyword&gt;&lt;keyword&gt;Spread&lt;/keyword&gt;&lt;keyword&gt;Stunt&lt;/keyword&gt;&lt;keyword&gt;Symptoms&lt;/keyword&gt;&lt;keyword&gt;Tomato&lt;/keyword&gt;&lt;keyword&gt;Tomatoes&lt;/keyword&gt;&lt;/keywords&gt;&lt;dates&gt;&lt;year&gt;2002&lt;/year&gt;&lt;/dates&gt;&lt;orig-pub&gt;&lt;style face="underline" font="default" size="100%"&gt;J:\E Library\Plant Catalogue\A&lt;/style&gt;&lt;/orig-pub&gt;&lt;label&gt;82&lt;/label&gt;&lt;urls&gt;&lt;/urls&gt;&lt;custom1&gt;PSTVd sp&lt;/custom1&gt;&lt;/record&gt;&lt;/Cite&gt;&lt;/EndNote&gt;</w:instrText>
      </w:r>
      <w:r w:rsidR="003D440E" w:rsidRPr="001E5AB4">
        <w:fldChar w:fldCharType="separate"/>
      </w:r>
      <w:r w:rsidR="003D440E" w:rsidRPr="001E5AB4">
        <w:rPr>
          <w:noProof/>
        </w:rPr>
        <w:t>(</w:t>
      </w:r>
      <w:hyperlink w:anchor="_ENREF_8" w:tooltip="Antignus, 2002 #460" w:history="1">
        <w:r w:rsidR="00561598" w:rsidRPr="001E5AB4">
          <w:rPr>
            <w:noProof/>
          </w:rPr>
          <w:t>Antignus et al. 2002</w:t>
        </w:r>
      </w:hyperlink>
      <w:r w:rsidR="003D440E" w:rsidRPr="001E5AB4">
        <w:rPr>
          <w:noProof/>
        </w:rPr>
        <w:t>)</w:t>
      </w:r>
      <w:r w:rsidR="003D440E" w:rsidRPr="001E5AB4">
        <w:fldChar w:fldCharType="end"/>
      </w:r>
      <w:r w:rsidRPr="001E5AB4">
        <w:t>.</w:t>
      </w:r>
    </w:p>
    <w:p w14:paraId="26EB6E47" w14:textId="4669FE2A" w:rsidR="00D177D1" w:rsidRPr="001E5AB4" w:rsidRDefault="00D177D1" w:rsidP="00345E15">
      <w:pPr>
        <w:pStyle w:val="ListBullet"/>
        <w:numPr>
          <w:ilvl w:val="0"/>
          <w:numId w:val="48"/>
        </w:numPr>
      </w:pPr>
      <w:proofErr w:type="spellStart"/>
      <w:r w:rsidRPr="001E5AB4">
        <w:t>TASVd</w:t>
      </w:r>
      <w:proofErr w:type="spellEnd"/>
      <w:r w:rsidRPr="001E5AB4">
        <w:t xml:space="preserve"> is mechanically transmitted </w:t>
      </w:r>
      <w:r w:rsidR="003D440E" w:rsidRPr="001E5AB4">
        <w:fldChar w:fldCharType="begin">
          <w:fldData xml:space="preserve">PEVuZE5vdGU+PENpdGU+PEF1dGhvcj5BbnRpZ251czwvQXV0aG9yPjxZZWFyPjIwMDc8L1llYXI+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</w:fldData>
        </w:fldChar>
      </w:r>
      <w:r w:rsidR="003D440E" w:rsidRPr="001E5AB4">
        <w:instrText xml:space="preserve"> ADDIN EN.CITE </w:instrText>
      </w:r>
      <w:r w:rsidR="003D440E" w:rsidRPr="001E5AB4">
        <w:fldChar w:fldCharType="begin">
          <w:fldData xml:space="preserve">PEVuZE5vdGU+PENpdGU+PEF1dGhvcj5BbnRpZ251czwvQXV0aG9yPjxZZWFyPjIwMDc8L1llYXI+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7" w:tooltip="Antignus, 2007 #13159" w:history="1">
        <w:r w:rsidR="00561598" w:rsidRPr="001E5AB4">
          <w:rPr>
            <w:noProof/>
          </w:rPr>
          <w:t>Antignus, Lachman &amp; Pearlsman 2007</w:t>
        </w:r>
      </w:hyperlink>
      <w:r w:rsidR="003D440E" w:rsidRPr="001E5AB4">
        <w:rPr>
          <w:noProof/>
        </w:rPr>
        <w:t xml:space="preserve">; </w:t>
      </w:r>
      <w:hyperlink w:anchor="_ENREF_242" w:tooltip="Singh, 1998 #14264" w:history="1">
        <w:r w:rsidR="00561598" w:rsidRPr="001E5AB4">
          <w:rPr>
            <w:noProof/>
          </w:rPr>
          <w:t>Singh &amp; Dhar 1998</w:t>
        </w:r>
      </w:hyperlink>
      <w:r w:rsidR="003D440E" w:rsidRPr="001E5AB4">
        <w:rPr>
          <w:noProof/>
        </w:rPr>
        <w:t xml:space="preserve">; </w:t>
      </w:r>
      <w:hyperlink w:anchor="_ENREF_248" w:tooltip="Singh, 2003 #13501" w:history="1">
        <w:r w:rsidR="00561598" w:rsidRPr="001E5AB4">
          <w:rPr>
            <w:noProof/>
          </w:rPr>
          <w:t>Singh, Ready &amp; Nie 2003b</w:t>
        </w:r>
      </w:hyperlink>
      <w:r w:rsidR="003D440E" w:rsidRPr="001E5AB4">
        <w:rPr>
          <w:noProof/>
        </w:rPr>
        <w:t>)</w:t>
      </w:r>
      <w:r w:rsidR="003D440E" w:rsidRPr="001E5AB4">
        <w:fldChar w:fldCharType="end"/>
      </w:r>
      <w:r w:rsidRPr="001E5AB4">
        <w:t xml:space="preserve"> and is spread on contaminated machinery, tools and worker’s hands during horticultural activities, including grafting, pruning and cutting.</w:t>
      </w:r>
    </w:p>
    <w:p w14:paraId="30F260AD" w14:textId="77777777" w:rsidR="00D177D1" w:rsidRPr="001E5AB4" w:rsidRDefault="00D177D1" w:rsidP="00345E15">
      <w:pPr>
        <w:pStyle w:val="ListBullet"/>
        <w:numPr>
          <w:ilvl w:val="0"/>
          <w:numId w:val="48"/>
        </w:numPr>
      </w:pPr>
      <w:proofErr w:type="spellStart"/>
      <w:r w:rsidRPr="001E5AB4">
        <w:t>TASVd</w:t>
      </w:r>
      <w:proofErr w:type="spellEnd"/>
      <w:r w:rsidRPr="001E5AB4">
        <w:t xml:space="preserve"> may spread in greenhouse crops before disease symptoms become apparent or are recognised. Infected tomato plants are less likely to be detected in field crops because of the lower intensity of horticultural activity in these crops.</w:t>
      </w:r>
    </w:p>
    <w:p w14:paraId="5D73ABBE" w14:textId="497345E3" w:rsidR="00D177D1" w:rsidRPr="001E5AB4" w:rsidRDefault="00D177D1" w:rsidP="00345E15">
      <w:pPr>
        <w:pStyle w:val="ListBullet"/>
        <w:numPr>
          <w:ilvl w:val="0"/>
          <w:numId w:val="48"/>
        </w:numPr>
      </w:pPr>
      <w:proofErr w:type="spellStart"/>
      <w:r w:rsidRPr="001E5AB4">
        <w:t>TASVd</w:t>
      </w:r>
      <w:proofErr w:type="spellEnd"/>
      <w:r w:rsidRPr="001E5AB4">
        <w:t xml:space="preserve"> may survive between tomato crops in contaminated greenhouses and in infected crop residues, and infect plants subsequently grown in the vicinity in later seasons. The related viroid </w:t>
      </w:r>
      <w:proofErr w:type="spellStart"/>
      <w:r w:rsidRPr="001E5AB4">
        <w:t>PSTVd</w:t>
      </w:r>
      <w:proofErr w:type="spellEnd"/>
      <w:r w:rsidRPr="001E5AB4">
        <w:t xml:space="preserve"> is stable under most environmental conditions, </w:t>
      </w:r>
      <w:r w:rsidRPr="001E5AB4">
        <w:rPr>
          <w:bCs/>
        </w:rPr>
        <w:t xml:space="preserve">and can remain infective in hydrated plant material for several months and in dry material for over a year, and is expected to survive composting processes </w:t>
      </w:r>
      <w:r w:rsidR="003D440E" w:rsidRPr="001E5AB4">
        <w:rPr>
          <w:bCs/>
        </w:rPr>
        <w:fldChar w:fldCharType="begin"/>
      </w:r>
      <w:r w:rsidR="003D440E" w:rsidRPr="001E5AB4">
        <w:rPr>
          <w:bCs/>
        </w:rPr>
        <w:instrText xml:space="preserve"> ADDIN EN.CITE &lt;EndNote&gt;&lt;Cite&gt;&lt;Author&gt;Mikkelsen&lt;/Author&gt;&lt;Year&gt;2005&lt;/Year&gt;&lt;RecNum&gt;8345&lt;/RecNum&gt;&lt;DisplayText&gt;(Mikkelsen, Elphinstone &amp;amp; Jensen 2005)&lt;/DisplayText&gt;&lt;record&gt;&lt;rec-number&gt;8345&lt;/rec-number&gt;&lt;foreign-keys&gt;&lt;key app="EN" db-id="pxwxw0er9zv2fxezxdk5tt5utz5p5vtrwdv0" timestamp="1451972564"&gt;8345&lt;/key&gt;&lt;/foreign-keys&gt;&lt;ref-type name="Electronic Publication"&gt;44&lt;/ref-type&gt;&lt;contributors&gt;&lt;authors&gt;&lt;author&gt;Mikkelsen,L.&lt;/author&gt;&lt;author&gt;Elphinstone,J.&lt;/author&gt;&lt;author&gt;Jensen,D.F.&lt;/author&gt;&lt;/authors&gt;&lt;/contributors&gt;&lt;titles&gt;&lt;title&gt;Literature review on detection and eradication of plant pathogens in sludge, soils and treated biowaste&lt;/title&gt;&lt;/titles&gt;&lt;keywords&gt;&lt;keyword&gt;Detection&lt;/keyword&gt;&lt;keyword&gt;Eradication&lt;/keyword&gt;&lt;keyword&gt;Literature&lt;/keyword&gt;&lt;keyword&gt;pathogen&lt;/keyword&gt;&lt;keyword&gt;Pathogens&lt;/keyword&gt;&lt;keyword&gt;Plant pathogens&lt;/keyword&gt;&lt;keyword&gt;Soils&lt;/keyword&gt;&lt;/keywords&gt;&lt;dates&gt;&lt;year&gt;2005&lt;/year&gt;&lt;pub-dates&gt;&lt;date&gt;10/13/2009&lt;/date&gt;&lt;/pub-dates&gt;&lt;/dates&gt;&lt;orig-pub&gt;&lt;style face="underline" font="default" size="100%"&gt;J:\E Library\Plant Catalogue\M&lt;/style&gt;&lt;/orig-pub&gt;&lt;label&gt;72052&lt;/label&gt;&lt;urls&gt;&lt;related-urls&gt;&lt;url&gt;&lt;style face="underline" font="default" size="100%"&gt;http://www.ecn.nl/docs/society/horizontal/Hor_30_plant_pathogens_critical%20_review%20D5.2.pdf&lt;/style&gt;&lt;/url&gt;&lt;/related-urls&gt;&lt;/urls&gt;&lt;custom1&gt;sp&lt;/custom1&gt;&lt;custom2&gt;549.02 kb&lt;/custom2&gt;&lt;custom3&gt;pdf&lt;/custom3&gt;&lt;/record&gt;&lt;/Cite&gt;&lt;/EndNote&gt;</w:instrText>
      </w:r>
      <w:r w:rsidR="003D440E" w:rsidRPr="001E5AB4">
        <w:rPr>
          <w:bCs/>
        </w:rPr>
        <w:fldChar w:fldCharType="separate"/>
      </w:r>
      <w:r w:rsidR="003D440E" w:rsidRPr="001E5AB4">
        <w:rPr>
          <w:bCs/>
          <w:noProof/>
        </w:rPr>
        <w:t>(</w:t>
      </w:r>
      <w:hyperlink w:anchor="_ENREF_192" w:tooltip="Mikkelsen, 2005 #8345" w:history="1">
        <w:r w:rsidR="00561598" w:rsidRPr="001E5AB4">
          <w:rPr>
            <w:bCs/>
            <w:noProof/>
          </w:rPr>
          <w:t>Mikkelsen, Elphinstone &amp; Jensen 2005</w:t>
        </w:r>
      </w:hyperlink>
      <w:r w:rsidR="003D440E" w:rsidRPr="001E5AB4">
        <w:rPr>
          <w:bCs/>
          <w:noProof/>
        </w:rPr>
        <w:t>)</w:t>
      </w:r>
      <w:r w:rsidR="003D440E" w:rsidRPr="001E5AB4">
        <w:rPr>
          <w:bCs/>
        </w:rPr>
        <w:fldChar w:fldCharType="end"/>
      </w:r>
      <w:r w:rsidRPr="001E5AB4">
        <w:rPr>
          <w:bCs/>
        </w:rPr>
        <w:t>.</w:t>
      </w:r>
    </w:p>
    <w:p w14:paraId="399086E1" w14:textId="75DD04B8" w:rsidR="00D177D1" w:rsidRPr="001E5AB4" w:rsidRDefault="00D177D1" w:rsidP="00345E15">
      <w:pPr>
        <w:pStyle w:val="ListBullet"/>
        <w:numPr>
          <w:ilvl w:val="0"/>
          <w:numId w:val="48"/>
        </w:numPr>
      </w:pPr>
      <w:r w:rsidRPr="001E5AB4">
        <w:t xml:space="preserve">Tomatoes are grown commercially in greenhouses and in the field in all states of Australia, including in regions with tropical and </w:t>
      </w:r>
      <w:r w:rsidR="00B25957" w:rsidRPr="001E5AB4">
        <w:t>temperate</w:t>
      </w:r>
      <w:r w:rsidRPr="001E5AB4">
        <w:t xml:space="preserve"> climates. They are grown during the spring and summer in the field in the cooler regions of southern Australia, and all year round in other regions of Australia and in greenhouses.</w:t>
      </w:r>
    </w:p>
    <w:p w14:paraId="789348A4" w14:textId="77777777" w:rsidR="00D177D1" w:rsidRPr="001E5AB4" w:rsidRDefault="00D177D1" w:rsidP="00345E15">
      <w:pPr>
        <w:pStyle w:val="ListBullet"/>
        <w:numPr>
          <w:ilvl w:val="0"/>
          <w:numId w:val="48"/>
        </w:numPr>
      </w:pPr>
      <w:r w:rsidRPr="001E5AB4">
        <w:t xml:space="preserve">The climates of these regions in Australia where tomatoes are grown are generally </w:t>
      </w:r>
      <w:proofErr w:type="gramStart"/>
      <w:r w:rsidRPr="001E5AB4">
        <w:t>similar to</w:t>
      </w:r>
      <w:proofErr w:type="gramEnd"/>
      <w:r w:rsidRPr="001E5AB4">
        <w:t xml:space="preserve"> the climates of the areas where </w:t>
      </w:r>
      <w:proofErr w:type="spellStart"/>
      <w:r w:rsidRPr="001E5AB4">
        <w:t>TASVd</w:t>
      </w:r>
      <w:proofErr w:type="spellEnd"/>
      <w:r w:rsidRPr="001E5AB4">
        <w:t xml:space="preserve"> has been found. The environmental conditions in </w:t>
      </w:r>
      <w:r w:rsidRPr="001E5AB4">
        <w:lastRenderedPageBreak/>
        <w:t xml:space="preserve">commercial greenhouses in Australia are very similar to those in greenhouses in countries where outbreaks of </w:t>
      </w:r>
      <w:proofErr w:type="spellStart"/>
      <w:r w:rsidRPr="001E5AB4">
        <w:t>TASVd</w:t>
      </w:r>
      <w:proofErr w:type="spellEnd"/>
      <w:r w:rsidRPr="001E5AB4">
        <w:t xml:space="preserve"> have occurred.</w:t>
      </w:r>
    </w:p>
    <w:p w14:paraId="4556B2CA" w14:textId="608B4CD6" w:rsidR="00D177D1" w:rsidRPr="001E5AB4" w:rsidRDefault="00D177D1" w:rsidP="00345E15">
      <w:pPr>
        <w:pStyle w:val="ListBullet"/>
        <w:numPr>
          <w:ilvl w:val="0"/>
          <w:numId w:val="48"/>
        </w:numPr>
      </w:pPr>
      <w:r w:rsidRPr="001E5AB4">
        <w:t xml:space="preserve">It is possible that </w:t>
      </w:r>
      <w:proofErr w:type="spellStart"/>
      <w:r w:rsidRPr="001E5AB4">
        <w:t>TASVd</w:t>
      </w:r>
      <w:proofErr w:type="spellEnd"/>
      <w:r w:rsidRPr="001E5AB4">
        <w:t xml:space="preserve"> may infect solanaceous weeds in the vicinity of infected greenhouses and field crops, and become established in a new area; </w:t>
      </w:r>
      <w:r w:rsidRPr="001E5AB4">
        <w:rPr>
          <w:i/>
        </w:rPr>
        <w:t>Solanum nigrum</w:t>
      </w:r>
      <w:r w:rsidRPr="001E5AB4">
        <w:t xml:space="preserve">, </w:t>
      </w:r>
      <w:r w:rsidRPr="001E5AB4">
        <w:rPr>
          <w:i/>
        </w:rPr>
        <w:t xml:space="preserve">Datura </w:t>
      </w:r>
      <w:proofErr w:type="spellStart"/>
      <w:r w:rsidRPr="001E5AB4">
        <w:rPr>
          <w:i/>
        </w:rPr>
        <w:t>inoxia</w:t>
      </w:r>
      <w:proofErr w:type="spellEnd"/>
      <w:r w:rsidRPr="001E5AB4">
        <w:rPr>
          <w:i/>
        </w:rPr>
        <w:t>,</w:t>
      </w:r>
      <w:r w:rsidRPr="001E5AB4">
        <w:t xml:space="preserve"> </w:t>
      </w:r>
      <w:r w:rsidRPr="001E5AB4">
        <w:rPr>
          <w:i/>
        </w:rPr>
        <w:t>D</w:t>
      </w:r>
      <w:r w:rsidR="00B349CC" w:rsidRPr="001E5AB4">
        <w:rPr>
          <w:i/>
        </w:rPr>
        <w:t>. </w:t>
      </w:r>
      <w:proofErr w:type="spellStart"/>
      <w:r w:rsidRPr="001E5AB4">
        <w:rPr>
          <w:i/>
        </w:rPr>
        <w:t>metel</w:t>
      </w:r>
      <w:proofErr w:type="spellEnd"/>
      <w:r w:rsidRPr="001E5AB4">
        <w:t xml:space="preserve"> and other solanaceous species can be infected when inoculated with the viroid </w:t>
      </w:r>
      <w:r w:rsidR="003D440E" w:rsidRPr="001E5AB4">
        <w:fldChar w:fldCharType="begin"/>
      </w:r>
      <w:r w:rsidR="003D440E" w:rsidRPr="001E5AB4">
        <w:instrText xml:space="preserve"> ADDIN EN.CITE &lt;EndNote&gt;&lt;Cite&gt;&lt;Author&gt;Singh&lt;/Author&gt;&lt;Year&gt;2003&lt;/Year&gt;&lt;RecNum&gt;13501&lt;/RecNum&gt;&lt;DisplayText&gt;(Singh, Ready &amp;amp; Nie 2003b)&lt;/DisplayText&gt;&lt;record&gt;&lt;rec-number&gt;13501&lt;/rec-number&gt;&lt;foreign-keys&gt;&lt;key app="EN" db-id="pxwxw0er9zv2fxezxdk5tt5utz5p5vtrwdv0" timestamp="1451972673"&gt;13501&lt;/key&gt;&lt;/foreign-keys&gt;&lt;ref-type name="Chapters"&gt;5&lt;/ref-type&gt;&lt;contributors&gt;&lt;authors&gt;&lt;author&gt;Singh, R. P.&lt;/author&gt;&lt;author&gt;Ready, K. F. M.&lt;/author&gt;&lt;author&gt;Nie, X.&lt;/author&gt;&lt;/authors&gt;&lt;secondary-authors&gt;&lt;author&gt;Hadidi,A.&lt;/author&gt;&lt;author&gt;Flores,R.&lt;/author&gt;&lt;author&gt;Randles,J.W.&lt;/author&gt;&lt;author&gt;Semancik,J.S.&lt;/author&gt;&lt;/secondary-authors&gt;&lt;/contributors&gt;&lt;titles&gt;&lt;title&gt;Viroids of solanaceous species&lt;/title&gt;&lt;secondary-title&gt;Viroids&lt;/secondary-title&gt;&lt;/titles&gt;&lt;pages&gt;125-136&lt;/pages&gt;&lt;section&gt;15&lt;/section&gt;&lt;keywords&gt;&lt;keyword&gt;Solanaceae&lt;/keyword&gt;&lt;keyword&gt;Species&lt;/keyword&gt;&lt;keyword&gt;Viroids&lt;/keyword&gt;&lt;/keywords&gt;&lt;dates&gt;&lt;year&gt;2003&lt;/year&gt;&lt;/dates&gt;&lt;pub-location&gt;Collingwood&lt;/pub-location&gt;&lt;publisher&gt;Commonwealth Scientific and Industrial Research Organisation&lt;/publisher&gt;&lt;label&gt;77567&lt;/label&gt;&lt;urls&gt;&lt;/urls&gt;&lt;custom1&gt;PSTVd sp ch&lt;/custom1&gt;&lt;/record&gt;&lt;/Cite&gt;&lt;/EndNote&gt;</w:instrText>
      </w:r>
      <w:r w:rsidR="003D440E" w:rsidRPr="001E5AB4">
        <w:fldChar w:fldCharType="separate"/>
      </w:r>
      <w:r w:rsidR="003D440E" w:rsidRPr="001E5AB4">
        <w:rPr>
          <w:noProof/>
        </w:rPr>
        <w:t>(</w:t>
      </w:r>
      <w:hyperlink w:anchor="_ENREF_248" w:tooltip="Singh, 2003 #13501" w:history="1">
        <w:r w:rsidR="00561598" w:rsidRPr="001E5AB4">
          <w:rPr>
            <w:noProof/>
          </w:rPr>
          <w:t>Singh, Ready &amp; Nie 2003b</w:t>
        </w:r>
      </w:hyperlink>
      <w:r w:rsidR="003D440E" w:rsidRPr="001E5AB4">
        <w:rPr>
          <w:noProof/>
        </w:rPr>
        <w:t>)</w:t>
      </w:r>
      <w:r w:rsidR="003D440E" w:rsidRPr="001E5AB4">
        <w:fldChar w:fldCharType="end"/>
      </w:r>
      <w:r w:rsidRPr="001E5AB4">
        <w:t>.</w:t>
      </w:r>
    </w:p>
    <w:p w14:paraId="269870E7" w14:textId="77777777" w:rsidR="00D177D1" w:rsidRPr="001E5AB4" w:rsidRDefault="00D177D1" w:rsidP="0068336C">
      <w:pPr>
        <w:pStyle w:val="Heading4"/>
        <w:spacing w:before="240"/>
      </w:pPr>
      <w:bookmarkStart w:id="135" w:name="_Toc504660216"/>
      <w:bookmarkStart w:id="136" w:name="_Ref474500119"/>
      <w:r w:rsidRPr="001E5AB4">
        <w:t>Likelihood of spread</w:t>
      </w:r>
      <w:bookmarkEnd w:id="135"/>
      <w:bookmarkEnd w:id="136"/>
    </w:p>
    <w:p w14:paraId="46642AB5" w14:textId="19A5804A" w:rsidR="0068336C" w:rsidRPr="001E5AB4" w:rsidRDefault="0068336C" w:rsidP="0068336C">
      <w:pPr>
        <w:spacing w:before="120" w:after="120" w:line="269" w:lineRule="auto"/>
      </w:pPr>
      <w:r w:rsidRPr="001E5AB4">
        <w:t xml:space="preserve">The likelihood of spread describes the likelihood that </w:t>
      </w:r>
      <w:proofErr w:type="spellStart"/>
      <w:r w:rsidRPr="001E5AB4">
        <w:t>TASVd</w:t>
      </w:r>
      <w:proofErr w:type="spellEnd"/>
      <w:r w:rsidRPr="001E5AB4">
        <w:t>, once having entered Australia on imported tomato seeds and become established, will spread from a point of introduction to new areas.</w:t>
      </w:r>
    </w:p>
    <w:p w14:paraId="0BC72D23" w14:textId="5437E7C1" w:rsidR="0068336C" w:rsidRPr="001E5AB4" w:rsidRDefault="0068336C" w:rsidP="0068336C">
      <w:pPr>
        <w:spacing w:before="200"/>
        <w:rPr>
          <w:rFonts w:cs="Helvetica"/>
        </w:rPr>
      </w:pPr>
      <w:r w:rsidRPr="001E5AB4">
        <w:t xml:space="preserve">Based on a comparison of factors relevant to the expansion of geographic distributions of </w:t>
      </w:r>
      <w:proofErr w:type="spellStart"/>
      <w:r w:rsidR="0080329E" w:rsidRPr="001E5AB4">
        <w:t>TASVd</w:t>
      </w:r>
      <w:proofErr w:type="spellEnd"/>
      <w:r w:rsidRPr="001E5AB4">
        <w:t xml:space="preserve"> in the source and destination areas, the assessed likelihood of spread </w:t>
      </w:r>
      <w:r w:rsidRPr="001E5AB4">
        <w:rPr>
          <w:rFonts w:cs="Helvetica"/>
        </w:rPr>
        <w:t xml:space="preserve">is </w:t>
      </w:r>
      <w:r w:rsidRPr="001E5AB4">
        <w:rPr>
          <w:rFonts w:cs="Helvetica"/>
          <w:b/>
          <w:bCs/>
        </w:rPr>
        <w:t>Moderate</w:t>
      </w:r>
      <w:r w:rsidRPr="001E5AB4">
        <w:rPr>
          <w:rFonts w:cs="Helvetica"/>
        </w:rPr>
        <w:t>.</w:t>
      </w:r>
    </w:p>
    <w:p w14:paraId="413027C2" w14:textId="4EDB2920" w:rsidR="00D177D1" w:rsidRPr="001E5AB4" w:rsidRDefault="00D177D1" w:rsidP="0068336C">
      <w:pPr>
        <w:spacing w:before="240"/>
      </w:pPr>
      <w:r w:rsidRPr="001E5AB4">
        <w:t>This assessment is made because the viroid is spread by normal horticultural activities and it may also be dispersed with trade in tomato seed</w:t>
      </w:r>
      <w:r w:rsidR="00C3288F" w:rsidRPr="001E5AB4">
        <w:t xml:space="preserve"> and</w:t>
      </w:r>
      <w:r w:rsidRPr="001E5AB4">
        <w:t xml:space="preserve"> seedlings, and with the disposal of crop residues. The viroid might also be transmitted by </w:t>
      </w:r>
      <w:proofErr w:type="gramStart"/>
      <w:r w:rsidR="004A1CFF" w:rsidRPr="001E5AB4">
        <w:t>bumble-bee</w:t>
      </w:r>
      <w:r w:rsidRPr="001E5AB4">
        <w:t>s</w:t>
      </w:r>
      <w:proofErr w:type="gramEnd"/>
      <w:r w:rsidRPr="001E5AB4">
        <w:t xml:space="preserve"> and certain aphids.</w:t>
      </w:r>
    </w:p>
    <w:p w14:paraId="174FD3EB" w14:textId="2A32A99B" w:rsidR="0068336C" w:rsidRPr="001E5AB4" w:rsidRDefault="0068336C" w:rsidP="0068336C">
      <w:pPr>
        <w:spacing w:after="120"/>
        <w:rPr>
          <w:b/>
        </w:rPr>
      </w:pPr>
      <w:r w:rsidRPr="001E5AB4">
        <w:t>The supporting evidence for this assessment is provided.</w:t>
      </w:r>
    </w:p>
    <w:p w14:paraId="6F720F25" w14:textId="457DF353" w:rsidR="00D177D1" w:rsidRPr="001E5AB4" w:rsidRDefault="00D177D1" w:rsidP="00345E15">
      <w:pPr>
        <w:pStyle w:val="ListBullet"/>
        <w:numPr>
          <w:ilvl w:val="0"/>
          <w:numId w:val="48"/>
        </w:numPr>
        <w:spacing w:before="200"/>
      </w:pPr>
      <w:r w:rsidRPr="001E5AB4">
        <w:t xml:space="preserve">Hosts of </w:t>
      </w:r>
      <w:proofErr w:type="spellStart"/>
      <w:r w:rsidRPr="001E5AB4">
        <w:t>TASVd</w:t>
      </w:r>
      <w:proofErr w:type="spellEnd"/>
      <w:r w:rsidRPr="001E5AB4">
        <w:t xml:space="preserve"> are widespread in Australia, as tomatoes are grown commercially in all states and territories of Australia. The solanaceous ornamental hosts </w:t>
      </w:r>
      <w:r w:rsidRPr="001E5AB4">
        <w:rPr>
          <w:i/>
        </w:rPr>
        <w:t>Cestrum</w:t>
      </w:r>
      <w:r w:rsidRPr="001E5AB4">
        <w:t xml:space="preserve"> sp., </w:t>
      </w:r>
      <w:r w:rsidRPr="001E5AB4">
        <w:rPr>
          <w:i/>
        </w:rPr>
        <w:t xml:space="preserve">Solanum </w:t>
      </w:r>
      <w:proofErr w:type="spellStart"/>
      <w:r w:rsidRPr="001E5AB4">
        <w:rPr>
          <w:i/>
        </w:rPr>
        <w:t>laxum</w:t>
      </w:r>
      <w:proofErr w:type="spellEnd"/>
      <w:r w:rsidRPr="001E5AB4">
        <w:t xml:space="preserve"> and </w:t>
      </w:r>
      <w:r w:rsidRPr="001E5AB4">
        <w:rPr>
          <w:i/>
        </w:rPr>
        <w:t>S</w:t>
      </w:r>
      <w:r w:rsidR="00B349CC" w:rsidRPr="001E5AB4">
        <w:rPr>
          <w:i/>
        </w:rPr>
        <w:t>. </w:t>
      </w:r>
      <w:proofErr w:type="spellStart"/>
      <w:r w:rsidRPr="001E5AB4">
        <w:rPr>
          <w:i/>
        </w:rPr>
        <w:t>pseudocapsicum</w:t>
      </w:r>
      <w:proofErr w:type="spellEnd"/>
      <w:r w:rsidRPr="001E5AB4">
        <w:t xml:space="preserve"> are widely grown.</w:t>
      </w:r>
    </w:p>
    <w:p w14:paraId="05BBFE33" w14:textId="730FD337" w:rsidR="00D177D1" w:rsidRPr="001E5AB4" w:rsidRDefault="00D177D1" w:rsidP="00345E15">
      <w:pPr>
        <w:pStyle w:val="ListBullet"/>
        <w:numPr>
          <w:ilvl w:val="0"/>
          <w:numId w:val="48"/>
        </w:numPr>
      </w:pPr>
      <w:proofErr w:type="spellStart"/>
      <w:r w:rsidRPr="001E5AB4">
        <w:t>TASVd</w:t>
      </w:r>
      <w:proofErr w:type="spellEnd"/>
      <w:r w:rsidRPr="001E5AB4">
        <w:t xml:space="preserve"> is mechanically transmitted </w:t>
      </w:r>
      <w:r w:rsidR="003D440E" w:rsidRPr="001E5AB4">
        <w:fldChar w:fldCharType="begin"/>
      </w:r>
      <w:r w:rsidR="003D440E" w:rsidRPr="001E5AB4">
        <w:instrText xml:space="preserve"> ADDIN EN.CITE &lt;EndNote&gt;&lt;Cite&gt;&lt;Author&gt;Singh&lt;/Author&gt;&lt;Year&gt;2003&lt;/Year&gt;&lt;RecNum&gt;13501&lt;/RecNum&gt;&lt;DisplayText&gt;(Singh, Ready &amp;amp; Nie 2003b)&lt;/DisplayText&gt;&lt;record&gt;&lt;rec-number&gt;13501&lt;/rec-number&gt;&lt;foreign-keys&gt;&lt;key app="EN" db-id="pxwxw0er9zv2fxezxdk5tt5utz5p5vtrwdv0" timestamp="1451972673"&gt;13501&lt;/key&gt;&lt;/foreign-keys&gt;&lt;ref-type name="Chapters"&gt;5&lt;/ref-type&gt;&lt;contributors&gt;&lt;authors&gt;&lt;author&gt;Singh, R. P.&lt;/author&gt;&lt;author&gt;Ready, K. F. M.&lt;/author&gt;&lt;author&gt;Nie, X.&lt;/author&gt;&lt;/authors&gt;&lt;secondary-authors&gt;&lt;author&gt;Hadidi,A.&lt;/author&gt;&lt;author&gt;Flores,R.&lt;/author&gt;&lt;author&gt;Randles,J.W.&lt;/author&gt;&lt;author&gt;Semancik,J.S.&lt;/author&gt;&lt;/secondary-authors&gt;&lt;/contributors&gt;&lt;titles&gt;&lt;title&gt;Viroids of solanaceous species&lt;/title&gt;&lt;secondary-title&gt;Viroids&lt;/secondary-title&gt;&lt;/titles&gt;&lt;pages&gt;125-136&lt;/pages&gt;&lt;section&gt;15&lt;/section&gt;&lt;keywords&gt;&lt;keyword&gt;Solanaceae&lt;/keyword&gt;&lt;keyword&gt;Species&lt;/keyword&gt;&lt;keyword&gt;Viroids&lt;/keyword&gt;&lt;/keywords&gt;&lt;dates&gt;&lt;year&gt;2003&lt;/year&gt;&lt;/dates&gt;&lt;pub-location&gt;Collingwood&lt;/pub-location&gt;&lt;publisher&gt;Commonwealth Scientific and Industrial Research Organisation&lt;/publisher&gt;&lt;label&gt;77567&lt;/label&gt;&lt;urls&gt;&lt;/urls&gt;&lt;custom1&gt;PSTVd sp ch&lt;/custom1&gt;&lt;/record&gt;&lt;/Cite&gt;&lt;/EndNote&gt;</w:instrText>
      </w:r>
      <w:r w:rsidR="003D440E" w:rsidRPr="001E5AB4">
        <w:fldChar w:fldCharType="separate"/>
      </w:r>
      <w:r w:rsidR="003D440E" w:rsidRPr="001E5AB4">
        <w:rPr>
          <w:noProof/>
        </w:rPr>
        <w:t>(</w:t>
      </w:r>
      <w:hyperlink w:anchor="_ENREF_248" w:tooltip="Singh, 2003 #13501" w:history="1">
        <w:r w:rsidR="00561598" w:rsidRPr="001E5AB4">
          <w:rPr>
            <w:noProof/>
          </w:rPr>
          <w:t>Singh, Ready &amp; Nie 2003b</w:t>
        </w:r>
      </w:hyperlink>
      <w:r w:rsidR="003D440E" w:rsidRPr="001E5AB4">
        <w:rPr>
          <w:noProof/>
        </w:rPr>
        <w:t>)</w:t>
      </w:r>
      <w:r w:rsidR="003D440E" w:rsidRPr="001E5AB4">
        <w:fldChar w:fldCharType="end"/>
      </w:r>
      <w:r w:rsidRPr="001E5AB4">
        <w:t xml:space="preserve"> and could be spread to new areas on contaminated machinery, tools and worker’s hands during horticultural activities, including grafting, pruning and cutting.</w:t>
      </w:r>
    </w:p>
    <w:p w14:paraId="18139278" w14:textId="30A168AC" w:rsidR="00D177D1" w:rsidRPr="001E5AB4" w:rsidRDefault="00D177D1" w:rsidP="00345E15">
      <w:pPr>
        <w:pStyle w:val="ListBullet"/>
        <w:numPr>
          <w:ilvl w:val="0"/>
          <w:numId w:val="48"/>
        </w:numPr>
      </w:pPr>
      <w:r w:rsidRPr="001E5AB4">
        <w:t xml:space="preserve">In greenhouse crops in Israel, </w:t>
      </w:r>
      <w:proofErr w:type="spellStart"/>
      <w:r w:rsidRPr="001E5AB4">
        <w:t>TASVd</w:t>
      </w:r>
      <w:proofErr w:type="spellEnd"/>
      <w:r w:rsidRPr="001E5AB4">
        <w:t xml:space="preserve"> spread quickly, almost always along plant rows, with entire crops becoming infected </w:t>
      </w:r>
      <w:r w:rsidR="003D440E" w:rsidRPr="001E5AB4">
        <w:fldChar w:fldCharType="begin"/>
      </w:r>
      <w:r w:rsidR="003D440E" w:rsidRPr="001E5AB4">
        <w:instrText xml:space="preserve"> ADDIN EN.CITE &lt;EndNote&gt;&lt;Cite&gt;&lt;Author&gt;Antignus&lt;/Author&gt;&lt;Year&gt;2002&lt;/Year&gt;&lt;RecNum&gt;460&lt;/RecNum&gt;&lt;DisplayText&gt;(Antignus et al. 2002)&lt;/DisplayText&gt;&lt;record&gt;&lt;rec-number&gt;460&lt;/rec-number&gt;&lt;foreign-keys&gt;&lt;key app="EN" db-id="pxwxw0er9zv2fxezxdk5tt5utz5p5vtrwdv0" timestamp="1451972369"&gt;460&lt;/key&gt;&lt;/foreign-keys&gt;&lt;ref-type name="Journal Articles"&gt;17&lt;/ref-type&gt;&lt;contributors&gt;&lt;authors&gt;&lt;author&gt;Antignus,Y.&lt;/author&gt;&lt;author&gt;Lachman,O.&lt;/author&gt;&lt;author&gt;Pearlsman,M.&lt;/author&gt;&lt;author&gt;Gofman,R.&lt;/author&gt;&lt;author&gt;Bar-Joseph,M.&lt;/author&gt;&lt;/authors&gt;&lt;/contributors&gt;&lt;titles&gt;&lt;title&gt;&lt;style face="normal" font="default" size="100%"&gt;A new disease of greenhouse tomatoes in Israel caused by a distinct strain of &lt;/style&gt;&lt;style face="italic" font="default" size="100%"&gt;Tomato apical stunt viroid &lt;/style&gt;&lt;style face="normal" font="default" size="100%"&gt;(TASVd)&lt;/style&gt;&lt;/title&gt;&lt;secondary-title&gt;Phytoparasitica&lt;/secondary-title&gt;&lt;/titles&gt;&lt;periodical&gt;&lt;full-title&gt;Phytoparasitica&lt;/full-title&gt;&lt;/periodical&gt;&lt;pages&gt;502-510&lt;/pages&gt;&lt;volume&gt;30&lt;/volume&gt;&lt;number&gt;5&lt;/number&gt;&lt;reprint-edition&gt;Not in File&lt;/reprint-edition&gt;&lt;keywords&gt;&lt;keyword&gt;Cloning&lt;/keyword&gt;&lt;keyword&gt;Coast&lt;/keyword&gt;&lt;keyword&gt;Consequences&lt;/keyword&gt;&lt;keyword&gt;Detection&lt;/keyword&gt;&lt;keyword&gt;disease&lt;/keyword&gt;&lt;keyword&gt;Field&lt;/keyword&gt;&lt;keyword&gt;Host range&lt;/keyword&gt;&lt;keyword&gt;Israel&lt;/keyword&gt;&lt;keyword&gt;Key&lt;/keyword&gt;&lt;keyword&gt;Mechanical&lt;/keyword&gt;&lt;keyword&gt;Molecular&lt;/keyword&gt;&lt;keyword&gt;Nucleotides&lt;/keyword&gt;&lt;keyword&gt;Plants&lt;/keyword&gt;&lt;keyword&gt;RNA&lt;/keyword&gt;&lt;keyword&gt;Sequence&lt;/keyword&gt;&lt;keyword&gt;Sequencing&lt;/keyword&gt;&lt;keyword&gt;Spread&lt;/keyword&gt;&lt;keyword&gt;Stunt&lt;/keyword&gt;&lt;keyword&gt;Symptoms&lt;/keyword&gt;&lt;keyword&gt;Tomato&lt;/keyword&gt;&lt;keyword&gt;Tomatoes&lt;/keyword&gt;&lt;/keywords&gt;&lt;dates&gt;&lt;year&gt;2002&lt;/year&gt;&lt;/dates&gt;&lt;orig-pub&gt;&lt;style face="underline" font="default" size="100%"&gt;J:\E Library\Plant Catalogue\A&lt;/style&gt;&lt;/orig-pub&gt;&lt;label&gt;82&lt;/label&gt;&lt;urls&gt;&lt;/urls&gt;&lt;custom1&gt;PSTVd sp&lt;/custom1&gt;&lt;/record&gt;&lt;/Cite&gt;&lt;/EndNote&gt;</w:instrText>
      </w:r>
      <w:r w:rsidR="003D440E" w:rsidRPr="001E5AB4">
        <w:fldChar w:fldCharType="separate"/>
      </w:r>
      <w:r w:rsidR="003D440E" w:rsidRPr="001E5AB4">
        <w:rPr>
          <w:noProof/>
        </w:rPr>
        <w:t>(</w:t>
      </w:r>
      <w:hyperlink w:anchor="_ENREF_8" w:tooltip="Antignus, 2002 #460" w:history="1">
        <w:r w:rsidR="00561598" w:rsidRPr="001E5AB4">
          <w:rPr>
            <w:noProof/>
          </w:rPr>
          <w:t>Antignus et al. 2002</w:t>
        </w:r>
      </w:hyperlink>
      <w:r w:rsidR="003D440E" w:rsidRPr="001E5AB4">
        <w:rPr>
          <w:noProof/>
        </w:rPr>
        <w:t>)</w:t>
      </w:r>
      <w:r w:rsidR="003D440E" w:rsidRPr="001E5AB4">
        <w:fldChar w:fldCharType="end"/>
      </w:r>
      <w:r w:rsidRPr="001E5AB4">
        <w:t>.</w:t>
      </w:r>
    </w:p>
    <w:p w14:paraId="41E6B1F4" w14:textId="3E20DC04" w:rsidR="00D177D1" w:rsidRPr="001E5AB4" w:rsidRDefault="00D177D1" w:rsidP="00345E15">
      <w:pPr>
        <w:pStyle w:val="ListBullet"/>
        <w:numPr>
          <w:ilvl w:val="0"/>
          <w:numId w:val="48"/>
        </w:numPr>
      </w:pPr>
      <w:r w:rsidRPr="001E5AB4">
        <w:t xml:space="preserve">An entire greenhouse crop in Tunisia was quickly infected by </w:t>
      </w:r>
      <w:proofErr w:type="spellStart"/>
      <w:r w:rsidRPr="001E5AB4">
        <w:t>TASVd</w:t>
      </w:r>
      <w:proofErr w:type="spellEnd"/>
      <w:r w:rsidRPr="001E5AB4">
        <w:t xml:space="preserve"> </w:t>
      </w:r>
      <w:r w:rsidR="003D440E" w:rsidRPr="001E5AB4">
        <w:fldChar w:fldCharType="begin"/>
      </w:r>
      <w:r w:rsidR="003D440E" w:rsidRPr="001E5AB4">
        <w:instrText xml:space="preserve"> ADDIN EN.CITE &lt;EndNote&gt;&lt;Cite&gt;&lt;Author&gt;Verhoeven&lt;/Author&gt;&lt;Year&gt;2006&lt;/Year&gt;&lt;RecNum&gt;13434&lt;/RecNum&gt;&lt;DisplayText&gt;(Verhoeven, Jansen &amp;amp; Roenhorst 2006)&lt;/DisplayText&gt;&lt;record&gt;&lt;rec-number&gt;13434&lt;/rec-number&gt;&lt;foreign-keys&gt;&lt;key app="EN" db-id="pxwxw0er9zv2fxezxdk5tt5utz5p5vtrwdv0" timestamp="1451972671"&gt;13434&lt;/key&gt;&lt;/foreign-keys&gt;&lt;ref-type name="Journal Articles"&gt;17&lt;/ref-type&gt;&lt;contributors&gt;&lt;authors&gt;&lt;author&gt;Verhoeven, J. Th. J.&lt;/author&gt;&lt;author&gt;Jansen, C. C. C.&lt;/author&gt;&lt;author&gt;Roenhorst, J. W.&lt;/author&gt;&lt;/authors&gt;&lt;/contributors&gt;&lt;titles&gt;&lt;title&gt;&lt;style face="normal" font="default" size="100%"&gt;First report of &lt;/style&gt;&lt;style face="italic" font="default" size="100%"&gt;Tomato apical stunt viroid &lt;/style&gt;&lt;style face="normal" font="default" size="100%"&gt;in tomato in Tunisia&lt;/style&gt;&lt;/title&gt;&lt;secondary-title&gt;Plant Disease&lt;/secondary-title&gt;&lt;/titles&gt;&lt;periodical&gt;&lt;full-title&gt;Plant Disease&lt;/full-title&gt;&lt;/periodical&gt;&lt;pages&gt;528&lt;/pages&gt;&lt;volume&gt;90&lt;/volume&gt;&lt;keywords&gt;&lt;keyword&gt;first&lt;/keyword&gt;&lt;keyword&gt;Report&lt;/keyword&gt;&lt;keyword&gt;Stunt&lt;/keyword&gt;&lt;keyword&gt;Tomato&lt;/keyword&gt;&lt;keyword&gt;Tunisia&lt;/keyword&gt;&lt;/keywords&gt;&lt;dates&gt;&lt;year&gt;2006&lt;/year&gt;&lt;/dates&gt;&lt;orig-pub&gt;&lt;style face="underline" font="default" size="100%"&gt;J:\E Library\Plant Catalogue\V&lt;/style&gt;&lt;/orig-pub&gt;&lt;label&gt;77496&lt;/label&gt;&lt;urls&gt;&lt;pdf-urls&gt;&lt;url&gt;file://J:\E Library\Plant Catalogue\V\Verhoeven et al 2006 ID77496.pdf&lt;/url&gt;&lt;/pdf-urls&gt;&lt;/urls&gt;&lt;custom1&gt;PSTVd sp&lt;/custom1&gt;&lt;/record&gt;&lt;/Cite&gt;&lt;/EndNote&gt;</w:instrText>
      </w:r>
      <w:r w:rsidR="003D440E" w:rsidRPr="001E5AB4">
        <w:fldChar w:fldCharType="separate"/>
      </w:r>
      <w:r w:rsidR="003D440E" w:rsidRPr="001E5AB4">
        <w:rPr>
          <w:noProof/>
        </w:rPr>
        <w:t>(</w:t>
      </w:r>
      <w:hyperlink w:anchor="_ENREF_274" w:tooltip="Verhoeven, 2006 #13434" w:history="1">
        <w:r w:rsidR="00561598" w:rsidRPr="001E5AB4">
          <w:rPr>
            <w:noProof/>
          </w:rPr>
          <w:t>Verhoeven, Jansen &amp; Roenhorst 2006</w:t>
        </w:r>
      </w:hyperlink>
      <w:r w:rsidR="003D440E" w:rsidRPr="001E5AB4">
        <w:rPr>
          <w:noProof/>
        </w:rPr>
        <w:t>)</w:t>
      </w:r>
      <w:r w:rsidR="003D440E" w:rsidRPr="001E5AB4">
        <w:fldChar w:fldCharType="end"/>
      </w:r>
      <w:r w:rsidRPr="001E5AB4">
        <w:t>.</w:t>
      </w:r>
    </w:p>
    <w:p w14:paraId="21225A69" w14:textId="74D13A0F" w:rsidR="008C1972" w:rsidRPr="001E5AB4" w:rsidRDefault="004A1CFF" w:rsidP="008C1972">
      <w:pPr>
        <w:pStyle w:val="ListParagraph"/>
        <w:numPr>
          <w:ilvl w:val="0"/>
          <w:numId w:val="50"/>
        </w:numPr>
        <w:spacing w:before="120" w:after="120" w:line="240" w:lineRule="auto"/>
        <w:ind w:left="425" w:hanging="425"/>
      </w:pPr>
      <w:proofErr w:type="gramStart"/>
      <w:r w:rsidRPr="001E5AB4">
        <w:t>Bumble-bee</w:t>
      </w:r>
      <w:r w:rsidR="00D177D1" w:rsidRPr="001E5AB4">
        <w:t>s</w:t>
      </w:r>
      <w:proofErr w:type="gramEnd"/>
      <w:r w:rsidR="00D177D1" w:rsidRPr="001E5AB4">
        <w:t xml:space="preserve"> </w:t>
      </w:r>
      <w:r w:rsidR="00442B46" w:rsidRPr="001E5AB4">
        <w:t>(</w:t>
      </w:r>
      <w:r w:rsidR="00442B46" w:rsidRPr="001E5AB4">
        <w:rPr>
          <w:i/>
        </w:rPr>
        <w:t xml:space="preserve">Bombus </w:t>
      </w:r>
      <w:proofErr w:type="spellStart"/>
      <w:r w:rsidR="00442B46" w:rsidRPr="001E5AB4">
        <w:rPr>
          <w:i/>
        </w:rPr>
        <w:t>terrestris</w:t>
      </w:r>
      <w:proofErr w:type="spellEnd"/>
      <w:r w:rsidR="00442B46" w:rsidRPr="001E5AB4">
        <w:t xml:space="preserve">) </w:t>
      </w:r>
      <w:r w:rsidR="00D177D1" w:rsidRPr="001E5AB4">
        <w:t xml:space="preserve">can transmit </w:t>
      </w:r>
      <w:proofErr w:type="spellStart"/>
      <w:r w:rsidR="00D177D1" w:rsidRPr="001E5AB4">
        <w:t>TASVd</w:t>
      </w:r>
      <w:proofErr w:type="spellEnd"/>
      <w:r w:rsidR="00D177D1" w:rsidRPr="001E5AB4">
        <w:t xml:space="preserve"> during pollination </w:t>
      </w:r>
      <w:r w:rsidR="003D440E" w:rsidRPr="001E5AB4">
        <w:fldChar w:fldCharType="begin">
          <w:fldData xml:space="preserve">PEVuZE5vdGU+PENpdGU+PEF1dGhvcj5BbnRpZ251czwvQXV0aG9yPjxZZWFyPjIwMDc8L1llYXI+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</w:fldData>
        </w:fldChar>
      </w:r>
      <w:r w:rsidR="003D440E" w:rsidRPr="001E5AB4">
        <w:instrText xml:space="preserve"> ADDIN EN.CITE </w:instrText>
      </w:r>
      <w:r w:rsidR="003D440E" w:rsidRPr="001E5AB4">
        <w:fldChar w:fldCharType="begin">
          <w:fldData xml:space="preserve">PEVuZE5vdGU+PENpdGU+PEF1dGhvcj5BbnRpZ251czwvQXV0aG9yPjxZZWFyPjIwMDc8L1llYXI+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7" w:tooltip="Antignus, 2007 #13159" w:history="1">
        <w:r w:rsidR="00561598" w:rsidRPr="001E5AB4">
          <w:rPr>
            <w:noProof/>
          </w:rPr>
          <w:t>Antignus, Lachman &amp; Pearlsman 2007</w:t>
        </w:r>
      </w:hyperlink>
      <w:r w:rsidR="003D440E" w:rsidRPr="001E5AB4">
        <w:rPr>
          <w:noProof/>
        </w:rPr>
        <w:t>)</w:t>
      </w:r>
      <w:r w:rsidR="003D440E" w:rsidRPr="001E5AB4">
        <w:fldChar w:fldCharType="end"/>
      </w:r>
      <w:r w:rsidR="00D177D1" w:rsidRPr="001E5AB4">
        <w:t xml:space="preserve">. </w:t>
      </w:r>
      <w:proofErr w:type="gramStart"/>
      <w:r w:rsidR="008C1972" w:rsidRPr="001E5AB4">
        <w:t>Bumble-bees</w:t>
      </w:r>
      <w:proofErr w:type="gramEnd"/>
      <w:r w:rsidR="008C1972" w:rsidRPr="001E5AB4">
        <w:t xml:space="preserve"> are present in Tasmania but they are not present </w:t>
      </w:r>
      <w:r w:rsidR="00965B0E" w:rsidRPr="001E5AB4">
        <w:t xml:space="preserve">elsewhere </w:t>
      </w:r>
      <w:r w:rsidR="008C1972" w:rsidRPr="001E5AB4">
        <w:t>on the mainland of Australia.</w:t>
      </w:r>
    </w:p>
    <w:p w14:paraId="6CEADA64" w14:textId="320E726B" w:rsidR="00D177D1" w:rsidRPr="001E5AB4" w:rsidRDefault="00D177D1" w:rsidP="00371B01">
      <w:pPr>
        <w:pStyle w:val="ListBullet"/>
        <w:numPr>
          <w:ilvl w:val="0"/>
          <w:numId w:val="48"/>
        </w:numPr>
      </w:pPr>
      <w:r w:rsidRPr="001E5AB4">
        <w:t xml:space="preserve">Transport of crop residues infected with </w:t>
      </w:r>
      <w:proofErr w:type="spellStart"/>
      <w:r w:rsidRPr="001E5AB4">
        <w:t>TASVd</w:t>
      </w:r>
      <w:proofErr w:type="spellEnd"/>
      <w:r w:rsidRPr="001E5AB4">
        <w:t xml:space="preserve"> to new areas and their disposal near tomato, weed or ornamental hosts could result in the </w:t>
      </w:r>
      <w:r w:rsidR="00CF6AE5" w:rsidRPr="001E5AB4">
        <w:t>spread</w:t>
      </w:r>
      <w:r w:rsidRPr="001E5AB4">
        <w:t xml:space="preserve"> of </w:t>
      </w:r>
      <w:proofErr w:type="spellStart"/>
      <w:r w:rsidRPr="001E5AB4">
        <w:t>TASVd</w:t>
      </w:r>
      <w:proofErr w:type="spellEnd"/>
      <w:r w:rsidRPr="001E5AB4">
        <w:t xml:space="preserve"> to these hosts </w:t>
      </w:r>
      <w:r w:rsidR="00CF6AE5" w:rsidRPr="001E5AB4">
        <w:t>via mechanical transfer</w:t>
      </w:r>
      <w:r w:rsidRPr="001E5AB4">
        <w:t>.</w:t>
      </w:r>
    </w:p>
    <w:p w14:paraId="08C925B1" w14:textId="059088AA" w:rsidR="00D177D1" w:rsidRPr="001E5AB4" w:rsidRDefault="00D177D1" w:rsidP="00345E15">
      <w:pPr>
        <w:pStyle w:val="ListBullet"/>
        <w:numPr>
          <w:ilvl w:val="0"/>
          <w:numId w:val="48"/>
        </w:numPr>
      </w:pPr>
      <w:proofErr w:type="spellStart"/>
      <w:r w:rsidRPr="001E5AB4">
        <w:t>TASVd</w:t>
      </w:r>
      <w:proofErr w:type="spellEnd"/>
      <w:r w:rsidRPr="001E5AB4">
        <w:t xml:space="preserve"> could be introduced into new areas via tomato seed, as it can be present in seed and seed to seedling transmission has been demonstrated for this viroid in tomato </w:t>
      </w:r>
      <w:r w:rsidR="003D440E" w:rsidRPr="001E5AB4">
        <w:fldChar w:fldCharType="begin">
          <w:fldData xml:space="preserve">PEVuZE5vdGU+PENpdGU+PEF1dGhvcj5BbnRpZ251czwvQXV0aG9yPjxZZWFyPjIwMDc8L1llYXI+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</w:fldData>
        </w:fldChar>
      </w:r>
      <w:r w:rsidR="003D440E" w:rsidRPr="001E5AB4">
        <w:instrText xml:space="preserve"> ADDIN EN.CITE </w:instrText>
      </w:r>
      <w:r w:rsidR="003D440E" w:rsidRPr="001E5AB4">
        <w:fldChar w:fldCharType="begin">
          <w:fldData xml:space="preserve">PEVuZE5vdGU+PENpdGU+PEF1dGhvcj5BbnRpZ251czwvQXV0aG9yPjxZZWFyPjIwMDc8L1llYXI+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7" w:tooltip="Antignus, 2007 #13159" w:history="1">
        <w:r w:rsidR="00561598" w:rsidRPr="001E5AB4">
          <w:rPr>
            <w:noProof/>
          </w:rPr>
          <w:t>Antignus, Lachman &amp; Pearlsman 2007</w:t>
        </w:r>
      </w:hyperlink>
      <w:r w:rsidR="003D440E" w:rsidRPr="001E5AB4">
        <w:rPr>
          <w:noProof/>
        </w:rPr>
        <w:t>)</w:t>
      </w:r>
      <w:r w:rsidR="003D440E" w:rsidRPr="001E5AB4">
        <w:fldChar w:fldCharType="end"/>
      </w:r>
      <w:r w:rsidRPr="001E5AB4">
        <w:t>.</w:t>
      </w:r>
    </w:p>
    <w:p w14:paraId="27B7B86A" w14:textId="4362FDAA" w:rsidR="00D177D1" w:rsidRPr="001E5AB4" w:rsidRDefault="00D177D1" w:rsidP="00345E15">
      <w:pPr>
        <w:pStyle w:val="ListBullet"/>
        <w:numPr>
          <w:ilvl w:val="0"/>
          <w:numId w:val="48"/>
        </w:numPr>
      </w:pPr>
      <w:r w:rsidRPr="001E5AB4">
        <w:t xml:space="preserve">Seedlings are </w:t>
      </w:r>
      <w:r w:rsidR="00000631" w:rsidRPr="001E5AB4">
        <w:t>transported</w:t>
      </w:r>
      <w:r w:rsidRPr="001E5AB4">
        <w:t xml:space="preserve"> long distances </w:t>
      </w:r>
      <w:r w:rsidR="002B5E8C" w:rsidRPr="001E5AB4">
        <w:t xml:space="preserve">within Australia </w:t>
      </w:r>
      <w:r w:rsidRPr="001E5AB4">
        <w:t xml:space="preserve">for planting and infected seedlings could introduce </w:t>
      </w:r>
      <w:proofErr w:type="spellStart"/>
      <w:r w:rsidRPr="001E5AB4">
        <w:t>TASVd</w:t>
      </w:r>
      <w:proofErr w:type="spellEnd"/>
      <w:r w:rsidRPr="001E5AB4">
        <w:t xml:space="preserve"> into new areas. An incursion of the related viroid </w:t>
      </w:r>
      <w:proofErr w:type="spellStart"/>
      <w:r w:rsidRPr="001E5AB4">
        <w:t>PSTVd</w:t>
      </w:r>
      <w:proofErr w:type="spellEnd"/>
      <w:r w:rsidRPr="001E5AB4">
        <w:t xml:space="preserve"> was initiated at Mansfield, Victoria in 2012 after seedlings were transported from Perth, Western Australia, to the property in Victoria.</w:t>
      </w:r>
    </w:p>
    <w:p w14:paraId="51A6D638" w14:textId="67FECD2B" w:rsidR="00D177D1" w:rsidRPr="001E5AB4" w:rsidRDefault="00D177D1" w:rsidP="00345E15">
      <w:pPr>
        <w:pStyle w:val="ListBullet"/>
        <w:numPr>
          <w:ilvl w:val="0"/>
          <w:numId w:val="48"/>
        </w:numPr>
      </w:pPr>
      <w:proofErr w:type="spellStart"/>
      <w:r w:rsidRPr="001E5AB4">
        <w:t>TASVd</w:t>
      </w:r>
      <w:proofErr w:type="spellEnd"/>
      <w:r w:rsidRPr="001E5AB4">
        <w:t xml:space="preserve"> could also be transmitted by plant feeding insects or in pollen, as other pospiviroids are sometimes transmitted by these mechanisms </w:t>
      </w:r>
      <w:r w:rsidR="003D440E" w:rsidRPr="001E5AB4">
        <w:fldChar w:fldCharType="begin">
          <w:fldData xml:space="preserve">PEVuZE5vdGU+PENpdGU+PEF1dGhvcj5RdWVyY2k8L0F1dGhvcj48WWVhcj4xOTk3PC9ZZWFyPjxS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</w:fldData>
        </w:fldChar>
      </w:r>
      <w:r w:rsidR="003D440E" w:rsidRPr="001E5AB4">
        <w:instrText xml:space="preserve"> ADDIN EN.CITE </w:instrText>
      </w:r>
      <w:r w:rsidR="003D440E" w:rsidRPr="001E5AB4">
        <w:fldChar w:fldCharType="begin">
          <w:fldData xml:space="preserve">PEVuZE5vdGU+PENpdGU+PEF1dGhvcj5RdWVyY2k8L0F1dGhvcj48WWVhcj4xOTk3PC9ZZWFyPjxS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53" w:tooltip="EPPO, 1997 #13573" w:history="1">
        <w:r w:rsidR="00561598" w:rsidRPr="001E5AB4">
          <w:rPr>
            <w:noProof/>
          </w:rPr>
          <w:t>EPPO 1997</w:t>
        </w:r>
      </w:hyperlink>
      <w:r w:rsidR="003D440E" w:rsidRPr="001E5AB4">
        <w:rPr>
          <w:noProof/>
        </w:rPr>
        <w:t xml:space="preserve">; </w:t>
      </w:r>
      <w:hyperlink w:anchor="_ENREF_129" w:tooltip="Fernow, 1970 #13673" w:history="1">
        <w:r w:rsidR="00561598" w:rsidRPr="001E5AB4">
          <w:rPr>
            <w:noProof/>
          </w:rPr>
          <w:t>Fernow, Peterson &amp; Plaisted 1970</w:t>
        </w:r>
      </w:hyperlink>
      <w:r w:rsidR="003D440E" w:rsidRPr="001E5AB4">
        <w:rPr>
          <w:noProof/>
        </w:rPr>
        <w:t xml:space="preserve">; </w:t>
      </w:r>
      <w:hyperlink w:anchor="_ENREF_161" w:tooltip="Kryczynski, 1988 #13303" w:history="1">
        <w:r w:rsidR="00561598" w:rsidRPr="001E5AB4">
          <w:rPr>
            <w:noProof/>
          </w:rPr>
          <w:t>Kryczynski, Paduch-Cichal &amp; Skreczkowski 1988</w:t>
        </w:r>
      </w:hyperlink>
      <w:r w:rsidR="003D440E" w:rsidRPr="001E5AB4">
        <w:rPr>
          <w:noProof/>
        </w:rPr>
        <w:t xml:space="preserve">; </w:t>
      </w:r>
      <w:hyperlink w:anchor="_ENREF_224" w:tooltip="Querci, 1997 #13362" w:history="1">
        <w:r w:rsidR="00561598" w:rsidRPr="001E5AB4">
          <w:rPr>
            <w:noProof/>
          </w:rPr>
          <w:t>Querci et al. 1997</w:t>
        </w:r>
      </w:hyperlink>
      <w:r w:rsidR="003D440E" w:rsidRPr="001E5AB4">
        <w:rPr>
          <w:noProof/>
        </w:rPr>
        <w:t xml:space="preserve">; </w:t>
      </w:r>
      <w:hyperlink w:anchor="_ENREF_244" w:tooltip="Singh, 2006 #13402" w:history="1">
        <w:r w:rsidR="00561598" w:rsidRPr="001E5AB4">
          <w:rPr>
            <w:noProof/>
          </w:rPr>
          <w:t>Singh et al. 2006</w:t>
        </w:r>
      </w:hyperlink>
      <w:r w:rsidR="003D440E" w:rsidRPr="001E5AB4">
        <w:rPr>
          <w:noProof/>
        </w:rPr>
        <w:t xml:space="preserve">; </w:t>
      </w:r>
      <w:hyperlink w:anchor="_ENREF_261" w:tooltip="Syller, 1997 #13424" w:history="1">
        <w:r w:rsidR="00561598" w:rsidRPr="001E5AB4">
          <w:rPr>
            <w:noProof/>
          </w:rPr>
          <w:t>Syller, Marczewski &amp; Pawlowicz 1997</w:t>
        </w:r>
      </w:hyperlink>
      <w:r w:rsidR="003D440E" w:rsidRPr="001E5AB4">
        <w:rPr>
          <w:noProof/>
        </w:rPr>
        <w:t>)</w:t>
      </w:r>
      <w:r w:rsidR="003D440E" w:rsidRPr="001E5AB4">
        <w:fldChar w:fldCharType="end"/>
      </w:r>
      <w:r w:rsidRPr="001E5AB4">
        <w:t>.</w:t>
      </w:r>
    </w:p>
    <w:p w14:paraId="0DB5E953" w14:textId="77777777" w:rsidR="00D177D1" w:rsidRPr="001E5AB4" w:rsidRDefault="00D177D1" w:rsidP="0068336C">
      <w:pPr>
        <w:pStyle w:val="Heading4"/>
        <w:spacing w:before="240"/>
      </w:pPr>
      <w:bookmarkStart w:id="137" w:name="_Toc504660217"/>
      <w:r w:rsidRPr="001E5AB4">
        <w:lastRenderedPageBreak/>
        <w:t>Overall likelihood of entry, establishment and spread</w:t>
      </w:r>
      <w:bookmarkEnd w:id="137"/>
    </w:p>
    <w:p w14:paraId="32888C91" w14:textId="77777777" w:rsidR="00276B94" w:rsidRPr="001E5AB4" w:rsidRDefault="00276B94" w:rsidP="00276B94">
      <w:pPr>
        <w:spacing w:before="240"/>
      </w:pPr>
      <w:r w:rsidRPr="001E5AB4">
        <w:t>The overall likelihood of entry, establishment and spread is determined by combining the individual likelihoods of entry, of establishment and spread using the matrix rules for combining descriptive likelihoods (Table 2.2).</w:t>
      </w:r>
    </w:p>
    <w:p w14:paraId="15A801CB" w14:textId="6E610F6E" w:rsidR="00D177D1" w:rsidRPr="001E5AB4" w:rsidRDefault="00276B94" w:rsidP="00276B94">
      <w:pPr>
        <w:spacing w:before="200"/>
      </w:pPr>
      <w:r w:rsidRPr="001E5AB4">
        <w:t xml:space="preserve">The overall likelihood that </w:t>
      </w:r>
      <w:proofErr w:type="spellStart"/>
      <w:r w:rsidRPr="001E5AB4">
        <w:t>TASVd</w:t>
      </w:r>
      <w:proofErr w:type="spellEnd"/>
      <w:r w:rsidRPr="001E5AB4">
        <w:t xml:space="preserve"> will enter Australia, be distributed in a viable state to susceptible hosts, establish in that area and subsequently spread within Australia is assessed as </w:t>
      </w:r>
      <w:r w:rsidRPr="001E5AB4">
        <w:rPr>
          <w:b/>
          <w:bCs/>
        </w:rPr>
        <w:t>Moderate</w:t>
      </w:r>
      <w:r w:rsidR="00D177D1" w:rsidRPr="001E5AB4">
        <w:t>.</w:t>
      </w:r>
    </w:p>
    <w:p w14:paraId="695988BC" w14:textId="77777777" w:rsidR="00D177D1" w:rsidRPr="001E5AB4" w:rsidRDefault="00D177D1" w:rsidP="00276B94">
      <w:pPr>
        <w:pStyle w:val="Heading4"/>
        <w:spacing w:before="240"/>
      </w:pPr>
      <w:bookmarkStart w:id="138" w:name="_Toc504660218"/>
      <w:r w:rsidRPr="001E5AB4">
        <w:t>Consequences</w:t>
      </w:r>
      <w:bookmarkEnd w:id="138"/>
    </w:p>
    <w:p w14:paraId="780E8A28" w14:textId="77777777" w:rsidR="00276B94" w:rsidRPr="001E5AB4" w:rsidRDefault="00276B94" w:rsidP="00276B94">
      <w:pPr>
        <w:spacing w:before="240"/>
      </w:pPr>
      <w:r w:rsidRPr="001E5AB4">
        <w:t xml:space="preserve">The consequences of entry, establishment and spread of </w:t>
      </w:r>
      <w:proofErr w:type="spellStart"/>
      <w:r w:rsidRPr="001E5AB4">
        <w:t>PCFVd</w:t>
      </w:r>
      <w:proofErr w:type="spellEnd"/>
      <w:r w:rsidRPr="001E5AB4">
        <w:t xml:space="preserve"> in Australia have been estimated according to the methods described in Table 2.3.</w:t>
      </w:r>
    </w:p>
    <w:p w14:paraId="60D7151E" w14:textId="62438FE7" w:rsidR="00276B94" w:rsidRPr="001E5AB4" w:rsidRDefault="00276B94" w:rsidP="00276B94">
      <w:pPr>
        <w:spacing w:before="240"/>
      </w:pPr>
      <w:r w:rsidRPr="001E5AB4">
        <w:t>Based on the decision rules described in Table 2.4, that is, where the potential consequences of a pest with respect to one or more (but not all) criteria have an impact of ‘</w:t>
      </w:r>
      <w:r w:rsidR="001337EF" w:rsidRPr="001E5AB4">
        <w:t>D</w:t>
      </w:r>
      <w:r w:rsidRPr="001E5AB4">
        <w:t xml:space="preserve">’, the overall consequences are estimated to be </w:t>
      </w:r>
      <w:r w:rsidR="001337EF" w:rsidRPr="001E5AB4">
        <w:rPr>
          <w:b/>
          <w:bCs/>
        </w:rPr>
        <w:t>Low</w:t>
      </w:r>
      <w:r w:rsidRPr="001E5AB4">
        <w:t>.</w:t>
      </w:r>
    </w:p>
    <w:p w14:paraId="759E36E4" w14:textId="77777777" w:rsidR="000226F6" w:rsidRPr="001E5AB4" w:rsidRDefault="000226F6" w:rsidP="000226F6">
      <w:pPr>
        <w:spacing w:before="240"/>
        <w:rPr>
          <w:sz w:val="24"/>
          <w:szCs w:val="24"/>
        </w:rPr>
      </w:pPr>
      <w:r w:rsidRPr="001E5AB4">
        <w:t>This assessment is made because the viroid may cause substantial losses in tomato crops and these losses would be amplified by spread of the viroid. If there is an incursion, it is likely that eradication and control would be attempted by state and territory governments, but given the characteristics of the viroid, these activities could prove costly and difficult.</w:t>
      </w:r>
    </w:p>
    <w:p w14:paraId="2ADF72C8" w14:textId="556E0FD0" w:rsidR="00D177D1" w:rsidRPr="001E5AB4" w:rsidRDefault="00276B94" w:rsidP="008C1972">
      <w:r w:rsidRPr="001E5AB4">
        <w:t>The supporting evidence for this assessment is provided.</w:t>
      </w:r>
    </w:p>
    <w:tbl>
      <w:tblPr>
        <w:tblW w:w="4923" w:type="pct"/>
        <w:tblBorders>
          <w:top w:val="single" w:sz="4" w:space="0" w:color="auto"/>
          <w:bottom w:val="single" w:sz="4" w:space="0" w:color="auto"/>
        </w:tblBorders>
        <w:tblLook w:val="04A0" w:firstRow="1" w:lastRow="0" w:firstColumn="1" w:lastColumn="0" w:noHBand="0" w:noVBand="1"/>
      </w:tblPr>
      <w:tblGrid>
        <w:gridCol w:w="1843"/>
        <w:gridCol w:w="7087"/>
      </w:tblGrid>
      <w:tr w:rsidR="00D177D1" w:rsidRPr="001E5AB4" w14:paraId="71EA26DA" w14:textId="77777777" w:rsidTr="00D177D1">
        <w:tc>
          <w:tcPr>
            <w:tcW w:w="1032" w:type="pct"/>
            <w:tcBorders>
              <w:top w:val="single" w:sz="4" w:space="0" w:color="auto"/>
              <w:left w:val="nil"/>
              <w:bottom w:val="single" w:sz="4" w:space="0" w:color="D9D9D9" w:themeColor="background1" w:themeShade="D9"/>
              <w:right w:val="nil"/>
            </w:tcBorders>
            <w:hideMark/>
          </w:tcPr>
          <w:p w14:paraId="59433E5E" w14:textId="77777777" w:rsidR="00D177D1" w:rsidRPr="001E5AB4" w:rsidRDefault="00D177D1">
            <w:pPr>
              <w:pStyle w:val="TableText"/>
            </w:pPr>
            <w:r w:rsidRPr="001E5AB4">
              <w:t>Criterion</w:t>
            </w:r>
          </w:p>
        </w:tc>
        <w:tc>
          <w:tcPr>
            <w:tcW w:w="3968" w:type="pct"/>
            <w:tcBorders>
              <w:top w:val="single" w:sz="4" w:space="0" w:color="auto"/>
              <w:left w:val="nil"/>
              <w:bottom w:val="single" w:sz="4" w:space="0" w:color="D9D9D9" w:themeColor="background1" w:themeShade="D9"/>
              <w:right w:val="nil"/>
            </w:tcBorders>
            <w:hideMark/>
          </w:tcPr>
          <w:p w14:paraId="03BC8294" w14:textId="77777777" w:rsidR="00D177D1" w:rsidRPr="001E5AB4" w:rsidRDefault="00D177D1">
            <w:pPr>
              <w:pStyle w:val="TableText"/>
            </w:pPr>
            <w:r w:rsidRPr="001E5AB4">
              <w:t>Estimate and rationale</w:t>
            </w:r>
          </w:p>
        </w:tc>
      </w:tr>
      <w:tr w:rsidR="00D177D1" w:rsidRPr="001E5AB4" w14:paraId="6AA4D3AE" w14:textId="77777777" w:rsidTr="00D177D1">
        <w:tc>
          <w:tcPr>
            <w:tcW w:w="5000" w:type="pct"/>
            <w:gridSpan w:val="2"/>
            <w:tcBorders>
              <w:top w:val="single" w:sz="4" w:space="0" w:color="D9D9D9" w:themeColor="background1" w:themeShade="D9"/>
              <w:left w:val="nil"/>
              <w:bottom w:val="single" w:sz="4" w:space="0" w:color="D9D9D9" w:themeColor="background1" w:themeShade="D9"/>
              <w:right w:val="nil"/>
            </w:tcBorders>
            <w:hideMark/>
          </w:tcPr>
          <w:p w14:paraId="3EE17726" w14:textId="77777777" w:rsidR="00D177D1" w:rsidRPr="001E5AB4" w:rsidRDefault="00D177D1">
            <w:pPr>
              <w:pStyle w:val="TableText"/>
            </w:pPr>
            <w:r w:rsidRPr="001E5AB4">
              <w:t>Direct</w:t>
            </w:r>
          </w:p>
        </w:tc>
      </w:tr>
      <w:tr w:rsidR="00D177D1" w:rsidRPr="001E5AB4" w14:paraId="20C81B05" w14:textId="77777777" w:rsidTr="00D177D1">
        <w:tc>
          <w:tcPr>
            <w:tcW w:w="1032" w:type="pct"/>
            <w:tcBorders>
              <w:top w:val="single" w:sz="4" w:space="0" w:color="D9D9D9" w:themeColor="background1" w:themeShade="D9"/>
              <w:left w:val="nil"/>
              <w:bottom w:val="single" w:sz="4" w:space="0" w:color="D9D9D9" w:themeColor="background1" w:themeShade="D9"/>
              <w:right w:val="nil"/>
            </w:tcBorders>
            <w:hideMark/>
          </w:tcPr>
          <w:p w14:paraId="5059A31C" w14:textId="77777777" w:rsidR="00D177D1" w:rsidRPr="001E5AB4" w:rsidRDefault="00D177D1">
            <w:pPr>
              <w:pStyle w:val="TableText"/>
            </w:pPr>
            <w:r w:rsidRPr="001E5AB4">
              <w:t>Plant life or health</w:t>
            </w:r>
          </w:p>
        </w:tc>
        <w:tc>
          <w:tcPr>
            <w:tcW w:w="3968" w:type="pct"/>
            <w:tcBorders>
              <w:top w:val="single" w:sz="4" w:space="0" w:color="D9D9D9" w:themeColor="background1" w:themeShade="D9"/>
              <w:left w:val="nil"/>
              <w:bottom w:val="single" w:sz="4" w:space="0" w:color="D9D9D9" w:themeColor="background1" w:themeShade="D9"/>
              <w:right w:val="nil"/>
            </w:tcBorders>
            <w:hideMark/>
          </w:tcPr>
          <w:p w14:paraId="19D34E67" w14:textId="39CEFCB3" w:rsidR="00D177D1" w:rsidRPr="001E5AB4" w:rsidRDefault="000A11F8">
            <w:pPr>
              <w:pStyle w:val="TableText"/>
              <w:rPr>
                <w:rFonts w:cs="Calibri"/>
                <w:color w:val="000000" w:themeColor="text1"/>
              </w:rPr>
            </w:pPr>
            <w:r w:rsidRPr="001E5AB4">
              <w:rPr>
                <w:rFonts w:cs="Calibri"/>
                <w:color w:val="000000" w:themeColor="text1"/>
              </w:rPr>
              <w:t>D</w:t>
            </w:r>
            <w:r w:rsidR="00D177D1" w:rsidRPr="001E5AB4">
              <w:rPr>
                <w:rFonts w:cs="Calibri"/>
                <w:color w:val="000000" w:themeColor="text1"/>
              </w:rPr>
              <w:t xml:space="preserve"> – significant at the </w:t>
            </w:r>
            <w:r w:rsidRPr="001E5AB4">
              <w:rPr>
                <w:rFonts w:cs="Calibri"/>
                <w:color w:val="000000" w:themeColor="text1"/>
              </w:rPr>
              <w:t>district</w:t>
            </w:r>
            <w:r w:rsidR="00D177D1" w:rsidRPr="001E5AB4">
              <w:rPr>
                <w:rFonts w:cs="Calibri"/>
                <w:color w:val="000000" w:themeColor="text1"/>
              </w:rPr>
              <w:t xml:space="preserve"> level</w:t>
            </w:r>
          </w:p>
          <w:p w14:paraId="475A44ED" w14:textId="7D1487BD" w:rsidR="009B6CD4" w:rsidRPr="001E5AB4" w:rsidRDefault="00D177D1">
            <w:pPr>
              <w:pStyle w:val="TableText"/>
              <w:rPr>
                <w:szCs w:val="18"/>
              </w:rPr>
            </w:pPr>
            <w:proofErr w:type="spellStart"/>
            <w:r w:rsidRPr="001E5AB4">
              <w:rPr>
                <w:szCs w:val="18"/>
              </w:rPr>
              <w:t>TASVd</w:t>
            </w:r>
            <w:proofErr w:type="spellEnd"/>
            <w:r w:rsidRPr="001E5AB4">
              <w:rPr>
                <w:szCs w:val="18"/>
              </w:rPr>
              <w:t xml:space="preserve"> </w:t>
            </w:r>
            <w:r w:rsidR="009B6CD4" w:rsidRPr="001E5AB4">
              <w:rPr>
                <w:szCs w:val="18"/>
              </w:rPr>
              <w:t>is an important pathogen of tomato crops and can cause significant yield losses. In the 2018</w:t>
            </w:r>
            <w:r w:rsidR="00396301" w:rsidRPr="001E5AB4">
              <w:rPr>
                <w:szCs w:val="18"/>
              </w:rPr>
              <w:t>–</w:t>
            </w:r>
            <w:r w:rsidR="009B6CD4" w:rsidRPr="001E5AB4">
              <w:rPr>
                <w:szCs w:val="18"/>
              </w:rPr>
              <w:t xml:space="preserve">19 financial year, Australian tomato production was estimated to have </w:t>
            </w:r>
            <w:r w:rsidR="00396301" w:rsidRPr="001E5AB4">
              <w:rPr>
                <w:szCs w:val="18"/>
              </w:rPr>
              <w:t xml:space="preserve">a </w:t>
            </w:r>
            <w:r w:rsidR="009B6CD4" w:rsidRPr="001E5AB4">
              <w:rPr>
                <w:szCs w:val="18"/>
              </w:rPr>
              <w:t xml:space="preserve">gross value of $674.2 million </w:t>
            </w:r>
            <w:r w:rsidR="003D440E" w:rsidRPr="001E5AB4">
              <w:rPr>
                <w:szCs w:val="18"/>
              </w:rPr>
              <w:fldChar w:fldCharType="begin"/>
            </w:r>
            <w:r w:rsidR="003D440E" w:rsidRPr="001E5AB4">
              <w:rPr>
                <w:szCs w:val="18"/>
              </w:rPr>
              <w:instrText xml:space="preserve"> ADDIN EN.CITE &lt;EndNote&gt;&lt;Cite&gt;&lt;Author&gt;Horticulture Innovation Australia&lt;/Author&gt;&lt;Year&gt;2020&lt;/Year&gt;&lt;RecNum&gt;38515&lt;/RecNum&gt;&lt;DisplayText&gt;(Horticulture Innovation Australia 2020)&lt;/DisplayText&gt;&lt;record&gt;&lt;rec-number&gt;38515&lt;/rec-number&gt;&lt;foreign-keys&gt;&lt;key app="EN" db-id="pxwxw0er9zv2fxezxdk5tt5utz5p5vtrwdv0" timestamp="1586403030"&gt;38515&lt;/key&gt;&lt;/foreign-keys&gt;&lt;ref-type name="Web Page/Online Document"&gt;12&lt;/ref-type&gt;&lt;contributors&gt;&lt;authors&gt;&lt;author&gt;Horticulture Innovation Australia,&lt;/author&gt;&lt;/authors&gt;&lt;/contributors&gt;&lt;titles&gt;&lt;title&gt;Australian Horticulture Statistics Handbook: Vegetables - 2018/19&lt;/title&gt;&lt;/titles&gt;&lt;keywords&gt;&lt;keyword&gt;Statistics,&lt;/keyword&gt;&lt;keyword&gt;Australian production&lt;/keyword&gt;&lt;keyword&gt;volume&lt;/keyword&gt;&lt;keyword&gt;export&lt;/keyword&gt;&lt;keyword&gt;value&lt;/keyword&gt;&lt;/keywords&gt;&lt;dates&gt;&lt;year&gt;2020&lt;/year&gt;&lt;/dates&gt;&lt;pub-location&gt;Sydney, Australia&lt;/pub-location&gt;&lt;publisher&gt;Horticulture Innovation Australia Limited&lt;/publisher&gt;&lt;urls&gt;&lt;related-urls&gt;&lt;url&gt;https://www.horticulture.com.au/globalassets/hort-innovation/resource-assets/ha18002-australian-horticulture-statistics-handbook-vegetables-2019-r.pdf&lt;/url&gt;&lt;/related-urls&gt;&lt;pdf-urls&gt;&lt;url&gt;file://J:\E Library\Plant Catalogue\H\Horticulture Innovation Australia 2020 EN38515.pdf&lt;/url&gt;&lt;/pdf-urls&gt;&lt;/urls&gt;&lt;custom1&gt;Updated_WZ&lt;/custom1&gt;&lt;custom2&gt;11.1 mb&lt;/custom2&gt;&lt;custom3&gt;pdf&lt;/custom3&gt;&lt;/record&gt;&lt;/Cite&gt;&lt;/EndNote&gt;</w:instrText>
            </w:r>
            <w:r w:rsidR="003D440E" w:rsidRPr="001E5AB4">
              <w:rPr>
                <w:szCs w:val="18"/>
              </w:rPr>
              <w:fldChar w:fldCharType="separate"/>
            </w:r>
            <w:r w:rsidR="003D440E" w:rsidRPr="001E5AB4">
              <w:rPr>
                <w:noProof/>
                <w:szCs w:val="18"/>
              </w:rPr>
              <w:t>(</w:t>
            </w:r>
            <w:hyperlink w:anchor="_ENREF_148" w:tooltip="Horticulture Innovation Australia, 2020 #38515" w:history="1">
              <w:r w:rsidR="00561598" w:rsidRPr="001E5AB4">
                <w:rPr>
                  <w:noProof/>
                  <w:szCs w:val="18"/>
                </w:rPr>
                <w:t>Horticulture Innovation Australia 2020</w:t>
              </w:r>
            </w:hyperlink>
            <w:r w:rsidR="003D440E" w:rsidRPr="001E5AB4">
              <w:rPr>
                <w:noProof/>
                <w:szCs w:val="18"/>
              </w:rPr>
              <w:t>)</w:t>
            </w:r>
            <w:r w:rsidR="003D440E" w:rsidRPr="001E5AB4">
              <w:rPr>
                <w:szCs w:val="18"/>
              </w:rPr>
              <w:fldChar w:fldCharType="end"/>
            </w:r>
            <w:r w:rsidR="009B6CD4" w:rsidRPr="001E5AB4">
              <w:rPr>
                <w:szCs w:val="18"/>
              </w:rPr>
              <w:t>.</w:t>
            </w:r>
          </w:p>
          <w:p w14:paraId="1D39409D" w14:textId="77656664" w:rsidR="00D177D1" w:rsidRPr="001E5AB4" w:rsidRDefault="00D177D1" w:rsidP="003638EC">
            <w:pPr>
              <w:pStyle w:val="TableText"/>
              <w:rPr>
                <w:rFonts w:cstheme="minorHAnsi"/>
                <w:szCs w:val="18"/>
              </w:rPr>
            </w:pPr>
            <w:proofErr w:type="spellStart"/>
            <w:r w:rsidRPr="001E5AB4">
              <w:rPr>
                <w:rFonts w:cstheme="minorHAnsi"/>
                <w:szCs w:val="18"/>
              </w:rPr>
              <w:t>TASVd</w:t>
            </w:r>
            <w:proofErr w:type="spellEnd"/>
            <w:r w:rsidRPr="001E5AB4">
              <w:rPr>
                <w:rFonts w:cstheme="minorHAnsi"/>
                <w:szCs w:val="18"/>
              </w:rPr>
              <w:t xml:space="preserve">-infected tomato plants are stunted and their leaves become deformed, yellow and brittle </w:t>
            </w:r>
            <w:r w:rsidR="003D440E" w:rsidRPr="001E5AB4">
              <w:rPr>
                <w:rFonts w:cstheme="minorHAnsi"/>
                <w:szCs w:val="18"/>
              </w:rPr>
              <w:fldChar w:fldCharType="begin">
                <w:fldData xml:space="preserve">PEVuZE5vdGU+PENpdGU+PEF1dGhvcj5BbnRpZ251czwvQXV0aG9yPjxZZWFyPjIwMDI8L1llYXI+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</w:fldData>
              </w:fldChar>
            </w:r>
            <w:r w:rsidR="003D440E" w:rsidRPr="001E5AB4">
              <w:rPr>
                <w:rFonts w:cstheme="minorHAnsi"/>
                <w:szCs w:val="18"/>
              </w:rPr>
              <w:instrText xml:space="preserve"> ADDIN EN.CITE </w:instrText>
            </w:r>
            <w:r w:rsidR="003D440E" w:rsidRPr="001E5AB4">
              <w:rPr>
                <w:rFonts w:cstheme="minorHAnsi"/>
                <w:szCs w:val="18"/>
              </w:rPr>
              <w:fldChar w:fldCharType="begin">
                <w:fldData xml:space="preserve">PEVuZE5vdGU+PENpdGU+PEF1dGhvcj5BbnRpZ251czwvQXV0aG9yPjxZZWFyPjIwMDI8L1llYXI+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</w:fldData>
              </w:fldChar>
            </w:r>
            <w:r w:rsidR="003D440E" w:rsidRPr="001E5AB4">
              <w:rPr>
                <w:rFonts w:cstheme="minorHAnsi"/>
                <w:szCs w:val="18"/>
              </w:rPr>
              <w:instrText xml:space="preserve"> ADDIN EN.CITE.DATA </w:instrText>
            </w:r>
            <w:r w:rsidR="003D440E" w:rsidRPr="001E5AB4">
              <w:rPr>
                <w:rFonts w:cstheme="minorHAnsi"/>
                <w:szCs w:val="18"/>
              </w:rPr>
            </w:r>
            <w:r w:rsidR="003D440E" w:rsidRPr="001E5AB4">
              <w:rPr>
                <w:rFonts w:cstheme="minorHAnsi"/>
                <w:szCs w:val="18"/>
              </w:rPr>
              <w:fldChar w:fldCharType="end"/>
            </w:r>
            <w:r w:rsidR="003D440E" w:rsidRPr="001E5AB4">
              <w:rPr>
                <w:rFonts w:cstheme="minorHAnsi"/>
                <w:szCs w:val="18"/>
              </w:rPr>
            </w:r>
            <w:r w:rsidR="003D440E" w:rsidRPr="001E5AB4">
              <w:rPr>
                <w:rFonts w:cstheme="minorHAnsi"/>
                <w:szCs w:val="18"/>
              </w:rPr>
              <w:fldChar w:fldCharType="separate"/>
            </w:r>
            <w:r w:rsidR="003D440E" w:rsidRPr="001E5AB4">
              <w:rPr>
                <w:rFonts w:cstheme="minorHAnsi"/>
                <w:noProof/>
                <w:szCs w:val="18"/>
              </w:rPr>
              <w:t>(</w:t>
            </w:r>
            <w:hyperlink w:anchor="_ENREF_8" w:tooltip="Antignus, 2002 #460" w:history="1">
              <w:r w:rsidR="00561598" w:rsidRPr="001E5AB4">
                <w:rPr>
                  <w:rFonts w:cstheme="minorHAnsi"/>
                  <w:noProof/>
                  <w:szCs w:val="18"/>
                </w:rPr>
                <w:t>Antignus et al. 2002</w:t>
              </w:r>
            </w:hyperlink>
            <w:r w:rsidR="003D440E" w:rsidRPr="001E5AB4">
              <w:rPr>
                <w:rFonts w:cstheme="minorHAnsi"/>
                <w:noProof/>
                <w:szCs w:val="18"/>
              </w:rPr>
              <w:t xml:space="preserve">; </w:t>
            </w:r>
            <w:hyperlink w:anchor="_ENREF_24" w:tooltip="Candresse, 2007 #13212" w:history="1">
              <w:r w:rsidR="00561598" w:rsidRPr="001E5AB4">
                <w:rPr>
                  <w:rFonts w:cstheme="minorHAnsi"/>
                  <w:noProof/>
                  <w:szCs w:val="18"/>
                </w:rPr>
                <w:t>Candresse et al. 2007</w:t>
              </w:r>
            </w:hyperlink>
            <w:r w:rsidR="003D440E" w:rsidRPr="001E5AB4">
              <w:rPr>
                <w:rFonts w:cstheme="minorHAnsi"/>
                <w:noProof/>
                <w:szCs w:val="18"/>
              </w:rPr>
              <w:t xml:space="preserve">; </w:t>
            </w:r>
            <w:hyperlink w:anchor="_ENREF_255" w:tooltip="Spieker, 1996 #13417" w:history="1">
              <w:r w:rsidR="00561598" w:rsidRPr="001E5AB4">
                <w:rPr>
                  <w:rFonts w:cstheme="minorHAnsi"/>
                  <w:noProof/>
                  <w:szCs w:val="18"/>
                </w:rPr>
                <w:t>Spieker, Marinkovic &amp; Sänger 1996</w:t>
              </w:r>
            </w:hyperlink>
            <w:r w:rsidR="003D440E" w:rsidRPr="001E5AB4">
              <w:rPr>
                <w:rFonts w:cstheme="minorHAnsi"/>
                <w:noProof/>
                <w:szCs w:val="18"/>
              </w:rPr>
              <w:t xml:space="preserve">; </w:t>
            </w:r>
            <w:hyperlink w:anchor="_ENREF_274" w:tooltip="Verhoeven, 2006 #13434" w:history="1">
              <w:r w:rsidR="00561598" w:rsidRPr="001E5AB4">
                <w:rPr>
                  <w:rFonts w:cstheme="minorHAnsi"/>
                  <w:noProof/>
                  <w:szCs w:val="18"/>
                </w:rPr>
                <w:t>Verhoeven, Jansen &amp; Roenhorst 2006</w:t>
              </w:r>
            </w:hyperlink>
            <w:r w:rsidR="003D440E" w:rsidRPr="001E5AB4">
              <w:rPr>
                <w:rFonts w:cstheme="minorHAnsi"/>
                <w:noProof/>
                <w:szCs w:val="18"/>
              </w:rPr>
              <w:t>)</w:t>
            </w:r>
            <w:r w:rsidR="003D440E" w:rsidRPr="001E5AB4">
              <w:rPr>
                <w:rFonts w:cstheme="minorHAnsi"/>
                <w:szCs w:val="18"/>
              </w:rPr>
              <w:fldChar w:fldCharType="end"/>
            </w:r>
            <w:r w:rsidRPr="001E5AB4">
              <w:rPr>
                <w:rFonts w:cstheme="minorHAnsi"/>
                <w:szCs w:val="18"/>
              </w:rPr>
              <w:t xml:space="preserve">. Fruit from infected plants is small and discoloured, ripening is delayed, and storage life is greatly reduced </w:t>
            </w:r>
            <w:r w:rsidR="003D440E" w:rsidRPr="001E5AB4">
              <w:rPr>
                <w:rFonts w:cstheme="minorHAnsi"/>
                <w:szCs w:val="18"/>
              </w:rPr>
              <w:fldChar w:fldCharType="begin">
                <w:fldData xml:space="preserve">PEVuZE5vdGU+PENpdGU+PEF1dGhvcj5BbnRpZ251czwvQXV0aG9yPjxZZWFyPjIwMDI8L1llYXI+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</w:fldData>
              </w:fldChar>
            </w:r>
            <w:r w:rsidR="003D440E" w:rsidRPr="001E5AB4">
              <w:rPr>
                <w:rFonts w:cstheme="minorHAnsi"/>
                <w:szCs w:val="18"/>
              </w:rPr>
              <w:instrText xml:space="preserve"> ADDIN EN.CITE </w:instrText>
            </w:r>
            <w:r w:rsidR="003D440E" w:rsidRPr="001E5AB4">
              <w:rPr>
                <w:rFonts w:cstheme="minorHAnsi"/>
                <w:szCs w:val="18"/>
              </w:rPr>
              <w:fldChar w:fldCharType="begin">
                <w:fldData xml:space="preserve">PEVuZE5vdGU+PENpdGU+PEF1dGhvcj5BbnRpZ251czwvQXV0aG9yPjxZZWFyPjIwMDI8L1llYXI+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</w:fldData>
              </w:fldChar>
            </w:r>
            <w:r w:rsidR="003D440E" w:rsidRPr="001E5AB4">
              <w:rPr>
                <w:rFonts w:cstheme="minorHAnsi"/>
                <w:szCs w:val="18"/>
              </w:rPr>
              <w:instrText xml:space="preserve"> ADDIN EN.CITE.DATA </w:instrText>
            </w:r>
            <w:r w:rsidR="003D440E" w:rsidRPr="001E5AB4">
              <w:rPr>
                <w:rFonts w:cstheme="minorHAnsi"/>
                <w:szCs w:val="18"/>
              </w:rPr>
            </w:r>
            <w:r w:rsidR="003D440E" w:rsidRPr="001E5AB4">
              <w:rPr>
                <w:rFonts w:cstheme="minorHAnsi"/>
                <w:szCs w:val="18"/>
              </w:rPr>
              <w:fldChar w:fldCharType="end"/>
            </w:r>
            <w:r w:rsidR="003D440E" w:rsidRPr="001E5AB4">
              <w:rPr>
                <w:rFonts w:cstheme="minorHAnsi"/>
                <w:szCs w:val="18"/>
              </w:rPr>
            </w:r>
            <w:r w:rsidR="003D440E" w:rsidRPr="001E5AB4">
              <w:rPr>
                <w:rFonts w:cstheme="minorHAnsi"/>
                <w:szCs w:val="18"/>
              </w:rPr>
              <w:fldChar w:fldCharType="separate"/>
            </w:r>
            <w:r w:rsidR="003D440E" w:rsidRPr="001E5AB4">
              <w:rPr>
                <w:rFonts w:cstheme="minorHAnsi"/>
                <w:noProof/>
                <w:szCs w:val="18"/>
              </w:rPr>
              <w:t>(</w:t>
            </w:r>
            <w:hyperlink w:anchor="_ENREF_8" w:tooltip="Antignus, 2002 #460" w:history="1">
              <w:r w:rsidR="00561598" w:rsidRPr="001E5AB4">
                <w:rPr>
                  <w:rFonts w:cstheme="minorHAnsi"/>
                  <w:noProof/>
                  <w:szCs w:val="18"/>
                </w:rPr>
                <w:t>Antignus et al. 2002</w:t>
              </w:r>
            </w:hyperlink>
            <w:r w:rsidR="003D440E" w:rsidRPr="001E5AB4">
              <w:rPr>
                <w:rFonts w:cstheme="minorHAnsi"/>
                <w:noProof/>
                <w:szCs w:val="18"/>
              </w:rPr>
              <w:t xml:space="preserve">; </w:t>
            </w:r>
            <w:hyperlink w:anchor="_ENREF_24" w:tooltip="Candresse, 2007 #13212" w:history="1">
              <w:r w:rsidR="00561598" w:rsidRPr="001E5AB4">
                <w:rPr>
                  <w:rFonts w:cstheme="minorHAnsi"/>
                  <w:noProof/>
                  <w:szCs w:val="18"/>
                </w:rPr>
                <w:t>Candresse et al. 2007</w:t>
              </w:r>
            </w:hyperlink>
            <w:r w:rsidR="003D440E" w:rsidRPr="001E5AB4">
              <w:rPr>
                <w:rFonts w:cstheme="minorHAnsi"/>
                <w:noProof/>
                <w:szCs w:val="18"/>
              </w:rPr>
              <w:t>)</w:t>
            </w:r>
            <w:r w:rsidR="003D440E" w:rsidRPr="001E5AB4">
              <w:rPr>
                <w:rFonts w:cstheme="minorHAnsi"/>
                <w:szCs w:val="18"/>
              </w:rPr>
              <w:fldChar w:fldCharType="end"/>
            </w:r>
            <w:r w:rsidRPr="001E5AB4">
              <w:rPr>
                <w:rFonts w:cstheme="minorHAnsi"/>
                <w:szCs w:val="18"/>
              </w:rPr>
              <w:t xml:space="preserve">. In greenhouse tomato crops </w:t>
            </w:r>
            <w:proofErr w:type="spellStart"/>
            <w:r w:rsidRPr="001E5AB4">
              <w:rPr>
                <w:rFonts w:cstheme="minorHAnsi"/>
                <w:szCs w:val="18"/>
              </w:rPr>
              <w:t>TASVd</w:t>
            </w:r>
            <w:proofErr w:type="spellEnd"/>
            <w:r w:rsidRPr="001E5AB4">
              <w:rPr>
                <w:rFonts w:cstheme="minorHAnsi"/>
                <w:szCs w:val="18"/>
              </w:rPr>
              <w:t xml:space="preserve"> can spread quickly and infect entire crops </w:t>
            </w:r>
            <w:r w:rsidR="003D440E" w:rsidRPr="001E5AB4">
              <w:rPr>
                <w:rFonts w:cstheme="minorHAnsi"/>
                <w:szCs w:val="18"/>
              </w:rPr>
              <w:fldChar w:fldCharType="begin">
                <w:fldData xml:space="preserve">PEVuZE5vdGU+PENpdGU+PEF1dGhvcj5WZXJob2V2ZW48L0F1dGhvcj48WWVhcj4yMDA2PC9ZZWFy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</w:fldData>
              </w:fldChar>
            </w:r>
            <w:r w:rsidR="003D440E" w:rsidRPr="001E5AB4">
              <w:rPr>
                <w:rFonts w:cstheme="minorHAnsi"/>
                <w:szCs w:val="18"/>
              </w:rPr>
              <w:instrText xml:space="preserve"> ADDIN EN.CITE </w:instrText>
            </w:r>
            <w:r w:rsidR="003D440E" w:rsidRPr="001E5AB4">
              <w:rPr>
                <w:rFonts w:cstheme="minorHAnsi"/>
                <w:szCs w:val="18"/>
              </w:rPr>
              <w:fldChar w:fldCharType="begin">
                <w:fldData xml:space="preserve">PEVuZE5vdGU+PENpdGU+PEF1dGhvcj5WZXJob2V2ZW48L0F1dGhvcj48WWVhcj4yMDA2PC9ZZWFy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</w:fldData>
              </w:fldChar>
            </w:r>
            <w:r w:rsidR="003D440E" w:rsidRPr="001E5AB4">
              <w:rPr>
                <w:rFonts w:cstheme="minorHAnsi"/>
                <w:szCs w:val="18"/>
              </w:rPr>
              <w:instrText xml:space="preserve"> ADDIN EN.CITE.DATA </w:instrText>
            </w:r>
            <w:r w:rsidR="003D440E" w:rsidRPr="001E5AB4">
              <w:rPr>
                <w:rFonts w:cstheme="minorHAnsi"/>
                <w:szCs w:val="18"/>
              </w:rPr>
            </w:r>
            <w:r w:rsidR="003D440E" w:rsidRPr="001E5AB4">
              <w:rPr>
                <w:rFonts w:cstheme="minorHAnsi"/>
                <w:szCs w:val="18"/>
              </w:rPr>
              <w:fldChar w:fldCharType="end"/>
            </w:r>
            <w:r w:rsidR="003D440E" w:rsidRPr="001E5AB4">
              <w:rPr>
                <w:rFonts w:cstheme="minorHAnsi"/>
                <w:szCs w:val="18"/>
              </w:rPr>
            </w:r>
            <w:r w:rsidR="003D440E" w:rsidRPr="001E5AB4">
              <w:rPr>
                <w:rFonts w:cstheme="minorHAnsi"/>
                <w:szCs w:val="18"/>
              </w:rPr>
              <w:fldChar w:fldCharType="separate"/>
            </w:r>
            <w:r w:rsidR="003D440E" w:rsidRPr="001E5AB4">
              <w:rPr>
                <w:rFonts w:cstheme="minorHAnsi"/>
                <w:noProof/>
                <w:szCs w:val="18"/>
              </w:rPr>
              <w:t>(</w:t>
            </w:r>
            <w:hyperlink w:anchor="_ENREF_8" w:tooltip="Antignus, 2002 #460" w:history="1">
              <w:r w:rsidR="00561598" w:rsidRPr="001E5AB4">
                <w:rPr>
                  <w:rFonts w:cstheme="minorHAnsi"/>
                  <w:noProof/>
                  <w:szCs w:val="18"/>
                </w:rPr>
                <w:t>Antignus et al. 2002</w:t>
              </w:r>
            </w:hyperlink>
            <w:r w:rsidR="003D440E" w:rsidRPr="001E5AB4">
              <w:rPr>
                <w:rFonts w:cstheme="minorHAnsi"/>
                <w:noProof/>
                <w:szCs w:val="18"/>
              </w:rPr>
              <w:t xml:space="preserve">; </w:t>
            </w:r>
            <w:hyperlink w:anchor="_ENREF_274" w:tooltip="Verhoeven, 2006 #13434" w:history="1">
              <w:r w:rsidR="00561598" w:rsidRPr="001E5AB4">
                <w:rPr>
                  <w:rFonts w:cstheme="minorHAnsi"/>
                  <w:noProof/>
                  <w:szCs w:val="18"/>
                </w:rPr>
                <w:t>Verhoeven, Jansen &amp; Roenhorst 2006</w:t>
              </w:r>
            </w:hyperlink>
            <w:r w:rsidR="003D440E" w:rsidRPr="001E5AB4">
              <w:rPr>
                <w:rFonts w:cstheme="minorHAnsi"/>
                <w:noProof/>
                <w:szCs w:val="18"/>
              </w:rPr>
              <w:t>)</w:t>
            </w:r>
            <w:r w:rsidR="003D440E" w:rsidRPr="001E5AB4">
              <w:rPr>
                <w:rFonts w:cstheme="minorHAnsi"/>
                <w:szCs w:val="18"/>
              </w:rPr>
              <w:fldChar w:fldCharType="end"/>
            </w:r>
            <w:r w:rsidRPr="001E5AB4">
              <w:rPr>
                <w:rFonts w:cstheme="minorHAnsi"/>
                <w:szCs w:val="18"/>
              </w:rPr>
              <w:t>.</w:t>
            </w:r>
            <w:r w:rsidR="003638EC" w:rsidRPr="001E5AB4">
              <w:rPr>
                <w:rFonts w:cstheme="minorHAnsi"/>
                <w:szCs w:val="18"/>
              </w:rPr>
              <w:t xml:space="preserve"> Up to 100% disease incidence could be observed with heavy yield losses</w:t>
            </w:r>
            <w:r w:rsidR="00E30B43" w:rsidRPr="001E5AB4">
              <w:rPr>
                <w:rFonts w:cstheme="minorHAnsi"/>
                <w:szCs w:val="18"/>
              </w:rPr>
              <w:t xml:space="preserve"> </w:t>
            </w:r>
            <w:r w:rsidR="003D440E" w:rsidRPr="001E5AB4">
              <w:fldChar w:fldCharType="begin"/>
            </w:r>
            <w:r w:rsidR="003D440E" w:rsidRPr="001E5AB4">
              <w:instrText xml:space="preserve"> ADDIN EN.CITE &lt;EndNote&gt;&lt;Cite&gt;&lt;Author&gt;EPPO&lt;/Author&gt;&lt;Year&gt;2017&lt;/Year&gt;&lt;RecNum&gt;40857&lt;/RecNum&gt;&lt;DisplayText&gt;(EPPO 2017b)&lt;/DisplayText&gt;&lt;record&gt;&lt;rec-number&gt;40857&lt;/rec-number&gt;&lt;foreign-keys&gt;&lt;key app="EN" db-id="pxwxw0er9zv2fxezxdk5tt5utz5p5vtrwdv0" timestamp="1604636385"&gt;40857&lt;/key&gt;&lt;/foreign-keys&gt;&lt;ref-type name="Electronic Publication"&gt;44&lt;/ref-type&gt;&lt;contributors&gt;&lt;authors&gt;&lt;author&gt;EPPO,&lt;/author&gt;&lt;/authors&gt;&lt;/contributors&gt;&lt;titles&gt;&lt;title&gt;&lt;style face="normal" font="default" size="100%"&gt;Mini data sheet on &lt;/style&gt;&lt;style face="italic" font="default" size="100%"&gt;Tomato apical stunt viroid&lt;/style&gt;&lt;/title&gt;&lt;/titles&gt;&lt;keywords&gt;&lt;keyword&gt;TASVd&lt;/keyword&gt;&lt;keyword&gt;regulated non-quarantine pest&lt;/keyword&gt;&lt;keyword&gt;symptoms&lt;/keyword&gt;&lt;/keywords&gt;&lt;dates&gt;&lt;year&gt;2017&lt;/year&gt;&lt;/dates&gt;&lt;pub-location&gt;Wallingford&lt;/pub-location&gt;&lt;publisher&gt;European and Mediterranean Plant Protection Organisation (EPPO)&lt;/publisher&gt;&lt;urls&gt;&lt;related-urls&gt;&lt;url&gt;https://gd.eppo.int/download/doc/990_minids_TASVD0&lt;/url&gt;&lt;/related-urls&gt;&lt;/urls&gt;&lt;custom1&gt;Pospiviroids tomato seed review WZ&lt;/custom1&gt;&lt;custom2&gt;43 kb&lt;/custom2&gt;&lt;custom3&gt;pdf&lt;/custom3&gt;&lt;/record&gt;&lt;/Cite&gt;&lt;/EndNote&gt;</w:instrText>
            </w:r>
            <w:r w:rsidR="003D440E" w:rsidRPr="001E5AB4">
              <w:fldChar w:fldCharType="separate"/>
            </w:r>
            <w:r w:rsidR="003D440E" w:rsidRPr="001E5AB4">
              <w:rPr>
                <w:noProof/>
              </w:rPr>
              <w:t>(</w:t>
            </w:r>
            <w:hyperlink w:anchor="_ENREF_106" w:tooltip="EPPO, 2017 #40857" w:history="1">
              <w:r w:rsidR="00561598" w:rsidRPr="001E5AB4">
                <w:rPr>
                  <w:noProof/>
                </w:rPr>
                <w:t>EPPO 2017b</w:t>
              </w:r>
            </w:hyperlink>
            <w:r w:rsidR="003D440E" w:rsidRPr="001E5AB4">
              <w:rPr>
                <w:noProof/>
              </w:rPr>
              <w:t>)</w:t>
            </w:r>
            <w:r w:rsidR="003D440E" w:rsidRPr="001E5AB4">
              <w:fldChar w:fldCharType="end"/>
            </w:r>
            <w:r w:rsidR="00E30B43" w:rsidRPr="001E5AB4">
              <w:t>.</w:t>
            </w:r>
          </w:p>
          <w:p w14:paraId="36E8EC90" w14:textId="03762494" w:rsidR="00D177D1" w:rsidRPr="001E5AB4" w:rsidRDefault="00D177D1">
            <w:pPr>
              <w:pStyle w:val="TableText"/>
              <w:rPr>
                <w:rFonts w:cs="Calibri"/>
                <w:strike/>
                <w:szCs w:val="18"/>
              </w:rPr>
            </w:pPr>
          </w:p>
        </w:tc>
      </w:tr>
      <w:tr w:rsidR="00D177D1" w:rsidRPr="001E5AB4" w14:paraId="322A7900" w14:textId="77777777" w:rsidTr="00D177D1">
        <w:tc>
          <w:tcPr>
            <w:tcW w:w="1032" w:type="pct"/>
            <w:tcBorders>
              <w:top w:val="single" w:sz="4" w:space="0" w:color="D9D9D9" w:themeColor="background1" w:themeShade="D9"/>
              <w:left w:val="nil"/>
              <w:bottom w:val="single" w:sz="4" w:space="0" w:color="D9D9D9" w:themeColor="background1" w:themeShade="D9"/>
              <w:right w:val="nil"/>
            </w:tcBorders>
            <w:hideMark/>
          </w:tcPr>
          <w:p w14:paraId="37C145F7" w14:textId="77777777" w:rsidR="00D177D1" w:rsidRPr="001E5AB4" w:rsidRDefault="00D177D1">
            <w:pPr>
              <w:pStyle w:val="TableText"/>
            </w:pPr>
            <w:r w:rsidRPr="001E5AB4">
              <w:t>Other aspects of the environment</w:t>
            </w:r>
          </w:p>
        </w:tc>
        <w:tc>
          <w:tcPr>
            <w:tcW w:w="3968" w:type="pct"/>
            <w:tcBorders>
              <w:top w:val="single" w:sz="4" w:space="0" w:color="D9D9D9" w:themeColor="background1" w:themeShade="D9"/>
              <w:left w:val="nil"/>
              <w:bottom w:val="single" w:sz="4" w:space="0" w:color="D9D9D9" w:themeColor="background1" w:themeShade="D9"/>
              <w:right w:val="nil"/>
            </w:tcBorders>
            <w:hideMark/>
          </w:tcPr>
          <w:p w14:paraId="0CA5E296" w14:textId="77777777" w:rsidR="00D177D1" w:rsidRPr="001E5AB4" w:rsidRDefault="00D177D1">
            <w:pPr>
              <w:pStyle w:val="TableText"/>
              <w:keepLines/>
              <w:rPr>
                <w:rFonts w:cs="Calibri"/>
              </w:rPr>
            </w:pPr>
            <w:r w:rsidRPr="001E5AB4">
              <w:rPr>
                <w:rFonts w:cs="Calibri"/>
              </w:rPr>
              <w:t>C – minor significance at the district level</w:t>
            </w:r>
          </w:p>
          <w:p w14:paraId="52F23D67" w14:textId="741388D3" w:rsidR="00D177D1" w:rsidRPr="001E5AB4" w:rsidRDefault="00D177D1">
            <w:pPr>
              <w:pStyle w:val="TableText"/>
              <w:rPr>
                <w:szCs w:val="18"/>
              </w:rPr>
            </w:pPr>
            <w:r w:rsidRPr="001E5AB4">
              <w:rPr>
                <w:rFonts w:cstheme="minorHAnsi"/>
                <w:szCs w:val="18"/>
              </w:rPr>
              <w:t xml:space="preserve">Species from the Asteraceae, Chenopodiaceae, Scrophulariaceae and Solanaceae were infected when inoculated with </w:t>
            </w:r>
            <w:proofErr w:type="spellStart"/>
            <w:r w:rsidRPr="001E5AB4">
              <w:rPr>
                <w:rFonts w:cstheme="minorHAnsi"/>
                <w:szCs w:val="18"/>
              </w:rPr>
              <w:t>TASVd</w:t>
            </w:r>
            <w:proofErr w:type="spellEnd"/>
            <w:r w:rsidRPr="001E5AB4">
              <w:rPr>
                <w:rFonts w:cstheme="minorHAnsi"/>
                <w:szCs w:val="18"/>
              </w:rPr>
              <w:t xml:space="preserve"> </w:t>
            </w:r>
            <w:r w:rsidR="003D440E" w:rsidRPr="001E5AB4">
              <w:rPr>
                <w:szCs w:val="18"/>
              </w:rPr>
              <w:fldChar w:fldCharType="begin"/>
            </w:r>
            <w:r w:rsidR="003D440E" w:rsidRPr="001E5AB4">
              <w:rPr>
                <w:szCs w:val="18"/>
              </w:rPr>
              <w:instrText xml:space="preserve"> ADDIN EN.CITE &lt;EndNote&gt;&lt;Cite&gt;&lt;Author&gt;Singh&lt;/Author&gt;&lt;Year&gt;2003&lt;/Year&gt;&lt;RecNum&gt;13501&lt;/RecNum&gt;&lt;DisplayText&gt;(Singh, Ready &amp;amp; Nie 2003b)&lt;/DisplayText&gt;&lt;record&gt;&lt;rec-number&gt;13501&lt;/rec-number&gt;&lt;foreign-keys&gt;&lt;key app="EN" db-id="pxwxw0er9zv2fxezxdk5tt5utz5p5vtrwdv0" timestamp="1451972673"&gt;13501&lt;/key&gt;&lt;/foreign-keys&gt;&lt;ref-type name="Chapters"&gt;5&lt;/ref-type&gt;&lt;contributors&gt;&lt;authors&gt;&lt;author&gt;Singh, R. P.&lt;/author&gt;&lt;author&gt;Ready, K. F. M.&lt;/author&gt;&lt;author&gt;Nie, X.&lt;/author&gt;&lt;/authors&gt;&lt;secondary-authors&gt;&lt;author&gt;Hadidi,A.&lt;/author&gt;&lt;author&gt;Flores,R.&lt;/author&gt;&lt;author&gt;Randles,J.W.&lt;/author&gt;&lt;author&gt;Semancik,J.S.&lt;/author&gt;&lt;/secondary-authors&gt;&lt;/contributors&gt;&lt;titles&gt;&lt;title&gt;Viroids of solanaceous species&lt;/title&gt;&lt;secondary-title&gt;Viroids&lt;/secondary-title&gt;&lt;/titles&gt;&lt;pages&gt;125-136&lt;/pages&gt;&lt;section&gt;15&lt;/section&gt;&lt;keywords&gt;&lt;keyword&gt;Solanaceae&lt;/keyword&gt;&lt;keyword&gt;Species&lt;/keyword&gt;&lt;keyword&gt;Viroids&lt;/keyword&gt;&lt;/keywords&gt;&lt;dates&gt;&lt;year&gt;2003&lt;/year&gt;&lt;/dates&gt;&lt;pub-location&gt;Collingwood&lt;/pub-location&gt;&lt;publisher&gt;Commonwealth Scientific and Industrial Research Organisation&lt;/publisher&gt;&lt;label&gt;77567&lt;/label&gt;&lt;urls&gt;&lt;/urls&gt;&lt;custom1&gt;PSTVd sp ch&lt;/custom1&gt;&lt;/record&gt;&lt;/Cite&gt;&lt;/EndNote&gt;</w:instrText>
            </w:r>
            <w:r w:rsidR="003D440E" w:rsidRPr="001E5AB4">
              <w:rPr>
                <w:szCs w:val="18"/>
              </w:rPr>
              <w:fldChar w:fldCharType="separate"/>
            </w:r>
            <w:r w:rsidR="003D440E" w:rsidRPr="001E5AB4">
              <w:rPr>
                <w:noProof/>
                <w:szCs w:val="18"/>
              </w:rPr>
              <w:t>(</w:t>
            </w:r>
            <w:hyperlink w:anchor="_ENREF_248" w:tooltip="Singh, 2003 #13501" w:history="1">
              <w:r w:rsidR="00561598" w:rsidRPr="001E5AB4">
                <w:rPr>
                  <w:noProof/>
                  <w:szCs w:val="18"/>
                </w:rPr>
                <w:t>Singh, Ready &amp; Nie 2003b</w:t>
              </w:r>
            </w:hyperlink>
            <w:r w:rsidR="003D440E" w:rsidRPr="001E5AB4">
              <w:rPr>
                <w:noProof/>
                <w:szCs w:val="18"/>
              </w:rPr>
              <w:t>)</w:t>
            </w:r>
            <w:r w:rsidR="003D440E" w:rsidRPr="001E5AB4">
              <w:rPr>
                <w:szCs w:val="18"/>
              </w:rPr>
              <w:fldChar w:fldCharType="end"/>
            </w:r>
            <w:r w:rsidRPr="001E5AB4">
              <w:rPr>
                <w:szCs w:val="18"/>
              </w:rPr>
              <w:t xml:space="preserve">. </w:t>
            </w:r>
            <w:r w:rsidRPr="001E5AB4">
              <w:rPr>
                <w:rFonts w:cstheme="minorHAnsi"/>
                <w:szCs w:val="18"/>
              </w:rPr>
              <w:t>Native</w:t>
            </w:r>
            <w:r w:rsidRPr="001E5AB4">
              <w:rPr>
                <w:rFonts w:cstheme="minorHAnsi"/>
                <w:iCs/>
                <w:szCs w:val="18"/>
              </w:rPr>
              <w:t xml:space="preserve"> and naturalised </w:t>
            </w:r>
            <w:r w:rsidRPr="001E5AB4">
              <w:rPr>
                <w:rFonts w:cstheme="minorHAnsi"/>
                <w:szCs w:val="18"/>
              </w:rPr>
              <w:t>species of these plant families may be infected by this viroid and their number or health may be affected. Native</w:t>
            </w:r>
            <w:r w:rsidRPr="001E5AB4">
              <w:rPr>
                <w:rFonts w:cstheme="minorHAnsi"/>
                <w:iCs/>
                <w:szCs w:val="18"/>
              </w:rPr>
              <w:t xml:space="preserve"> and naturalised species of </w:t>
            </w:r>
            <w:r w:rsidRPr="001E5AB4">
              <w:rPr>
                <w:rFonts w:cstheme="minorHAnsi"/>
                <w:szCs w:val="18"/>
              </w:rPr>
              <w:t xml:space="preserve">Chenopodiaceae, Asteraceae, Scrophulariaceae and Solanaceae </w:t>
            </w:r>
            <w:r w:rsidRPr="001E5AB4">
              <w:rPr>
                <w:rFonts w:cstheme="minorHAnsi"/>
                <w:iCs/>
                <w:szCs w:val="18"/>
              </w:rPr>
              <w:t>are components of Australian ecosystems and provide food for native animals.</w:t>
            </w:r>
            <w:r w:rsidRPr="001E5AB4">
              <w:rPr>
                <w:rFonts w:cstheme="minorHAnsi"/>
                <w:i/>
                <w:iCs/>
                <w:szCs w:val="18"/>
              </w:rPr>
              <w:t xml:space="preserve"> Solanum centrale</w:t>
            </w:r>
            <w:r w:rsidRPr="001E5AB4">
              <w:rPr>
                <w:rFonts w:cstheme="minorHAnsi"/>
                <w:szCs w:val="18"/>
              </w:rPr>
              <w:t xml:space="preserve"> (bush tomato) is widespread in arid regions of central Australia.</w:t>
            </w:r>
          </w:p>
        </w:tc>
      </w:tr>
      <w:tr w:rsidR="00D177D1" w:rsidRPr="001E5AB4" w14:paraId="5D8236DA" w14:textId="77777777" w:rsidTr="00D177D1">
        <w:tc>
          <w:tcPr>
            <w:tcW w:w="5000" w:type="pct"/>
            <w:gridSpan w:val="2"/>
            <w:tcBorders>
              <w:top w:val="single" w:sz="4" w:space="0" w:color="D9D9D9" w:themeColor="background1" w:themeShade="D9"/>
              <w:left w:val="nil"/>
              <w:bottom w:val="single" w:sz="4" w:space="0" w:color="D9D9D9" w:themeColor="background1" w:themeShade="D9"/>
              <w:right w:val="nil"/>
            </w:tcBorders>
            <w:hideMark/>
          </w:tcPr>
          <w:p w14:paraId="2270D403" w14:textId="77777777" w:rsidR="00D177D1" w:rsidRPr="001E5AB4" w:rsidRDefault="00D177D1">
            <w:pPr>
              <w:pStyle w:val="TableText"/>
            </w:pPr>
            <w:r w:rsidRPr="001E5AB4">
              <w:t>Indirect</w:t>
            </w:r>
          </w:p>
        </w:tc>
      </w:tr>
      <w:tr w:rsidR="00D177D1" w:rsidRPr="001E5AB4" w14:paraId="07BE1877" w14:textId="77777777" w:rsidTr="00D177D1">
        <w:tc>
          <w:tcPr>
            <w:tcW w:w="1032" w:type="pct"/>
            <w:tcBorders>
              <w:top w:val="single" w:sz="4" w:space="0" w:color="D9D9D9" w:themeColor="background1" w:themeShade="D9"/>
              <w:left w:val="nil"/>
              <w:bottom w:val="single" w:sz="4" w:space="0" w:color="D9D9D9" w:themeColor="background1" w:themeShade="D9"/>
              <w:right w:val="nil"/>
            </w:tcBorders>
            <w:hideMark/>
          </w:tcPr>
          <w:p w14:paraId="677F3923" w14:textId="77777777" w:rsidR="00D177D1" w:rsidRPr="001E5AB4" w:rsidRDefault="00D177D1">
            <w:pPr>
              <w:pStyle w:val="TableText"/>
            </w:pPr>
            <w:r w:rsidRPr="001E5AB4">
              <w:t>Eradication, control</w:t>
            </w:r>
          </w:p>
        </w:tc>
        <w:tc>
          <w:tcPr>
            <w:tcW w:w="3968" w:type="pct"/>
            <w:tcBorders>
              <w:top w:val="single" w:sz="4" w:space="0" w:color="D9D9D9" w:themeColor="background1" w:themeShade="D9"/>
              <w:left w:val="nil"/>
              <w:bottom w:val="single" w:sz="4" w:space="0" w:color="D9D9D9" w:themeColor="background1" w:themeShade="D9"/>
              <w:right w:val="nil"/>
            </w:tcBorders>
            <w:hideMark/>
          </w:tcPr>
          <w:p w14:paraId="16BFDBCB" w14:textId="77777777" w:rsidR="00D177D1" w:rsidRPr="001E5AB4" w:rsidRDefault="00D177D1">
            <w:pPr>
              <w:pStyle w:val="AQISText"/>
              <w:spacing w:before="60" w:after="60" w:line="240" w:lineRule="auto"/>
              <w:rPr>
                <w:rFonts w:ascii="Cambria" w:hAnsi="Cambria" w:cs="Calibri"/>
                <w:sz w:val="18"/>
                <w:szCs w:val="18"/>
              </w:rPr>
            </w:pPr>
            <w:r w:rsidRPr="001E5AB4">
              <w:rPr>
                <w:rFonts w:ascii="Cambria" w:hAnsi="Cambria" w:cs="Calibri"/>
                <w:sz w:val="18"/>
                <w:szCs w:val="18"/>
              </w:rPr>
              <w:t>D – significant at the district level</w:t>
            </w:r>
          </w:p>
          <w:p w14:paraId="595FB9AF" w14:textId="7E7BF003" w:rsidR="00D177D1" w:rsidRPr="001E5AB4" w:rsidRDefault="00D177D1">
            <w:pPr>
              <w:pStyle w:val="AQISText"/>
              <w:spacing w:before="60" w:after="60" w:line="240" w:lineRule="auto"/>
              <w:rPr>
                <w:rFonts w:ascii="Cambria" w:hAnsi="Cambria" w:cs="Calibri"/>
                <w:sz w:val="18"/>
                <w:szCs w:val="18"/>
              </w:rPr>
            </w:pPr>
            <w:r w:rsidRPr="001E5AB4">
              <w:rPr>
                <w:rFonts w:ascii="Cambria" w:hAnsi="Cambria" w:cs="Calibri"/>
                <w:sz w:val="18"/>
                <w:szCs w:val="18"/>
              </w:rPr>
              <w:t xml:space="preserve">If an incursion of </w:t>
            </w:r>
            <w:proofErr w:type="spellStart"/>
            <w:r w:rsidRPr="001E5AB4">
              <w:rPr>
                <w:rFonts w:ascii="Cambria" w:hAnsi="Cambria" w:cs="Calibri"/>
                <w:sz w:val="18"/>
                <w:szCs w:val="18"/>
              </w:rPr>
              <w:t>TASVd</w:t>
            </w:r>
            <w:proofErr w:type="spellEnd"/>
            <w:r w:rsidRPr="001E5AB4">
              <w:rPr>
                <w:rFonts w:ascii="Cambria" w:hAnsi="Cambria" w:cs="Calibri"/>
                <w:sz w:val="18"/>
                <w:szCs w:val="18"/>
              </w:rPr>
              <w:t xml:space="preserve"> were to occur in a tomato crop, and it was detected, it would probably be controlled by eradication. </w:t>
            </w:r>
            <w:r w:rsidRPr="001E5AB4">
              <w:rPr>
                <w:rFonts w:ascii="Cambria" w:hAnsi="Cambria" w:cstheme="minorHAnsi"/>
                <w:sz w:val="18"/>
                <w:szCs w:val="18"/>
              </w:rPr>
              <w:t xml:space="preserve">The extent of an outbreak will depend many factors including environmental conditions, the transport of plants and machinery </w:t>
            </w:r>
            <w:r w:rsidRPr="001E5AB4">
              <w:rPr>
                <w:rFonts w:ascii="Cambria" w:hAnsi="Cambria" w:cstheme="minorHAnsi"/>
                <w:sz w:val="18"/>
                <w:szCs w:val="18"/>
              </w:rPr>
              <w:lastRenderedPageBreak/>
              <w:t>between properties, the movement of workers and the movement of insect vectors, if present.</w:t>
            </w:r>
          </w:p>
          <w:p w14:paraId="48635E98" w14:textId="473A2938" w:rsidR="00D177D1" w:rsidRPr="001E5AB4" w:rsidRDefault="00D177D1">
            <w:pPr>
              <w:pStyle w:val="AQISText"/>
              <w:spacing w:before="60" w:after="60" w:line="240" w:lineRule="auto"/>
              <w:rPr>
                <w:rFonts w:ascii="Cambria" w:hAnsi="Cambria" w:cstheme="minorHAnsi"/>
                <w:sz w:val="18"/>
                <w:szCs w:val="18"/>
              </w:rPr>
            </w:pPr>
            <w:proofErr w:type="spellStart"/>
            <w:r w:rsidRPr="001E5AB4">
              <w:rPr>
                <w:rFonts w:ascii="Cambria" w:hAnsi="Cambria" w:cs="Calibri"/>
                <w:sz w:val="18"/>
                <w:szCs w:val="18"/>
              </w:rPr>
              <w:t>TASVd</w:t>
            </w:r>
            <w:proofErr w:type="spellEnd"/>
            <w:r w:rsidRPr="001E5AB4">
              <w:rPr>
                <w:rFonts w:ascii="Cambria" w:hAnsi="Cambria" w:cs="Calibri"/>
                <w:sz w:val="18"/>
                <w:szCs w:val="18"/>
              </w:rPr>
              <w:t xml:space="preserve"> infections may go unrecognised because a </w:t>
            </w:r>
            <w:r w:rsidRPr="001E5AB4">
              <w:rPr>
                <w:rFonts w:ascii="Cambria" w:hAnsi="Cambria" w:cstheme="minorHAnsi"/>
                <w:sz w:val="18"/>
                <w:szCs w:val="18"/>
              </w:rPr>
              <w:t xml:space="preserve">number of other viroid species produce symptoms identical or very similar to those induced by </w:t>
            </w:r>
            <w:proofErr w:type="spellStart"/>
            <w:r w:rsidRPr="001E5AB4">
              <w:rPr>
                <w:rFonts w:ascii="Cambria" w:hAnsi="Cambria" w:cstheme="minorHAnsi"/>
                <w:sz w:val="18"/>
                <w:szCs w:val="18"/>
              </w:rPr>
              <w:t>TASVd</w:t>
            </w:r>
            <w:proofErr w:type="spellEnd"/>
            <w:r w:rsidRPr="001E5AB4">
              <w:rPr>
                <w:rFonts w:ascii="Cambria" w:hAnsi="Cambria" w:cstheme="minorHAnsi"/>
                <w:sz w:val="18"/>
                <w:szCs w:val="18"/>
              </w:rPr>
              <w:t xml:space="preserve"> </w:t>
            </w:r>
            <w:r w:rsidR="003D440E" w:rsidRPr="001E5AB4">
              <w:rPr>
                <w:rFonts w:ascii="Cambria" w:hAnsi="Cambria"/>
                <w:sz w:val="18"/>
                <w:szCs w:val="18"/>
              </w:rPr>
              <w:fldChar w:fldCharType="begin"/>
            </w:r>
            <w:r w:rsidR="003D440E" w:rsidRPr="001E5AB4">
              <w:rPr>
                <w:rFonts w:ascii="Cambria" w:hAnsi="Cambria"/>
                <w:sz w:val="18"/>
                <w:szCs w:val="18"/>
              </w:rPr>
              <w:instrText xml:space="preserve"> ADDIN EN.CITE &lt;EndNote&gt;&lt;Cite&gt;&lt;Author&gt;Singh&lt;/Author&gt;&lt;Year&gt;2003&lt;/Year&gt;&lt;RecNum&gt;13501&lt;/RecNum&gt;&lt;DisplayText&gt;(Singh, Ready &amp;amp; Nie 2003b)&lt;/DisplayText&gt;&lt;record&gt;&lt;rec-number&gt;13501&lt;/rec-number&gt;&lt;foreign-keys&gt;&lt;key app="EN" db-id="pxwxw0er9zv2fxezxdk5tt5utz5p5vtrwdv0" timestamp="1451972673"&gt;13501&lt;/key&gt;&lt;/foreign-keys&gt;&lt;ref-type name="Chapters"&gt;5&lt;/ref-type&gt;&lt;contributors&gt;&lt;authors&gt;&lt;author&gt;Singh, R. P.&lt;/author&gt;&lt;author&gt;Ready, K. F. M.&lt;/author&gt;&lt;author&gt;Nie, X.&lt;/author&gt;&lt;/authors&gt;&lt;secondary-authors&gt;&lt;author&gt;Hadidi,A.&lt;/author&gt;&lt;author&gt;Flores,R.&lt;/author&gt;&lt;author&gt;Randles,J.W.&lt;/author&gt;&lt;author&gt;Semancik,J.S.&lt;/author&gt;&lt;/secondary-authors&gt;&lt;/contributors&gt;&lt;titles&gt;&lt;title&gt;Viroids of solanaceous species&lt;/title&gt;&lt;secondary-title&gt;Viroids&lt;/secondary-title&gt;&lt;/titles&gt;&lt;pages&gt;125-136&lt;/pages&gt;&lt;section&gt;15&lt;/section&gt;&lt;keywords&gt;&lt;keyword&gt;Solanaceae&lt;/keyword&gt;&lt;keyword&gt;Species&lt;/keyword&gt;&lt;keyword&gt;Viroids&lt;/keyword&gt;&lt;/keywords&gt;&lt;dates&gt;&lt;year&gt;2003&lt;/year&gt;&lt;/dates&gt;&lt;pub-location&gt;Collingwood&lt;/pub-location&gt;&lt;publisher&gt;Commonwealth Scientific and Industrial Research Organisation&lt;/publisher&gt;&lt;label&gt;77567&lt;/label&gt;&lt;urls&gt;&lt;/urls&gt;&lt;custom1&gt;PSTVd sp ch&lt;/custom1&gt;&lt;/record&gt;&lt;/Cite&gt;&lt;/EndNote&gt;</w:instrText>
            </w:r>
            <w:r w:rsidR="003D440E" w:rsidRPr="001E5AB4">
              <w:rPr>
                <w:rFonts w:ascii="Cambria" w:hAnsi="Cambria"/>
                <w:sz w:val="18"/>
                <w:szCs w:val="18"/>
              </w:rPr>
              <w:fldChar w:fldCharType="separate"/>
            </w:r>
            <w:r w:rsidR="003D440E" w:rsidRPr="001E5AB4">
              <w:rPr>
                <w:rFonts w:ascii="Cambria" w:hAnsi="Cambria"/>
                <w:noProof/>
                <w:sz w:val="18"/>
                <w:szCs w:val="18"/>
              </w:rPr>
              <w:t>(</w:t>
            </w:r>
            <w:hyperlink w:anchor="_ENREF_248" w:tooltip="Singh, 2003 #13501" w:history="1">
              <w:r w:rsidR="00561598" w:rsidRPr="001E5AB4">
                <w:rPr>
                  <w:rFonts w:ascii="Cambria" w:hAnsi="Cambria"/>
                  <w:noProof/>
                  <w:sz w:val="18"/>
                  <w:szCs w:val="18"/>
                </w:rPr>
                <w:t>Singh, Ready &amp; Nie 2003b</w:t>
              </w:r>
            </w:hyperlink>
            <w:r w:rsidR="003D440E" w:rsidRPr="001E5AB4">
              <w:rPr>
                <w:rFonts w:ascii="Cambria" w:hAnsi="Cambria"/>
                <w:noProof/>
                <w:sz w:val="18"/>
                <w:szCs w:val="18"/>
              </w:rPr>
              <w:t>)</w:t>
            </w:r>
            <w:r w:rsidR="003D440E" w:rsidRPr="001E5AB4">
              <w:rPr>
                <w:rFonts w:ascii="Cambria" w:hAnsi="Cambria"/>
                <w:sz w:val="18"/>
                <w:szCs w:val="18"/>
              </w:rPr>
              <w:fldChar w:fldCharType="end"/>
            </w:r>
            <w:r w:rsidRPr="001E5AB4">
              <w:rPr>
                <w:rFonts w:ascii="Cambria" w:hAnsi="Cambria" w:cstheme="minorHAnsi"/>
                <w:sz w:val="18"/>
                <w:szCs w:val="18"/>
              </w:rPr>
              <w:t xml:space="preserve">. An outbreak of </w:t>
            </w:r>
            <w:proofErr w:type="spellStart"/>
            <w:r w:rsidRPr="001E5AB4">
              <w:rPr>
                <w:rFonts w:ascii="Cambria" w:hAnsi="Cambria" w:cstheme="minorHAnsi"/>
                <w:sz w:val="18"/>
                <w:szCs w:val="18"/>
              </w:rPr>
              <w:t>TASVd</w:t>
            </w:r>
            <w:proofErr w:type="spellEnd"/>
            <w:r w:rsidRPr="001E5AB4">
              <w:rPr>
                <w:rFonts w:ascii="Cambria" w:hAnsi="Cambria" w:cstheme="minorHAnsi"/>
                <w:sz w:val="18"/>
                <w:szCs w:val="18"/>
              </w:rPr>
              <w:t xml:space="preserve"> may not be detected until it has spread to several crops, </w:t>
            </w:r>
            <w:proofErr w:type="gramStart"/>
            <w:r w:rsidRPr="001E5AB4">
              <w:rPr>
                <w:rFonts w:ascii="Cambria" w:hAnsi="Cambria" w:cstheme="minorHAnsi"/>
                <w:sz w:val="18"/>
                <w:szCs w:val="18"/>
              </w:rPr>
              <w:t>properties</w:t>
            </w:r>
            <w:proofErr w:type="gramEnd"/>
            <w:r w:rsidRPr="001E5AB4">
              <w:rPr>
                <w:rFonts w:ascii="Cambria" w:hAnsi="Cambria" w:cstheme="minorHAnsi"/>
                <w:sz w:val="18"/>
                <w:szCs w:val="18"/>
              </w:rPr>
              <w:t xml:space="preserve"> and species.</w:t>
            </w:r>
          </w:p>
          <w:p w14:paraId="2730B5E7" w14:textId="77777777" w:rsidR="00D177D1" w:rsidRPr="001E5AB4" w:rsidRDefault="00D177D1">
            <w:pPr>
              <w:spacing w:before="60" w:after="60" w:line="240" w:lineRule="auto"/>
              <w:rPr>
                <w:rFonts w:cs="Calibri"/>
                <w:sz w:val="18"/>
                <w:szCs w:val="18"/>
              </w:rPr>
            </w:pPr>
            <w:r w:rsidRPr="001E5AB4">
              <w:rPr>
                <w:sz w:val="18"/>
                <w:szCs w:val="18"/>
              </w:rPr>
              <w:t xml:space="preserve">During an outbreak, the infected property and adjoining and nearby properties will be surveyed. Samples from surveys will be tested in state government laboratories. </w:t>
            </w:r>
            <w:r w:rsidRPr="001E5AB4">
              <w:rPr>
                <w:rFonts w:cs="Calibri"/>
                <w:sz w:val="18"/>
                <w:szCs w:val="18"/>
              </w:rPr>
              <w:t xml:space="preserve">RT-PCR will be used to test the samples and detect the viroid. </w:t>
            </w:r>
            <w:r w:rsidRPr="001E5AB4">
              <w:rPr>
                <w:sz w:val="18"/>
                <w:szCs w:val="18"/>
              </w:rPr>
              <w:t>Surveillance and laboratory tests are costly.</w:t>
            </w:r>
          </w:p>
          <w:p w14:paraId="484B31B0" w14:textId="2DB761F0" w:rsidR="00D177D1" w:rsidRPr="001E5AB4" w:rsidRDefault="00D177D1">
            <w:pPr>
              <w:pStyle w:val="TableText"/>
              <w:rPr>
                <w:rFonts w:cs="Calibri"/>
                <w:szCs w:val="18"/>
              </w:rPr>
            </w:pPr>
            <w:r w:rsidRPr="001E5AB4">
              <w:rPr>
                <w:rFonts w:cs="Calibri"/>
                <w:szCs w:val="18"/>
              </w:rPr>
              <w:t xml:space="preserve">Viroids are not eliminated when infected plants are killed so infected plant material is buried. Equipment is sterilized using bleach. </w:t>
            </w:r>
            <w:r w:rsidR="00276B94" w:rsidRPr="001E5AB4">
              <w:rPr>
                <w:rFonts w:cs="Calibri"/>
                <w:szCs w:val="18"/>
              </w:rPr>
              <w:t>Typically,</w:t>
            </w:r>
            <w:r w:rsidRPr="001E5AB4">
              <w:rPr>
                <w:rFonts w:cs="Calibri"/>
                <w:szCs w:val="18"/>
              </w:rPr>
              <w:t xml:space="preserve"> plants, propagating material, machinery and implements may not be moved from properties where outbreaks have been detected.</w:t>
            </w:r>
          </w:p>
        </w:tc>
      </w:tr>
      <w:tr w:rsidR="00D177D1" w:rsidRPr="001E5AB4" w14:paraId="75CA0D27" w14:textId="77777777" w:rsidTr="00D177D1">
        <w:tc>
          <w:tcPr>
            <w:tcW w:w="1032" w:type="pct"/>
            <w:tcBorders>
              <w:top w:val="single" w:sz="4" w:space="0" w:color="D9D9D9" w:themeColor="background1" w:themeShade="D9"/>
              <w:left w:val="nil"/>
              <w:bottom w:val="single" w:sz="4" w:space="0" w:color="D9D9D9" w:themeColor="background1" w:themeShade="D9"/>
              <w:right w:val="nil"/>
            </w:tcBorders>
            <w:hideMark/>
          </w:tcPr>
          <w:p w14:paraId="22BD3372" w14:textId="77777777" w:rsidR="00D177D1" w:rsidRPr="001E5AB4" w:rsidRDefault="00D177D1">
            <w:pPr>
              <w:pStyle w:val="TableText"/>
            </w:pPr>
            <w:r w:rsidRPr="001E5AB4">
              <w:lastRenderedPageBreak/>
              <w:t>Domestic trade</w:t>
            </w:r>
          </w:p>
        </w:tc>
        <w:tc>
          <w:tcPr>
            <w:tcW w:w="3968" w:type="pct"/>
            <w:tcBorders>
              <w:top w:val="single" w:sz="4" w:space="0" w:color="D9D9D9" w:themeColor="background1" w:themeShade="D9"/>
              <w:left w:val="nil"/>
              <w:bottom w:val="single" w:sz="4" w:space="0" w:color="D9D9D9" w:themeColor="background1" w:themeShade="D9"/>
              <w:right w:val="nil"/>
            </w:tcBorders>
            <w:hideMark/>
          </w:tcPr>
          <w:p w14:paraId="4F6B6851" w14:textId="77777777" w:rsidR="00D177D1" w:rsidRPr="001E5AB4" w:rsidRDefault="00D177D1">
            <w:pPr>
              <w:pStyle w:val="AQISText"/>
              <w:spacing w:before="60" w:after="60" w:line="240" w:lineRule="auto"/>
              <w:rPr>
                <w:rFonts w:ascii="Cambria" w:hAnsi="Cambria" w:cs="Calibri"/>
                <w:sz w:val="18"/>
              </w:rPr>
            </w:pPr>
            <w:r w:rsidRPr="001E5AB4">
              <w:rPr>
                <w:rFonts w:ascii="Cambria" w:hAnsi="Cambria" w:cs="Calibri"/>
                <w:sz w:val="18"/>
              </w:rPr>
              <w:t>C – minor significance at the district level</w:t>
            </w:r>
          </w:p>
          <w:p w14:paraId="668DC556" w14:textId="6F3511FF" w:rsidR="00D177D1" w:rsidRPr="001E5AB4" w:rsidRDefault="00D177D1">
            <w:pPr>
              <w:pStyle w:val="AQISText"/>
              <w:spacing w:before="60" w:after="60" w:line="240" w:lineRule="auto"/>
              <w:rPr>
                <w:rFonts w:ascii="Cambria" w:hAnsi="Cambria" w:cs="Calibri"/>
                <w:sz w:val="18"/>
              </w:rPr>
            </w:pPr>
            <w:r w:rsidRPr="001E5AB4">
              <w:rPr>
                <w:rFonts w:ascii="Cambria" w:hAnsi="Cambria" w:cs="Calibri"/>
                <w:sz w:val="18"/>
              </w:rPr>
              <w:t xml:space="preserve">If </w:t>
            </w:r>
            <w:proofErr w:type="spellStart"/>
            <w:r w:rsidRPr="001E5AB4">
              <w:rPr>
                <w:rFonts w:ascii="Cambria" w:hAnsi="Cambria" w:cs="Calibri"/>
                <w:sz w:val="18"/>
              </w:rPr>
              <w:t>TASVd</w:t>
            </w:r>
            <w:proofErr w:type="spellEnd"/>
            <w:r w:rsidRPr="001E5AB4">
              <w:rPr>
                <w:rFonts w:ascii="Cambria" w:hAnsi="Cambria" w:cs="Calibri"/>
                <w:sz w:val="18"/>
              </w:rPr>
              <w:t xml:space="preserve"> became established in an Australian state, restrictions might be introduced on the interstate trade of affected seed and seedlings, and if this occurred it could lead to the loss of markets.</w:t>
            </w:r>
          </w:p>
          <w:p w14:paraId="67D8733E" w14:textId="77777777" w:rsidR="00D177D1" w:rsidRPr="001E5AB4" w:rsidRDefault="00D177D1">
            <w:pPr>
              <w:pStyle w:val="TableText"/>
            </w:pPr>
            <w:r w:rsidRPr="001E5AB4">
              <w:rPr>
                <w:rFonts w:cs="Calibri"/>
              </w:rPr>
              <w:t>No movement of machinery from the affected properties is permitted during an eradication campaign.</w:t>
            </w:r>
          </w:p>
        </w:tc>
      </w:tr>
      <w:tr w:rsidR="00D177D1" w:rsidRPr="001E5AB4" w14:paraId="75A1B5EE" w14:textId="77777777" w:rsidTr="00D177D1">
        <w:tc>
          <w:tcPr>
            <w:tcW w:w="1032" w:type="pct"/>
            <w:tcBorders>
              <w:top w:val="single" w:sz="4" w:space="0" w:color="D9D9D9" w:themeColor="background1" w:themeShade="D9"/>
              <w:left w:val="nil"/>
              <w:bottom w:val="single" w:sz="4" w:space="0" w:color="D9D9D9" w:themeColor="background1" w:themeShade="D9"/>
              <w:right w:val="nil"/>
            </w:tcBorders>
            <w:hideMark/>
          </w:tcPr>
          <w:p w14:paraId="63678621" w14:textId="77777777" w:rsidR="00D177D1" w:rsidRPr="001E5AB4" w:rsidRDefault="00D177D1">
            <w:pPr>
              <w:pStyle w:val="TableText"/>
            </w:pPr>
            <w:r w:rsidRPr="001E5AB4">
              <w:t>International trade</w:t>
            </w:r>
          </w:p>
        </w:tc>
        <w:tc>
          <w:tcPr>
            <w:tcW w:w="3968" w:type="pct"/>
            <w:tcBorders>
              <w:top w:val="single" w:sz="4" w:space="0" w:color="D9D9D9" w:themeColor="background1" w:themeShade="D9"/>
              <w:left w:val="nil"/>
              <w:bottom w:val="single" w:sz="4" w:space="0" w:color="D9D9D9" w:themeColor="background1" w:themeShade="D9"/>
              <w:right w:val="nil"/>
            </w:tcBorders>
            <w:hideMark/>
          </w:tcPr>
          <w:p w14:paraId="15918EA9" w14:textId="77777777" w:rsidR="00D177D1" w:rsidRPr="001E5AB4" w:rsidRDefault="00D177D1">
            <w:pPr>
              <w:pStyle w:val="AQISText"/>
              <w:spacing w:before="60" w:after="60" w:line="240" w:lineRule="auto"/>
              <w:rPr>
                <w:rFonts w:ascii="Cambria" w:hAnsi="Cambria" w:cs="Calibri"/>
                <w:sz w:val="18"/>
                <w:szCs w:val="18"/>
              </w:rPr>
            </w:pPr>
            <w:r w:rsidRPr="001E5AB4">
              <w:rPr>
                <w:rFonts w:ascii="Cambria" w:hAnsi="Cambria" w:cs="Calibri"/>
                <w:sz w:val="18"/>
                <w:szCs w:val="18"/>
              </w:rPr>
              <w:t>D – significant at the district level</w:t>
            </w:r>
          </w:p>
          <w:p w14:paraId="0C1AA7BD" w14:textId="3DFB6E8E" w:rsidR="00D177D1" w:rsidRPr="001E5AB4" w:rsidRDefault="008E11D6">
            <w:pPr>
              <w:pStyle w:val="TableText"/>
            </w:pPr>
            <w:r w:rsidRPr="001E5AB4">
              <w:rPr>
                <w:rFonts w:cs="Calibri"/>
                <w:szCs w:val="18"/>
              </w:rPr>
              <w:t xml:space="preserve">Australia exports a </w:t>
            </w:r>
            <w:r w:rsidR="00B25957" w:rsidRPr="001E5AB4">
              <w:rPr>
                <w:rFonts w:cs="Calibri"/>
                <w:szCs w:val="18"/>
              </w:rPr>
              <w:t xml:space="preserve">very small </w:t>
            </w:r>
            <w:r w:rsidRPr="001E5AB4">
              <w:rPr>
                <w:rFonts w:cs="Calibri"/>
                <w:szCs w:val="18"/>
              </w:rPr>
              <w:t xml:space="preserve">proportion of its fresh tomato fruit crop, which might be affected if </w:t>
            </w:r>
            <w:proofErr w:type="spellStart"/>
            <w:r w:rsidRPr="001E5AB4">
              <w:rPr>
                <w:rFonts w:cs="Calibri"/>
              </w:rPr>
              <w:t>TASVd</w:t>
            </w:r>
            <w:proofErr w:type="spellEnd"/>
            <w:r w:rsidRPr="001E5AB4">
              <w:rPr>
                <w:rFonts w:cs="Calibri"/>
                <w:szCs w:val="18"/>
              </w:rPr>
              <w:t xml:space="preserve"> became established in Australia. Australia has markets for fresh tomatoes to New Zealand, Singapore, Hong Kong, Brunei-Darussalam, Malaysia, New Caledonia, Indonesia, French Polynesia, Fiji, and USA </w:t>
            </w:r>
            <w:r w:rsidR="003D440E" w:rsidRPr="001E5AB4">
              <w:rPr>
                <w:rFonts w:cs="Calibri"/>
                <w:szCs w:val="18"/>
              </w:rPr>
              <w:fldChar w:fldCharType="begin"/>
            </w:r>
            <w:r w:rsidR="003D440E" w:rsidRPr="001E5AB4">
              <w:rPr>
                <w:rFonts w:cs="Calibri"/>
                <w:szCs w:val="18"/>
              </w:rPr>
              <w:instrText xml:space="preserve"> ADDIN EN.CITE &lt;EndNote&gt;&lt;Cite&gt;&lt;Author&gt;HAL&lt;/Author&gt;&lt;Year&gt;2012&lt;/Year&gt;&lt;RecNum&gt;25865&lt;/RecNum&gt;&lt;DisplayText&gt;(DAWE 2020; HAL 2012)&lt;/DisplayText&gt;&lt;record&gt;&lt;rec-number&gt;25865&lt;/rec-number&gt;&lt;foreign-keys&gt;&lt;key app="EN" db-id="pxwxw0er9zv2fxezxdk5tt5utz5p5vtrwdv0" timestamp="1486430594"&gt;25865&lt;/key&gt;&lt;/foreign-keys&gt;&lt;ref-type name="Web Page/Online Document"&gt;12&lt;/ref-type&gt;&lt;contributors&gt;&lt;authors&gt;&lt;author&gt;HAL,&lt;/author&gt;&lt;/authors&gt;&lt;/contributors&gt;&lt;titles&gt;&lt;title&gt;The Australian horticulture statistics handbook&lt;/title&gt;&lt;/titles&gt;&lt;dates&gt;&lt;year&gt;2012&lt;/year&gt;&lt;pub-dates&gt;&lt;date&gt;09/2013&lt;/date&gt;&lt;/pub-dates&gt;&lt;/dates&gt;&lt;publisher&gt;Horticulture Australia Limited&lt;/publisher&gt;&lt;urls&gt;&lt;related-urls&gt;&lt;url&gt;http://horticulture.com.au/&lt;/url&gt;&lt;/related-urls&gt;&lt;/urls&gt;&lt;/record&gt;&lt;/Cite&gt;&lt;Cite&gt;&lt;Author&gt;DAWE&lt;/Author&gt;&lt;Year&gt;2020&lt;/Year&gt;&lt;RecNum&gt;37159&lt;/RecNum&gt;&lt;record&gt;&lt;rec-number&gt;37159&lt;/rec-number&gt;&lt;foreign-keys&gt;&lt;key app="EN" db-id="pxwxw0er9zv2fxezxdk5tt5utz5p5vtrwdv0" timestamp="1578283216"&gt;37159&lt;/key&gt;&lt;/foreign-keys&gt;&lt;ref-type name="Databases"&gt;45&lt;/ref-type&gt;&lt;contributors&gt;&lt;authors&gt;&lt;author&gt;DAWE&lt;/author&gt;&lt;/authors&gt;&lt;/contributors&gt;&lt;titles&gt;&lt;title&gt;Biosecurity Import Conditions System (BICON)&lt;/title&gt;&lt;/titles&gt;&lt;keywords&gt;&lt;keyword&gt;Conditions&lt;/keyword&gt;&lt;keyword&gt;Import&lt;/keyword&gt;&lt;keyword&gt;Import conditions&lt;/keyword&gt;&lt;keyword&gt;Biosecurity&lt;/keyword&gt;&lt;/keywords&gt;&lt;dates&gt;&lt;year&gt;2020&lt;/year&gt;&lt;pub-dates&gt;&lt;date&gt;2020&lt;/date&gt;&lt;/pub-dates&gt;&lt;/dates&gt;&lt;pub-location&gt;Canberra&lt;/pub-location&gt;&lt;publisher&gt;Australian Government Department of Agriculture, Water and the Environment&lt;/publisher&gt;&lt;urls&gt;&lt;related-urls&gt;&lt;url&gt;http://www.agriculture.gov.au/import/online-services/bicon&lt;/url&gt;&lt;/related-urls&gt;&lt;/urls&gt;&lt;custom1&gt;updated_RG&lt;/custom1&gt;&lt;/record&gt;&lt;/Cite&gt;&lt;/EndNote&gt;</w:instrText>
            </w:r>
            <w:r w:rsidR="003D440E" w:rsidRPr="001E5AB4">
              <w:rPr>
                <w:rFonts w:cs="Calibri"/>
                <w:szCs w:val="18"/>
              </w:rPr>
              <w:fldChar w:fldCharType="separate"/>
            </w:r>
            <w:r w:rsidR="003D440E" w:rsidRPr="001E5AB4">
              <w:rPr>
                <w:rFonts w:cs="Calibri"/>
                <w:noProof/>
                <w:szCs w:val="18"/>
              </w:rPr>
              <w:t>(</w:t>
            </w:r>
            <w:hyperlink w:anchor="_ENREF_46" w:tooltip="DAWE, 2020 #37159" w:history="1">
              <w:r w:rsidR="00561598" w:rsidRPr="001E5AB4">
                <w:rPr>
                  <w:rFonts w:cs="Calibri"/>
                  <w:noProof/>
                  <w:szCs w:val="18"/>
                </w:rPr>
                <w:t>DAWE 2020</w:t>
              </w:r>
            </w:hyperlink>
            <w:r w:rsidR="003D440E" w:rsidRPr="001E5AB4">
              <w:rPr>
                <w:rFonts w:cs="Calibri"/>
                <w:noProof/>
                <w:szCs w:val="18"/>
              </w:rPr>
              <w:t xml:space="preserve">; </w:t>
            </w:r>
            <w:hyperlink w:anchor="_ENREF_143" w:tooltip="HAL, 2012 #25865" w:history="1">
              <w:r w:rsidR="00561598" w:rsidRPr="001E5AB4">
                <w:rPr>
                  <w:rFonts w:cs="Calibri"/>
                  <w:noProof/>
                  <w:szCs w:val="18"/>
                </w:rPr>
                <w:t>HAL 2012</w:t>
              </w:r>
            </w:hyperlink>
            <w:r w:rsidR="003D440E" w:rsidRPr="001E5AB4">
              <w:rPr>
                <w:rFonts w:cs="Calibri"/>
                <w:noProof/>
                <w:szCs w:val="18"/>
              </w:rPr>
              <w:t>)</w:t>
            </w:r>
            <w:r w:rsidR="003D440E" w:rsidRPr="001E5AB4">
              <w:rPr>
                <w:rFonts w:cs="Calibri"/>
                <w:szCs w:val="18"/>
              </w:rPr>
              <w:fldChar w:fldCharType="end"/>
            </w:r>
            <w:r w:rsidRPr="001E5AB4">
              <w:rPr>
                <w:rFonts w:cs="Calibri"/>
                <w:szCs w:val="18"/>
              </w:rPr>
              <w:t>.</w:t>
            </w:r>
          </w:p>
        </w:tc>
      </w:tr>
      <w:tr w:rsidR="00D177D1" w:rsidRPr="001E5AB4" w14:paraId="3A3DACD2" w14:textId="77777777" w:rsidTr="00D177D1">
        <w:tc>
          <w:tcPr>
            <w:tcW w:w="1032" w:type="pct"/>
            <w:tcBorders>
              <w:top w:val="single" w:sz="4" w:space="0" w:color="D9D9D9" w:themeColor="background1" w:themeShade="D9"/>
              <w:left w:val="nil"/>
              <w:bottom w:val="single" w:sz="4" w:space="0" w:color="auto"/>
              <w:right w:val="nil"/>
            </w:tcBorders>
            <w:hideMark/>
          </w:tcPr>
          <w:p w14:paraId="57CD551C" w14:textId="77777777" w:rsidR="00D177D1" w:rsidRPr="001E5AB4" w:rsidRDefault="00D177D1">
            <w:pPr>
              <w:pStyle w:val="TableText"/>
            </w:pPr>
            <w:r w:rsidRPr="001E5AB4">
              <w:t>Non-commercial and environmental</w:t>
            </w:r>
          </w:p>
        </w:tc>
        <w:tc>
          <w:tcPr>
            <w:tcW w:w="3968" w:type="pct"/>
            <w:tcBorders>
              <w:top w:val="single" w:sz="4" w:space="0" w:color="D9D9D9" w:themeColor="background1" w:themeShade="D9"/>
              <w:left w:val="nil"/>
              <w:bottom w:val="single" w:sz="4" w:space="0" w:color="auto"/>
              <w:right w:val="nil"/>
            </w:tcBorders>
            <w:hideMark/>
          </w:tcPr>
          <w:p w14:paraId="7B46F181" w14:textId="77777777" w:rsidR="00D177D1" w:rsidRPr="001E5AB4" w:rsidRDefault="00D177D1">
            <w:pPr>
              <w:pStyle w:val="AQISText"/>
              <w:spacing w:before="60" w:after="60" w:line="240" w:lineRule="auto"/>
              <w:rPr>
                <w:rFonts w:ascii="Cambria" w:hAnsi="Cambria" w:cs="Calibri"/>
                <w:sz w:val="18"/>
                <w:szCs w:val="18"/>
              </w:rPr>
            </w:pPr>
            <w:r w:rsidRPr="001E5AB4">
              <w:rPr>
                <w:rFonts w:ascii="Cambria" w:hAnsi="Cambria" w:cs="Calibri"/>
                <w:sz w:val="18"/>
                <w:szCs w:val="18"/>
              </w:rPr>
              <w:t>A –indiscernible at the local level</w:t>
            </w:r>
          </w:p>
          <w:p w14:paraId="6BABD600" w14:textId="77777777" w:rsidR="00D177D1" w:rsidRPr="001E5AB4" w:rsidRDefault="00D177D1">
            <w:pPr>
              <w:pStyle w:val="TableText"/>
              <w:rPr>
                <w:szCs w:val="18"/>
              </w:rPr>
            </w:pPr>
            <w:r w:rsidRPr="001E5AB4">
              <w:rPr>
                <w:rFonts w:cs="Calibri"/>
                <w:szCs w:val="18"/>
              </w:rPr>
              <w:t>No evidence was found indicating environmental and non-commercial indirect effects.</w:t>
            </w:r>
          </w:p>
        </w:tc>
      </w:tr>
    </w:tbl>
    <w:p w14:paraId="6BB83950" w14:textId="77777777" w:rsidR="001C4C5C" w:rsidRPr="001E5AB4" w:rsidRDefault="001C4C5C" w:rsidP="001C4C5C">
      <w:pPr>
        <w:pStyle w:val="Heading4"/>
        <w:spacing w:before="240"/>
      </w:pPr>
      <w:bookmarkStart w:id="139" w:name="_Toc520358922"/>
      <w:bookmarkStart w:id="140" w:name="_Toc504660220"/>
      <w:bookmarkStart w:id="141" w:name="_Toc503780287"/>
      <w:bookmarkStart w:id="142" w:name="_Toc503779443"/>
      <w:bookmarkStart w:id="143" w:name="_Toc503779392"/>
      <w:bookmarkStart w:id="144" w:name="_Toc503777556"/>
      <w:bookmarkStart w:id="145" w:name="_Toc490568527"/>
      <w:bookmarkStart w:id="146" w:name="_Toc489952851"/>
      <w:bookmarkStart w:id="147" w:name="_Toc488827808"/>
      <w:bookmarkStart w:id="148" w:name="_Ref474419860"/>
      <w:r w:rsidRPr="001E5AB4">
        <w:t>Unrestricted risk estimate</w:t>
      </w:r>
    </w:p>
    <w:p w14:paraId="0E84CBE1" w14:textId="0630E2C8" w:rsidR="001C4C5C" w:rsidRPr="001E5AB4" w:rsidRDefault="001C4C5C" w:rsidP="001C4C5C">
      <w:r w:rsidRPr="001E5AB4">
        <w:t xml:space="preserve">The unrestricted risk estimate for </w:t>
      </w:r>
      <w:proofErr w:type="spellStart"/>
      <w:r w:rsidRPr="001E5AB4">
        <w:t>TASVd</w:t>
      </w:r>
      <w:proofErr w:type="spellEnd"/>
      <w:r w:rsidRPr="001E5AB4">
        <w:t xml:space="preserve"> is </w:t>
      </w:r>
      <w:r w:rsidRPr="001E5AB4">
        <w:rPr>
          <w:b/>
          <w:bCs/>
        </w:rPr>
        <w:t>Low</w:t>
      </w:r>
      <w:r w:rsidRPr="001E5AB4">
        <w:t>. Likelihoods and consequences are combined using the risk estimation matrix shown in Table 2.5. A summary of the risk estimates leading to this unrestricted risk estimate is given in Table 3.2 in Section 3.7.</w:t>
      </w:r>
    </w:p>
    <w:p w14:paraId="18566CE8" w14:textId="3B24D178" w:rsidR="00D177D1" w:rsidRPr="001E5AB4" w:rsidRDefault="00D177D1" w:rsidP="00D177D1">
      <w:pPr>
        <w:pStyle w:val="Heading3"/>
        <w:spacing w:before="240"/>
        <w:rPr>
          <w:i/>
        </w:rPr>
      </w:pPr>
      <w:bookmarkStart w:id="149" w:name="_Toc63686525"/>
      <w:r w:rsidRPr="001E5AB4">
        <w:rPr>
          <w:i/>
        </w:rPr>
        <w:t>Tomato chlorotic dwarf viroid</w:t>
      </w:r>
      <w:bookmarkEnd w:id="139"/>
      <w:bookmarkEnd w:id="140"/>
      <w:bookmarkEnd w:id="141"/>
      <w:bookmarkEnd w:id="142"/>
      <w:bookmarkEnd w:id="143"/>
      <w:bookmarkEnd w:id="144"/>
      <w:bookmarkEnd w:id="145"/>
      <w:bookmarkEnd w:id="146"/>
      <w:bookmarkEnd w:id="147"/>
      <w:bookmarkEnd w:id="148"/>
      <w:bookmarkEnd w:id="149"/>
    </w:p>
    <w:p w14:paraId="469CB315" w14:textId="346A7239" w:rsidR="00D177D1" w:rsidRPr="001E5AB4" w:rsidRDefault="00D177D1" w:rsidP="00276B94">
      <w:pPr>
        <w:spacing w:before="240"/>
      </w:pPr>
      <w:r w:rsidRPr="001E5AB4">
        <w:rPr>
          <w:i/>
        </w:rPr>
        <w:t>Tomato chlorotic dwarf viroid</w:t>
      </w:r>
      <w:r w:rsidRPr="001E5AB4">
        <w:t xml:space="preserve"> (</w:t>
      </w:r>
      <w:proofErr w:type="spellStart"/>
      <w:r w:rsidRPr="001E5AB4">
        <w:t>TCDVd</w:t>
      </w:r>
      <w:proofErr w:type="spellEnd"/>
      <w:r w:rsidRPr="001E5AB4">
        <w:t xml:space="preserve">) was first described from a greenhouse tomato crop in Canada </w:t>
      </w:r>
      <w:proofErr w:type="spellStart"/>
      <w:r w:rsidRPr="001E5AB4">
        <w:rPr>
          <w:iCs/>
          <w:lang w:val="fr-FR"/>
        </w:rPr>
        <w:t>in</w:t>
      </w:r>
      <w:proofErr w:type="spellEnd"/>
      <w:r w:rsidRPr="001E5AB4">
        <w:rPr>
          <w:iCs/>
          <w:lang w:val="fr-FR"/>
        </w:rPr>
        <w:t xml:space="preserve"> 1996 </w:t>
      </w:r>
      <w:r w:rsidR="003D440E" w:rsidRPr="001E5AB4">
        <w:fldChar w:fldCharType="begin">
          <w:fldData xml:space="preserve">PEVuZE5vdGU+PENpdGU+PEF1dGhvcj5TaW5naDwvQXV0aG9yPjxZZWFyPjE5OTk8L1llYXI+PFJl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</w:fldData>
        </w:fldChar>
      </w:r>
      <w:r w:rsidR="003D440E" w:rsidRPr="001E5AB4">
        <w:instrText xml:space="preserve"> ADDIN EN.CITE </w:instrText>
      </w:r>
      <w:r w:rsidR="003D440E" w:rsidRPr="001E5AB4">
        <w:fldChar w:fldCharType="begin">
          <w:fldData xml:space="preserve">PEVuZE5vdGU+PENpdGU+PEF1dGhvcj5TaW5naDwvQXV0aG9yPjxZZWFyPjE5OTk8L1llYXI+PFJl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228" w:tooltip="Sabaratnam, 2012 #13525" w:history="1">
        <w:r w:rsidR="00561598" w:rsidRPr="001E5AB4">
          <w:rPr>
            <w:noProof/>
          </w:rPr>
          <w:t>Sabaratnam 2012</w:t>
        </w:r>
      </w:hyperlink>
      <w:r w:rsidR="003D440E" w:rsidRPr="001E5AB4">
        <w:rPr>
          <w:noProof/>
        </w:rPr>
        <w:t xml:space="preserve">; </w:t>
      </w:r>
      <w:hyperlink w:anchor="_ENREF_246" w:tooltip="Singh, 1999 #13412" w:history="1">
        <w:r w:rsidR="00561598" w:rsidRPr="001E5AB4">
          <w:rPr>
            <w:noProof/>
          </w:rPr>
          <w:t>Singh, Nie &amp; Singh 1999</w:t>
        </w:r>
      </w:hyperlink>
      <w:r w:rsidR="003D440E" w:rsidRPr="001E5AB4">
        <w:rPr>
          <w:noProof/>
        </w:rPr>
        <w:t>)</w:t>
      </w:r>
      <w:r w:rsidR="003D440E" w:rsidRPr="001E5AB4">
        <w:fldChar w:fldCharType="end"/>
      </w:r>
      <w:r w:rsidRPr="001E5AB4">
        <w:t xml:space="preserve">. </w:t>
      </w:r>
      <w:r w:rsidRPr="001E5AB4">
        <w:rPr>
          <w:iCs/>
          <w:lang w:val="fr-FR"/>
        </w:rPr>
        <w:t xml:space="preserve">The </w:t>
      </w:r>
      <w:proofErr w:type="spellStart"/>
      <w:r w:rsidRPr="001E5AB4">
        <w:rPr>
          <w:iCs/>
          <w:lang w:val="fr-FR"/>
        </w:rPr>
        <w:t>viroid</w:t>
      </w:r>
      <w:proofErr w:type="spellEnd"/>
      <w:r w:rsidRPr="001E5AB4">
        <w:rPr>
          <w:iCs/>
          <w:lang w:val="fr-FR"/>
        </w:rPr>
        <w:t xml:space="preserve"> causes</w:t>
      </w:r>
      <w:r w:rsidRPr="001E5AB4">
        <w:t xml:space="preserve"> significant disease and economic losses in greenhouse tomato crops </w:t>
      </w:r>
      <w:r w:rsidR="003D440E" w:rsidRPr="001E5AB4">
        <w:fldChar w:fldCharType="begin">
          <w:fldData xml:space="preserve">PEVuZE5vdGU+PENpdGU+PEF1dGhvcj5TaW5naDwvQXV0aG9yPjxZZWFyPjE5OTk8L1llYXI+PFJl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</w:fldData>
        </w:fldChar>
      </w:r>
      <w:r w:rsidR="003D440E" w:rsidRPr="001E5AB4">
        <w:instrText xml:space="preserve"> ADDIN EN.CITE </w:instrText>
      </w:r>
      <w:r w:rsidR="003D440E" w:rsidRPr="001E5AB4">
        <w:fldChar w:fldCharType="begin">
          <w:fldData xml:space="preserve">PEVuZE5vdGU+PENpdGU+PEF1dGhvcj5TaW5naDwvQXV0aG9yPjxZZWFyPjE5OTk8L1llYXI+PFJl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184" w:tooltip="Matsushita, 2008 #13328" w:history="1">
        <w:r w:rsidR="00561598" w:rsidRPr="001E5AB4">
          <w:rPr>
            <w:noProof/>
          </w:rPr>
          <w:t>Matsushita et al. 2008</w:t>
        </w:r>
      </w:hyperlink>
      <w:r w:rsidR="003D440E" w:rsidRPr="001E5AB4">
        <w:rPr>
          <w:noProof/>
        </w:rPr>
        <w:t xml:space="preserve">; </w:t>
      </w:r>
      <w:hyperlink w:anchor="_ENREF_246" w:tooltip="Singh, 1999 #13412" w:history="1">
        <w:r w:rsidR="00561598" w:rsidRPr="001E5AB4">
          <w:rPr>
            <w:noProof/>
          </w:rPr>
          <w:t>Singh, Nie &amp; Singh 1999</w:t>
        </w:r>
      </w:hyperlink>
      <w:r w:rsidR="003D440E" w:rsidRPr="001E5AB4">
        <w:rPr>
          <w:noProof/>
        </w:rPr>
        <w:t>)</w:t>
      </w:r>
      <w:r w:rsidR="003D440E" w:rsidRPr="001E5AB4">
        <w:fldChar w:fldCharType="end"/>
      </w:r>
      <w:r w:rsidRPr="001E5AB4">
        <w:t xml:space="preserve"> and has now been reported from countries in Asia, Europe, the Middle East and North America (Table </w:t>
      </w:r>
      <w:r w:rsidR="006A370F" w:rsidRPr="001E5AB4">
        <w:t>B.1</w:t>
      </w:r>
      <w:r w:rsidRPr="001E5AB4">
        <w:t>).</w:t>
      </w:r>
    </w:p>
    <w:p w14:paraId="048F0C51" w14:textId="4E528248" w:rsidR="00D177D1" w:rsidRPr="001E5AB4" w:rsidRDefault="00D177D1" w:rsidP="00D177D1">
      <w:proofErr w:type="spellStart"/>
      <w:r w:rsidRPr="001E5AB4">
        <w:t>TCDVd</w:t>
      </w:r>
      <w:proofErr w:type="spellEnd"/>
      <w:r w:rsidRPr="001E5AB4">
        <w:t xml:space="preserve"> is transmitted through tomato seed to seedlings at rates of up to </w:t>
      </w:r>
      <w:r w:rsidR="00C42AA7" w:rsidRPr="001E5AB4">
        <w:t>80</w:t>
      </w:r>
      <w:r w:rsidR="00407BD9" w:rsidRPr="001E5AB4">
        <w:t>%</w:t>
      </w:r>
      <w:r w:rsidR="00E164DB" w:rsidRPr="001E5AB4">
        <w:t xml:space="preserve"> </w:t>
      </w:r>
      <w:r w:rsidR="003D440E" w:rsidRPr="001E5AB4">
        <w:fldChar w:fldCharType="begin"/>
      </w:r>
      <w:r w:rsidR="003D440E" w:rsidRPr="001E5AB4">
        <w:instrText xml:space="preserve"> ADDIN EN.CITE &lt;EndNote&gt;&lt;Cite&gt;&lt;Author&gt;Singh&lt;/Author&gt;&lt;Year&gt;2009&lt;/Year&gt;&lt;RecNum&gt;7414&lt;/RecNum&gt;&lt;DisplayText&gt;(Singh &amp;amp; Dilworth 2009)&lt;/DisplayText&gt;&lt;record&gt;&lt;rec-number&gt;7414&lt;/rec-number&gt;&lt;foreign-keys&gt;&lt;key app="EN" db-id="pxwxw0er9zv2fxezxdk5tt5utz5p5vtrwdv0" timestamp="1451972544"&gt;7414&lt;/key&gt;&lt;/foreign-keys&gt;&lt;ref-type name="Journal Articles"&gt;17&lt;/ref-type&gt;&lt;contributors&gt;&lt;authors&gt;&lt;author&gt;Singh,R.P.&lt;/author&gt;&lt;author&gt;Dilworth,A.D.&lt;/author&gt;&lt;/authors&gt;&lt;/contributors&gt;&lt;titles&gt;&lt;title&gt;&lt;style face="italic" font="default" size="100%"&gt;Tomato chlorotic dwarf viroid&lt;/style&gt;&lt;style face="normal" font="default" size="100%"&gt; in the ornamental plant &lt;/style&gt;&lt;style face="italic" font="default" size="100%"&gt;Vinca minor&lt;/style&gt;&lt;style face="normal" font="default" size="100%"&gt; and its transmission through tomato seed&lt;/style&gt;&lt;/title&gt;&lt;secondary-title&gt;European Journal of Plant Pathology&lt;/secondary-title&gt;&lt;/titles&gt;&lt;periodical&gt;&lt;full-title&gt;European Journal of Plant Pathology&lt;/full-title&gt;&lt;/periodical&gt;&lt;pages&gt;111-116&lt;/pages&gt;&lt;volume&gt;123&lt;/volume&gt;&lt;keywords&gt;&lt;keyword&gt;Analysis&lt;/keyword&gt;&lt;keyword&gt;c&lt;/keyword&gt;&lt;keyword&gt;Concentration&lt;/keyword&gt;&lt;keyword&gt;Hosts&lt;/keyword&gt;&lt;keyword&gt;Isolates&lt;/keyword&gt;&lt;keyword&gt;ITS&lt;/keyword&gt;&lt;keyword&gt;Nucleotides&lt;/keyword&gt;&lt;keyword&gt;ornamental&lt;/keyword&gt;&lt;keyword&gt;Plants&lt;/keyword&gt;&lt;keyword&gt;Seed&lt;/keyword&gt;&lt;keyword&gt;seed-borne&lt;/keyword&gt;&lt;keyword&gt;Seedborne&lt;/keyword&gt;&lt;keyword&gt;Seedlings&lt;/keyword&gt;&lt;keyword&gt;Seeds&lt;/keyword&gt;&lt;keyword&gt;Sequence&lt;/keyword&gt;&lt;keyword&gt;Sequence analysis&lt;/keyword&gt;&lt;keyword&gt;Sodium&lt;/keyword&gt;&lt;keyword&gt;Sodium hypochlorite&lt;/keyword&gt;&lt;keyword&gt;Temperature&lt;/keyword&gt;&lt;keyword&gt;Temperatures&lt;/keyword&gt;&lt;keyword&gt;Tomato&lt;/keyword&gt;&lt;keyword&gt;Trailing&lt;/keyword&gt;&lt;keyword&gt;Transmission&lt;/keyword&gt;&lt;keyword&gt;Vinca&lt;/keyword&gt;&lt;/keywords&gt;&lt;dates&gt;&lt;year&gt;2009&lt;/year&gt;&lt;/dates&gt;&lt;orig-pub&gt;&lt;style face="underline" font="default" size="100%"&gt;J:\E Library\Plant Catalogue\S&lt;/style&gt;&lt;/orig-pub&gt;&lt;label&gt;71053&lt;/label&gt;&lt;urls&gt;&lt;/urls&gt;&lt;custom1&gt;PSTVd sp ch&lt;/custom1&gt;&lt;/record&gt;&lt;/Cite&gt;&lt;/EndNote&gt;</w:instrText>
      </w:r>
      <w:r w:rsidR="003D440E" w:rsidRPr="001E5AB4">
        <w:fldChar w:fldCharType="separate"/>
      </w:r>
      <w:r w:rsidR="003D440E" w:rsidRPr="001E5AB4">
        <w:rPr>
          <w:noProof/>
        </w:rPr>
        <w:t>(</w:t>
      </w:r>
      <w:hyperlink w:anchor="_ENREF_243" w:tooltip="Singh, 2009 #7414" w:history="1">
        <w:r w:rsidR="00561598" w:rsidRPr="001E5AB4">
          <w:rPr>
            <w:noProof/>
          </w:rPr>
          <w:t>Singh &amp; Dilworth 2009</w:t>
        </w:r>
      </w:hyperlink>
      <w:r w:rsidR="003D440E" w:rsidRPr="001E5AB4">
        <w:rPr>
          <w:noProof/>
        </w:rPr>
        <w:t>)</w:t>
      </w:r>
      <w:r w:rsidR="003D440E" w:rsidRPr="001E5AB4">
        <w:fldChar w:fldCharType="end"/>
      </w:r>
      <w:r w:rsidRPr="001E5AB4">
        <w:t xml:space="preserve">. Its spread through greenhouse tomato crops in Japan was consistent with mechanical contact </w:t>
      </w:r>
      <w:r w:rsidR="003D440E" w:rsidRPr="001E5AB4">
        <w:fldChar w:fldCharType="begin"/>
      </w:r>
      <w:r w:rsidR="003D440E" w:rsidRPr="001E5AB4">
        <w:instrText xml:space="preserve"> ADDIN EN.CITE &lt;EndNote&gt;&lt;Cite&gt;&lt;Author&gt;Matsushita&lt;/Author&gt;&lt;Year&gt;2009&lt;/Year&gt;&lt;RecNum&gt;7992&lt;/RecNum&gt;&lt;DisplayText&gt;(Matsushita, Usugi &amp;amp; Tsuda 2009)&lt;/DisplayText&gt;&lt;record&gt;&lt;rec-number&gt;7992&lt;/rec-number&gt;&lt;foreign-keys&gt;&lt;key app="EN" db-id="pxwxw0er9zv2fxezxdk5tt5utz5p5vtrwdv0" timestamp="1451972557"&gt;7992&lt;/key&gt;&lt;/foreign-keys&gt;&lt;ref-type name="Journal Articles"&gt;17&lt;/ref-type&gt;&lt;contributors&gt;&lt;authors&gt;&lt;author&gt;Matsushita,Y.&lt;/author&gt;&lt;author&gt;Usugi,T.&lt;/author&gt;&lt;author&gt;Tsuda,S.&lt;/author&gt;&lt;/authors&gt;&lt;/contributors&gt;&lt;titles&gt;&lt;title&gt;&lt;style face="normal" font="default" size="100%"&gt;Host range and properties of &lt;/style&gt;&lt;style face="italic" font="default" size="100%"&gt;Tomato chlorotic dwarf viroid&lt;/style&gt;&lt;/title&gt;&lt;secondary-title&gt;European Journal of Plant Pathology&lt;/secondary-title&gt;&lt;/titles&gt;&lt;periodical&gt;&lt;full-title&gt;European Journal of Plant Pathology&lt;/full-title&gt;&lt;/periodical&gt;&lt;pages&gt;349-352&lt;/pages&gt;&lt;volume&gt;124&lt;/volume&gt;&lt;number&gt;2&lt;/number&gt;&lt;keywords&gt;&lt;keyword&gt;c&lt;/keyword&gt;&lt;keyword&gt;Days&lt;/keyword&gt;&lt;keyword&gt;Families&lt;/keyword&gt;&lt;keyword&gt;Family&lt;/keyword&gt;&lt;keyword&gt;Host range&lt;/keyword&gt;&lt;keyword&gt;Hosts&lt;/keyword&gt;&lt;keyword&gt;Incubation&lt;/keyword&gt;&lt;keyword&gt;Infectivity&lt;/keyword&gt;&lt;keyword&gt;Inoculated&lt;/keyword&gt;&lt;keyword&gt;Plants&lt;/keyword&gt;&lt;keyword&gt;Properties&lt;/keyword&gt;&lt;keyword&gt;Sap&lt;/keyword&gt;&lt;keyword&gt;Solanaceae&lt;/keyword&gt;&lt;keyword&gt;Species&lt;/keyword&gt;&lt;keyword&gt;Temperature&lt;/keyword&gt;&lt;keyword&gt;Tomato&lt;/keyword&gt;&lt;keyword&gt;Viroids&lt;/keyword&gt;&lt;/keywords&gt;&lt;dates&gt;&lt;year&gt;2009&lt;/year&gt;&lt;/dates&gt;&lt;orig-pub&gt;&lt;style face="underline" font="default" size="100%"&gt;J:\E Library\Plant Catalogue\M&lt;/style&gt;&lt;/orig-pub&gt;&lt;label&gt;71677&lt;/label&gt;&lt;urls&gt;&lt;pdf-urls&gt;&lt;url&gt;file://J:\E Library\Plant Catalogue\M\Matsushita et al 2009 ID71677.PDF&lt;/url&gt;&lt;/pdf-urls&gt;&lt;/urls&gt;&lt;custom1&gt;Reviewed by Xie&lt;/custom1&gt;&lt;/record&gt;&lt;/Cite&gt;&lt;/EndNote&gt;</w:instrText>
      </w:r>
      <w:r w:rsidR="003D440E" w:rsidRPr="001E5AB4">
        <w:fldChar w:fldCharType="separate"/>
      </w:r>
      <w:r w:rsidR="003D440E" w:rsidRPr="001E5AB4">
        <w:rPr>
          <w:noProof/>
        </w:rPr>
        <w:t>(</w:t>
      </w:r>
      <w:hyperlink w:anchor="_ENREF_188" w:tooltip="Matsushita, 2009 #7992" w:history="1">
        <w:r w:rsidR="00561598" w:rsidRPr="001E5AB4">
          <w:rPr>
            <w:noProof/>
          </w:rPr>
          <w:t>Matsushita, Usugi &amp; Tsuda 2009</w:t>
        </w:r>
      </w:hyperlink>
      <w:r w:rsidR="003D440E" w:rsidRPr="001E5AB4">
        <w:rPr>
          <w:noProof/>
        </w:rPr>
        <w:t>)</w:t>
      </w:r>
      <w:r w:rsidR="003D440E" w:rsidRPr="001E5AB4">
        <w:fldChar w:fldCharType="end"/>
      </w:r>
      <w:r w:rsidRPr="001E5AB4">
        <w:t xml:space="preserve">. </w:t>
      </w:r>
      <w:r w:rsidR="004A1CFF" w:rsidRPr="001E5AB4">
        <w:t>Bumble-bee</w:t>
      </w:r>
      <w:r w:rsidRPr="001E5AB4">
        <w:t xml:space="preserve">s have also been shown to transmit </w:t>
      </w:r>
      <w:proofErr w:type="spellStart"/>
      <w:r w:rsidRPr="001E5AB4">
        <w:t>TCDVd</w:t>
      </w:r>
      <w:proofErr w:type="spellEnd"/>
      <w:r w:rsidRPr="001E5AB4">
        <w:t xml:space="preserve"> during pollination </w:t>
      </w:r>
      <w:r w:rsidR="003D440E" w:rsidRPr="001E5AB4">
        <w:fldChar w:fldCharType="begin"/>
      </w:r>
      <w:r w:rsidR="003D440E" w:rsidRPr="001E5AB4">
        <w:instrText xml:space="preserve"> ADDIN EN.CITE &lt;EndNote&gt;&lt;Cite&gt;&lt;Author&gt;Matsushita&lt;/Author&gt;&lt;Year&gt;2009&lt;/Year&gt;&lt;RecNum&gt;7992&lt;/RecNum&gt;&lt;DisplayText&gt;(Matsushita, Usugi &amp;amp; Tsuda 2009)&lt;/DisplayText&gt;&lt;record&gt;&lt;rec-number&gt;7992&lt;/rec-number&gt;&lt;foreign-keys&gt;&lt;key app="EN" db-id="pxwxw0er9zv2fxezxdk5tt5utz5p5vtrwdv0" timestamp="1451972557"&gt;7992&lt;/key&gt;&lt;/foreign-keys&gt;&lt;ref-type name="Journal Articles"&gt;17&lt;/ref-type&gt;&lt;contributors&gt;&lt;authors&gt;&lt;author&gt;Matsushita,Y.&lt;/author&gt;&lt;author&gt;Usugi,T.&lt;/author&gt;&lt;author&gt;Tsuda,S.&lt;/author&gt;&lt;/authors&gt;&lt;/contributors&gt;&lt;titles&gt;&lt;title&gt;&lt;style face="normal" font="default" size="100%"&gt;Host range and properties of &lt;/style&gt;&lt;style face="italic" font="default" size="100%"&gt;Tomato chlorotic dwarf viroid&lt;/style&gt;&lt;/title&gt;&lt;secondary-title&gt;European Journal of Plant Pathology&lt;/secondary-title&gt;&lt;/titles&gt;&lt;periodical&gt;&lt;full-title&gt;European Journal of Plant Pathology&lt;/full-title&gt;&lt;/periodical&gt;&lt;pages&gt;349-352&lt;/pages&gt;&lt;volume&gt;124&lt;/volume&gt;&lt;number&gt;2&lt;/number&gt;&lt;keywords&gt;&lt;keyword&gt;c&lt;/keyword&gt;&lt;keyword&gt;Days&lt;/keyword&gt;&lt;keyword&gt;Families&lt;/keyword&gt;&lt;keyword&gt;Family&lt;/keyword&gt;&lt;keyword&gt;Host range&lt;/keyword&gt;&lt;keyword&gt;Hosts&lt;/keyword&gt;&lt;keyword&gt;Incubation&lt;/keyword&gt;&lt;keyword&gt;Infectivity&lt;/keyword&gt;&lt;keyword&gt;Inoculated&lt;/keyword&gt;&lt;keyword&gt;Plants&lt;/keyword&gt;&lt;keyword&gt;Properties&lt;/keyword&gt;&lt;keyword&gt;Sap&lt;/keyword&gt;&lt;keyword&gt;Solanaceae&lt;/keyword&gt;&lt;keyword&gt;Species&lt;/keyword&gt;&lt;keyword&gt;Temperature&lt;/keyword&gt;&lt;keyword&gt;Tomato&lt;/keyword&gt;&lt;keyword&gt;Viroids&lt;/keyword&gt;&lt;/keywords&gt;&lt;dates&gt;&lt;year&gt;2009&lt;/year&gt;&lt;/dates&gt;&lt;orig-pub&gt;&lt;style face="underline" font="default" size="100%"&gt;J:\E Library\Plant Catalogue\M&lt;/style&gt;&lt;/orig-pub&gt;&lt;label&gt;71677&lt;/label&gt;&lt;urls&gt;&lt;pdf-urls&gt;&lt;url&gt;file://J:\E Library\Plant Catalogue\M\Matsushita et al 2009 ID71677.PDF&lt;/url&gt;&lt;/pdf-urls&gt;&lt;/urls&gt;&lt;custom1&gt;Reviewed by Xie&lt;/custom1&gt;&lt;/record&gt;&lt;/Cite&gt;&lt;/EndNote&gt;</w:instrText>
      </w:r>
      <w:r w:rsidR="003D440E" w:rsidRPr="001E5AB4">
        <w:fldChar w:fldCharType="separate"/>
      </w:r>
      <w:r w:rsidR="003D440E" w:rsidRPr="001E5AB4">
        <w:rPr>
          <w:noProof/>
        </w:rPr>
        <w:t>(</w:t>
      </w:r>
      <w:hyperlink w:anchor="_ENREF_188" w:tooltip="Matsushita, 2009 #7992" w:history="1">
        <w:r w:rsidR="00561598" w:rsidRPr="001E5AB4">
          <w:rPr>
            <w:noProof/>
          </w:rPr>
          <w:t>Matsushita, Usugi &amp; Tsuda 2009</w:t>
        </w:r>
      </w:hyperlink>
      <w:r w:rsidR="003D440E" w:rsidRPr="001E5AB4">
        <w:rPr>
          <w:noProof/>
        </w:rPr>
        <w:t>)</w:t>
      </w:r>
      <w:r w:rsidR="003D440E" w:rsidRPr="001E5AB4">
        <w:fldChar w:fldCharType="end"/>
      </w:r>
      <w:r w:rsidRPr="001E5AB4">
        <w:t>.</w:t>
      </w:r>
    </w:p>
    <w:p w14:paraId="7ED8312D" w14:textId="0E70358B" w:rsidR="00D177D1" w:rsidRPr="001E5AB4" w:rsidRDefault="00D177D1" w:rsidP="00D177D1">
      <w:pPr>
        <w:rPr>
          <w:rStyle w:val="CommentReference"/>
          <w:sz w:val="24"/>
          <w:szCs w:val="24"/>
        </w:rPr>
      </w:pPr>
      <w:r w:rsidRPr="001E5AB4">
        <w:t xml:space="preserve">In this pest risk assessment, a risk scenario is considered whereby </w:t>
      </w:r>
      <w:proofErr w:type="spellStart"/>
      <w:r w:rsidRPr="001E5AB4">
        <w:t>TCDVd</w:t>
      </w:r>
      <w:proofErr w:type="spellEnd"/>
      <w:r w:rsidRPr="001E5AB4">
        <w:t xml:space="preserve"> enters Australia in tomato seed, the seed is </w:t>
      </w:r>
      <w:r w:rsidR="00276B94" w:rsidRPr="001E5AB4">
        <w:t>planted,</w:t>
      </w:r>
      <w:r w:rsidRPr="001E5AB4">
        <w:t xml:space="preserve"> and the viroid is transmitted within a tomato crop and to other hosts</w:t>
      </w:r>
      <w:r w:rsidRPr="001E5AB4">
        <w:rPr>
          <w:rStyle w:val="CommentReference"/>
          <w:sz w:val="24"/>
          <w:szCs w:val="24"/>
        </w:rPr>
        <w:t>.</w:t>
      </w:r>
    </w:p>
    <w:p w14:paraId="46E37C90" w14:textId="77777777" w:rsidR="00D177D1" w:rsidRPr="001E5AB4" w:rsidRDefault="00D177D1" w:rsidP="00276B94">
      <w:pPr>
        <w:pStyle w:val="Heading4"/>
        <w:spacing w:before="240"/>
      </w:pPr>
      <w:bookmarkStart w:id="150" w:name="_Toc504660221"/>
      <w:r w:rsidRPr="001E5AB4">
        <w:lastRenderedPageBreak/>
        <w:t>Likelihood of entry</w:t>
      </w:r>
      <w:bookmarkEnd w:id="150"/>
    </w:p>
    <w:p w14:paraId="07A8D489" w14:textId="3710AD83" w:rsidR="00276B94" w:rsidRPr="001E5AB4" w:rsidRDefault="00276B94" w:rsidP="00276B94">
      <w:pPr>
        <w:spacing w:before="240"/>
      </w:pPr>
      <w:r w:rsidRPr="001E5AB4">
        <w:t xml:space="preserve">The likelihood of entry is considered in two parts, the likelihood of importation (the likelihood that </w:t>
      </w:r>
      <w:proofErr w:type="spellStart"/>
      <w:r w:rsidRPr="001E5AB4">
        <w:t>TCDVd</w:t>
      </w:r>
      <w:proofErr w:type="spellEnd"/>
      <w:r w:rsidRPr="001E5AB4">
        <w:t xml:space="preserve"> will arrive when host tomato seeds for sowing are imported) and the likelihood of distribution (the likelihood that </w:t>
      </w:r>
      <w:proofErr w:type="spellStart"/>
      <w:r w:rsidRPr="001E5AB4">
        <w:t>TCDVd</w:t>
      </w:r>
      <w:proofErr w:type="spellEnd"/>
      <w:r w:rsidRPr="001E5AB4">
        <w:t xml:space="preserve"> will be viable and be transferred to a suitable host in Australia).</w:t>
      </w:r>
    </w:p>
    <w:p w14:paraId="202E8BD6" w14:textId="67DC40A4" w:rsidR="00D177D1" w:rsidRPr="001E5AB4" w:rsidRDefault="00D177D1" w:rsidP="00D177D1">
      <w:pPr>
        <w:pStyle w:val="Heading5"/>
      </w:pPr>
      <w:r w:rsidRPr="001E5AB4">
        <w:t>Likelihood of importation</w:t>
      </w:r>
    </w:p>
    <w:p w14:paraId="5F1B8328" w14:textId="7087F972" w:rsidR="00276B94" w:rsidRPr="001E5AB4" w:rsidRDefault="00276B94" w:rsidP="00276B94">
      <w:pPr>
        <w:spacing w:before="240"/>
        <w:rPr>
          <w:b/>
        </w:rPr>
      </w:pPr>
      <w:r w:rsidRPr="001E5AB4">
        <w:t xml:space="preserve">The likelihood that </w:t>
      </w:r>
      <w:proofErr w:type="spellStart"/>
      <w:r w:rsidRPr="001E5AB4">
        <w:t>TCDVd</w:t>
      </w:r>
      <w:proofErr w:type="spellEnd"/>
      <w:r w:rsidRPr="001E5AB4">
        <w:t xml:space="preserve"> will be imported on host tomato seeds for sowing is assessed as </w:t>
      </w:r>
      <w:r w:rsidRPr="001E5AB4">
        <w:rPr>
          <w:b/>
        </w:rPr>
        <w:t>High</w:t>
      </w:r>
      <w:r w:rsidRPr="001E5AB4">
        <w:t>.</w:t>
      </w:r>
    </w:p>
    <w:p w14:paraId="7983DEB0" w14:textId="47F1F8C5" w:rsidR="00D177D1" w:rsidRPr="001E5AB4" w:rsidRDefault="00D177D1" w:rsidP="00D177D1">
      <w:pPr>
        <w:spacing w:before="200"/>
      </w:pPr>
      <w:r w:rsidRPr="001E5AB4">
        <w:t xml:space="preserve">This assessment is made because </w:t>
      </w:r>
      <w:proofErr w:type="spellStart"/>
      <w:r w:rsidRPr="001E5AB4">
        <w:t>TCDVd</w:t>
      </w:r>
      <w:proofErr w:type="spellEnd"/>
      <w:r w:rsidRPr="001E5AB4">
        <w:t xml:space="preserve"> has been detected in tomato seed lots sent to Australia during the period of application of emergency measures and the viroid has been reported in several countries, including tomato seed producing countries. Additionally, large volumes of tomato seed are imported into Australia each year.</w:t>
      </w:r>
    </w:p>
    <w:p w14:paraId="6C2196AF" w14:textId="7E26AD8F" w:rsidR="00276B94" w:rsidRPr="001E5AB4" w:rsidRDefault="00276B94" w:rsidP="00276B94">
      <w:pPr>
        <w:spacing w:after="120"/>
        <w:rPr>
          <w:b/>
        </w:rPr>
      </w:pPr>
      <w:r w:rsidRPr="001E5AB4">
        <w:t>The supporting evidence for this assessment is provided.</w:t>
      </w:r>
    </w:p>
    <w:p w14:paraId="53030637" w14:textId="41DD15FE" w:rsidR="00D177D1" w:rsidRPr="001E5AB4" w:rsidRDefault="00D177D1" w:rsidP="00345E15">
      <w:pPr>
        <w:pStyle w:val="ListBullet"/>
        <w:numPr>
          <w:ilvl w:val="0"/>
          <w:numId w:val="48"/>
        </w:numPr>
      </w:pPr>
      <w:proofErr w:type="spellStart"/>
      <w:r w:rsidRPr="001E5AB4">
        <w:t>TCDVd</w:t>
      </w:r>
      <w:proofErr w:type="spellEnd"/>
      <w:r w:rsidRPr="001E5AB4">
        <w:t xml:space="preserve"> has been found in greenhouse tomato crops in Canada </w:t>
      </w:r>
      <w:r w:rsidR="003D440E" w:rsidRPr="001E5AB4">
        <w:fldChar w:fldCharType="begin"/>
      </w:r>
      <w:r w:rsidR="003D440E" w:rsidRPr="001E5AB4">
        <w:instrText xml:space="preserve"> ADDIN EN.CITE &lt;EndNote&gt;&lt;Cite&gt;&lt;Author&gt;Singh&lt;/Author&gt;&lt;Year&gt;1999&lt;/Year&gt;&lt;RecNum&gt;13412&lt;/RecNum&gt;&lt;DisplayText&gt;(Singh, Nie &amp;amp; Singh 1999)&lt;/DisplayText&gt;&lt;record&gt;&lt;rec-number&gt;13412&lt;/rec-number&gt;&lt;foreign-keys&gt;&lt;key app="EN" db-id="pxwxw0er9zv2fxezxdk5tt5utz5p5vtrwdv0" timestamp="1451972671"&gt;13412&lt;/key&gt;&lt;/foreign-keys&gt;&lt;ref-type name="Journal Articles"&gt;17&lt;/ref-type&gt;&lt;contributors&gt;&lt;authors&gt;&lt;author&gt;Singh, R. P.&lt;/author&gt;&lt;author&gt;Nie, X.&lt;/author&gt;&lt;author&gt;Singh, M.&lt;/author&gt;&lt;/authors&gt;&lt;/contributors&gt;&lt;titles&gt;&lt;title&gt;&lt;style face="italic" font="default" size="100%"&gt;Tomato chlorotic dwarf viroid:&lt;/style&gt;&lt;style face="normal" font="default" size="100%"&gt; an evolutionary link in the origin of pospiviroids&lt;/style&gt;&lt;/title&gt;&lt;secondary-title&gt;Journal of General Virology&lt;/secondary-title&gt;&lt;/titles&gt;&lt;periodical&gt;&lt;full-title&gt;Journal of General Virology&lt;/full-title&gt;&lt;/periodical&gt;&lt;pages&gt;2823-2828&lt;/pages&gt;&lt;volume&gt;80&lt;/volume&gt;&lt;keywords&gt;&lt;keyword&gt;as&lt;/keyword&gt;&lt;keyword&gt;Crops&lt;/keyword&gt;&lt;keyword&gt;Cross protection&lt;/keyword&gt;&lt;keyword&gt;Development&lt;/keyword&gt;&lt;keyword&gt;Dwarfing&lt;/keyword&gt;&lt;keyword&gt;Electrophoresis&lt;/keyword&gt;&lt;keyword&gt;Isolates&lt;/keyword&gt;&lt;keyword&gt;ITS&lt;/keyword&gt;&lt;keyword&gt;Leaves&lt;/keyword&gt;&lt;keyword&gt;Mexican&lt;/keyword&gt;&lt;keyword&gt;Nature&lt;/keyword&gt;&lt;keyword&gt;ORIGIN&lt;/keyword&gt;&lt;keyword&gt;Plants&lt;/keyword&gt;&lt;keyword&gt;Pospiviroid&lt;/keyword&gt;&lt;keyword&gt;Potato spindle tuber viroid&lt;/keyword&gt;&lt;keyword&gt;PSTVd&lt;/keyword&gt;&lt;keyword&gt;Region&lt;/keyword&gt;&lt;keyword&gt;RNA&lt;/keyword&gt;&lt;keyword&gt;RT-PCR&lt;/keyword&gt;&lt;keyword&gt;Seed transmission&lt;/keyword&gt;&lt;keyword&gt;Sequence&lt;/keyword&gt;&lt;keyword&gt;Sequencing&lt;/keyword&gt;&lt;keyword&gt;Solanum&lt;/keyword&gt;&lt;keyword&gt;Species&lt;/keyword&gt;&lt;keyword&gt;Tomato&lt;/keyword&gt;&lt;keyword&gt;Tuber&lt;/keyword&gt;&lt;keyword&gt;Viroids&lt;/keyword&gt;&lt;/keywords&gt;&lt;dates&gt;&lt;year&gt;1999&lt;/year&gt;&lt;/dates&gt;&lt;orig-pub&gt;&lt;style face="underline" font="default" size="100%"&gt;J:\E Library\Plant Catalogue\S&lt;/style&gt;&lt;/orig-pub&gt;&lt;label&gt;77474&lt;/label&gt;&lt;urls&gt;&lt;pdf-urls&gt;&lt;url&gt;file://J:\E Library\Plant Catalogue\S\Singh et al 1999 ID77474.pdf&lt;/url&gt;&lt;/pdf-urls&gt;&lt;/urls&gt;&lt;custom1&gt;PSTVd sp ch&lt;/custom1&gt;&lt;/record&gt;&lt;/Cite&gt;&lt;/EndNote&gt;</w:instrText>
      </w:r>
      <w:r w:rsidR="003D440E" w:rsidRPr="001E5AB4">
        <w:fldChar w:fldCharType="separate"/>
      </w:r>
      <w:r w:rsidR="003D440E" w:rsidRPr="001E5AB4">
        <w:rPr>
          <w:noProof/>
        </w:rPr>
        <w:t>(</w:t>
      </w:r>
      <w:hyperlink w:anchor="_ENREF_246" w:tooltip="Singh, 1999 #13412" w:history="1">
        <w:r w:rsidR="00561598" w:rsidRPr="001E5AB4">
          <w:rPr>
            <w:noProof/>
          </w:rPr>
          <w:t>Singh, Nie &amp; Singh 1999</w:t>
        </w:r>
      </w:hyperlink>
      <w:r w:rsidR="003D440E" w:rsidRPr="001E5AB4">
        <w:rPr>
          <w:noProof/>
        </w:rPr>
        <w:t>)</w:t>
      </w:r>
      <w:r w:rsidR="003D440E" w:rsidRPr="001E5AB4">
        <w:fldChar w:fldCharType="end"/>
      </w:r>
      <w:r w:rsidRPr="001E5AB4">
        <w:rPr>
          <w:iCs/>
          <w:lang w:val="fr-FR"/>
        </w:rPr>
        <w:t xml:space="preserve">, USA </w:t>
      </w:r>
      <w:r w:rsidR="003D440E" w:rsidRPr="001E5AB4">
        <w:rPr>
          <w:iCs/>
          <w:lang w:val="fr-FR"/>
        </w:rPr>
        <w:fldChar w:fldCharType="begin"/>
      </w:r>
      <w:r w:rsidR="003D440E" w:rsidRPr="001E5AB4">
        <w:rPr>
          <w:iCs/>
          <w:lang w:val="fr-FR"/>
        </w:rPr>
        <w:instrText xml:space="preserve"> ADDIN EN.CITE &lt;EndNote&gt;&lt;Cite&gt;&lt;Author&gt;Ling&lt;/Author&gt;&lt;Year&gt;2009&lt;/Year&gt;&lt;RecNum&gt;13312&lt;/RecNum&gt;&lt;DisplayText&gt;(Ling et al. 2009)&lt;/DisplayText&gt;&lt;record&gt;&lt;rec-number&gt;13312&lt;/rec-number&gt;&lt;foreign-keys&gt;&lt;key app="EN" db-id="pxwxw0er9zv2fxezxdk5tt5utz5p5vtrwdv0" timestamp="1451972668"&gt;13312&lt;/key&gt;&lt;/foreign-keys&gt;&lt;ref-type name="Journal Articles"&gt;17&lt;/ref-type&gt;&lt;contributors&gt;&lt;authors&gt;&lt;author&gt;Ling,K.S.&lt;/author&gt;&lt;author&gt;Verhoeven,J.T.J.&lt;/author&gt;&lt;author&gt;Singh,R.&lt;/author&gt;&lt;author&gt;Brown,J.&lt;/author&gt;&lt;/authors&gt;&lt;/contributors&gt;&lt;titles&gt;&lt;title&gt;&lt;style face="normal" font="default" size="100%"&gt;First report of &lt;/style&gt;&lt;style face="italic" font="default" size="100%"&gt;Tomato chlorotic dwarf viroid&lt;/style&gt;&lt;style face="normal" font="default" size="100%"&gt; in greenhouse tomatoes in Arizona&lt;/style&gt;&lt;/title&gt;&lt;secondary-title&gt;Plant Disease&lt;/secondary-title&gt;&lt;/titles&gt;&lt;periodical&gt;&lt;full-title&gt;Plant Disease&lt;/full-title&gt;&lt;/periodical&gt;&lt;pages&gt;1075&lt;/pages&gt;&lt;volume&gt;93&lt;/volume&gt;&lt;keywords&gt;&lt;keyword&gt;Arizona&lt;/keyword&gt;&lt;keyword&gt;first&lt;/keyword&gt;&lt;keyword&gt;Report&lt;/keyword&gt;&lt;keyword&gt;Tomato&lt;/keyword&gt;&lt;keyword&gt;Tomatoes&lt;/keyword&gt;&lt;/keywords&gt;&lt;dates&gt;&lt;year&gt;2009&lt;/year&gt;&lt;/dates&gt;&lt;label&gt;77373&lt;/label&gt;&lt;urls&gt;&lt;/urls&gt;&lt;custom1&gt;PSTVd sp&lt;/custom1&gt;&lt;/record&gt;&lt;/Cite&gt;&lt;/EndNote&gt;</w:instrText>
      </w:r>
      <w:r w:rsidR="003D440E" w:rsidRPr="001E5AB4">
        <w:rPr>
          <w:iCs/>
          <w:lang w:val="fr-FR"/>
        </w:rPr>
        <w:fldChar w:fldCharType="separate"/>
      </w:r>
      <w:r w:rsidR="003D440E" w:rsidRPr="001E5AB4">
        <w:rPr>
          <w:iCs/>
          <w:noProof/>
          <w:lang w:val="fr-FR"/>
        </w:rPr>
        <w:t>(</w:t>
      </w:r>
      <w:hyperlink w:anchor="_ENREF_175" w:tooltip="Ling, 2009 #13312" w:history="1">
        <w:r w:rsidR="00561598" w:rsidRPr="001E5AB4">
          <w:rPr>
            <w:iCs/>
            <w:noProof/>
            <w:lang w:val="fr-FR"/>
          </w:rPr>
          <w:t>Ling et al. 2009</w:t>
        </w:r>
      </w:hyperlink>
      <w:r w:rsidR="003D440E" w:rsidRPr="001E5AB4">
        <w:rPr>
          <w:iCs/>
          <w:noProof/>
          <w:lang w:val="fr-FR"/>
        </w:rPr>
        <w:t>)</w:t>
      </w:r>
      <w:r w:rsidR="003D440E" w:rsidRPr="001E5AB4">
        <w:rPr>
          <w:iCs/>
          <w:lang w:val="fr-FR"/>
        </w:rPr>
        <w:fldChar w:fldCharType="end"/>
      </w:r>
      <w:r w:rsidRPr="001E5AB4">
        <w:t xml:space="preserve">, Japan </w:t>
      </w:r>
      <w:r w:rsidR="003D440E" w:rsidRPr="001E5AB4">
        <w:fldChar w:fldCharType="begin"/>
      </w:r>
      <w:r w:rsidR="003D440E" w:rsidRPr="001E5AB4">
        <w:instrText xml:space="preserve"> ADDIN EN.CITE &lt;EndNote&gt;&lt;Cite&gt;&lt;Author&gt;Matsushita&lt;/Author&gt;&lt;Year&gt;2008&lt;/Year&gt;&lt;RecNum&gt;13328&lt;/RecNum&gt;&lt;DisplayText&gt;(Matsushita et al. 2008)&lt;/DisplayText&gt;&lt;record&gt;&lt;rec-number&gt;13328&lt;/rec-number&gt;&lt;foreign-keys&gt;&lt;key app="EN" db-id="pxwxw0er9zv2fxezxdk5tt5utz5p5vtrwdv0" timestamp="1451972669"&gt;13328&lt;/key&gt;&lt;/foreign-keys&gt;&lt;ref-type name="Journal Articles"&gt;17&lt;/ref-type&gt;&lt;contributors&gt;&lt;authors&gt;&lt;author&gt;Matsushita,Y.&lt;/author&gt;&lt;author&gt;Kanda,A.&lt;/author&gt;&lt;author&gt;Usugi,T.&lt;/author&gt;&lt;author&gt;Tsuda,S.&lt;/author&gt;&lt;/authors&gt;&lt;/contributors&gt;&lt;titles&gt;&lt;title&gt;&lt;style face="normal" font="default" size="100%"&gt;First report of a &lt;/style&gt;&lt;style face="italic" font="default" size="100%"&gt;Tomato chlorotic dwarf viroid&lt;/style&gt;&lt;style face="normal" font="default" size="100%"&gt; disease on tomato plants in Japan&lt;/style&gt;&lt;/title&gt;&lt;secondary-title&gt;Journal General Plant Pathology&lt;/secondary-title&gt;&lt;/titles&gt;&lt;periodical&gt;&lt;full-title&gt;Journal General Plant Pathology&lt;/full-title&gt;&lt;/periodical&gt;&lt;pages&gt;182-184&lt;/pages&gt;&lt;volume&gt;74&lt;/volume&gt;&lt;keywords&gt;&lt;keyword&gt;Chlorosis&lt;/keyword&gt;&lt;keyword&gt;Commercial&lt;/keyword&gt;&lt;keyword&gt;Description&lt;/keyword&gt;&lt;keyword&gt;disease&lt;/keyword&gt;&lt;keyword&gt;first&lt;/keyword&gt;&lt;keyword&gt;Grafting&lt;/keyword&gt;&lt;keyword&gt;Japan&lt;/keyword&gt;&lt;keyword&gt;Leaves&lt;/keyword&gt;&lt;keyword&gt;Mechanical&lt;/keyword&gt;&lt;keyword&gt;pathogen&lt;/keyword&gt;&lt;keyword&gt;Plants&lt;/keyword&gt;&lt;keyword&gt;Report&lt;/keyword&gt;&lt;keyword&gt;RNA&lt;/keyword&gt;&lt;keyword&gt;Seedlings&lt;/keyword&gt;&lt;keyword&gt;Sequence&lt;/keyword&gt;&lt;keyword&gt;Sequencing&lt;/keyword&gt;&lt;keyword&gt;Stem&lt;/keyword&gt;&lt;keyword&gt;Stems&lt;/keyword&gt;&lt;keyword&gt;Symptoms&lt;/keyword&gt;&lt;keyword&gt;Tissue&lt;/keyword&gt;&lt;keyword&gt;Tomato&lt;/keyword&gt;&lt;/keywords&gt;&lt;dates&gt;&lt;year&gt;2008&lt;/year&gt;&lt;/dates&gt;&lt;orig-pub&gt;&lt;style face="underline" font="default" size="100%"&gt;J:\E Library\Plant Catalogue\M&lt;/style&gt;&lt;/orig-pub&gt;&lt;label&gt;77389&lt;/label&gt;&lt;urls&gt;&lt;/urls&gt;&lt;custom1&gt;PSTVd sp ch&lt;/custom1&gt;&lt;/record&gt;&lt;/Cite&gt;&lt;/EndNote&gt;</w:instrText>
      </w:r>
      <w:r w:rsidR="003D440E" w:rsidRPr="001E5AB4">
        <w:fldChar w:fldCharType="separate"/>
      </w:r>
      <w:r w:rsidR="003D440E" w:rsidRPr="001E5AB4">
        <w:rPr>
          <w:noProof/>
        </w:rPr>
        <w:t>(</w:t>
      </w:r>
      <w:hyperlink w:anchor="_ENREF_184" w:tooltip="Matsushita, 2008 #13328" w:history="1">
        <w:r w:rsidR="00561598" w:rsidRPr="001E5AB4">
          <w:rPr>
            <w:noProof/>
          </w:rPr>
          <w:t>Matsushita et al. 2008</w:t>
        </w:r>
      </w:hyperlink>
      <w:r w:rsidR="003D440E" w:rsidRPr="001E5AB4">
        <w:rPr>
          <w:noProof/>
        </w:rPr>
        <w:t>)</w:t>
      </w:r>
      <w:r w:rsidR="003D440E" w:rsidRPr="001E5AB4">
        <w:fldChar w:fldCharType="end"/>
      </w:r>
      <w:r w:rsidRPr="001E5AB4">
        <w:t xml:space="preserve">, France </w:t>
      </w:r>
      <w:r w:rsidR="003D440E" w:rsidRPr="001E5AB4">
        <w:fldChar w:fldCharType="begin"/>
      </w:r>
      <w:r w:rsidR="003D440E" w:rsidRPr="001E5AB4">
        <w:instrText xml:space="preserve"> ADDIN EN.CITE &lt;EndNote&gt;&lt;Cite&gt;&lt;Author&gt;Candresse&lt;/Author&gt;&lt;Year&gt;2010&lt;/Year&gt;&lt;RecNum&gt;13213&lt;/RecNum&gt;&lt;DisplayText&gt;(Candresse et al. 2010)&lt;/DisplayText&gt;&lt;record&gt;&lt;rec-number&gt;13213&lt;/rec-number&gt;&lt;foreign-keys&gt;&lt;key app="EN" db-id="pxwxw0er9zv2fxezxdk5tt5utz5p5vtrwdv0" timestamp="1451972667"&gt;13213&lt;/key&gt;&lt;/foreign-keys&gt;&lt;ref-type name="Journal Articles"&gt;17&lt;/ref-type&gt;&lt;contributors&gt;&lt;authors&gt;&lt;author&gt;Candresse,T.&lt;/author&gt;&lt;author&gt;Marais, A.&lt;/author&gt;&lt;author&gt;Tassus, X.&lt;/author&gt;&lt;author&gt;Suhard, P.&lt;/author&gt;&lt;author&gt;Renaudin, I.&lt;/author&gt;&lt;author&gt;Leguay, A.&lt;/author&gt;&lt;author&gt;Poliakoff, F.&lt;/author&gt;&lt;author&gt;Blancard, D.&lt;/author&gt;&lt;/authors&gt;&lt;/contributors&gt;&lt;titles&gt;&lt;title&gt;&lt;style face="normal" font="default" size="100%"&gt;First report of &lt;/style&gt;&lt;style face="italic" font="default" size="100%"&gt;Tomato chlorotic dwarf viroid&lt;/style&gt;&lt;style face="normal" font="default" size="100%"&gt; in tomato in France&lt;/style&gt;&lt;/title&gt;&lt;secondary-title&gt;Plant Disease&lt;/secondary-title&gt;&lt;/titles&gt;&lt;periodical&gt;&lt;full-title&gt;Plant Disease&lt;/full-title&gt;&lt;/periodical&gt;&lt;pages&gt;633&lt;/pages&gt;&lt;volume&gt;94&lt;/volume&gt;&lt;keywords&gt;&lt;keyword&gt;first&lt;/keyword&gt;&lt;keyword&gt;France&lt;/keyword&gt;&lt;keyword&gt;Report&lt;/keyword&gt;&lt;keyword&gt;Tomato&lt;/keyword&gt;&lt;/keywords&gt;&lt;dates&gt;&lt;year&gt;2010&lt;/year&gt;&lt;/dates&gt;&lt;orig-pub&gt;&lt;style face="underline" font="default" size="100%"&gt;J:\E Library\Plant Catalogue\C&lt;/style&gt;&lt;/orig-pub&gt;&lt;label&gt;77265&lt;/label&gt;&lt;urls&gt;&lt;related-urls&gt;&lt;url&gt;&lt;style face="underline" font="default" size="100%"&gt;http://dx.doi.org/10.1094/PDIS-94-5-0633B&lt;/style&gt;&lt;/url&gt;&lt;/related-urls&gt;&lt;/urls&gt;&lt;custom1&gt;PSTVd sp ch&lt;/custom1&gt;&lt;/record&gt;&lt;/Cite&gt;&lt;/EndNote&gt;</w:instrText>
      </w:r>
      <w:r w:rsidR="003D440E" w:rsidRPr="001E5AB4">
        <w:fldChar w:fldCharType="separate"/>
      </w:r>
      <w:r w:rsidR="003D440E" w:rsidRPr="001E5AB4">
        <w:rPr>
          <w:noProof/>
        </w:rPr>
        <w:t>(</w:t>
      </w:r>
      <w:hyperlink w:anchor="_ENREF_25" w:tooltip="Candresse, 2010 #13213" w:history="1">
        <w:r w:rsidR="00561598" w:rsidRPr="001E5AB4">
          <w:rPr>
            <w:noProof/>
          </w:rPr>
          <w:t>Candresse et al. 2010</w:t>
        </w:r>
      </w:hyperlink>
      <w:r w:rsidR="003D440E" w:rsidRPr="001E5AB4">
        <w:rPr>
          <w:noProof/>
        </w:rPr>
        <w:t>)</w:t>
      </w:r>
      <w:r w:rsidR="003D440E" w:rsidRPr="001E5AB4">
        <w:fldChar w:fldCharType="end"/>
      </w:r>
      <w:r w:rsidRPr="001E5AB4">
        <w:t xml:space="preserve"> and Mexico </w:t>
      </w:r>
      <w:r w:rsidR="003D440E" w:rsidRPr="001E5AB4">
        <w:fldChar w:fldCharType="begin">
          <w:fldData xml:space="preserve">PEVuZE5vdGU+PENpdGU+PEF1dGhvcj5MaW5nPC9BdXRob3I+PFllYXI+MjAwOTwvWWVhcj48UmVj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</w:fldData>
        </w:fldChar>
      </w:r>
      <w:r w:rsidR="003D440E" w:rsidRPr="001E5AB4">
        <w:instrText xml:space="preserve"> ADDIN EN.CITE </w:instrText>
      </w:r>
      <w:r w:rsidR="003D440E" w:rsidRPr="001E5AB4">
        <w:fldChar w:fldCharType="begin">
          <w:fldData xml:space="preserve">PEVuZE5vdGU+PENpdGU+PEF1dGhvcj5MaW5nPC9BdXRob3I+PFllYXI+MjAwOTwvWWVhcj48UmVj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176" w:tooltip="Ling, 2009 #13315" w:history="1">
        <w:r w:rsidR="00561598" w:rsidRPr="001E5AB4">
          <w:rPr>
            <w:noProof/>
          </w:rPr>
          <w:t>Ling &amp; Zhang 2009</w:t>
        </w:r>
      </w:hyperlink>
      <w:r w:rsidR="003D440E" w:rsidRPr="001E5AB4">
        <w:rPr>
          <w:noProof/>
        </w:rPr>
        <w:t>)</w:t>
      </w:r>
      <w:r w:rsidR="003D440E" w:rsidRPr="001E5AB4">
        <w:fldChar w:fldCharType="end"/>
      </w:r>
      <w:r w:rsidRPr="001E5AB4">
        <w:t>.</w:t>
      </w:r>
    </w:p>
    <w:p w14:paraId="3612449F" w14:textId="483DB883" w:rsidR="00D177D1" w:rsidRPr="001E5AB4" w:rsidRDefault="00D177D1" w:rsidP="00345E15">
      <w:pPr>
        <w:pStyle w:val="ListBullet"/>
        <w:numPr>
          <w:ilvl w:val="0"/>
          <w:numId w:val="48"/>
        </w:numPr>
      </w:pPr>
      <w:r w:rsidRPr="001E5AB4">
        <w:t xml:space="preserve">Pospiviroids infect tomato plants systemically. Pospiviroid RNA has been found in the sap, leaves, roots, sepals, petals, ovaries, stamens and seed of tomato </w:t>
      </w:r>
      <w:r w:rsidR="003D440E" w:rsidRPr="001E5AB4">
        <w:fldChar w:fldCharType="begin">
          <w:fldData xml:space="preserve">PEVuZE5vdGU+PENpdGU+PEF1dGhvcj5BbnRpZ251czwvQXV0aG9yPjxZZWFyPjIwMDc8L1llYXI+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</w:fldData>
        </w:fldChar>
      </w:r>
      <w:r w:rsidR="003D440E" w:rsidRPr="001E5AB4">
        <w:instrText xml:space="preserve"> ADDIN EN.CITE </w:instrText>
      </w:r>
      <w:r w:rsidR="003D440E" w:rsidRPr="001E5AB4">
        <w:fldChar w:fldCharType="begin">
          <w:fldData xml:space="preserve">PEVuZE5vdGU+PENpdGU+PEF1dGhvcj5BbnRpZ251czwvQXV0aG9yPjxZZWFyPjIwMDc8L1llYXI+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7" w:tooltip="Antignus, 2007 #13159" w:history="1">
        <w:r w:rsidR="00561598" w:rsidRPr="001E5AB4">
          <w:rPr>
            <w:noProof/>
          </w:rPr>
          <w:t>Antignus, Lachman &amp; Pearlsman 2007</w:t>
        </w:r>
      </w:hyperlink>
      <w:r w:rsidR="003D440E" w:rsidRPr="001E5AB4">
        <w:rPr>
          <w:noProof/>
        </w:rPr>
        <w:t xml:space="preserve">; </w:t>
      </w:r>
      <w:hyperlink w:anchor="_ENREF_104" w:tooltip="EPPO, 2016 #26774" w:history="1">
        <w:r w:rsidR="00561598" w:rsidRPr="001E5AB4">
          <w:rPr>
            <w:noProof/>
          </w:rPr>
          <w:t>EPPO 2016b</w:t>
        </w:r>
      </w:hyperlink>
      <w:r w:rsidR="003D440E" w:rsidRPr="001E5AB4">
        <w:rPr>
          <w:noProof/>
        </w:rPr>
        <w:t xml:space="preserve">; </w:t>
      </w:r>
      <w:hyperlink w:anchor="_ENREF_160" w:tooltip="Koenraadt, 2009 #20622" w:history="1">
        <w:r w:rsidR="00561598" w:rsidRPr="001E5AB4">
          <w:rPr>
            <w:noProof/>
          </w:rPr>
          <w:t>Koenraadt et al. 2009</w:t>
        </w:r>
      </w:hyperlink>
      <w:r w:rsidR="003D440E" w:rsidRPr="001E5AB4">
        <w:rPr>
          <w:noProof/>
        </w:rPr>
        <w:t xml:space="preserve">; </w:t>
      </w:r>
      <w:hyperlink w:anchor="_ENREF_178" w:tooltip="Lykke, 2010 #13783" w:history="1">
        <w:r w:rsidR="00561598" w:rsidRPr="001E5AB4">
          <w:rPr>
            <w:noProof/>
          </w:rPr>
          <w:t>Lykke et al. 2010</w:t>
        </w:r>
      </w:hyperlink>
      <w:r w:rsidR="003D440E" w:rsidRPr="001E5AB4">
        <w:rPr>
          <w:noProof/>
        </w:rPr>
        <w:t xml:space="preserve">; </w:t>
      </w:r>
      <w:hyperlink w:anchor="_ENREF_186" w:tooltip="Matsushita, 2014 #26589" w:history="1">
        <w:r w:rsidR="00561598" w:rsidRPr="001E5AB4">
          <w:rPr>
            <w:noProof/>
          </w:rPr>
          <w:t>Matsushita &amp; Tsuda 2014b</w:t>
        </w:r>
      </w:hyperlink>
      <w:r w:rsidR="003D440E" w:rsidRPr="001E5AB4">
        <w:rPr>
          <w:noProof/>
        </w:rPr>
        <w:t xml:space="preserve">; </w:t>
      </w:r>
      <w:hyperlink w:anchor="_ENREF_243" w:tooltip="Singh, 2009 #7414" w:history="1">
        <w:r w:rsidR="00561598" w:rsidRPr="001E5AB4">
          <w:rPr>
            <w:noProof/>
          </w:rPr>
          <w:t>Singh &amp; Dilworth 2009</w:t>
        </w:r>
      </w:hyperlink>
      <w:r w:rsidR="003D440E" w:rsidRPr="001E5AB4">
        <w:rPr>
          <w:noProof/>
        </w:rPr>
        <w:t xml:space="preserve">; </w:t>
      </w:r>
      <w:hyperlink w:anchor="_ENREF_244" w:tooltip="Singh, 2006 #13402" w:history="1">
        <w:r w:rsidR="00561598" w:rsidRPr="001E5AB4">
          <w:rPr>
            <w:noProof/>
          </w:rPr>
          <w:t>Singh et al. 2006</w:t>
        </w:r>
      </w:hyperlink>
      <w:r w:rsidR="003D440E" w:rsidRPr="001E5AB4">
        <w:rPr>
          <w:noProof/>
        </w:rPr>
        <w:t xml:space="preserve">; </w:t>
      </w:r>
      <w:hyperlink w:anchor="_ENREF_246" w:tooltip="Singh, 1999 #13412" w:history="1">
        <w:r w:rsidR="00561598" w:rsidRPr="001E5AB4">
          <w:rPr>
            <w:noProof/>
          </w:rPr>
          <w:t>Singh, Nie &amp; Singh 1999</w:t>
        </w:r>
      </w:hyperlink>
      <w:r w:rsidR="003D440E" w:rsidRPr="001E5AB4">
        <w:rPr>
          <w:noProof/>
        </w:rPr>
        <w:t xml:space="preserve">; </w:t>
      </w:r>
      <w:hyperlink w:anchor="_ENREF_289" w:tooltip="Zhu, 2001 #20512" w:history="1">
        <w:r w:rsidR="00561598" w:rsidRPr="001E5AB4">
          <w:rPr>
            <w:noProof/>
          </w:rPr>
          <w:t>Zhu et al. 2001</w:t>
        </w:r>
      </w:hyperlink>
      <w:r w:rsidR="003D440E" w:rsidRPr="001E5AB4">
        <w:rPr>
          <w:noProof/>
        </w:rPr>
        <w:t>)</w:t>
      </w:r>
      <w:r w:rsidR="003D440E" w:rsidRPr="001E5AB4">
        <w:fldChar w:fldCharType="end"/>
      </w:r>
      <w:r w:rsidRPr="001E5AB4">
        <w:rPr>
          <w:noProof/>
        </w:rPr>
        <w:t>.</w:t>
      </w:r>
    </w:p>
    <w:p w14:paraId="75DF5D07" w14:textId="649B4887" w:rsidR="00D177D1" w:rsidRPr="001E5AB4" w:rsidRDefault="00D177D1" w:rsidP="00345E15">
      <w:pPr>
        <w:pStyle w:val="ListBullet"/>
        <w:numPr>
          <w:ilvl w:val="0"/>
          <w:numId w:val="48"/>
        </w:numPr>
      </w:pPr>
      <w:r w:rsidRPr="001E5AB4">
        <w:t xml:space="preserve">A high percentage of tomato seed from </w:t>
      </w:r>
      <w:proofErr w:type="spellStart"/>
      <w:r w:rsidRPr="001E5AB4">
        <w:t>TCDVd</w:t>
      </w:r>
      <w:proofErr w:type="spellEnd"/>
      <w:r w:rsidRPr="001E5AB4">
        <w:t xml:space="preserve">-infected plants can contain the viroid </w:t>
      </w:r>
      <w:r w:rsidR="003D440E" w:rsidRPr="001E5AB4">
        <w:fldChar w:fldCharType="begin"/>
      </w:r>
      <w:r w:rsidR="003D440E" w:rsidRPr="001E5AB4">
        <w:instrText xml:space="preserve"> ADDIN EN.CITE &lt;EndNote&gt;&lt;Cite&gt;&lt;Author&gt;Singh&lt;/Author&gt;&lt;Year&gt;2009&lt;/Year&gt;&lt;RecNum&gt;7414&lt;/RecNum&gt;&lt;DisplayText&gt;(Singh &amp;amp; Dilworth 2009)&lt;/DisplayText&gt;&lt;record&gt;&lt;rec-number&gt;7414&lt;/rec-number&gt;&lt;foreign-keys&gt;&lt;key app="EN" db-id="pxwxw0er9zv2fxezxdk5tt5utz5p5vtrwdv0" timestamp="1451972544"&gt;7414&lt;/key&gt;&lt;/foreign-keys&gt;&lt;ref-type name="Journal Articles"&gt;17&lt;/ref-type&gt;&lt;contributors&gt;&lt;authors&gt;&lt;author&gt;Singh,R.P.&lt;/author&gt;&lt;author&gt;Dilworth,A.D.&lt;/author&gt;&lt;/authors&gt;&lt;/contributors&gt;&lt;titles&gt;&lt;title&gt;&lt;style face="italic" font="default" size="100%"&gt;Tomato chlorotic dwarf viroid&lt;/style&gt;&lt;style face="normal" font="default" size="100%"&gt; in the ornamental plant &lt;/style&gt;&lt;style face="italic" font="default" size="100%"&gt;Vinca minor&lt;/style&gt;&lt;style face="normal" font="default" size="100%"&gt; and its transmission through tomato seed&lt;/style&gt;&lt;/title&gt;&lt;secondary-title&gt;European Journal of Plant Pathology&lt;/secondary-title&gt;&lt;/titles&gt;&lt;periodical&gt;&lt;full-title&gt;European Journal of Plant Pathology&lt;/full-title&gt;&lt;/periodical&gt;&lt;pages&gt;111-116&lt;/pages&gt;&lt;volume&gt;123&lt;/volume&gt;&lt;keywords&gt;&lt;keyword&gt;Analysis&lt;/keyword&gt;&lt;keyword&gt;c&lt;/keyword&gt;&lt;keyword&gt;Concentration&lt;/keyword&gt;&lt;keyword&gt;Hosts&lt;/keyword&gt;&lt;keyword&gt;Isolates&lt;/keyword&gt;&lt;keyword&gt;ITS&lt;/keyword&gt;&lt;keyword&gt;Nucleotides&lt;/keyword&gt;&lt;keyword&gt;ornamental&lt;/keyword&gt;&lt;keyword&gt;Plants&lt;/keyword&gt;&lt;keyword&gt;Seed&lt;/keyword&gt;&lt;keyword&gt;seed-borne&lt;/keyword&gt;&lt;keyword&gt;Seedborne&lt;/keyword&gt;&lt;keyword&gt;Seedlings&lt;/keyword&gt;&lt;keyword&gt;Seeds&lt;/keyword&gt;&lt;keyword&gt;Sequence&lt;/keyword&gt;&lt;keyword&gt;Sequence analysis&lt;/keyword&gt;&lt;keyword&gt;Sodium&lt;/keyword&gt;&lt;keyword&gt;Sodium hypochlorite&lt;/keyword&gt;&lt;keyword&gt;Temperature&lt;/keyword&gt;&lt;keyword&gt;Temperatures&lt;/keyword&gt;&lt;keyword&gt;Tomato&lt;/keyword&gt;&lt;keyword&gt;Trailing&lt;/keyword&gt;&lt;keyword&gt;Transmission&lt;/keyword&gt;&lt;keyword&gt;Vinca&lt;/keyword&gt;&lt;/keywords&gt;&lt;dates&gt;&lt;year&gt;2009&lt;/year&gt;&lt;/dates&gt;&lt;orig-pub&gt;&lt;style face="underline" font="default" size="100%"&gt;J:\E Library\Plant Catalogue\S&lt;/style&gt;&lt;/orig-pub&gt;&lt;label&gt;71053&lt;/label&gt;&lt;urls&gt;&lt;/urls&gt;&lt;custom1&gt;PSTVd sp ch&lt;/custom1&gt;&lt;/record&gt;&lt;/Cite&gt;&lt;/EndNote&gt;</w:instrText>
      </w:r>
      <w:r w:rsidR="003D440E" w:rsidRPr="001E5AB4">
        <w:fldChar w:fldCharType="separate"/>
      </w:r>
      <w:r w:rsidR="003D440E" w:rsidRPr="001E5AB4">
        <w:rPr>
          <w:noProof/>
        </w:rPr>
        <w:t>(</w:t>
      </w:r>
      <w:hyperlink w:anchor="_ENREF_243" w:tooltip="Singh, 2009 #7414" w:history="1">
        <w:r w:rsidR="00561598" w:rsidRPr="001E5AB4">
          <w:rPr>
            <w:noProof/>
          </w:rPr>
          <w:t>Singh &amp; Dilworth 2009</w:t>
        </w:r>
      </w:hyperlink>
      <w:r w:rsidR="003D440E" w:rsidRPr="001E5AB4">
        <w:rPr>
          <w:noProof/>
        </w:rPr>
        <w:t>)</w:t>
      </w:r>
      <w:r w:rsidR="003D440E" w:rsidRPr="001E5AB4">
        <w:fldChar w:fldCharType="end"/>
      </w:r>
      <w:r w:rsidRPr="001E5AB4">
        <w:t>.</w:t>
      </w:r>
    </w:p>
    <w:p w14:paraId="1500CA82" w14:textId="035910E4" w:rsidR="00D177D1" w:rsidRPr="001E5AB4" w:rsidRDefault="00D177D1" w:rsidP="00345E15">
      <w:pPr>
        <w:pStyle w:val="ListBullet"/>
        <w:numPr>
          <w:ilvl w:val="0"/>
          <w:numId w:val="48"/>
        </w:numPr>
      </w:pPr>
      <w:proofErr w:type="spellStart"/>
      <w:r w:rsidRPr="001E5AB4">
        <w:t>TCDVd</w:t>
      </w:r>
      <w:proofErr w:type="spellEnd"/>
      <w:r w:rsidRPr="001E5AB4">
        <w:t xml:space="preserve"> was detected in seven lots of tomato seed sent to Australia and tested on arrival between February 2012 and October 2013. The seed was produced in two countries in Europe, one in the Americas, one in Africa and one in the Middle East.</w:t>
      </w:r>
    </w:p>
    <w:p w14:paraId="5A65A588" w14:textId="362E1E59" w:rsidR="00D177D1" w:rsidRPr="001E5AB4" w:rsidRDefault="00D177D1" w:rsidP="00345E15">
      <w:pPr>
        <w:pStyle w:val="ListBullet"/>
        <w:numPr>
          <w:ilvl w:val="0"/>
          <w:numId w:val="48"/>
        </w:numPr>
        <w:rPr>
          <w:color w:val="000000" w:themeColor="text1"/>
        </w:rPr>
      </w:pPr>
      <w:r w:rsidRPr="001E5AB4">
        <w:t xml:space="preserve">Large quantities of tomato seed are imported into Australia annually from suppliers in many countries </w:t>
      </w:r>
      <w:r w:rsidR="00276B94" w:rsidRPr="001E5AB4">
        <w:t>to produce</w:t>
      </w:r>
      <w:r w:rsidRPr="001E5AB4">
        <w:t xml:space="preserve"> tomato crops. </w:t>
      </w:r>
      <w:r w:rsidR="003862F3" w:rsidRPr="001E5AB4">
        <w:t>The department’s records indicate that on average 760</w:t>
      </w:r>
      <w:r w:rsidR="005E1A0D" w:rsidRPr="001E5AB4">
        <w:t>kg</w:t>
      </w:r>
      <w:r w:rsidR="003862F3" w:rsidRPr="001E5AB4">
        <w:t xml:space="preserve"> of tomato seed are imported into Australia annually.</w:t>
      </w:r>
    </w:p>
    <w:p w14:paraId="088C371D" w14:textId="77777777" w:rsidR="00D177D1" w:rsidRPr="001E5AB4" w:rsidRDefault="00D177D1" w:rsidP="00276B94">
      <w:pPr>
        <w:pStyle w:val="Heading5"/>
        <w:spacing w:before="240"/>
      </w:pPr>
      <w:r w:rsidRPr="001E5AB4">
        <w:t>Likelihood of distribution</w:t>
      </w:r>
    </w:p>
    <w:p w14:paraId="492936B8" w14:textId="77777777" w:rsidR="00C36892" w:rsidRPr="001E5AB4" w:rsidRDefault="00C36892" w:rsidP="00C36892">
      <w:pPr>
        <w:pStyle w:val="AQISNum"/>
        <w:spacing w:before="240"/>
        <w:rPr>
          <w:rFonts w:ascii="Cambria" w:hAnsi="Cambria" w:cs="Helvetica"/>
        </w:rPr>
      </w:pPr>
      <w:r w:rsidRPr="001E5AB4">
        <w:rPr>
          <w:rFonts w:ascii="Cambria" w:hAnsi="Cambria" w:cs="Helvetica"/>
        </w:rPr>
        <w:t>To have an impact a pest must be transported in or on a pathway and must then be capable of transferring to a suitable host. The likelihood of this transfer occurring depends on the dispersal mechanisms of the pest and the intended use of the commodity.</w:t>
      </w:r>
    </w:p>
    <w:p w14:paraId="5081C32E" w14:textId="36336EC2" w:rsidR="00C36892" w:rsidRPr="001E5AB4" w:rsidRDefault="00C36892" w:rsidP="00276B94">
      <w:pPr>
        <w:pStyle w:val="AQISNum"/>
        <w:spacing w:before="240" w:line="276" w:lineRule="auto"/>
        <w:rPr>
          <w:rFonts w:ascii="Cambria" w:hAnsi="Cambria" w:cs="Helvetica"/>
        </w:rPr>
      </w:pPr>
      <w:r w:rsidRPr="001E5AB4">
        <w:rPr>
          <w:rFonts w:ascii="Cambria" w:hAnsi="Cambria" w:cs="Helvetica"/>
        </w:rPr>
        <w:t xml:space="preserve">The likelihood that </w:t>
      </w:r>
      <w:proofErr w:type="spellStart"/>
      <w:r w:rsidRPr="001E5AB4">
        <w:rPr>
          <w:rFonts w:ascii="Cambria" w:hAnsi="Cambria" w:cs="Helvetica"/>
        </w:rPr>
        <w:t>TCDVd</w:t>
      </w:r>
      <w:proofErr w:type="spellEnd"/>
      <w:r w:rsidRPr="001E5AB4">
        <w:rPr>
          <w:rFonts w:ascii="Cambria" w:hAnsi="Cambria" w:cs="Helvetica"/>
        </w:rPr>
        <w:t xml:space="preserve"> will be distributed across Australia on imported tomato seeds for sowing and be transferred from the resulting plants to a suitable host is assessed as </w:t>
      </w:r>
      <w:r w:rsidRPr="001E5AB4">
        <w:rPr>
          <w:rFonts w:ascii="Cambria" w:hAnsi="Cambria" w:cs="Helvetica"/>
          <w:b/>
          <w:bCs/>
        </w:rPr>
        <w:t>High</w:t>
      </w:r>
      <w:r w:rsidRPr="001E5AB4">
        <w:rPr>
          <w:rFonts w:ascii="Cambria" w:hAnsi="Cambria" w:cs="Helvetica"/>
        </w:rPr>
        <w:t>.</w:t>
      </w:r>
    </w:p>
    <w:p w14:paraId="062B0BCF" w14:textId="7F9455E8" w:rsidR="00D177D1" w:rsidRPr="001E5AB4" w:rsidRDefault="00D177D1" w:rsidP="00276B94">
      <w:pPr>
        <w:pStyle w:val="AQISNum"/>
        <w:spacing w:before="240" w:line="276" w:lineRule="auto"/>
        <w:rPr>
          <w:rFonts w:ascii="Cambria" w:hAnsi="Cambria" w:cs="Helvetica"/>
        </w:rPr>
      </w:pPr>
      <w:r w:rsidRPr="001E5AB4">
        <w:rPr>
          <w:rFonts w:ascii="Cambria" w:hAnsi="Cambria" w:cs="Helvetica"/>
        </w:rPr>
        <w:t xml:space="preserve">This assessment is made because imported tomato seed is distributed for planting throughout Australia, and if </w:t>
      </w:r>
      <w:proofErr w:type="spellStart"/>
      <w:r w:rsidRPr="001E5AB4">
        <w:rPr>
          <w:rFonts w:ascii="Cambria" w:hAnsi="Cambria" w:cs="Helvetica"/>
        </w:rPr>
        <w:t>TCDVd</w:t>
      </w:r>
      <w:proofErr w:type="spellEnd"/>
      <w:r w:rsidRPr="001E5AB4">
        <w:rPr>
          <w:rFonts w:ascii="Cambria" w:hAnsi="Cambria" w:cs="Helvetica"/>
        </w:rPr>
        <w:t>-infected seeds are present in an imported seed lot, it is likely the seeds and viroid will remain viable.</w:t>
      </w:r>
    </w:p>
    <w:p w14:paraId="6B3F45C3" w14:textId="41B6D92C" w:rsidR="00C36892" w:rsidRPr="001E5AB4" w:rsidRDefault="00C36892" w:rsidP="00C36892">
      <w:pPr>
        <w:pStyle w:val="AQISNum"/>
        <w:spacing w:before="240" w:line="276" w:lineRule="auto"/>
        <w:rPr>
          <w:rFonts w:ascii="Cambria" w:hAnsi="Cambria" w:cs="Helvetica"/>
        </w:rPr>
      </w:pPr>
      <w:r w:rsidRPr="001E5AB4">
        <w:rPr>
          <w:rFonts w:ascii="Cambria" w:hAnsi="Cambria" w:cs="Helvetica"/>
        </w:rPr>
        <w:t>The supporting evidence for this assessment is provided</w:t>
      </w:r>
      <w:r w:rsidRPr="001E5AB4">
        <w:rPr>
          <w:rFonts w:ascii="Cambria" w:hAnsi="Cambria" w:cs="Georgia"/>
          <w:lang w:eastAsia="en-AU"/>
        </w:rPr>
        <w:t>.</w:t>
      </w:r>
    </w:p>
    <w:p w14:paraId="3C70C77C" w14:textId="1EB6451A" w:rsidR="00D177D1" w:rsidRPr="001E5AB4" w:rsidRDefault="00D177D1" w:rsidP="00345E15">
      <w:pPr>
        <w:pStyle w:val="ListBullet"/>
        <w:numPr>
          <w:ilvl w:val="0"/>
          <w:numId w:val="48"/>
        </w:numPr>
      </w:pPr>
      <w:r w:rsidRPr="001E5AB4">
        <w:lastRenderedPageBreak/>
        <w:t>Tomato seeds are imported for planting for greenhouse and field production of tomato fruit. Seeds will be distributed to greenhouses and farms in production areas throughout Australia, and for planting in domestic gardens.</w:t>
      </w:r>
    </w:p>
    <w:p w14:paraId="4DA1BE3B" w14:textId="26DBD5D1" w:rsidR="00D177D1" w:rsidRPr="001E5AB4" w:rsidRDefault="00D177D1" w:rsidP="00345E15">
      <w:pPr>
        <w:pStyle w:val="ListBullet"/>
        <w:numPr>
          <w:ilvl w:val="0"/>
          <w:numId w:val="48"/>
        </w:numPr>
      </w:pPr>
      <w:r w:rsidRPr="001E5AB4">
        <w:t xml:space="preserve">It is very likely </w:t>
      </w:r>
      <w:proofErr w:type="spellStart"/>
      <w:r w:rsidRPr="001E5AB4">
        <w:t>TCDVd</w:t>
      </w:r>
      <w:proofErr w:type="spellEnd"/>
      <w:r w:rsidRPr="001E5AB4">
        <w:t xml:space="preserve"> will survive in tomato seed for long periods. The related </w:t>
      </w:r>
      <w:proofErr w:type="spellStart"/>
      <w:r w:rsidRPr="001E5AB4">
        <w:t>pospiviroid</w:t>
      </w:r>
      <w:proofErr w:type="spellEnd"/>
      <w:r w:rsidRPr="001E5AB4">
        <w:t xml:space="preserve"> </w:t>
      </w:r>
      <w:proofErr w:type="spellStart"/>
      <w:r w:rsidRPr="001E5AB4">
        <w:t>PSTVd</w:t>
      </w:r>
      <w:proofErr w:type="spellEnd"/>
      <w:r w:rsidRPr="001E5AB4">
        <w:t xml:space="preserve"> has been found to endure </w:t>
      </w:r>
      <w:r w:rsidR="003862F3" w:rsidRPr="001E5AB4">
        <w:t xml:space="preserve">for many years in seed when stored at </w:t>
      </w:r>
      <w:r w:rsidRPr="001E5AB4">
        <w:t xml:space="preserve">room temperature </w:t>
      </w:r>
      <w:r w:rsidR="003D440E" w:rsidRPr="001E5AB4">
        <w:fldChar w:fldCharType="begin"/>
      </w:r>
      <w:r w:rsidR="003D440E" w:rsidRPr="001E5AB4">
        <w:instrText xml:space="preserve"> ADDIN EN.CITE &lt;EndNote&gt;&lt;Cite&gt;&lt;Author&gt;Singh&lt;/Author&gt;&lt;Year&gt;1991&lt;/Year&gt;&lt;RecNum&gt;13395&lt;/RecNum&gt;&lt;DisplayText&gt;(Singh, Boucher &amp;amp; Wang 1991)&lt;/DisplayText&gt;&lt;record&gt;&lt;rec-number&gt;13395&lt;/rec-number&gt;&lt;foreign-keys&gt;&lt;key app="EN" db-id="pxwxw0er9zv2fxezxdk5tt5utz5p5vtrwdv0" timestamp="1451972670"&gt;13395&lt;/key&gt;&lt;/foreign-keys&gt;&lt;ref-type name="Journal Articles"&gt;17&lt;/ref-type&gt;&lt;contributors&gt;&lt;authors&gt;&lt;author&gt;Singh,R.P.&lt;/author&gt;&lt;author&gt;Boucher,A.&lt;/author&gt;&lt;author&gt;Wang,R.G.&lt;/author&gt;&lt;/authors&gt;&lt;/contributors&gt;&lt;titles&gt;&lt;title&gt;&lt;style face="normal" font="default" size="100%"&gt;Detection, distribution and long-term persistence of &lt;/style&gt;&lt;style face="italic" font="default" size="100%"&gt;Potato spindle tuber viroid&lt;/style&gt;&lt;style face="normal" font="default" size="100%"&gt; in true potato seed from Heilongjiang, China&lt;/style&gt;&lt;/title&gt;&lt;secondary-title&gt;American Potato Journal&lt;/secondary-title&gt;&lt;/titles&gt;&lt;periodical&gt;&lt;full-title&gt;American Potato Journal&lt;/full-title&gt;&lt;/periodical&gt;&lt;pages&gt;65-74&lt;/pages&gt;&lt;volume&gt;68&lt;/volume&gt;&lt;keywords&gt;&lt;keyword&gt;China&lt;/keyword&gt;&lt;keyword&gt;Detection&lt;/keyword&gt;&lt;keyword&gt;Distribution&lt;/keyword&gt;&lt;keyword&gt;Persistence&lt;/keyword&gt;&lt;keyword&gt;Potato spindle tuber viroid&lt;/keyword&gt;&lt;keyword&gt;Potatoes&lt;/keyword&gt;&lt;keyword&gt;Seed&lt;/keyword&gt;&lt;keyword&gt;Tuber&lt;/keyword&gt;&lt;/keywords&gt;&lt;dates&gt;&lt;year&gt;1991&lt;/year&gt;&lt;/dates&gt;&lt;orig-pub&gt;&lt;style face="underline" font="default" size="100%"&gt;J:\E Library\Plant Catalogue\S&lt;/style&gt;&lt;/orig-pub&gt;&lt;label&gt;77457&lt;/label&gt;&lt;urls&gt;&lt;/urls&gt;&lt;custom1&gt;PSTVd sp&lt;/custom1&gt;&lt;/record&gt;&lt;/Cite&gt;&lt;/EndNote&gt;</w:instrText>
      </w:r>
      <w:r w:rsidR="003D440E" w:rsidRPr="001E5AB4">
        <w:fldChar w:fldCharType="separate"/>
      </w:r>
      <w:r w:rsidR="003D440E" w:rsidRPr="001E5AB4">
        <w:rPr>
          <w:noProof/>
        </w:rPr>
        <w:t>(</w:t>
      </w:r>
      <w:hyperlink w:anchor="_ENREF_241" w:tooltip="Singh, 1991 #13395" w:history="1">
        <w:r w:rsidR="00561598" w:rsidRPr="001E5AB4">
          <w:rPr>
            <w:noProof/>
          </w:rPr>
          <w:t>Singh, Boucher &amp; Wang 1991</w:t>
        </w:r>
      </w:hyperlink>
      <w:r w:rsidR="003D440E" w:rsidRPr="001E5AB4">
        <w:rPr>
          <w:noProof/>
        </w:rPr>
        <w:t>)</w:t>
      </w:r>
      <w:r w:rsidR="003D440E" w:rsidRPr="001E5AB4">
        <w:fldChar w:fldCharType="end"/>
      </w:r>
      <w:r w:rsidRPr="001E5AB4">
        <w:t>.</w:t>
      </w:r>
    </w:p>
    <w:p w14:paraId="510BC3A3" w14:textId="77777777" w:rsidR="00D177D1" w:rsidRPr="001E5AB4" w:rsidRDefault="00D177D1" w:rsidP="00345E15">
      <w:pPr>
        <w:pStyle w:val="ListBullet"/>
        <w:numPr>
          <w:ilvl w:val="0"/>
          <w:numId w:val="48"/>
        </w:numPr>
      </w:pPr>
      <w:proofErr w:type="spellStart"/>
      <w:r w:rsidRPr="001E5AB4">
        <w:t>TCDVd</w:t>
      </w:r>
      <w:proofErr w:type="spellEnd"/>
      <w:r w:rsidRPr="001E5AB4">
        <w:t xml:space="preserve"> present in seed will be distributed with the seed to production areas throughout Australia, and if present, is very likely to be present in an infectious state in the seed when it is planted.</w:t>
      </w:r>
    </w:p>
    <w:p w14:paraId="4B5D14C3" w14:textId="77777777" w:rsidR="00D177D1" w:rsidRPr="001E5AB4" w:rsidRDefault="00D177D1" w:rsidP="00D177D1">
      <w:pPr>
        <w:pStyle w:val="Heading5"/>
      </w:pPr>
      <w:r w:rsidRPr="001E5AB4">
        <w:t>Overall likelihood of entry (importation × distribution)</w:t>
      </w:r>
    </w:p>
    <w:p w14:paraId="58CEA1CA" w14:textId="78B5DA08" w:rsidR="00C36892" w:rsidRPr="001E5AB4" w:rsidRDefault="00C36892" w:rsidP="00C36892">
      <w:pPr>
        <w:spacing w:before="240"/>
      </w:pPr>
      <w:r w:rsidRPr="001E5AB4">
        <w:t xml:space="preserve">The likelihoods of importation and distribution of </w:t>
      </w:r>
      <w:proofErr w:type="spellStart"/>
      <w:r w:rsidRPr="001E5AB4">
        <w:t>T</w:t>
      </w:r>
      <w:r w:rsidR="00F834E2" w:rsidRPr="001E5AB4">
        <w:t>CD</w:t>
      </w:r>
      <w:r w:rsidRPr="001E5AB4">
        <w:t>Vd</w:t>
      </w:r>
      <w:proofErr w:type="spellEnd"/>
      <w:r w:rsidRPr="001E5AB4">
        <w:t xml:space="preserve"> are combined to give an overall likelihood of entry using the matrix of rules for combining likelihoods (Table 2.2).</w:t>
      </w:r>
    </w:p>
    <w:p w14:paraId="0978316D" w14:textId="1C554602" w:rsidR="00D177D1" w:rsidRPr="001E5AB4" w:rsidRDefault="00C36892" w:rsidP="00D177D1">
      <w:r w:rsidRPr="001E5AB4">
        <w:t xml:space="preserve">The overall likelihood that </w:t>
      </w:r>
      <w:proofErr w:type="spellStart"/>
      <w:r w:rsidRPr="001E5AB4">
        <w:t>TCDVd</w:t>
      </w:r>
      <w:proofErr w:type="spellEnd"/>
      <w:r w:rsidRPr="001E5AB4">
        <w:t xml:space="preserve"> will enter Australia and be transferred to a suitable host via tomato seed for sowing is assessed as </w:t>
      </w:r>
      <w:r w:rsidRPr="001E5AB4">
        <w:rPr>
          <w:b/>
          <w:bCs/>
        </w:rPr>
        <w:t>High</w:t>
      </w:r>
      <w:r w:rsidRPr="001E5AB4">
        <w:t>.</w:t>
      </w:r>
    </w:p>
    <w:p w14:paraId="630CE8BB" w14:textId="77777777" w:rsidR="00D177D1" w:rsidRPr="001E5AB4" w:rsidRDefault="00D177D1" w:rsidP="00D177D1">
      <w:pPr>
        <w:pStyle w:val="Heading4"/>
      </w:pPr>
      <w:bookmarkStart w:id="151" w:name="_Toc504660222"/>
      <w:r w:rsidRPr="001E5AB4">
        <w:t>Likelihood of establishment</w:t>
      </w:r>
      <w:bookmarkEnd w:id="151"/>
    </w:p>
    <w:p w14:paraId="05B95CBE" w14:textId="3672C5C8" w:rsidR="00C36892" w:rsidRPr="001E5AB4" w:rsidRDefault="00C36892" w:rsidP="00C36892">
      <w:pPr>
        <w:spacing w:before="240"/>
      </w:pPr>
      <w:r w:rsidRPr="001E5AB4">
        <w:t xml:space="preserve">The likelihood that </w:t>
      </w:r>
      <w:proofErr w:type="spellStart"/>
      <w:r w:rsidRPr="001E5AB4">
        <w:t>TCDVd</w:t>
      </w:r>
      <w:proofErr w:type="spellEnd"/>
      <w:r w:rsidRPr="001E5AB4">
        <w:t xml:space="preserve"> will establish within Australia will depend upon the availability of host plants and the reproductive and survival strategies of the viroid. Based on an evaluation of these factors, the likelihood of establishment is assessed as </w:t>
      </w:r>
      <w:r w:rsidRPr="001E5AB4">
        <w:rPr>
          <w:b/>
          <w:bCs/>
        </w:rPr>
        <w:t>High</w:t>
      </w:r>
      <w:r w:rsidRPr="001E5AB4">
        <w:t>.</w:t>
      </w:r>
    </w:p>
    <w:p w14:paraId="6950DDEA" w14:textId="64478055" w:rsidR="00C36892" w:rsidRPr="001E5AB4" w:rsidRDefault="00D177D1" w:rsidP="00D177D1">
      <w:r w:rsidRPr="001E5AB4">
        <w:t xml:space="preserve">This assessment is made primarily because very large numbers of imported tomato seeds are sown in Australia, </w:t>
      </w:r>
      <w:proofErr w:type="spellStart"/>
      <w:r w:rsidRPr="001E5AB4">
        <w:t>TCDVd</w:t>
      </w:r>
      <w:proofErr w:type="spellEnd"/>
      <w:r w:rsidRPr="001E5AB4">
        <w:t xml:space="preserve"> is transmitted from infected seed to seedlings, and there is evidence of the viroid establishing in tomato crops in other countries.</w:t>
      </w:r>
    </w:p>
    <w:p w14:paraId="26131D8A" w14:textId="4F1F410F" w:rsidR="00C36892" w:rsidRPr="001E5AB4" w:rsidRDefault="00C36892" w:rsidP="00C36892">
      <w:pPr>
        <w:spacing w:after="120"/>
        <w:rPr>
          <w:b/>
        </w:rPr>
      </w:pPr>
      <w:r w:rsidRPr="001E5AB4">
        <w:t>The supporting evidence for this assessment is provided.</w:t>
      </w:r>
    </w:p>
    <w:p w14:paraId="6E9EA790" w14:textId="4F6BDC95" w:rsidR="00D177D1" w:rsidRPr="001E5AB4" w:rsidRDefault="00D177D1" w:rsidP="00345E15">
      <w:pPr>
        <w:pStyle w:val="ListBullet"/>
        <w:numPr>
          <w:ilvl w:val="0"/>
          <w:numId w:val="48"/>
        </w:numPr>
      </w:pPr>
      <w:r w:rsidRPr="001E5AB4">
        <w:t xml:space="preserve">Some seedlings grown from </w:t>
      </w:r>
      <w:proofErr w:type="spellStart"/>
      <w:r w:rsidRPr="001E5AB4">
        <w:t>TCDVd</w:t>
      </w:r>
      <w:proofErr w:type="spellEnd"/>
      <w:r w:rsidRPr="001E5AB4">
        <w:t xml:space="preserve"> infected tomato seed are very likely to be infected by the viroid. </w:t>
      </w:r>
      <w:proofErr w:type="spellStart"/>
      <w:r w:rsidRPr="001E5AB4">
        <w:t>TCDVd</w:t>
      </w:r>
      <w:proofErr w:type="spellEnd"/>
      <w:r w:rsidRPr="001E5AB4">
        <w:t xml:space="preserve"> is transmitted through tomato seed to seedlings and a transmission rate of up to </w:t>
      </w:r>
      <w:r w:rsidR="00C42AA7" w:rsidRPr="001E5AB4">
        <w:t>80</w:t>
      </w:r>
      <w:r w:rsidR="00407BD9" w:rsidRPr="001E5AB4">
        <w:t>%</w:t>
      </w:r>
      <w:r w:rsidR="003862F3" w:rsidRPr="001E5AB4">
        <w:t xml:space="preserve"> </w:t>
      </w:r>
      <w:r w:rsidRPr="001E5AB4">
        <w:t xml:space="preserve">has been reported </w:t>
      </w:r>
      <w:r w:rsidR="003D440E" w:rsidRPr="001E5AB4">
        <w:fldChar w:fldCharType="begin"/>
      </w:r>
      <w:r w:rsidR="003D440E" w:rsidRPr="001E5AB4">
        <w:instrText xml:space="preserve"> ADDIN EN.CITE &lt;EndNote&gt;&lt;Cite&gt;&lt;Author&gt;Singh&lt;/Author&gt;&lt;Year&gt;2009&lt;/Year&gt;&lt;RecNum&gt;7414&lt;/RecNum&gt;&lt;DisplayText&gt;(Singh &amp;amp; Dilworth 2009)&lt;/DisplayText&gt;&lt;record&gt;&lt;rec-number&gt;7414&lt;/rec-number&gt;&lt;foreign-keys&gt;&lt;key app="EN" db-id="pxwxw0er9zv2fxezxdk5tt5utz5p5vtrwdv0" timestamp="1451972544"&gt;7414&lt;/key&gt;&lt;/foreign-keys&gt;&lt;ref-type name="Journal Articles"&gt;17&lt;/ref-type&gt;&lt;contributors&gt;&lt;authors&gt;&lt;author&gt;Singh,R.P.&lt;/author&gt;&lt;author&gt;Dilworth,A.D.&lt;/author&gt;&lt;/authors&gt;&lt;/contributors&gt;&lt;titles&gt;&lt;title&gt;&lt;style face="italic" font="default" size="100%"&gt;Tomato chlorotic dwarf viroid&lt;/style&gt;&lt;style face="normal" font="default" size="100%"&gt; in the ornamental plant &lt;/style&gt;&lt;style face="italic" font="default" size="100%"&gt;Vinca minor&lt;/style&gt;&lt;style face="normal" font="default" size="100%"&gt; and its transmission through tomato seed&lt;/style&gt;&lt;/title&gt;&lt;secondary-title&gt;European Journal of Plant Pathology&lt;/secondary-title&gt;&lt;/titles&gt;&lt;periodical&gt;&lt;full-title&gt;European Journal of Plant Pathology&lt;/full-title&gt;&lt;/periodical&gt;&lt;pages&gt;111-116&lt;/pages&gt;&lt;volume&gt;123&lt;/volume&gt;&lt;keywords&gt;&lt;keyword&gt;Analysis&lt;/keyword&gt;&lt;keyword&gt;c&lt;/keyword&gt;&lt;keyword&gt;Concentration&lt;/keyword&gt;&lt;keyword&gt;Hosts&lt;/keyword&gt;&lt;keyword&gt;Isolates&lt;/keyword&gt;&lt;keyword&gt;ITS&lt;/keyword&gt;&lt;keyword&gt;Nucleotides&lt;/keyword&gt;&lt;keyword&gt;ornamental&lt;/keyword&gt;&lt;keyword&gt;Plants&lt;/keyword&gt;&lt;keyword&gt;Seed&lt;/keyword&gt;&lt;keyword&gt;seed-borne&lt;/keyword&gt;&lt;keyword&gt;Seedborne&lt;/keyword&gt;&lt;keyword&gt;Seedlings&lt;/keyword&gt;&lt;keyword&gt;Seeds&lt;/keyword&gt;&lt;keyword&gt;Sequence&lt;/keyword&gt;&lt;keyword&gt;Sequence analysis&lt;/keyword&gt;&lt;keyword&gt;Sodium&lt;/keyword&gt;&lt;keyword&gt;Sodium hypochlorite&lt;/keyword&gt;&lt;keyword&gt;Temperature&lt;/keyword&gt;&lt;keyword&gt;Temperatures&lt;/keyword&gt;&lt;keyword&gt;Tomato&lt;/keyword&gt;&lt;keyword&gt;Trailing&lt;/keyword&gt;&lt;keyword&gt;Transmission&lt;/keyword&gt;&lt;keyword&gt;Vinca&lt;/keyword&gt;&lt;/keywords&gt;&lt;dates&gt;&lt;year&gt;2009&lt;/year&gt;&lt;/dates&gt;&lt;orig-pub&gt;&lt;style face="underline" font="default" size="100%"&gt;J:\E Library\Plant Catalogue\S&lt;/style&gt;&lt;/orig-pub&gt;&lt;label&gt;71053&lt;/label&gt;&lt;urls&gt;&lt;/urls&gt;&lt;custom1&gt;PSTVd sp ch&lt;/custom1&gt;&lt;/record&gt;&lt;/Cite&gt;&lt;/EndNote&gt;</w:instrText>
      </w:r>
      <w:r w:rsidR="003D440E" w:rsidRPr="001E5AB4">
        <w:fldChar w:fldCharType="separate"/>
      </w:r>
      <w:r w:rsidR="003D440E" w:rsidRPr="001E5AB4">
        <w:rPr>
          <w:noProof/>
        </w:rPr>
        <w:t>(</w:t>
      </w:r>
      <w:hyperlink w:anchor="_ENREF_243" w:tooltip="Singh, 2009 #7414" w:history="1">
        <w:r w:rsidR="00561598" w:rsidRPr="001E5AB4">
          <w:rPr>
            <w:noProof/>
          </w:rPr>
          <w:t>Singh &amp; Dilworth 2009</w:t>
        </w:r>
      </w:hyperlink>
      <w:r w:rsidR="003D440E" w:rsidRPr="001E5AB4">
        <w:rPr>
          <w:noProof/>
        </w:rPr>
        <w:t>)</w:t>
      </w:r>
      <w:r w:rsidR="003D440E" w:rsidRPr="001E5AB4">
        <w:fldChar w:fldCharType="end"/>
      </w:r>
      <w:r w:rsidRPr="001E5AB4">
        <w:t>.</w:t>
      </w:r>
    </w:p>
    <w:p w14:paraId="578F4476" w14:textId="66162DA7" w:rsidR="00D177D1" w:rsidRPr="001E5AB4" w:rsidRDefault="00D177D1" w:rsidP="00345E15">
      <w:pPr>
        <w:pStyle w:val="ListBullet"/>
        <w:numPr>
          <w:ilvl w:val="0"/>
          <w:numId w:val="48"/>
        </w:numPr>
      </w:pPr>
      <w:r w:rsidRPr="001E5AB4">
        <w:t xml:space="preserve">Seed to seedling transmission has been demonstrated for commercial seed, as two </w:t>
      </w:r>
      <w:r w:rsidR="00C82D93" w:rsidRPr="001E5AB4">
        <w:t xml:space="preserve">out </w:t>
      </w:r>
      <w:r w:rsidRPr="001E5AB4">
        <w:t xml:space="preserve">of 250 pools of 10 plants tested positive for </w:t>
      </w:r>
      <w:proofErr w:type="spellStart"/>
      <w:r w:rsidRPr="001E5AB4">
        <w:t>TCDVd</w:t>
      </w:r>
      <w:proofErr w:type="spellEnd"/>
      <w:r w:rsidRPr="001E5AB4">
        <w:t xml:space="preserve"> infection in a grow-out test of seed from which an </w:t>
      </w:r>
      <w:r w:rsidRPr="001E5AB4">
        <w:rPr>
          <w:color w:val="000000" w:themeColor="text1"/>
        </w:rPr>
        <w:t xml:space="preserve">outbreak </w:t>
      </w:r>
      <w:r w:rsidRPr="001E5AB4">
        <w:t xml:space="preserve">developed in France </w:t>
      </w:r>
      <w:r w:rsidR="003D440E" w:rsidRPr="001E5AB4">
        <w:fldChar w:fldCharType="begin"/>
      </w:r>
      <w:r w:rsidR="003D440E" w:rsidRPr="001E5AB4">
        <w:instrText xml:space="preserve"> ADDIN EN.CITE &lt;EndNote&gt;&lt;Cite&gt;&lt;Author&gt;Candresse&lt;/Author&gt;&lt;Year&gt;2010&lt;/Year&gt;&lt;RecNum&gt;13213&lt;/RecNum&gt;&lt;DisplayText&gt;(Candresse et al. 2010)&lt;/DisplayText&gt;&lt;record&gt;&lt;rec-number&gt;13213&lt;/rec-number&gt;&lt;foreign-keys&gt;&lt;key app="EN" db-id="pxwxw0er9zv2fxezxdk5tt5utz5p5vtrwdv0" timestamp="1451972667"&gt;13213&lt;/key&gt;&lt;/foreign-keys&gt;&lt;ref-type name="Journal Articles"&gt;17&lt;/ref-type&gt;&lt;contributors&gt;&lt;authors&gt;&lt;author&gt;Candresse,T.&lt;/author&gt;&lt;author&gt;Marais, A.&lt;/author&gt;&lt;author&gt;Tassus, X.&lt;/author&gt;&lt;author&gt;Suhard, P.&lt;/author&gt;&lt;author&gt;Renaudin, I.&lt;/author&gt;&lt;author&gt;Leguay, A.&lt;/author&gt;&lt;author&gt;Poliakoff, F.&lt;/author&gt;&lt;author&gt;Blancard, D.&lt;/author&gt;&lt;/authors&gt;&lt;/contributors&gt;&lt;titles&gt;&lt;title&gt;&lt;style face="normal" font="default" size="100%"&gt;First report of &lt;/style&gt;&lt;style face="italic" font="default" size="100%"&gt;Tomato chlorotic dwarf viroid&lt;/style&gt;&lt;style face="normal" font="default" size="100%"&gt; in tomato in France&lt;/style&gt;&lt;/title&gt;&lt;secondary-title&gt;Plant Disease&lt;/secondary-title&gt;&lt;/titles&gt;&lt;periodical&gt;&lt;full-title&gt;Plant Disease&lt;/full-title&gt;&lt;/periodical&gt;&lt;pages&gt;633&lt;/pages&gt;&lt;volume&gt;94&lt;/volume&gt;&lt;keywords&gt;&lt;keyword&gt;first&lt;/keyword&gt;&lt;keyword&gt;France&lt;/keyword&gt;&lt;keyword&gt;Report&lt;/keyword&gt;&lt;keyword&gt;Tomato&lt;/keyword&gt;&lt;/keywords&gt;&lt;dates&gt;&lt;year&gt;2010&lt;/year&gt;&lt;/dates&gt;&lt;orig-pub&gt;&lt;style face="underline" font="default" size="100%"&gt;J:\E Library\Plant Catalogue\C&lt;/style&gt;&lt;/orig-pub&gt;&lt;label&gt;77265&lt;/label&gt;&lt;urls&gt;&lt;related-urls&gt;&lt;url&gt;&lt;style face="underline" font="default" size="100%"&gt;http://dx.doi.org/10.1094/PDIS-94-5-0633B&lt;/style&gt;&lt;/url&gt;&lt;/related-urls&gt;&lt;/urls&gt;&lt;custom1&gt;PSTVd sp ch&lt;/custom1&gt;&lt;/record&gt;&lt;/Cite&gt;&lt;/EndNote&gt;</w:instrText>
      </w:r>
      <w:r w:rsidR="003D440E" w:rsidRPr="001E5AB4">
        <w:fldChar w:fldCharType="separate"/>
      </w:r>
      <w:r w:rsidR="003D440E" w:rsidRPr="001E5AB4">
        <w:rPr>
          <w:noProof/>
        </w:rPr>
        <w:t>(</w:t>
      </w:r>
      <w:hyperlink w:anchor="_ENREF_25" w:tooltip="Candresse, 2010 #13213" w:history="1">
        <w:r w:rsidR="00561598" w:rsidRPr="001E5AB4">
          <w:rPr>
            <w:noProof/>
          </w:rPr>
          <w:t>Candresse et al. 2010</w:t>
        </w:r>
      </w:hyperlink>
      <w:r w:rsidR="003D440E" w:rsidRPr="001E5AB4">
        <w:rPr>
          <w:noProof/>
        </w:rPr>
        <w:t>)</w:t>
      </w:r>
      <w:r w:rsidR="003D440E" w:rsidRPr="001E5AB4">
        <w:fldChar w:fldCharType="end"/>
      </w:r>
      <w:r w:rsidRPr="001E5AB4">
        <w:t>.</w:t>
      </w:r>
    </w:p>
    <w:p w14:paraId="2E423FB4" w14:textId="6DC6D3C5" w:rsidR="00D177D1" w:rsidRPr="001E5AB4" w:rsidRDefault="00D177D1" w:rsidP="00345E15">
      <w:pPr>
        <w:pStyle w:val="ListBullet"/>
        <w:numPr>
          <w:ilvl w:val="0"/>
          <w:numId w:val="48"/>
        </w:numPr>
      </w:pPr>
      <w:r w:rsidRPr="001E5AB4">
        <w:t xml:space="preserve">The germination rates of </w:t>
      </w:r>
      <w:proofErr w:type="spellStart"/>
      <w:r w:rsidRPr="001E5AB4">
        <w:t>TCDVd</w:t>
      </w:r>
      <w:proofErr w:type="spellEnd"/>
      <w:r w:rsidRPr="001E5AB4">
        <w:t xml:space="preserve"> infected tomato seeds may be reduced, as has been reported for tomato seeds infected with other pospiviroids </w:t>
      </w:r>
      <w:r w:rsidR="003D440E" w:rsidRPr="001E5AB4">
        <w:fldChar w:fldCharType="begin"/>
      </w:r>
      <w:r w:rsidR="003D440E" w:rsidRPr="001E5AB4">
        <w:instrText xml:space="preserve"> ADDIN EN.CITE &lt;EndNote&gt;&lt;Cite&gt;&lt;Author&gt;Benson&lt;/Author&gt;&lt;Year&gt;1964&lt;/Year&gt;&lt;RecNum&gt;7395&lt;/RecNum&gt;&lt;DisplayText&gt;(Benson &amp;amp; Singh 1964)&lt;/DisplayText&gt;&lt;record&gt;&lt;rec-number&gt;7395&lt;/rec-number&gt;&lt;foreign-keys&gt;&lt;key app="EN" db-id="pxwxw0er9zv2fxezxdk5tt5utz5p5vtrwdv0" timestamp="1451972544"&gt;7395&lt;/key&gt;&lt;/foreign-keys&gt;&lt;ref-type name="Journal Articles"&gt;17&lt;/ref-type&gt;&lt;contributors&gt;&lt;authors&gt;&lt;author&gt;Benson,A.P.&lt;/author&gt;&lt;author&gt;Singh,R.P.&lt;/author&gt;&lt;/authors&gt;&lt;/contributors&gt;&lt;titles&gt;&lt;title&gt;&lt;style face="normal" font="default" size="100%"&gt;Seed transmission of &lt;/style&gt;&lt;style face="italic" font="default" size="100%"&gt;Potato spindle tuber virus &lt;/style&gt;&lt;style face="normal" font="default" size="100%"&gt;in tomato&lt;/style&gt;&lt;/title&gt;&lt;secondary-title&gt;American Potato Journal&lt;/secondary-title&gt;&lt;/titles&gt;&lt;periodical&gt;&lt;full-title&gt;American Potato Journal&lt;/full-title&gt;&lt;/periodical&gt;&lt;pages&gt;294-264&lt;/pages&gt;&lt;volume&gt;41&lt;/volume&gt;&lt;keywords&gt;&lt;keyword&gt;Seed&lt;/keyword&gt;&lt;keyword&gt;Seed transmission&lt;/keyword&gt;&lt;keyword&gt;Tomato&lt;/keyword&gt;&lt;keyword&gt;Transmission&lt;/keyword&gt;&lt;keyword&gt;Tuber&lt;/keyword&gt;&lt;keyword&gt;Virus&lt;/keyword&gt;&lt;/keywords&gt;&lt;dates&gt;&lt;year&gt;1964&lt;/year&gt;&lt;/dates&gt;&lt;orig-pub&gt;&lt;style face="underline" font="default" size="100%"&gt;J:\E Library\Plant Catalogue\B&lt;/style&gt;&lt;/orig-pub&gt;&lt;label&gt;71028&lt;/label&gt;&lt;urls&gt;&lt;/urls&gt;&lt;custom1&gt;PSTVd sp&lt;/custom1&gt;&lt;/record&gt;&lt;/Cite&gt;&lt;/EndNote&gt;</w:instrText>
      </w:r>
      <w:r w:rsidR="003D440E" w:rsidRPr="001E5AB4">
        <w:fldChar w:fldCharType="separate"/>
      </w:r>
      <w:r w:rsidR="003D440E" w:rsidRPr="001E5AB4">
        <w:rPr>
          <w:noProof/>
        </w:rPr>
        <w:t>(</w:t>
      </w:r>
      <w:hyperlink w:anchor="_ENREF_16" w:tooltip="Benson, 1964 #7395" w:history="1">
        <w:r w:rsidR="00561598" w:rsidRPr="001E5AB4">
          <w:rPr>
            <w:noProof/>
          </w:rPr>
          <w:t>Benson &amp; Singh 1964</w:t>
        </w:r>
      </w:hyperlink>
      <w:r w:rsidR="003D440E" w:rsidRPr="001E5AB4">
        <w:rPr>
          <w:noProof/>
        </w:rPr>
        <w:t>)</w:t>
      </w:r>
      <w:r w:rsidR="003D440E" w:rsidRPr="001E5AB4">
        <w:fldChar w:fldCharType="end"/>
      </w:r>
      <w:r w:rsidRPr="001E5AB4">
        <w:t>.</w:t>
      </w:r>
    </w:p>
    <w:p w14:paraId="3E92B841" w14:textId="77777777" w:rsidR="00D177D1" w:rsidRPr="001E5AB4" w:rsidRDefault="00D177D1" w:rsidP="00345E15">
      <w:pPr>
        <w:pStyle w:val="ListBullet"/>
        <w:numPr>
          <w:ilvl w:val="0"/>
          <w:numId w:val="48"/>
        </w:numPr>
      </w:pPr>
      <w:r w:rsidRPr="001E5AB4">
        <w:t>Millions of tomato plants are grown each year in Australia from imported seeds.</w:t>
      </w:r>
    </w:p>
    <w:p w14:paraId="1DB3639E" w14:textId="78973D24" w:rsidR="00D177D1" w:rsidRPr="001E5AB4" w:rsidRDefault="00D177D1" w:rsidP="00345E15">
      <w:pPr>
        <w:pStyle w:val="ListBullet"/>
        <w:numPr>
          <w:ilvl w:val="0"/>
          <w:numId w:val="48"/>
        </w:numPr>
      </w:pPr>
      <w:proofErr w:type="spellStart"/>
      <w:r w:rsidRPr="001E5AB4">
        <w:t>TCDVd</w:t>
      </w:r>
      <w:proofErr w:type="spellEnd"/>
      <w:r w:rsidRPr="001E5AB4">
        <w:t xml:space="preserve"> is mechanically transmitted </w:t>
      </w:r>
      <w:r w:rsidR="003D440E" w:rsidRPr="001E5AB4">
        <w:fldChar w:fldCharType="begin">
          <w:fldData xml:space="preserve">PEVuZE5vdGU+PENpdGU+PEF1dGhvcj5NYXRzdXNoaXRhPC9BdXRob3I+PFllYXI+MjAwOTwvWWVh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</w:fldData>
        </w:fldChar>
      </w:r>
      <w:r w:rsidR="003D440E" w:rsidRPr="001E5AB4">
        <w:instrText xml:space="preserve"> ADDIN EN.CITE </w:instrText>
      </w:r>
      <w:r w:rsidR="003D440E" w:rsidRPr="001E5AB4">
        <w:fldChar w:fldCharType="begin">
          <w:fldData xml:space="preserve">PEVuZE5vdGU+PENpdGU+PEF1dGhvcj5NYXRzdXNoaXRhPC9BdXRob3I+PFllYXI+MjAwOTwvWWVh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188" w:tooltip="Matsushita, 2009 #7992" w:history="1">
        <w:r w:rsidR="00561598" w:rsidRPr="001E5AB4">
          <w:rPr>
            <w:noProof/>
          </w:rPr>
          <w:t>Matsushita, Usugi &amp; Tsuda 2009</w:t>
        </w:r>
      </w:hyperlink>
      <w:r w:rsidR="003D440E" w:rsidRPr="001E5AB4">
        <w:rPr>
          <w:noProof/>
        </w:rPr>
        <w:t xml:space="preserve">; </w:t>
      </w:r>
      <w:hyperlink w:anchor="_ENREF_243" w:tooltip="Singh, 2009 #7414" w:history="1">
        <w:r w:rsidR="00561598" w:rsidRPr="001E5AB4">
          <w:rPr>
            <w:noProof/>
          </w:rPr>
          <w:t>Singh &amp; Dilworth 2009</w:t>
        </w:r>
      </w:hyperlink>
      <w:r w:rsidR="003D440E" w:rsidRPr="001E5AB4">
        <w:rPr>
          <w:noProof/>
        </w:rPr>
        <w:t>)</w:t>
      </w:r>
      <w:r w:rsidR="003D440E" w:rsidRPr="001E5AB4">
        <w:fldChar w:fldCharType="end"/>
      </w:r>
      <w:r w:rsidRPr="001E5AB4">
        <w:t xml:space="preserve"> and its spread along rows of tomato plants in Japan suggests that transmission resulted from mechanical contact </w:t>
      </w:r>
      <w:r w:rsidR="003D440E" w:rsidRPr="001E5AB4">
        <w:fldChar w:fldCharType="begin"/>
      </w:r>
      <w:r w:rsidR="003D440E" w:rsidRPr="001E5AB4">
        <w:instrText xml:space="preserve"> ADDIN EN.CITE &lt;EndNote&gt;&lt;Cite&gt;&lt;Author&gt;Matsushita&lt;/Author&gt;&lt;Year&gt;2008&lt;/Year&gt;&lt;RecNum&gt;13328&lt;/RecNum&gt;&lt;DisplayText&gt;(Matsushita et al. 2008)&lt;/DisplayText&gt;&lt;record&gt;&lt;rec-number&gt;13328&lt;/rec-number&gt;&lt;foreign-keys&gt;&lt;key app="EN" db-id="pxwxw0er9zv2fxezxdk5tt5utz5p5vtrwdv0" timestamp="1451972669"&gt;13328&lt;/key&gt;&lt;/foreign-keys&gt;&lt;ref-type name="Journal Articles"&gt;17&lt;/ref-type&gt;&lt;contributors&gt;&lt;authors&gt;&lt;author&gt;Matsushita,Y.&lt;/author&gt;&lt;author&gt;Kanda,A.&lt;/author&gt;&lt;author&gt;Usugi,T.&lt;/author&gt;&lt;author&gt;Tsuda,S.&lt;/author&gt;&lt;/authors&gt;&lt;/contributors&gt;&lt;titles&gt;&lt;title&gt;&lt;style face="normal" font="default" size="100%"&gt;First report of a &lt;/style&gt;&lt;style face="italic" font="default" size="100%"&gt;Tomato chlorotic dwarf viroid&lt;/style&gt;&lt;style face="normal" font="default" size="100%"&gt; disease on tomato plants in Japan&lt;/style&gt;&lt;/title&gt;&lt;secondary-title&gt;Journal General Plant Pathology&lt;/secondary-title&gt;&lt;/titles&gt;&lt;periodical&gt;&lt;full-title&gt;Journal General Plant Pathology&lt;/full-title&gt;&lt;/periodical&gt;&lt;pages&gt;182-184&lt;/pages&gt;&lt;volume&gt;74&lt;/volume&gt;&lt;keywords&gt;&lt;keyword&gt;Chlorosis&lt;/keyword&gt;&lt;keyword&gt;Commercial&lt;/keyword&gt;&lt;keyword&gt;Description&lt;/keyword&gt;&lt;keyword&gt;disease&lt;/keyword&gt;&lt;keyword&gt;first&lt;/keyword&gt;&lt;keyword&gt;Grafting&lt;/keyword&gt;&lt;keyword&gt;Japan&lt;/keyword&gt;&lt;keyword&gt;Leaves&lt;/keyword&gt;&lt;keyword&gt;Mechanical&lt;/keyword&gt;&lt;keyword&gt;pathogen&lt;/keyword&gt;&lt;keyword&gt;Plants&lt;/keyword&gt;&lt;keyword&gt;Report&lt;/keyword&gt;&lt;keyword&gt;RNA&lt;/keyword&gt;&lt;keyword&gt;Seedlings&lt;/keyword&gt;&lt;keyword&gt;Sequence&lt;/keyword&gt;&lt;keyword&gt;Sequencing&lt;/keyword&gt;&lt;keyword&gt;Stem&lt;/keyword&gt;&lt;keyword&gt;Stems&lt;/keyword&gt;&lt;keyword&gt;Symptoms&lt;/keyword&gt;&lt;keyword&gt;Tissue&lt;/keyword&gt;&lt;keyword&gt;Tomato&lt;/keyword&gt;&lt;/keywords&gt;&lt;dates&gt;&lt;year&gt;2008&lt;/year&gt;&lt;/dates&gt;&lt;orig-pub&gt;&lt;style face="underline" font="default" size="100%"&gt;J:\E Library\Plant Catalogue\M&lt;/style&gt;&lt;/orig-pub&gt;&lt;label&gt;77389&lt;/label&gt;&lt;urls&gt;&lt;/urls&gt;&lt;custom1&gt;PSTVd sp ch&lt;/custom1&gt;&lt;/record&gt;&lt;/Cite&gt;&lt;/EndNote&gt;</w:instrText>
      </w:r>
      <w:r w:rsidR="003D440E" w:rsidRPr="001E5AB4">
        <w:fldChar w:fldCharType="separate"/>
      </w:r>
      <w:r w:rsidR="003D440E" w:rsidRPr="001E5AB4">
        <w:rPr>
          <w:noProof/>
        </w:rPr>
        <w:t>(</w:t>
      </w:r>
      <w:hyperlink w:anchor="_ENREF_184" w:tooltip="Matsushita, 2008 #13328" w:history="1">
        <w:r w:rsidR="00561598" w:rsidRPr="001E5AB4">
          <w:rPr>
            <w:noProof/>
          </w:rPr>
          <w:t>Matsushita et al. 2008</w:t>
        </w:r>
      </w:hyperlink>
      <w:r w:rsidR="003D440E" w:rsidRPr="001E5AB4">
        <w:rPr>
          <w:noProof/>
        </w:rPr>
        <w:t>)</w:t>
      </w:r>
      <w:r w:rsidR="003D440E" w:rsidRPr="001E5AB4">
        <w:fldChar w:fldCharType="end"/>
      </w:r>
      <w:r w:rsidRPr="001E5AB4">
        <w:t>. Pospiviroids are spread mechanically from infected plants by contaminated agricultural equipment</w:t>
      </w:r>
      <w:r w:rsidR="00C82D93" w:rsidRPr="001E5AB4">
        <w:t>,</w:t>
      </w:r>
      <w:r w:rsidRPr="001E5AB4">
        <w:t xml:space="preserve"> on worker’s hands during horticultural activities and by </w:t>
      </w:r>
      <w:r w:rsidR="00073454" w:rsidRPr="001E5AB4">
        <w:t>plant-to-</w:t>
      </w:r>
      <w:r w:rsidRPr="001E5AB4">
        <w:t xml:space="preserve">plant contact </w:t>
      </w:r>
      <w:r w:rsidR="003D440E" w:rsidRPr="001E5AB4">
        <w:fldChar w:fldCharType="begin">
          <w:fldData xml:space="preserve">PEVuZE5vdGU+PENpdGU+PEF1dGhvcj5NYW56ZXI8L0F1dGhvcj48WWVhcj4xOTYxPC9ZZWFyPjxS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</w:fldData>
        </w:fldChar>
      </w:r>
      <w:r w:rsidR="003D440E" w:rsidRPr="001E5AB4">
        <w:instrText xml:space="preserve"> ADDIN EN.CITE </w:instrText>
      </w:r>
      <w:r w:rsidR="003D440E" w:rsidRPr="001E5AB4">
        <w:fldChar w:fldCharType="begin">
          <w:fldData xml:space="preserve">PEVuZE5vdGU+PENpdGU+PEF1dGhvcj5NYW56ZXI8L0F1dGhvcj48WWVhcj4xOTYxPC9ZZWFyPjxS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34" w:tooltip="Conde, 1996 #13239" w:history="1">
        <w:r w:rsidR="00561598" w:rsidRPr="001E5AB4">
          <w:rPr>
            <w:noProof/>
          </w:rPr>
          <w:t>Conde, Connelly &amp; Pitkethley 1996</w:t>
        </w:r>
      </w:hyperlink>
      <w:r w:rsidR="003D440E" w:rsidRPr="001E5AB4">
        <w:rPr>
          <w:noProof/>
        </w:rPr>
        <w:t xml:space="preserve">; </w:t>
      </w:r>
      <w:hyperlink w:anchor="_ENREF_48" w:tooltip="Diener, 1971 #13350" w:history="1">
        <w:r w:rsidR="00561598" w:rsidRPr="001E5AB4">
          <w:rPr>
            <w:noProof/>
          </w:rPr>
          <w:t>Diener 1971</w:t>
        </w:r>
      </w:hyperlink>
      <w:r w:rsidR="003D440E" w:rsidRPr="001E5AB4">
        <w:rPr>
          <w:noProof/>
        </w:rPr>
        <w:t xml:space="preserve">; </w:t>
      </w:r>
      <w:hyperlink w:anchor="_ENREF_145" w:tooltip="Hammond, 2006 #13714" w:history="1">
        <w:r w:rsidR="00561598" w:rsidRPr="001E5AB4">
          <w:rPr>
            <w:noProof/>
          </w:rPr>
          <w:t>Hammond &amp; Owens 2006</w:t>
        </w:r>
      </w:hyperlink>
      <w:r w:rsidR="003D440E" w:rsidRPr="001E5AB4">
        <w:rPr>
          <w:noProof/>
        </w:rPr>
        <w:t xml:space="preserve">; </w:t>
      </w:r>
      <w:hyperlink w:anchor="_ENREF_149" w:tooltip="Horticulture New Zealand, 2008 #18936" w:history="1">
        <w:r w:rsidR="00561598" w:rsidRPr="001E5AB4">
          <w:rPr>
            <w:noProof/>
          </w:rPr>
          <w:t>Horticulture New Zealand 2008</w:t>
        </w:r>
      </w:hyperlink>
      <w:r w:rsidR="003D440E" w:rsidRPr="001E5AB4">
        <w:rPr>
          <w:noProof/>
        </w:rPr>
        <w:t xml:space="preserve">; </w:t>
      </w:r>
      <w:hyperlink w:anchor="_ENREF_181" w:tooltip="Manzer, 1961 #14138" w:history="1">
        <w:r w:rsidR="00561598" w:rsidRPr="001E5AB4">
          <w:rPr>
            <w:noProof/>
          </w:rPr>
          <w:t>Manzer &amp; Merriam 1961</w:t>
        </w:r>
      </w:hyperlink>
      <w:r w:rsidR="003D440E" w:rsidRPr="001E5AB4">
        <w:rPr>
          <w:noProof/>
        </w:rPr>
        <w:t xml:space="preserve">; </w:t>
      </w:r>
      <w:hyperlink w:anchor="_ENREF_242" w:tooltip="Singh, 1998 #14264" w:history="1">
        <w:r w:rsidR="00561598" w:rsidRPr="001E5AB4">
          <w:rPr>
            <w:noProof/>
          </w:rPr>
          <w:t>Singh &amp; Dhar 1998</w:t>
        </w:r>
      </w:hyperlink>
      <w:r w:rsidR="003D440E" w:rsidRPr="001E5AB4">
        <w:rPr>
          <w:noProof/>
        </w:rPr>
        <w:t>)</w:t>
      </w:r>
      <w:r w:rsidR="003D440E" w:rsidRPr="001E5AB4">
        <w:fldChar w:fldCharType="end"/>
      </w:r>
      <w:r w:rsidRPr="001E5AB4">
        <w:t>.</w:t>
      </w:r>
    </w:p>
    <w:p w14:paraId="06015B40" w14:textId="77777777" w:rsidR="00D177D1" w:rsidRPr="001E5AB4" w:rsidRDefault="00D177D1" w:rsidP="00345E15">
      <w:pPr>
        <w:pStyle w:val="ListBullet"/>
        <w:numPr>
          <w:ilvl w:val="0"/>
          <w:numId w:val="48"/>
        </w:numPr>
      </w:pPr>
      <w:proofErr w:type="spellStart"/>
      <w:r w:rsidRPr="001E5AB4">
        <w:t>TCDVd</w:t>
      </w:r>
      <w:proofErr w:type="spellEnd"/>
      <w:r w:rsidRPr="001E5AB4">
        <w:t xml:space="preserve"> may spread in greenhouse crops before disease symptoms become apparent or are recognised. Infected tomato plants in a field crop are less likely to be detected because of the lower intensity of horticultural activity in these crops.</w:t>
      </w:r>
    </w:p>
    <w:p w14:paraId="7D165839" w14:textId="331EC713" w:rsidR="00D177D1" w:rsidRPr="001E5AB4" w:rsidRDefault="00D177D1" w:rsidP="00345E15">
      <w:pPr>
        <w:pStyle w:val="ListBullet"/>
        <w:numPr>
          <w:ilvl w:val="0"/>
          <w:numId w:val="48"/>
        </w:numPr>
      </w:pPr>
      <w:proofErr w:type="spellStart"/>
      <w:r w:rsidRPr="001E5AB4">
        <w:lastRenderedPageBreak/>
        <w:t>TCDVd</w:t>
      </w:r>
      <w:proofErr w:type="spellEnd"/>
      <w:r w:rsidRPr="001E5AB4">
        <w:t xml:space="preserve"> may survive between tomato crops in contaminated greenhouses and in infected crop residues, and infect plants subsequently grown in the vicinity in later seasons. The related viroid </w:t>
      </w:r>
      <w:proofErr w:type="spellStart"/>
      <w:r w:rsidRPr="001E5AB4">
        <w:t>PSTVd</w:t>
      </w:r>
      <w:proofErr w:type="spellEnd"/>
      <w:r w:rsidRPr="001E5AB4">
        <w:t xml:space="preserve"> is stable under most environmental </w:t>
      </w:r>
      <w:r w:rsidR="00F834E2" w:rsidRPr="001E5AB4">
        <w:t>conditions and</w:t>
      </w:r>
      <w:r w:rsidRPr="001E5AB4">
        <w:rPr>
          <w:bCs/>
        </w:rPr>
        <w:t xml:space="preserve"> can remain infective in hydrated plant material for several months and in dry material for over a year, and is expected to survive composting processes </w:t>
      </w:r>
      <w:r w:rsidR="003D440E" w:rsidRPr="001E5AB4">
        <w:rPr>
          <w:bCs/>
        </w:rPr>
        <w:fldChar w:fldCharType="begin"/>
      </w:r>
      <w:r w:rsidR="003D440E" w:rsidRPr="001E5AB4">
        <w:rPr>
          <w:bCs/>
        </w:rPr>
        <w:instrText xml:space="preserve"> ADDIN EN.CITE &lt;EndNote&gt;&lt;Cite&gt;&lt;Author&gt;Mikkelsen&lt;/Author&gt;&lt;Year&gt;2005&lt;/Year&gt;&lt;RecNum&gt;8345&lt;/RecNum&gt;&lt;DisplayText&gt;(Mikkelsen, Elphinstone &amp;amp; Jensen 2005)&lt;/DisplayText&gt;&lt;record&gt;&lt;rec-number&gt;8345&lt;/rec-number&gt;&lt;foreign-keys&gt;&lt;key app="EN" db-id="pxwxw0er9zv2fxezxdk5tt5utz5p5vtrwdv0" timestamp="1451972564"&gt;8345&lt;/key&gt;&lt;/foreign-keys&gt;&lt;ref-type name="Electronic Publication"&gt;44&lt;/ref-type&gt;&lt;contributors&gt;&lt;authors&gt;&lt;author&gt;Mikkelsen,L.&lt;/author&gt;&lt;author&gt;Elphinstone,J.&lt;/author&gt;&lt;author&gt;Jensen,D.F.&lt;/author&gt;&lt;/authors&gt;&lt;/contributors&gt;&lt;titles&gt;&lt;title&gt;Literature review on detection and eradication of plant pathogens in sludge, soils and treated biowaste&lt;/title&gt;&lt;/titles&gt;&lt;keywords&gt;&lt;keyword&gt;Detection&lt;/keyword&gt;&lt;keyword&gt;Eradication&lt;/keyword&gt;&lt;keyword&gt;Literature&lt;/keyword&gt;&lt;keyword&gt;pathogen&lt;/keyword&gt;&lt;keyword&gt;Pathogens&lt;/keyword&gt;&lt;keyword&gt;Plant pathogens&lt;/keyword&gt;&lt;keyword&gt;Soils&lt;/keyword&gt;&lt;/keywords&gt;&lt;dates&gt;&lt;year&gt;2005&lt;/year&gt;&lt;pub-dates&gt;&lt;date&gt;10/13/2009&lt;/date&gt;&lt;/pub-dates&gt;&lt;/dates&gt;&lt;orig-pub&gt;&lt;style face="underline" font="default" size="100%"&gt;J:\E Library\Plant Catalogue\M&lt;/style&gt;&lt;/orig-pub&gt;&lt;label&gt;72052&lt;/label&gt;&lt;urls&gt;&lt;related-urls&gt;&lt;url&gt;&lt;style face="underline" font="default" size="100%"&gt;http://www.ecn.nl/docs/society/horizontal/Hor_30_plant_pathogens_critical%20_review%20D5.2.pdf&lt;/style&gt;&lt;/url&gt;&lt;/related-urls&gt;&lt;/urls&gt;&lt;custom1&gt;sp&lt;/custom1&gt;&lt;custom2&gt;549.02 kb&lt;/custom2&gt;&lt;custom3&gt;pdf&lt;/custom3&gt;&lt;/record&gt;&lt;/Cite&gt;&lt;/EndNote&gt;</w:instrText>
      </w:r>
      <w:r w:rsidR="003D440E" w:rsidRPr="001E5AB4">
        <w:rPr>
          <w:bCs/>
        </w:rPr>
        <w:fldChar w:fldCharType="separate"/>
      </w:r>
      <w:r w:rsidR="003D440E" w:rsidRPr="001E5AB4">
        <w:rPr>
          <w:bCs/>
          <w:noProof/>
        </w:rPr>
        <w:t>(</w:t>
      </w:r>
      <w:hyperlink w:anchor="_ENREF_192" w:tooltip="Mikkelsen, 2005 #8345" w:history="1">
        <w:r w:rsidR="00561598" w:rsidRPr="001E5AB4">
          <w:rPr>
            <w:bCs/>
            <w:noProof/>
          </w:rPr>
          <w:t>Mikkelsen, Elphinstone &amp; Jensen 2005</w:t>
        </w:r>
      </w:hyperlink>
      <w:r w:rsidR="003D440E" w:rsidRPr="001E5AB4">
        <w:rPr>
          <w:bCs/>
          <w:noProof/>
        </w:rPr>
        <w:t>)</w:t>
      </w:r>
      <w:r w:rsidR="003D440E" w:rsidRPr="001E5AB4">
        <w:rPr>
          <w:bCs/>
        </w:rPr>
        <w:fldChar w:fldCharType="end"/>
      </w:r>
      <w:r w:rsidRPr="001E5AB4">
        <w:rPr>
          <w:bCs/>
        </w:rPr>
        <w:t>.</w:t>
      </w:r>
    </w:p>
    <w:p w14:paraId="5D4388D4" w14:textId="77777777" w:rsidR="00D177D1" w:rsidRPr="001E5AB4" w:rsidRDefault="00D177D1" w:rsidP="00345E15">
      <w:pPr>
        <w:pStyle w:val="ListBullet"/>
        <w:numPr>
          <w:ilvl w:val="0"/>
          <w:numId w:val="48"/>
        </w:numPr>
      </w:pPr>
      <w:r w:rsidRPr="001E5AB4">
        <w:t xml:space="preserve">Tomato crops are grown commercially in greenhouses and in the field in all states of Australia. </w:t>
      </w:r>
      <w:proofErr w:type="spellStart"/>
      <w:r w:rsidRPr="001E5AB4">
        <w:t>TCDVd</w:t>
      </w:r>
      <w:proofErr w:type="spellEnd"/>
      <w:r w:rsidRPr="001E5AB4">
        <w:t xml:space="preserve"> has been found overseas infecting greenhouses crops in temperate areas.</w:t>
      </w:r>
    </w:p>
    <w:p w14:paraId="02E50C41" w14:textId="77777777" w:rsidR="00D177D1" w:rsidRPr="001E5AB4" w:rsidRDefault="00D177D1" w:rsidP="00345E15">
      <w:pPr>
        <w:pStyle w:val="ListBullet"/>
        <w:numPr>
          <w:ilvl w:val="0"/>
          <w:numId w:val="48"/>
        </w:numPr>
      </w:pPr>
      <w:r w:rsidRPr="001E5AB4">
        <w:t xml:space="preserve">The environmental conditions in commercial greenhouses in Australia are very similar to those in greenhouses in countries where outbreaks of </w:t>
      </w:r>
      <w:proofErr w:type="spellStart"/>
      <w:r w:rsidRPr="001E5AB4">
        <w:t>TCDVd</w:t>
      </w:r>
      <w:proofErr w:type="spellEnd"/>
      <w:r w:rsidRPr="001E5AB4">
        <w:t xml:space="preserve"> have occurred.</w:t>
      </w:r>
    </w:p>
    <w:p w14:paraId="2813C7EC" w14:textId="560AD1DF" w:rsidR="00D177D1" w:rsidRPr="001E5AB4" w:rsidRDefault="00D177D1" w:rsidP="00345E15">
      <w:pPr>
        <w:pStyle w:val="ListBullet"/>
        <w:numPr>
          <w:ilvl w:val="0"/>
          <w:numId w:val="48"/>
        </w:numPr>
      </w:pPr>
      <w:r w:rsidRPr="001E5AB4">
        <w:t xml:space="preserve">Beside tomato, </w:t>
      </w:r>
      <w:proofErr w:type="spellStart"/>
      <w:r w:rsidRPr="001E5AB4">
        <w:t>TCDVd</w:t>
      </w:r>
      <w:proofErr w:type="spellEnd"/>
      <w:r w:rsidRPr="001E5AB4">
        <w:t xml:space="preserve"> has been found infecting the ornamentals </w:t>
      </w:r>
      <w:proofErr w:type="spellStart"/>
      <w:r w:rsidRPr="001E5AB4">
        <w:rPr>
          <w:rFonts w:cs="Arial"/>
          <w:i/>
        </w:rPr>
        <w:t>Brugmansia</w:t>
      </w:r>
      <w:proofErr w:type="spellEnd"/>
      <w:r w:rsidRPr="001E5AB4">
        <w:rPr>
          <w:rFonts w:cs="Arial"/>
          <w:i/>
        </w:rPr>
        <w:t xml:space="preserve"> sanguine</w:t>
      </w:r>
      <w:r w:rsidRPr="001E5AB4">
        <w:rPr>
          <w:rFonts w:cs="Arial"/>
        </w:rPr>
        <w:t xml:space="preserve"> </w:t>
      </w:r>
      <w:r w:rsidR="003D440E" w:rsidRPr="001E5AB4">
        <w:rPr>
          <w:rFonts w:cs="Arial"/>
        </w:rPr>
        <w:fldChar w:fldCharType="begin">
          <w:fldData xml:space="preserve">PEVuZE5vdGU+PENpdGU+PEF1dGhvcj5WZXJob2V2ZW48L0F1dGhvcj48WWVhcj4yMDEwPC9ZZWFy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</w:fldData>
        </w:fldChar>
      </w:r>
      <w:r w:rsidR="003D440E" w:rsidRPr="001E5AB4">
        <w:rPr>
          <w:rFonts w:cs="Arial"/>
        </w:rPr>
        <w:instrText xml:space="preserve"> ADDIN EN.CITE </w:instrText>
      </w:r>
      <w:r w:rsidR="003D440E" w:rsidRPr="001E5AB4">
        <w:rPr>
          <w:rFonts w:cs="Arial"/>
        </w:rPr>
        <w:fldChar w:fldCharType="begin">
          <w:fldData xml:space="preserve">PEVuZE5vdGU+PENpdGU+PEF1dGhvcj5WZXJob2V2ZW48L0F1dGhvcj48WWVhcj4yMDEwPC9ZZWFy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</w:fldData>
        </w:fldChar>
      </w:r>
      <w:r w:rsidR="003D440E" w:rsidRPr="001E5AB4">
        <w:rPr>
          <w:rFonts w:cs="Arial"/>
        </w:rPr>
        <w:instrText xml:space="preserve"> ADDIN EN.CITE.DATA </w:instrText>
      </w:r>
      <w:r w:rsidR="003D440E" w:rsidRPr="001E5AB4">
        <w:rPr>
          <w:rFonts w:cs="Arial"/>
        </w:rPr>
      </w:r>
      <w:r w:rsidR="003D440E" w:rsidRPr="001E5AB4">
        <w:rPr>
          <w:rFonts w:cs="Arial"/>
        </w:rPr>
        <w:fldChar w:fldCharType="end"/>
      </w:r>
      <w:r w:rsidR="003D440E" w:rsidRPr="001E5AB4">
        <w:rPr>
          <w:rFonts w:cs="Arial"/>
        </w:rPr>
      </w:r>
      <w:r w:rsidR="003D440E" w:rsidRPr="001E5AB4">
        <w:rPr>
          <w:rFonts w:cs="Arial"/>
        </w:rPr>
        <w:fldChar w:fldCharType="separate"/>
      </w:r>
      <w:r w:rsidR="003D440E" w:rsidRPr="001E5AB4">
        <w:rPr>
          <w:rFonts w:cs="Arial"/>
          <w:noProof/>
        </w:rPr>
        <w:t>(</w:t>
      </w:r>
      <w:hyperlink w:anchor="_ENREF_273" w:tooltip="Verhoeven, 2010 #9839" w:history="1">
        <w:r w:rsidR="00561598" w:rsidRPr="001E5AB4">
          <w:rPr>
            <w:rFonts w:cs="Arial"/>
            <w:noProof/>
          </w:rPr>
          <w:t>Verhoeven et al. 2010</w:t>
        </w:r>
      </w:hyperlink>
      <w:r w:rsidR="003D440E" w:rsidRPr="001E5AB4">
        <w:rPr>
          <w:rFonts w:cs="Arial"/>
          <w:noProof/>
        </w:rPr>
        <w:t>)</w:t>
      </w:r>
      <w:r w:rsidR="003D440E" w:rsidRPr="001E5AB4">
        <w:rPr>
          <w:rFonts w:cs="Arial"/>
        </w:rPr>
        <w:fldChar w:fldCharType="end"/>
      </w:r>
      <w:r w:rsidRPr="001E5AB4">
        <w:rPr>
          <w:rFonts w:cs="Arial"/>
        </w:rPr>
        <w:t>,</w:t>
      </w:r>
      <w:r w:rsidRPr="001E5AB4">
        <w:rPr>
          <w:rFonts w:cs="Arial"/>
          <w:i/>
        </w:rPr>
        <w:t xml:space="preserve"> Petunia </w:t>
      </w:r>
      <w:r w:rsidR="00A128DC" w:rsidRPr="001E5AB4">
        <w:rPr>
          <w:rFonts w:cs="Calibri"/>
          <w:szCs w:val="18"/>
        </w:rPr>
        <w:t>×</w:t>
      </w:r>
      <w:r w:rsidRPr="001E5AB4">
        <w:rPr>
          <w:rFonts w:cs="Arial"/>
          <w:i/>
        </w:rPr>
        <w:t xml:space="preserve"> </w:t>
      </w:r>
      <w:proofErr w:type="spellStart"/>
      <w:r w:rsidRPr="001E5AB4">
        <w:rPr>
          <w:rFonts w:cs="Arial"/>
          <w:i/>
        </w:rPr>
        <w:t>hybrida</w:t>
      </w:r>
      <w:proofErr w:type="spellEnd"/>
      <w:r w:rsidRPr="001E5AB4">
        <w:rPr>
          <w:rFonts w:cs="Arial"/>
        </w:rPr>
        <w:t xml:space="preserve"> </w:t>
      </w:r>
      <w:r w:rsidR="003D440E" w:rsidRPr="001E5AB4">
        <w:rPr>
          <w:rFonts w:cs="Arial"/>
        </w:rPr>
        <w:fldChar w:fldCharType="begin">
          <w:fldData xml:space="preserve">PEVuZE5vdGU+PENpdGU+PEF1dGhvcj5WZXJob2V2ZW48L0F1dGhvcj48WWVhcj4yMDA3PC9ZZWFy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==
</w:fldData>
        </w:fldChar>
      </w:r>
      <w:r w:rsidR="003D440E" w:rsidRPr="001E5AB4">
        <w:rPr>
          <w:rFonts w:cs="Arial"/>
        </w:rPr>
        <w:instrText xml:space="preserve"> ADDIN EN.CITE </w:instrText>
      </w:r>
      <w:r w:rsidR="003D440E" w:rsidRPr="001E5AB4">
        <w:rPr>
          <w:rFonts w:cs="Arial"/>
        </w:rPr>
        <w:fldChar w:fldCharType="begin">
          <w:fldData xml:space="preserve">PEVuZE5vdGU+PENpdGU+PEF1dGhvcj5WZXJob2V2ZW48L0F1dGhvcj48WWVhcj4yMDA3PC9ZZWFy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==
</w:fldData>
        </w:fldChar>
      </w:r>
      <w:r w:rsidR="003D440E" w:rsidRPr="001E5AB4">
        <w:rPr>
          <w:rFonts w:cs="Arial"/>
        </w:rPr>
        <w:instrText xml:space="preserve"> ADDIN EN.CITE.DATA </w:instrText>
      </w:r>
      <w:r w:rsidR="003D440E" w:rsidRPr="001E5AB4">
        <w:rPr>
          <w:rFonts w:cs="Arial"/>
        </w:rPr>
      </w:r>
      <w:r w:rsidR="003D440E" w:rsidRPr="001E5AB4">
        <w:rPr>
          <w:rFonts w:cs="Arial"/>
        </w:rPr>
        <w:fldChar w:fldCharType="end"/>
      </w:r>
      <w:r w:rsidR="003D440E" w:rsidRPr="001E5AB4">
        <w:rPr>
          <w:rFonts w:cs="Arial"/>
        </w:rPr>
      </w:r>
      <w:r w:rsidR="003D440E" w:rsidRPr="001E5AB4">
        <w:rPr>
          <w:rFonts w:cs="Arial"/>
        </w:rPr>
        <w:fldChar w:fldCharType="separate"/>
      </w:r>
      <w:r w:rsidR="003D440E" w:rsidRPr="001E5AB4">
        <w:rPr>
          <w:rFonts w:cs="Arial"/>
          <w:noProof/>
        </w:rPr>
        <w:t>(</w:t>
      </w:r>
      <w:hyperlink w:anchor="_ENREF_156" w:tooltip="James, 2008 #13288" w:history="1">
        <w:r w:rsidR="00561598" w:rsidRPr="001E5AB4">
          <w:rPr>
            <w:rFonts w:cs="Arial"/>
            <w:noProof/>
          </w:rPr>
          <w:t>James et al. 2008</w:t>
        </w:r>
      </w:hyperlink>
      <w:r w:rsidR="003D440E" w:rsidRPr="001E5AB4">
        <w:rPr>
          <w:rFonts w:cs="Arial"/>
          <w:noProof/>
        </w:rPr>
        <w:t xml:space="preserve">; </w:t>
      </w:r>
      <w:hyperlink w:anchor="_ENREF_277" w:tooltip="Verhoeven, 2007 #13493" w:history="1">
        <w:r w:rsidR="00561598" w:rsidRPr="001E5AB4">
          <w:rPr>
            <w:rFonts w:cs="Arial"/>
            <w:noProof/>
          </w:rPr>
          <w:t>Verhoeven et al. 2007b</w:t>
        </w:r>
      </w:hyperlink>
      <w:r w:rsidR="003D440E" w:rsidRPr="001E5AB4">
        <w:rPr>
          <w:rFonts w:cs="Arial"/>
          <w:noProof/>
        </w:rPr>
        <w:t>)</w:t>
      </w:r>
      <w:r w:rsidR="003D440E" w:rsidRPr="001E5AB4">
        <w:rPr>
          <w:rFonts w:cs="Arial"/>
        </w:rPr>
        <w:fldChar w:fldCharType="end"/>
      </w:r>
      <w:r w:rsidRPr="001E5AB4">
        <w:rPr>
          <w:rFonts w:cs="Arial"/>
          <w:i/>
        </w:rPr>
        <w:t xml:space="preserve"> </w:t>
      </w:r>
      <w:r w:rsidRPr="001E5AB4">
        <w:rPr>
          <w:rFonts w:cs="Arial"/>
        </w:rPr>
        <w:t>and</w:t>
      </w:r>
      <w:r w:rsidRPr="001E5AB4">
        <w:rPr>
          <w:rFonts w:cs="Arial"/>
          <w:i/>
        </w:rPr>
        <w:t xml:space="preserve"> Vinca minor</w:t>
      </w:r>
      <w:r w:rsidRPr="001E5AB4">
        <w:rPr>
          <w:rFonts w:cs="Arial"/>
        </w:rPr>
        <w:t xml:space="preserve"> </w:t>
      </w:r>
      <w:r w:rsidR="003D440E" w:rsidRPr="001E5AB4">
        <w:fldChar w:fldCharType="begin"/>
      </w:r>
      <w:r w:rsidR="003D440E" w:rsidRPr="001E5AB4">
        <w:instrText xml:space="preserve"> ADDIN EN.CITE &lt;EndNote&gt;&lt;Cite&gt;&lt;Author&gt;Singh&lt;/Author&gt;&lt;Year&gt;2009&lt;/Year&gt;&lt;RecNum&gt;7414&lt;/RecNum&gt;&lt;DisplayText&gt;(Singh &amp;amp; Dilworth 2009)&lt;/DisplayText&gt;&lt;record&gt;&lt;rec-number&gt;7414&lt;/rec-number&gt;&lt;foreign-keys&gt;&lt;key app="EN" db-id="pxwxw0er9zv2fxezxdk5tt5utz5p5vtrwdv0" timestamp="1451972544"&gt;7414&lt;/key&gt;&lt;/foreign-keys&gt;&lt;ref-type name="Journal Articles"&gt;17&lt;/ref-type&gt;&lt;contributors&gt;&lt;authors&gt;&lt;author&gt;Singh,R.P.&lt;/author&gt;&lt;author&gt;Dilworth,A.D.&lt;/author&gt;&lt;/authors&gt;&lt;/contributors&gt;&lt;titles&gt;&lt;title&gt;&lt;style face="italic" font="default" size="100%"&gt;Tomato chlorotic dwarf viroid&lt;/style&gt;&lt;style face="normal" font="default" size="100%"&gt; in the ornamental plant &lt;/style&gt;&lt;style face="italic" font="default" size="100%"&gt;Vinca minor&lt;/style&gt;&lt;style face="normal" font="default" size="100%"&gt; and its transmission through tomato seed&lt;/style&gt;&lt;/title&gt;&lt;secondary-title&gt;European Journal of Plant Pathology&lt;/secondary-title&gt;&lt;/titles&gt;&lt;periodical&gt;&lt;full-title&gt;European Journal of Plant Pathology&lt;/full-title&gt;&lt;/periodical&gt;&lt;pages&gt;111-116&lt;/pages&gt;&lt;volume&gt;123&lt;/volume&gt;&lt;keywords&gt;&lt;keyword&gt;Analysis&lt;/keyword&gt;&lt;keyword&gt;c&lt;/keyword&gt;&lt;keyword&gt;Concentration&lt;/keyword&gt;&lt;keyword&gt;Hosts&lt;/keyword&gt;&lt;keyword&gt;Isolates&lt;/keyword&gt;&lt;keyword&gt;ITS&lt;/keyword&gt;&lt;keyword&gt;Nucleotides&lt;/keyword&gt;&lt;keyword&gt;ornamental&lt;/keyword&gt;&lt;keyword&gt;Plants&lt;/keyword&gt;&lt;keyword&gt;Seed&lt;/keyword&gt;&lt;keyword&gt;seed-borne&lt;/keyword&gt;&lt;keyword&gt;Seedborne&lt;/keyword&gt;&lt;keyword&gt;Seedlings&lt;/keyword&gt;&lt;keyword&gt;Seeds&lt;/keyword&gt;&lt;keyword&gt;Sequence&lt;/keyword&gt;&lt;keyword&gt;Sequence analysis&lt;/keyword&gt;&lt;keyword&gt;Sodium&lt;/keyword&gt;&lt;keyword&gt;Sodium hypochlorite&lt;/keyword&gt;&lt;keyword&gt;Temperature&lt;/keyword&gt;&lt;keyword&gt;Temperatures&lt;/keyword&gt;&lt;keyword&gt;Tomato&lt;/keyword&gt;&lt;keyword&gt;Trailing&lt;/keyword&gt;&lt;keyword&gt;Transmission&lt;/keyword&gt;&lt;keyword&gt;Vinca&lt;/keyword&gt;&lt;/keywords&gt;&lt;dates&gt;&lt;year&gt;2009&lt;/year&gt;&lt;/dates&gt;&lt;orig-pub&gt;&lt;style face="underline" font="default" size="100%"&gt;J:\E Library\Plant Catalogue\S&lt;/style&gt;&lt;/orig-pub&gt;&lt;label&gt;71053&lt;/label&gt;&lt;urls&gt;&lt;/urls&gt;&lt;custom1&gt;PSTVd sp ch&lt;/custom1&gt;&lt;/record&gt;&lt;/Cite&gt;&lt;/EndNote&gt;</w:instrText>
      </w:r>
      <w:r w:rsidR="003D440E" w:rsidRPr="001E5AB4">
        <w:fldChar w:fldCharType="separate"/>
      </w:r>
      <w:r w:rsidR="003D440E" w:rsidRPr="001E5AB4">
        <w:rPr>
          <w:noProof/>
        </w:rPr>
        <w:t>(</w:t>
      </w:r>
      <w:hyperlink w:anchor="_ENREF_243" w:tooltip="Singh, 2009 #7414" w:history="1">
        <w:r w:rsidR="00561598" w:rsidRPr="001E5AB4">
          <w:rPr>
            <w:noProof/>
          </w:rPr>
          <w:t>Singh &amp; Dilworth 2009</w:t>
        </w:r>
      </w:hyperlink>
      <w:r w:rsidR="003D440E" w:rsidRPr="001E5AB4">
        <w:rPr>
          <w:noProof/>
        </w:rPr>
        <w:t>)</w:t>
      </w:r>
      <w:r w:rsidR="003D440E" w:rsidRPr="001E5AB4">
        <w:fldChar w:fldCharType="end"/>
      </w:r>
      <w:r w:rsidRPr="001E5AB4">
        <w:t xml:space="preserve">. </w:t>
      </w:r>
      <w:r w:rsidRPr="001E5AB4">
        <w:rPr>
          <w:rFonts w:cs="Arial"/>
        </w:rPr>
        <w:t xml:space="preserve">These ornamentals could act as reservoirs of </w:t>
      </w:r>
      <w:proofErr w:type="spellStart"/>
      <w:r w:rsidRPr="001E5AB4">
        <w:rPr>
          <w:rFonts w:cs="Arial"/>
        </w:rPr>
        <w:t>TCDVd</w:t>
      </w:r>
      <w:proofErr w:type="spellEnd"/>
      <w:r w:rsidRPr="001E5AB4">
        <w:rPr>
          <w:rFonts w:cs="Arial"/>
        </w:rPr>
        <w:t xml:space="preserve"> if they were infected.</w:t>
      </w:r>
    </w:p>
    <w:p w14:paraId="0E4AC69F" w14:textId="3BBC4A96" w:rsidR="00083FF2" w:rsidRPr="001E5AB4" w:rsidRDefault="00083FF2" w:rsidP="00345E15">
      <w:pPr>
        <w:pStyle w:val="ListBullet"/>
        <w:numPr>
          <w:ilvl w:val="0"/>
          <w:numId w:val="48"/>
        </w:numPr>
      </w:pPr>
      <w:proofErr w:type="spellStart"/>
      <w:r w:rsidRPr="001E5AB4">
        <w:rPr>
          <w:rFonts w:cs="Arial"/>
        </w:rPr>
        <w:t>TCDVd</w:t>
      </w:r>
      <w:proofErr w:type="spellEnd"/>
      <w:r w:rsidRPr="001E5AB4">
        <w:rPr>
          <w:rFonts w:cs="Arial"/>
        </w:rPr>
        <w:t xml:space="preserve"> </w:t>
      </w:r>
      <w:r w:rsidR="00BF6455" w:rsidRPr="001E5AB4">
        <w:rPr>
          <w:rFonts w:cs="Arial"/>
        </w:rPr>
        <w:t xml:space="preserve">has </w:t>
      </w:r>
      <w:r w:rsidR="0092523D" w:rsidRPr="001E5AB4">
        <w:rPr>
          <w:rFonts w:cs="Arial"/>
        </w:rPr>
        <w:t xml:space="preserve">recently </w:t>
      </w:r>
      <w:r w:rsidR="00BF6455" w:rsidRPr="001E5AB4">
        <w:rPr>
          <w:rFonts w:cs="Arial"/>
        </w:rPr>
        <w:t>been detected in</w:t>
      </w:r>
      <w:r w:rsidRPr="001E5AB4">
        <w:rPr>
          <w:rFonts w:cs="Arial"/>
        </w:rPr>
        <w:t xml:space="preserve"> </w:t>
      </w:r>
      <w:r w:rsidR="00BF6455" w:rsidRPr="001E5AB4">
        <w:rPr>
          <w:rFonts w:cs="Arial"/>
        </w:rPr>
        <w:t xml:space="preserve">asymptomatic </w:t>
      </w:r>
      <w:r w:rsidRPr="001E5AB4">
        <w:rPr>
          <w:rFonts w:cs="Arial"/>
        </w:rPr>
        <w:t>eggplant (</w:t>
      </w:r>
      <w:r w:rsidRPr="001E5AB4">
        <w:rPr>
          <w:rFonts w:cs="Arial"/>
          <w:i/>
          <w:iCs/>
        </w:rPr>
        <w:t xml:space="preserve">Solanum melongena </w:t>
      </w:r>
      <w:r w:rsidRPr="001E5AB4">
        <w:rPr>
          <w:rFonts w:cs="Arial"/>
        </w:rPr>
        <w:t xml:space="preserve">L.), </w:t>
      </w:r>
      <w:r w:rsidR="00BF6455" w:rsidRPr="001E5AB4">
        <w:rPr>
          <w:rFonts w:cs="Arial"/>
        </w:rPr>
        <w:t xml:space="preserve">in which </w:t>
      </w:r>
      <w:r w:rsidRPr="001E5AB4">
        <w:rPr>
          <w:rFonts w:cs="Arial"/>
        </w:rPr>
        <w:t xml:space="preserve">seed </w:t>
      </w:r>
      <w:r w:rsidR="00BF6455" w:rsidRPr="001E5AB4">
        <w:rPr>
          <w:rFonts w:cs="Arial"/>
        </w:rPr>
        <w:t xml:space="preserve">transmission rates between 7.7% and 100% </w:t>
      </w:r>
      <w:r w:rsidR="00CB5E65" w:rsidRPr="001E5AB4">
        <w:rPr>
          <w:rFonts w:cs="Arial"/>
        </w:rPr>
        <w:t>have been</w:t>
      </w:r>
      <w:r w:rsidR="00BF6455" w:rsidRPr="001E5AB4">
        <w:rPr>
          <w:rFonts w:cs="Arial"/>
        </w:rPr>
        <w:t xml:space="preserve"> recorded </w:t>
      </w:r>
      <w:r w:rsidR="003D440E" w:rsidRPr="001E5AB4">
        <w:rPr>
          <w:rFonts w:cs="Arial"/>
        </w:rPr>
        <w:fldChar w:fldCharType="begin"/>
      </w:r>
      <w:r w:rsidR="003D440E" w:rsidRPr="001E5AB4">
        <w:rPr>
          <w:rFonts w:cs="Arial"/>
        </w:rPr>
        <w:instrText xml:space="preserve"> ADDIN EN.CITE &lt;EndNote&gt;&lt;Cite&gt;&lt;Author&gt;Gramazio&lt;/Author&gt;&lt;Year&gt;2019&lt;/Year&gt;&lt;RecNum&gt;35776&lt;/RecNum&gt;&lt;DisplayText&gt;(Gramazio et al. 2019)&lt;/DisplayText&gt;&lt;record&gt;&lt;rec-number&gt;35776&lt;/rec-number&gt;&lt;foreign-keys&gt;&lt;key app="EN" db-id="pxwxw0er9zv2fxezxdk5tt5utz5p5vtrwdv0" timestamp="1565310145"&gt;35776&lt;/key&gt;&lt;/foreign-keys&gt;&lt;ref-type name="Journal Articles"&gt;17&lt;/ref-type&gt;&lt;contributors&gt;&lt;authors&gt;&lt;author&gt;Gramazio, P.&lt;/author&gt;&lt;author&gt;Lerma, M.D.&lt;/author&gt;&lt;author&gt;Villanueva, G.&lt;/author&gt;&lt;author&gt;Vilanova, S.&lt;/author&gt;&lt;author&gt;García-Fortea, E.&lt;/author&gt;&lt;author&gt;Mangino, G.&lt;/author&gt;&lt;author&gt;Figàs, M.R.&lt;/author&gt;&lt;author&gt;Arrones, A.&lt;/author&gt;&lt;author&gt;Alonso, D.&lt;/author&gt;&lt;author&gt;San Bautista, A.&lt;/author&gt;&lt;author&gt;Soler, S.&lt;/author&gt;&lt;author&gt;Prohens, J.&lt;/author&gt;&lt;author&gt;Plazas, M.&lt;/author&gt;&lt;/authors&gt;&lt;/contributors&gt;&lt;titles&gt;&lt;title&gt;Detection, molecular characterisation and aspects involving the transmission of tomato chlorotic dwarf viroid in eggplant&lt;/title&gt;&lt;secondary-title&gt;Annals of Applied Biology&lt;/secondary-title&gt;&lt;/titles&gt;&lt;periodical&gt;&lt;full-title&gt;Annals of Applied Biology&lt;/full-title&gt;&lt;/periodical&gt;&lt;pages&gt;172-183&lt;/pages&gt;&lt;volume&gt;175&lt;/volume&gt;&lt;number&gt;2&lt;/number&gt;&lt;keywords&gt;&lt;keyword&gt;mechanical transmission&lt;/keyword&gt;&lt;keyword&gt;pollen transmission&lt;/keyword&gt;&lt;keyword&gt;RT-PCR&lt;/keyword&gt;&lt;keyword&gt;seed disinfection&lt;/keyword&gt;&lt;keyword&gt;seed transmission&lt;/keyword&gt;&lt;keyword&gt;Solanum melongena&lt;/keyword&gt;&lt;keyword&gt;eggplant&lt;/keyword&gt;&lt;keyword&gt;TCDVd&lt;/keyword&gt;&lt;keyword&gt;viroid sequence&lt;/keyword&gt;&lt;/keywords&gt;&lt;dates&gt;&lt;year&gt;2019&lt;/year&gt;&lt;/dates&gt;&lt;urls&gt;&lt;pdf-urls&gt;&lt;url&gt;file://J:\E Library\Plant Catalogue\G\Gramazio et al 2019 EN35776.pdf&lt;/url&gt;&lt;/pdf-urls&gt;&lt;/urls&gt;&lt;custom1&gt;Solanaceae seed review - BC&lt;/custom1&gt;&lt;electronic-resource-num&gt;10.1111/aab.12527&lt;/electronic-resource-num&gt;&lt;/record&gt;&lt;/Cite&gt;&lt;/EndNote&gt;</w:instrText>
      </w:r>
      <w:r w:rsidR="003D440E" w:rsidRPr="001E5AB4">
        <w:rPr>
          <w:rFonts w:cs="Arial"/>
        </w:rPr>
        <w:fldChar w:fldCharType="separate"/>
      </w:r>
      <w:r w:rsidR="003D440E" w:rsidRPr="001E5AB4">
        <w:rPr>
          <w:rFonts w:cs="Arial"/>
          <w:noProof/>
        </w:rPr>
        <w:t>(</w:t>
      </w:r>
      <w:hyperlink w:anchor="_ENREF_138" w:tooltip="Gramazio, 2019 #35776" w:history="1">
        <w:r w:rsidR="00561598" w:rsidRPr="001E5AB4">
          <w:rPr>
            <w:rFonts w:cs="Arial"/>
            <w:noProof/>
          </w:rPr>
          <w:t>Gramazio et al. 2019</w:t>
        </w:r>
      </w:hyperlink>
      <w:r w:rsidR="003D440E" w:rsidRPr="001E5AB4">
        <w:rPr>
          <w:rFonts w:cs="Arial"/>
          <w:noProof/>
        </w:rPr>
        <w:t>)</w:t>
      </w:r>
      <w:r w:rsidR="003D440E" w:rsidRPr="001E5AB4">
        <w:rPr>
          <w:rFonts w:cs="Arial"/>
        </w:rPr>
        <w:fldChar w:fldCharType="end"/>
      </w:r>
      <w:r w:rsidR="00BF6455" w:rsidRPr="001E5AB4">
        <w:rPr>
          <w:rFonts w:cs="Arial"/>
        </w:rPr>
        <w:t>.</w:t>
      </w:r>
      <w:r w:rsidR="00CB5E65" w:rsidRPr="001E5AB4">
        <w:rPr>
          <w:rFonts w:cs="Arial"/>
        </w:rPr>
        <w:t xml:space="preserve"> </w:t>
      </w:r>
      <w:r w:rsidR="002A6FD9" w:rsidRPr="001E5AB4">
        <w:rPr>
          <w:rFonts w:cs="Arial"/>
        </w:rPr>
        <w:t>I</w:t>
      </w:r>
      <w:r w:rsidR="00DA6837" w:rsidRPr="001E5AB4">
        <w:rPr>
          <w:rFonts w:cs="Arial"/>
        </w:rPr>
        <w:t xml:space="preserve">nfected </w:t>
      </w:r>
      <w:r w:rsidR="00CB5E65" w:rsidRPr="001E5AB4">
        <w:rPr>
          <w:rFonts w:cs="Arial"/>
        </w:rPr>
        <w:t>eggplant crops may a</w:t>
      </w:r>
      <w:r w:rsidR="00DA6837" w:rsidRPr="001E5AB4">
        <w:rPr>
          <w:rFonts w:cs="Arial"/>
        </w:rPr>
        <w:t xml:space="preserve">ct as a source of inoculum for transmission of </w:t>
      </w:r>
      <w:proofErr w:type="spellStart"/>
      <w:r w:rsidR="00DA6837" w:rsidRPr="001E5AB4">
        <w:rPr>
          <w:rFonts w:cs="Arial"/>
        </w:rPr>
        <w:t>TCDVd</w:t>
      </w:r>
      <w:proofErr w:type="spellEnd"/>
      <w:r w:rsidR="00DA6837" w:rsidRPr="001E5AB4">
        <w:rPr>
          <w:rFonts w:cs="Arial"/>
        </w:rPr>
        <w:t xml:space="preserve"> to tomato.</w:t>
      </w:r>
    </w:p>
    <w:p w14:paraId="19E965F5" w14:textId="3C7AFEE2" w:rsidR="00D177D1" w:rsidRPr="001E5AB4" w:rsidRDefault="00D177D1" w:rsidP="00345E15">
      <w:pPr>
        <w:pStyle w:val="ListBullet"/>
        <w:numPr>
          <w:ilvl w:val="0"/>
          <w:numId w:val="48"/>
        </w:numPr>
      </w:pPr>
      <w:r w:rsidRPr="001E5AB4">
        <w:rPr>
          <w:color w:val="000000" w:themeColor="text1"/>
        </w:rPr>
        <w:t>Outbreaks</w:t>
      </w:r>
      <w:r w:rsidRPr="001E5AB4">
        <w:rPr>
          <w:color w:val="FF0000"/>
        </w:rPr>
        <w:t xml:space="preserve"> </w:t>
      </w:r>
      <w:r w:rsidRPr="001E5AB4">
        <w:t xml:space="preserve">of </w:t>
      </w:r>
      <w:proofErr w:type="spellStart"/>
      <w:r w:rsidRPr="001E5AB4">
        <w:t>TCDVd</w:t>
      </w:r>
      <w:proofErr w:type="spellEnd"/>
      <w:r w:rsidRPr="001E5AB4">
        <w:t xml:space="preserve"> have occurred in Canada, USA, Japan, and Mexico </w:t>
      </w:r>
      <w:r w:rsidR="003D440E" w:rsidRPr="001E5AB4">
        <w:fldChar w:fldCharType="begin">
          <w:fldData xml:space="preserve">PEVuZE5vdGU+PENpdGU+PEF1dGhvcj5NYXRzdXNoaXRhPC9BdXRob3I+PFllYXI+MjAwODwvWWVh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</w:fldData>
        </w:fldChar>
      </w:r>
      <w:r w:rsidR="003D440E" w:rsidRPr="001E5AB4">
        <w:instrText xml:space="preserve"> ADDIN EN.CITE </w:instrText>
      </w:r>
      <w:r w:rsidR="003D440E" w:rsidRPr="001E5AB4">
        <w:fldChar w:fldCharType="begin">
          <w:fldData xml:space="preserve">PEVuZE5vdGU+PENpdGU+PEF1dGhvcj5NYXRzdXNoaXRhPC9BdXRob3I+PFllYXI+MjAwODwvWWVh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25" w:tooltip="Candresse, 2010 #13213" w:history="1">
        <w:r w:rsidR="00561598" w:rsidRPr="001E5AB4">
          <w:rPr>
            <w:noProof/>
          </w:rPr>
          <w:t>Candresse et al. 2010</w:t>
        </w:r>
      </w:hyperlink>
      <w:r w:rsidR="003D440E" w:rsidRPr="001E5AB4">
        <w:rPr>
          <w:noProof/>
        </w:rPr>
        <w:t xml:space="preserve">; </w:t>
      </w:r>
      <w:hyperlink w:anchor="_ENREF_176" w:tooltip="Ling, 2009 #13315" w:history="1">
        <w:r w:rsidR="00561598" w:rsidRPr="001E5AB4">
          <w:rPr>
            <w:noProof/>
          </w:rPr>
          <w:t>Ling &amp; Zhang 2009</w:t>
        </w:r>
      </w:hyperlink>
      <w:r w:rsidR="003D440E" w:rsidRPr="001E5AB4">
        <w:rPr>
          <w:noProof/>
        </w:rPr>
        <w:t xml:space="preserve">; </w:t>
      </w:r>
      <w:hyperlink w:anchor="_ENREF_184" w:tooltip="Matsushita, 2008 #13328" w:history="1">
        <w:r w:rsidR="00561598" w:rsidRPr="001E5AB4">
          <w:rPr>
            <w:noProof/>
          </w:rPr>
          <w:t>Matsushita et al. 2008</w:t>
        </w:r>
      </w:hyperlink>
      <w:r w:rsidR="003D440E" w:rsidRPr="001E5AB4">
        <w:rPr>
          <w:noProof/>
        </w:rPr>
        <w:t xml:space="preserve">; </w:t>
      </w:r>
      <w:hyperlink w:anchor="_ENREF_246" w:tooltip="Singh, 1999 #13412" w:history="1">
        <w:r w:rsidR="00561598" w:rsidRPr="001E5AB4">
          <w:rPr>
            <w:noProof/>
          </w:rPr>
          <w:t>Singh, Nie &amp; Singh 1999</w:t>
        </w:r>
      </w:hyperlink>
      <w:r w:rsidR="003D440E" w:rsidRPr="001E5AB4">
        <w:rPr>
          <w:noProof/>
        </w:rPr>
        <w:t>)</w:t>
      </w:r>
      <w:r w:rsidR="003D440E" w:rsidRPr="001E5AB4">
        <w:fldChar w:fldCharType="end"/>
      </w:r>
      <w:r w:rsidRPr="001E5AB4">
        <w:rPr>
          <w:noProof/>
        </w:rPr>
        <w:t>.</w:t>
      </w:r>
    </w:p>
    <w:p w14:paraId="1B79EF73" w14:textId="737A5B37" w:rsidR="00D177D1" w:rsidRPr="001E5AB4" w:rsidRDefault="00D177D1" w:rsidP="00C36892">
      <w:pPr>
        <w:pStyle w:val="Heading4"/>
        <w:spacing w:before="240"/>
      </w:pPr>
      <w:bookmarkStart w:id="152" w:name="_Toc504660223"/>
      <w:r w:rsidRPr="001E5AB4">
        <w:t>Likelihood of spread</w:t>
      </w:r>
      <w:bookmarkEnd w:id="152"/>
    </w:p>
    <w:p w14:paraId="715A81CC" w14:textId="48D51939" w:rsidR="00F834E2" w:rsidRPr="001E5AB4" w:rsidRDefault="00F834E2" w:rsidP="009A61BA">
      <w:pPr>
        <w:spacing w:before="240" w:after="120" w:line="269" w:lineRule="auto"/>
      </w:pPr>
      <w:r w:rsidRPr="001E5AB4">
        <w:t xml:space="preserve">The likelihood of spread describes the likelihood that </w:t>
      </w:r>
      <w:proofErr w:type="spellStart"/>
      <w:r w:rsidRPr="001E5AB4">
        <w:t>TCDVd</w:t>
      </w:r>
      <w:proofErr w:type="spellEnd"/>
      <w:r w:rsidRPr="001E5AB4">
        <w:t>, once having entered Australia on imported tomato seeds and become established, will spread from a point of introduction to new areas.</w:t>
      </w:r>
    </w:p>
    <w:p w14:paraId="38325610" w14:textId="0F207367" w:rsidR="00F834E2" w:rsidRPr="001E5AB4" w:rsidRDefault="00F834E2" w:rsidP="00F834E2">
      <w:pPr>
        <w:spacing w:before="200"/>
        <w:rPr>
          <w:rFonts w:cs="Helvetica"/>
        </w:rPr>
      </w:pPr>
      <w:r w:rsidRPr="001E5AB4">
        <w:t xml:space="preserve">Based on a comparison of factors relevant to the expansion of geographic distributions of </w:t>
      </w:r>
      <w:proofErr w:type="spellStart"/>
      <w:r w:rsidRPr="001E5AB4">
        <w:t>TCDVd</w:t>
      </w:r>
      <w:proofErr w:type="spellEnd"/>
      <w:r w:rsidRPr="001E5AB4">
        <w:t xml:space="preserve"> in the source and destination areas, the assessed likelihood of spread </w:t>
      </w:r>
      <w:r w:rsidRPr="001E5AB4">
        <w:rPr>
          <w:rFonts w:cs="Helvetica"/>
        </w:rPr>
        <w:t xml:space="preserve">is </w:t>
      </w:r>
      <w:r w:rsidRPr="001E5AB4">
        <w:rPr>
          <w:rFonts w:cs="Helvetica"/>
          <w:b/>
          <w:bCs/>
        </w:rPr>
        <w:t>Moderate</w:t>
      </w:r>
      <w:r w:rsidRPr="001E5AB4">
        <w:rPr>
          <w:rFonts w:cs="Helvetica"/>
        </w:rPr>
        <w:t>.</w:t>
      </w:r>
    </w:p>
    <w:p w14:paraId="2FE3DD01" w14:textId="1CF6595A" w:rsidR="00D177D1" w:rsidRPr="001E5AB4" w:rsidRDefault="00D177D1" w:rsidP="00D177D1">
      <w:pPr>
        <w:spacing w:before="200"/>
      </w:pPr>
      <w:r w:rsidRPr="001E5AB4">
        <w:t>This assessment is made because the viroid is spread by normal horticultural activities and it may also be dispersed with trade in tomato seed</w:t>
      </w:r>
      <w:r w:rsidR="00C3288F" w:rsidRPr="001E5AB4">
        <w:t xml:space="preserve"> and </w:t>
      </w:r>
      <w:r w:rsidRPr="001E5AB4">
        <w:t>seedlings</w:t>
      </w:r>
      <w:r w:rsidR="00C3288F" w:rsidRPr="001E5AB4">
        <w:t>,</w:t>
      </w:r>
      <w:r w:rsidRPr="001E5AB4">
        <w:t xml:space="preserve"> and with the disposal of crop residues. The viroid is transmitted by </w:t>
      </w:r>
      <w:proofErr w:type="gramStart"/>
      <w:r w:rsidR="004A1CFF" w:rsidRPr="001E5AB4">
        <w:t>bumble-bee</w:t>
      </w:r>
      <w:r w:rsidRPr="001E5AB4">
        <w:t>s</w:t>
      </w:r>
      <w:proofErr w:type="gramEnd"/>
      <w:r w:rsidRPr="001E5AB4">
        <w:t xml:space="preserve"> and might be transmitted by aphids.</w:t>
      </w:r>
    </w:p>
    <w:p w14:paraId="4375EC22" w14:textId="560A22F8" w:rsidR="00F834E2" w:rsidRPr="001E5AB4" w:rsidRDefault="00F834E2" w:rsidP="00F834E2">
      <w:pPr>
        <w:spacing w:after="120"/>
        <w:rPr>
          <w:b/>
        </w:rPr>
      </w:pPr>
      <w:r w:rsidRPr="001E5AB4">
        <w:t>The supporting evidence for this assessment is provided.</w:t>
      </w:r>
    </w:p>
    <w:p w14:paraId="53A23B1D" w14:textId="53183ABD" w:rsidR="00D177D1" w:rsidRPr="001E5AB4" w:rsidRDefault="00D177D1" w:rsidP="00345E15">
      <w:pPr>
        <w:pStyle w:val="ListBullet"/>
        <w:numPr>
          <w:ilvl w:val="0"/>
          <w:numId w:val="48"/>
        </w:numPr>
      </w:pPr>
      <w:r w:rsidRPr="001E5AB4">
        <w:t xml:space="preserve">Hosts of </w:t>
      </w:r>
      <w:proofErr w:type="spellStart"/>
      <w:r w:rsidRPr="001E5AB4">
        <w:t>TCDVd</w:t>
      </w:r>
      <w:proofErr w:type="spellEnd"/>
      <w:r w:rsidRPr="001E5AB4">
        <w:t xml:space="preserve"> are widespread in Australia</w:t>
      </w:r>
      <w:r w:rsidR="00A71F51" w:rsidRPr="001E5AB4">
        <w:t>. T</w:t>
      </w:r>
      <w:r w:rsidRPr="001E5AB4">
        <w:t xml:space="preserve">omatoes </w:t>
      </w:r>
      <w:r w:rsidR="00CB5E65" w:rsidRPr="001E5AB4">
        <w:t xml:space="preserve">and eggplants </w:t>
      </w:r>
      <w:r w:rsidRPr="001E5AB4">
        <w:t xml:space="preserve">are grown commercially </w:t>
      </w:r>
      <w:r w:rsidR="00CB5E65" w:rsidRPr="001E5AB4">
        <w:t>across</w:t>
      </w:r>
      <w:r w:rsidRPr="001E5AB4">
        <w:t xml:space="preserve"> Australia and the solanaceous ornamental hosts </w:t>
      </w:r>
      <w:proofErr w:type="spellStart"/>
      <w:r w:rsidRPr="001E5AB4">
        <w:rPr>
          <w:rFonts w:asciiTheme="majorHAnsi" w:hAnsiTheme="majorHAnsi" w:cs="Calibri"/>
          <w:i/>
          <w:szCs w:val="18"/>
        </w:rPr>
        <w:t>Brugmansia</w:t>
      </w:r>
      <w:proofErr w:type="spellEnd"/>
      <w:r w:rsidRPr="001E5AB4">
        <w:rPr>
          <w:rFonts w:asciiTheme="majorHAnsi" w:hAnsiTheme="majorHAnsi" w:cs="Calibri"/>
          <w:i/>
          <w:szCs w:val="18"/>
        </w:rPr>
        <w:t xml:space="preserve"> </w:t>
      </w:r>
      <w:proofErr w:type="spellStart"/>
      <w:r w:rsidRPr="001E5AB4">
        <w:rPr>
          <w:rFonts w:asciiTheme="majorHAnsi" w:hAnsiTheme="majorHAnsi" w:cs="Calibri"/>
          <w:i/>
          <w:szCs w:val="18"/>
        </w:rPr>
        <w:t>sanguinea</w:t>
      </w:r>
      <w:proofErr w:type="spellEnd"/>
      <w:r w:rsidRPr="001E5AB4">
        <w:rPr>
          <w:rFonts w:asciiTheme="majorHAnsi" w:hAnsiTheme="majorHAnsi" w:cs="Calibri"/>
          <w:szCs w:val="18"/>
        </w:rPr>
        <w:t>,</w:t>
      </w:r>
      <w:r w:rsidRPr="001E5AB4">
        <w:rPr>
          <w:rFonts w:asciiTheme="majorHAnsi" w:hAnsiTheme="majorHAnsi" w:cs="Calibri"/>
          <w:i/>
          <w:szCs w:val="18"/>
        </w:rPr>
        <w:t xml:space="preserve"> Petunia </w:t>
      </w:r>
      <w:r w:rsidR="00A128DC" w:rsidRPr="001E5AB4">
        <w:rPr>
          <w:rFonts w:cs="Calibri"/>
          <w:szCs w:val="18"/>
        </w:rPr>
        <w:t>×</w:t>
      </w:r>
      <w:r w:rsidRPr="001E5AB4">
        <w:rPr>
          <w:rFonts w:asciiTheme="majorHAnsi" w:hAnsiTheme="majorHAnsi" w:cs="Calibri"/>
          <w:szCs w:val="18"/>
        </w:rPr>
        <w:t xml:space="preserve"> </w:t>
      </w:r>
      <w:proofErr w:type="spellStart"/>
      <w:r w:rsidRPr="001E5AB4">
        <w:rPr>
          <w:rFonts w:asciiTheme="majorHAnsi" w:hAnsiTheme="majorHAnsi" w:cs="Calibri"/>
          <w:i/>
          <w:szCs w:val="18"/>
        </w:rPr>
        <w:t>hybrida</w:t>
      </w:r>
      <w:proofErr w:type="spellEnd"/>
      <w:r w:rsidRPr="001E5AB4">
        <w:rPr>
          <w:rFonts w:asciiTheme="majorHAnsi" w:hAnsiTheme="majorHAnsi" w:cs="Calibri"/>
          <w:szCs w:val="18"/>
        </w:rPr>
        <w:t xml:space="preserve">, </w:t>
      </w:r>
      <w:r w:rsidRPr="001E5AB4">
        <w:rPr>
          <w:rFonts w:asciiTheme="majorHAnsi" w:hAnsiTheme="majorHAnsi" w:cs="Calibri"/>
          <w:i/>
          <w:szCs w:val="18"/>
        </w:rPr>
        <w:t xml:space="preserve">Verbena </w:t>
      </w:r>
      <w:r w:rsidR="00A128DC" w:rsidRPr="001E5AB4">
        <w:rPr>
          <w:rFonts w:cs="Calibri"/>
          <w:szCs w:val="18"/>
        </w:rPr>
        <w:t>×</w:t>
      </w:r>
      <w:r w:rsidRPr="001E5AB4">
        <w:rPr>
          <w:rFonts w:asciiTheme="majorHAnsi" w:hAnsiTheme="majorHAnsi" w:cs="Calibri"/>
          <w:i/>
          <w:szCs w:val="18"/>
        </w:rPr>
        <w:t xml:space="preserve"> </w:t>
      </w:r>
      <w:proofErr w:type="spellStart"/>
      <w:r w:rsidRPr="001E5AB4">
        <w:rPr>
          <w:rFonts w:asciiTheme="majorHAnsi" w:hAnsiTheme="majorHAnsi" w:cs="Calibri"/>
          <w:i/>
          <w:szCs w:val="18"/>
        </w:rPr>
        <w:t>hybrida</w:t>
      </w:r>
      <w:proofErr w:type="spellEnd"/>
      <w:r w:rsidRPr="001E5AB4">
        <w:rPr>
          <w:rFonts w:asciiTheme="majorHAnsi" w:hAnsiTheme="majorHAnsi" w:cs="Calibri"/>
          <w:i/>
          <w:szCs w:val="18"/>
        </w:rPr>
        <w:t xml:space="preserve"> </w:t>
      </w:r>
      <w:r w:rsidRPr="001E5AB4">
        <w:rPr>
          <w:rFonts w:asciiTheme="majorHAnsi" w:hAnsiTheme="majorHAnsi" w:cs="Calibri"/>
          <w:szCs w:val="18"/>
        </w:rPr>
        <w:t>and</w:t>
      </w:r>
      <w:r w:rsidRPr="001E5AB4">
        <w:rPr>
          <w:rFonts w:asciiTheme="majorHAnsi" w:hAnsiTheme="majorHAnsi" w:cs="Calibri"/>
          <w:i/>
          <w:szCs w:val="18"/>
        </w:rPr>
        <w:t xml:space="preserve"> Vinca minor</w:t>
      </w:r>
      <w:r w:rsidRPr="001E5AB4">
        <w:rPr>
          <w:rFonts w:asciiTheme="majorHAnsi" w:hAnsiTheme="majorHAnsi"/>
        </w:rPr>
        <w:t xml:space="preserve"> </w:t>
      </w:r>
      <w:r w:rsidRPr="001E5AB4">
        <w:t xml:space="preserve">are </w:t>
      </w:r>
      <w:r w:rsidR="00A71F51" w:rsidRPr="001E5AB4">
        <w:t xml:space="preserve">also </w:t>
      </w:r>
      <w:r w:rsidRPr="001E5AB4">
        <w:t>widely grown.</w:t>
      </w:r>
    </w:p>
    <w:p w14:paraId="11C2B9E1" w14:textId="27496BF5" w:rsidR="00D177D1" w:rsidRPr="001E5AB4" w:rsidRDefault="00D177D1" w:rsidP="00345E15">
      <w:pPr>
        <w:pStyle w:val="ListBullet"/>
        <w:numPr>
          <w:ilvl w:val="0"/>
          <w:numId w:val="48"/>
        </w:numPr>
      </w:pPr>
      <w:r w:rsidRPr="001E5AB4">
        <w:t xml:space="preserve">Pospiviroids can spread rapidly through greenhouse crops because of the density of planting and the intensity of horticultural activity </w:t>
      </w:r>
      <w:r w:rsidR="003D440E" w:rsidRPr="001E5AB4">
        <w:fldChar w:fldCharType="begin">
          <w:fldData xml:space="preserve">PEVuZE5vdGU+PENpdGU+PEF1dGhvcj5EaWVuZXI8L0F1dGhvcj48WWVhcj4xOTcxPC9ZZWFyPjxS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=
</w:fldData>
        </w:fldChar>
      </w:r>
      <w:r w:rsidR="003D440E" w:rsidRPr="001E5AB4">
        <w:instrText xml:space="preserve"> ADDIN EN.CITE </w:instrText>
      </w:r>
      <w:r w:rsidR="003D440E" w:rsidRPr="001E5AB4">
        <w:fldChar w:fldCharType="begin">
          <w:fldData xml:space="preserve">PEVuZE5vdGU+PENpdGU+PEF1dGhvcj5EaWVuZXI8L0F1dGhvcj48WWVhcj4xOTcxPC9ZZWFyPjxS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=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48" w:tooltip="Diener, 1971 #13350" w:history="1">
        <w:r w:rsidR="00561598" w:rsidRPr="001E5AB4">
          <w:rPr>
            <w:noProof/>
          </w:rPr>
          <w:t>Diener 1971</w:t>
        </w:r>
      </w:hyperlink>
      <w:r w:rsidR="003D440E" w:rsidRPr="001E5AB4">
        <w:rPr>
          <w:noProof/>
        </w:rPr>
        <w:t xml:space="preserve">; </w:t>
      </w:r>
      <w:hyperlink w:anchor="_ENREF_145" w:tooltip="Hammond, 2006 #13714" w:history="1">
        <w:r w:rsidR="00561598" w:rsidRPr="001E5AB4">
          <w:rPr>
            <w:noProof/>
          </w:rPr>
          <w:t>Hammond &amp; Owens 2006</w:t>
        </w:r>
      </w:hyperlink>
      <w:r w:rsidR="003D440E" w:rsidRPr="001E5AB4">
        <w:rPr>
          <w:noProof/>
        </w:rPr>
        <w:t>)</w:t>
      </w:r>
      <w:r w:rsidR="003D440E" w:rsidRPr="001E5AB4">
        <w:fldChar w:fldCharType="end"/>
      </w:r>
      <w:r w:rsidRPr="001E5AB4">
        <w:t>.</w:t>
      </w:r>
    </w:p>
    <w:p w14:paraId="1B5A6380" w14:textId="3A79376F" w:rsidR="00D177D1" w:rsidRPr="001E5AB4" w:rsidRDefault="00D177D1" w:rsidP="00345E15">
      <w:pPr>
        <w:pStyle w:val="ListBullet"/>
        <w:numPr>
          <w:ilvl w:val="0"/>
          <w:numId w:val="48"/>
        </w:numPr>
      </w:pPr>
      <w:proofErr w:type="spellStart"/>
      <w:r w:rsidRPr="001E5AB4">
        <w:rPr>
          <w:rFonts w:cs="Arial"/>
        </w:rPr>
        <w:t>TCDVd</w:t>
      </w:r>
      <w:proofErr w:type="spellEnd"/>
      <w:r w:rsidRPr="001E5AB4">
        <w:rPr>
          <w:rFonts w:cs="Arial"/>
        </w:rPr>
        <w:t xml:space="preserve"> </w:t>
      </w:r>
      <w:r w:rsidRPr="001E5AB4">
        <w:t>could be spread to tomato crops in new areas if contaminated machinery or tools were moved between areas and could be moved on worker’s hands if people work in more than one area within a short period of time</w:t>
      </w:r>
      <w:r w:rsidRPr="001E5AB4">
        <w:rPr>
          <w:rFonts w:cs="Arial"/>
        </w:rPr>
        <w:t xml:space="preserve"> </w:t>
      </w:r>
      <w:r w:rsidR="003D440E" w:rsidRPr="001E5AB4">
        <w:rPr>
          <w:rFonts w:cs="Arial"/>
        </w:rPr>
        <w:fldChar w:fldCharType="begin"/>
      </w:r>
      <w:r w:rsidR="003D440E" w:rsidRPr="001E5AB4">
        <w:rPr>
          <w:rFonts w:cs="Arial"/>
        </w:rPr>
        <w:instrText xml:space="preserve"> ADDIN EN.CITE &lt;EndNote&gt;&lt;Cite&gt;&lt;Author&gt;Sabaratnam&lt;/Author&gt;&lt;Year&gt;2012&lt;/Year&gt;&lt;RecNum&gt;13525&lt;/RecNum&gt;&lt;DisplayText&gt;(Sabaratnam 2012)&lt;/DisplayText&gt;&lt;record&gt;&lt;rec-number&gt;13525&lt;/rec-number&gt;&lt;foreign-keys&gt;&lt;key app="EN" db-id="pxwxw0er9zv2fxezxdk5tt5utz5p5vtrwdv0" timestamp="1451972673"&gt;13525&lt;/key&gt;&lt;/foreign-keys&gt;&lt;ref-type name="Electronic Publication"&gt;44&lt;/ref-type&gt;&lt;contributors&gt;&lt;authors&gt;&lt;author&gt;Sabaratnam, S.&lt;/author&gt;&lt;/authors&gt;&lt;/contributors&gt;&lt;titles&gt;&lt;title&gt;&lt;style face="italic" font="default" size="100%"&gt;Tomato chlorotic dwarf viroid&lt;/style&gt;&lt;style face="normal" font="default" size="100%"&gt; on greenhouse tomato&lt;/style&gt;&lt;/title&gt;&lt;/titles&gt;&lt;keywords&gt;&lt;keyword&gt;Tomato&lt;/keyword&gt;&lt;/keywords&gt;&lt;dates&gt;&lt;year&gt;2012&lt;/year&gt;&lt;pub-dates&gt;&lt;date&gt;12/21/2012&lt;/date&gt;&lt;/pub-dates&gt;&lt;/dates&gt;&lt;label&gt;77591&lt;/label&gt;&lt;urls&gt;&lt;related-urls&gt;&lt;url&gt;&lt;style face="underline" font="default" size="100%"&gt;http://www.agf.gov.bc.ca/cropprot/tcdvd.htm&lt;/style&gt;&lt;/url&gt;&lt;/related-urls&gt;&lt;pdf-urls&gt;&lt;url&gt;file://J:\E Library\Plant Catalogue\S\Sabaratnam 2012 EN13525.pdf&lt;/url&gt;&lt;/pdf-urls&gt;&lt;/urls&gt;&lt;custom1&gt;PSTVd sp ch&lt;/custom1&gt;&lt;/record&gt;&lt;/Cite&gt;&lt;/EndNote&gt;</w:instrText>
      </w:r>
      <w:r w:rsidR="003D440E" w:rsidRPr="001E5AB4">
        <w:rPr>
          <w:rFonts w:cs="Arial"/>
        </w:rPr>
        <w:fldChar w:fldCharType="separate"/>
      </w:r>
      <w:r w:rsidR="003D440E" w:rsidRPr="001E5AB4">
        <w:rPr>
          <w:rFonts w:cs="Arial"/>
          <w:noProof/>
        </w:rPr>
        <w:t>(</w:t>
      </w:r>
      <w:hyperlink w:anchor="_ENREF_228" w:tooltip="Sabaratnam, 2012 #13525" w:history="1">
        <w:r w:rsidR="00561598" w:rsidRPr="001E5AB4">
          <w:rPr>
            <w:rFonts w:cs="Arial"/>
            <w:noProof/>
          </w:rPr>
          <w:t>Sabaratnam 2012</w:t>
        </w:r>
      </w:hyperlink>
      <w:r w:rsidR="003D440E" w:rsidRPr="001E5AB4">
        <w:rPr>
          <w:rFonts w:cs="Arial"/>
          <w:noProof/>
        </w:rPr>
        <w:t>)</w:t>
      </w:r>
      <w:r w:rsidR="003D440E" w:rsidRPr="001E5AB4">
        <w:rPr>
          <w:rFonts w:cs="Arial"/>
        </w:rPr>
        <w:fldChar w:fldCharType="end"/>
      </w:r>
      <w:r w:rsidRPr="001E5AB4">
        <w:rPr>
          <w:rFonts w:cs="Arial"/>
        </w:rPr>
        <w:t>.</w:t>
      </w:r>
    </w:p>
    <w:p w14:paraId="75A7D4C7" w14:textId="77777777" w:rsidR="00D177D1" w:rsidRPr="001E5AB4" w:rsidRDefault="00D177D1" w:rsidP="00345E15">
      <w:pPr>
        <w:pStyle w:val="ListBullet"/>
        <w:numPr>
          <w:ilvl w:val="0"/>
          <w:numId w:val="48"/>
        </w:numPr>
      </w:pPr>
      <w:r w:rsidRPr="001E5AB4">
        <w:t xml:space="preserve">Movement of </w:t>
      </w:r>
      <w:proofErr w:type="spellStart"/>
      <w:r w:rsidRPr="001E5AB4">
        <w:t>TCDVd</w:t>
      </w:r>
      <w:proofErr w:type="spellEnd"/>
      <w:r w:rsidRPr="001E5AB4">
        <w:t>-infected crop residues to new areas, and their disposal near tomato, weed or other hosts could result in the mechanical transfer of the viroid to those hosts and result in its spread.</w:t>
      </w:r>
    </w:p>
    <w:p w14:paraId="429AC7BC" w14:textId="591981D0" w:rsidR="00D177D1" w:rsidRPr="001E5AB4" w:rsidRDefault="00D177D1" w:rsidP="00345E15">
      <w:pPr>
        <w:pStyle w:val="ListBullet"/>
        <w:numPr>
          <w:ilvl w:val="0"/>
          <w:numId w:val="48"/>
        </w:numPr>
      </w:pPr>
      <w:proofErr w:type="spellStart"/>
      <w:r w:rsidRPr="001E5AB4">
        <w:rPr>
          <w:rFonts w:cs="Arial"/>
        </w:rPr>
        <w:t>TCDVd</w:t>
      </w:r>
      <w:proofErr w:type="spellEnd"/>
      <w:r w:rsidRPr="001E5AB4">
        <w:rPr>
          <w:rFonts w:cs="Arial"/>
        </w:rPr>
        <w:t xml:space="preserve"> could be introduced into new areas by tomato seed, as it can be present in seed, and seed to seedling transmission has been demonstrated for this viroid in tomato </w:t>
      </w:r>
      <w:r w:rsidR="003D440E" w:rsidRPr="001E5AB4">
        <w:fldChar w:fldCharType="begin"/>
      </w:r>
      <w:r w:rsidR="003D440E" w:rsidRPr="001E5AB4">
        <w:instrText xml:space="preserve"> ADDIN EN.CITE &lt;EndNote&gt;&lt;Cite&gt;&lt;Author&gt;Singh&lt;/Author&gt;&lt;Year&gt;2009&lt;/Year&gt;&lt;RecNum&gt;7414&lt;/RecNum&gt;&lt;DisplayText&gt;(Singh &amp;amp; Dilworth 2009)&lt;/DisplayText&gt;&lt;record&gt;&lt;rec-number&gt;7414&lt;/rec-number&gt;&lt;foreign-keys&gt;&lt;key app="EN" db-id="pxwxw0er9zv2fxezxdk5tt5utz5p5vtrwdv0" timestamp="1451972544"&gt;7414&lt;/key&gt;&lt;/foreign-keys&gt;&lt;ref-type name="Journal Articles"&gt;17&lt;/ref-type&gt;&lt;contributors&gt;&lt;authors&gt;&lt;author&gt;Singh,R.P.&lt;/author&gt;&lt;author&gt;Dilworth,A.D.&lt;/author&gt;&lt;/authors&gt;&lt;/contributors&gt;&lt;titles&gt;&lt;title&gt;&lt;style face="italic" font="default" size="100%"&gt;Tomato chlorotic dwarf viroid&lt;/style&gt;&lt;style face="normal" font="default" size="100%"&gt; in the ornamental plant &lt;/style&gt;&lt;style face="italic" font="default" size="100%"&gt;Vinca minor&lt;/style&gt;&lt;style face="normal" font="default" size="100%"&gt; and its transmission through tomato seed&lt;/style&gt;&lt;/title&gt;&lt;secondary-title&gt;European Journal of Plant Pathology&lt;/secondary-title&gt;&lt;/titles&gt;&lt;periodical&gt;&lt;full-title&gt;European Journal of Plant Pathology&lt;/full-title&gt;&lt;/periodical&gt;&lt;pages&gt;111-116&lt;/pages&gt;&lt;volume&gt;123&lt;/volume&gt;&lt;keywords&gt;&lt;keyword&gt;Analysis&lt;/keyword&gt;&lt;keyword&gt;c&lt;/keyword&gt;&lt;keyword&gt;Concentration&lt;/keyword&gt;&lt;keyword&gt;Hosts&lt;/keyword&gt;&lt;keyword&gt;Isolates&lt;/keyword&gt;&lt;keyword&gt;ITS&lt;/keyword&gt;&lt;keyword&gt;Nucleotides&lt;/keyword&gt;&lt;keyword&gt;ornamental&lt;/keyword&gt;&lt;keyword&gt;Plants&lt;/keyword&gt;&lt;keyword&gt;Seed&lt;/keyword&gt;&lt;keyword&gt;seed-borne&lt;/keyword&gt;&lt;keyword&gt;Seedborne&lt;/keyword&gt;&lt;keyword&gt;Seedlings&lt;/keyword&gt;&lt;keyword&gt;Seeds&lt;/keyword&gt;&lt;keyword&gt;Sequence&lt;/keyword&gt;&lt;keyword&gt;Sequence analysis&lt;/keyword&gt;&lt;keyword&gt;Sodium&lt;/keyword&gt;&lt;keyword&gt;Sodium hypochlorite&lt;/keyword&gt;&lt;keyword&gt;Temperature&lt;/keyword&gt;&lt;keyword&gt;Temperatures&lt;/keyword&gt;&lt;keyword&gt;Tomato&lt;/keyword&gt;&lt;keyword&gt;Trailing&lt;/keyword&gt;&lt;keyword&gt;Transmission&lt;/keyword&gt;&lt;keyword&gt;Vinca&lt;/keyword&gt;&lt;/keywords&gt;&lt;dates&gt;&lt;year&gt;2009&lt;/year&gt;&lt;/dates&gt;&lt;orig-pub&gt;&lt;style face="underline" font="default" size="100%"&gt;J:\E Library\Plant Catalogue\S&lt;/style&gt;&lt;/orig-pub&gt;&lt;label&gt;71053&lt;/label&gt;&lt;urls&gt;&lt;/urls&gt;&lt;custom1&gt;PSTVd sp ch&lt;/custom1&gt;&lt;/record&gt;&lt;/Cite&gt;&lt;/EndNote&gt;</w:instrText>
      </w:r>
      <w:r w:rsidR="003D440E" w:rsidRPr="001E5AB4">
        <w:fldChar w:fldCharType="separate"/>
      </w:r>
      <w:r w:rsidR="003D440E" w:rsidRPr="001E5AB4">
        <w:rPr>
          <w:noProof/>
        </w:rPr>
        <w:t>(</w:t>
      </w:r>
      <w:hyperlink w:anchor="_ENREF_243" w:tooltip="Singh, 2009 #7414" w:history="1">
        <w:r w:rsidR="00561598" w:rsidRPr="001E5AB4">
          <w:rPr>
            <w:noProof/>
          </w:rPr>
          <w:t>Singh &amp; Dilworth 2009</w:t>
        </w:r>
      </w:hyperlink>
      <w:r w:rsidR="003D440E" w:rsidRPr="001E5AB4">
        <w:rPr>
          <w:noProof/>
        </w:rPr>
        <w:t>)</w:t>
      </w:r>
      <w:r w:rsidR="003D440E" w:rsidRPr="001E5AB4">
        <w:fldChar w:fldCharType="end"/>
      </w:r>
      <w:r w:rsidRPr="001E5AB4">
        <w:t>.</w:t>
      </w:r>
    </w:p>
    <w:p w14:paraId="46ED516F" w14:textId="0475E195" w:rsidR="00D177D1" w:rsidRPr="001E5AB4" w:rsidRDefault="00D177D1" w:rsidP="00345E15">
      <w:pPr>
        <w:pStyle w:val="ListBullet"/>
        <w:numPr>
          <w:ilvl w:val="0"/>
          <w:numId w:val="48"/>
        </w:numPr>
      </w:pPr>
      <w:r w:rsidRPr="001E5AB4">
        <w:lastRenderedPageBreak/>
        <w:t xml:space="preserve">Seedlings are moved over long distances </w:t>
      </w:r>
      <w:r w:rsidR="002B5E8C" w:rsidRPr="001E5AB4">
        <w:t xml:space="preserve">within Australia </w:t>
      </w:r>
      <w:r w:rsidRPr="001E5AB4">
        <w:t xml:space="preserve">for planting and infected seedlings could introduce </w:t>
      </w:r>
      <w:proofErr w:type="spellStart"/>
      <w:r w:rsidRPr="001E5AB4">
        <w:t>TASVd</w:t>
      </w:r>
      <w:proofErr w:type="spellEnd"/>
      <w:r w:rsidRPr="001E5AB4">
        <w:t xml:space="preserve"> into new areas. An incursion of the related viroid </w:t>
      </w:r>
      <w:proofErr w:type="spellStart"/>
      <w:r w:rsidRPr="001E5AB4">
        <w:t>PSTVd</w:t>
      </w:r>
      <w:proofErr w:type="spellEnd"/>
      <w:r w:rsidRPr="001E5AB4">
        <w:t xml:space="preserve"> was initiated at Mansfield, Victoria in 2012 after seedlings were transported from Perth, Western Australia, to the </w:t>
      </w:r>
      <w:r w:rsidR="001F25BA" w:rsidRPr="001E5AB4">
        <w:t>property in Victoria.</w:t>
      </w:r>
    </w:p>
    <w:p w14:paraId="2C46BFEB" w14:textId="1BF60AE7" w:rsidR="00D177D1" w:rsidRPr="001E5AB4" w:rsidRDefault="00D177D1" w:rsidP="00345E15">
      <w:pPr>
        <w:pStyle w:val="ListBullet"/>
        <w:numPr>
          <w:ilvl w:val="0"/>
          <w:numId w:val="48"/>
        </w:numPr>
      </w:pPr>
      <w:r w:rsidRPr="001E5AB4">
        <w:t xml:space="preserve">The movement of nursery stock </w:t>
      </w:r>
      <w:r w:rsidR="00DA6837" w:rsidRPr="001E5AB4">
        <w:t xml:space="preserve">or of </w:t>
      </w:r>
      <w:r w:rsidRPr="001E5AB4">
        <w:t xml:space="preserve">the ornamental hosts of </w:t>
      </w:r>
      <w:proofErr w:type="spellStart"/>
      <w:r w:rsidRPr="001E5AB4">
        <w:t>TCDVd</w:t>
      </w:r>
      <w:proofErr w:type="spellEnd"/>
      <w:r w:rsidRPr="001E5AB4">
        <w:t xml:space="preserve">, </w:t>
      </w:r>
      <w:proofErr w:type="spellStart"/>
      <w:r w:rsidRPr="001E5AB4">
        <w:rPr>
          <w:rFonts w:cs="Calibri"/>
          <w:i/>
          <w:szCs w:val="18"/>
        </w:rPr>
        <w:t>Brugmansia</w:t>
      </w:r>
      <w:proofErr w:type="spellEnd"/>
      <w:r w:rsidRPr="001E5AB4">
        <w:rPr>
          <w:rFonts w:cs="Calibri"/>
          <w:i/>
          <w:szCs w:val="18"/>
        </w:rPr>
        <w:t xml:space="preserve"> </w:t>
      </w:r>
      <w:proofErr w:type="spellStart"/>
      <w:r w:rsidRPr="001E5AB4">
        <w:rPr>
          <w:rFonts w:cs="Calibri"/>
          <w:i/>
          <w:szCs w:val="18"/>
        </w:rPr>
        <w:t>sanguinea</w:t>
      </w:r>
      <w:proofErr w:type="spellEnd"/>
      <w:r w:rsidRPr="001E5AB4">
        <w:rPr>
          <w:rFonts w:cs="Calibri"/>
          <w:szCs w:val="18"/>
        </w:rPr>
        <w:t>,</w:t>
      </w:r>
      <w:r w:rsidRPr="001E5AB4">
        <w:rPr>
          <w:rFonts w:cs="Calibri"/>
          <w:i/>
          <w:szCs w:val="18"/>
        </w:rPr>
        <w:t xml:space="preserve"> Petunia </w:t>
      </w:r>
      <w:r w:rsidR="00A128DC" w:rsidRPr="001E5AB4">
        <w:rPr>
          <w:rFonts w:cs="Calibri"/>
          <w:szCs w:val="18"/>
        </w:rPr>
        <w:t>×</w:t>
      </w:r>
      <w:r w:rsidRPr="001E5AB4">
        <w:rPr>
          <w:rFonts w:cs="Calibri"/>
          <w:i/>
          <w:szCs w:val="18"/>
        </w:rPr>
        <w:t xml:space="preserve"> </w:t>
      </w:r>
      <w:proofErr w:type="spellStart"/>
      <w:r w:rsidRPr="001E5AB4">
        <w:rPr>
          <w:rFonts w:cs="Calibri"/>
          <w:i/>
          <w:szCs w:val="18"/>
        </w:rPr>
        <w:t>hybrida</w:t>
      </w:r>
      <w:proofErr w:type="spellEnd"/>
      <w:r w:rsidRPr="001E5AB4">
        <w:rPr>
          <w:rFonts w:cs="Calibri"/>
          <w:szCs w:val="18"/>
        </w:rPr>
        <w:t>,</w:t>
      </w:r>
      <w:r w:rsidRPr="001E5AB4">
        <w:rPr>
          <w:rFonts w:cs="Calibri"/>
          <w:i/>
          <w:szCs w:val="18"/>
        </w:rPr>
        <w:t xml:space="preserve"> Verbena </w:t>
      </w:r>
      <w:r w:rsidR="00A128DC" w:rsidRPr="001E5AB4">
        <w:rPr>
          <w:rFonts w:cs="Calibri"/>
          <w:szCs w:val="18"/>
        </w:rPr>
        <w:t>×</w:t>
      </w:r>
      <w:r w:rsidRPr="001E5AB4">
        <w:rPr>
          <w:rFonts w:cs="Calibri"/>
          <w:szCs w:val="18"/>
        </w:rPr>
        <w:t xml:space="preserve"> </w:t>
      </w:r>
      <w:proofErr w:type="spellStart"/>
      <w:r w:rsidRPr="001E5AB4">
        <w:rPr>
          <w:rFonts w:cs="Calibri"/>
          <w:i/>
          <w:szCs w:val="18"/>
        </w:rPr>
        <w:t>hybrida</w:t>
      </w:r>
      <w:proofErr w:type="spellEnd"/>
      <w:r w:rsidRPr="001E5AB4">
        <w:rPr>
          <w:rFonts w:cs="Calibri"/>
          <w:i/>
          <w:szCs w:val="18"/>
        </w:rPr>
        <w:t xml:space="preserve"> </w:t>
      </w:r>
      <w:r w:rsidRPr="001E5AB4">
        <w:rPr>
          <w:rFonts w:cs="Calibri"/>
          <w:szCs w:val="18"/>
        </w:rPr>
        <w:t xml:space="preserve">and </w:t>
      </w:r>
      <w:r w:rsidRPr="001E5AB4">
        <w:rPr>
          <w:rFonts w:cs="Calibri"/>
          <w:i/>
          <w:szCs w:val="18"/>
        </w:rPr>
        <w:t>Vinca minor</w:t>
      </w:r>
      <w:r w:rsidRPr="001E5AB4">
        <w:rPr>
          <w:rFonts w:cs="Calibri"/>
          <w:szCs w:val="18"/>
        </w:rPr>
        <w:t>, could spread the viroid to new areas.</w:t>
      </w:r>
    </w:p>
    <w:p w14:paraId="1C1BFEC0" w14:textId="3E492146" w:rsidR="00D177D1" w:rsidRPr="001E5AB4" w:rsidRDefault="00D177D1" w:rsidP="00345E15">
      <w:pPr>
        <w:pStyle w:val="ListBullet"/>
        <w:numPr>
          <w:ilvl w:val="0"/>
          <w:numId w:val="48"/>
        </w:numPr>
      </w:pPr>
      <w:proofErr w:type="spellStart"/>
      <w:r w:rsidRPr="001E5AB4">
        <w:t>TCDVd</w:t>
      </w:r>
      <w:proofErr w:type="spellEnd"/>
      <w:r w:rsidRPr="001E5AB4">
        <w:t xml:space="preserve"> can be spread by </w:t>
      </w:r>
      <w:r w:rsidR="004A1CFF" w:rsidRPr="001E5AB4">
        <w:t>bumble-bee</w:t>
      </w:r>
      <w:r w:rsidRPr="001E5AB4">
        <w:t>s</w:t>
      </w:r>
      <w:r w:rsidR="000D535E" w:rsidRPr="001E5AB4">
        <w:t xml:space="preserve"> (</w:t>
      </w:r>
      <w:r w:rsidR="000D535E" w:rsidRPr="001E5AB4">
        <w:rPr>
          <w:i/>
        </w:rPr>
        <w:t xml:space="preserve">Bombus </w:t>
      </w:r>
      <w:proofErr w:type="spellStart"/>
      <w:r w:rsidR="000D535E" w:rsidRPr="001E5AB4">
        <w:rPr>
          <w:i/>
        </w:rPr>
        <w:t>terrestris</w:t>
      </w:r>
      <w:proofErr w:type="spellEnd"/>
      <w:r w:rsidR="000D535E" w:rsidRPr="001E5AB4">
        <w:t>)</w:t>
      </w:r>
      <w:r w:rsidRPr="001E5AB4">
        <w:t xml:space="preserve"> </w:t>
      </w:r>
      <w:r w:rsidR="003D440E" w:rsidRPr="001E5AB4">
        <w:fldChar w:fldCharType="begin"/>
      </w:r>
      <w:r w:rsidR="003D440E" w:rsidRPr="001E5AB4">
        <w:instrText xml:space="preserve"> ADDIN EN.CITE &lt;EndNote&gt;&lt;Cite&gt;&lt;Author&gt;Matsushita&lt;/Author&gt;&lt;Year&gt;2009&lt;/Year&gt;&lt;RecNum&gt;7992&lt;/RecNum&gt;&lt;DisplayText&gt;(Matsushita, Usugi &amp;amp; Tsuda 2009)&lt;/DisplayText&gt;&lt;record&gt;&lt;rec-number&gt;7992&lt;/rec-number&gt;&lt;foreign-keys&gt;&lt;key app="EN" db-id="pxwxw0er9zv2fxezxdk5tt5utz5p5vtrwdv0" timestamp="1451972557"&gt;7992&lt;/key&gt;&lt;/foreign-keys&gt;&lt;ref-type name="Journal Articles"&gt;17&lt;/ref-type&gt;&lt;contributors&gt;&lt;authors&gt;&lt;author&gt;Matsushita,Y.&lt;/author&gt;&lt;author&gt;Usugi,T.&lt;/author&gt;&lt;author&gt;Tsuda,S.&lt;/author&gt;&lt;/authors&gt;&lt;/contributors&gt;&lt;titles&gt;&lt;title&gt;&lt;style face="normal" font="default" size="100%"&gt;Host range and properties of &lt;/style&gt;&lt;style face="italic" font="default" size="100%"&gt;Tomato chlorotic dwarf viroid&lt;/style&gt;&lt;/title&gt;&lt;secondary-title&gt;European Journal of Plant Pathology&lt;/secondary-title&gt;&lt;/titles&gt;&lt;periodical&gt;&lt;full-title&gt;European Journal of Plant Pathology&lt;/full-title&gt;&lt;/periodical&gt;&lt;pages&gt;349-352&lt;/pages&gt;&lt;volume&gt;124&lt;/volume&gt;&lt;number&gt;2&lt;/number&gt;&lt;keywords&gt;&lt;keyword&gt;c&lt;/keyword&gt;&lt;keyword&gt;Days&lt;/keyword&gt;&lt;keyword&gt;Families&lt;/keyword&gt;&lt;keyword&gt;Family&lt;/keyword&gt;&lt;keyword&gt;Host range&lt;/keyword&gt;&lt;keyword&gt;Hosts&lt;/keyword&gt;&lt;keyword&gt;Incubation&lt;/keyword&gt;&lt;keyword&gt;Infectivity&lt;/keyword&gt;&lt;keyword&gt;Inoculated&lt;/keyword&gt;&lt;keyword&gt;Plants&lt;/keyword&gt;&lt;keyword&gt;Properties&lt;/keyword&gt;&lt;keyword&gt;Sap&lt;/keyword&gt;&lt;keyword&gt;Solanaceae&lt;/keyword&gt;&lt;keyword&gt;Species&lt;/keyword&gt;&lt;keyword&gt;Temperature&lt;/keyword&gt;&lt;keyword&gt;Tomato&lt;/keyword&gt;&lt;keyword&gt;Viroids&lt;/keyword&gt;&lt;/keywords&gt;&lt;dates&gt;&lt;year&gt;2009&lt;/year&gt;&lt;/dates&gt;&lt;orig-pub&gt;&lt;style face="underline" font="default" size="100%"&gt;J:\E Library\Plant Catalogue\M&lt;/style&gt;&lt;/orig-pub&gt;&lt;label&gt;71677&lt;/label&gt;&lt;urls&gt;&lt;pdf-urls&gt;&lt;url&gt;file://J:\E Library\Plant Catalogue\M\Matsushita et al 2009 ID71677.PDF&lt;/url&gt;&lt;/pdf-urls&gt;&lt;/urls&gt;&lt;custom1&gt;Reviewed by Xie&lt;/custom1&gt;&lt;/record&gt;&lt;/Cite&gt;&lt;/EndNote&gt;</w:instrText>
      </w:r>
      <w:r w:rsidR="003D440E" w:rsidRPr="001E5AB4">
        <w:fldChar w:fldCharType="separate"/>
      </w:r>
      <w:r w:rsidR="003D440E" w:rsidRPr="001E5AB4">
        <w:rPr>
          <w:noProof/>
        </w:rPr>
        <w:t>(</w:t>
      </w:r>
      <w:hyperlink w:anchor="_ENREF_188" w:tooltip="Matsushita, 2009 #7992" w:history="1">
        <w:r w:rsidR="00561598" w:rsidRPr="001E5AB4">
          <w:rPr>
            <w:noProof/>
          </w:rPr>
          <w:t>Matsushita, Usugi &amp; Tsuda 2009</w:t>
        </w:r>
      </w:hyperlink>
      <w:r w:rsidR="003D440E" w:rsidRPr="001E5AB4">
        <w:rPr>
          <w:noProof/>
        </w:rPr>
        <w:t>)</w:t>
      </w:r>
      <w:r w:rsidR="003D440E" w:rsidRPr="001E5AB4">
        <w:fldChar w:fldCharType="end"/>
      </w:r>
      <w:r w:rsidRPr="001E5AB4">
        <w:t xml:space="preserve">. </w:t>
      </w:r>
      <w:proofErr w:type="gramStart"/>
      <w:r w:rsidR="004A1CFF" w:rsidRPr="001E5AB4">
        <w:t>Bumble-bee</w:t>
      </w:r>
      <w:r w:rsidRPr="001E5AB4">
        <w:t>s</w:t>
      </w:r>
      <w:proofErr w:type="gramEnd"/>
      <w:r w:rsidRPr="001E5AB4">
        <w:t xml:space="preserve"> are not present on mainland Australia, but </w:t>
      </w:r>
      <w:r w:rsidR="000D535E" w:rsidRPr="001E5AB4">
        <w:t xml:space="preserve">they are </w:t>
      </w:r>
      <w:r w:rsidRPr="001E5AB4">
        <w:t>present in Tasmania.</w:t>
      </w:r>
    </w:p>
    <w:p w14:paraId="7908D208" w14:textId="75674B6F" w:rsidR="00D177D1" w:rsidRPr="001E5AB4" w:rsidRDefault="00536EDE" w:rsidP="00536EDE">
      <w:pPr>
        <w:pStyle w:val="ListBullet"/>
        <w:numPr>
          <w:ilvl w:val="0"/>
          <w:numId w:val="48"/>
        </w:numPr>
      </w:pPr>
      <w:proofErr w:type="spellStart"/>
      <w:r w:rsidRPr="001E5AB4">
        <w:t>TCDVd</w:t>
      </w:r>
      <w:proofErr w:type="spellEnd"/>
      <w:r w:rsidRPr="001E5AB4">
        <w:t xml:space="preserve"> could also be transmitted by plant feeding insects or in pollen, as other pospiviroids are sometimes transmitted by these mechanisms </w:t>
      </w:r>
      <w:r w:rsidR="003D440E" w:rsidRPr="001E5AB4">
        <w:fldChar w:fldCharType="begin">
          <w:fldData xml:space="preserve">PEVuZE5vdGU+PENpdGU+PEF1dGhvcj5RdWVyY2k8L0F1dGhvcj48WWVhcj4xOTk3PC9ZZWFyPjxS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</w:fldData>
        </w:fldChar>
      </w:r>
      <w:r w:rsidR="003D440E" w:rsidRPr="001E5AB4">
        <w:instrText xml:space="preserve"> ADDIN EN.CITE </w:instrText>
      </w:r>
      <w:r w:rsidR="003D440E" w:rsidRPr="001E5AB4">
        <w:fldChar w:fldCharType="begin">
          <w:fldData xml:space="preserve">PEVuZE5vdGU+PENpdGU+PEF1dGhvcj5RdWVyY2k8L0F1dGhvcj48WWVhcj4xOTk3PC9ZZWFyPjxS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53" w:tooltip="EPPO, 1997 #13573" w:history="1">
        <w:r w:rsidR="00561598" w:rsidRPr="001E5AB4">
          <w:rPr>
            <w:noProof/>
          </w:rPr>
          <w:t>EPPO 1997</w:t>
        </w:r>
      </w:hyperlink>
      <w:r w:rsidR="003D440E" w:rsidRPr="001E5AB4">
        <w:rPr>
          <w:noProof/>
        </w:rPr>
        <w:t xml:space="preserve">; </w:t>
      </w:r>
      <w:hyperlink w:anchor="_ENREF_129" w:tooltip="Fernow, 1970 #13673" w:history="1">
        <w:r w:rsidR="00561598" w:rsidRPr="001E5AB4">
          <w:rPr>
            <w:noProof/>
          </w:rPr>
          <w:t>Fernow, Peterson &amp; Plaisted 1970</w:t>
        </w:r>
      </w:hyperlink>
      <w:r w:rsidR="003D440E" w:rsidRPr="001E5AB4">
        <w:rPr>
          <w:noProof/>
        </w:rPr>
        <w:t xml:space="preserve">; </w:t>
      </w:r>
      <w:hyperlink w:anchor="_ENREF_161" w:tooltip="Kryczynski, 1988 #13303" w:history="1">
        <w:r w:rsidR="00561598" w:rsidRPr="001E5AB4">
          <w:rPr>
            <w:noProof/>
          </w:rPr>
          <w:t>Kryczynski, Paduch-Cichal &amp; Skreczkowski 1988</w:t>
        </w:r>
      </w:hyperlink>
      <w:r w:rsidR="003D440E" w:rsidRPr="001E5AB4">
        <w:rPr>
          <w:noProof/>
        </w:rPr>
        <w:t xml:space="preserve">; </w:t>
      </w:r>
      <w:hyperlink w:anchor="_ENREF_224" w:tooltip="Querci, 1997 #13362" w:history="1">
        <w:r w:rsidR="00561598" w:rsidRPr="001E5AB4">
          <w:rPr>
            <w:noProof/>
          </w:rPr>
          <w:t>Querci et al. 1997</w:t>
        </w:r>
      </w:hyperlink>
      <w:r w:rsidR="003D440E" w:rsidRPr="001E5AB4">
        <w:rPr>
          <w:noProof/>
        </w:rPr>
        <w:t xml:space="preserve">; </w:t>
      </w:r>
      <w:hyperlink w:anchor="_ENREF_244" w:tooltip="Singh, 2006 #13402" w:history="1">
        <w:r w:rsidR="00561598" w:rsidRPr="001E5AB4">
          <w:rPr>
            <w:noProof/>
          </w:rPr>
          <w:t>Singh et al. 2006</w:t>
        </w:r>
      </w:hyperlink>
      <w:r w:rsidR="003D440E" w:rsidRPr="001E5AB4">
        <w:rPr>
          <w:noProof/>
        </w:rPr>
        <w:t xml:space="preserve">; </w:t>
      </w:r>
      <w:hyperlink w:anchor="_ENREF_261" w:tooltip="Syller, 1997 #13424" w:history="1">
        <w:r w:rsidR="00561598" w:rsidRPr="001E5AB4">
          <w:rPr>
            <w:noProof/>
          </w:rPr>
          <w:t>Syller, Marczewski &amp; Pawlowicz 1997</w:t>
        </w:r>
      </w:hyperlink>
      <w:r w:rsidR="003D440E" w:rsidRPr="001E5AB4">
        <w:rPr>
          <w:noProof/>
        </w:rPr>
        <w:t>)</w:t>
      </w:r>
      <w:r w:rsidR="003D440E" w:rsidRPr="001E5AB4">
        <w:fldChar w:fldCharType="end"/>
      </w:r>
      <w:r w:rsidRPr="001E5AB4">
        <w:t>.</w:t>
      </w:r>
    </w:p>
    <w:p w14:paraId="4030560B" w14:textId="77777777" w:rsidR="00D177D1" w:rsidRPr="001E5AB4" w:rsidRDefault="00D177D1" w:rsidP="00F834E2">
      <w:pPr>
        <w:pStyle w:val="Heading4"/>
        <w:spacing w:before="240"/>
      </w:pPr>
      <w:bookmarkStart w:id="153" w:name="_Toc504660224"/>
      <w:r w:rsidRPr="001E5AB4">
        <w:t>Overall likelihood of entry, establishment and spread</w:t>
      </w:r>
      <w:bookmarkEnd w:id="153"/>
    </w:p>
    <w:p w14:paraId="758545E4" w14:textId="77777777" w:rsidR="00F834E2" w:rsidRPr="001E5AB4" w:rsidRDefault="00F834E2" w:rsidP="00F834E2">
      <w:pPr>
        <w:spacing w:before="240"/>
      </w:pPr>
      <w:r w:rsidRPr="001E5AB4">
        <w:t>The overall likelihood of entry, establishment and spread is determined by combining the individual likelihoods of entry, of establishment and spread using the matrix rules for combining descriptive likelihoods (Table 2.2).</w:t>
      </w:r>
    </w:p>
    <w:p w14:paraId="57A2568F" w14:textId="3BEA099A" w:rsidR="00D177D1" w:rsidRPr="001E5AB4" w:rsidRDefault="00F834E2" w:rsidP="00F834E2">
      <w:pPr>
        <w:spacing w:before="200"/>
      </w:pPr>
      <w:r w:rsidRPr="001E5AB4">
        <w:t xml:space="preserve">The overall likelihood that </w:t>
      </w:r>
      <w:proofErr w:type="spellStart"/>
      <w:r w:rsidRPr="001E5AB4">
        <w:t>TCDVd</w:t>
      </w:r>
      <w:proofErr w:type="spellEnd"/>
      <w:r w:rsidRPr="001E5AB4">
        <w:t xml:space="preserve"> will enter Australia, be distributed in a viable state to susceptible hosts, establish in that area and subsequently spread within Australia is assessed as </w:t>
      </w:r>
      <w:r w:rsidRPr="001E5AB4">
        <w:rPr>
          <w:b/>
          <w:bCs/>
        </w:rPr>
        <w:t>Moderate</w:t>
      </w:r>
      <w:r w:rsidR="00D177D1" w:rsidRPr="001E5AB4">
        <w:t>.</w:t>
      </w:r>
    </w:p>
    <w:p w14:paraId="09DF7F6C" w14:textId="77777777" w:rsidR="00D177D1" w:rsidRPr="001E5AB4" w:rsidRDefault="00D177D1" w:rsidP="00F834E2">
      <w:pPr>
        <w:pStyle w:val="Heading4"/>
        <w:spacing w:before="240"/>
      </w:pPr>
      <w:bookmarkStart w:id="154" w:name="_Toc504660225"/>
      <w:r w:rsidRPr="001E5AB4">
        <w:t>Consequences</w:t>
      </w:r>
      <w:bookmarkEnd w:id="154"/>
    </w:p>
    <w:p w14:paraId="0AAFCA00" w14:textId="3972E64F" w:rsidR="00F834E2" w:rsidRPr="001E5AB4" w:rsidRDefault="00F834E2" w:rsidP="00F834E2">
      <w:pPr>
        <w:spacing w:before="240"/>
      </w:pPr>
      <w:r w:rsidRPr="001E5AB4">
        <w:t xml:space="preserve">The consequences of entry, establishment and spread of </w:t>
      </w:r>
      <w:proofErr w:type="spellStart"/>
      <w:r w:rsidRPr="001E5AB4">
        <w:t>TCDVd</w:t>
      </w:r>
      <w:proofErr w:type="spellEnd"/>
      <w:r w:rsidRPr="001E5AB4">
        <w:t xml:space="preserve"> in Australia have been estimated according to the methods described in Table 2.3.</w:t>
      </w:r>
    </w:p>
    <w:p w14:paraId="14E52B35" w14:textId="463A64D1" w:rsidR="00F834E2" w:rsidRPr="001E5AB4" w:rsidRDefault="00F834E2" w:rsidP="00F834E2">
      <w:pPr>
        <w:spacing w:before="240"/>
      </w:pPr>
      <w:r w:rsidRPr="001E5AB4">
        <w:t>Based on the decision rules described in Table 2.4, that is, where the potential consequences of a pest with respect to one or more (but not all) criteria have an impact of ‘</w:t>
      </w:r>
      <w:r w:rsidR="001337EF" w:rsidRPr="001E5AB4">
        <w:t>D</w:t>
      </w:r>
      <w:r w:rsidRPr="001E5AB4">
        <w:t xml:space="preserve">’, the overall consequences are estimated to be </w:t>
      </w:r>
      <w:r w:rsidR="001337EF" w:rsidRPr="001E5AB4">
        <w:rPr>
          <w:b/>
          <w:bCs/>
        </w:rPr>
        <w:t>Low</w:t>
      </w:r>
      <w:r w:rsidRPr="001E5AB4">
        <w:t>.</w:t>
      </w:r>
    </w:p>
    <w:p w14:paraId="1D113DD9" w14:textId="77777777" w:rsidR="00172E1F" w:rsidRPr="001E5AB4" w:rsidRDefault="00172E1F" w:rsidP="00536EDE">
      <w:pPr>
        <w:spacing w:before="240"/>
      </w:pPr>
      <w:r w:rsidRPr="001E5AB4">
        <w:t>This assessment is made because the viroid may cause substantial losses in tomato crops and these losses would be amplified by spread of the viroid. If there is an incursion, it is likely that eradication and control would be attempted by state and territory governments, but given the characteristics of the viroid, these activities could prove costly and difficult.</w:t>
      </w:r>
    </w:p>
    <w:p w14:paraId="5E28130C" w14:textId="060A48EC" w:rsidR="00D177D1" w:rsidRPr="001E5AB4" w:rsidRDefault="00536EDE" w:rsidP="00536EDE">
      <w:pPr>
        <w:spacing w:before="240"/>
      </w:pPr>
      <w:r w:rsidRPr="001E5AB4">
        <w:t>The supporting evidence for this assessment is provided.</w:t>
      </w:r>
    </w:p>
    <w:tbl>
      <w:tblPr>
        <w:tblW w:w="4923" w:type="pct"/>
        <w:tblBorders>
          <w:top w:val="single" w:sz="4" w:space="0" w:color="auto"/>
          <w:bottom w:val="single" w:sz="4" w:space="0" w:color="auto"/>
        </w:tblBorders>
        <w:tblLook w:val="04A0" w:firstRow="1" w:lastRow="0" w:firstColumn="1" w:lastColumn="0" w:noHBand="0" w:noVBand="1"/>
      </w:tblPr>
      <w:tblGrid>
        <w:gridCol w:w="1843"/>
        <w:gridCol w:w="7087"/>
      </w:tblGrid>
      <w:tr w:rsidR="00D177D1" w:rsidRPr="001E5AB4" w14:paraId="797D4C3E" w14:textId="77777777" w:rsidTr="00D177D1">
        <w:tc>
          <w:tcPr>
            <w:tcW w:w="1032" w:type="pct"/>
            <w:tcBorders>
              <w:top w:val="single" w:sz="4" w:space="0" w:color="auto"/>
              <w:left w:val="nil"/>
              <w:bottom w:val="single" w:sz="4" w:space="0" w:color="D9D9D9" w:themeColor="background1" w:themeShade="D9"/>
              <w:right w:val="nil"/>
            </w:tcBorders>
            <w:hideMark/>
          </w:tcPr>
          <w:p w14:paraId="426F91C5" w14:textId="77777777" w:rsidR="00D177D1" w:rsidRPr="001E5AB4" w:rsidRDefault="00D177D1" w:rsidP="00DC0443">
            <w:pPr>
              <w:pStyle w:val="TableText"/>
              <w:keepNext/>
            </w:pPr>
            <w:r w:rsidRPr="001E5AB4">
              <w:t>Criterion</w:t>
            </w:r>
          </w:p>
        </w:tc>
        <w:tc>
          <w:tcPr>
            <w:tcW w:w="3968" w:type="pct"/>
            <w:tcBorders>
              <w:top w:val="single" w:sz="4" w:space="0" w:color="auto"/>
              <w:left w:val="nil"/>
              <w:bottom w:val="single" w:sz="4" w:space="0" w:color="D9D9D9" w:themeColor="background1" w:themeShade="D9"/>
              <w:right w:val="nil"/>
            </w:tcBorders>
            <w:hideMark/>
          </w:tcPr>
          <w:p w14:paraId="4D38074F" w14:textId="77777777" w:rsidR="00D177D1" w:rsidRPr="001E5AB4" w:rsidRDefault="00D177D1" w:rsidP="00DC0443">
            <w:pPr>
              <w:pStyle w:val="TableText"/>
              <w:keepNext/>
            </w:pPr>
            <w:r w:rsidRPr="001E5AB4">
              <w:t>Estimate and rationale</w:t>
            </w:r>
          </w:p>
        </w:tc>
      </w:tr>
      <w:tr w:rsidR="00D177D1" w:rsidRPr="001E5AB4" w14:paraId="5B696BEB" w14:textId="77777777" w:rsidTr="00D177D1">
        <w:tc>
          <w:tcPr>
            <w:tcW w:w="5000" w:type="pct"/>
            <w:gridSpan w:val="2"/>
            <w:tcBorders>
              <w:top w:val="single" w:sz="4" w:space="0" w:color="D9D9D9" w:themeColor="background1" w:themeShade="D9"/>
              <w:left w:val="nil"/>
              <w:bottom w:val="single" w:sz="4" w:space="0" w:color="D9D9D9" w:themeColor="background1" w:themeShade="D9"/>
              <w:right w:val="nil"/>
            </w:tcBorders>
            <w:hideMark/>
          </w:tcPr>
          <w:p w14:paraId="56E2F1F7" w14:textId="77777777" w:rsidR="00D177D1" w:rsidRPr="001E5AB4" w:rsidRDefault="00D177D1" w:rsidP="00DC0443">
            <w:pPr>
              <w:pStyle w:val="TableText"/>
              <w:keepNext/>
            </w:pPr>
            <w:r w:rsidRPr="001E5AB4">
              <w:t>Direct</w:t>
            </w:r>
          </w:p>
        </w:tc>
      </w:tr>
      <w:tr w:rsidR="00D177D1" w:rsidRPr="001E5AB4" w14:paraId="5A36D950" w14:textId="77777777" w:rsidTr="00D177D1">
        <w:tc>
          <w:tcPr>
            <w:tcW w:w="1032" w:type="pct"/>
            <w:tcBorders>
              <w:top w:val="single" w:sz="4" w:space="0" w:color="D9D9D9" w:themeColor="background1" w:themeShade="D9"/>
              <w:left w:val="nil"/>
              <w:bottom w:val="single" w:sz="4" w:space="0" w:color="D9D9D9" w:themeColor="background1" w:themeShade="D9"/>
              <w:right w:val="nil"/>
            </w:tcBorders>
            <w:hideMark/>
          </w:tcPr>
          <w:p w14:paraId="765DF261" w14:textId="77777777" w:rsidR="00D177D1" w:rsidRPr="001E5AB4" w:rsidRDefault="00D177D1">
            <w:pPr>
              <w:pStyle w:val="TableText"/>
            </w:pPr>
            <w:r w:rsidRPr="001E5AB4">
              <w:t>Plant life or health</w:t>
            </w:r>
          </w:p>
        </w:tc>
        <w:tc>
          <w:tcPr>
            <w:tcW w:w="3968" w:type="pct"/>
            <w:tcBorders>
              <w:top w:val="single" w:sz="4" w:space="0" w:color="D9D9D9" w:themeColor="background1" w:themeShade="D9"/>
              <w:left w:val="nil"/>
              <w:bottom w:val="single" w:sz="4" w:space="0" w:color="D9D9D9" w:themeColor="background1" w:themeShade="D9"/>
              <w:right w:val="nil"/>
            </w:tcBorders>
            <w:hideMark/>
          </w:tcPr>
          <w:p w14:paraId="0D28758B" w14:textId="4C403752" w:rsidR="00D177D1" w:rsidRPr="001E5AB4" w:rsidRDefault="000A11F8">
            <w:pPr>
              <w:pStyle w:val="TableText"/>
              <w:rPr>
                <w:rFonts w:cs="Calibri"/>
                <w:color w:val="000000" w:themeColor="text1"/>
                <w:szCs w:val="18"/>
              </w:rPr>
            </w:pPr>
            <w:r w:rsidRPr="001E5AB4">
              <w:rPr>
                <w:rFonts w:cs="Calibri"/>
                <w:color w:val="000000" w:themeColor="text1"/>
                <w:szCs w:val="18"/>
              </w:rPr>
              <w:t>D</w:t>
            </w:r>
            <w:r w:rsidR="00D177D1" w:rsidRPr="001E5AB4">
              <w:rPr>
                <w:rFonts w:cs="Calibri"/>
                <w:color w:val="000000" w:themeColor="text1"/>
                <w:szCs w:val="18"/>
              </w:rPr>
              <w:t xml:space="preserve"> – significant at the </w:t>
            </w:r>
            <w:r w:rsidRPr="001E5AB4">
              <w:rPr>
                <w:rFonts w:cs="Calibri"/>
                <w:color w:val="000000" w:themeColor="text1"/>
                <w:szCs w:val="18"/>
              </w:rPr>
              <w:t>district</w:t>
            </w:r>
            <w:r w:rsidR="00D177D1" w:rsidRPr="001E5AB4">
              <w:rPr>
                <w:rFonts w:cs="Calibri"/>
                <w:color w:val="000000" w:themeColor="text1"/>
                <w:szCs w:val="18"/>
              </w:rPr>
              <w:t xml:space="preserve"> level</w:t>
            </w:r>
          </w:p>
          <w:p w14:paraId="6432042D" w14:textId="43DCE2F5" w:rsidR="00D177D1" w:rsidRPr="001E5AB4" w:rsidRDefault="00D177D1">
            <w:pPr>
              <w:pStyle w:val="TableText"/>
              <w:rPr>
                <w:rFonts w:cs="Calibri"/>
                <w:szCs w:val="18"/>
              </w:rPr>
            </w:pPr>
            <w:proofErr w:type="spellStart"/>
            <w:r w:rsidRPr="001E5AB4">
              <w:rPr>
                <w:szCs w:val="18"/>
              </w:rPr>
              <w:t>TCDVd</w:t>
            </w:r>
            <w:proofErr w:type="spellEnd"/>
            <w:r w:rsidRPr="001E5AB4">
              <w:rPr>
                <w:szCs w:val="18"/>
              </w:rPr>
              <w:t xml:space="preserve"> </w:t>
            </w:r>
            <w:r w:rsidR="00A73C9E" w:rsidRPr="001E5AB4">
              <w:rPr>
                <w:szCs w:val="18"/>
              </w:rPr>
              <w:t>is an important pathogen of tomato crops and can cause significant yield losses. In the 2018</w:t>
            </w:r>
            <w:r w:rsidR="00172E1F" w:rsidRPr="001E5AB4">
              <w:rPr>
                <w:szCs w:val="18"/>
              </w:rPr>
              <w:t>–</w:t>
            </w:r>
            <w:r w:rsidR="00A73C9E" w:rsidRPr="001E5AB4">
              <w:rPr>
                <w:szCs w:val="18"/>
              </w:rPr>
              <w:t xml:space="preserve">19 financial year, Australian tomato production was estimated to have </w:t>
            </w:r>
            <w:r w:rsidR="00172E1F" w:rsidRPr="001E5AB4">
              <w:rPr>
                <w:szCs w:val="18"/>
              </w:rPr>
              <w:t xml:space="preserve">a </w:t>
            </w:r>
            <w:r w:rsidR="00A73C9E" w:rsidRPr="001E5AB4">
              <w:rPr>
                <w:szCs w:val="18"/>
              </w:rPr>
              <w:t xml:space="preserve">gross value of $674.2 million </w:t>
            </w:r>
            <w:r w:rsidR="003D440E" w:rsidRPr="001E5AB4">
              <w:rPr>
                <w:szCs w:val="18"/>
              </w:rPr>
              <w:fldChar w:fldCharType="begin"/>
            </w:r>
            <w:r w:rsidR="003D440E" w:rsidRPr="001E5AB4">
              <w:rPr>
                <w:szCs w:val="18"/>
              </w:rPr>
              <w:instrText xml:space="preserve"> ADDIN EN.CITE &lt;EndNote&gt;&lt;Cite&gt;&lt;Author&gt;Horticulture Innovation Australia&lt;/Author&gt;&lt;Year&gt;2020&lt;/Year&gt;&lt;RecNum&gt;38515&lt;/RecNum&gt;&lt;DisplayText&gt;(Horticulture Innovation Australia 2020)&lt;/DisplayText&gt;&lt;record&gt;&lt;rec-number&gt;38515&lt;/rec-number&gt;&lt;foreign-keys&gt;&lt;key app="EN" db-id="pxwxw0er9zv2fxezxdk5tt5utz5p5vtrwdv0" timestamp="1586403030"&gt;38515&lt;/key&gt;&lt;/foreign-keys&gt;&lt;ref-type name="Web Page/Online Document"&gt;12&lt;/ref-type&gt;&lt;contributors&gt;&lt;authors&gt;&lt;author&gt;Horticulture Innovation Australia,&lt;/author&gt;&lt;/authors&gt;&lt;/contributors&gt;&lt;titles&gt;&lt;title&gt;Australian Horticulture Statistics Handbook: Vegetables - 2018/19&lt;/title&gt;&lt;/titles&gt;&lt;keywords&gt;&lt;keyword&gt;Statistics,&lt;/keyword&gt;&lt;keyword&gt;Australian production&lt;/keyword&gt;&lt;keyword&gt;volume&lt;/keyword&gt;&lt;keyword&gt;export&lt;/keyword&gt;&lt;keyword&gt;value&lt;/keyword&gt;&lt;/keywords&gt;&lt;dates&gt;&lt;year&gt;2020&lt;/year&gt;&lt;/dates&gt;&lt;pub-location&gt;Sydney, Australia&lt;/pub-location&gt;&lt;publisher&gt;Horticulture Innovation Australia Limited&lt;/publisher&gt;&lt;urls&gt;&lt;related-urls&gt;&lt;url&gt;https://www.horticulture.com.au/globalassets/hort-innovation/resource-assets/ha18002-australian-horticulture-statistics-handbook-vegetables-2019-r.pdf&lt;/url&gt;&lt;/related-urls&gt;&lt;pdf-urls&gt;&lt;url&gt;file://J:\E Library\Plant Catalogue\H\Horticulture Innovation Australia 2020 EN38515.pdf&lt;/url&gt;&lt;/pdf-urls&gt;&lt;/urls&gt;&lt;custom1&gt;Updated_WZ&lt;/custom1&gt;&lt;custom2&gt;11.1 mb&lt;/custom2&gt;&lt;custom3&gt;pdf&lt;/custom3&gt;&lt;/record&gt;&lt;/Cite&gt;&lt;/EndNote&gt;</w:instrText>
            </w:r>
            <w:r w:rsidR="003D440E" w:rsidRPr="001E5AB4">
              <w:rPr>
                <w:szCs w:val="18"/>
              </w:rPr>
              <w:fldChar w:fldCharType="separate"/>
            </w:r>
            <w:r w:rsidR="003D440E" w:rsidRPr="001E5AB4">
              <w:rPr>
                <w:noProof/>
                <w:szCs w:val="18"/>
              </w:rPr>
              <w:t>(</w:t>
            </w:r>
            <w:hyperlink w:anchor="_ENREF_148" w:tooltip="Horticulture Innovation Australia, 2020 #38515" w:history="1">
              <w:r w:rsidR="00561598" w:rsidRPr="001E5AB4">
                <w:rPr>
                  <w:noProof/>
                  <w:szCs w:val="18"/>
                </w:rPr>
                <w:t>Horticulture Innovation Australia 2020</w:t>
              </w:r>
            </w:hyperlink>
            <w:r w:rsidR="003D440E" w:rsidRPr="001E5AB4">
              <w:rPr>
                <w:noProof/>
                <w:szCs w:val="18"/>
              </w:rPr>
              <w:t>)</w:t>
            </w:r>
            <w:r w:rsidR="003D440E" w:rsidRPr="001E5AB4">
              <w:rPr>
                <w:szCs w:val="18"/>
              </w:rPr>
              <w:fldChar w:fldCharType="end"/>
            </w:r>
            <w:r w:rsidR="00A73C9E" w:rsidRPr="001E5AB4">
              <w:rPr>
                <w:szCs w:val="18"/>
              </w:rPr>
              <w:t>.</w:t>
            </w:r>
          </w:p>
          <w:p w14:paraId="0D46C28B" w14:textId="5EA225A8" w:rsidR="00A73C9E" w:rsidRPr="001E5AB4" w:rsidRDefault="00D177D1">
            <w:pPr>
              <w:pStyle w:val="TableText"/>
              <w:rPr>
                <w:rFonts w:cstheme="minorHAnsi"/>
                <w:szCs w:val="18"/>
              </w:rPr>
            </w:pPr>
            <w:r w:rsidRPr="001E5AB4">
              <w:rPr>
                <w:rFonts w:cstheme="minorHAnsi"/>
                <w:szCs w:val="18"/>
              </w:rPr>
              <w:t xml:space="preserve">Tomato plants infected by </w:t>
            </w:r>
            <w:proofErr w:type="spellStart"/>
            <w:r w:rsidRPr="001E5AB4">
              <w:rPr>
                <w:rFonts w:cstheme="minorHAnsi"/>
                <w:szCs w:val="18"/>
              </w:rPr>
              <w:t>TCDVd</w:t>
            </w:r>
            <w:proofErr w:type="spellEnd"/>
            <w:r w:rsidRPr="001E5AB4">
              <w:rPr>
                <w:rFonts w:cstheme="minorHAnsi"/>
                <w:szCs w:val="18"/>
              </w:rPr>
              <w:t xml:space="preserve"> show top bunching, leaf curling symptoms </w:t>
            </w:r>
            <w:r w:rsidR="003D440E" w:rsidRPr="001E5AB4">
              <w:rPr>
                <w:rFonts w:cstheme="minorHAnsi"/>
                <w:szCs w:val="18"/>
              </w:rPr>
              <w:fldChar w:fldCharType="begin"/>
            </w:r>
            <w:r w:rsidR="003D440E" w:rsidRPr="001E5AB4">
              <w:rPr>
                <w:rFonts w:cstheme="minorHAnsi"/>
                <w:szCs w:val="18"/>
              </w:rPr>
              <w:instrText xml:space="preserve"> ADDIN EN.CITE &lt;EndNote&gt;&lt;Cite&gt;&lt;Author&gt;Candresse&lt;/Author&gt;&lt;Year&gt;2010&lt;/Year&gt;&lt;RecNum&gt;13213&lt;/RecNum&gt;&lt;DisplayText&gt;(Candresse et al. 2010)&lt;/DisplayText&gt;&lt;record&gt;&lt;rec-number&gt;13213&lt;/rec-number&gt;&lt;foreign-keys&gt;&lt;key app="EN" db-id="pxwxw0er9zv2fxezxdk5tt5utz5p5vtrwdv0" timestamp="1451972667"&gt;13213&lt;/key&gt;&lt;/foreign-keys&gt;&lt;ref-type name="Journal Articles"&gt;17&lt;/ref-type&gt;&lt;contributors&gt;&lt;authors&gt;&lt;author&gt;Candresse,T.&lt;/author&gt;&lt;author&gt;Marais, A.&lt;/author&gt;&lt;author&gt;Tassus, X.&lt;/author&gt;&lt;author&gt;Suhard, P.&lt;/author&gt;&lt;author&gt;Renaudin, I.&lt;/author&gt;&lt;author&gt;Leguay, A.&lt;/author&gt;&lt;author&gt;Poliakoff, F.&lt;/author&gt;&lt;author&gt;Blancard, D.&lt;/author&gt;&lt;/authors&gt;&lt;/contributors&gt;&lt;titles&gt;&lt;title&gt;&lt;style face="normal" font="default" size="100%"&gt;First report of &lt;/style&gt;&lt;style face="italic" font="default" size="100%"&gt;Tomato chlorotic dwarf viroid&lt;/style&gt;&lt;style face="normal" font="default" size="100%"&gt; in tomato in France&lt;/style&gt;&lt;/title&gt;&lt;secondary-title&gt;Plant Disease&lt;/secondary-title&gt;&lt;/titles&gt;&lt;periodical&gt;&lt;full-title&gt;Plant Disease&lt;/full-title&gt;&lt;/periodical&gt;&lt;pages&gt;633&lt;/pages&gt;&lt;volume&gt;94&lt;/volume&gt;&lt;keywords&gt;&lt;keyword&gt;first&lt;/keyword&gt;&lt;keyword&gt;France&lt;/keyword&gt;&lt;keyword&gt;Report&lt;/keyword&gt;&lt;keyword&gt;Tomato&lt;/keyword&gt;&lt;/keywords&gt;&lt;dates&gt;&lt;year&gt;2010&lt;/year&gt;&lt;/dates&gt;&lt;orig-pub&gt;&lt;style face="underline" font="default" size="100%"&gt;J:\E Library\Plant Catalogue\C&lt;/style&gt;&lt;/orig-pub&gt;&lt;label&gt;77265&lt;/label&gt;&lt;urls&gt;&lt;related-urls&gt;&lt;url&gt;&lt;style face="underline" font="default" size="100%"&gt;http://dx.doi.org/10.1094/PDIS-94-5-0633B&lt;/style&gt;&lt;/url&gt;&lt;/related-urls&gt;&lt;/urls&gt;&lt;custom1&gt;PSTVd sp ch&lt;/custom1&gt;&lt;/record&gt;&lt;/Cite&gt;&lt;/EndNote&gt;</w:instrText>
            </w:r>
            <w:r w:rsidR="003D440E" w:rsidRPr="001E5AB4">
              <w:rPr>
                <w:rFonts w:cstheme="minorHAnsi"/>
                <w:szCs w:val="18"/>
              </w:rPr>
              <w:fldChar w:fldCharType="separate"/>
            </w:r>
            <w:r w:rsidR="003D440E" w:rsidRPr="001E5AB4">
              <w:rPr>
                <w:rFonts w:cstheme="minorHAnsi"/>
                <w:noProof/>
                <w:szCs w:val="18"/>
              </w:rPr>
              <w:t>(</w:t>
            </w:r>
            <w:hyperlink w:anchor="_ENREF_25" w:tooltip="Candresse, 2010 #13213" w:history="1">
              <w:r w:rsidR="00561598" w:rsidRPr="001E5AB4">
                <w:rPr>
                  <w:rFonts w:cstheme="minorHAnsi"/>
                  <w:noProof/>
                  <w:szCs w:val="18"/>
                </w:rPr>
                <w:t>Candresse et al. 2010</w:t>
              </w:r>
            </w:hyperlink>
            <w:r w:rsidR="003D440E" w:rsidRPr="001E5AB4">
              <w:rPr>
                <w:rFonts w:cstheme="minorHAnsi"/>
                <w:noProof/>
                <w:szCs w:val="18"/>
              </w:rPr>
              <w:t>)</w:t>
            </w:r>
            <w:r w:rsidR="003D440E" w:rsidRPr="001E5AB4">
              <w:rPr>
                <w:rFonts w:cstheme="minorHAnsi"/>
                <w:szCs w:val="18"/>
              </w:rPr>
              <w:fldChar w:fldCharType="end"/>
            </w:r>
            <w:r w:rsidRPr="001E5AB4">
              <w:rPr>
                <w:rFonts w:cstheme="minorHAnsi"/>
                <w:szCs w:val="18"/>
              </w:rPr>
              <w:t xml:space="preserve">. Commonly observed symptoms are stunting, </w:t>
            </w:r>
            <w:proofErr w:type="spellStart"/>
            <w:r w:rsidRPr="001E5AB4">
              <w:rPr>
                <w:rFonts w:cstheme="minorHAnsi"/>
                <w:szCs w:val="18"/>
              </w:rPr>
              <w:t>bunchiness</w:t>
            </w:r>
            <w:proofErr w:type="spellEnd"/>
            <w:r w:rsidRPr="001E5AB4">
              <w:rPr>
                <w:rFonts w:cstheme="minorHAnsi"/>
                <w:szCs w:val="18"/>
              </w:rPr>
              <w:t xml:space="preserve">, reduced leaves and fruit, leaf chlorosis, leaf and petiole necrosis, downward bending of leaves and fruit distortion </w:t>
            </w:r>
            <w:r w:rsidR="003D440E" w:rsidRPr="001E5AB4">
              <w:rPr>
                <w:rFonts w:cs="Arial"/>
                <w:szCs w:val="18"/>
              </w:rPr>
              <w:fldChar w:fldCharType="begin"/>
            </w:r>
            <w:r w:rsidR="003D440E" w:rsidRPr="001E5AB4">
              <w:rPr>
                <w:rFonts w:cs="Arial"/>
                <w:szCs w:val="18"/>
              </w:rPr>
              <w:instrText xml:space="preserve"> ADDIN EN.CITE &lt;EndNote&gt;&lt;Cite&gt;&lt;Author&gt;Sabaratnam&lt;/Author&gt;&lt;Year&gt;2012&lt;/Year&gt;&lt;RecNum&gt;13525&lt;/RecNum&gt;&lt;DisplayText&gt;(Sabaratnam 2012)&lt;/DisplayText&gt;&lt;record&gt;&lt;rec-number&gt;13525&lt;/rec-number&gt;&lt;foreign-keys&gt;&lt;key app="EN" db-id="pxwxw0er9zv2fxezxdk5tt5utz5p5vtrwdv0" timestamp="1451972673"&gt;13525&lt;/key&gt;&lt;/foreign-keys&gt;&lt;ref-type name="Electronic Publication"&gt;44&lt;/ref-type&gt;&lt;contributors&gt;&lt;authors&gt;&lt;author&gt;Sabaratnam, S.&lt;/author&gt;&lt;/authors&gt;&lt;/contributors&gt;&lt;titles&gt;&lt;title&gt;&lt;style face="italic" font="default" size="100%"&gt;Tomato chlorotic dwarf viroid&lt;/style&gt;&lt;style face="normal" font="default" size="100%"&gt; on greenhouse tomato&lt;/style&gt;&lt;/title&gt;&lt;/titles&gt;&lt;keywords&gt;&lt;keyword&gt;Tomato&lt;/keyword&gt;&lt;/keywords&gt;&lt;dates&gt;&lt;year&gt;2012&lt;/year&gt;&lt;pub-dates&gt;&lt;date&gt;12/21/2012&lt;/date&gt;&lt;/pub-dates&gt;&lt;/dates&gt;&lt;label&gt;77591&lt;/label&gt;&lt;urls&gt;&lt;related-urls&gt;&lt;url&gt;&lt;style face="underline" font="default" size="100%"&gt;http://www.agf.gov.bc.ca/cropprot/tcdvd.htm&lt;/style&gt;&lt;/url&gt;&lt;/related-urls&gt;&lt;pdf-urls&gt;&lt;url&gt;file://J:\E Library\Plant Catalogue\S\Sabaratnam 2012 EN13525.pdf&lt;/url&gt;&lt;/pdf-urls&gt;&lt;/urls&gt;&lt;custom1&gt;PSTVd sp ch&lt;/custom1&gt;&lt;/record&gt;&lt;/Cite&gt;&lt;/EndNote&gt;</w:instrText>
            </w:r>
            <w:r w:rsidR="003D440E" w:rsidRPr="001E5AB4">
              <w:rPr>
                <w:rFonts w:cs="Arial"/>
                <w:szCs w:val="18"/>
              </w:rPr>
              <w:fldChar w:fldCharType="separate"/>
            </w:r>
            <w:r w:rsidR="003D440E" w:rsidRPr="001E5AB4">
              <w:rPr>
                <w:rFonts w:cs="Arial"/>
                <w:noProof/>
                <w:szCs w:val="18"/>
              </w:rPr>
              <w:t>(</w:t>
            </w:r>
            <w:hyperlink w:anchor="_ENREF_228" w:tooltip="Sabaratnam, 2012 #13525" w:history="1">
              <w:r w:rsidR="00561598" w:rsidRPr="001E5AB4">
                <w:rPr>
                  <w:rFonts w:cs="Arial"/>
                  <w:noProof/>
                  <w:szCs w:val="18"/>
                </w:rPr>
                <w:t>Sabaratnam 2012</w:t>
              </w:r>
            </w:hyperlink>
            <w:r w:rsidR="003D440E" w:rsidRPr="001E5AB4">
              <w:rPr>
                <w:rFonts w:cs="Arial"/>
                <w:noProof/>
                <w:szCs w:val="18"/>
              </w:rPr>
              <w:t>)</w:t>
            </w:r>
            <w:r w:rsidR="003D440E" w:rsidRPr="001E5AB4">
              <w:rPr>
                <w:rFonts w:cs="Arial"/>
                <w:szCs w:val="18"/>
              </w:rPr>
              <w:fldChar w:fldCharType="end"/>
            </w:r>
            <w:r w:rsidRPr="001E5AB4">
              <w:rPr>
                <w:rFonts w:cstheme="minorHAnsi"/>
                <w:szCs w:val="18"/>
              </w:rPr>
              <w:t>.</w:t>
            </w:r>
          </w:p>
          <w:p w14:paraId="25AE5E2A" w14:textId="3A19D892" w:rsidR="00A73C9E" w:rsidRPr="001E5AB4" w:rsidRDefault="00D177D1">
            <w:pPr>
              <w:pStyle w:val="TableText"/>
              <w:rPr>
                <w:rFonts w:cstheme="minorHAnsi"/>
                <w:szCs w:val="18"/>
              </w:rPr>
            </w:pPr>
            <w:proofErr w:type="spellStart"/>
            <w:r w:rsidRPr="001E5AB4">
              <w:rPr>
                <w:rFonts w:cstheme="minorHAnsi"/>
                <w:szCs w:val="18"/>
              </w:rPr>
              <w:lastRenderedPageBreak/>
              <w:t>TCDVd</w:t>
            </w:r>
            <w:proofErr w:type="spellEnd"/>
            <w:r w:rsidRPr="001E5AB4">
              <w:rPr>
                <w:rFonts w:cstheme="minorHAnsi"/>
                <w:szCs w:val="18"/>
              </w:rPr>
              <w:t xml:space="preserve"> has been found to spread in greenhouse tomato crops in Canada </w:t>
            </w:r>
            <w:r w:rsidR="003D440E" w:rsidRPr="001E5AB4">
              <w:rPr>
                <w:rFonts w:cstheme="minorHAnsi"/>
                <w:szCs w:val="18"/>
              </w:rPr>
              <w:fldChar w:fldCharType="begin"/>
            </w:r>
            <w:r w:rsidR="003D440E" w:rsidRPr="001E5AB4">
              <w:rPr>
                <w:rFonts w:cstheme="minorHAnsi"/>
                <w:szCs w:val="18"/>
              </w:rPr>
              <w:instrText xml:space="preserve"> ADDIN EN.CITE &lt;EndNote&gt;&lt;Cite&gt;&lt;Author&gt;Singh&lt;/Author&gt;&lt;Year&gt;1999&lt;/Year&gt;&lt;RecNum&gt;13412&lt;/RecNum&gt;&lt;DisplayText&gt;(Singh, Nie &amp;amp; Singh 1999)&lt;/DisplayText&gt;&lt;record&gt;&lt;rec-number&gt;13412&lt;/rec-number&gt;&lt;foreign-keys&gt;&lt;key app="EN" db-id="pxwxw0er9zv2fxezxdk5tt5utz5p5vtrwdv0" timestamp="1451972671"&gt;13412&lt;/key&gt;&lt;/foreign-keys&gt;&lt;ref-type name="Journal Articles"&gt;17&lt;/ref-type&gt;&lt;contributors&gt;&lt;authors&gt;&lt;author&gt;Singh, R. P.&lt;/author&gt;&lt;author&gt;Nie, X.&lt;/author&gt;&lt;author&gt;Singh, M.&lt;/author&gt;&lt;/authors&gt;&lt;/contributors&gt;&lt;titles&gt;&lt;title&gt;&lt;style face="italic" font="default" size="100%"&gt;Tomato chlorotic dwarf viroid:&lt;/style&gt;&lt;style face="normal" font="default" size="100%"&gt; an evolutionary link in the origin of pospiviroids&lt;/style&gt;&lt;/title&gt;&lt;secondary-title&gt;Journal of General Virology&lt;/secondary-title&gt;&lt;/titles&gt;&lt;periodical&gt;&lt;full-title&gt;Journal of General Virology&lt;/full-title&gt;&lt;/periodical&gt;&lt;pages&gt;2823-2828&lt;/pages&gt;&lt;volume&gt;80&lt;/volume&gt;&lt;keywords&gt;&lt;keyword&gt;as&lt;/keyword&gt;&lt;keyword&gt;Crops&lt;/keyword&gt;&lt;keyword&gt;Cross protection&lt;/keyword&gt;&lt;keyword&gt;Development&lt;/keyword&gt;&lt;keyword&gt;Dwarfing&lt;/keyword&gt;&lt;keyword&gt;Electrophoresis&lt;/keyword&gt;&lt;keyword&gt;Isolates&lt;/keyword&gt;&lt;keyword&gt;ITS&lt;/keyword&gt;&lt;keyword&gt;Leaves&lt;/keyword&gt;&lt;keyword&gt;Mexican&lt;/keyword&gt;&lt;keyword&gt;Nature&lt;/keyword&gt;&lt;keyword&gt;ORIGIN&lt;/keyword&gt;&lt;keyword&gt;Plants&lt;/keyword&gt;&lt;keyword&gt;Pospiviroid&lt;/keyword&gt;&lt;keyword&gt;Potato spindle tuber viroid&lt;/keyword&gt;&lt;keyword&gt;PSTVd&lt;/keyword&gt;&lt;keyword&gt;Region&lt;/keyword&gt;&lt;keyword&gt;RNA&lt;/keyword&gt;&lt;keyword&gt;RT-PCR&lt;/keyword&gt;&lt;keyword&gt;Seed transmission&lt;/keyword&gt;&lt;keyword&gt;Sequence&lt;/keyword&gt;&lt;keyword&gt;Sequencing&lt;/keyword&gt;&lt;keyword&gt;Solanum&lt;/keyword&gt;&lt;keyword&gt;Species&lt;/keyword&gt;&lt;keyword&gt;Tomato&lt;/keyword&gt;&lt;keyword&gt;Tuber&lt;/keyword&gt;&lt;keyword&gt;Viroids&lt;/keyword&gt;&lt;/keywords&gt;&lt;dates&gt;&lt;year&gt;1999&lt;/year&gt;&lt;/dates&gt;&lt;orig-pub&gt;&lt;style face="underline" font="default" size="100%"&gt;J:\E Library\Plant Catalogue\S&lt;/style&gt;&lt;/orig-pub&gt;&lt;label&gt;77474&lt;/label&gt;&lt;urls&gt;&lt;pdf-urls&gt;&lt;url&gt;file://J:\E Library\Plant Catalogue\S\Singh et al 1999 ID77474.pdf&lt;/url&gt;&lt;/pdf-urls&gt;&lt;/urls&gt;&lt;custom1&gt;PSTVd sp ch&lt;/custom1&gt;&lt;/record&gt;&lt;/Cite&gt;&lt;/EndNote&gt;</w:instrText>
            </w:r>
            <w:r w:rsidR="003D440E" w:rsidRPr="001E5AB4">
              <w:rPr>
                <w:rFonts w:cstheme="minorHAnsi"/>
                <w:szCs w:val="18"/>
              </w:rPr>
              <w:fldChar w:fldCharType="separate"/>
            </w:r>
            <w:r w:rsidR="003D440E" w:rsidRPr="001E5AB4">
              <w:rPr>
                <w:rFonts w:cstheme="minorHAnsi"/>
                <w:noProof/>
                <w:szCs w:val="18"/>
              </w:rPr>
              <w:t>(</w:t>
            </w:r>
            <w:hyperlink w:anchor="_ENREF_246" w:tooltip="Singh, 1999 #13412" w:history="1">
              <w:r w:rsidR="00561598" w:rsidRPr="001E5AB4">
                <w:rPr>
                  <w:rFonts w:cstheme="minorHAnsi"/>
                  <w:noProof/>
                  <w:szCs w:val="18"/>
                </w:rPr>
                <w:t>Singh, Nie &amp; Singh 1999</w:t>
              </w:r>
            </w:hyperlink>
            <w:r w:rsidR="003D440E" w:rsidRPr="001E5AB4">
              <w:rPr>
                <w:rFonts w:cstheme="minorHAnsi"/>
                <w:noProof/>
                <w:szCs w:val="18"/>
              </w:rPr>
              <w:t>)</w:t>
            </w:r>
            <w:r w:rsidR="003D440E" w:rsidRPr="001E5AB4">
              <w:rPr>
                <w:rFonts w:cstheme="minorHAnsi"/>
                <w:szCs w:val="18"/>
              </w:rPr>
              <w:fldChar w:fldCharType="end"/>
            </w:r>
            <w:r w:rsidRPr="001E5AB4">
              <w:rPr>
                <w:rFonts w:cstheme="minorHAnsi"/>
                <w:szCs w:val="18"/>
              </w:rPr>
              <w:t xml:space="preserve">, Japan </w:t>
            </w:r>
            <w:r w:rsidR="003D440E" w:rsidRPr="001E5AB4">
              <w:rPr>
                <w:szCs w:val="18"/>
              </w:rPr>
              <w:fldChar w:fldCharType="begin"/>
            </w:r>
            <w:r w:rsidR="003D440E" w:rsidRPr="001E5AB4">
              <w:rPr>
                <w:szCs w:val="18"/>
              </w:rPr>
              <w:instrText xml:space="preserve"> ADDIN EN.CITE &lt;EndNote&gt;&lt;Cite&gt;&lt;Author&gt;Matsushita&lt;/Author&gt;&lt;Year&gt;2008&lt;/Year&gt;&lt;RecNum&gt;13328&lt;/RecNum&gt;&lt;DisplayText&gt;(Matsushita et al. 2008)&lt;/DisplayText&gt;&lt;record&gt;&lt;rec-number&gt;13328&lt;/rec-number&gt;&lt;foreign-keys&gt;&lt;key app="EN" db-id="pxwxw0er9zv2fxezxdk5tt5utz5p5vtrwdv0" timestamp="1451972669"&gt;13328&lt;/key&gt;&lt;/foreign-keys&gt;&lt;ref-type name="Journal Articles"&gt;17&lt;/ref-type&gt;&lt;contributors&gt;&lt;authors&gt;&lt;author&gt;Matsushita,Y.&lt;/author&gt;&lt;author&gt;Kanda,A.&lt;/author&gt;&lt;author&gt;Usugi,T.&lt;/author&gt;&lt;author&gt;Tsuda,S.&lt;/author&gt;&lt;/authors&gt;&lt;/contributors&gt;&lt;titles&gt;&lt;title&gt;&lt;style face="normal" font="default" size="100%"&gt;First report of a &lt;/style&gt;&lt;style face="italic" font="default" size="100%"&gt;Tomato chlorotic dwarf viroid&lt;/style&gt;&lt;style face="normal" font="default" size="100%"&gt; disease on tomato plants in Japan&lt;/style&gt;&lt;/title&gt;&lt;secondary-title&gt;Journal General Plant Pathology&lt;/secondary-title&gt;&lt;/titles&gt;&lt;periodical&gt;&lt;full-title&gt;Journal General Plant Pathology&lt;/full-title&gt;&lt;/periodical&gt;&lt;pages&gt;182-184&lt;/pages&gt;&lt;volume&gt;74&lt;/volume&gt;&lt;keywords&gt;&lt;keyword&gt;Chlorosis&lt;/keyword&gt;&lt;keyword&gt;Commercial&lt;/keyword&gt;&lt;keyword&gt;Description&lt;/keyword&gt;&lt;keyword&gt;disease&lt;/keyword&gt;&lt;keyword&gt;first&lt;/keyword&gt;&lt;keyword&gt;Grafting&lt;/keyword&gt;&lt;keyword&gt;Japan&lt;/keyword&gt;&lt;keyword&gt;Leaves&lt;/keyword&gt;&lt;keyword&gt;Mechanical&lt;/keyword&gt;&lt;keyword&gt;pathogen&lt;/keyword&gt;&lt;keyword&gt;Plants&lt;/keyword&gt;&lt;keyword&gt;Report&lt;/keyword&gt;&lt;keyword&gt;RNA&lt;/keyword&gt;&lt;keyword&gt;Seedlings&lt;/keyword&gt;&lt;keyword&gt;Sequence&lt;/keyword&gt;&lt;keyword&gt;Sequencing&lt;/keyword&gt;&lt;keyword&gt;Stem&lt;/keyword&gt;&lt;keyword&gt;Stems&lt;/keyword&gt;&lt;keyword&gt;Symptoms&lt;/keyword&gt;&lt;keyword&gt;Tissue&lt;/keyword&gt;&lt;keyword&gt;Tomato&lt;/keyword&gt;&lt;/keywords&gt;&lt;dates&gt;&lt;year&gt;2008&lt;/year&gt;&lt;/dates&gt;&lt;orig-pub&gt;&lt;style face="underline" font="default" size="100%"&gt;J:\E Library\Plant Catalogue\M&lt;/style&gt;&lt;/orig-pub&gt;&lt;label&gt;77389&lt;/label&gt;&lt;urls&gt;&lt;/urls&gt;&lt;custom1&gt;PSTVd sp ch&lt;/custom1&gt;&lt;/record&gt;&lt;/Cite&gt;&lt;/EndNote&gt;</w:instrText>
            </w:r>
            <w:r w:rsidR="003D440E" w:rsidRPr="001E5AB4">
              <w:rPr>
                <w:szCs w:val="18"/>
              </w:rPr>
              <w:fldChar w:fldCharType="separate"/>
            </w:r>
            <w:r w:rsidR="003D440E" w:rsidRPr="001E5AB4">
              <w:rPr>
                <w:noProof/>
                <w:szCs w:val="18"/>
              </w:rPr>
              <w:t>(</w:t>
            </w:r>
            <w:hyperlink w:anchor="_ENREF_184" w:tooltip="Matsushita, 2008 #13328" w:history="1">
              <w:r w:rsidR="00561598" w:rsidRPr="001E5AB4">
                <w:rPr>
                  <w:noProof/>
                  <w:szCs w:val="18"/>
                </w:rPr>
                <w:t>Matsushita et al. 2008</w:t>
              </w:r>
            </w:hyperlink>
            <w:r w:rsidR="003D440E" w:rsidRPr="001E5AB4">
              <w:rPr>
                <w:noProof/>
                <w:szCs w:val="18"/>
              </w:rPr>
              <w:t>)</w:t>
            </w:r>
            <w:r w:rsidR="003D440E" w:rsidRPr="001E5AB4">
              <w:rPr>
                <w:szCs w:val="18"/>
              </w:rPr>
              <w:fldChar w:fldCharType="end"/>
            </w:r>
            <w:r w:rsidRPr="001E5AB4">
              <w:rPr>
                <w:szCs w:val="18"/>
              </w:rPr>
              <w:t xml:space="preserve"> </w:t>
            </w:r>
            <w:r w:rsidRPr="001E5AB4">
              <w:rPr>
                <w:rFonts w:cstheme="minorHAnsi"/>
                <w:szCs w:val="18"/>
              </w:rPr>
              <w:t xml:space="preserve">and France </w:t>
            </w:r>
            <w:r w:rsidR="003D440E" w:rsidRPr="001E5AB4">
              <w:rPr>
                <w:rFonts w:cstheme="minorHAnsi"/>
                <w:szCs w:val="18"/>
              </w:rPr>
              <w:fldChar w:fldCharType="begin"/>
            </w:r>
            <w:r w:rsidR="003D440E" w:rsidRPr="001E5AB4">
              <w:rPr>
                <w:rFonts w:cstheme="minorHAnsi"/>
                <w:szCs w:val="18"/>
              </w:rPr>
              <w:instrText xml:space="preserve"> ADDIN EN.CITE &lt;EndNote&gt;&lt;Cite&gt;&lt;Author&gt;Candresse&lt;/Author&gt;&lt;Year&gt;2010&lt;/Year&gt;&lt;RecNum&gt;13213&lt;/RecNum&gt;&lt;DisplayText&gt;(Candresse et al. 2010)&lt;/DisplayText&gt;&lt;record&gt;&lt;rec-number&gt;13213&lt;/rec-number&gt;&lt;foreign-keys&gt;&lt;key app="EN" db-id="pxwxw0er9zv2fxezxdk5tt5utz5p5vtrwdv0" timestamp="1451972667"&gt;13213&lt;/key&gt;&lt;/foreign-keys&gt;&lt;ref-type name="Journal Articles"&gt;17&lt;/ref-type&gt;&lt;contributors&gt;&lt;authors&gt;&lt;author&gt;Candresse,T.&lt;/author&gt;&lt;author&gt;Marais, A.&lt;/author&gt;&lt;author&gt;Tassus, X.&lt;/author&gt;&lt;author&gt;Suhard, P.&lt;/author&gt;&lt;author&gt;Renaudin, I.&lt;/author&gt;&lt;author&gt;Leguay, A.&lt;/author&gt;&lt;author&gt;Poliakoff, F.&lt;/author&gt;&lt;author&gt;Blancard, D.&lt;/author&gt;&lt;/authors&gt;&lt;/contributors&gt;&lt;titles&gt;&lt;title&gt;&lt;style face="normal" font="default" size="100%"&gt;First report of &lt;/style&gt;&lt;style face="italic" font="default" size="100%"&gt;Tomato chlorotic dwarf viroid&lt;/style&gt;&lt;style face="normal" font="default" size="100%"&gt; in tomato in France&lt;/style&gt;&lt;/title&gt;&lt;secondary-title&gt;Plant Disease&lt;/secondary-title&gt;&lt;/titles&gt;&lt;periodical&gt;&lt;full-title&gt;Plant Disease&lt;/full-title&gt;&lt;/periodical&gt;&lt;pages&gt;633&lt;/pages&gt;&lt;volume&gt;94&lt;/volume&gt;&lt;keywords&gt;&lt;keyword&gt;first&lt;/keyword&gt;&lt;keyword&gt;France&lt;/keyword&gt;&lt;keyword&gt;Report&lt;/keyword&gt;&lt;keyword&gt;Tomato&lt;/keyword&gt;&lt;/keywords&gt;&lt;dates&gt;&lt;year&gt;2010&lt;/year&gt;&lt;/dates&gt;&lt;orig-pub&gt;&lt;style face="underline" font="default" size="100%"&gt;J:\E Library\Plant Catalogue\C&lt;/style&gt;&lt;/orig-pub&gt;&lt;label&gt;77265&lt;/label&gt;&lt;urls&gt;&lt;related-urls&gt;&lt;url&gt;&lt;style face="underline" font="default" size="100%"&gt;http://dx.doi.org/10.1094/PDIS-94-5-0633B&lt;/style&gt;&lt;/url&gt;&lt;/related-urls&gt;&lt;/urls&gt;&lt;custom1&gt;PSTVd sp ch&lt;/custom1&gt;&lt;/record&gt;&lt;/Cite&gt;&lt;/EndNote&gt;</w:instrText>
            </w:r>
            <w:r w:rsidR="003D440E" w:rsidRPr="001E5AB4">
              <w:rPr>
                <w:rFonts w:cstheme="minorHAnsi"/>
                <w:szCs w:val="18"/>
              </w:rPr>
              <w:fldChar w:fldCharType="separate"/>
            </w:r>
            <w:r w:rsidR="003D440E" w:rsidRPr="001E5AB4">
              <w:rPr>
                <w:rFonts w:cstheme="minorHAnsi"/>
                <w:noProof/>
                <w:szCs w:val="18"/>
              </w:rPr>
              <w:t>(</w:t>
            </w:r>
            <w:hyperlink w:anchor="_ENREF_25" w:tooltip="Candresse, 2010 #13213" w:history="1">
              <w:r w:rsidR="00561598" w:rsidRPr="001E5AB4">
                <w:rPr>
                  <w:rFonts w:cstheme="minorHAnsi"/>
                  <w:noProof/>
                  <w:szCs w:val="18"/>
                </w:rPr>
                <w:t>Candresse et al. 2010</w:t>
              </w:r>
            </w:hyperlink>
            <w:r w:rsidR="003D440E" w:rsidRPr="001E5AB4">
              <w:rPr>
                <w:rFonts w:cstheme="minorHAnsi"/>
                <w:noProof/>
                <w:szCs w:val="18"/>
              </w:rPr>
              <w:t>)</w:t>
            </w:r>
            <w:r w:rsidR="003D440E" w:rsidRPr="001E5AB4">
              <w:rPr>
                <w:rFonts w:cstheme="minorHAnsi"/>
                <w:szCs w:val="18"/>
              </w:rPr>
              <w:fldChar w:fldCharType="end"/>
            </w:r>
            <w:r w:rsidRPr="001E5AB4">
              <w:rPr>
                <w:rFonts w:cstheme="minorHAnsi"/>
                <w:szCs w:val="18"/>
              </w:rPr>
              <w:t>.</w:t>
            </w:r>
          </w:p>
          <w:p w14:paraId="2050E390" w14:textId="0F1A4CA7" w:rsidR="00D177D1" w:rsidRPr="001E5AB4" w:rsidRDefault="00D177D1" w:rsidP="00DC0443">
            <w:pPr>
              <w:pStyle w:val="TableText"/>
              <w:rPr>
                <w:szCs w:val="18"/>
              </w:rPr>
            </w:pPr>
          </w:p>
        </w:tc>
      </w:tr>
      <w:tr w:rsidR="00D177D1" w:rsidRPr="001E5AB4" w14:paraId="2673283D" w14:textId="77777777" w:rsidTr="00D177D1">
        <w:tc>
          <w:tcPr>
            <w:tcW w:w="1032" w:type="pct"/>
            <w:tcBorders>
              <w:top w:val="single" w:sz="4" w:space="0" w:color="D9D9D9" w:themeColor="background1" w:themeShade="D9"/>
              <w:left w:val="nil"/>
              <w:bottom w:val="single" w:sz="4" w:space="0" w:color="D9D9D9" w:themeColor="background1" w:themeShade="D9"/>
              <w:right w:val="nil"/>
            </w:tcBorders>
            <w:hideMark/>
          </w:tcPr>
          <w:p w14:paraId="053BAF47" w14:textId="77777777" w:rsidR="00D177D1" w:rsidRPr="001E5AB4" w:rsidRDefault="00D177D1">
            <w:pPr>
              <w:pStyle w:val="TableText"/>
            </w:pPr>
            <w:r w:rsidRPr="001E5AB4">
              <w:lastRenderedPageBreak/>
              <w:t>Other aspects of the environment</w:t>
            </w:r>
          </w:p>
        </w:tc>
        <w:tc>
          <w:tcPr>
            <w:tcW w:w="3968" w:type="pct"/>
            <w:tcBorders>
              <w:top w:val="single" w:sz="4" w:space="0" w:color="D9D9D9" w:themeColor="background1" w:themeShade="D9"/>
              <w:left w:val="nil"/>
              <w:bottom w:val="single" w:sz="4" w:space="0" w:color="D9D9D9" w:themeColor="background1" w:themeShade="D9"/>
              <w:right w:val="nil"/>
            </w:tcBorders>
            <w:hideMark/>
          </w:tcPr>
          <w:p w14:paraId="5DBFE8C5" w14:textId="77777777" w:rsidR="00D177D1" w:rsidRPr="001E5AB4" w:rsidRDefault="00D177D1">
            <w:pPr>
              <w:pStyle w:val="TableText"/>
              <w:keepLines/>
              <w:rPr>
                <w:rFonts w:cs="Calibri"/>
                <w:szCs w:val="18"/>
              </w:rPr>
            </w:pPr>
            <w:r w:rsidRPr="001E5AB4">
              <w:rPr>
                <w:rFonts w:cs="Calibri"/>
                <w:szCs w:val="18"/>
              </w:rPr>
              <w:t>C – minor significance at the district level</w:t>
            </w:r>
          </w:p>
          <w:p w14:paraId="2651AD54" w14:textId="77777777" w:rsidR="00D177D1" w:rsidRPr="001E5AB4" w:rsidRDefault="00D177D1">
            <w:pPr>
              <w:pStyle w:val="TableText"/>
              <w:rPr>
                <w:rFonts w:cs="Calibri"/>
                <w:szCs w:val="18"/>
              </w:rPr>
            </w:pPr>
            <w:r w:rsidRPr="001E5AB4">
              <w:rPr>
                <w:rFonts w:cs="Calibri"/>
                <w:szCs w:val="18"/>
              </w:rPr>
              <w:t>Native</w:t>
            </w:r>
            <w:r w:rsidRPr="001E5AB4">
              <w:rPr>
                <w:rFonts w:cs="Calibri"/>
                <w:iCs/>
                <w:szCs w:val="18"/>
              </w:rPr>
              <w:t xml:space="preserve"> and naturalised </w:t>
            </w:r>
            <w:r w:rsidRPr="001E5AB4">
              <w:rPr>
                <w:rFonts w:cs="Calibri"/>
                <w:szCs w:val="18"/>
              </w:rPr>
              <w:t xml:space="preserve">species of Solanaceae may be infected by </w:t>
            </w:r>
            <w:proofErr w:type="spellStart"/>
            <w:r w:rsidRPr="001E5AB4">
              <w:rPr>
                <w:rFonts w:cs="Calibri"/>
                <w:szCs w:val="18"/>
              </w:rPr>
              <w:t>TCDVd</w:t>
            </w:r>
            <w:proofErr w:type="spellEnd"/>
            <w:r w:rsidRPr="001E5AB4">
              <w:rPr>
                <w:rFonts w:cs="Calibri"/>
                <w:szCs w:val="18"/>
              </w:rPr>
              <w:t xml:space="preserve"> and their number or health may be affected. Native</w:t>
            </w:r>
            <w:r w:rsidRPr="001E5AB4">
              <w:rPr>
                <w:rFonts w:cs="Calibri"/>
                <w:iCs/>
                <w:szCs w:val="18"/>
              </w:rPr>
              <w:t xml:space="preserve"> and naturalised </w:t>
            </w:r>
            <w:r w:rsidRPr="001E5AB4">
              <w:rPr>
                <w:rFonts w:cs="Calibri"/>
                <w:szCs w:val="18"/>
              </w:rPr>
              <w:t xml:space="preserve">Solanaceae </w:t>
            </w:r>
            <w:r w:rsidRPr="001E5AB4">
              <w:rPr>
                <w:rFonts w:cs="Calibri"/>
                <w:iCs/>
                <w:szCs w:val="18"/>
              </w:rPr>
              <w:t>are components of Australian ecosystems and provide food for native animals.</w:t>
            </w:r>
            <w:r w:rsidRPr="001E5AB4">
              <w:rPr>
                <w:rFonts w:cs="Calibri"/>
                <w:i/>
                <w:iCs/>
                <w:szCs w:val="18"/>
              </w:rPr>
              <w:t xml:space="preserve"> Solanum centrale</w:t>
            </w:r>
            <w:r w:rsidRPr="001E5AB4">
              <w:rPr>
                <w:rFonts w:cs="Calibri"/>
                <w:szCs w:val="18"/>
              </w:rPr>
              <w:t xml:space="preserve"> (bush tomato) is widespread in arid regions of central Australia.</w:t>
            </w:r>
          </w:p>
        </w:tc>
      </w:tr>
      <w:tr w:rsidR="00D177D1" w:rsidRPr="001E5AB4" w14:paraId="3FD380A6" w14:textId="77777777" w:rsidTr="00D177D1">
        <w:tc>
          <w:tcPr>
            <w:tcW w:w="5000" w:type="pct"/>
            <w:gridSpan w:val="2"/>
            <w:tcBorders>
              <w:top w:val="single" w:sz="4" w:space="0" w:color="D9D9D9" w:themeColor="background1" w:themeShade="D9"/>
              <w:left w:val="nil"/>
              <w:bottom w:val="single" w:sz="4" w:space="0" w:color="D9D9D9" w:themeColor="background1" w:themeShade="D9"/>
              <w:right w:val="nil"/>
            </w:tcBorders>
            <w:hideMark/>
          </w:tcPr>
          <w:p w14:paraId="2ADB72E5" w14:textId="77777777" w:rsidR="00D177D1" w:rsidRPr="001E5AB4" w:rsidRDefault="00D177D1" w:rsidP="00DC0443">
            <w:pPr>
              <w:pStyle w:val="TableText"/>
              <w:keepNext/>
            </w:pPr>
            <w:r w:rsidRPr="001E5AB4">
              <w:t>Indirect</w:t>
            </w:r>
          </w:p>
        </w:tc>
      </w:tr>
      <w:tr w:rsidR="00D177D1" w:rsidRPr="001E5AB4" w14:paraId="7CEE1571" w14:textId="77777777" w:rsidTr="00D177D1">
        <w:tc>
          <w:tcPr>
            <w:tcW w:w="1032" w:type="pct"/>
            <w:tcBorders>
              <w:top w:val="single" w:sz="4" w:space="0" w:color="D9D9D9" w:themeColor="background1" w:themeShade="D9"/>
              <w:left w:val="nil"/>
              <w:bottom w:val="single" w:sz="4" w:space="0" w:color="D9D9D9" w:themeColor="background1" w:themeShade="D9"/>
              <w:right w:val="nil"/>
            </w:tcBorders>
            <w:hideMark/>
          </w:tcPr>
          <w:p w14:paraId="2FFB48C2" w14:textId="77777777" w:rsidR="00D177D1" w:rsidRPr="001E5AB4" w:rsidRDefault="00D177D1">
            <w:pPr>
              <w:pStyle w:val="TableText"/>
            </w:pPr>
            <w:r w:rsidRPr="001E5AB4">
              <w:t>Eradication, control</w:t>
            </w:r>
          </w:p>
        </w:tc>
        <w:tc>
          <w:tcPr>
            <w:tcW w:w="3968" w:type="pct"/>
            <w:tcBorders>
              <w:top w:val="single" w:sz="4" w:space="0" w:color="D9D9D9" w:themeColor="background1" w:themeShade="D9"/>
              <w:left w:val="nil"/>
              <w:bottom w:val="single" w:sz="4" w:space="0" w:color="D9D9D9" w:themeColor="background1" w:themeShade="D9"/>
              <w:right w:val="nil"/>
            </w:tcBorders>
            <w:hideMark/>
          </w:tcPr>
          <w:p w14:paraId="5622F5E5" w14:textId="77777777" w:rsidR="00D177D1" w:rsidRPr="001E5AB4" w:rsidRDefault="00D177D1">
            <w:pPr>
              <w:pStyle w:val="AQISText"/>
              <w:spacing w:before="60" w:after="60" w:line="240" w:lineRule="auto"/>
              <w:rPr>
                <w:rFonts w:ascii="Cambria" w:hAnsi="Cambria" w:cs="Calibri"/>
                <w:sz w:val="18"/>
                <w:szCs w:val="18"/>
              </w:rPr>
            </w:pPr>
            <w:r w:rsidRPr="001E5AB4">
              <w:rPr>
                <w:rFonts w:ascii="Cambria" w:hAnsi="Cambria" w:cs="Calibri"/>
                <w:sz w:val="18"/>
                <w:szCs w:val="18"/>
              </w:rPr>
              <w:t>D – significant at the district level</w:t>
            </w:r>
          </w:p>
          <w:p w14:paraId="16402D9B" w14:textId="2442A4E3" w:rsidR="00D177D1" w:rsidRPr="001E5AB4" w:rsidRDefault="00D177D1">
            <w:pPr>
              <w:pStyle w:val="AQISText"/>
              <w:spacing w:before="60" w:after="60" w:line="240" w:lineRule="auto"/>
              <w:rPr>
                <w:rFonts w:ascii="Cambria" w:hAnsi="Cambria" w:cs="Calibri"/>
                <w:sz w:val="18"/>
                <w:szCs w:val="18"/>
              </w:rPr>
            </w:pPr>
            <w:r w:rsidRPr="001E5AB4">
              <w:rPr>
                <w:rFonts w:ascii="Cambria" w:hAnsi="Cambria" w:cs="Calibri"/>
                <w:sz w:val="18"/>
                <w:szCs w:val="18"/>
              </w:rPr>
              <w:t xml:space="preserve">If an incursion of </w:t>
            </w:r>
            <w:proofErr w:type="spellStart"/>
            <w:r w:rsidRPr="001E5AB4">
              <w:rPr>
                <w:rFonts w:ascii="Cambria" w:hAnsi="Cambria" w:cs="Calibri"/>
                <w:sz w:val="18"/>
                <w:szCs w:val="18"/>
              </w:rPr>
              <w:t>TCDVd</w:t>
            </w:r>
            <w:proofErr w:type="spellEnd"/>
            <w:r w:rsidRPr="001E5AB4">
              <w:rPr>
                <w:rFonts w:ascii="Cambria" w:hAnsi="Cambria" w:cs="Calibri"/>
                <w:sz w:val="18"/>
                <w:szCs w:val="18"/>
              </w:rPr>
              <w:t xml:space="preserve"> were to occur in a tomato crop, and it was detected, it would probably be controlled by eradication. The extent of an outbreak will depend on many factors including the environmental conditions, the transport of plants and machinery between properties, the movement of workers and the activity of insect vectors, if present.</w:t>
            </w:r>
          </w:p>
          <w:p w14:paraId="37225DDD" w14:textId="66C0D90D" w:rsidR="00D177D1" w:rsidRPr="001E5AB4" w:rsidRDefault="00DE6ADB">
            <w:pPr>
              <w:pStyle w:val="AQISText"/>
              <w:spacing w:before="60" w:after="60" w:line="240" w:lineRule="auto"/>
              <w:rPr>
                <w:rFonts w:ascii="Cambria" w:hAnsi="Cambria" w:cs="Calibri"/>
                <w:sz w:val="18"/>
                <w:szCs w:val="18"/>
              </w:rPr>
            </w:pPr>
            <w:proofErr w:type="spellStart"/>
            <w:r w:rsidRPr="001E5AB4">
              <w:rPr>
                <w:rFonts w:ascii="Cambria" w:hAnsi="Cambria" w:cs="Calibri"/>
                <w:sz w:val="18"/>
                <w:szCs w:val="18"/>
              </w:rPr>
              <w:t>TCDVd</w:t>
            </w:r>
            <w:proofErr w:type="spellEnd"/>
            <w:r w:rsidR="00D177D1" w:rsidRPr="001E5AB4">
              <w:rPr>
                <w:rFonts w:ascii="Cambria" w:hAnsi="Cambria" w:cs="Calibri"/>
                <w:sz w:val="18"/>
                <w:szCs w:val="18"/>
              </w:rPr>
              <w:t xml:space="preserve"> infections may go unrecognised because a number of other viroid species produce symptoms identical or very similar to those induced by </w:t>
            </w:r>
            <w:proofErr w:type="spellStart"/>
            <w:r w:rsidR="00D177D1" w:rsidRPr="001E5AB4">
              <w:rPr>
                <w:rFonts w:ascii="Cambria" w:hAnsi="Cambria" w:cs="Calibri"/>
                <w:sz w:val="18"/>
                <w:szCs w:val="18"/>
              </w:rPr>
              <w:t>TCDVd</w:t>
            </w:r>
            <w:proofErr w:type="spellEnd"/>
            <w:r w:rsidR="00D177D1" w:rsidRPr="001E5AB4">
              <w:rPr>
                <w:rFonts w:ascii="Cambria" w:hAnsi="Cambria" w:cs="Calibri"/>
                <w:sz w:val="18"/>
                <w:szCs w:val="18"/>
              </w:rPr>
              <w:t xml:space="preserve"> </w:t>
            </w:r>
            <w:r w:rsidR="003D440E" w:rsidRPr="001E5AB4">
              <w:rPr>
                <w:rFonts w:ascii="Cambria" w:hAnsi="Cambria" w:cs="Calibri"/>
                <w:sz w:val="18"/>
                <w:szCs w:val="18"/>
              </w:rPr>
              <w:fldChar w:fldCharType="begin"/>
            </w:r>
            <w:r w:rsidR="003D440E" w:rsidRPr="001E5AB4">
              <w:rPr>
                <w:rFonts w:ascii="Cambria" w:hAnsi="Cambria" w:cs="Calibri"/>
                <w:sz w:val="18"/>
                <w:szCs w:val="18"/>
              </w:rPr>
              <w:instrText xml:space="preserve"> ADDIN EN.CITE &lt;EndNote&gt;&lt;Cite&gt;&lt;Author&gt;Singh&lt;/Author&gt;&lt;Year&gt;2003&lt;/Year&gt;&lt;RecNum&gt;13501&lt;/RecNum&gt;&lt;DisplayText&gt;(Singh, Ready &amp;amp; Nie 2003b)&lt;/DisplayText&gt;&lt;record&gt;&lt;rec-number&gt;13501&lt;/rec-number&gt;&lt;foreign-keys&gt;&lt;key app="EN" db-id="pxwxw0er9zv2fxezxdk5tt5utz5p5vtrwdv0" timestamp="1451972673"&gt;13501&lt;/key&gt;&lt;/foreign-keys&gt;&lt;ref-type name="Chapters"&gt;5&lt;/ref-type&gt;&lt;contributors&gt;&lt;authors&gt;&lt;author&gt;Singh, R. P.&lt;/author&gt;&lt;author&gt;Ready, K. F. M.&lt;/author&gt;&lt;author&gt;Nie, X.&lt;/author&gt;&lt;/authors&gt;&lt;secondary-authors&gt;&lt;author&gt;Hadidi,A.&lt;/author&gt;&lt;author&gt;Flores,R.&lt;/author&gt;&lt;author&gt;Randles,J.W.&lt;/author&gt;&lt;author&gt;Semancik,J.S.&lt;/author&gt;&lt;/secondary-authors&gt;&lt;/contributors&gt;&lt;titles&gt;&lt;title&gt;Viroids of solanaceous species&lt;/title&gt;&lt;secondary-title&gt;Viroids&lt;/secondary-title&gt;&lt;/titles&gt;&lt;pages&gt;125-136&lt;/pages&gt;&lt;section&gt;15&lt;/section&gt;&lt;keywords&gt;&lt;keyword&gt;Solanaceae&lt;/keyword&gt;&lt;keyword&gt;Species&lt;/keyword&gt;&lt;keyword&gt;Viroids&lt;/keyword&gt;&lt;/keywords&gt;&lt;dates&gt;&lt;year&gt;2003&lt;/year&gt;&lt;/dates&gt;&lt;pub-location&gt;Collingwood&lt;/pub-location&gt;&lt;publisher&gt;Commonwealth Scientific and Industrial Research Organisation&lt;/publisher&gt;&lt;label&gt;77567&lt;/label&gt;&lt;urls&gt;&lt;/urls&gt;&lt;custom1&gt;PSTVd sp ch&lt;/custom1&gt;&lt;/record&gt;&lt;/Cite&gt;&lt;/EndNote&gt;</w:instrText>
            </w:r>
            <w:r w:rsidR="003D440E" w:rsidRPr="001E5AB4">
              <w:rPr>
                <w:rFonts w:ascii="Cambria" w:hAnsi="Cambria" w:cs="Calibri"/>
                <w:sz w:val="18"/>
                <w:szCs w:val="18"/>
              </w:rPr>
              <w:fldChar w:fldCharType="separate"/>
            </w:r>
            <w:r w:rsidR="003D440E" w:rsidRPr="001E5AB4">
              <w:rPr>
                <w:rFonts w:ascii="Cambria" w:hAnsi="Cambria" w:cs="Calibri"/>
                <w:noProof/>
                <w:sz w:val="18"/>
                <w:szCs w:val="18"/>
              </w:rPr>
              <w:t>(</w:t>
            </w:r>
            <w:hyperlink w:anchor="_ENREF_248" w:tooltip="Singh, 2003 #13501" w:history="1">
              <w:r w:rsidR="00561598" w:rsidRPr="001E5AB4">
                <w:rPr>
                  <w:rFonts w:ascii="Cambria" w:hAnsi="Cambria" w:cs="Calibri"/>
                  <w:noProof/>
                  <w:sz w:val="18"/>
                  <w:szCs w:val="18"/>
                </w:rPr>
                <w:t>Singh, Ready &amp; Nie 2003b</w:t>
              </w:r>
            </w:hyperlink>
            <w:r w:rsidR="003D440E" w:rsidRPr="001E5AB4">
              <w:rPr>
                <w:rFonts w:ascii="Cambria" w:hAnsi="Cambria" w:cs="Calibri"/>
                <w:noProof/>
                <w:sz w:val="18"/>
                <w:szCs w:val="18"/>
              </w:rPr>
              <w:t>)</w:t>
            </w:r>
            <w:r w:rsidR="003D440E" w:rsidRPr="001E5AB4">
              <w:rPr>
                <w:rFonts w:ascii="Cambria" w:hAnsi="Cambria" w:cs="Calibri"/>
                <w:sz w:val="18"/>
                <w:szCs w:val="18"/>
              </w:rPr>
              <w:fldChar w:fldCharType="end"/>
            </w:r>
            <w:r w:rsidR="00D177D1" w:rsidRPr="001E5AB4">
              <w:rPr>
                <w:rFonts w:ascii="Cambria" w:hAnsi="Cambria" w:cs="Calibri"/>
                <w:sz w:val="18"/>
                <w:szCs w:val="18"/>
              </w:rPr>
              <w:t xml:space="preserve">. An outbreak of </w:t>
            </w:r>
            <w:proofErr w:type="spellStart"/>
            <w:r w:rsidR="00D177D1" w:rsidRPr="001E5AB4">
              <w:rPr>
                <w:rFonts w:ascii="Cambria" w:hAnsi="Cambria" w:cs="Calibri"/>
                <w:sz w:val="18"/>
                <w:szCs w:val="18"/>
              </w:rPr>
              <w:t>TCDVd</w:t>
            </w:r>
            <w:proofErr w:type="spellEnd"/>
            <w:r w:rsidR="00D177D1" w:rsidRPr="001E5AB4">
              <w:rPr>
                <w:rFonts w:ascii="Cambria" w:hAnsi="Cambria" w:cs="Calibri"/>
                <w:sz w:val="18"/>
                <w:szCs w:val="18"/>
              </w:rPr>
              <w:t xml:space="preserve"> may not be detected until it has spread to several crops, </w:t>
            </w:r>
            <w:proofErr w:type="gramStart"/>
            <w:r w:rsidR="00D177D1" w:rsidRPr="001E5AB4">
              <w:rPr>
                <w:rFonts w:ascii="Cambria" w:hAnsi="Cambria" w:cs="Calibri"/>
                <w:sz w:val="18"/>
                <w:szCs w:val="18"/>
              </w:rPr>
              <w:t>properties</w:t>
            </w:r>
            <w:proofErr w:type="gramEnd"/>
            <w:r w:rsidR="00D177D1" w:rsidRPr="001E5AB4">
              <w:rPr>
                <w:rFonts w:ascii="Cambria" w:hAnsi="Cambria" w:cs="Calibri"/>
                <w:sz w:val="18"/>
                <w:szCs w:val="18"/>
              </w:rPr>
              <w:t xml:space="preserve"> and species.</w:t>
            </w:r>
          </w:p>
          <w:p w14:paraId="3C77B6DC" w14:textId="77777777" w:rsidR="00D177D1" w:rsidRPr="001E5AB4" w:rsidRDefault="00D177D1">
            <w:pPr>
              <w:spacing w:before="60" w:after="60" w:line="240" w:lineRule="auto"/>
              <w:rPr>
                <w:rFonts w:cs="Calibri"/>
                <w:sz w:val="18"/>
                <w:szCs w:val="18"/>
              </w:rPr>
            </w:pPr>
            <w:r w:rsidRPr="001E5AB4">
              <w:rPr>
                <w:sz w:val="18"/>
                <w:szCs w:val="18"/>
              </w:rPr>
              <w:t xml:space="preserve">During an outbreak, the infected property and adjoining and nearby properties will be surveyed. Samples from surveys will be tested in state government laboratories. </w:t>
            </w:r>
            <w:r w:rsidRPr="001E5AB4">
              <w:rPr>
                <w:rFonts w:cs="Calibri"/>
                <w:sz w:val="18"/>
                <w:szCs w:val="18"/>
              </w:rPr>
              <w:t xml:space="preserve">RT-PCR will be used to test the samples and detect the viroid. </w:t>
            </w:r>
            <w:r w:rsidRPr="001E5AB4">
              <w:rPr>
                <w:sz w:val="18"/>
                <w:szCs w:val="18"/>
              </w:rPr>
              <w:t>Surveillance and laboratory tests are costly.</w:t>
            </w:r>
          </w:p>
          <w:p w14:paraId="6CA123FA" w14:textId="1AC9729F" w:rsidR="00D177D1" w:rsidRPr="001E5AB4" w:rsidRDefault="00D177D1">
            <w:pPr>
              <w:pStyle w:val="TableText"/>
              <w:rPr>
                <w:rFonts w:cs="Calibri"/>
                <w:szCs w:val="18"/>
              </w:rPr>
            </w:pPr>
            <w:r w:rsidRPr="001E5AB4">
              <w:rPr>
                <w:rFonts w:cs="Calibri"/>
                <w:szCs w:val="18"/>
              </w:rPr>
              <w:t xml:space="preserve">Viroids are not eliminated when infected plants are killed so infected plant material is buried. Equipment is sterilized using bleach. </w:t>
            </w:r>
            <w:r w:rsidR="00F834E2" w:rsidRPr="001E5AB4">
              <w:rPr>
                <w:rFonts w:cs="Calibri"/>
                <w:szCs w:val="18"/>
              </w:rPr>
              <w:t>Typically,</w:t>
            </w:r>
            <w:r w:rsidRPr="001E5AB4">
              <w:rPr>
                <w:rFonts w:cs="Calibri"/>
                <w:szCs w:val="18"/>
              </w:rPr>
              <w:t xml:space="preserve"> plants, propagating material, machinery and implements may not be moved from properties where outbreaks have been detected.</w:t>
            </w:r>
          </w:p>
        </w:tc>
      </w:tr>
      <w:tr w:rsidR="00D177D1" w:rsidRPr="001E5AB4" w14:paraId="04AA2690" w14:textId="77777777" w:rsidTr="00D177D1">
        <w:tc>
          <w:tcPr>
            <w:tcW w:w="1032" w:type="pct"/>
            <w:tcBorders>
              <w:top w:val="single" w:sz="4" w:space="0" w:color="D9D9D9" w:themeColor="background1" w:themeShade="D9"/>
              <w:left w:val="nil"/>
              <w:bottom w:val="single" w:sz="4" w:space="0" w:color="D9D9D9" w:themeColor="background1" w:themeShade="D9"/>
              <w:right w:val="nil"/>
            </w:tcBorders>
            <w:hideMark/>
          </w:tcPr>
          <w:p w14:paraId="54B99858" w14:textId="77777777" w:rsidR="00D177D1" w:rsidRPr="001E5AB4" w:rsidRDefault="00D177D1">
            <w:pPr>
              <w:pStyle w:val="TableText"/>
            </w:pPr>
            <w:r w:rsidRPr="001E5AB4">
              <w:t>Domestic trade</w:t>
            </w:r>
          </w:p>
        </w:tc>
        <w:tc>
          <w:tcPr>
            <w:tcW w:w="3968" w:type="pct"/>
            <w:tcBorders>
              <w:top w:val="single" w:sz="4" w:space="0" w:color="D9D9D9" w:themeColor="background1" w:themeShade="D9"/>
              <w:left w:val="nil"/>
              <w:bottom w:val="single" w:sz="4" w:space="0" w:color="D9D9D9" w:themeColor="background1" w:themeShade="D9"/>
              <w:right w:val="nil"/>
            </w:tcBorders>
            <w:hideMark/>
          </w:tcPr>
          <w:p w14:paraId="6F165164" w14:textId="77777777" w:rsidR="00D177D1" w:rsidRPr="001E5AB4" w:rsidRDefault="00D177D1">
            <w:pPr>
              <w:pStyle w:val="AQISText"/>
              <w:spacing w:before="60" w:after="60" w:line="240" w:lineRule="auto"/>
              <w:rPr>
                <w:rFonts w:ascii="Cambria" w:hAnsi="Cambria" w:cs="Calibri"/>
                <w:sz w:val="18"/>
                <w:szCs w:val="18"/>
              </w:rPr>
            </w:pPr>
            <w:r w:rsidRPr="001E5AB4">
              <w:rPr>
                <w:rFonts w:ascii="Cambria" w:hAnsi="Cambria" w:cs="Calibri"/>
                <w:sz w:val="18"/>
              </w:rPr>
              <w:t>C – minor significance at the district level</w:t>
            </w:r>
          </w:p>
          <w:p w14:paraId="463D58F9" w14:textId="77777777" w:rsidR="00D177D1" w:rsidRPr="001E5AB4" w:rsidRDefault="00D177D1">
            <w:pPr>
              <w:pStyle w:val="AQISText"/>
              <w:spacing w:before="60" w:after="60" w:line="240" w:lineRule="auto"/>
              <w:rPr>
                <w:rFonts w:ascii="Cambria" w:hAnsi="Cambria" w:cs="Calibri"/>
                <w:sz w:val="18"/>
                <w:szCs w:val="18"/>
              </w:rPr>
            </w:pPr>
            <w:r w:rsidRPr="001E5AB4">
              <w:rPr>
                <w:rFonts w:ascii="Cambria" w:hAnsi="Cambria" w:cs="Calibri"/>
                <w:sz w:val="18"/>
              </w:rPr>
              <w:t xml:space="preserve">If </w:t>
            </w:r>
            <w:proofErr w:type="spellStart"/>
            <w:r w:rsidRPr="001E5AB4">
              <w:rPr>
                <w:rFonts w:ascii="Cambria" w:hAnsi="Cambria" w:cs="Calibri"/>
                <w:sz w:val="18"/>
              </w:rPr>
              <w:t>TCDVd</w:t>
            </w:r>
            <w:proofErr w:type="spellEnd"/>
            <w:r w:rsidRPr="001E5AB4">
              <w:rPr>
                <w:rFonts w:ascii="Cambria" w:hAnsi="Cambria" w:cs="Calibri"/>
                <w:sz w:val="18"/>
              </w:rPr>
              <w:t xml:space="preserve"> became established in an Australian state, restrictions might be introduced on the interstate trade of affected seed and seedlings, and if this occurred it could lead to the loss of markets.</w:t>
            </w:r>
          </w:p>
          <w:p w14:paraId="3A8B14CF" w14:textId="77777777" w:rsidR="00D177D1" w:rsidRPr="001E5AB4" w:rsidRDefault="00D177D1">
            <w:pPr>
              <w:pStyle w:val="TableText"/>
              <w:rPr>
                <w:szCs w:val="18"/>
              </w:rPr>
            </w:pPr>
            <w:r w:rsidRPr="001E5AB4">
              <w:rPr>
                <w:rFonts w:cs="Calibri"/>
              </w:rPr>
              <w:t>No movement of machinery from the affected properties is permitted during an eradication campaign.</w:t>
            </w:r>
          </w:p>
        </w:tc>
      </w:tr>
      <w:tr w:rsidR="00D177D1" w:rsidRPr="001E5AB4" w14:paraId="711B7A34" w14:textId="77777777" w:rsidTr="00D177D1">
        <w:tc>
          <w:tcPr>
            <w:tcW w:w="1032" w:type="pct"/>
            <w:tcBorders>
              <w:top w:val="single" w:sz="4" w:space="0" w:color="D9D9D9" w:themeColor="background1" w:themeShade="D9"/>
              <w:left w:val="nil"/>
              <w:bottom w:val="single" w:sz="4" w:space="0" w:color="D9D9D9" w:themeColor="background1" w:themeShade="D9"/>
              <w:right w:val="nil"/>
            </w:tcBorders>
            <w:hideMark/>
          </w:tcPr>
          <w:p w14:paraId="0E96223B" w14:textId="77777777" w:rsidR="00D177D1" w:rsidRPr="001E5AB4" w:rsidRDefault="00D177D1">
            <w:pPr>
              <w:pStyle w:val="TableText"/>
            </w:pPr>
            <w:r w:rsidRPr="001E5AB4">
              <w:t>International trade</w:t>
            </w:r>
          </w:p>
        </w:tc>
        <w:tc>
          <w:tcPr>
            <w:tcW w:w="3968" w:type="pct"/>
            <w:tcBorders>
              <w:top w:val="single" w:sz="4" w:space="0" w:color="D9D9D9" w:themeColor="background1" w:themeShade="D9"/>
              <w:left w:val="nil"/>
              <w:bottom w:val="single" w:sz="4" w:space="0" w:color="D9D9D9" w:themeColor="background1" w:themeShade="D9"/>
              <w:right w:val="nil"/>
            </w:tcBorders>
            <w:hideMark/>
          </w:tcPr>
          <w:p w14:paraId="30ABE296" w14:textId="77777777" w:rsidR="00D177D1" w:rsidRPr="001E5AB4" w:rsidRDefault="00D177D1">
            <w:pPr>
              <w:pStyle w:val="AQISText"/>
              <w:spacing w:before="60" w:after="60" w:line="240" w:lineRule="auto"/>
              <w:rPr>
                <w:rFonts w:ascii="Cambria" w:hAnsi="Cambria" w:cs="Calibri"/>
                <w:sz w:val="18"/>
                <w:szCs w:val="18"/>
              </w:rPr>
            </w:pPr>
            <w:r w:rsidRPr="001E5AB4">
              <w:rPr>
                <w:rFonts w:ascii="Cambria" w:hAnsi="Cambria" w:cs="Calibri"/>
                <w:sz w:val="18"/>
                <w:szCs w:val="18"/>
              </w:rPr>
              <w:t>D – significant at the district level</w:t>
            </w:r>
          </w:p>
          <w:p w14:paraId="4D207453" w14:textId="628F34DC" w:rsidR="00D177D1" w:rsidRPr="001E5AB4" w:rsidRDefault="00DE6ADB">
            <w:pPr>
              <w:pStyle w:val="TableText"/>
              <w:rPr>
                <w:szCs w:val="18"/>
              </w:rPr>
            </w:pPr>
            <w:r w:rsidRPr="001E5AB4">
              <w:rPr>
                <w:rFonts w:cs="Calibri"/>
                <w:szCs w:val="18"/>
              </w:rPr>
              <w:t xml:space="preserve">Australia exports a </w:t>
            </w:r>
            <w:r w:rsidR="00B25957" w:rsidRPr="001E5AB4">
              <w:rPr>
                <w:rFonts w:cs="Calibri"/>
                <w:szCs w:val="18"/>
              </w:rPr>
              <w:t xml:space="preserve">very small </w:t>
            </w:r>
            <w:r w:rsidRPr="001E5AB4">
              <w:rPr>
                <w:rFonts w:cs="Calibri"/>
                <w:szCs w:val="18"/>
              </w:rPr>
              <w:t xml:space="preserve">proportion of its fresh tomato fruit crop, which might be affected if </w:t>
            </w:r>
            <w:proofErr w:type="spellStart"/>
            <w:r w:rsidR="001C4C5C" w:rsidRPr="001E5AB4">
              <w:rPr>
                <w:rFonts w:cs="Calibri"/>
              </w:rPr>
              <w:t>TCDVd</w:t>
            </w:r>
            <w:proofErr w:type="spellEnd"/>
            <w:r w:rsidRPr="001E5AB4">
              <w:rPr>
                <w:rFonts w:cs="Calibri"/>
                <w:szCs w:val="18"/>
              </w:rPr>
              <w:t xml:space="preserve"> became established in Australia. Australia has markets for fresh tomatoes to New Zealand, Singapore, Hong Kong, Brunei-Darussalam, Malaysia, New Caledonia, Indonesia, French Polynesia, Fiji, and USA </w:t>
            </w:r>
            <w:r w:rsidR="003D440E" w:rsidRPr="001E5AB4">
              <w:rPr>
                <w:rFonts w:cs="Calibri"/>
                <w:szCs w:val="18"/>
              </w:rPr>
              <w:fldChar w:fldCharType="begin"/>
            </w:r>
            <w:r w:rsidR="003D440E" w:rsidRPr="001E5AB4">
              <w:rPr>
                <w:rFonts w:cs="Calibri"/>
                <w:szCs w:val="18"/>
              </w:rPr>
              <w:instrText xml:space="preserve"> ADDIN EN.CITE &lt;EndNote&gt;&lt;Cite&gt;&lt;Author&gt;HAL&lt;/Author&gt;&lt;Year&gt;2012&lt;/Year&gt;&lt;RecNum&gt;25865&lt;/RecNum&gt;&lt;DisplayText&gt;(DAWE 2020; HAL 2012)&lt;/DisplayText&gt;&lt;record&gt;&lt;rec-number&gt;25865&lt;/rec-number&gt;&lt;foreign-keys&gt;&lt;key app="EN" db-id="pxwxw0er9zv2fxezxdk5tt5utz5p5vtrwdv0" timestamp="1486430594"&gt;25865&lt;/key&gt;&lt;/foreign-keys&gt;&lt;ref-type name="Web Page/Online Document"&gt;12&lt;/ref-type&gt;&lt;contributors&gt;&lt;authors&gt;&lt;author&gt;HAL,&lt;/author&gt;&lt;/authors&gt;&lt;/contributors&gt;&lt;titles&gt;&lt;title&gt;The Australian horticulture statistics handbook&lt;/title&gt;&lt;/titles&gt;&lt;dates&gt;&lt;year&gt;2012&lt;/year&gt;&lt;pub-dates&gt;&lt;date&gt;09/2013&lt;/date&gt;&lt;/pub-dates&gt;&lt;/dates&gt;&lt;publisher&gt;Horticulture Australia Limited&lt;/publisher&gt;&lt;urls&gt;&lt;related-urls&gt;&lt;url&gt;http://horticulture.com.au/&lt;/url&gt;&lt;/related-urls&gt;&lt;/urls&gt;&lt;/record&gt;&lt;/Cite&gt;&lt;Cite&gt;&lt;Author&gt;DAWE&lt;/Author&gt;&lt;Year&gt;2020&lt;/Year&gt;&lt;RecNum&gt;37159&lt;/RecNum&gt;&lt;record&gt;&lt;rec-number&gt;37159&lt;/rec-number&gt;&lt;foreign-keys&gt;&lt;key app="EN" db-id="pxwxw0er9zv2fxezxdk5tt5utz5p5vtrwdv0" timestamp="1578283216"&gt;37159&lt;/key&gt;&lt;/foreign-keys&gt;&lt;ref-type name="Databases"&gt;45&lt;/ref-type&gt;&lt;contributors&gt;&lt;authors&gt;&lt;author&gt;DAWE&lt;/author&gt;&lt;/authors&gt;&lt;/contributors&gt;&lt;titles&gt;&lt;title&gt;Biosecurity Import Conditions System (BICON)&lt;/title&gt;&lt;/titles&gt;&lt;keywords&gt;&lt;keyword&gt;Conditions&lt;/keyword&gt;&lt;keyword&gt;Import&lt;/keyword&gt;&lt;keyword&gt;Import conditions&lt;/keyword&gt;&lt;keyword&gt;Biosecurity&lt;/keyword&gt;&lt;/keywords&gt;&lt;dates&gt;&lt;year&gt;2020&lt;/year&gt;&lt;pub-dates&gt;&lt;date&gt;2020&lt;/date&gt;&lt;/pub-dates&gt;&lt;/dates&gt;&lt;pub-location&gt;Canberra&lt;/pub-location&gt;&lt;publisher&gt;Australian Government Department of Agriculture, Water and the Environment&lt;/publisher&gt;&lt;urls&gt;&lt;related-urls&gt;&lt;url&gt;http://www.agriculture.gov.au/import/online-services/bicon&lt;/url&gt;&lt;/related-urls&gt;&lt;/urls&gt;&lt;custom1&gt;updated_RG&lt;/custom1&gt;&lt;/record&gt;&lt;/Cite&gt;&lt;/EndNote&gt;</w:instrText>
            </w:r>
            <w:r w:rsidR="003D440E" w:rsidRPr="001E5AB4">
              <w:rPr>
                <w:rFonts w:cs="Calibri"/>
                <w:szCs w:val="18"/>
              </w:rPr>
              <w:fldChar w:fldCharType="separate"/>
            </w:r>
            <w:r w:rsidR="003D440E" w:rsidRPr="001E5AB4">
              <w:rPr>
                <w:rFonts w:cs="Calibri"/>
                <w:noProof/>
                <w:szCs w:val="18"/>
              </w:rPr>
              <w:t>(</w:t>
            </w:r>
            <w:hyperlink w:anchor="_ENREF_46" w:tooltip="DAWE, 2020 #37159" w:history="1">
              <w:r w:rsidR="00561598" w:rsidRPr="001E5AB4">
                <w:rPr>
                  <w:rFonts w:cs="Calibri"/>
                  <w:noProof/>
                  <w:szCs w:val="18"/>
                </w:rPr>
                <w:t>DAWE 2020</w:t>
              </w:r>
            </w:hyperlink>
            <w:r w:rsidR="003D440E" w:rsidRPr="001E5AB4">
              <w:rPr>
                <w:rFonts w:cs="Calibri"/>
                <w:noProof/>
                <w:szCs w:val="18"/>
              </w:rPr>
              <w:t xml:space="preserve">; </w:t>
            </w:r>
            <w:hyperlink w:anchor="_ENREF_143" w:tooltip="HAL, 2012 #25865" w:history="1">
              <w:r w:rsidR="00561598" w:rsidRPr="001E5AB4">
                <w:rPr>
                  <w:rFonts w:cs="Calibri"/>
                  <w:noProof/>
                  <w:szCs w:val="18"/>
                </w:rPr>
                <w:t>HAL 2012</w:t>
              </w:r>
            </w:hyperlink>
            <w:r w:rsidR="003D440E" w:rsidRPr="001E5AB4">
              <w:rPr>
                <w:rFonts w:cs="Calibri"/>
                <w:noProof/>
                <w:szCs w:val="18"/>
              </w:rPr>
              <w:t>)</w:t>
            </w:r>
            <w:r w:rsidR="003D440E" w:rsidRPr="001E5AB4">
              <w:rPr>
                <w:rFonts w:cs="Calibri"/>
                <w:szCs w:val="18"/>
              </w:rPr>
              <w:fldChar w:fldCharType="end"/>
            </w:r>
            <w:r w:rsidRPr="001E5AB4">
              <w:rPr>
                <w:rFonts w:cs="Calibri"/>
                <w:szCs w:val="18"/>
              </w:rPr>
              <w:t>.</w:t>
            </w:r>
          </w:p>
        </w:tc>
      </w:tr>
      <w:tr w:rsidR="00D177D1" w:rsidRPr="001E5AB4" w14:paraId="3669D81A" w14:textId="77777777" w:rsidTr="00D177D1">
        <w:tc>
          <w:tcPr>
            <w:tcW w:w="1032" w:type="pct"/>
            <w:tcBorders>
              <w:top w:val="single" w:sz="4" w:space="0" w:color="D9D9D9" w:themeColor="background1" w:themeShade="D9"/>
              <w:left w:val="nil"/>
              <w:bottom w:val="single" w:sz="4" w:space="0" w:color="auto"/>
              <w:right w:val="nil"/>
            </w:tcBorders>
            <w:hideMark/>
          </w:tcPr>
          <w:p w14:paraId="462C05DD" w14:textId="77777777" w:rsidR="00D177D1" w:rsidRPr="001E5AB4" w:rsidRDefault="00D177D1">
            <w:pPr>
              <w:pStyle w:val="TableText"/>
            </w:pPr>
            <w:r w:rsidRPr="001E5AB4">
              <w:t>Non-commercial and environmental</w:t>
            </w:r>
          </w:p>
        </w:tc>
        <w:tc>
          <w:tcPr>
            <w:tcW w:w="3968" w:type="pct"/>
            <w:tcBorders>
              <w:top w:val="single" w:sz="4" w:space="0" w:color="D9D9D9" w:themeColor="background1" w:themeShade="D9"/>
              <w:left w:val="nil"/>
              <w:bottom w:val="single" w:sz="4" w:space="0" w:color="auto"/>
              <w:right w:val="nil"/>
            </w:tcBorders>
            <w:hideMark/>
          </w:tcPr>
          <w:p w14:paraId="21E9DB8F" w14:textId="77777777" w:rsidR="00D177D1" w:rsidRPr="001E5AB4" w:rsidRDefault="00D177D1">
            <w:pPr>
              <w:pStyle w:val="AQISText"/>
              <w:spacing w:before="60" w:after="60" w:line="240" w:lineRule="auto"/>
              <w:rPr>
                <w:rFonts w:ascii="Cambria" w:hAnsi="Cambria" w:cs="Calibri"/>
                <w:sz w:val="18"/>
                <w:szCs w:val="18"/>
              </w:rPr>
            </w:pPr>
            <w:r w:rsidRPr="001E5AB4">
              <w:rPr>
                <w:rFonts w:ascii="Cambria" w:hAnsi="Cambria" w:cs="Calibri"/>
                <w:sz w:val="18"/>
                <w:szCs w:val="18"/>
              </w:rPr>
              <w:t>A –indiscernible at the local level</w:t>
            </w:r>
          </w:p>
          <w:p w14:paraId="2398C27C" w14:textId="77777777" w:rsidR="00D177D1" w:rsidRPr="001E5AB4" w:rsidRDefault="00D177D1">
            <w:pPr>
              <w:pStyle w:val="TableText"/>
              <w:rPr>
                <w:szCs w:val="18"/>
              </w:rPr>
            </w:pPr>
            <w:r w:rsidRPr="001E5AB4">
              <w:rPr>
                <w:rFonts w:cs="Calibri"/>
                <w:szCs w:val="18"/>
              </w:rPr>
              <w:t>No evidence was found indicating environmental and non-commercial indirect effects.</w:t>
            </w:r>
          </w:p>
        </w:tc>
      </w:tr>
    </w:tbl>
    <w:p w14:paraId="309FA307" w14:textId="77777777" w:rsidR="001C4C5C" w:rsidRPr="001E5AB4" w:rsidRDefault="001C4C5C" w:rsidP="001C4C5C">
      <w:pPr>
        <w:pStyle w:val="Heading4"/>
        <w:spacing w:before="240"/>
      </w:pPr>
      <w:bookmarkStart w:id="155" w:name="_Toc269472009"/>
      <w:bookmarkStart w:id="156" w:name="_Toc520358924"/>
      <w:bookmarkStart w:id="157" w:name="_Toc504660234"/>
      <w:bookmarkStart w:id="158" w:name="_Toc503780289"/>
      <w:bookmarkStart w:id="159" w:name="_Toc503779445"/>
      <w:bookmarkStart w:id="160" w:name="_Toc503779394"/>
      <w:bookmarkStart w:id="161" w:name="_Toc503777558"/>
      <w:bookmarkStart w:id="162" w:name="_Toc490568530"/>
      <w:bookmarkStart w:id="163" w:name="_Toc489952854"/>
      <w:bookmarkStart w:id="164" w:name="_Toc488827811"/>
      <w:bookmarkStart w:id="165" w:name="_Toc472943384"/>
      <w:bookmarkStart w:id="166" w:name="_Hlk57187869"/>
      <w:r w:rsidRPr="001E5AB4">
        <w:t>Unrestricted risk estimate</w:t>
      </w:r>
    </w:p>
    <w:p w14:paraId="633E5687" w14:textId="5FAA8546" w:rsidR="001C4C5C" w:rsidRPr="001E5AB4" w:rsidRDefault="001C4C5C" w:rsidP="001C4C5C">
      <w:r w:rsidRPr="001E5AB4">
        <w:t xml:space="preserve">The unrestricted risk estimate for </w:t>
      </w:r>
      <w:proofErr w:type="spellStart"/>
      <w:r w:rsidRPr="001E5AB4">
        <w:t>TCDVd</w:t>
      </w:r>
      <w:proofErr w:type="spellEnd"/>
      <w:r w:rsidRPr="001E5AB4">
        <w:t xml:space="preserve"> is </w:t>
      </w:r>
      <w:r w:rsidRPr="001E5AB4">
        <w:rPr>
          <w:b/>
          <w:bCs/>
        </w:rPr>
        <w:t>Low</w:t>
      </w:r>
      <w:r w:rsidRPr="001E5AB4">
        <w:t>. Likelihoods and consequences are combined using the risk estimation matrix shown in Table 2.5. A summary of the risk estimates leading to this unrestricted risk estimate is given in Table 3.2 in Section 3.7.</w:t>
      </w:r>
    </w:p>
    <w:p w14:paraId="0B7D9053" w14:textId="1C78D98A" w:rsidR="00DD7C60" w:rsidRPr="001E5AB4" w:rsidRDefault="00DD7C60" w:rsidP="009A61BA">
      <w:pPr>
        <w:pStyle w:val="Heading3"/>
        <w:spacing w:before="240"/>
      </w:pPr>
      <w:bookmarkStart w:id="167" w:name="_Toc63686526"/>
      <w:r w:rsidRPr="001E5AB4">
        <w:t>Unrest</w:t>
      </w:r>
      <w:r w:rsidR="000A11F8" w:rsidRPr="001E5AB4">
        <w:t>r</w:t>
      </w:r>
      <w:r w:rsidRPr="001E5AB4">
        <w:t>icted risk estimate</w:t>
      </w:r>
      <w:bookmarkEnd w:id="167"/>
    </w:p>
    <w:p w14:paraId="649F3266" w14:textId="1A1035A1" w:rsidR="00DD7C60" w:rsidRPr="001E5AB4" w:rsidRDefault="00DD7C60" w:rsidP="00DD7C60">
      <w:pPr>
        <w:spacing w:before="240"/>
      </w:pPr>
      <w:r w:rsidRPr="001E5AB4">
        <w:t>Unrestricted risk is the result of combining the likelihood of entry, establishment and spread with the assessed outcome of consequences. Likelihoods and consequences are combined using the risk estimation matrix shown in Table 2.5.</w:t>
      </w:r>
    </w:p>
    <w:p w14:paraId="4A5D5B81" w14:textId="7B14386E" w:rsidR="00DD7C60" w:rsidRPr="001E5AB4" w:rsidRDefault="00DD7C60" w:rsidP="00DD7C60">
      <w:pPr>
        <w:spacing w:before="240"/>
      </w:pPr>
      <w:r w:rsidRPr="001E5AB4">
        <w:t>Table 3.</w:t>
      </w:r>
      <w:r w:rsidR="00551939" w:rsidRPr="001E5AB4">
        <w:t>2</w:t>
      </w:r>
      <w:r w:rsidRPr="001E5AB4">
        <w:t xml:space="preserve"> summarises the unrestricted risk estimates for </w:t>
      </w:r>
      <w:proofErr w:type="spellStart"/>
      <w:r w:rsidR="001F4120" w:rsidRPr="001E5AB4">
        <w:t>PepMV</w:t>
      </w:r>
      <w:proofErr w:type="spellEnd"/>
      <w:r w:rsidR="001F4120" w:rsidRPr="001E5AB4">
        <w:t xml:space="preserve">, </w:t>
      </w:r>
      <w:proofErr w:type="spellStart"/>
      <w:r w:rsidRPr="001E5AB4">
        <w:t>CLVd</w:t>
      </w:r>
      <w:proofErr w:type="spellEnd"/>
      <w:r w:rsidRPr="001E5AB4">
        <w:t xml:space="preserve">, </w:t>
      </w:r>
      <w:proofErr w:type="spellStart"/>
      <w:r w:rsidRPr="001E5AB4">
        <w:t>PCFVd</w:t>
      </w:r>
      <w:proofErr w:type="spellEnd"/>
      <w:r w:rsidRPr="001E5AB4">
        <w:t xml:space="preserve">, </w:t>
      </w:r>
      <w:proofErr w:type="spellStart"/>
      <w:r w:rsidRPr="001E5AB4">
        <w:t>TASVd</w:t>
      </w:r>
      <w:proofErr w:type="spellEnd"/>
      <w:r w:rsidRPr="001E5AB4">
        <w:rPr>
          <w:i/>
        </w:rPr>
        <w:t xml:space="preserve"> </w:t>
      </w:r>
      <w:r w:rsidR="001F4120" w:rsidRPr="001E5AB4">
        <w:t xml:space="preserve">and </w:t>
      </w:r>
      <w:proofErr w:type="spellStart"/>
      <w:r w:rsidRPr="001E5AB4">
        <w:t>TCDVd</w:t>
      </w:r>
      <w:proofErr w:type="spellEnd"/>
      <w:r w:rsidR="001F4120" w:rsidRPr="001E5AB4">
        <w:t xml:space="preserve"> </w:t>
      </w:r>
      <w:r w:rsidRPr="001E5AB4">
        <w:t>associated with tomato seed</w:t>
      </w:r>
      <w:r w:rsidR="00054D6F" w:rsidRPr="001E5AB4">
        <w:t xml:space="preserve"> for sowing</w:t>
      </w:r>
      <w:r w:rsidRPr="001E5AB4">
        <w:t>.</w:t>
      </w:r>
    </w:p>
    <w:p w14:paraId="7A8C45A4" w14:textId="24B1C702" w:rsidR="00DD7C60" w:rsidRPr="001E5AB4" w:rsidRDefault="00DD7C60" w:rsidP="00DD7C60">
      <w:pPr>
        <w:pStyle w:val="Caption"/>
      </w:pPr>
      <w:bookmarkStart w:id="168" w:name="_Toc53395571"/>
      <w:bookmarkStart w:id="169" w:name="_Toc63686553"/>
      <w:r w:rsidRPr="001E5AB4">
        <w:lastRenderedPageBreak/>
        <w:t xml:space="preserve">Table </w:t>
      </w:r>
      <w:r w:rsidRPr="001E5AB4">
        <w:fldChar w:fldCharType="begin"/>
      </w:r>
      <w:r w:rsidRPr="001E5AB4">
        <w:rPr>
          <w:noProof/>
        </w:rPr>
        <w:instrText xml:space="preserve"> STYLEREF 2 \s </w:instrText>
      </w:r>
      <w:r w:rsidRPr="001E5AB4">
        <w:fldChar w:fldCharType="separate"/>
      </w:r>
      <w:r w:rsidR="00F152F7">
        <w:rPr>
          <w:noProof/>
        </w:rPr>
        <w:t>3</w:t>
      </w:r>
      <w:r w:rsidRPr="001E5AB4">
        <w:fldChar w:fldCharType="end"/>
      </w:r>
      <w:r w:rsidRPr="001E5AB4">
        <w:t>.</w:t>
      </w:r>
      <w:r w:rsidRPr="001E5AB4">
        <w:fldChar w:fldCharType="begin"/>
      </w:r>
      <w:r w:rsidRPr="001E5AB4">
        <w:rPr>
          <w:noProof/>
        </w:rPr>
        <w:instrText xml:space="preserve"> SEQ Table \* ARABIC \s 2 </w:instrText>
      </w:r>
      <w:r w:rsidRPr="001E5AB4">
        <w:fldChar w:fldCharType="separate"/>
      </w:r>
      <w:r w:rsidR="00F152F7">
        <w:rPr>
          <w:noProof/>
        </w:rPr>
        <w:t>2</w:t>
      </w:r>
      <w:r w:rsidRPr="001E5AB4">
        <w:fldChar w:fldCharType="end"/>
      </w:r>
      <w:r w:rsidRPr="001E5AB4">
        <w:t xml:space="preserve"> Unrestricted risk estimates for </w:t>
      </w:r>
      <w:proofErr w:type="spellStart"/>
      <w:r w:rsidRPr="001E5AB4">
        <w:t>PepMV</w:t>
      </w:r>
      <w:proofErr w:type="spellEnd"/>
      <w:r w:rsidRPr="001E5AB4">
        <w:t xml:space="preserve"> and </w:t>
      </w:r>
      <w:proofErr w:type="spellStart"/>
      <w:r w:rsidRPr="001E5AB4">
        <w:t>pospiviroids</w:t>
      </w:r>
      <w:proofErr w:type="spellEnd"/>
      <w:r w:rsidRPr="001E5AB4">
        <w:t xml:space="preserve"> in tomato seed</w:t>
      </w:r>
      <w:bookmarkEnd w:id="168"/>
      <w:r w:rsidRPr="001E5AB4">
        <w:t>s for sowing</w:t>
      </w:r>
      <w:bookmarkEnd w:id="169"/>
    </w:p>
    <w:tbl>
      <w:tblPr>
        <w:tblW w:w="4750" w:type="pct"/>
        <w:tblBorders>
          <w:top w:val="single" w:sz="4" w:space="0" w:color="auto"/>
          <w:bottom w:val="single" w:sz="4" w:space="0" w:color="auto"/>
        </w:tblBorders>
        <w:tblLayout w:type="fixed"/>
        <w:tblLook w:val="04A0" w:firstRow="1" w:lastRow="0" w:firstColumn="1" w:lastColumn="0" w:noHBand="0" w:noVBand="1"/>
      </w:tblPr>
      <w:tblGrid>
        <w:gridCol w:w="2548"/>
        <w:gridCol w:w="1132"/>
        <w:gridCol w:w="1413"/>
        <w:gridCol w:w="1129"/>
        <w:gridCol w:w="1411"/>
        <w:gridCol w:w="984"/>
      </w:tblGrid>
      <w:tr w:rsidR="00DD7C60" w:rsidRPr="001E5AB4" w14:paraId="54270E2B" w14:textId="77777777" w:rsidTr="00FF444E">
        <w:trPr>
          <w:trHeight w:val="465"/>
          <w:tblHeader/>
        </w:trPr>
        <w:tc>
          <w:tcPr>
            <w:tcW w:w="1478" w:type="pct"/>
            <w:tcBorders>
              <w:top w:val="single" w:sz="4" w:space="0" w:color="auto"/>
              <w:left w:val="nil"/>
              <w:bottom w:val="nil"/>
              <w:right w:val="nil"/>
            </w:tcBorders>
            <w:hideMark/>
          </w:tcPr>
          <w:p w14:paraId="7258A65A" w14:textId="77777777" w:rsidR="00DD7C60" w:rsidRPr="001E5AB4" w:rsidRDefault="00DD7C60" w:rsidP="00FF444E">
            <w:pPr>
              <w:pStyle w:val="TableHeading"/>
              <w:keepLines/>
            </w:pPr>
            <w:bookmarkStart w:id="170" w:name="_Toc494375592"/>
            <w:r w:rsidRPr="001E5AB4">
              <w:t>Pest name</w:t>
            </w:r>
          </w:p>
        </w:tc>
        <w:tc>
          <w:tcPr>
            <w:tcW w:w="657" w:type="pct"/>
            <w:tcBorders>
              <w:top w:val="single" w:sz="4" w:space="0" w:color="auto"/>
              <w:left w:val="nil"/>
              <w:bottom w:val="nil"/>
              <w:right w:val="nil"/>
            </w:tcBorders>
            <w:hideMark/>
          </w:tcPr>
          <w:p w14:paraId="4DF2BB9D" w14:textId="77777777" w:rsidR="00DD7C60" w:rsidRPr="001E5AB4" w:rsidRDefault="00DD7C60" w:rsidP="00FF444E">
            <w:pPr>
              <w:pStyle w:val="TableHeading"/>
              <w:keepLines/>
            </w:pPr>
            <w:r w:rsidRPr="001E5AB4">
              <w:t>Entry</w:t>
            </w:r>
          </w:p>
        </w:tc>
        <w:tc>
          <w:tcPr>
            <w:tcW w:w="820" w:type="pct"/>
            <w:tcBorders>
              <w:top w:val="single" w:sz="4" w:space="0" w:color="auto"/>
              <w:left w:val="nil"/>
              <w:bottom w:val="nil"/>
              <w:right w:val="nil"/>
            </w:tcBorders>
            <w:hideMark/>
          </w:tcPr>
          <w:p w14:paraId="741445AE" w14:textId="77777777" w:rsidR="00DD7C60" w:rsidRPr="001E5AB4" w:rsidRDefault="00DD7C60" w:rsidP="00FF444E">
            <w:pPr>
              <w:pStyle w:val="TableHeading"/>
              <w:keepLines/>
            </w:pPr>
            <w:r w:rsidRPr="001E5AB4">
              <w:t>Establishment</w:t>
            </w:r>
          </w:p>
        </w:tc>
        <w:tc>
          <w:tcPr>
            <w:tcW w:w="655" w:type="pct"/>
            <w:tcBorders>
              <w:top w:val="single" w:sz="4" w:space="0" w:color="auto"/>
              <w:left w:val="nil"/>
              <w:bottom w:val="nil"/>
              <w:right w:val="nil"/>
            </w:tcBorders>
            <w:hideMark/>
          </w:tcPr>
          <w:p w14:paraId="48C227A3" w14:textId="77777777" w:rsidR="00DD7C60" w:rsidRPr="001E5AB4" w:rsidRDefault="00DD7C60" w:rsidP="00FF444E">
            <w:pPr>
              <w:pStyle w:val="TableHeading"/>
              <w:keepLines/>
            </w:pPr>
            <w:r w:rsidRPr="001E5AB4">
              <w:t>Spread</w:t>
            </w:r>
          </w:p>
        </w:tc>
        <w:tc>
          <w:tcPr>
            <w:tcW w:w="819" w:type="pct"/>
            <w:tcBorders>
              <w:top w:val="single" w:sz="4" w:space="0" w:color="auto"/>
              <w:left w:val="nil"/>
              <w:bottom w:val="nil"/>
              <w:right w:val="nil"/>
            </w:tcBorders>
            <w:hideMark/>
          </w:tcPr>
          <w:p w14:paraId="5B7762C4" w14:textId="77777777" w:rsidR="00DD7C60" w:rsidRPr="001E5AB4" w:rsidRDefault="00DD7C60" w:rsidP="00FF444E">
            <w:pPr>
              <w:pStyle w:val="TableHeading"/>
              <w:keepLines/>
            </w:pPr>
            <w:r w:rsidRPr="001E5AB4">
              <w:t>Consequences</w:t>
            </w:r>
          </w:p>
        </w:tc>
        <w:tc>
          <w:tcPr>
            <w:tcW w:w="571" w:type="pct"/>
            <w:tcBorders>
              <w:top w:val="single" w:sz="4" w:space="0" w:color="auto"/>
              <w:left w:val="nil"/>
              <w:bottom w:val="nil"/>
              <w:right w:val="nil"/>
            </w:tcBorders>
            <w:hideMark/>
          </w:tcPr>
          <w:p w14:paraId="0E14EF25" w14:textId="77777777" w:rsidR="00DD7C60" w:rsidRPr="001E5AB4" w:rsidRDefault="00DD7C60" w:rsidP="00FF444E">
            <w:pPr>
              <w:pStyle w:val="TableHeading"/>
              <w:keepLines/>
            </w:pPr>
            <w:r w:rsidRPr="001E5AB4">
              <w:t>URE</w:t>
            </w:r>
          </w:p>
        </w:tc>
      </w:tr>
      <w:tr w:rsidR="00DD7C60" w:rsidRPr="001E5AB4" w14:paraId="45C01BC5" w14:textId="77777777" w:rsidTr="00FF444E">
        <w:tc>
          <w:tcPr>
            <w:tcW w:w="1478" w:type="pct"/>
            <w:tcBorders>
              <w:top w:val="nil"/>
              <w:left w:val="nil"/>
              <w:bottom w:val="nil"/>
              <w:right w:val="nil"/>
            </w:tcBorders>
            <w:hideMark/>
          </w:tcPr>
          <w:p w14:paraId="79577C82" w14:textId="77777777" w:rsidR="00DD7C60" w:rsidRPr="001E5AB4" w:rsidRDefault="00DD7C60" w:rsidP="00FF444E">
            <w:pPr>
              <w:pStyle w:val="TableText"/>
              <w:keepLines/>
            </w:pPr>
            <w:r w:rsidRPr="001E5AB4">
              <w:rPr>
                <w:i/>
                <w:szCs w:val="18"/>
              </w:rPr>
              <w:t>Pepino mosaic virus</w:t>
            </w:r>
          </w:p>
        </w:tc>
        <w:tc>
          <w:tcPr>
            <w:tcW w:w="657" w:type="pct"/>
            <w:tcBorders>
              <w:top w:val="nil"/>
              <w:left w:val="nil"/>
              <w:bottom w:val="nil"/>
              <w:right w:val="nil"/>
            </w:tcBorders>
            <w:hideMark/>
          </w:tcPr>
          <w:p w14:paraId="2C506EDB" w14:textId="470E68B1" w:rsidR="00DD7C60" w:rsidRPr="001E5AB4" w:rsidRDefault="00AB6999" w:rsidP="00FF444E">
            <w:pPr>
              <w:pStyle w:val="TableText"/>
              <w:keepLines/>
            </w:pPr>
            <w:r w:rsidRPr="001E5AB4">
              <w:t>High</w:t>
            </w:r>
          </w:p>
        </w:tc>
        <w:tc>
          <w:tcPr>
            <w:tcW w:w="820" w:type="pct"/>
            <w:tcBorders>
              <w:top w:val="nil"/>
              <w:left w:val="nil"/>
              <w:bottom w:val="nil"/>
              <w:right w:val="nil"/>
            </w:tcBorders>
            <w:hideMark/>
          </w:tcPr>
          <w:p w14:paraId="24B98321" w14:textId="77777777" w:rsidR="00DD7C60" w:rsidRPr="001E5AB4" w:rsidRDefault="00DD7C60" w:rsidP="00FF444E">
            <w:pPr>
              <w:pStyle w:val="TableText"/>
              <w:keepLines/>
            </w:pPr>
            <w:r w:rsidRPr="001E5AB4">
              <w:t>High</w:t>
            </w:r>
          </w:p>
        </w:tc>
        <w:tc>
          <w:tcPr>
            <w:tcW w:w="655" w:type="pct"/>
            <w:tcBorders>
              <w:top w:val="nil"/>
              <w:left w:val="nil"/>
              <w:bottom w:val="nil"/>
              <w:right w:val="nil"/>
            </w:tcBorders>
            <w:hideMark/>
          </w:tcPr>
          <w:p w14:paraId="7BE84BF9" w14:textId="77777777" w:rsidR="00DD7C60" w:rsidRPr="001E5AB4" w:rsidRDefault="00DD7C60" w:rsidP="00FF444E">
            <w:pPr>
              <w:pStyle w:val="TableText"/>
              <w:keepLines/>
            </w:pPr>
            <w:r w:rsidRPr="001E5AB4">
              <w:t>High</w:t>
            </w:r>
          </w:p>
        </w:tc>
        <w:tc>
          <w:tcPr>
            <w:tcW w:w="819" w:type="pct"/>
            <w:tcBorders>
              <w:top w:val="nil"/>
              <w:left w:val="nil"/>
              <w:bottom w:val="nil"/>
              <w:right w:val="nil"/>
            </w:tcBorders>
            <w:hideMark/>
          </w:tcPr>
          <w:p w14:paraId="19B77822" w14:textId="77777777" w:rsidR="00DD7C60" w:rsidRPr="001E5AB4" w:rsidRDefault="00DD7C60" w:rsidP="00FF444E">
            <w:pPr>
              <w:pStyle w:val="TableText"/>
              <w:keepLines/>
              <w:rPr>
                <w:color w:val="000000" w:themeColor="text1"/>
              </w:rPr>
            </w:pPr>
            <w:r w:rsidRPr="001E5AB4">
              <w:rPr>
                <w:color w:val="000000" w:themeColor="text1"/>
              </w:rPr>
              <w:t>Moderate</w:t>
            </w:r>
          </w:p>
        </w:tc>
        <w:tc>
          <w:tcPr>
            <w:tcW w:w="571" w:type="pct"/>
            <w:tcBorders>
              <w:top w:val="nil"/>
              <w:left w:val="nil"/>
              <w:bottom w:val="nil"/>
              <w:right w:val="nil"/>
            </w:tcBorders>
            <w:hideMark/>
          </w:tcPr>
          <w:p w14:paraId="2E8880C0" w14:textId="77777777" w:rsidR="00DD7C60" w:rsidRPr="001E5AB4" w:rsidRDefault="00DD7C60" w:rsidP="00FF444E">
            <w:pPr>
              <w:pStyle w:val="TableText"/>
              <w:keepLines/>
              <w:rPr>
                <w:color w:val="000000" w:themeColor="text1"/>
              </w:rPr>
            </w:pPr>
            <w:r w:rsidRPr="001E5AB4">
              <w:rPr>
                <w:color w:val="000000" w:themeColor="text1"/>
              </w:rPr>
              <w:t xml:space="preserve">Moderate </w:t>
            </w:r>
          </w:p>
        </w:tc>
      </w:tr>
      <w:tr w:rsidR="00DD7C60" w:rsidRPr="001E5AB4" w14:paraId="7366A965" w14:textId="77777777" w:rsidTr="00FF444E">
        <w:tc>
          <w:tcPr>
            <w:tcW w:w="1478" w:type="pct"/>
            <w:tcBorders>
              <w:top w:val="nil"/>
              <w:left w:val="nil"/>
              <w:bottom w:val="nil"/>
              <w:right w:val="nil"/>
            </w:tcBorders>
            <w:hideMark/>
          </w:tcPr>
          <w:p w14:paraId="75F61C1F" w14:textId="77777777" w:rsidR="00DD7C60" w:rsidRPr="001E5AB4" w:rsidRDefault="00DD7C60" w:rsidP="00FF444E">
            <w:pPr>
              <w:pStyle w:val="TableText"/>
              <w:keepLines/>
            </w:pPr>
            <w:proofErr w:type="spellStart"/>
            <w:r w:rsidRPr="001E5AB4">
              <w:rPr>
                <w:i/>
                <w:szCs w:val="18"/>
              </w:rPr>
              <w:t>Columnea</w:t>
            </w:r>
            <w:proofErr w:type="spellEnd"/>
            <w:r w:rsidRPr="001E5AB4">
              <w:rPr>
                <w:i/>
                <w:szCs w:val="18"/>
              </w:rPr>
              <w:t xml:space="preserve"> latent viroid</w:t>
            </w:r>
          </w:p>
        </w:tc>
        <w:tc>
          <w:tcPr>
            <w:tcW w:w="657" w:type="pct"/>
            <w:tcBorders>
              <w:top w:val="nil"/>
              <w:left w:val="nil"/>
              <w:bottom w:val="nil"/>
              <w:right w:val="nil"/>
            </w:tcBorders>
            <w:vAlign w:val="center"/>
            <w:hideMark/>
          </w:tcPr>
          <w:p w14:paraId="7DA1BD01" w14:textId="77777777" w:rsidR="00DD7C60" w:rsidRPr="001E5AB4" w:rsidRDefault="00DD7C60" w:rsidP="00FF444E">
            <w:pPr>
              <w:pStyle w:val="TableText"/>
              <w:keepLines/>
            </w:pPr>
            <w:r w:rsidRPr="001E5AB4">
              <w:rPr>
                <w:rFonts w:cs="Helvetica"/>
                <w:szCs w:val="18"/>
              </w:rPr>
              <w:t>High</w:t>
            </w:r>
          </w:p>
        </w:tc>
        <w:tc>
          <w:tcPr>
            <w:tcW w:w="820" w:type="pct"/>
            <w:tcBorders>
              <w:top w:val="nil"/>
              <w:left w:val="nil"/>
              <w:bottom w:val="nil"/>
              <w:right w:val="nil"/>
            </w:tcBorders>
            <w:vAlign w:val="center"/>
            <w:hideMark/>
          </w:tcPr>
          <w:p w14:paraId="40DCD75C" w14:textId="77777777" w:rsidR="00DD7C60" w:rsidRPr="001E5AB4" w:rsidRDefault="00DD7C60" w:rsidP="00FF444E">
            <w:pPr>
              <w:pStyle w:val="TableText"/>
              <w:keepLines/>
            </w:pPr>
            <w:r w:rsidRPr="001E5AB4">
              <w:rPr>
                <w:rFonts w:cs="Helvetica"/>
                <w:szCs w:val="18"/>
              </w:rPr>
              <w:t>High</w:t>
            </w:r>
          </w:p>
        </w:tc>
        <w:tc>
          <w:tcPr>
            <w:tcW w:w="655" w:type="pct"/>
            <w:tcBorders>
              <w:top w:val="nil"/>
              <w:left w:val="nil"/>
              <w:bottom w:val="nil"/>
              <w:right w:val="nil"/>
            </w:tcBorders>
            <w:vAlign w:val="center"/>
            <w:hideMark/>
          </w:tcPr>
          <w:p w14:paraId="733EB1F8" w14:textId="77777777" w:rsidR="00DD7C60" w:rsidRPr="001E5AB4" w:rsidRDefault="00DD7C60" w:rsidP="00FF444E">
            <w:pPr>
              <w:pStyle w:val="TableText"/>
              <w:keepLines/>
            </w:pPr>
            <w:r w:rsidRPr="001E5AB4">
              <w:rPr>
                <w:rFonts w:cs="Helvetica"/>
                <w:szCs w:val="18"/>
              </w:rPr>
              <w:t>Moderate</w:t>
            </w:r>
          </w:p>
        </w:tc>
        <w:tc>
          <w:tcPr>
            <w:tcW w:w="819" w:type="pct"/>
            <w:tcBorders>
              <w:top w:val="nil"/>
              <w:left w:val="nil"/>
              <w:bottom w:val="nil"/>
              <w:right w:val="nil"/>
            </w:tcBorders>
            <w:vAlign w:val="center"/>
            <w:hideMark/>
          </w:tcPr>
          <w:p w14:paraId="473E7739" w14:textId="7402C221" w:rsidR="00DD7C60" w:rsidRPr="001E5AB4" w:rsidRDefault="001337EF" w:rsidP="00FF444E">
            <w:pPr>
              <w:pStyle w:val="TableText"/>
              <w:keepLines/>
              <w:rPr>
                <w:color w:val="000000" w:themeColor="text1"/>
              </w:rPr>
            </w:pPr>
            <w:r w:rsidRPr="001E5AB4">
              <w:rPr>
                <w:rFonts w:cs="Helvetica"/>
                <w:color w:val="000000" w:themeColor="text1"/>
                <w:szCs w:val="18"/>
              </w:rPr>
              <w:t>Low</w:t>
            </w:r>
          </w:p>
        </w:tc>
        <w:tc>
          <w:tcPr>
            <w:tcW w:w="571" w:type="pct"/>
            <w:tcBorders>
              <w:top w:val="nil"/>
              <w:left w:val="nil"/>
              <w:bottom w:val="nil"/>
              <w:right w:val="nil"/>
            </w:tcBorders>
            <w:vAlign w:val="center"/>
            <w:hideMark/>
          </w:tcPr>
          <w:p w14:paraId="42709090" w14:textId="5C9DF030" w:rsidR="00DD7C60" w:rsidRPr="001E5AB4" w:rsidRDefault="001337EF" w:rsidP="00FF444E">
            <w:pPr>
              <w:pStyle w:val="TableText"/>
              <w:keepLines/>
              <w:rPr>
                <w:color w:val="000000" w:themeColor="text1"/>
              </w:rPr>
            </w:pPr>
            <w:r w:rsidRPr="001E5AB4">
              <w:rPr>
                <w:color w:val="000000" w:themeColor="text1"/>
                <w:szCs w:val="18"/>
              </w:rPr>
              <w:t>Low</w:t>
            </w:r>
          </w:p>
        </w:tc>
      </w:tr>
      <w:tr w:rsidR="00DD7C60" w:rsidRPr="001E5AB4" w14:paraId="6901B6A0" w14:textId="77777777" w:rsidTr="00FF444E">
        <w:tc>
          <w:tcPr>
            <w:tcW w:w="1478" w:type="pct"/>
            <w:tcBorders>
              <w:top w:val="nil"/>
              <w:left w:val="nil"/>
              <w:bottom w:val="nil"/>
              <w:right w:val="nil"/>
            </w:tcBorders>
            <w:hideMark/>
          </w:tcPr>
          <w:p w14:paraId="447D73AA" w14:textId="77777777" w:rsidR="00DD7C60" w:rsidRPr="001E5AB4" w:rsidRDefault="00DD7C60" w:rsidP="00FF444E">
            <w:pPr>
              <w:pStyle w:val="TableText"/>
              <w:keepLines/>
            </w:pPr>
            <w:r w:rsidRPr="001E5AB4">
              <w:rPr>
                <w:i/>
                <w:szCs w:val="18"/>
              </w:rPr>
              <w:t>Pepper chat fruit viroid</w:t>
            </w:r>
          </w:p>
        </w:tc>
        <w:tc>
          <w:tcPr>
            <w:tcW w:w="657" w:type="pct"/>
            <w:tcBorders>
              <w:top w:val="nil"/>
              <w:left w:val="nil"/>
              <w:bottom w:val="nil"/>
              <w:right w:val="nil"/>
            </w:tcBorders>
            <w:vAlign w:val="center"/>
            <w:hideMark/>
          </w:tcPr>
          <w:p w14:paraId="1BCB10DC" w14:textId="77777777" w:rsidR="00DD7C60" w:rsidRPr="001E5AB4" w:rsidRDefault="00DD7C60" w:rsidP="00FF444E">
            <w:pPr>
              <w:pStyle w:val="TableText"/>
              <w:keepLines/>
            </w:pPr>
            <w:r w:rsidRPr="001E5AB4">
              <w:rPr>
                <w:rFonts w:cs="Helvetica"/>
                <w:szCs w:val="18"/>
              </w:rPr>
              <w:t>High</w:t>
            </w:r>
          </w:p>
        </w:tc>
        <w:tc>
          <w:tcPr>
            <w:tcW w:w="820" w:type="pct"/>
            <w:tcBorders>
              <w:top w:val="nil"/>
              <w:left w:val="nil"/>
              <w:bottom w:val="nil"/>
              <w:right w:val="nil"/>
            </w:tcBorders>
            <w:vAlign w:val="center"/>
            <w:hideMark/>
          </w:tcPr>
          <w:p w14:paraId="58528211" w14:textId="77777777" w:rsidR="00DD7C60" w:rsidRPr="001E5AB4" w:rsidRDefault="00DD7C60" w:rsidP="00FF444E">
            <w:pPr>
              <w:pStyle w:val="TableText"/>
              <w:keepLines/>
            </w:pPr>
            <w:r w:rsidRPr="001E5AB4">
              <w:rPr>
                <w:rFonts w:cs="Helvetica"/>
                <w:szCs w:val="18"/>
              </w:rPr>
              <w:t>High</w:t>
            </w:r>
          </w:p>
        </w:tc>
        <w:tc>
          <w:tcPr>
            <w:tcW w:w="655" w:type="pct"/>
            <w:tcBorders>
              <w:top w:val="nil"/>
              <w:left w:val="nil"/>
              <w:bottom w:val="nil"/>
              <w:right w:val="nil"/>
            </w:tcBorders>
            <w:vAlign w:val="center"/>
            <w:hideMark/>
          </w:tcPr>
          <w:p w14:paraId="70549E37" w14:textId="77777777" w:rsidR="00DD7C60" w:rsidRPr="001E5AB4" w:rsidRDefault="00DD7C60" w:rsidP="00FF444E">
            <w:pPr>
              <w:pStyle w:val="TableText"/>
              <w:keepLines/>
            </w:pPr>
            <w:r w:rsidRPr="001E5AB4">
              <w:rPr>
                <w:rFonts w:cs="Helvetica"/>
                <w:szCs w:val="18"/>
              </w:rPr>
              <w:t>Moderate</w:t>
            </w:r>
          </w:p>
        </w:tc>
        <w:tc>
          <w:tcPr>
            <w:tcW w:w="819" w:type="pct"/>
            <w:tcBorders>
              <w:top w:val="nil"/>
              <w:left w:val="nil"/>
              <w:bottom w:val="nil"/>
              <w:right w:val="nil"/>
            </w:tcBorders>
            <w:vAlign w:val="center"/>
            <w:hideMark/>
          </w:tcPr>
          <w:p w14:paraId="79468E3A" w14:textId="793848CF" w:rsidR="00DD7C60" w:rsidRPr="001E5AB4" w:rsidRDefault="001337EF" w:rsidP="00FF444E">
            <w:pPr>
              <w:pStyle w:val="TableText"/>
              <w:keepLines/>
              <w:rPr>
                <w:color w:val="000000" w:themeColor="text1"/>
              </w:rPr>
            </w:pPr>
            <w:r w:rsidRPr="001E5AB4">
              <w:rPr>
                <w:color w:val="000000" w:themeColor="text1"/>
              </w:rPr>
              <w:t>Low</w:t>
            </w:r>
          </w:p>
        </w:tc>
        <w:tc>
          <w:tcPr>
            <w:tcW w:w="571" w:type="pct"/>
            <w:tcBorders>
              <w:top w:val="nil"/>
              <w:left w:val="nil"/>
              <w:bottom w:val="nil"/>
              <w:right w:val="nil"/>
            </w:tcBorders>
            <w:vAlign w:val="center"/>
            <w:hideMark/>
          </w:tcPr>
          <w:p w14:paraId="22CB36CA" w14:textId="73C3855E" w:rsidR="00DD7C60" w:rsidRPr="001E5AB4" w:rsidRDefault="001337EF" w:rsidP="00FF444E">
            <w:pPr>
              <w:pStyle w:val="TableText"/>
              <w:keepLines/>
              <w:rPr>
                <w:color w:val="000000" w:themeColor="text1"/>
              </w:rPr>
            </w:pPr>
            <w:r w:rsidRPr="001E5AB4">
              <w:rPr>
                <w:color w:val="000000" w:themeColor="text1"/>
                <w:szCs w:val="18"/>
              </w:rPr>
              <w:t>Low</w:t>
            </w:r>
          </w:p>
        </w:tc>
      </w:tr>
      <w:tr w:rsidR="00DD7C60" w:rsidRPr="001E5AB4" w14:paraId="6866574C" w14:textId="77777777" w:rsidTr="001F4120">
        <w:tc>
          <w:tcPr>
            <w:tcW w:w="1478" w:type="pct"/>
            <w:tcBorders>
              <w:top w:val="nil"/>
              <w:left w:val="nil"/>
              <w:bottom w:val="nil"/>
              <w:right w:val="nil"/>
            </w:tcBorders>
            <w:hideMark/>
          </w:tcPr>
          <w:p w14:paraId="01C810C3" w14:textId="77777777" w:rsidR="00DD7C60" w:rsidRPr="001E5AB4" w:rsidRDefault="00DD7C60" w:rsidP="00FF444E">
            <w:pPr>
              <w:pStyle w:val="TableText"/>
              <w:keepLines/>
              <w:rPr>
                <w:i/>
                <w:szCs w:val="18"/>
              </w:rPr>
            </w:pPr>
            <w:r w:rsidRPr="001E5AB4">
              <w:rPr>
                <w:i/>
                <w:szCs w:val="18"/>
              </w:rPr>
              <w:t xml:space="preserve">Tomato apical stunt viroid </w:t>
            </w:r>
          </w:p>
        </w:tc>
        <w:tc>
          <w:tcPr>
            <w:tcW w:w="657" w:type="pct"/>
            <w:tcBorders>
              <w:top w:val="nil"/>
              <w:left w:val="nil"/>
              <w:bottom w:val="nil"/>
              <w:right w:val="nil"/>
            </w:tcBorders>
            <w:vAlign w:val="center"/>
            <w:hideMark/>
          </w:tcPr>
          <w:p w14:paraId="7337CD3F" w14:textId="77777777" w:rsidR="00DD7C60" w:rsidRPr="001E5AB4" w:rsidRDefault="00DD7C60" w:rsidP="00FF444E">
            <w:pPr>
              <w:pStyle w:val="TableText"/>
              <w:keepLines/>
              <w:rPr>
                <w:rFonts w:cs="Helvetica"/>
                <w:szCs w:val="18"/>
              </w:rPr>
            </w:pPr>
            <w:r w:rsidRPr="001E5AB4">
              <w:rPr>
                <w:rFonts w:cs="Helvetica"/>
                <w:szCs w:val="18"/>
              </w:rPr>
              <w:t>High</w:t>
            </w:r>
          </w:p>
        </w:tc>
        <w:tc>
          <w:tcPr>
            <w:tcW w:w="820" w:type="pct"/>
            <w:tcBorders>
              <w:top w:val="nil"/>
              <w:left w:val="nil"/>
              <w:bottom w:val="nil"/>
              <w:right w:val="nil"/>
            </w:tcBorders>
            <w:vAlign w:val="center"/>
            <w:hideMark/>
          </w:tcPr>
          <w:p w14:paraId="3EC9E3DF" w14:textId="77777777" w:rsidR="00DD7C60" w:rsidRPr="001E5AB4" w:rsidRDefault="00DD7C60" w:rsidP="00FF444E">
            <w:pPr>
              <w:pStyle w:val="TableText"/>
              <w:keepLines/>
              <w:rPr>
                <w:rFonts w:cs="Helvetica"/>
                <w:szCs w:val="18"/>
              </w:rPr>
            </w:pPr>
            <w:r w:rsidRPr="001E5AB4">
              <w:rPr>
                <w:rFonts w:cs="Helvetica"/>
                <w:szCs w:val="18"/>
              </w:rPr>
              <w:t>High</w:t>
            </w:r>
          </w:p>
        </w:tc>
        <w:tc>
          <w:tcPr>
            <w:tcW w:w="655" w:type="pct"/>
            <w:tcBorders>
              <w:top w:val="nil"/>
              <w:left w:val="nil"/>
              <w:bottom w:val="nil"/>
              <w:right w:val="nil"/>
            </w:tcBorders>
            <w:vAlign w:val="center"/>
            <w:hideMark/>
          </w:tcPr>
          <w:p w14:paraId="6237C7D6" w14:textId="77777777" w:rsidR="00DD7C60" w:rsidRPr="001E5AB4" w:rsidRDefault="00DD7C60" w:rsidP="00FF444E">
            <w:pPr>
              <w:pStyle w:val="TableText"/>
              <w:keepLines/>
              <w:rPr>
                <w:rFonts w:cs="Helvetica"/>
                <w:szCs w:val="18"/>
              </w:rPr>
            </w:pPr>
            <w:r w:rsidRPr="001E5AB4">
              <w:rPr>
                <w:rFonts w:cs="Helvetica"/>
                <w:szCs w:val="18"/>
              </w:rPr>
              <w:t>Moderate</w:t>
            </w:r>
          </w:p>
        </w:tc>
        <w:tc>
          <w:tcPr>
            <w:tcW w:w="819" w:type="pct"/>
            <w:tcBorders>
              <w:top w:val="nil"/>
              <w:left w:val="nil"/>
              <w:bottom w:val="nil"/>
              <w:right w:val="nil"/>
            </w:tcBorders>
            <w:vAlign w:val="center"/>
            <w:hideMark/>
          </w:tcPr>
          <w:p w14:paraId="10FA572E" w14:textId="5CBA2186" w:rsidR="00DD7C60" w:rsidRPr="001E5AB4" w:rsidRDefault="001337EF" w:rsidP="00FF444E">
            <w:pPr>
              <w:pStyle w:val="TableText"/>
              <w:keepLines/>
              <w:rPr>
                <w:rFonts w:cs="Helvetica"/>
                <w:color w:val="000000" w:themeColor="text1"/>
                <w:szCs w:val="18"/>
              </w:rPr>
            </w:pPr>
            <w:r w:rsidRPr="001E5AB4">
              <w:rPr>
                <w:rFonts w:cs="Helvetica"/>
                <w:color w:val="000000" w:themeColor="text1"/>
                <w:szCs w:val="18"/>
              </w:rPr>
              <w:t>Low</w:t>
            </w:r>
          </w:p>
        </w:tc>
        <w:tc>
          <w:tcPr>
            <w:tcW w:w="571" w:type="pct"/>
            <w:tcBorders>
              <w:top w:val="nil"/>
              <w:left w:val="nil"/>
              <w:bottom w:val="nil"/>
              <w:right w:val="nil"/>
            </w:tcBorders>
            <w:vAlign w:val="center"/>
            <w:hideMark/>
          </w:tcPr>
          <w:p w14:paraId="6EEF2B8B" w14:textId="0D44F067" w:rsidR="00DD7C60" w:rsidRPr="001E5AB4" w:rsidRDefault="001337EF" w:rsidP="00FF444E">
            <w:pPr>
              <w:pStyle w:val="TableText"/>
              <w:keepLines/>
              <w:rPr>
                <w:color w:val="000000" w:themeColor="text1"/>
                <w:szCs w:val="18"/>
              </w:rPr>
            </w:pPr>
            <w:r w:rsidRPr="001E5AB4">
              <w:rPr>
                <w:color w:val="000000" w:themeColor="text1"/>
                <w:szCs w:val="18"/>
              </w:rPr>
              <w:t>Low</w:t>
            </w:r>
          </w:p>
        </w:tc>
      </w:tr>
      <w:tr w:rsidR="00DD7C60" w:rsidRPr="001E5AB4" w14:paraId="546C2F81" w14:textId="77777777" w:rsidTr="001F4120">
        <w:tc>
          <w:tcPr>
            <w:tcW w:w="1478" w:type="pct"/>
            <w:tcBorders>
              <w:top w:val="nil"/>
              <w:left w:val="nil"/>
              <w:bottom w:val="single" w:sz="4" w:space="0" w:color="auto"/>
              <w:right w:val="nil"/>
            </w:tcBorders>
            <w:hideMark/>
          </w:tcPr>
          <w:p w14:paraId="392FFCB7" w14:textId="77777777" w:rsidR="00DD7C60" w:rsidRPr="001E5AB4" w:rsidRDefault="00DD7C60" w:rsidP="00FF444E">
            <w:pPr>
              <w:pStyle w:val="TableText"/>
              <w:keepLines/>
              <w:rPr>
                <w:i/>
                <w:szCs w:val="18"/>
              </w:rPr>
            </w:pPr>
            <w:r w:rsidRPr="001E5AB4">
              <w:rPr>
                <w:i/>
                <w:szCs w:val="18"/>
              </w:rPr>
              <w:t>Tomato chlorotic dwarf viroid</w:t>
            </w:r>
          </w:p>
        </w:tc>
        <w:tc>
          <w:tcPr>
            <w:tcW w:w="657" w:type="pct"/>
            <w:tcBorders>
              <w:top w:val="nil"/>
              <w:left w:val="nil"/>
              <w:bottom w:val="single" w:sz="4" w:space="0" w:color="auto"/>
              <w:right w:val="nil"/>
            </w:tcBorders>
            <w:vAlign w:val="center"/>
            <w:hideMark/>
          </w:tcPr>
          <w:p w14:paraId="00FEC6DC" w14:textId="77777777" w:rsidR="00DD7C60" w:rsidRPr="001E5AB4" w:rsidRDefault="00DD7C60" w:rsidP="00FF444E">
            <w:pPr>
              <w:pStyle w:val="TableText"/>
              <w:keepLines/>
              <w:rPr>
                <w:rFonts w:cs="Helvetica"/>
                <w:szCs w:val="18"/>
              </w:rPr>
            </w:pPr>
            <w:r w:rsidRPr="001E5AB4">
              <w:rPr>
                <w:rFonts w:cs="Helvetica"/>
                <w:szCs w:val="18"/>
              </w:rPr>
              <w:t>High</w:t>
            </w:r>
          </w:p>
        </w:tc>
        <w:tc>
          <w:tcPr>
            <w:tcW w:w="820" w:type="pct"/>
            <w:tcBorders>
              <w:top w:val="nil"/>
              <w:left w:val="nil"/>
              <w:bottom w:val="single" w:sz="4" w:space="0" w:color="auto"/>
              <w:right w:val="nil"/>
            </w:tcBorders>
            <w:vAlign w:val="center"/>
            <w:hideMark/>
          </w:tcPr>
          <w:p w14:paraId="491F993F" w14:textId="77777777" w:rsidR="00DD7C60" w:rsidRPr="001E5AB4" w:rsidRDefault="00DD7C60" w:rsidP="00FF444E">
            <w:pPr>
              <w:pStyle w:val="TableText"/>
              <w:keepLines/>
              <w:rPr>
                <w:rFonts w:cs="Helvetica"/>
                <w:szCs w:val="18"/>
              </w:rPr>
            </w:pPr>
            <w:r w:rsidRPr="001E5AB4">
              <w:rPr>
                <w:rFonts w:cs="Helvetica"/>
                <w:szCs w:val="18"/>
              </w:rPr>
              <w:t>High</w:t>
            </w:r>
          </w:p>
        </w:tc>
        <w:tc>
          <w:tcPr>
            <w:tcW w:w="655" w:type="pct"/>
            <w:tcBorders>
              <w:top w:val="nil"/>
              <w:left w:val="nil"/>
              <w:bottom w:val="single" w:sz="4" w:space="0" w:color="auto"/>
              <w:right w:val="nil"/>
            </w:tcBorders>
            <w:vAlign w:val="center"/>
            <w:hideMark/>
          </w:tcPr>
          <w:p w14:paraId="5C46EFFC" w14:textId="77777777" w:rsidR="00DD7C60" w:rsidRPr="001E5AB4" w:rsidRDefault="00DD7C60" w:rsidP="00FF444E">
            <w:pPr>
              <w:pStyle w:val="TableText"/>
              <w:keepLines/>
              <w:rPr>
                <w:rFonts w:cs="Helvetica"/>
                <w:szCs w:val="18"/>
              </w:rPr>
            </w:pPr>
            <w:r w:rsidRPr="001E5AB4">
              <w:rPr>
                <w:rFonts w:cs="Helvetica"/>
                <w:szCs w:val="18"/>
              </w:rPr>
              <w:t>Moderate</w:t>
            </w:r>
          </w:p>
        </w:tc>
        <w:tc>
          <w:tcPr>
            <w:tcW w:w="819" w:type="pct"/>
            <w:tcBorders>
              <w:top w:val="nil"/>
              <w:left w:val="nil"/>
              <w:bottom w:val="single" w:sz="4" w:space="0" w:color="auto"/>
              <w:right w:val="nil"/>
            </w:tcBorders>
            <w:vAlign w:val="center"/>
            <w:hideMark/>
          </w:tcPr>
          <w:p w14:paraId="287183A5" w14:textId="6C0B80C6" w:rsidR="00DD7C60" w:rsidRPr="001E5AB4" w:rsidRDefault="001337EF" w:rsidP="00FF444E">
            <w:pPr>
              <w:pStyle w:val="TableText"/>
              <w:keepLines/>
              <w:rPr>
                <w:rFonts w:cs="Helvetica"/>
                <w:color w:val="000000" w:themeColor="text1"/>
                <w:szCs w:val="18"/>
              </w:rPr>
            </w:pPr>
            <w:r w:rsidRPr="001E5AB4">
              <w:rPr>
                <w:rFonts w:cs="Helvetica"/>
                <w:color w:val="000000" w:themeColor="text1"/>
                <w:szCs w:val="18"/>
              </w:rPr>
              <w:t>Low</w:t>
            </w:r>
          </w:p>
        </w:tc>
        <w:tc>
          <w:tcPr>
            <w:tcW w:w="571" w:type="pct"/>
            <w:tcBorders>
              <w:top w:val="nil"/>
              <w:left w:val="nil"/>
              <w:bottom w:val="single" w:sz="4" w:space="0" w:color="auto"/>
              <w:right w:val="nil"/>
            </w:tcBorders>
            <w:vAlign w:val="center"/>
            <w:hideMark/>
          </w:tcPr>
          <w:p w14:paraId="25D41667" w14:textId="2A1E5DA7" w:rsidR="00DD7C60" w:rsidRPr="001E5AB4" w:rsidRDefault="001337EF" w:rsidP="00FF444E">
            <w:pPr>
              <w:pStyle w:val="TableText"/>
              <w:keepLines/>
              <w:rPr>
                <w:color w:val="000000" w:themeColor="text1"/>
                <w:szCs w:val="18"/>
              </w:rPr>
            </w:pPr>
            <w:r w:rsidRPr="001E5AB4">
              <w:rPr>
                <w:color w:val="000000" w:themeColor="text1"/>
                <w:szCs w:val="18"/>
              </w:rPr>
              <w:t>Low</w:t>
            </w:r>
          </w:p>
        </w:tc>
      </w:tr>
    </w:tbl>
    <w:p w14:paraId="3FFA7B18" w14:textId="326293FD" w:rsidR="00D177D1" w:rsidRPr="001E5AB4" w:rsidRDefault="00D177D1" w:rsidP="009A61BA">
      <w:pPr>
        <w:pStyle w:val="Heading3"/>
        <w:spacing w:before="240"/>
      </w:pPr>
      <w:bookmarkStart w:id="171" w:name="_Toc63686527"/>
      <w:bookmarkEnd w:id="170"/>
      <w:r w:rsidRPr="001E5AB4">
        <w:t xml:space="preserve">Pest risk </w:t>
      </w:r>
      <w:bookmarkEnd w:id="155"/>
      <w:r w:rsidRPr="001E5AB4">
        <w:t>assessment conclusion</w:t>
      </w:r>
      <w:bookmarkEnd w:id="156"/>
      <w:bookmarkEnd w:id="157"/>
      <w:bookmarkEnd w:id="158"/>
      <w:bookmarkEnd w:id="159"/>
      <w:bookmarkEnd w:id="160"/>
      <w:bookmarkEnd w:id="161"/>
      <w:bookmarkEnd w:id="162"/>
      <w:bookmarkEnd w:id="163"/>
      <w:bookmarkEnd w:id="164"/>
      <w:bookmarkEnd w:id="165"/>
      <w:r w:rsidR="00DD7C60" w:rsidRPr="001E5AB4">
        <w:t>s</w:t>
      </w:r>
      <w:bookmarkEnd w:id="171"/>
    </w:p>
    <w:bookmarkEnd w:id="166"/>
    <w:p w14:paraId="4A8174A5" w14:textId="3E75D37F" w:rsidR="00733833" w:rsidRPr="001E5AB4" w:rsidRDefault="00733833" w:rsidP="009F1AE6">
      <w:pPr>
        <w:spacing w:before="240"/>
      </w:pPr>
      <w:r w:rsidRPr="001E5AB4">
        <w:t xml:space="preserve">The unrestricted risk estimates for </w:t>
      </w:r>
      <w:proofErr w:type="spellStart"/>
      <w:r w:rsidR="001F4120" w:rsidRPr="001E5AB4">
        <w:t>PepMV</w:t>
      </w:r>
      <w:proofErr w:type="spellEnd"/>
      <w:r w:rsidR="001F4120" w:rsidRPr="001E5AB4">
        <w:t xml:space="preserve">, </w:t>
      </w:r>
      <w:proofErr w:type="spellStart"/>
      <w:r w:rsidR="001F4120" w:rsidRPr="001E5AB4">
        <w:t>CLVd</w:t>
      </w:r>
      <w:proofErr w:type="spellEnd"/>
      <w:r w:rsidR="001F4120" w:rsidRPr="001E5AB4">
        <w:t xml:space="preserve">, </w:t>
      </w:r>
      <w:proofErr w:type="spellStart"/>
      <w:r w:rsidR="001F4120" w:rsidRPr="001E5AB4">
        <w:t>PCFVd</w:t>
      </w:r>
      <w:proofErr w:type="spellEnd"/>
      <w:r w:rsidR="001F4120" w:rsidRPr="001E5AB4">
        <w:t xml:space="preserve">, </w:t>
      </w:r>
      <w:proofErr w:type="spellStart"/>
      <w:r w:rsidR="001F4120" w:rsidRPr="001E5AB4">
        <w:t>TASVd</w:t>
      </w:r>
      <w:proofErr w:type="spellEnd"/>
      <w:r w:rsidR="001F4120" w:rsidRPr="001E5AB4">
        <w:rPr>
          <w:i/>
        </w:rPr>
        <w:t xml:space="preserve"> </w:t>
      </w:r>
      <w:r w:rsidR="001F4120" w:rsidRPr="001E5AB4">
        <w:t xml:space="preserve">and </w:t>
      </w:r>
      <w:proofErr w:type="spellStart"/>
      <w:r w:rsidR="001F4120" w:rsidRPr="001E5AB4">
        <w:t>TCDVd</w:t>
      </w:r>
      <w:proofErr w:type="spellEnd"/>
      <w:r w:rsidR="001F4120" w:rsidRPr="001E5AB4">
        <w:t xml:space="preserve"> </w:t>
      </w:r>
      <w:r w:rsidR="009F1AE6" w:rsidRPr="001E5AB4">
        <w:t>do not</w:t>
      </w:r>
      <w:r w:rsidR="009F1AE6" w:rsidRPr="001E5AB4">
        <w:rPr>
          <w:i/>
          <w:iCs/>
        </w:rPr>
        <w:t xml:space="preserve"> </w:t>
      </w:r>
      <w:r w:rsidRPr="001E5AB4">
        <w:t>achieve the ALOP for Australia. Accordingly, risk management measures are required for these pests.</w:t>
      </w:r>
    </w:p>
    <w:p w14:paraId="010E5092" w14:textId="77777777" w:rsidR="00D177D1" w:rsidRPr="001E5AB4" w:rsidRDefault="00D177D1" w:rsidP="00D177D1">
      <w:pPr>
        <w:spacing w:after="0"/>
        <w:sectPr w:rsidR="00D177D1" w:rsidRPr="001E5AB4">
          <w:headerReference w:type="default" r:id="rId29"/>
          <w:pgSz w:w="11906" w:h="16838"/>
          <w:pgMar w:top="1418" w:right="1418" w:bottom="1418" w:left="1418" w:header="567" w:footer="283" w:gutter="0"/>
          <w:cols w:space="720"/>
        </w:sectPr>
      </w:pPr>
    </w:p>
    <w:p w14:paraId="7D818CD2" w14:textId="1CAB4F57" w:rsidR="00427D40" w:rsidRPr="001E5AB4" w:rsidRDefault="00427D40" w:rsidP="00D177D1">
      <w:pPr>
        <w:pStyle w:val="Heading2"/>
      </w:pPr>
      <w:bookmarkStart w:id="172" w:name="_Toc63686528"/>
      <w:r w:rsidRPr="001E5AB4">
        <w:lastRenderedPageBreak/>
        <w:t>Pest risk management</w:t>
      </w:r>
      <w:bookmarkEnd w:id="172"/>
    </w:p>
    <w:p w14:paraId="6EF16D87" w14:textId="35D4E781" w:rsidR="00EC7666" w:rsidRPr="001E5AB4" w:rsidRDefault="00EC7666" w:rsidP="007D4BD9">
      <w:pPr>
        <w:spacing w:before="240"/>
        <w:rPr>
          <w:rFonts w:asciiTheme="majorHAnsi" w:hAnsiTheme="majorHAnsi"/>
        </w:rPr>
      </w:pPr>
      <w:r w:rsidRPr="001E5AB4">
        <w:rPr>
          <w:i/>
        </w:rPr>
        <w:t xml:space="preserve">Pepino mosaic virus </w:t>
      </w:r>
      <w:r w:rsidRPr="001E5AB4">
        <w:rPr>
          <w:rFonts w:asciiTheme="majorHAnsi" w:hAnsiTheme="majorHAnsi" w:cs="Times New Roman"/>
          <w:iCs/>
        </w:rPr>
        <w:t>(</w:t>
      </w:r>
      <w:proofErr w:type="spellStart"/>
      <w:r w:rsidRPr="001E5AB4">
        <w:rPr>
          <w:rFonts w:asciiTheme="majorHAnsi" w:hAnsiTheme="majorHAnsi" w:cs="Times New Roman"/>
          <w:iCs/>
        </w:rPr>
        <w:t>PepMV</w:t>
      </w:r>
      <w:proofErr w:type="spellEnd"/>
      <w:r w:rsidRPr="001E5AB4">
        <w:rPr>
          <w:rFonts w:asciiTheme="majorHAnsi" w:hAnsiTheme="majorHAnsi" w:cs="Times New Roman"/>
          <w:iCs/>
        </w:rPr>
        <w:t>)</w:t>
      </w:r>
      <w:r w:rsidRPr="001E5AB4">
        <w:rPr>
          <w:rFonts w:asciiTheme="majorHAnsi" w:hAnsiTheme="majorHAnsi" w:cs="Times New Roman"/>
          <w:i/>
        </w:rPr>
        <w:t>,</w:t>
      </w:r>
      <w:r w:rsidRPr="001E5AB4">
        <w:t xml:space="preserve"> </w:t>
      </w:r>
      <w:proofErr w:type="spellStart"/>
      <w:r w:rsidRPr="001E5AB4">
        <w:rPr>
          <w:i/>
        </w:rPr>
        <w:t>Columnea</w:t>
      </w:r>
      <w:proofErr w:type="spellEnd"/>
      <w:r w:rsidRPr="001E5AB4">
        <w:rPr>
          <w:i/>
        </w:rPr>
        <w:t xml:space="preserve"> latent viroid</w:t>
      </w:r>
      <w:r w:rsidRPr="001E5AB4">
        <w:rPr>
          <w:iCs/>
        </w:rPr>
        <w:t xml:space="preserve"> (</w:t>
      </w:r>
      <w:proofErr w:type="spellStart"/>
      <w:r w:rsidRPr="001E5AB4">
        <w:rPr>
          <w:iCs/>
        </w:rPr>
        <w:t>CLVd</w:t>
      </w:r>
      <w:proofErr w:type="spellEnd"/>
      <w:r w:rsidRPr="001E5AB4">
        <w:rPr>
          <w:iCs/>
        </w:rPr>
        <w:t>)</w:t>
      </w:r>
      <w:r w:rsidRPr="001E5AB4">
        <w:t xml:space="preserve">, </w:t>
      </w:r>
      <w:r w:rsidRPr="001E5AB4">
        <w:rPr>
          <w:i/>
        </w:rPr>
        <w:t>Pepper chat fruit viroid</w:t>
      </w:r>
      <w:r w:rsidRPr="001E5AB4">
        <w:rPr>
          <w:iCs/>
        </w:rPr>
        <w:t xml:space="preserve"> (</w:t>
      </w:r>
      <w:proofErr w:type="spellStart"/>
      <w:r w:rsidRPr="001E5AB4">
        <w:rPr>
          <w:iCs/>
        </w:rPr>
        <w:t>PCFVd</w:t>
      </w:r>
      <w:proofErr w:type="spellEnd"/>
      <w:r w:rsidRPr="001E5AB4">
        <w:rPr>
          <w:iCs/>
        </w:rPr>
        <w:t>)</w:t>
      </w:r>
      <w:r w:rsidRPr="001E5AB4">
        <w:t xml:space="preserve">, </w:t>
      </w:r>
      <w:r w:rsidRPr="001E5AB4">
        <w:rPr>
          <w:i/>
        </w:rPr>
        <w:t>Tomato apical stunt viroid</w:t>
      </w:r>
      <w:r w:rsidRPr="001E5AB4">
        <w:rPr>
          <w:iCs/>
        </w:rPr>
        <w:t xml:space="preserve"> (</w:t>
      </w:r>
      <w:proofErr w:type="spellStart"/>
      <w:r w:rsidRPr="001E5AB4">
        <w:rPr>
          <w:iCs/>
        </w:rPr>
        <w:t>TASVd</w:t>
      </w:r>
      <w:proofErr w:type="spellEnd"/>
      <w:r w:rsidRPr="001E5AB4">
        <w:rPr>
          <w:iCs/>
        </w:rPr>
        <w:t>)</w:t>
      </w:r>
      <w:r w:rsidR="001F4120" w:rsidRPr="001E5AB4">
        <w:t xml:space="preserve"> and</w:t>
      </w:r>
      <w:r w:rsidRPr="001E5AB4">
        <w:t xml:space="preserve"> </w:t>
      </w:r>
      <w:r w:rsidRPr="001E5AB4">
        <w:rPr>
          <w:i/>
        </w:rPr>
        <w:t>Tomato chlorotic dwarf viroid</w:t>
      </w:r>
      <w:r w:rsidRPr="001E5AB4">
        <w:rPr>
          <w:iCs/>
        </w:rPr>
        <w:t xml:space="preserve"> (</w:t>
      </w:r>
      <w:proofErr w:type="spellStart"/>
      <w:r w:rsidRPr="001E5AB4">
        <w:rPr>
          <w:iCs/>
        </w:rPr>
        <w:t>TCDVd</w:t>
      </w:r>
      <w:proofErr w:type="spellEnd"/>
      <w:r w:rsidRPr="001E5AB4">
        <w:rPr>
          <w:iCs/>
        </w:rPr>
        <w:t>)</w:t>
      </w:r>
      <w:r w:rsidR="001F4120" w:rsidRPr="001E5AB4">
        <w:t xml:space="preserve"> </w:t>
      </w:r>
      <w:r w:rsidRPr="001E5AB4">
        <w:t xml:space="preserve">present unrestricted risks that do not achieve the </w:t>
      </w:r>
      <w:r w:rsidRPr="001E5AB4">
        <w:rPr>
          <w:rFonts w:cs="Helvetica"/>
          <w:lang w:val="en-US"/>
        </w:rPr>
        <w:t>appropriate level of protection (ALOP) for Australia</w:t>
      </w:r>
      <w:r w:rsidRPr="001E5AB4">
        <w:t>. Consequently, the department recommends risk management measures to reduce the risk posed by these pests to levels that achieve the ALOP for Australia. The recommended risk management measur</w:t>
      </w:r>
      <w:r w:rsidR="00B90175" w:rsidRPr="001E5AB4">
        <w:t>e</w:t>
      </w:r>
      <w:r w:rsidRPr="001E5AB4">
        <w:t>s are described in this chapter.</w:t>
      </w:r>
    </w:p>
    <w:p w14:paraId="3F03B9DF" w14:textId="0426D50A" w:rsidR="00EC7666" w:rsidRPr="001E5AB4" w:rsidRDefault="00D70886" w:rsidP="00EC7666">
      <w:r w:rsidRPr="001E5AB4">
        <w:t xml:space="preserve">The status of </w:t>
      </w:r>
      <w:r w:rsidRPr="001E5AB4">
        <w:rPr>
          <w:i/>
          <w:iCs/>
        </w:rPr>
        <w:t>Potato spindle tuber viroid</w:t>
      </w:r>
      <w:r w:rsidRPr="001E5AB4">
        <w:t xml:space="preserve"> (</w:t>
      </w:r>
      <w:proofErr w:type="spellStart"/>
      <w:r w:rsidRPr="001E5AB4">
        <w:t>PSTVd</w:t>
      </w:r>
      <w:proofErr w:type="spellEnd"/>
      <w:r w:rsidRPr="001E5AB4">
        <w:t xml:space="preserve">) in Australia is under continuing evaluation. This evaluation is being undertaken as a process separate to the finalisation of this pest risk analysis (PRA) because policy for </w:t>
      </w:r>
      <w:proofErr w:type="spellStart"/>
      <w:r w:rsidRPr="001E5AB4">
        <w:t>PSTVd</w:t>
      </w:r>
      <w:proofErr w:type="spellEnd"/>
      <w:r w:rsidRPr="001E5AB4">
        <w:t xml:space="preserve"> covers a broader range of hosts than tomato seed. Until this evaluation is completed, </w:t>
      </w:r>
      <w:proofErr w:type="spellStart"/>
      <w:r w:rsidRPr="001E5AB4">
        <w:t>PSTVd</w:t>
      </w:r>
      <w:proofErr w:type="spellEnd"/>
      <w:r w:rsidRPr="001E5AB4">
        <w:t xml:space="preserve"> will continue to be regulated at the Australian border.</w:t>
      </w:r>
    </w:p>
    <w:p w14:paraId="0CFE7429" w14:textId="77777777" w:rsidR="00EC7666" w:rsidRPr="001E5AB4" w:rsidRDefault="00EC7666" w:rsidP="00EC7666">
      <w:pPr>
        <w:pStyle w:val="Heading3"/>
        <w:spacing w:before="240"/>
      </w:pPr>
      <w:bookmarkStart w:id="173" w:name="_Toc53581506"/>
      <w:bookmarkStart w:id="174" w:name="_Toc63686529"/>
      <w:r w:rsidRPr="001E5AB4">
        <w:t>Recommended risk management measures</w:t>
      </w:r>
      <w:bookmarkEnd w:id="173"/>
      <w:bookmarkEnd w:id="174"/>
    </w:p>
    <w:p w14:paraId="18BAFBB3" w14:textId="708791FF" w:rsidR="00EC7666" w:rsidRPr="001E5AB4" w:rsidRDefault="00EC7666" w:rsidP="00EC7666">
      <w:pPr>
        <w:spacing w:before="200"/>
        <w:rPr>
          <w:rFonts w:asciiTheme="majorHAnsi" w:hAnsiTheme="majorHAnsi" w:cs="Times New Roman"/>
        </w:rPr>
      </w:pPr>
      <w:r w:rsidRPr="001E5AB4">
        <w:rPr>
          <w:rFonts w:asciiTheme="majorHAnsi" w:hAnsiTheme="majorHAnsi" w:cs="Times New Roman"/>
        </w:rPr>
        <w:t xml:space="preserve">The recommended risk management measures are largely consistent with the emergency measures that they will replace, but some amendments are recommended. The </w:t>
      </w:r>
      <w:r w:rsidR="00C657D9" w:rsidRPr="001E5AB4">
        <w:rPr>
          <w:rFonts w:asciiTheme="majorHAnsi" w:hAnsiTheme="majorHAnsi" w:cs="Times New Roman"/>
        </w:rPr>
        <w:t xml:space="preserve">differences between the </w:t>
      </w:r>
      <w:r w:rsidRPr="001E5AB4">
        <w:rPr>
          <w:rFonts w:asciiTheme="majorHAnsi" w:hAnsiTheme="majorHAnsi" w:cs="Times New Roman"/>
        </w:rPr>
        <w:t xml:space="preserve">recommended </w:t>
      </w:r>
      <w:r w:rsidR="00C657D9" w:rsidRPr="001E5AB4">
        <w:rPr>
          <w:rFonts w:asciiTheme="majorHAnsi" w:hAnsiTheme="majorHAnsi" w:cs="Times New Roman"/>
        </w:rPr>
        <w:t xml:space="preserve">risk management measures and </w:t>
      </w:r>
      <w:r w:rsidRPr="001E5AB4">
        <w:rPr>
          <w:rFonts w:asciiTheme="majorHAnsi" w:hAnsiTheme="majorHAnsi" w:cs="Times New Roman"/>
        </w:rPr>
        <w:t xml:space="preserve">the emergency measures include </w:t>
      </w:r>
      <w:r w:rsidR="002B5E8C" w:rsidRPr="001E5AB4">
        <w:rPr>
          <w:rFonts w:asciiTheme="majorHAnsi" w:hAnsiTheme="majorHAnsi" w:cs="Times New Roman"/>
        </w:rPr>
        <w:t>an</w:t>
      </w:r>
      <w:r w:rsidRPr="001E5AB4">
        <w:rPr>
          <w:rFonts w:asciiTheme="majorHAnsi" w:hAnsiTheme="majorHAnsi" w:cs="Times New Roman"/>
        </w:rPr>
        <w:t xml:space="preserve"> increase of the sample size </w:t>
      </w:r>
      <w:r w:rsidR="002B5E8C" w:rsidRPr="001E5AB4">
        <w:rPr>
          <w:rFonts w:asciiTheme="majorHAnsi" w:hAnsiTheme="majorHAnsi" w:cs="Times New Roman"/>
        </w:rPr>
        <w:t xml:space="preserve">taken </w:t>
      </w:r>
      <w:r w:rsidRPr="001E5AB4">
        <w:rPr>
          <w:rFonts w:asciiTheme="majorHAnsi" w:hAnsiTheme="majorHAnsi" w:cs="Times New Roman"/>
        </w:rPr>
        <w:t xml:space="preserve">for testing </w:t>
      </w:r>
      <w:r w:rsidR="002B5E8C" w:rsidRPr="001E5AB4">
        <w:rPr>
          <w:rFonts w:asciiTheme="majorHAnsi" w:hAnsiTheme="majorHAnsi" w:cs="Times New Roman"/>
        </w:rPr>
        <w:t>for</w:t>
      </w:r>
      <w:r w:rsidRPr="001E5AB4">
        <w:rPr>
          <w:rFonts w:asciiTheme="majorHAnsi" w:hAnsiTheme="majorHAnsi" w:cs="Times New Roman"/>
        </w:rPr>
        <w:t xml:space="preserve"> </w:t>
      </w:r>
      <w:proofErr w:type="spellStart"/>
      <w:r w:rsidRPr="001E5AB4">
        <w:rPr>
          <w:rFonts w:asciiTheme="majorHAnsi" w:hAnsiTheme="majorHAnsi" w:cs="Times New Roman"/>
          <w:iCs/>
        </w:rPr>
        <w:t>PepMV</w:t>
      </w:r>
      <w:proofErr w:type="spellEnd"/>
      <w:r w:rsidRPr="001E5AB4">
        <w:rPr>
          <w:rFonts w:asciiTheme="majorHAnsi" w:hAnsiTheme="majorHAnsi" w:cs="Times New Roman"/>
          <w:i/>
        </w:rPr>
        <w:t>,</w:t>
      </w:r>
      <w:r w:rsidRPr="001E5AB4">
        <w:rPr>
          <w:rFonts w:asciiTheme="majorHAnsi" w:hAnsiTheme="majorHAnsi" w:cs="Times New Roman"/>
        </w:rPr>
        <w:t xml:space="preserve"> an option of heat treatment to manage </w:t>
      </w:r>
      <w:proofErr w:type="spellStart"/>
      <w:r w:rsidRPr="001E5AB4">
        <w:rPr>
          <w:rFonts w:asciiTheme="majorHAnsi" w:hAnsiTheme="majorHAnsi" w:cs="Times New Roman"/>
        </w:rPr>
        <w:t>PepMV</w:t>
      </w:r>
      <w:proofErr w:type="spellEnd"/>
      <w:r w:rsidRPr="001E5AB4">
        <w:rPr>
          <w:rFonts w:asciiTheme="majorHAnsi" w:hAnsiTheme="majorHAnsi" w:cs="Times New Roman"/>
        </w:rPr>
        <w:t>, and the removal of measures for wild tomato seeds.</w:t>
      </w:r>
      <w:r w:rsidR="00566275" w:rsidRPr="001E5AB4">
        <w:rPr>
          <w:rFonts w:asciiTheme="majorHAnsi" w:hAnsiTheme="majorHAnsi" w:cs="Times New Roman"/>
        </w:rPr>
        <w:t xml:space="preserve"> </w:t>
      </w:r>
      <w:r w:rsidR="009D4544" w:rsidRPr="001E5AB4">
        <w:rPr>
          <w:rFonts w:asciiTheme="majorHAnsi" w:hAnsiTheme="majorHAnsi" w:cs="Times New Roman"/>
        </w:rPr>
        <w:t>The ration</w:t>
      </w:r>
      <w:r w:rsidR="00373CB3" w:rsidRPr="001E5AB4">
        <w:rPr>
          <w:rFonts w:asciiTheme="majorHAnsi" w:hAnsiTheme="majorHAnsi" w:cs="Times New Roman"/>
        </w:rPr>
        <w:t>ale for these changes is explained in Appendix D.</w:t>
      </w:r>
    </w:p>
    <w:p w14:paraId="5856BB59" w14:textId="09D1C9FC" w:rsidR="00EC7666" w:rsidRPr="001E5AB4" w:rsidRDefault="00C06129" w:rsidP="00EC7666">
      <w:pPr>
        <w:pStyle w:val="ListBullet"/>
        <w:numPr>
          <w:ilvl w:val="0"/>
          <w:numId w:val="0"/>
        </w:numPr>
        <w:spacing w:line="269" w:lineRule="auto"/>
      </w:pPr>
      <w:r w:rsidRPr="001E5AB4">
        <w:t xml:space="preserve">A combination of phytosanitary measures </w:t>
      </w:r>
      <w:r w:rsidR="00306486" w:rsidRPr="001E5AB4">
        <w:t>is</w:t>
      </w:r>
      <w:r w:rsidRPr="001E5AB4">
        <w:t xml:space="preserve"> recommended for seeds of </w:t>
      </w:r>
      <w:r w:rsidRPr="001E5AB4">
        <w:rPr>
          <w:i/>
          <w:iCs/>
          <w:lang w:eastAsia="en-AU"/>
        </w:rPr>
        <w:t xml:space="preserve">Solanum </w:t>
      </w:r>
      <w:proofErr w:type="spellStart"/>
      <w:r w:rsidRPr="001E5AB4">
        <w:rPr>
          <w:i/>
          <w:iCs/>
          <w:lang w:eastAsia="en-AU"/>
        </w:rPr>
        <w:t>lycopersicum</w:t>
      </w:r>
      <w:proofErr w:type="spellEnd"/>
      <w:r w:rsidRPr="001E5AB4">
        <w:rPr>
          <w:lang w:eastAsia="en-AU"/>
        </w:rPr>
        <w:t xml:space="preserve"> (tomato) and hybrids of this species</w:t>
      </w:r>
      <w:r w:rsidR="007507E6" w:rsidRPr="001E5AB4">
        <w:rPr>
          <w:lang w:eastAsia="en-AU"/>
        </w:rPr>
        <w:t xml:space="preserve"> (</w:t>
      </w:r>
      <w:r w:rsidR="007507E6" w:rsidRPr="001E5AB4">
        <w:t xml:space="preserve">including </w:t>
      </w:r>
      <w:r w:rsidR="009D4544" w:rsidRPr="001E5AB4">
        <w:t>crosses with</w:t>
      </w:r>
      <w:r w:rsidR="007507E6" w:rsidRPr="001E5AB4">
        <w:t xml:space="preserve"> wild tomato species)</w:t>
      </w:r>
      <w:r w:rsidRPr="001E5AB4">
        <w:t xml:space="preserve"> that includes a test or a treatment for each identified pest</w:t>
      </w:r>
      <w:r w:rsidR="00EC7666" w:rsidRPr="001E5AB4">
        <w:t>:</w:t>
      </w:r>
    </w:p>
    <w:p w14:paraId="125E1D73" w14:textId="177D020B" w:rsidR="00EC7666" w:rsidRPr="001E5AB4" w:rsidRDefault="00EC7666" w:rsidP="00551939">
      <w:pPr>
        <w:pStyle w:val="ListBullet"/>
        <w:numPr>
          <w:ilvl w:val="0"/>
          <w:numId w:val="16"/>
        </w:numPr>
        <w:spacing w:before="0" w:after="200"/>
        <w:ind w:left="397" w:hanging="397"/>
        <w:rPr>
          <w:rFonts w:eastAsia="Calibri" w:cs="Arial"/>
        </w:rPr>
      </w:pPr>
      <w:r w:rsidRPr="001E5AB4">
        <w:rPr>
          <w:rFonts w:eastAsia="Calibri" w:cs="Arial"/>
        </w:rPr>
        <w:t xml:space="preserve">Option 1. </w:t>
      </w:r>
      <w:r w:rsidRPr="001E5AB4">
        <w:t>Polymerase chain reaction</w:t>
      </w:r>
      <w:r w:rsidRPr="001E5AB4">
        <w:rPr>
          <w:rFonts w:eastAsia="Calibri" w:cs="Arial"/>
        </w:rPr>
        <w:t xml:space="preserve"> (PCR)</w:t>
      </w:r>
      <w:r w:rsidR="00E17864" w:rsidRPr="001E5AB4">
        <w:rPr>
          <w:rFonts w:eastAsia="Calibri" w:cs="Arial"/>
        </w:rPr>
        <w:t xml:space="preserve"> test</w:t>
      </w:r>
      <w:r w:rsidRPr="001E5AB4">
        <w:rPr>
          <w:rFonts w:eastAsia="Calibri" w:cs="Arial"/>
        </w:rPr>
        <w:t>—an option that is applicable to all quarantine pests</w:t>
      </w:r>
      <w:r w:rsidR="00821C2B" w:rsidRPr="001E5AB4">
        <w:rPr>
          <w:rFonts w:eastAsia="Calibri" w:cs="Arial"/>
          <w:i/>
        </w:rPr>
        <w:t xml:space="preserve"> </w:t>
      </w:r>
      <w:r w:rsidR="00821C2B" w:rsidRPr="001E5AB4">
        <w:rPr>
          <w:rFonts w:eastAsia="Calibri" w:cs="Arial"/>
          <w:iCs/>
        </w:rPr>
        <w:t>associated with tomato seed.</w:t>
      </w:r>
    </w:p>
    <w:p w14:paraId="3F9C8FA2" w14:textId="500C98AC" w:rsidR="00EC7666" w:rsidRPr="001E5AB4" w:rsidRDefault="00EC7666" w:rsidP="00551939">
      <w:pPr>
        <w:pStyle w:val="ListBullet"/>
        <w:numPr>
          <w:ilvl w:val="0"/>
          <w:numId w:val="43"/>
        </w:numPr>
        <w:shd w:val="clear" w:color="auto" w:fill="FFFFFF" w:themeFill="background1"/>
        <w:spacing w:before="0" w:after="200"/>
        <w:ind w:left="794" w:hanging="397"/>
        <w:rPr>
          <w:rFonts w:eastAsia="Calibri" w:cs="Arial"/>
        </w:rPr>
      </w:pPr>
      <w:r w:rsidRPr="001E5AB4">
        <w:rPr>
          <w:rFonts w:eastAsia="Calibri" w:cs="Arial"/>
        </w:rPr>
        <w:t xml:space="preserve">PCR using sample size of 20,000 seeds or 20% of small seed lots to verify freedom from detectable presence of </w:t>
      </w:r>
      <w:proofErr w:type="spellStart"/>
      <w:r w:rsidRPr="001E5AB4">
        <w:rPr>
          <w:rFonts w:asciiTheme="majorHAnsi" w:hAnsiTheme="majorHAnsi" w:cs="Times New Roman"/>
          <w:iCs/>
        </w:rPr>
        <w:t>PepMV</w:t>
      </w:r>
      <w:proofErr w:type="spellEnd"/>
      <w:r w:rsidRPr="001E5AB4">
        <w:rPr>
          <w:rFonts w:asciiTheme="majorHAnsi" w:hAnsiTheme="majorHAnsi" w:cs="Times New Roman"/>
          <w:iCs/>
        </w:rPr>
        <w:t xml:space="preserve">, </w:t>
      </w:r>
      <w:proofErr w:type="spellStart"/>
      <w:r w:rsidRPr="001E5AB4">
        <w:rPr>
          <w:iCs/>
        </w:rPr>
        <w:t>CLVd</w:t>
      </w:r>
      <w:proofErr w:type="spellEnd"/>
      <w:r w:rsidRPr="001E5AB4">
        <w:t xml:space="preserve">, </w:t>
      </w:r>
      <w:proofErr w:type="spellStart"/>
      <w:r w:rsidRPr="001E5AB4">
        <w:rPr>
          <w:iCs/>
        </w:rPr>
        <w:t>PCFVd</w:t>
      </w:r>
      <w:proofErr w:type="spellEnd"/>
      <w:r w:rsidRPr="001E5AB4">
        <w:rPr>
          <w:iCs/>
        </w:rPr>
        <w:t xml:space="preserve">, </w:t>
      </w:r>
      <w:proofErr w:type="spellStart"/>
      <w:r w:rsidRPr="001E5AB4">
        <w:rPr>
          <w:iCs/>
        </w:rPr>
        <w:t>TASVd</w:t>
      </w:r>
      <w:proofErr w:type="spellEnd"/>
      <w:r w:rsidR="001F4120" w:rsidRPr="001E5AB4">
        <w:rPr>
          <w:iCs/>
        </w:rPr>
        <w:t xml:space="preserve"> and </w:t>
      </w:r>
      <w:proofErr w:type="spellStart"/>
      <w:r w:rsidRPr="001E5AB4">
        <w:rPr>
          <w:iCs/>
        </w:rPr>
        <w:t>TCDVd</w:t>
      </w:r>
      <w:proofErr w:type="spellEnd"/>
      <w:r w:rsidRPr="001E5AB4">
        <w:rPr>
          <w:rFonts w:eastAsia="Calibri" w:cs="Arial"/>
        </w:rPr>
        <w:t>.</w:t>
      </w:r>
    </w:p>
    <w:p w14:paraId="743EFEEF" w14:textId="629C16DA" w:rsidR="00EC7666" w:rsidRPr="001E5AB4" w:rsidRDefault="00002B63" w:rsidP="00551939">
      <w:pPr>
        <w:pStyle w:val="ListBullet"/>
        <w:numPr>
          <w:ilvl w:val="0"/>
          <w:numId w:val="16"/>
        </w:numPr>
        <w:shd w:val="clear" w:color="auto" w:fill="FFFFFF" w:themeFill="background1"/>
        <w:spacing w:before="0" w:after="200"/>
        <w:ind w:left="397" w:hanging="397"/>
        <w:rPr>
          <w:rFonts w:eastAsia="Calibri" w:cs="Arial"/>
        </w:rPr>
      </w:pPr>
      <w:r w:rsidRPr="001E5AB4">
        <w:rPr>
          <w:rFonts w:eastAsia="Calibri"/>
        </w:rPr>
        <w:t xml:space="preserve">Option 2. </w:t>
      </w:r>
      <w:r w:rsidR="00EC7666" w:rsidRPr="001E5AB4">
        <w:rPr>
          <w:rFonts w:eastAsia="Calibri"/>
        </w:rPr>
        <w:t>Enzyme-linked immunosorbent assay</w:t>
      </w:r>
      <w:r w:rsidR="00EC7666" w:rsidRPr="001E5AB4">
        <w:rPr>
          <w:rFonts w:eastAsia="Calibri" w:cs="Arial"/>
        </w:rPr>
        <w:t xml:space="preserve"> (ELISA) test—an option that is applicable to</w:t>
      </w:r>
      <w:r w:rsidR="00EC7666" w:rsidRPr="001E5AB4">
        <w:rPr>
          <w:rFonts w:asciiTheme="majorHAnsi" w:hAnsiTheme="majorHAnsi" w:cs="Times New Roman"/>
          <w:iCs/>
        </w:rPr>
        <w:t xml:space="preserve"> </w:t>
      </w:r>
      <w:proofErr w:type="spellStart"/>
      <w:r w:rsidR="00EC7666" w:rsidRPr="001E5AB4">
        <w:rPr>
          <w:rFonts w:asciiTheme="majorHAnsi" w:hAnsiTheme="majorHAnsi" w:cs="Times New Roman"/>
          <w:iCs/>
        </w:rPr>
        <w:t>PepMV</w:t>
      </w:r>
      <w:proofErr w:type="spellEnd"/>
      <w:r w:rsidR="00EC7666" w:rsidRPr="001E5AB4">
        <w:rPr>
          <w:rFonts w:asciiTheme="majorHAnsi" w:hAnsiTheme="majorHAnsi" w:cs="Times New Roman"/>
          <w:iCs/>
        </w:rPr>
        <w:t xml:space="preserve"> only</w:t>
      </w:r>
      <w:r w:rsidR="00EC7666" w:rsidRPr="001E5AB4">
        <w:rPr>
          <w:rFonts w:eastAsia="Calibri" w:cs="Arial"/>
        </w:rPr>
        <w:t>.</w:t>
      </w:r>
    </w:p>
    <w:p w14:paraId="2FC702CC" w14:textId="77777777" w:rsidR="00EC7666" w:rsidRPr="001E5AB4" w:rsidRDefault="00EC7666" w:rsidP="00551939">
      <w:pPr>
        <w:pStyle w:val="ListBullet"/>
        <w:numPr>
          <w:ilvl w:val="0"/>
          <w:numId w:val="43"/>
        </w:numPr>
        <w:shd w:val="clear" w:color="auto" w:fill="FFFFFF" w:themeFill="background1"/>
        <w:spacing w:before="0" w:after="200"/>
        <w:ind w:left="794" w:hanging="397"/>
        <w:rPr>
          <w:rFonts w:eastAsia="Calibri" w:cs="Arial"/>
        </w:rPr>
      </w:pPr>
      <w:r w:rsidRPr="001E5AB4">
        <w:rPr>
          <w:rFonts w:eastAsia="Calibri" w:cs="Arial"/>
        </w:rPr>
        <w:t>ELISA test using sample size of 20,000 seeds or 20% of small seed lots to verify freedom from detectable presence of</w:t>
      </w:r>
      <w:r w:rsidRPr="001E5AB4">
        <w:rPr>
          <w:rFonts w:asciiTheme="majorHAnsi" w:hAnsiTheme="majorHAnsi" w:cs="Times New Roman"/>
          <w:iCs/>
        </w:rPr>
        <w:t xml:space="preserve"> </w:t>
      </w:r>
      <w:proofErr w:type="spellStart"/>
      <w:r w:rsidRPr="001E5AB4">
        <w:rPr>
          <w:rFonts w:asciiTheme="majorHAnsi" w:hAnsiTheme="majorHAnsi" w:cs="Times New Roman"/>
          <w:iCs/>
        </w:rPr>
        <w:t>PepMV</w:t>
      </w:r>
      <w:proofErr w:type="spellEnd"/>
      <w:r w:rsidRPr="001E5AB4">
        <w:rPr>
          <w:rFonts w:asciiTheme="majorHAnsi" w:hAnsiTheme="majorHAnsi" w:cs="Times New Roman"/>
          <w:iCs/>
        </w:rPr>
        <w:t>.</w:t>
      </w:r>
    </w:p>
    <w:p w14:paraId="00C31C36" w14:textId="52EC563A" w:rsidR="00EC7666" w:rsidRPr="001E5AB4" w:rsidRDefault="00EC7666" w:rsidP="00551939">
      <w:pPr>
        <w:pStyle w:val="ListBullet"/>
        <w:numPr>
          <w:ilvl w:val="0"/>
          <w:numId w:val="16"/>
        </w:numPr>
        <w:shd w:val="clear" w:color="auto" w:fill="FFFFFF" w:themeFill="background1"/>
        <w:spacing w:before="0" w:after="200"/>
        <w:ind w:left="397" w:hanging="397"/>
        <w:rPr>
          <w:rFonts w:eastAsia="Calibri" w:cs="Arial"/>
        </w:rPr>
      </w:pPr>
      <w:r w:rsidRPr="001E5AB4">
        <w:rPr>
          <w:rFonts w:eastAsia="Calibri" w:cs="Arial"/>
        </w:rPr>
        <w:t xml:space="preserve">Option </w:t>
      </w:r>
      <w:r w:rsidR="00002B63" w:rsidRPr="001E5AB4">
        <w:rPr>
          <w:rFonts w:eastAsia="Calibri" w:cs="Arial"/>
        </w:rPr>
        <w:t>3</w:t>
      </w:r>
      <w:r w:rsidRPr="001E5AB4">
        <w:rPr>
          <w:rFonts w:eastAsia="Calibri" w:cs="Arial"/>
        </w:rPr>
        <w:t xml:space="preserve">. Heat treatment—an option that is applicable to </w:t>
      </w:r>
      <w:proofErr w:type="spellStart"/>
      <w:r w:rsidRPr="001E5AB4">
        <w:rPr>
          <w:rFonts w:asciiTheme="majorHAnsi" w:hAnsiTheme="majorHAnsi" w:cs="Times New Roman"/>
          <w:iCs/>
        </w:rPr>
        <w:t>PepMV</w:t>
      </w:r>
      <w:proofErr w:type="spellEnd"/>
      <w:r w:rsidRPr="001E5AB4">
        <w:rPr>
          <w:rFonts w:asciiTheme="majorHAnsi" w:hAnsiTheme="majorHAnsi" w:cs="Times New Roman"/>
          <w:iCs/>
        </w:rPr>
        <w:t xml:space="preserve"> only</w:t>
      </w:r>
      <w:r w:rsidRPr="001E5AB4">
        <w:rPr>
          <w:rFonts w:eastAsia="Calibri" w:cs="Arial"/>
        </w:rPr>
        <w:t>.</w:t>
      </w:r>
    </w:p>
    <w:p w14:paraId="581DFDC3" w14:textId="4998F2DA" w:rsidR="00EC7666" w:rsidRPr="001E5AB4" w:rsidRDefault="00EC7666" w:rsidP="00551939">
      <w:pPr>
        <w:pStyle w:val="ListBullet"/>
        <w:numPr>
          <w:ilvl w:val="0"/>
          <w:numId w:val="43"/>
        </w:numPr>
        <w:spacing w:before="0" w:after="200"/>
        <w:ind w:left="794" w:hanging="397"/>
        <w:rPr>
          <w:rFonts w:eastAsia="Calibri" w:cs="Arial"/>
        </w:rPr>
      </w:pPr>
      <w:r w:rsidRPr="001E5AB4">
        <w:t>Dry heat treatment at 80°C for 72 hours</w:t>
      </w:r>
      <w:r w:rsidRPr="001E5AB4">
        <w:rPr>
          <w:rFonts w:eastAsia="Calibri" w:cs="Arial"/>
        </w:rPr>
        <w:t>.</w:t>
      </w:r>
    </w:p>
    <w:p w14:paraId="0FBCBDC8" w14:textId="418D81D6" w:rsidR="001E0367" w:rsidRPr="001E5AB4" w:rsidRDefault="001E0367" w:rsidP="00EC7666">
      <w:r w:rsidRPr="001E5AB4">
        <w:t xml:space="preserve">Test </w:t>
      </w:r>
      <w:r w:rsidR="00EF2C25" w:rsidRPr="001E5AB4">
        <w:t xml:space="preserve">conditions, including </w:t>
      </w:r>
      <w:r w:rsidRPr="001E5AB4">
        <w:t>subsample sizes</w:t>
      </w:r>
      <w:r w:rsidR="00EF2C25" w:rsidRPr="001E5AB4">
        <w:t xml:space="preserve">, </w:t>
      </w:r>
      <w:r w:rsidRPr="001E5AB4">
        <w:t>will be specified on BICON.</w:t>
      </w:r>
    </w:p>
    <w:p w14:paraId="119CF9E3" w14:textId="6CBABEB0" w:rsidR="00EC7666" w:rsidRPr="001E5AB4" w:rsidRDefault="00957E25" w:rsidP="00EC7666">
      <w:r w:rsidRPr="001E5AB4">
        <w:t>It is</w:t>
      </w:r>
      <w:r w:rsidR="00EC7666" w:rsidRPr="001E5AB4">
        <w:t xml:space="preserve"> recommend</w:t>
      </w:r>
      <w:r w:rsidRPr="001E5AB4">
        <w:t>ed</w:t>
      </w:r>
      <w:r w:rsidR="00EC7666" w:rsidRPr="001E5AB4">
        <w:t xml:space="preserve"> that testing of seed</w:t>
      </w:r>
      <w:r w:rsidRPr="001E5AB4">
        <w:t>s</w:t>
      </w:r>
      <w:r w:rsidR="00EC7666" w:rsidRPr="001E5AB4">
        <w:t xml:space="preserve"> </w:t>
      </w:r>
      <w:r w:rsidRPr="001E5AB4">
        <w:t>of</w:t>
      </w:r>
      <w:r w:rsidR="00EC7666" w:rsidRPr="001E5AB4">
        <w:t xml:space="preserve"> wild tomato species (</w:t>
      </w:r>
      <w:r w:rsidR="00EC7666" w:rsidRPr="001E5AB4">
        <w:rPr>
          <w:rStyle w:val="name2"/>
          <w:rFonts w:cs="Arial"/>
          <w:i/>
          <w:iCs/>
          <w:lang w:val="en"/>
        </w:rPr>
        <w:t>Solanum</w:t>
      </w:r>
      <w:r w:rsidR="00EC7666" w:rsidRPr="001E5AB4">
        <w:rPr>
          <w:rStyle w:val="name2"/>
          <w:rFonts w:cs="Arial"/>
          <w:lang w:val="en"/>
        </w:rPr>
        <w:t xml:space="preserve"> </w:t>
      </w:r>
      <w:proofErr w:type="spellStart"/>
      <w:r w:rsidR="00EC7666" w:rsidRPr="001E5AB4">
        <w:rPr>
          <w:rStyle w:val="name2"/>
          <w:rFonts w:cs="Arial"/>
          <w:i/>
          <w:iCs/>
          <w:lang w:val="en"/>
        </w:rPr>
        <w:t>chilense</w:t>
      </w:r>
      <w:proofErr w:type="spellEnd"/>
      <w:r w:rsidR="00EC7666" w:rsidRPr="001E5AB4">
        <w:rPr>
          <w:lang w:eastAsia="ja-JP"/>
        </w:rPr>
        <w:t xml:space="preserve">, </w:t>
      </w:r>
      <w:r w:rsidR="00EC7666" w:rsidRPr="001E5AB4">
        <w:rPr>
          <w:rFonts w:cs="Helvetica"/>
          <w:i/>
          <w:iCs/>
          <w:lang w:eastAsia="en-AU"/>
        </w:rPr>
        <w:t xml:space="preserve">S. </w:t>
      </w:r>
      <w:proofErr w:type="spellStart"/>
      <w:r w:rsidR="00EC7666" w:rsidRPr="001E5AB4">
        <w:rPr>
          <w:rFonts w:cs="Helvetica"/>
          <w:i/>
          <w:iCs/>
          <w:lang w:eastAsia="en-AU"/>
        </w:rPr>
        <w:t>chmielewskii</w:t>
      </w:r>
      <w:proofErr w:type="spellEnd"/>
      <w:r w:rsidR="00EC7666" w:rsidRPr="001E5AB4">
        <w:rPr>
          <w:rFonts w:cs="Helvetica"/>
          <w:i/>
          <w:iCs/>
          <w:lang w:eastAsia="en-AU"/>
        </w:rPr>
        <w:t xml:space="preserve">, S. parviflorum, S. </w:t>
      </w:r>
      <w:proofErr w:type="spellStart"/>
      <w:r w:rsidR="00EC7666" w:rsidRPr="001E5AB4">
        <w:rPr>
          <w:rFonts w:cs="Helvetica"/>
          <w:i/>
          <w:iCs/>
          <w:lang w:eastAsia="en-AU"/>
        </w:rPr>
        <w:t>peruvianum</w:t>
      </w:r>
      <w:proofErr w:type="spellEnd"/>
      <w:r w:rsidR="00EC7666" w:rsidRPr="001E5AB4">
        <w:rPr>
          <w:rFonts w:cs="Helvetica"/>
          <w:i/>
          <w:iCs/>
          <w:lang w:eastAsia="en-AU"/>
        </w:rPr>
        <w:t xml:space="preserve"> </w:t>
      </w:r>
      <w:r w:rsidR="00EC7666" w:rsidRPr="001E5AB4">
        <w:rPr>
          <w:rFonts w:cs="Helvetica"/>
          <w:iCs/>
          <w:lang w:eastAsia="en-AU"/>
        </w:rPr>
        <w:t>and</w:t>
      </w:r>
      <w:r w:rsidR="00EC7666" w:rsidRPr="001E5AB4">
        <w:rPr>
          <w:rFonts w:cs="Helvetica"/>
          <w:i/>
          <w:iCs/>
          <w:lang w:eastAsia="en-AU"/>
        </w:rPr>
        <w:t xml:space="preserve"> S. </w:t>
      </w:r>
      <w:proofErr w:type="spellStart"/>
      <w:r w:rsidR="00EC7666" w:rsidRPr="001E5AB4">
        <w:rPr>
          <w:rFonts w:cs="Helvetica"/>
          <w:i/>
          <w:iCs/>
          <w:lang w:eastAsia="en-AU"/>
        </w:rPr>
        <w:t>pimpinellifolium</w:t>
      </w:r>
      <w:proofErr w:type="spellEnd"/>
      <w:r w:rsidR="00EC7666" w:rsidRPr="001E5AB4">
        <w:rPr>
          <w:rFonts w:cs="Helvetica"/>
          <w:iCs/>
          <w:lang w:eastAsia="en-AU"/>
        </w:rPr>
        <w:t xml:space="preserve">) </w:t>
      </w:r>
      <w:r w:rsidR="00EC7666" w:rsidRPr="001E5AB4">
        <w:t>for the regulated pathogens should cease.</w:t>
      </w:r>
    </w:p>
    <w:p w14:paraId="4E2B2273" w14:textId="77777777" w:rsidR="00EC7666" w:rsidRPr="001E5AB4" w:rsidRDefault="00EC7666" w:rsidP="00EC7666">
      <w:pPr>
        <w:pStyle w:val="Heading4"/>
      </w:pPr>
      <w:r w:rsidRPr="001E5AB4">
        <w:t>Phytosanitary certification</w:t>
      </w:r>
    </w:p>
    <w:p w14:paraId="67D57D53" w14:textId="0A51BBFF" w:rsidR="00EC7666" w:rsidRPr="001E5AB4" w:rsidRDefault="00EC7666" w:rsidP="00EC7666">
      <w:pPr>
        <w:pStyle w:val="ListBullet"/>
        <w:numPr>
          <w:ilvl w:val="0"/>
          <w:numId w:val="0"/>
        </w:numPr>
        <w:rPr>
          <w:rFonts w:cs="Calibri"/>
        </w:rPr>
      </w:pPr>
      <w:r w:rsidRPr="001E5AB4">
        <w:t xml:space="preserve">Seed lots of </w:t>
      </w:r>
      <w:r w:rsidRPr="001E5AB4">
        <w:rPr>
          <w:rFonts w:cs="Helvetica"/>
          <w:i/>
          <w:iCs/>
          <w:lang w:eastAsia="en-AU"/>
        </w:rPr>
        <w:t xml:space="preserve">Solanum </w:t>
      </w:r>
      <w:proofErr w:type="spellStart"/>
      <w:r w:rsidRPr="001E5AB4">
        <w:rPr>
          <w:rFonts w:cs="Helvetica"/>
          <w:i/>
          <w:iCs/>
          <w:lang w:eastAsia="en-AU"/>
        </w:rPr>
        <w:t>lycopersicum</w:t>
      </w:r>
      <w:proofErr w:type="spellEnd"/>
      <w:r w:rsidRPr="001E5AB4">
        <w:rPr>
          <w:rFonts w:cs="Helvetica"/>
          <w:lang w:eastAsia="en-AU"/>
        </w:rPr>
        <w:t xml:space="preserve"> </w:t>
      </w:r>
      <w:r w:rsidRPr="001E5AB4">
        <w:rPr>
          <w:rFonts w:cs="Helvetica"/>
          <w:iCs/>
          <w:lang w:eastAsia="en-AU"/>
        </w:rPr>
        <w:t>and hybrids of this species</w:t>
      </w:r>
      <w:r w:rsidRPr="001E5AB4">
        <w:rPr>
          <w:bCs/>
        </w:rPr>
        <w:t xml:space="preserve"> that are </w:t>
      </w:r>
      <w:r w:rsidRPr="001E5AB4">
        <w:rPr>
          <w:rStyle w:val="Strong"/>
          <w:b w:val="0"/>
        </w:rPr>
        <w:t>tested</w:t>
      </w:r>
      <w:r w:rsidRPr="001E5AB4">
        <w:rPr>
          <w:b/>
          <w:bCs/>
        </w:rPr>
        <w:t xml:space="preserve"> </w:t>
      </w:r>
      <w:proofErr w:type="gramStart"/>
      <w:r w:rsidRPr="001E5AB4">
        <w:rPr>
          <w:bCs/>
        </w:rPr>
        <w:t>off-shore</w:t>
      </w:r>
      <w:proofErr w:type="gramEnd"/>
      <w:r w:rsidRPr="001E5AB4">
        <w:rPr>
          <w:bCs/>
        </w:rPr>
        <w:t xml:space="preserve"> by PCR must be </w:t>
      </w:r>
      <w:r w:rsidRPr="001E5AB4">
        <w:rPr>
          <w:rFonts w:cs="Calibri"/>
        </w:rPr>
        <w:t xml:space="preserve">accompanied by </w:t>
      </w:r>
      <w:r w:rsidR="002B5E8C" w:rsidRPr="001E5AB4">
        <w:t>a</w:t>
      </w:r>
      <w:r w:rsidRPr="001E5AB4">
        <w:t xml:space="preserve"> laboratory test report and </w:t>
      </w:r>
      <w:r w:rsidRPr="001E5AB4">
        <w:rPr>
          <w:rFonts w:cs="Calibri"/>
        </w:rPr>
        <w:t>an official government Phytosanitary Certificate endorsed with the following additional declaration:</w:t>
      </w:r>
    </w:p>
    <w:p w14:paraId="0435DA68" w14:textId="77777777" w:rsidR="00EC7666" w:rsidRPr="001E5AB4" w:rsidRDefault="00EC7666" w:rsidP="00551939">
      <w:pPr>
        <w:pStyle w:val="ListBullet"/>
        <w:numPr>
          <w:ilvl w:val="0"/>
          <w:numId w:val="17"/>
        </w:numPr>
        <w:spacing w:before="0" w:after="160" w:line="259" w:lineRule="auto"/>
        <w:ind w:left="397" w:hanging="397"/>
        <w:rPr>
          <w:bCs/>
        </w:rPr>
      </w:pPr>
      <w:r w:rsidRPr="001E5AB4">
        <w:lastRenderedPageBreak/>
        <w:t>‘The consignment of tomato seed comprises [</w:t>
      </w:r>
      <w:r w:rsidRPr="001E5AB4">
        <w:rPr>
          <w:i/>
        </w:rPr>
        <w:t>insert number of seed lots</w:t>
      </w:r>
      <w:r w:rsidRPr="001E5AB4">
        <w:t xml:space="preserve">] seed lot(s); for each seed lot, seeds were tested by </w:t>
      </w:r>
      <w:r w:rsidRPr="001E5AB4">
        <w:rPr>
          <w:rStyle w:val="Strong"/>
          <w:b w:val="0"/>
        </w:rPr>
        <w:t>PCR</w:t>
      </w:r>
      <w:r w:rsidRPr="001E5AB4">
        <w:rPr>
          <w:bCs/>
        </w:rPr>
        <w:t xml:space="preserve"> </w:t>
      </w:r>
      <w:r w:rsidRPr="001E5AB4">
        <w:t>[</w:t>
      </w:r>
      <w:r w:rsidRPr="001E5AB4">
        <w:rPr>
          <w:i/>
        </w:rPr>
        <w:t>insert laboratory name(s) and report number(s)</w:t>
      </w:r>
      <w:r w:rsidRPr="001E5AB4">
        <w:t>] on a sample size of [</w:t>
      </w:r>
      <w:r w:rsidRPr="001E5AB4">
        <w:rPr>
          <w:i/>
        </w:rPr>
        <w:t xml:space="preserve">insert sample size </w:t>
      </w:r>
      <w:proofErr w:type="gramStart"/>
      <w:r w:rsidRPr="001E5AB4">
        <w:rPr>
          <w:i/>
        </w:rPr>
        <w:t>i.e.</w:t>
      </w:r>
      <w:proofErr w:type="gramEnd"/>
      <w:r w:rsidRPr="001E5AB4">
        <w:rPr>
          <w:i/>
        </w:rPr>
        <w:t xml:space="preserve"> 20,000 seeds or 20% of small seed lots</w:t>
      </w:r>
      <w:r w:rsidRPr="001E5AB4">
        <w:t>] and found free from [</w:t>
      </w:r>
      <w:r w:rsidRPr="001E5AB4">
        <w:rPr>
          <w:i/>
        </w:rPr>
        <w:t>name of the pests</w:t>
      </w:r>
      <w:r w:rsidRPr="001E5AB4">
        <w:t>]</w:t>
      </w:r>
      <w:r w:rsidRPr="001E5AB4">
        <w:rPr>
          <w:i/>
        </w:rPr>
        <w:t>’</w:t>
      </w:r>
      <w:r w:rsidRPr="001E5AB4">
        <w:rPr>
          <w:rFonts w:cs="Calibri"/>
        </w:rPr>
        <w:t>;</w:t>
      </w:r>
    </w:p>
    <w:p w14:paraId="210887EC" w14:textId="48B05BCF" w:rsidR="00EC7666" w:rsidRPr="001E5AB4" w:rsidRDefault="00B90175" w:rsidP="00EC7666">
      <w:pPr>
        <w:pStyle w:val="ListBullet"/>
        <w:numPr>
          <w:ilvl w:val="0"/>
          <w:numId w:val="0"/>
        </w:numPr>
        <w:rPr>
          <w:rFonts w:cs="Calibri"/>
        </w:rPr>
      </w:pPr>
      <w:r w:rsidRPr="001E5AB4">
        <w:rPr>
          <w:rFonts w:cs="Calibri"/>
        </w:rPr>
        <w:t>S</w:t>
      </w:r>
      <w:r w:rsidR="00EC7666" w:rsidRPr="001E5AB4">
        <w:rPr>
          <w:rFonts w:cs="Calibri"/>
        </w:rPr>
        <w:t xml:space="preserve">eed lots that are tested </w:t>
      </w:r>
      <w:r w:rsidR="00EC7666" w:rsidRPr="001E5AB4">
        <w:rPr>
          <w:bCs/>
        </w:rPr>
        <w:t xml:space="preserve">by ELISA or treated by dry heat for </w:t>
      </w:r>
      <w:proofErr w:type="spellStart"/>
      <w:r w:rsidR="00EC7666" w:rsidRPr="001E5AB4">
        <w:rPr>
          <w:rFonts w:asciiTheme="majorHAnsi" w:hAnsiTheme="majorHAnsi" w:cs="Times New Roman"/>
          <w:iCs/>
        </w:rPr>
        <w:t>PepMV</w:t>
      </w:r>
      <w:proofErr w:type="spellEnd"/>
      <w:r w:rsidRPr="001E5AB4">
        <w:rPr>
          <w:rFonts w:asciiTheme="majorHAnsi" w:hAnsiTheme="majorHAnsi" w:cs="Times New Roman"/>
          <w:iCs/>
        </w:rPr>
        <w:t xml:space="preserve"> </w:t>
      </w:r>
      <w:r w:rsidR="00EC7666" w:rsidRPr="001E5AB4">
        <w:rPr>
          <w:bCs/>
        </w:rPr>
        <w:t xml:space="preserve">must also </w:t>
      </w:r>
      <w:r w:rsidR="00957E25" w:rsidRPr="001E5AB4">
        <w:rPr>
          <w:bCs/>
        </w:rPr>
        <w:t>be</w:t>
      </w:r>
      <w:r w:rsidR="00957E25" w:rsidRPr="001E5AB4">
        <w:rPr>
          <w:rFonts w:cs="Calibri"/>
        </w:rPr>
        <w:t xml:space="preserve"> </w:t>
      </w:r>
      <w:r w:rsidR="00EC7666" w:rsidRPr="001E5AB4">
        <w:rPr>
          <w:rFonts w:cs="Calibri"/>
        </w:rPr>
        <w:t xml:space="preserve">accompanied by </w:t>
      </w:r>
      <w:r w:rsidR="00EC7666" w:rsidRPr="001E5AB4">
        <w:t xml:space="preserve">the laboratory test report and </w:t>
      </w:r>
      <w:r w:rsidR="00EC7666" w:rsidRPr="001E5AB4">
        <w:rPr>
          <w:rFonts w:cs="Calibri"/>
        </w:rPr>
        <w:t>an official government Phytosanitary Certificate endorsed with the following additional declaration:</w:t>
      </w:r>
    </w:p>
    <w:p w14:paraId="5F532ECA" w14:textId="0BA96393" w:rsidR="00EC7666" w:rsidRPr="001E5AB4" w:rsidRDefault="00EC7666" w:rsidP="00551939">
      <w:pPr>
        <w:pStyle w:val="ListBullet"/>
        <w:numPr>
          <w:ilvl w:val="0"/>
          <w:numId w:val="17"/>
        </w:numPr>
        <w:spacing w:before="0" w:after="160" w:line="259" w:lineRule="auto"/>
        <w:ind w:left="397" w:hanging="397"/>
        <w:rPr>
          <w:bCs/>
        </w:rPr>
      </w:pPr>
      <w:r w:rsidRPr="001E5AB4">
        <w:t>‘The consignment of tomato seed comprises [</w:t>
      </w:r>
      <w:r w:rsidRPr="001E5AB4">
        <w:rPr>
          <w:i/>
        </w:rPr>
        <w:t>insert number of seed lots</w:t>
      </w:r>
      <w:r w:rsidRPr="001E5AB4">
        <w:t xml:space="preserve">] seed lot(s); for each seed lot, seeds were tested by </w:t>
      </w:r>
      <w:r w:rsidRPr="001E5AB4">
        <w:rPr>
          <w:rStyle w:val="Strong"/>
          <w:b w:val="0"/>
        </w:rPr>
        <w:t>ELISA</w:t>
      </w:r>
      <w:r w:rsidRPr="001E5AB4">
        <w:rPr>
          <w:bCs/>
        </w:rPr>
        <w:t xml:space="preserve"> </w:t>
      </w:r>
      <w:r w:rsidRPr="001E5AB4">
        <w:t>[</w:t>
      </w:r>
      <w:r w:rsidRPr="001E5AB4">
        <w:rPr>
          <w:i/>
        </w:rPr>
        <w:t>insert laboratory name(s) and report number(s)</w:t>
      </w:r>
      <w:r w:rsidRPr="001E5AB4">
        <w:t>] on a sample size of [</w:t>
      </w:r>
      <w:r w:rsidRPr="001E5AB4">
        <w:rPr>
          <w:i/>
        </w:rPr>
        <w:t xml:space="preserve">insert sample size </w:t>
      </w:r>
      <w:proofErr w:type="gramStart"/>
      <w:r w:rsidRPr="001E5AB4">
        <w:rPr>
          <w:i/>
        </w:rPr>
        <w:t>i.e.</w:t>
      </w:r>
      <w:proofErr w:type="gramEnd"/>
      <w:r w:rsidRPr="001E5AB4">
        <w:rPr>
          <w:i/>
        </w:rPr>
        <w:t xml:space="preserve"> 20,000 seeds or 20% of small seed lots</w:t>
      </w:r>
      <w:r w:rsidRPr="001E5AB4">
        <w:t>] and found free from</w:t>
      </w:r>
      <w:r w:rsidRPr="001E5AB4">
        <w:rPr>
          <w:rFonts w:asciiTheme="majorHAnsi" w:hAnsiTheme="majorHAnsi" w:cs="Times New Roman"/>
          <w:iCs/>
        </w:rPr>
        <w:t xml:space="preserve"> </w:t>
      </w:r>
      <w:proofErr w:type="spellStart"/>
      <w:r w:rsidRPr="001E5AB4">
        <w:rPr>
          <w:rFonts w:asciiTheme="majorHAnsi" w:hAnsiTheme="majorHAnsi" w:cs="Times New Roman"/>
          <w:iCs/>
        </w:rPr>
        <w:t>PepMV</w:t>
      </w:r>
      <w:proofErr w:type="spellEnd"/>
      <w:r w:rsidRPr="001E5AB4">
        <w:rPr>
          <w:i/>
        </w:rPr>
        <w:t>’.</w:t>
      </w:r>
    </w:p>
    <w:p w14:paraId="1536F538" w14:textId="77777777" w:rsidR="00EC7666" w:rsidRPr="001E5AB4" w:rsidRDefault="00EC7666" w:rsidP="00EC7666">
      <w:pPr>
        <w:pStyle w:val="ListBullet"/>
        <w:numPr>
          <w:ilvl w:val="0"/>
          <w:numId w:val="0"/>
        </w:numPr>
        <w:spacing w:before="0" w:after="160" w:line="259" w:lineRule="auto"/>
        <w:rPr>
          <w:iCs/>
        </w:rPr>
      </w:pPr>
      <w:r w:rsidRPr="001E5AB4">
        <w:rPr>
          <w:iCs/>
        </w:rPr>
        <w:t>OR</w:t>
      </w:r>
    </w:p>
    <w:p w14:paraId="786A2627" w14:textId="7C5DB1BA" w:rsidR="00EC7666" w:rsidRPr="001E5AB4" w:rsidRDefault="00EC7666" w:rsidP="00551939">
      <w:pPr>
        <w:pStyle w:val="ListBullet"/>
        <w:numPr>
          <w:ilvl w:val="0"/>
          <w:numId w:val="17"/>
        </w:numPr>
        <w:spacing w:before="0" w:after="160" w:line="259" w:lineRule="auto"/>
        <w:ind w:left="397" w:hanging="397"/>
        <w:rPr>
          <w:bCs/>
        </w:rPr>
      </w:pPr>
      <w:r w:rsidRPr="001E5AB4">
        <w:t>‘The consignment of tomato seed comprises [</w:t>
      </w:r>
      <w:r w:rsidRPr="001E5AB4">
        <w:rPr>
          <w:i/>
        </w:rPr>
        <w:t>insert number of seed lots</w:t>
      </w:r>
      <w:r w:rsidRPr="001E5AB4">
        <w:t>] seed lot(s); for each seed lot, seeds were treated by dry heat at 80°C for 72 hours for control of</w:t>
      </w:r>
      <w:r w:rsidRPr="001E5AB4">
        <w:rPr>
          <w:rFonts w:asciiTheme="majorHAnsi" w:hAnsiTheme="majorHAnsi" w:cs="Times New Roman"/>
          <w:iCs/>
        </w:rPr>
        <w:t xml:space="preserve"> </w:t>
      </w:r>
      <w:proofErr w:type="spellStart"/>
      <w:r w:rsidRPr="001E5AB4">
        <w:rPr>
          <w:rFonts w:asciiTheme="majorHAnsi" w:hAnsiTheme="majorHAnsi" w:cs="Times New Roman"/>
          <w:iCs/>
        </w:rPr>
        <w:t>PepMV</w:t>
      </w:r>
      <w:proofErr w:type="spellEnd"/>
      <w:r w:rsidRPr="001E5AB4">
        <w:rPr>
          <w:i/>
        </w:rPr>
        <w:t>’.</w:t>
      </w:r>
    </w:p>
    <w:p w14:paraId="1B46AAF2" w14:textId="77777777" w:rsidR="00EC7666" w:rsidRPr="001E5AB4" w:rsidRDefault="00EC7666" w:rsidP="00EC7666">
      <w:pPr>
        <w:pStyle w:val="Heading3"/>
        <w:spacing w:before="240"/>
      </w:pPr>
      <w:bookmarkStart w:id="175" w:name="_Toc53581507"/>
      <w:bookmarkStart w:id="176" w:name="_Toc63686530"/>
      <w:r w:rsidRPr="001E5AB4">
        <w:t>Evaluation of recommended risk management measures</w:t>
      </w:r>
      <w:bookmarkEnd w:id="175"/>
      <w:bookmarkEnd w:id="176"/>
    </w:p>
    <w:p w14:paraId="0118B44D" w14:textId="5084C054" w:rsidR="00EC7666" w:rsidRPr="001E5AB4" w:rsidRDefault="00EC7666" w:rsidP="00EC7666">
      <w:pPr>
        <w:spacing w:before="200"/>
      </w:pPr>
      <w:r w:rsidRPr="001E5AB4">
        <w:t>The recommended pest risk management measures (</w:t>
      </w:r>
      <w:r w:rsidRPr="001E5AB4">
        <w:fldChar w:fldCharType="begin"/>
      </w:r>
      <w:r w:rsidRPr="001E5AB4">
        <w:instrText xml:space="preserve"> REF _Ref26972401 \h  \* MERGEFORMAT </w:instrText>
      </w:r>
      <w:r w:rsidRPr="001E5AB4">
        <w:fldChar w:fldCharType="separate"/>
      </w:r>
      <w:r w:rsidR="00F152F7" w:rsidRPr="001E5AB4">
        <w:t xml:space="preserve">Table </w:t>
      </w:r>
      <w:r w:rsidR="00F152F7">
        <w:rPr>
          <w:noProof/>
        </w:rPr>
        <w:t>4</w:t>
      </w:r>
      <w:r w:rsidR="00F152F7" w:rsidRPr="001E5AB4">
        <w:rPr>
          <w:noProof/>
        </w:rPr>
        <w:t>.</w:t>
      </w:r>
      <w:r w:rsidR="00F152F7">
        <w:rPr>
          <w:noProof/>
        </w:rPr>
        <w:t>1</w:t>
      </w:r>
      <w:r w:rsidRPr="001E5AB4">
        <w:fldChar w:fldCharType="end"/>
      </w:r>
      <w:r w:rsidRPr="001E5AB4">
        <w:t>) are designed to reduce the pest risk for each identified quarantine pest to a very low level, which will achieve the ALOP for Australia.</w:t>
      </w:r>
    </w:p>
    <w:p w14:paraId="2BC98BCC" w14:textId="04A4AA88" w:rsidR="00EC7666" w:rsidRPr="001E5AB4" w:rsidRDefault="00EC7666" w:rsidP="00EC7666">
      <w:pPr>
        <w:pStyle w:val="Caption"/>
      </w:pPr>
      <w:bookmarkStart w:id="177" w:name="_Ref26972401"/>
      <w:bookmarkStart w:id="178" w:name="_Toc63686554"/>
      <w:r w:rsidRPr="001E5AB4">
        <w:t xml:space="preserve">Table </w:t>
      </w:r>
      <w:r w:rsidR="00391879" w:rsidRPr="001E5AB4">
        <w:rPr>
          <w:noProof/>
        </w:rPr>
        <w:fldChar w:fldCharType="begin"/>
      </w:r>
      <w:r w:rsidR="00391879" w:rsidRPr="001E5AB4">
        <w:rPr>
          <w:noProof/>
        </w:rPr>
        <w:instrText xml:space="preserve"> STYLEREF 2 \s </w:instrText>
      </w:r>
      <w:r w:rsidR="00391879" w:rsidRPr="001E5AB4">
        <w:rPr>
          <w:noProof/>
        </w:rPr>
        <w:fldChar w:fldCharType="separate"/>
      </w:r>
      <w:r w:rsidR="00F152F7">
        <w:rPr>
          <w:noProof/>
        </w:rPr>
        <w:t>4</w:t>
      </w:r>
      <w:r w:rsidR="00391879" w:rsidRPr="001E5AB4">
        <w:rPr>
          <w:noProof/>
        </w:rPr>
        <w:fldChar w:fldCharType="end"/>
      </w:r>
      <w:r w:rsidRPr="001E5AB4">
        <w:t>.</w:t>
      </w:r>
      <w:r w:rsidR="00391879" w:rsidRPr="001E5AB4">
        <w:rPr>
          <w:noProof/>
        </w:rPr>
        <w:fldChar w:fldCharType="begin"/>
      </w:r>
      <w:r w:rsidR="00391879" w:rsidRPr="001E5AB4">
        <w:rPr>
          <w:noProof/>
        </w:rPr>
        <w:instrText xml:space="preserve"> SEQ Table \* ARABIC \s 2 </w:instrText>
      </w:r>
      <w:r w:rsidR="00391879" w:rsidRPr="001E5AB4">
        <w:rPr>
          <w:noProof/>
        </w:rPr>
        <w:fldChar w:fldCharType="separate"/>
      </w:r>
      <w:r w:rsidR="00F152F7">
        <w:rPr>
          <w:noProof/>
        </w:rPr>
        <w:t>1</w:t>
      </w:r>
      <w:r w:rsidR="00391879" w:rsidRPr="001E5AB4">
        <w:rPr>
          <w:noProof/>
        </w:rPr>
        <w:fldChar w:fldCharType="end"/>
      </w:r>
      <w:bookmarkEnd w:id="177"/>
      <w:r w:rsidRPr="001E5AB4">
        <w:t xml:space="preserve"> Evaluation of the recommended pest risk management measures impact on risk estimates</w:t>
      </w:r>
      <w:bookmarkEnd w:id="178"/>
    </w:p>
    <w:tbl>
      <w:tblPr>
        <w:tblStyle w:val="TableGrid"/>
        <w:tblW w:w="5000" w:type="pct"/>
        <w:tblInd w:w="-5" w:type="dxa"/>
        <w:tblBorders>
          <w:left w:val="none" w:sz="0" w:space="0" w:color="auto"/>
          <w:right w:val="none" w:sz="0" w:space="0" w:color="auto"/>
        </w:tblBorders>
        <w:tblLook w:val="04A0" w:firstRow="1" w:lastRow="0" w:firstColumn="1" w:lastColumn="0" w:noHBand="0" w:noVBand="1"/>
      </w:tblPr>
      <w:tblGrid>
        <w:gridCol w:w="1990"/>
        <w:gridCol w:w="4537"/>
        <w:gridCol w:w="2543"/>
      </w:tblGrid>
      <w:tr w:rsidR="00EC7666" w:rsidRPr="001E5AB4" w14:paraId="536D2F19" w14:textId="77777777" w:rsidTr="005951A3">
        <w:trPr>
          <w:cantSplit/>
        </w:trPr>
        <w:tc>
          <w:tcPr>
            <w:tcW w:w="1097" w:type="pct"/>
            <w:tcBorders>
              <w:bottom w:val="single" w:sz="4" w:space="0" w:color="D9D9D9"/>
              <w:right w:val="nil"/>
            </w:tcBorders>
          </w:tcPr>
          <w:p w14:paraId="6E04CFD3" w14:textId="77777777" w:rsidR="00EC7666" w:rsidRPr="001E5AB4" w:rsidRDefault="00EC7666" w:rsidP="005951A3">
            <w:pPr>
              <w:pStyle w:val="TableHeading"/>
              <w:keepLines/>
              <w:rPr>
                <w:szCs w:val="18"/>
              </w:rPr>
            </w:pPr>
            <w:r w:rsidRPr="001E5AB4">
              <w:rPr>
                <w:szCs w:val="18"/>
              </w:rPr>
              <w:t>Recommended measure</w:t>
            </w:r>
          </w:p>
        </w:tc>
        <w:tc>
          <w:tcPr>
            <w:tcW w:w="2501" w:type="pct"/>
            <w:tcBorders>
              <w:left w:val="nil"/>
              <w:bottom w:val="single" w:sz="4" w:space="0" w:color="D9D9D9"/>
              <w:right w:val="nil"/>
            </w:tcBorders>
            <w:shd w:val="clear" w:color="auto" w:fill="auto"/>
          </w:tcPr>
          <w:p w14:paraId="49A5B844" w14:textId="77777777" w:rsidR="00EC7666" w:rsidRPr="001E5AB4" w:rsidRDefault="00EC7666" w:rsidP="005951A3">
            <w:pPr>
              <w:pStyle w:val="TableHeading"/>
              <w:keepLines/>
              <w:rPr>
                <w:szCs w:val="18"/>
              </w:rPr>
            </w:pPr>
            <w:r w:rsidRPr="001E5AB4">
              <w:rPr>
                <w:szCs w:val="18"/>
              </w:rPr>
              <w:t>Effect of the measure</w:t>
            </w:r>
          </w:p>
        </w:tc>
        <w:tc>
          <w:tcPr>
            <w:tcW w:w="1402" w:type="pct"/>
            <w:tcBorders>
              <w:left w:val="nil"/>
              <w:bottom w:val="single" w:sz="4" w:space="0" w:color="D9D9D9"/>
            </w:tcBorders>
          </w:tcPr>
          <w:p w14:paraId="759AEC6E" w14:textId="77777777" w:rsidR="00EC7666" w:rsidRPr="001E5AB4" w:rsidRDefault="00EC7666" w:rsidP="005951A3">
            <w:pPr>
              <w:pStyle w:val="TableHeading"/>
              <w:keepLines/>
              <w:rPr>
                <w:szCs w:val="18"/>
              </w:rPr>
            </w:pPr>
            <w:r w:rsidRPr="001E5AB4">
              <w:rPr>
                <w:szCs w:val="18"/>
              </w:rPr>
              <w:t>Risk estimates after measures (restricted risk)</w:t>
            </w:r>
          </w:p>
        </w:tc>
      </w:tr>
      <w:tr w:rsidR="00EC7666" w:rsidRPr="001E5AB4" w14:paraId="1CEAE3BF" w14:textId="77777777" w:rsidTr="005951A3">
        <w:trPr>
          <w:cantSplit/>
        </w:trPr>
        <w:tc>
          <w:tcPr>
            <w:tcW w:w="1097" w:type="pct"/>
            <w:tcBorders>
              <w:top w:val="single" w:sz="4" w:space="0" w:color="D9D9D9"/>
              <w:bottom w:val="nil"/>
              <w:right w:val="nil"/>
            </w:tcBorders>
          </w:tcPr>
          <w:p w14:paraId="1EB4A4BB" w14:textId="77777777" w:rsidR="00EC7666" w:rsidRPr="001E5AB4" w:rsidRDefault="00EC7666" w:rsidP="005951A3">
            <w:pPr>
              <w:pStyle w:val="TableText"/>
              <w:keepNext/>
              <w:rPr>
                <w:bCs/>
              </w:rPr>
            </w:pPr>
            <w:r w:rsidRPr="001E5AB4">
              <w:t>Option 1. PCR test</w:t>
            </w:r>
          </w:p>
        </w:tc>
        <w:tc>
          <w:tcPr>
            <w:tcW w:w="2501" w:type="pct"/>
            <w:tcBorders>
              <w:top w:val="single" w:sz="4" w:space="0" w:color="D9D9D9"/>
              <w:left w:val="nil"/>
              <w:bottom w:val="nil"/>
              <w:right w:val="nil"/>
            </w:tcBorders>
          </w:tcPr>
          <w:p w14:paraId="13205AD3" w14:textId="72E394BF" w:rsidR="00EC7666" w:rsidRPr="001E5AB4" w:rsidRDefault="00EC7666" w:rsidP="005951A3">
            <w:pPr>
              <w:pStyle w:val="TableText"/>
              <w:keepNext/>
            </w:pPr>
            <w:r w:rsidRPr="001E5AB4">
              <w:rPr>
                <w:rFonts w:cs="Helvetica"/>
                <w:iCs/>
                <w:szCs w:val="18"/>
              </w:rPr>
              <w:t xml:space="preserve">Testing to verify freedom from </w:t>
            </w:r>
            <w:proofErr w:type="spellStart"/>
            <w:r w:rsidRPr="001E5AB4">
              <w:rPr>
                <w:rFonts w:asciiTheme="majorHAnsi" w:hAnsiTheme="majorHAnsi" w:cs="Times New Roman"/>
                <w:iCs/>
              </w:rPr>
              <w:t>PepMV</w:t>
            </w:r>
            <w:proofErr w:type="spellEnd"/>
            <w:r w:rsidRPr="001E5AB4">
              <w:rPr>
                <w:rFonts w:asciiTheme="majorHAnsi" w:hAnsiTheme="majorHAnsi" w:cs="Times New Roman"/>
                <w:iCs/>
              </w:rPr>
              <w:t xml:space="preserve">, </w:t>
            </w:r>
            <w:proofErr w:type="spellStart"/>
            <w:r w:rsidRPr="001E5AB4">
              <w:rPr>
                <w:iCs/>
              </w:rPr>
              <w:t>CLVd</w:t>
            </w:r>
            <w:proofErr w:type="spellEnd"/>
            <w:r w:rsidRPr="001E5AB4">
              <w:t xml:space="preserve">, </w:t>
            </w:r>
            <w:proofErr w:type="spellStart"/>
            <w:r w:rsidRPr="001E5AB4">
              <w:rPr>
                <w:iCs/>
              </w:rPr>
              <w:t>PCFVd</w:t>
            </w:r>
            <w:proofErr w:type="spellEnd"/>
            <w:r w:rsidRPr="001E5AB4">
              <w:rPr>
                <w:iCs/>
              </w:rPr>
              <w:t xml:space="preserve">, </w:t>
            </w:r>
            <w:proofErr w:type="spellStart"/>
            <w:r w:rsidRPr="001E5AB4">
              <w:rPr>
                <w:iCs/>
              </w:rPr>
              <w:t>TASVd</w:t>
            </w:r>
            <w:proofErr w:type="spellEnd"/>
            <w:r w:rsidR="001F4120" w:rsidRPr="001E5AB4">
              <w:rPr>
                <w:iCs/>
              </w:rPr>
              <w:t xml:space="preserve"> and</w:t>
            </w:r>
            <w:r w:rsidRPr="001E5AB4">
              <w:rPr>
                <w:iCs/>
              </w:rPr>
              <w:t xml:space="preserve"> </w:t>
            </w:r>
            <w:proofErr w:type="spellStart"/>
            <w:r w:rsidRPr="001E5AB4">
              <w:rPr>
                <w:iCs/>
              </w:rPr>
              <w:t>TCDVd</w:t>
            </w:r>
            <w:proofErr w:type="spellEnd"/>
            <w:r w:rsidR="001F4120" w:rsidRPr="001E5AB4">
              <w:rPr>
                <w:iCs/>
              </w:rPr>
              <w:t xml:space="preserve"> </w:t>
            </w:r>
            <w:r w:rsidRPr="001E5AB4">
              <w:rPr>
                <w:rFonts w:cs="Arial"/>
                <w:szCs w:val="18"/>
              </w:rPr>
              <w:t xml:space="preserve">will reduce the risk of introducing these pests into Australia. </w:t>
            </w:r>
          </w:p>
        </w:tc>
        <w:tc>
          <w:tcPr>
            <w:tcW w:w="1402" w:type="pct"/>
            <w:tcBorders>
              <w:top w:val="single" w:sz="4" w:space="0" w:color="D9D9D9"/>
              <w:left w:val="nil"/>
              <w:bottom w:val="nil"/>
            </w:tcBorders>
          </w:tcPr>
          <w:p w14:paraId="5B490FAA" w14:textId="77777777" w:rsidR="00EC7666" w:rsidRPr="001E5AB4" w:rsidRDefault="00EC7666" w:rsidP="005951A3">
            <w:pPr>
              <w:pStyle w:val="TableText"/>
              <w:keepNext/>
              <w:rPr>
                <w:szCs w:val="18"/>
              </w:rPr>
            </w:pPr>
            <w:r w:rsidRPr="001E5AB4">
              <w:rPr>
                <w:rFonts w:cs="Helvetica"/>
                <w:iCs/>
                <w:szCs w:val="18"/>
              </w:rPr>
              <w:t>Very low</w:t>
            </w:r>
          </w:p>
        </w:tc>
      </w:tr>
      <w:tr w:rsidR="00EC7666" w:rsidRPr="001E5AB4" w14:paraId="3BF502E4" w14:textId="77777777" w:rsidTr="005951A3">
        <w:trPr>
          <w:cantSplit/>
        </w:trPr>
        <w:tc>
          <w:tcPr>
            <w:tcW w:w="1097" w:type="pct"/>
            <w:tcBorders>
              <w:top w:val="nil"/>
              <w:bottom w:val="nil"/>
              <w:right w:val="nil"/>
            </w:tcBorders>
          </w:tcPr>
          <w:p w14:paraId="7A2FDAF1" w14:textId="77777777" w:rsidR="00EC7666" w:rsidRPr="001E5AB4" w:rsidRDefault="00EC7666" w:rsidP="005951A3">
            <w:pPr>
              <w:pStyle w:val="TableText"/>
              <w:keepNext/>
            </w:pPr>
            <w:r w:rsidRPr="001E5AB4">
              <w:t>Option 2. ELISA test</w:t>
            </w:r>
          </w:p>
        </w:tc>
        <w:tc>
          <w:tcPr>
            <w:tcW w:w="2501" w:type="pct"/>
            <w:tcBorders>
              <w:top w:val="nil"/>
              <w:left w:val="nil"/>
              <w:bottom w:val="nil"/>
              <w:right w:val="nil"/>
            </w:tcBorders>
          </w:tcPr>
          <w:p w14:paraId="18EF5779" w14:textId="77777777" w:rsidR="00EC7666" w:rsidRPr="001E5AB4" w:rsidRDefault="00EC7666" w:rsidP="005951A3">
            <w:pPr>
              <w:pStyle w:val="TableText"/>
              <w:keepNext/>
              <w:rPr>
                <w:rFonts w:cs="Helvetica"/>
                <w:iCs/>
                <w:szCs w:val="18"/>
              </w:rPr>
            </w:pPr>
            <w:r w:rsidRPr="001E5AB4">
              <w:rPr>
                <w:rFonts w:cs="Helvetica"/>
                <w:iCs/>
                <w:szCs w:val="18"/>
              </w:rPr>
              <w:t xml:space="preserve">Testing to verify freedom from </w:t>
            </w:r>
            <w:proofErr w:type="spellStart"/>
            <w:r w:rsidRPr="001E5AB4">
              <w:rPr>
                <w:rFonts w:eastAsia="SimSun"/>
                <w:bCs/>
                <w:szCs w:val="18"/>
              </w:rPr>
              <w:t>PepMV</w:t>
            </w:r>
            <w:proofErr w:type="spellEnd"/>
            <w:r w:rsidRPr="001E5AB4">
              <w:rPr>
                <w:rFonts w:eastAsia="SimSun"/>
                <w:bCs/>
                <w:szCs w:val="18"/>
              </w:rPr>
              <w:t xml:space="preserve"> </w:t>
            </w:r>
            <w:r w:rsidRPr="001E5AB4">
              <w:rPr>
                <w:rFonts w:cs="Arial"/>
                <w:szCs w:val="18"/>
              </w:rPr>
              <w:t>will reduce the risk of introducing this pest into Australia.</w:t>
            </w:r>
          </w:p>
        </w:tc>
        <w:tc>
          <w:tcPr>
            <w:tcW w:w="1402" w:type="pct"/>
            <w:tcBorders>
              <w:top w:val="nil"/>
              <w:left w:val="nil"/>
              <w:bottom w:val="nil"/>
            </w:tcBorders>
          </w:tcPr>
          <w:p w14:paraId="30FB839E" w14:textId="77777777" w:rsidR="00EC7666" w:rsidRPr="001E5AB4" w:rsidRDefault="00EC7666" w:rsidP="005951A3">
            <w:pPr>
              <w:pStyle w:val="TableText"/>
              <w:keepNext/>
              <w:rPr>
                <w:rFonts w:cs="Helvetica"/>
                <w:iCs/>
                <w:szCs w:val="18"/>
              </w:rPr>
            </w:pPr>
            <w:r w:rsidRPr="001E5AB4">
              <w:rPr>
                <w:rFonts w:cs="Helvetica"/>
                <w:iCs/>
                <w:szCs w:val="18"/>
              </w:rPr>
              <w:t>Very low</w:t>
            </w:r>
          </w:p>
        </w:tc>
      </w:tr>
      <w:tr w:rsidR="00EC7666" w:rsidRPr="001E5AB4" w14:paraId="5D6977D0" w14:textId="77777777" w:rsidTr="005951A3">
        <w:trPr>
          <w:cantSplit/>
        </w:trPr>
        <w:tc>
          <w:tcPr>
            <w:tcW w:w="1097" w:type="pct"/>
            <w:tcBorders>
              <w:top w:val="nil"/>
              <w:bottom w:val="single" w:sz="4" w:space="0" w:color="auto"/>
              <w:right w:val="nil"/>
            </w:tcBorders>
          </w:tcPr>
          <w:p w14:paraId="417CAB09" w14:textId="77777777" w:rsidR="00EC7666" w:rsidRPr="001E5AB4" w:rsidRDefault="00EC7666" w:rsidP="005951A3">
            <w:pPr>
              <w:pStyle w:val="TableText"/>
              <w:keepNext/>
            </w:pPr>
            <w:r w:rsidRPr="001E5AB4">
              <w:t>Option 3. Heat treatment</w:t>
            </w:r>
          </w:p>
        </w:tc>
        <w:tc>
          <w:tcPr>
            <w:tcW w:w="2501" w:type="pct"/>
            <w:tcBorders>
              <w:top w:val="nil"/>
              <w:left w:val="nil"/>
              <w:bottom w:val="single" w:sz="4" w:space="0" w:color="auto"/>
              <w:right w:val="nil"/>
            </w:tcBorders>
          </w:tcPr>
          <w:p w14:paraId="66BA59AD" w14:textId="77777777" w:rsidR="00EC7666" w:rsidRPr="001E5AB4" w:rsidRDefault="00EC7666" w:rsidP="005951A3">
            <w:pPr>
              <w:pStyle w:val="TableText"/>
              <w:keepNext/>
              <w:rPr>
                <w:rFonts w:cs="Helvetica"/>
                <w:iCs/>
                <w:szCs w:val="18"/>
              </w:rPr>
            </w:pPr>
            <w:r w:rsidRPr="001E5AB4">
              <w:rPr>
                <w:szCs w:val="18"/>
              </w:rPr>
              <w:t xml:space="preserve">Treatment </w:t>
            </w:r>
            <w:r w:rsidRPr="001E5AB4">
              <w:t xml:space="preserve">of seeds with dry heat </w:t>
            </w:r>
            <w:r w:rsidRPr="001E5AB4">
              <w:rPr>
                <w:rFonts w:cs="Arial"/>
                <w:szCs w:val="18"/>
              </w:rPr>
              <w:t xml:space="preserve">will reduce the risk of introducing </w:t>
            </w:r>
            <w:proofErr w:type="spellStart"/>
            <w:r w:rsidRPr="001E5AB4">
              <w:rPr>
                <w:szCs w:val="18"/>
              </w:rPr>
              <w:t>PepMV</w:t>
            </w:r>
            <w:proofErr w:type="spellEnd"/>
            <w:r w:rsidRPr="001E5AB4">
              <w:rPr>
                <w:rFonts w:cs="Arial"/>
                <w:szCs w:val="18"/>
              </w:rPr>
              <w:t xml:space="preserve"> into Australia.</w:t>
            </w:r>
          </w:p>
        </w:tc>
        <w:tc>
          <w:tcPr>
            <w:tcW w:w="1402" w:type="pct"/>
            <w:tcBorders>
              <w:top w:val="nil"/>
              <w:left w:val="nil"/>
              <w:bottom w:val="single" w:sz="4" w:space="0" w:color="auto"/>
            </w:tcBorders>
          </w:tcPr>
          <w:p w14:paraId="160F20C9" w14:textId="77777777" w:rsidR="00EC7666" w:rsidRPr="001E5AB4" w:rsidRDefault="00EC7666" w:rsidP="005951A3">
            <w:pPr>
              <w:pStyle w:val="TableText"/>
              <w:keepNext/>
              <w:rPr>
                <w:rFonts w:cs="Helvetica"/>
                <w:iCs/>
                <w:szCs w:val="18"/>
              </w:rPr>
            </w:pPr>
            <w:r w:rsidRPr="001E5AB4">
              <w:rPr>
                <w:szCs w:val="18"/>
              </w:rPr>
              <w:t>Very low</w:t>
            </w:r>
          </w:p>
        </w:tc>
      </w:tr>
    </w:tbl>
    <w:p w14:paraId="32265AA1" w14:textId="34FA2CC0" w:rsidR="00EC7666" w:rsidRPr="001E5AB4" w:rsidRDefault="00EC7666" w:rsidP="00866E02">
      <w:pPr>
        <w:pStyle w:val="Heading3"/>
        <w:spacing w:before="240"/>
      </w:pPr>
      <w:bookmarkStart w:id="179" w:name="_Toc63686531"/>
      <w:bookmarkStart w:id="180" w:name="_Toc53581509"/>
      <w:r w:rsidRPr="001E5AB4">
        <w:t xml:space="preserve">Standard </w:t>
      </w:r>
      <w:r w:rsidR="00002B63" w:rsidRPr="001E5AB4">
        <w:t>i</w:t>
      </w:r>
      <w:r w:rsidRPr="001E5AB4">
        <w:t xml:space="preserve">mport </w:t>
      </w:r>
      <w:r w:rsidR="00002B63" w:rsidRPr="001E5AB4">
        <w:t>c</w:t>
      </w:r>
      <w:r w:rsidRPr="001E5AB4">
        <w:t>onditions</w:t>
      </w:r>
      <w:bookmarkEnd w:id="179"/>
    </w:p>
    <w:p w14:paraId="046F93D4" w14:textId="51F5121A" w:rsidR="00EC7666" w:rsidRPr="001E5AB4" w:rsidRDefault="00EC7666" w:rsidP="00EC7666">
      <w:pPr>
        <w:spacing w:before="200"/>
      </w:pPr>
      <w:r w:rsidRPr="001E5AB4">
        <w:t>Under Australia’s existing policies, seed</w:t>
      </w:r>
      <w:r w:rsidR="00B90175" w:rsidRPr="001E5AB4">
        <w:t>s</w:t>
      </w:r>
      <w:r w:rsidRPr="001E5AB4">
        <w:t xml:space="preserve"> of tomato and wild tomato species are subject to the department’s standard import conditions for seeds. These import conditions will remain in place. The standard import conditions are:</w:t>
      </w:r>
    </w:p>
    <w:p w14:paraId="41C45E44" w14:textId="7361A476" w:rsidR="005B07A8" w:rsidRPr="001E5AB4" w:rsidRDefault="005B07A8" w:rsidP="005B07A8">
      <w:pPr>
        <w:pStyle w:val="ListParagraph"/>
        <w:numPr>
          <w:ilvl w:val="0"/>
          <w:numId w:val="16"/>
        </w:numPr>
        <w:spacing w:before="200"/>
      </w:pPr>
      <w:r w:rsidRPr="001E5AB4">
        <w:t>Each shipment must be packed in clean, new packaging and be clearly labelled with the full botanical name of the species.</w:t>
      </w:r>
    </w:p>
    <w:p w14:paraId="03EF3AE8" w14:textId="4212AD95" w:rsidR="005B07A8" w:rsidRPr="001E5AB4" w:rsidRDefault="005B07A8" w:rsidP="005B07A8">
      <w:pPr>
        <w:pStyle w:val="ListParagraph"/>
        <w:numPr>
          <w:ilvl w:val="0"/>
          <w:numId w:val="16"/>
        </w:numPr>
        <w:spacing w:before="200"/>
      </w:pPr>
      <w:r w:rsidRPr="001E5AB4">
        <w:t>Where the seed lot weight is greater than 10kg, mandatory International Seed Testing Association (ISTA) sampling of each consignment must be used to establish freedom from weed seed contamination. This testing may be performed at department-approved ISTA laboratories overseas, or on arrival at Australian-accredited facilities.</w:t>
      </w:r>
    </w:p>
    <w:p w14:paraId="6199F3EF" w14:textId="4F4C1771" w:rsidR="005B07A8" w:rsidRPr="001E5AB4" w:rsidRDefault="005B07A8" w:rsidP="005B07A8">
      <w:pPr>
        <w:pStyle w:val="ListParagraph"/>
        <w:numPr>
          <w:ilvl w:val="0"/>
          <w:numId w:val="16"/>
        </w:numPr>
        <w:spacing w:before="200"/>
      </w:pPr>
      <w:r w:rsidRPr="001E5AB4">
        <w:t xml:space="preserve">Where seed lots are less than or equal to 10kg, a biosecurity officer must conduct a visual inspection of each consignment on arrival in Australia for freedom from live insects, soil, </w:t>
      </w:r>
      <w:r w:rsidRPr="001E5AB4">
        <w:lastRenderedPageBreak/>
        <w:t>disease symptoms, contaminant seed, other plant material (for example, leaf and stem material, fruit pulp, and pod material), animal material (for example, animal faeces and feathers) and any other extraneous contamination of biosecurity concern.</w:t>
      </w:r>
    </w:p>
    <w:p w14:paraId="4AE2B19D" w14:textId="2C95AEC4" w:rsidR="00EC7666" w:rsidRPr="001E5AB4" w:rsidRDefault="00EC7666" w:rsidP="00EC7666">
      <w:r w:rsidRPr="001E5AB4">
        <w:t>It is the importer's responsibility to ensure compliance with the requirements of all other regulatory and advisory bodies associated with importing commodities into Australia. These include the Australian Government Department of Home Affairs, the Therapeutic Goods Administration, the Australian Pesticides and Veterinary Medicines Authority, the Office of the Gene Technology Regulator, and state and territory departments of agriculture.</w:t>
      </w:r>
    </w:p>
    <w:p w14:paraId="75C4B85C" w14:textId="77777777" w:rsidR="00EC7666" w:rsidRPr="001E5AB4" w:rsidRDefault="00EC7666" w:rsidP="007D4BD9">
      <w:pPr>
        <w:pStyle w:val="Heading3"/>
        <w:spacing w:before="240"/>
      </w:pPr>
      <w:bookmarkStart w:id="181" w:name="_Toc63686532"/>
      <w:r w:rsidRPr="001E5AB4">
        <w:t>Consideration of alternative measures</w:t>
      </w:r>
      <w:bookmarkEnd w:id="181"/>
    </w:p>
    <w:bookmarkEnd w:id="180"/>
    <w:p w14:paraId="16E1A9F2" w14:textId="54E2EBF2" w:rsidR="00EC7666" w:rsidRPr="001E5AB4" w:rsidRDefault="00EC7666" w:rsidP="00EC7666">
      <w:pPr>
        <w:spacing w:before="200"/>
      </w:pPr>
      <w:r w:rsidRPr="001E5AB4">
        <w:t xml:space="preserve">Australia recognises the principle of equivalence, namely, ‘the situation where, for a specified pest risk, different phytosanitary measures achieve a contracting party’s appropriate level of protection’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Pr="001E5AB4">
        <w:t xml:space="preserve">. ISPM 24 </w:t>
      </w:r>
      <w:r w:rsidR="003D440E" w:rsidRPr="001E5AB4">
        <w:fldChar w:fldCharType="begin"/>
      </w:r>
      <w:r w:rsidR="003D440E" w:rsidRPr="001E5AB4">
        <w:instrText xml:space="preserve"> ADDIN EN.CITE &lt;EndNote&gt;&lt;Cite&gt;&lt;Author&gt;FAO&lt;/Author&gt;&lt;Year&gt;2017&lt;/Year&gt;&lt;RecNum&gt;29500&lt;/RecNum&gt;&lt;DisplayText&gt;(FAO 2017c)&lt;/DisplayText&gt;&lt;record&gt;&lt;rec-number&gt;29500&lt;/rec-number&gt;&lt;foreign-keys&gt;&lt;key app="EN" db-id="pxwxw0er9zv2fxezxdk5tt5utz5p5vtrwdv0" timestamp="1508292431"&gt;29500&lt;/key&gt;&lt;/foreign-keys&gt;&lt;ref-type name="Reports"&gt;27&lt;/ref-type&gt;&lt;contributors&gt;&lt;authors&gt;&lt;author&gt;FAO&lt;/author&gt;&lt;/authors&gt;&lt;/contributors&gt;&lt;titles&gt;&lt;title&gt;International Standards for Phytosanitary Measures (ISPM) no. 24: Guidelines for the determination and recognition of equivalence of phytosanitary measures&lt;/title&gt;&lt;/titles&gt;&lt;dates&gt;&lt;year&gt;2017&lt;/year&gt;&lt;/dates&gt;&lt;pub-location&gt;Rome,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EN29500.pdf&lt;/url&gt;&lt;/pdf-urls&gt;&lt;/urls&gt;&lt;custom1&gt;CHM Thrips Group PRA&lt;/custom1&gt;&lt;/record&gt;&lt;/Cite&gt;&lt;/EndNote&gt;</w:instrText>
      </w:r>
      <w:r w:rsidR="003D440E" w:rsidRPr="001E5AB4">
        <w:fldChar w:fldCharType="separate"/>
      </w:r>
      <w:r w:rsidR="003D440E" w:rsidRPr="001E5AB4">
        <w:rPr>
          <w:noProof/>
        </w:rPr>
        <w:t>(</w:t>
      </w:r>
      <w:hyperlink w:anchor="_ENREF_121" w:tooltip="FAO, 2017 #29500" w:history="1">
        <w:r w:rsidR="00561598" w:rsidRPr="001E5AB4">
          <w:rPr>
            <w:noProof/>
          </w:rPr>
          <w:t>FAO 2017c</w:t>
        </w:r>
      </w:hyperlink>
      <w:r w:rsidR="003D440E" w:rsidRPr="001E5AB4">
        <w:rPr>
          <w:noProof/>
        </w:rPr>
        <w:t>)</w:t>
      </w:r>
      <w:r w:rsidR="003D440E" w:rsidRPr="001E5AB4">
        <w:fldChar w:fldCharType="end"/>
      </w:r>
      <w:r w:rsidRPr="001E5AB4">
        <w:t xml:space="preserve"> provides </w:t>
      </w:r>
      <w:r w:rsidRPr="001E5AB4">
        <w:rPr>
          <w:iCs/>
        </w:rPr>
        <w:t>guidelines for the determination and recognition of equivalence of phytosanitary measures</w:t>
      </w:r>
      <w:r w:rsidRPr="001E5AB4">
        <w:t>.</w:t>
      </w:r>
    </w:p>
    <w:p w14:paraId="6A415A97" w14:textId="77777777" w:rsidR="00EC7666" w:rsidRPr="001E5AB4" w:rsidRDefault="00EC7666" w:rsidP="00EC7666">
      <w:pPr>
        <w:spacing w:before="200"/>
      </w:pPr>
      <w:r w:rsidRPr="001E5AB4">
        <w:t>Where formal recognition of equivalence is required, the NPPO of the exporting country must provide a technical submission detailing relevant evidence for the proposed measures for consideration by the department.</w:t>
      </w:r>
    </w:p>
    <w:p w14:paraId="683D3D1A" w14:textId="77777777" w:rsidR="00EC7666" w:rsidRPr="001E5AB4" w:rsidRDefault="00EC7666" w:rsidP="00EC7666">
      <w:pPr>
        <w:spacing w:before="200"/>
      </w:pPr>
      <w:r w:rsidRPr="001E5AB4">
        <w:t>Several ISPMs provide further guidance on alternative pest risk management options that may be appropriate to achieve the objective of freedom from the quarantine pests identified in this review. These include:</w:t>
      </w:r>
    </w:p>
    <w:p w14:paraId="105DFE04" w14:textId="125209F5" w:rsidR="00EC7666" w:rsidRPr="001E5AB4" w:rsidRDefault="00EC7666" w:rsidP="00EC7666">
      <w:pPr>
        <w:pStyle w:val="ListBullet"/>
        <w:spacing w:before="160" w:after="160" w:line="269" w:lineRule="auto"/>
        <w:ind w:left="357" w:hanging="357"/>
      </w:pPr>
      <w:r w:rsidRPr="001E5AB4">
        <w:t xml:space="preserve">ISPM 4: </w:t>
      </w:r>
      <w:r w:rsidRPr="001E5AB4">
        <w:rPr>
          <w:i/>
          <w:iCs/>
        </w:rPr>
        <w:t>Requirements for the establishment of pest free areas</w:t>
      </w:r>
      <w:r w:rsidRPr="001E5AB4">
        <w:t xml:space="preserve"> </w:t>
      </w:r>
      <w:r w:rsidR="003D440E" w:rsidRPr="001E5AB4">
        <w:fldChar w:fldCharType="begin"/>
      </w:r>
      <w:r w:rsidR="003D440E" w:rsidRPr="001E5AB4">
        <w:instrText xml:space="preserve"> ADDIN EN.CITE &lt;EndNote&gt;&lt;Cite&gt;&lt;Author&gt;FAO&lt;/Author&gt;&lt;Year&gt;2017&lt;/Year&gt;&lt;RecNum&gt;29501&lt;/RecNum&gt;&lt;DisplayText&gt;(FAO 2017b)&lt;/DisplayText&gt;&lt;record&gt;&lt;rec-number&gt;29501&lt;/rec-number&gt;&lt;foreign-keys&gt;&lt;key app="EN" db-id="pxwxw0er9zv2fxezxdk5tt5utz5p5vtrwdv0" timestamp="1508292724"&gt;29501&lt;/key&gt;&lt;/foreign-keys&gt;&lt;ref-type name="Reports"&gt;27&lt;/ref-type&gt;&lt;contributors&gt;&lt;authors&gt;&lt;author&gt;FAO&lt;/author&gt;&lt;/authors&gt;&lt;/contributors&gt;&lt;titles&gt;&lt;title&gt;International Standards for Phytosanitary Measures (ISPM) no. 4: Requirements for the establishment of pest free areas&lt;/title&gt;&lt;/titles&gt;&lt;keywords&gt;&lt;keyword&gt;Analysis&lt;/keyword&gt;&lt;keyword&gt;Framework&lt;/keyword&gt;&lt;keyword&gt;Measures&lt;/keyword&gt;&lt;keyword&gt;pest&lt;/keyword&gt;&lt;keyword&gt;Pest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EN29501.pdf&lt;/url&gt;&lt;/pdf-urls&gt;&lt;/urls&gt;&lt;custom1&gt;CHM Thrips Group PRA&lt;/custom1&gt;&lt;/record&gt;&lt;/Cite&gt;&lt;/EndNote&gt;</w:instrText>
      </w:r>
      <w:r w:rsidR="003D440E" w:rsidRPr="001E5AB4">
        <w:fldChar w:fldCharType="separate"/>
      </w:r>
      <w:r w:rsidR="003D440E" w:rsidRPr="001E5AB4">
        <w:rPr>
          <w:noProof/>
        </w:rPr>
        <w:t>(</w:t>
      </w:r>
      <w:hyperlink w:anchor="_ENREF_120" w:tooltip="FAO, 2017 #29501" w:history="1">
        <w:r w:rsidR="00561598" w:rsidRPr="001E5AB4">
          <w:rPr>
            <w:noProof/>
          </w:rPr>
          <w:t>FAO 2017b</w:t>
        </w:r>
      </w:hyperlink>
      <w:r w:rsidR="003D440E" w:rsidRPr="001E5AB4">
        <w:rPr>
          <w:noProof/>
        </w:rPr>
        <w:t>)</w:t>
      </w:r>
      <w:r w:rsidR="003D440E" w:rsidRPr="001E5AB4">
        <w:fldChar w:fldCharType="end"/>
      </w:r>
    </w:p>
    <w:p w14:paraId="00E6A4B1" w14:textId="1CBC21E0" w:rsidR="00EC7666" w:rsidRPr="001E5AB4" w:rsidRDefault="00EC7666" w:rsidP="00EC7666">
      <w:pPr>
        <w:pStyle w:val="ListBullet"/>
        <w:spacing w:before="160" w:after="160" w:line="269" w:lineRule="auto"/>
        <w:ind w:left="357" w:hanging="357"/>
      </w:pPr>
      <w:r w:rsidRPr="001E5AB4">
        <w:t xml:space="preserve">ISPM 10: </w:t>
      </w:r>
      <w:r w:rsidRPr="001E5AB4">
        <w:rPr>
          <w:i/>
          <w:iCs/>
        </w:rPr>
        <w:t>Requirements for the establishment of pest free places of production and pest free production sites</w:t>
      </w:r>
      <w:r w:rsidRPr="001E5AB4">
        <w:t xml:space="preserve"> </w:t>
      </w:r>
      <w:r w:rsidR="003D440E" w:rsidRPr="001E5AB4">
        <w:fldChar w:fldCharType="begin"/>
      </w:r>
      <w:r w:rsidR="003D440E" w:rsidRPr="001E5AB4">
        <w:instrText xml:space="preserve"> ADDIN EN.CITE &lt;EndNote&gt;&lt;Cite&gt;&lt;Author&gt;FAO&lt;/Author&gt;&lt;Year&gt;2016&lt;/Year&gt;&lt;RecNum&gt;26001&lt;/RecNum&gt;&lt;DisplayText&gt;(FAO 2016b)&lt;/DisplayText&gt;&lt;record&gt;&lt;rec-number&gt;26001&lt;/rec-number&gt;&lt;foreign-keys&gt;&lt;key app="EN" db-id="pxwxw0er9zv2fxezxdk5tt5utz5p5vtrwdv0" timestamp="1488754053"&gt;26001&lt;/key&gt;&lt;/foreign-keys&gt;&lt;ref-type name="Reports"&gt;27&lt;/ref-type&gt;&lt;contributors&gt;&lt;authors&gt;&lt;author&gt;FAO,&lt;/author&gt;&lt;/authors&gt;&lt;/contributors&gt;&lt;titles&gt;&lt;title&gt;International Standards for Phytosanitary Measures (ISPM) no. 10: Requirements for the establishment of pest free places of production and pest free production sites&lt;/title&gt;&lt;/titles&gt;&lt;keywords&gt;&lt;keyword&gt;Analysis&lt;/keyword&gt;&lt;keyword&gt;Framework&lt;/keyword&gt;&lt;keyword&gt;Measures&lt;/keyword&gt;&lt;keyword&gt;pest&lt;/keyword&gt;&lt;keyword&gt;Pest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3D440E" w:rsidRPr="001E5AB4">
        <w:fldChar w:fldCharType="separate"/>
      </w:r>
      <w:r w:rsidR="003D440E" w:rsidRPr="001E5AB4">
        <w:rPr>
          <w:noProof/>
        </w:rPr>
        <w:t>(</w:t>
      </w:r>
      <w:hyperlink w:anchor="_ENREF_118" w:tooltip="FAO, 2016 #26001" w:history="1">
        <w:r w:rsidR="00561598" w:rsidRPr="001E5AB4">
          <w:rPr>
            <w:noProof/>
          </w:rPr>
          <w:t>FAO 2016b</w:t>
        </w:r>
      </w:hyperlink>
      <w:r w:rsidR="003D440E" w:rsidRPr="001E5AB4">
        <w:rPr>
          <w:noProof/>
        </w:rPr>
        <w:t>)</w:t>
      </w:r>
      <w:r w:rsidR="003D440E" w:rsidRPr="001E5AB4">
        <w:fldChar w:fldCharType="end"/>
      </w:r>
    </w:p>
    <w:p w14:paraId="2B48C77C" w14:textId="33B72A4B" w:rsidR="00EC7666" w:rsidRPr="001E5AB4" w:rsidRDefault="00EC7666" w:rsidP="00EC7666">
      <w:pPr>
        <w:pStyle w:val="ListBullet"/>
        <w:spacing w:before="160" w:after="160" w:line="269" w:lineRule="auto"/>
        <w:ind w:left="357" w:hanging="357"/>
      </w:pPr>
      <w:r w:rsidRPr="001E5AB4">
        <w:t xml:space="preserve">ISPM 14: </w:t>
      </w:r>
      <w:r w:rsidRPr="001E5AB4">
        <w:rPr>
          <w:i/>
          <w:iCs/>
        </w:rPr>
        <w:t>The use of integrated measures in a systems approach for pest risk management</w:t>
      </w:r>
      <w:r w:rsidRPr="001E5AB4">
        <w:t xml:space="preserve"> </w:t>
      </w:r>
      <w:r w:rsidR="003D440E" w:rsidRPr="001E5AB4">
        <w:fldChar w:fldCharType="begin"/>
      </w:r>
      <w:r w:rsidR="003D440E" w:rsidRPr="001E5AB4">
        <w:instrText xml:space="preserve"> ADDIN EN.CITE &lt;EndNote&gt;&lt;Cite&gt;&lt;Author&gt;FAO&lt;/Author&gt;&lt;Year&gt;2019&lt;/Year&gt;&lt;RecNum&gt;34950&lt;/RecNum&gt;&lt;DisplayText&gt;(FAO 2019d)&lt;/DisplayText&gt;&lt;record&gt;&lt;rec-number&gt;34950&lt;/rec-number&gt;&lt;foreign-keys&gt;&lt;key app="EN" db-id="pxwxw0er9zv2fxezxdk5tt5utz5p5vtrwdv0" timestamp="1560390203"&gt;34950&lt;/key&gt;&lt;/foreign-keys&gt;&lt;ref-type name="Reports"&gt;27&lt;/ref-type&gt;&lt;contributors&gt;&lt;authors&gt;&lt;author&gt;FAO,&lt;/author&gt;&lt;/authors&gt;&lt;/contributors&gt;&lt;titles&gt;&lt;title&gt;International Standards for Phytosanitary Measures (ISPM) no. 14: The use of integrated measures in a systems approach for pest risk management&lt;/title&gt;&lt;/titles&gt;&lt;keywords&gt;&lt;keyword&gt;Analysis&lt;/keyword&gt;&lt;keyword&gt;Framework&lt;/keyword&gt;&lt;keyword&gt;Measures&lt;/keyword&gt;&lt;keyword&gt;pest&lt;/keyword&gt;&lt;keyword&gt;Pest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ISPM 14 EN34950.pdf&lt;/url&gt;&lt;/pdf-urls&gt;&lt;/urls&gt;&lt;custom1&gt;Vegetable seed review - BC&lt;/custom1&gt;&lt;/record&gt;&lt;/Cite&gt;&lt;/EndNote&gt;</w:instrText>
      </w:r>
      <w:r w:rsidR="003D440E" w:rsidRPr="001E5AB4">
        <w:fldChar w:fldCharType="separate"/>
      </w:r>
      <w:r w:rsidR="003D440E" w:rsidRPr="001E5AB4">
        <w:rPr>
          <w:noProof/>
        </w:rPr>
        <w:t>(</w:t>
      </w:r>
      <w:hyperlink w:anchor="_ENREF_125" w:tooltip="FAO, 2019 #34950" w:history="1">
        <w:r w:rsidR="00561598" w:rsidRPr="001E5AB4">
          <w:rPr>
            <w:noProof/>
          </w:rPr>
          <w:t>FAO 2019d</w:t>
        </w:r>
      </w:hyperlink>
      <w:r w:rsidR="003D440E" w:rsidRPr="001E5AB4">
        <w:rPr>
          <w:noProof/>
        </w:rPr>
        <w:t>)</w:t>
      </w:r>
      <w:r w:rsidR="003D440E" w:rsidRPr="001E5AB4">
        <w:fldChar w:fldCharType="end"/>
      </w:r>
    </w:p>
    <w:p w14:paraId="2219A7D5" w14:textId="77777777" w:rsidR="00EC7666" w:rsidRPr="001E5AB4" w:rsidRDefault="00EC7666" w:rsidP="00EC7666">
      <w:pPr>
        <w:pStyle w:val="ListBullet"/>
        <w:numPr>
          <w:ilvl w:val="0"/>
          <w:numId w:val="0"/>
        </w:numPr>
        <w:spacing w:before="160" w:after="160" w:line="269" w:lineRule="auto"/>
      </w:pPr>
      <w:r w:rsidRPr="001E5AB4">
        <w:t>These alternative pest risk management options are discussed in the following sections.</w:t>
      </w:r>
    </w:p>
    <w:p w14:paraId="4D4855CE" w14:textId="77777777" w:rsidR="00EC7666" w:rsidRPr="001E5AB4" w:rsidRDefault="00EC7666" w:rsidP="00EC7666">
      <w:pPr>
        <w:pStyle w:val="Heading4"/>
      </w:pPr>
      <w:r w:rsidRPr="001E5AB4">
        <w:t>Sourcing seeds from pest-free areas</w:t>
      </w:r>
    </w:p>
    <w:p w14:paraId="6B10A39A" w14:textId="77777777" w:rsidR="00EC7666" w:rsidRPr="001E5AB4" w:rsidRDefault="00EC7666" w:rsidP="00EC7666">
      <w:pPr>
        <w:pStyle w:val="DSUSubparaChar"/>
        <w:numPr>
          <w:ilvl w:val="0"/>
          <w:numId w:val="0"/>
        </w:numPr>
        <w:spacing w:before="200" w:after="200" w:line="276" w:lineRule="auto"/>
        <w:rPr>
          <w:rFonts w:ascii="Cambria" w:hAnsi="Cambria"/>
        </w:rPr>
      </w:pPr>
      <w:r w:rsidRPr="001E5AB4">
        <w:rPr>
          <w:rFonts w:ascii="Cambria" w:hAnsi="Cambria"/>
        </w:rPr>
        <w:t>The establishment and use of a pest free area (PFA) by an NPPO provides assurance that specific pests are not present in a delimited geographic area. The delimitation of a PFA should be relevant to the biology of the pest concerned</w:t>
      </w:r>
      <w:r w:rsidRPr="001E5AB4">
        <w:rPr>
          <w:rFonts w:ascii="Cambria" w:hAnsi="Cambria" w:cs="Helvetica"/>
        </w:rPr>
        <w:t>.</w:t>
      </w:r>
    </w:p>
    <w:p w14:paraId="78613258" w14:textId="5E5B3EA4" w:rsidR="00EC7666" w:rsidRPr="001E5AB4" w:rsidRDefault="00EC7666" w:rsidP="00EC7666">
      <w:pPr>
        <w:pStyle w:val="DSUSubparaChar"/>
        <w:numPr>
          <w:ilvl w:val="0"/>
          <w:numId w:val="0"/>
        </w:numPr>
        <w:spacing w:before="200" w:after="200" w:line="276" w:lineRule="auto"/>
        <w:rPr>
          <w:rFonts w:ascii="Cambria" w:hAnsi="Cambria"/>
        </w:rPr>
      </w:pPr>
      <w:r w:rsidRPr="001E5AB4">
        <w:rPr>
          <w:rFonts w:ascii="Cambria" w:hAnsi="Cambria"/>
        </w:rPr>
        <w:t xml:space="preserve">The requirements for establishing PFAs are set out in ISPM 4 </w:t>
      </w:r>
      <w:r w:rsidR="003D440E" w:rsidRPr="001E5AB4">
        <w:rPr>
          <w:rFonts w:ascii="Cambria" w:hAnsi="Cambria"/>
        </w:rPr>
        <w:fldChar w:fldCharType="begin"/>
      </w:r>
      <w:r w:rsidR="003D440E" w:rsidRPr="001E5AB4">
        <w:rPr>
          <w:rFonts w:ascii="Cambria" w:hAnsi="Cambria"/>
        </w:rPr>
        <w:instrText xml:space="preserve"> ADDIN EN.CITE &lt;EndNote&gt;&lt;Cite&gt;&lt;Author&gt;FAO&lt;/Author&gt;&lt;Year&gt;2017&lt;/Year&gt;&lt;RecNum&gt;29501&lt;/RecNum&gt;&lt;DisplayText&gt;(FAO 2017b)&lt;/DisplayText&gt;&lt;record&gt;&lt;rec-number&gt;29501&lt;/rec-number&gt;&lt;foreign-keys&gt;&lt;key app="EN" db-id="pxwxw0er9zv2fxezxdk5tt5utz5p5vtrwdv0" timestamp="1508292724"&gt;29501&lt;/key&gt;&lt;/foreign-keys&gt;&lt;ref-type name="Reports"&gt;27&lt;/ref-type&gt;&lt;contributors&gt;&lt;authors&gt;&lt;author&gt;FAO&lt;/author&gt;&lt;/authors&gt;&lt;/contributors&gt;&lt;titles&gt;&lt;title&gt;International Standards for Phytosanitary Measures (ISPM) no. 4: Requirements for the establishment of pest free areas&lt;/title&gt;&lt;/titles&gt;&lt;keywords&gt;&lt;keyword&gt;Analysis&lt;/keyword&gt;&lt;keyword&gt;Framework&lt;/keyword&gt;&lt;keyword&gt;Measures&lt;/keyword&gt;&lt;keyword&gt;pest&lt;/keyword&gt;&lt;keyword&gt;Pest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2017 EN29501.pdf&lt;/url&gt;&lt;/pdf-urls&gt;&lt;/urls&gt;&lt;custom1&gt;CHM Thrips Group PRA&lt;/custom1&gt;&lt;/record&gt;&lt;/Cite&gt;&lt;/EndNote&gt;</w:instrText>
      </w:r>
      <w:r w:rsidR="003D440E" w:rsidRPr="001E5AB4">
        <w:rPr>
          <w:rFonts w:ascii="Cambria" w:hAnsi="Cambria"/>
        </w:rPr>
        <w:fldChar w:fldCharType="separate"/>
      </w:r>
      <w:r w:rsidR="003D440E" w:rsidRPr="001E5AB4">
        <w:rPr>
          <w:rFonts w:ascii="Cambria" w:hAnsi="Cambria"/>
          <w:noProof/>
        </w:rPr>
        <w:t>(</w:t>
      </w:r>
      <w:hyperlink w:anchor="_ENREF_120" w:tooltip="FAO, 2017 #29501" w:history="1">
        <w:r w:rsidR="00561598" w:rsidRPr="001E5AB4">
          <w:rPr>
            <w:rFonts w:ascii="Cambria" w:hAnsi="Cambria"/>
            <w:noProof/>
          </w:rPr>
          <w:t>FAO 2017b</w:t>
        </w:r>
      </w:hyperlink>
      <w:r w:rsidR="003D440E" w:rsidRPr="001E5AB4">
        <w:rPr>
          <w:rFonts w:ascii="Cambria" w:hAnsi="Cambria"/>
          <w:noProof/>
        </w:rPr>
        <w:t>)</w:t>
      </w:r>
      <w:r w:rsidR="003D440E" w:rsidRPr="001E5AB4">
        <w:rPr>
          <w:rFonts w:ascii="Cambria" w:hAnsi="Cambria"/>
        </w:rPr>
        <w:fldChar w:fldCharType="end"/>
      </w:r>
      <w:r w:rsidRPr="001E5AB4">
        <w:rPr>
          <w:rFonts w:ascii="Cambria" w:hAnsi="Cambria"/>
        </w:rPr>
        <w:t>. This ISPM defines a PFA as ‘an area in which a specific pest does not occur as demonstrated by scientific evidence and in which, where appropriate, this condition is being officially maintained’. A PFA may concern all or part of several countries and is managed by the NPPO of the exporting country. The establishment and use of a PFA by an NPPO allows an exporting country to export plants and other regulated articles to an importing country without having to apply additional phytosanitary measures providing certain requirements are met.</w:t>
      </w:r>
    </w:p>
    <w:p w14:paraId="43D54D49" w14:textId="77777777" w:rsidR="00EC7666" w:rsidRPr="001E5AB4" w:rsidRDefault="00EC7666" w:rsidP="00EC7666">
      <w:pPr>
        <w:pStyle w:val="DSUSubparaChar"/>
        <w:keepNext/>
        <w:numPr>
          <w:ilvl w:val="0"/>
          <w:numId w:val="0"/>
        </w:numPr>
        <w:spacing w:before="200" w:after="200" w:line="276" w:lineRule="auto"/>
        <w:rPr>
          <w:rFonts w:ascii="Cambria" w:hAnsi="Cambria"/>
        </w:rPr>
      </w:pPr>
      <w:r w:rsidRPr="001E5AB4">
        <w:rPr>
          <w:rFonts w:ascii="Cambria" w:hAnsi="Cambria"/>
        </w:rPr>
        <w:lastRenderedPageBreak/>
        <w:t>Requirements for an NPPO to establish and maintain a PFA include:</w:t>
      </w:r>
    </w:p>
    <w:p w14:paraId="6902B1F9" w14:textId="77777777" w:rsidR="00EC7666" w:rsidRPr="001E5AB4" w:rsidRDefault="00EC7666" w:rsidP="00FD32B4">
      <w:pPr>
        <w:pStyle w:val="ListBullet"/>
        <w:keepNext/>
        <w:numPr>
          <w:ilvl w:val="0"/>
          <w:numId w:val="17"/>
        </w:numPr>
        <w:spacing w:line="259" w:lineRule="auto"/>
        <w:ind w:left="397" w:hanging="397"/>
      </w:pPr>
      <w:r w:rsidRPr="001E5AB4">
        <w:t>systems to establish freedom (general surveillance and specific surveys)</w:t>
      </w:r>
    </w:p>
    <w:p w14:paraId="27729019" w14:textId="77777777" w:rsidR="00EC7666" w:rsidRPr="001E5AB4" w:rsidRDefault="00EC7666" w:rsidP="00FD32B4">
      <w:pPr>
        <w:pStyle w:val="ListBullet"/>
        <w:keepNext/>
        <w:numPr>
          <w:ilvl w:val="0"/>
          <w:numId w:val="17"/>
        </w:numPr>
        <w:spacing w:line="259" w:lineRule="auto"/>
        <w:ind w:left="397" w:hanging="397"/>
      </w:pPr>
      <w:r w:rsidRPr="001E5AB4">
        <w:t>phytosanitary measures to maintain freedom (regulatory actions, routine monitoring, and extension advice to producers)</w:t>
      </w:r>
    </w:p>
    <w:p w14:paraId="710EE579" w14:textId="77777777" w:rsidR="00EC7666" w:rsidRPr="001E5AB4" w:rsidRDefault="00EC7666" w:rsidP="00FD32B4">
      <w:pPr>
        <w:pStyle w:val="ListBullet"/>
        <w:keepNext/>
        <w:numPr>
          <w:ilvl w:val="0"/>
          <w:numId w:val="17"/>
        </w:numPr>
        <w:spacing w:line="259" w:lineRule="auto"/>
        <w:ind w:left="397" w:hanging="397"/>
      </w:pPr>
      <w:r w:rsidRPr="001E5AB4">
        <w:t>checks to verify freedom has been maintained.</w:t>
      </w:r>
    </w:p>
    <w:p w14:paraId="63863D5A" w14:textId="77777777" w:rsidR="00EC7666" w:rsidRPr="001E5AB4" w:rsidRDefault="00EC7666" w:rsidP="00EC7666">
      <w:pPr>
        <w:pStyle w:val="DSUSubparaChar"/>
        <w:numPr>
          <w:ilvl w:val="0"/>
          <w:numId w:val="0"/>
        </w:numPr>
        <w:spacing w:before="200" w:after="200" w:line="276" w:lineRule="auto"/>
        <w:rPr>
          <w:rFonts w:ascii="Cambria" w:hAnsi="Cambria"/>
        </w:rPr>
      </w:pPr>
      <w:r w:rsidRPr="001E5AB4">
        <w:rPr>
          <w:rFonts w:ascii="Cambria" w:hAnsi="Cambria"/>
        </w:rPr>
        <w:t>NPPOs that propose to use area freedom as a measure for managing risks posed by the quarantine pests identified in this review must provide the Department of Agriculture, Water and the Environment with an appropriate submission demonstrating area freedom for its consideration</w:t>
      </w:r>
      <w:r w:rsidRPr="001E5AB4">
        <w:t>.</w:t>
      </w:r>
    </w:p>
    <w:p w14:paraId="2FECA334" w14:textId="77777777" w:rsidR="00EC7666" w:rsidRPr="001E5AB4" w:rsidRDefault="00EC7666" w:rsidP="00EC7666">
      <w:pPr>
        <w:pStyle w:val="Heading4"/>
      </w:pPr>
      <w:r w:rsidRPr="001E5AB4">
        <w:t>Sourcing seeds from pest-free places of production</w:t>
      </w:r>
    </w:p>
    <w:p w14:paraId="243DBEE2" w14:textId="402E089C" w:rsidR="00EC7666" w:rsidRPr="001E5AB4" w:rsidRDefault="00EC7666" w:rsidP="00EC7666">
      <w:pPr>
        <w:pStyle w:val="DSUSubparaChar"/>
        <w:numPr>
          <w:ilvl w:val="0"/>
          <w:numId w:val="0"/>
        </w:numPr>
        <w:spacing w:before="200" w:after="200" w:line="276" w:lineRule="auto"/>
        <w:rPr>
          <w:rFonts w:ascii="Cambria" w:hAnsi="Cambria"/>
        </w:rPr>
      </w:pPr>
      <w:r w:rsidRPr="001E5AB4">
        <w:rPr>
          <w:rFonts w:ascii="Cambria" w:hAnsi="Cambria"/>
        </w:rPr>
        <w:t xml:space="preserve">Requirements for establishing pest free places of production are set out in ISPM 10 </w:t>
      </w:r>
      <w:r w:rsidR="003D440E" w:rsidRPr="001E5AB4">
        <w:rPr>
          <w:rFonts w:ascii="Cambria" w:hAnsi="Cambria"/>
        </w:rPr>
        <w:fldChar w:fldCharType="begin"/>
      </w:r>
      <w:r w:rsidR="003D440E" w:rsidRPr="001E5AB4">
        <w:rPr>
          <w:rFonts w:ascii="Cambria" w:hAnsi="Cambria"/>
        </w:rPr>
        <w:instrText xml:space="preserve"> ADDIN EN.CITE &lt;EndNote&gt;&lt;Cite&gt;&lt;Author&gt;FAO&lt;/Author&gt;&lt;Year&gt;2016&lt;/Year&gt;&lt;RecNum&gt;26001&lt;/RecNum&gt;&lt;DisplayText&gt;(FAO 2016b)&lt;/DisplayText&gt;&lt;record&gt;&lt;rec-number&gt;26001&lt;/rec-number&gt;&lt;foreign-keys&gt;&lt;key app="EN" db-id="pxwxw0er9zv2fxezxdk5tt5utz5p5vtrwdv0" timestamp="1488754053"&gt;26001&lt;/key&gt;&lt;/foreign-keys&gt;&lt;ref-type name="Reports"&gt;27&lt;/ref-type&gt;&lt;contributors&gt;&lt;authors&gt;&lt;author&gt;FAO,&lt;/author&gt;&lt;/authors&gt;&lt;/contributors&gt;&lt;titles&gt;&lt;title&gt;International Standards for Phytosanitary Measures (ISPM) no. 10: Requirements for the establishment of pest free places of production and pest free production sites&lt;/title&gt;&lt;/titles&gt;&lt;keywords&gt;&lt;keyword&gt;Analysis&lt;/keyword&gt;&lt;keyword&gt;Framework&lt;/keyword&gt;&lt;keyword&gt;Measures&lt;/keyword&gt;&lt;keyword&gt;pest&lt;/keyword&gt;&lt;keyword&gt;Pest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analysis&lt;/keyword&gt;&lt;keyword&gt;Risks&lt;/keyword&gt;&lt;keyword&gt;Standards&lt;/keyword&gt;&lt;/keywords&gt;&lt;dates&gt;&lt;year&gt;2016&lt;/year&gt;&lt;/dates&gt;&lt;pub-location&gt;Rome,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Nations&lt;/publisher&gt;&lt;urls&gt;&lt;related-urls&gt;&lt;url&gt;https://www.ippc.int/en/core-activities/standards-setting/ispms/&lt;/url&gt;&lt;/related-urls&gt;&lt;/urls&gt;&lt;custom1&gt;YGC&lt;/custom1&gt;&lt;/record&gt;&lt;/Cite&gt;&lt;/EndNote&gt;</w:instrText>
      </w:r>
      <w:r w:rsidR="003D440E" w:rsidRPr="001E5AB4">
        <w:rPr>
          <w:rFonts w:ascii="Cambria" w:hAnsi="Cambria"/>
        </w:rPr>
        <w:fldChar w:fldCharType="separate"/>
      </w:r>
      <w:r w:rsidR="003D440E" w:rsidRPr="001E5AB4">
        <w:rPr>
          <w:rFonts w:ascii="Cambria" w:hAnsi="Cambria"/>
          <w:noProof/>
        </w:rPr>
        <w:t>(</w:t>
      </w:r>
      <w:hyperlink w:anchor="_ENREF_118" w:tooltip="FAO, 2016 #26001" w:history="1">
        <w:r w:rsidR="00561598" w:rsidRPr="001E5AB4">
          <w:rPr>
            <w:rFonts w:ascii="Cambria" w:hAnsi="Cambria"/>
            <w:noProof/>
          </w:rPr>
          <w:t>FAO 2016b</w:t>
        </w:r>
      </w:hyperlink>
      <w:r w:rsidR="003D440E" w:rsidRPr="001E5AB4">
        <w:rPr>
          <w:rFonts w:ascii="Cambria" w:hAnsi="Cambria"/>
          <w:noProof/>
        </w:rPr>
        <w:t>)</w:t>
      </w:r>
      <w:r w:rsidR="003D440E" w:rsidRPr="001E5AB4">
        <w:rPr>
          <w:rFonts w:ascii="Cambria" w:hAnsi="Cambria"/>
        </w:rPr>
        <w:fldChar w:fldCharType="end"/>
      </w:r>
      <w:r w:rsidRPr="001E5AB4">
        <w:rPr>
          <w:rFonts w:ascii="Cambria" w:hAnsi="Cambria"/>
        </w:rPr>
        <w:t>. The concept of ‘pest freedom’ allows exporting countries to provide assurance to importing countries that plants, plant products and other regulated articles are free from a specific pest or pests and meet the phytosanitary requirements of the importing country. Where a defined portion of a place of production is managed as a separate unit and can be maintained pest free, it may be regarded as a pest free production site.</w:t>
      </w:r>
    </w:p>
    <w:p w14:paraId="6FD0B865" w14:textId="77777777" w:rsidR="00EC7666" w:rsidRPr="001E5AB4" w:rsidRDefault="00EC7666" w:rsidP="00EC7666">
      <w:pPr>
        <w:pStyle w:val="DSUSubparaChar"/>
        <w:numPr>
          <w:ilvl w:val="0"/>
          <w:numId w:val="0"/>
        </w:numPr>
        <w:spacing w:before="200" w:after="200" w:line="276" w:lineRule="auto"/>
        <w:rPr>
          <w:rFonts w:ascii="Cambria" w:hAnsi="Cambria"/>
        </w:rPr>
      </w:pPr>
      <w:r w:rsidRPr="001E5AB4">
        <w:rPr>
          <w:rFonts w:ascii="Cambria" w:hAnsi="Cambria"/>
        </w:rPr>
        <w:t>Requirements for an NPPO to establish and maintain a pest free place of production or a pest free production site as a phytosanitary measure include:</w:t>
      </w:r>
    </w:p>
    <w:p w14:paraId="353EE1CB" w14:textId="77777777" w:rsidR="00EC7666" w:rsidRPr="001E5AB4" w:rsidRDefault="00EC7666" w:rsidP="00FD32B4">
      <w:pPr>
        <w:pStyle w:val="ListBullet"/>
        <w:numPr>
          <w:ilvl w:val="0"/>
          <w:numId w:val="61"/>
        </w:numPr>
        <w:spacing w:line="259" w:lineRule="auto"/>
      </w:pPr>
      <w:r w:rsidRPr="001E5AB4">
        <w:t>systems to establish pest freedom</w:t>
      </w:r>
    </w:p>
    <w:p w14:paraId="48690030" w14:textId="77777777" w:rsidR="00EC7666" w:rsidRPr="001E5AB4" w:rsidRDefault="00EC7666" w:rsidP="00FD32B4">
      <w:pPr>
        <w:pStyle w:val="ListBullet"/>
        <w:numPr>
          <w:ilvl w:val="0"/>
          <w:numId w:val="61"/>
        </w:numPr>
        <w:spacing w:line="259" w:lineRule="auto"/>
      </w:pPr>
      <w:r w:rsidRPr="001E5AB4">
        <w:t>systems to maintain pest freedom</w:t>
      </w:r>
    </w:p>
    <w:p w14:paraId="7F390A4D" w14:textId="77777777" w:rsidR="00EC7666" w:rsidRPr="001E5AB4" w:rsidRDefault="00EC7666" w:rsidP="00FD32B4">
      <w:pPr>
        <w:pStyle w:val="ListBullet"/>
        <w:numPr>
          <w:ilvl w:val="0"/>
          <w:numId w:val="61"/>
        </w:numPr>
        <w:spacing w:line="259" w:lineRule="auto"/>
      </w:pPr>
      <w:r w:rsidRPr="001E5AB4">
        <w:t>verification that pest freedom has been attained or maintained</w:t>
      </w:r>
    </w:p>
    <w:p w14:paraId="4A4D1625" w14:textId="77777777" w:rsidR="00EC7666" w:rsidRPr="001E5AB4" w:rsidRDefault="00EC7666" w:rsidP="00FD32B4">
      <w:pPr>
        <w:pStyle w:val="ListBullet"/>
        <w:numPr>
          <w:ilvl w:val="0"/>
          <w:numId w:val="61"/>
        </w:numPr>
        <w:spacing w:line="259" w:lineRule="auto"/>
      </w:pPr>
      <w:r w:rsidRPr="001E5AB4">
        <w:t>product identity, consignment integrity and phytosanitary security.</w:t>
      </w:r>
    </w:p>
    <w:p w14:paraId="0A57721F" w14:textId="77777777" w:rsidR="00EC7666" w:rsidRPr="001E5AB4" w:rsidRDefault="00EC7666" w:rsidP="00EC7666">
      <w:pPr>
        <w:pStyle w:val="DSUSubparaChar"/>
        <w:numPr>
          <w:ilvl w:val="0"/>
          <w:numId w:val="0"/>
        </w:numPr>
        <w:spacing w:before="200" w:after="200" w:line="276" w:lineRule="auto"/>
        <w:rPr>
          <w:rFonts w:ascii="Cambria" w:hAnsi="Cambria"/>
        </w:rPr>
      </w:pPr>
      <w:r w:rsidRPr="001E5AB4">
        <w:rPr>
          <w:rFonts w:ascii="Cambria" w:hAnsi="Cambria"/>
        </w:rPr>
        <w:t>Where necessary, a pest free place of production or a pest free production site must also establish and maintain an appropriate buffer zone.</w:t>
      </w:r>
    </w:p>
    <w:p w14:paraId="57C1B938" w14:textId="77777777" w:rsidR="00EC7666" w:rsidRPr="001E5AB4" w:rsidRDefault="00EC7666" w:rsidP="00EC7666">
      <w:pPr>
        <w:pStyle w:val="DSUSubparaChar"/>
        <w:numPr>
          <w:ilvl w:val="0"/>
          <w:numId w:val="0"/>
        </w:numPr>
        <w:spacing w:before="200" w:after="200" w:line="276" w:lineRule="auto"/>
        <w:rPr>
          <w:rFonts w:ascii="Cambria" w:hAnsi="Cambria"/>
        </w:rPr>
      </w:pPr>
      <w:r w:rsidRPr="001E5AB4">
        <w:rPr>
          <w:rFonts w:ascii="Cambria" w:hAnsi="Cambria"/>
        </w:rPr>
        <w:t>Administrative activities required to support a pest free place of production or a pest free production site include documentation of the system and maintenance of adequate records about the measures taken. Review and audit procedures undertaken by an NPPO are essential to support assurance of pest freedom and for system appraisal. Bilateral agreements or arrangements may also be needed.</w:t>
      </w:r>
    </w:p>
    <w:p w14:paraId="3DEB8EC2" w14:textId="77777777" w:rsidR="00EC7666" w:rsidRPr="001E5AB4" w:rsidRDefault="00EC7666" w:rsidP="00EC7666">
      <w:pPr>
        <w:pStyle w:val="DSUSubparaChar"/>
        <w:numPr>
          <w:ilvl w:val="0"/>
          <w:numId w:val="0"/>
        </w:numPr>
        <w:spacing w:before="200" w:after="200" w:line="276" w:lineRule="auto"/>
        <w:rPr>
          <w:rFonts w:ascii="Cambria" w:hAnsi="Cambria"/>
        </w:rPr>
      </w:pPr>
      <w:r w:rsidRPr="001E5AB4">
        <w:rPr>
          <w:rFonts w:ascii="Cambria" w:hAnsi="Cambria"/>
        </w:rPr>
        <w:t>NPPOs that propose to use pest free places of production as a measure for managing risks posed by the quarantine pests identified in this review must provide the Department of Agriculture, Water and the Environment</w:t>
      </w:r>
      <w:r w:rsidRPr="001E5AB4">
        <w:t xml:space="preserve"> </w:t>
      </w:r>
      <w:r w:rsidRPr="001E5AB4">
        <w:rPr>
          <w:rFonts w:ascii="Cambria" w:hAnsi="Cambria"/>
        </w:rPr>
        <w:t>with an appropriate submission demonstrating pest free place of production status, for its consideration.</w:t>
      </w:r>
    </w:p>
    <w:p w14:paraId="10D07428" w14:textId="77777777" w:rsidR="00EC7666" w:rsidRPr="001E5AB4" w:rsidRDefault="00EC7666" w:rsidP="00EC7666">
      <w:pPr>
        <w:pStyle w:val="Heading4"/>
      </w:pPr>
      <w:r w:rsidRPr="001E5AB4">
        <w:t>Sourcing seeds produced under a systems approach</w:t>
      </w:r>
    </w:p>
    <w:p w14:paraId="2804E78B" w14:textId="199F3FC0" w:rsidR="00EC7666" w:rsidRPr="001E5AB4" w:rsidRDefault="00EC7666" w:rsidP="00EC7666">
      <w:pPr>
        <w:pStyle w:val="DSUSubparaChar"/>
        <w:numPr>
          <w:ilvl w:val="0"/>
          <w:numId w:val="0"/>
        </w:numPr>
        <w:spacing w:before="200" w:after="200" w:line="276" w:lineRule="auto"/>
        <w:rPr>
          <w:rFonts w:ascii="Cambria" w:eastAsia="Times New Roman" w:hAnsi="Cambria"/>
        </w:rPr>
      </w:pPr>
      <w:r w:rsidRPr="001E5AB4">
        <w:rPr>
          <w:rFonts w:ascii="Cambria" w:eastAsia="Times New Roman" w:hAnsi="Cambria"/>
        </w:rPr>
        <w:t xml:space="preserve">ISPM 14 </w:t>
      </w:r>
      <w:r w:rsidR="003D440E" w:rsidRPr="001E5AB4">
        <w:rPr>
          <w:rFonts w:ascii="Cambria" w:eastAsia="Times New Roman" w:hAnsi="Cambria"/>
        </w:rPr>
        <w:fldChar w:fldCharType="begin"/>
      </w:r>
      <w:r w:rsidR="003D440E" w:rsidRPr="001E5AB4">
        <w:rPr>
          <w:rFonts w:ascii="Cambria" w:eastAsia="Times New Roman" w:hAnsi="Cambria"/>
        </w:rPr>
        <w:instrText xml:space="preserve"> ADDIN EN.CITE &lt;EndNote&gt;&lt;Cite&gt;&lt;Author&gt;FAO&lt;/Author&gt;&lt;Year&gt;2019&lt;/Year&gt;&lt;RecNum&gt;34950&lt;/RecNum&gt;&lt;DisplayText&gt;(FAO 2019d)&lt;/DisplayText&gt;&lt;record&gt;&lt;rec-number&gt;34950&lt;/rec-number&gt;&lt;foreign-keys&gt;&lt;key app="EN" db-id="pxwxw0er9zv2fxezxdk5tt5utz5p5vtrwdv0" timestamp="1560390203"&gt;34950&lt;/key&gt;&lt;/foreign-keys&gt;&lt;ref-type name="Reports"&gt;27&lt;/ref-type&gt;&lt;contributors&gt;&lt;authors&gt;&lt;author&gt;FAO,&lt;/author&gt;&lt;/authors&gt;&lt;/contributors&gt;&lt;titles&gt;&lt;title&gt;International Standards for Phytosanitary Measures (ISPM) no. 14: The use of integrated measures in a systems approach for pest risk management&lt;/title&gt;&lt;/titles&gt;&lt;keywords&gt;&lt;keyword&gt;Analysis&lt;/keyword&gt;&lt;keyword&gt;Framework&lt;/keyword&gt;&lt;keyword&gt;Measures&lt;/keyword&gt;&lt;keyword&gt;pest&lt;/keyword&gt;&lt;keyword&gt;Pest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ISPM 14 EN34950.pdf&lt;/url&gt;&lt;/pdf-urls&gt;&lt;/urls&gt;&lt;custom1&gt;Vegetable seed review - BC&lt;/custom1&gt;&lt;/record&gt;&lt;/Cite&gt;&lt;/EndNote&gt;</w:instrText>
      </w:r>
      <w:r w:rsidR="003D440E" w:rsidRPr="001E5AB4">
        <w:rPr>
          <w:rFonts w:ascii="Cambria" w:eastAsia="Times New Roman" w:hAnsi="Cambria"/>
        </w:rPr>
        <w:fldChar w:fldCharType="separate"/>
      </w:r>
      <w:r w:rsidR="003D440E" w:rsidRPr="001E5AB4">
        <w:rPr>
          <w:rFonts w:ascii="Cambria" w:eastAsia="Times New Roman" w:hAnsi="Cambria"/>
          <w:noProof/>
        </w:rPr>
        <w:t>(</w:t>
      </w:r>
      <w:hyperlink w:anchor="_ENREF_125" w:tooltip="FAO, 2019 #34950" w:history="1">
        <w:r w:rsidR="00561598" w:rsidRPr="001E5AB4">
          <w:rPr>
            <w:rFonts w:ascii="Cambria" w:eastAsia="Times New Roman" w:hAnsi="Cambria"/>
            <w:noProof/>
          </w:rPr>
          <w:t>FAO 2019d</w:t>
        </w:r>
      </w:hyperlink>
      <w:r w:rsidR="003D440E" w:rsidRPr="001E5AB4">
        <w:rPr>
          <w:rFonts w:ascii="Cambria" w:eastAsia="Times New Roman" w:hAnsi="Cambria"/>
          <w:noProof/>
        </w:rPr>
        <w:t>)</w:t>
      </w:r>
      <w:r w:rsidR="003D440E" w:rsidRPr="001E5AB4">
        <w:rPr>
          <w:rFonts w:ascii="Cambria" w:eastAsia="Times New Roman" w:hAnsi="Cambria"/>
        </w:rPr>
        <w:fldChar w:fldCharType="end"/>
      </w:r>
      <w:r w:rsidRPr="001E5AB4">
        <w:rPr>
          <w:rFonts w:ascii="Cambria" w:eastAsia="Times New Roman" w:hAnsi="Cambria"/>
        </w:rPr>
        <w:t xml:space="preserve"> provides guidelines on the use of systems approaches to manage pest risk. According to ISPM 14 </w:t>
      </w:r>
      <w:r w:rsidR="003D440E" w:rsidRPr="001E5AB4">
        <w:rPr>
          <w:rFonts w:ascii="Cambria" w:eastAsia="Times New Roman" w:hAnsi="Cambria"/>
        </w:rPr>
        <w:fldChar w:fldCharType="begin"/>
      </w:r>
      <w:r w:rsidR="003D440E" w:rsidRPr="001E5AB4">
        <w:rPr>
          <w:rFonts w:ascii="Cambria" w:eastAsia="Times New Roman" w:hAnsi="Cambria"/>
        </w:rPr>
        <w:instrText xml:space="preserve"> ADDIN EN.CITE &lt;EndNote&gt;&lt;Cite&gt;&lt;Author&gt;FAO&lt;/Author&gt;&lt;Year&gt;2019&lt;/Year&gt;&lt;RecNum&gt;34950&lt;/RecNum&gt;&lt;DisplayText&gt;(FAO 2019d)&lt;/DisplayText&gt;&lt;record&gt;&lt;rec-number&gt;34950&lt;/rec-number&gt;&lt;foreign-keys&gt;&lt;key app="EN" db-id="pxwxw0er9zv2fxezxdk5tt5utz5p5vtrwdv0" timestamp="1560390203"&gt;34950&lt;/key&gt;&lt;/foreign-keys&gt;&lt;ref-type name="Reports"&gt;27&lt;/ref-type&gt;&lt;contributors&gt;&lt;authors&gt;&lt;author&gt;FAO,&lt;/author&gt;&lt;/authors&gt;&lt;/contributors&gt;&lt;titles&gt;&lt;title&gt;International Standards for Phytosanitary Measures (ISPM) no. 14: The use of integrated measures in a systems approach for pest risk management&lt;/title&gt;&lt;/titles&gt;&lt;keywords&gt;&lt;keyword&gt;Analysis&lt;/keyword&gt;&lt;keyword&gt;Framework&lt;/keyword&gt;&lt;keyword&gt;Measures&lt;/keyword&gt;&lt;keyword&gt;pest&lt;/keyword&gt;&lt;keyword&gt;Pest risk analysis&lt;/keyword&gt;&lt;keyword&gt;Pests&lt;/keyword&gt;&lt;keyword&gt;Phytosanitary&lt;/keyword&gt;&lt;keyword&gt;Phytosanitary measures&lt;/keyword&gt;&lt;keyword&gt;risk&lt;/keyword&gt;&lt;keyword&gt;Risk analysis&lt;/keyword&gt;&lt;keyword&gt;Risks&lt;/keyword&gt;&lt;keyword&gt;Standards&lt;/keyword&gt;&lt;/keywords&gt;&lt;dates&gt;&lt;year&gt;2019&lt;/year&gt;&lt;/dates&gt;&lt;pub-location&gt;Rome,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ISPM 14 EN34950.pdf&lt;/url&gt;&lt;/pdf-urls&gt;&lt;/urls&gt;&lt;custom1&gt;Vegetable seed review - BC&lt;/custom1&gt;&lt;/record&gt;&lt;/Cite&gt;&lt;/EndNote&gt;</w:instrText>
      </w:r>
      <w:r w:rsidR="003D440E" w:rsidRPr="001E5AB4">
        <w:rPr>
          <w:rFonts w:ascii="Cambria" w:eastAsia="Times New Roman" w:hAnsi="Cambria"/>
        </w:rPr>
        <w:fldChar w:fldCharType="separate"/>
      </w:r>
      <w:r w:rsidR="003D440E" w:rsidRPr="001E5AB4">
        <w:rPr>
          <w:rFonts w:ascii="Cambria" w:eastAsia="Times New Roman" w:hAnsi="Cambria"/>
          <w:noProof/>
        </w:rPr>
        <w:t>(</w:t>
      </w:r>
      <w:hyperlink w:anchor="_ENREF_125" w:tooltip="FAO, 2019 #34950" w:history="1">
        <w:r w:rsidR="00561598" w:rsidRPr="001E5AB4">
          <w:rPr>
            <w:rFonts w:ascii="Cambria" w:eastAsia="Times New Roman" w:hAnsi="Cambria"/>
            <w:noProof/>
          </w:rPr>
          <w:t>FAO 2019d</w:t>
        </w:r>
      </w:hyperlink>
      <w:r w:rsidR="003D440E" w:rsidRPr="001E5AB4">
        <w:rPr>
          <w:rFonts w:ascii="Cambria" w:eastAsia="Times New Roman" w:hAnsi="Cambria"/>
          <w:noProof/>
        </w:rPr>
        <w:t>)</w:t>
      </w:r>
      <w:r w:rsidR="003D440E" w:rsidRPr="001E5AB4">
        <w:rPr>
          <w:rFonts w:ascii="Cambria" w:eastAsia="Times New Roman" w:hAnsi="Cambria"/>
        </w:rPr>
        <w:fldChar w:fldCharType="end"/>
      </w:r>
      <w:r w:rsidRPr="001E5AB4">
        <w:rPr>
          <w:rFonts w:ascii="Cambria" w:eastAsia="Times New Roman" w:hAnsi="Cambria"/>
        </w:rPr>
        <w:t>, ‘a systems approach requires the integration of different measures, at least two of which act independently, with a cumulative effect’ to achieve the appropriate level of protection.</w:t>
      </w:r>
    </w:p>
    <w:p w14:paraId="5F337E22" w14:textId="25A97BD4" w:rsidR="00EC7666" w:rsidRPr="001E5AB4" w:rsidRDefault="00EC7666" w:rsidP="00EC7666">
      <w:pPr>
        <w:pStyle w:val="DSUSubparaChar"/>
        <w:numPr>
          <w:ilvl w:val="0"/>
          <w:numId w:val="0"/>
        </w:numPr>
        <w:spacing w:before="200" w:after="200" w:line="276" w:lineRule="auto"/>
        <w:rPr>
          <w:rFonts w:ascii="Cambria" w:eastAsia="Times New Roman" w:hAnsi="Cambria"/>
        </w:rPr>
      </w:pPr>
      <w:r w:rsidRPr="001E5AB4">
        <w:rPr>
          <w:rFonts w:ascii="Cambria" w:eastAsia="Times New Roman" w:hAnsi="Cambria"/>
        </w:rPr>
        <w:lastRenderedPageBreak/>
        <w:t xml:space="preserve">A systems approach could provide an alternative to relying on a single measure to achieve the ALOP of an importing country or could be used where no single measure is available. </w:t>
      </w:r>
      <w:r w:rsidRPr="001E5AB4">
        <w:rPr>
          <w:rFonts w:ascii="Cambria" w:hAnsi="Cambria"/>
        </w:rPr>
        <w:t>A systems approach is often tailored to specific commodity–pest–origin combinations</w:t>
      </w:r>
      <w:r w:rsidRPr="001E5AB4">
        <w:rPr>
          <w:rFonts w:ascii="Cambria" w:eastAsia="Times New Roman" w:hAnsi="Cambria"/>
        </w:rPr>
        <w:t xml:space="preserve"> and may be developed and implemented collaboratively by exporting and importing countries. The importing country specifies the appropriate approach after considering technical requirements, minimal impact, transparency, non-discrimination, </w:t>
      </w:r>
      <w:r w:rsidR="00957E25" w:rsidRPr="001E5AB4">
        <w:rPr>
          <w:rFonts w:ascii="Cambria" w:eastAsia="Times New Roman" w:hAnsi="Cambria"/>
        </w:rPr>
        <w:t>equivalence,</w:t>
      </w:r>
      <w:r w:rsidRPr="001E5AB4">
        <w:rPr>
          <w:rFonts w:ascii="Cambria" w:eastAsia="Times New Roman" w:hAnsi="Cambria"/>
        </w:rPr>
        <w:t xml:space="preserve"> and operational feasibility.</w:t>
      </w:r>
    </w:p>
    <w:p w14:paraId="557AD8DC" w14:textId="77777777" w:rsidR="00EC7666" w:rsidRPr="001E5AB4" w:rsidRDefault="00EC7666" w:rsidP="00EC7666">
      <w:pPr>
        <w:pStyle w:val="AQISText"/>
        <w:spacing w:before="200" w:after="200" w:line="276" w:lineRule="auto"/>
        <w:rPr>
          <w:rFonts w:ascii="Cambria" w:hAnsi="Cambria"/>
        </w:rPr>
      </w:pPr>
      <w:r w:rsidRPr="001E5AB4">
        <w:rPr>
          <w:rFonts w:ascii="Cambria" w:hAnsi="Cambria"/>
        </w:rPr>
        <w:t>NPPOs that propose to use a systems approach as a measure for managing risks posed by the quarantine pests identified in this review must provide the Department of Agriculture, Water and the Environment with an appropriate submission describing their preferred systems approach and rationale, for its consideration.</w:t>
      </w:r>
    </w:p>
    <w:p w14:paraId="64DE4916" w14:textId="77777777" w:rsidR="00EC7666" w:rsidRPr="001E5AB4" w:rsidRDefault="00EC7666" w:rsidP="00345E15">
      <w:pPr>
        <w:pStyle w:val="Heading4"/>
        <w:numPr>
          <w:ilvl w:val="2"/>
          <w:numId w:val="51"/>
        </w:numPr>
        <w:ind w:left="0" w:firstLine="0"/>
      </w:pPr>
      <w:bookmarkStart w:id="182" w:name="_Toc504660248"/>
      <w:bookmarkStart w:id="183" w:name="_Toc53581510"/>
      <w:r w:rsidRPr="001E5AB4">
        <w:t>Seed disinfestation</w:t>
      </w:r>
      <w:bookmarkEnd w:id="182"/>
      <w:r w:rsidRPr="001E5AB4">
        <w:t xml:space="preserve"> by chemical and heat treatments</w:t>
      </w:r>
    </w:p>
    <w:p w14:paraId="3EA6B0AD" w14:textId="416B9BE3" w:rsidR="00EC7666" w:rsidRPr="001E5AB4" w:rsidRDefault="00EC7666" w:rsidP="00EC7666">
      <w:pPr>
        <w:rPr>
          <w:rFonts w:eastAsia="Times New Roman" w:cs="Arial"/>
          <w:szCs w:val="24"/>
          <w:lang w:eastAsia="en-AU"/>
        </w:rPr>
      </w:pPr>
      <w:r w:rsidRPr="001E5AB4">
        <w:t xml:space="preserve">The department has considered evidence that </w:t>
      </w:r>
      <w:r w:rsidRPr="001E5AB4">
        <w:rPr>
          <w:i/>
        </w:rPr>
        <w:t>Pepino mosaic virus</w:t>
      </w:r>
      <w:r w:rsidRPr="001E5AB4">
        <w:t xml:space="preserve"> and pospiviroids may be eliminated from seed by using chemical or heat treatments (Appendi</w:t>
      </w:r>
      <w:r w:rsidR="00391879" w:rsidRPr="001E5AB4">
        <w:t>ces</w:t>
      </w:r>
      <w:r w:rsidRPr="001E5AB4">
        <w:t xml:space="preserve"> A &amp; B). Whereas evidence was found that supported the use of a dry heat treatment to eliminate </w:t>
      </w:r>
      <w:r w:rsidRPr="001E5AB4">
        <w:rPr>
          <w:i/>
        </w:rPr>
        <w:t>Pepino mosaic virus</w:t>
      </w:r>
      <w:r w:rsidRPr="001E5AB4">
        <w:t xml:space="preserve">, no equivalent evidence was found in the preparation of this report that showed pospiviroids could be eliminated from large numbers of seeds by a chemical or heat treatment. If an application is received to use seed disinfestation as an alternative to testing for the pospiviroids, the department will require efficacy data that includes sufficient replicates and testing of sufficient numbers of seeds to show that the method will reliably eliminate the pathogens from large seed lots. Similarly, if an application is received to use an alternative to the proposed heat treatment for </w:t>
      </w:r>
      <w:r w:rsidRPr="001E5AB4">
        <w:rPr>
          <w:i/>
        </w:rPr>
        <w:t>Pepino mosaic virus</w:t>
      </w:r>
      <w:r w:rsidRPr="001E5AB4">
        <w:t>, the department will require efficacy data that include sufficient replicates and testing of sufficient numbers of seeds to show that the method will reliably eliminate the virus from large seed lots.</w:t>
      </w:r>
    </w:p>
    <w:p w14:paraId="0FB46994" w14:textId="77777777" w:rsidR="00EC7666" w:rsidRPr="001E5AB4" w:rsidRDefault="00EC7666" w:rsidP="00345E15">
      <w:pPr>
        <w:pStyle w:val="Heading4"/>
        <w:numPr>
          <w:ilvl w:val="2"/>
          <w:numId w:val="51"/>
        </w:numPr>
        <w:ind w:left="0" w:firstLine="0"/>
      </w:pPr>
      <w:r w:rsidRPr="001E5AB4">
        <w:t>Visual inspection of seed production crops</w:t>
      </w:r>
    </w:p>
    <w:p w14:paraId="17431860" w14:textId="1DC4D632" w:rsidR="00EC7666" w:rsidRPr="001E5AB4" w:rsidRDefault="00EC7666" w:rsidP="00EC7666">
      <w:r w:rsidRPr="001E5AB4">
        <w:t xml:space="preserve">Phytosanitary certification of tomato seed lots based on visual inspection of the seed production crop was accepted for </w:t>
      </w:r>
      <w:r w:rsidR="009A0352" w:rsidRPr="001E5AB4">
        <w:t>a period</w:t>
      </w:r>
      <w:r w:rsidRPr="001E5AB4">
        <w:t xml:space="preserve"> under the emergency measures</w:t>
      </w:r>
      <w:r w:rsidR="00966F00" w:rsidRPr="001E5AB4">
        <w:t>. However</w:t>
      </w:r>
      <w:r w:rsidRPr="001E5AB4">
        <w:t>, incursions of one of the pathogens continued to occur in Australia (Section 1.2.</w:t>
      </w:r>
      <w:r w:rsidR="00FD32B4" w:rsidRPr="001E5AB4">
        <w:t>3</w:t>
      </w:r>
      <w:r w:rsidRPr="001E5AB4">
        <w:t>). Testing of seed sent to Australia indicated that many seed lots that were certified in this way were contaminated with infected seeds (Section 1.2.</w:t>
      </w:r>
      <w:r w:rsidR="00FD32B4" w:rsidRPr="001E5AB4">
        <w:t>3</w:t>
      </w:r>
      <w:r w:rsidRPr="001E5AB4">
        <w:t>). The department concluded that the measure was insufficient for the regulated pathogens.</w:t>
      </w:r>
    </w:p>
    <w:p w14:paraId="040AEAE7" w14:textId="77777777" w:rsidR="00EC7666" w:rsidRPr="001E5AB4" w:rsidRDefault="00EC7666" w:rsidP="00EC7666">
      <w:pPr>
        <w:pStyle w:val="Heading3"/>
      </w:pPr>
      <w:bookmarkStart w:id="184" w:name="_Toc63686533"/>
      <w:r w:rsidRPr="001E5AB4">
        <w:t>Review of import conditions</w:t>
      </w:r>
      <w:bookmarkEnd w:id="183"/>
      <w:bookmarkEnd w:id="184"/>
    </w:p>
    <w:p w14:paraId="7C8DB9AA" w14:textId="2ECD1A11" w:rsidR="007400E8" w:rsidRPr="001E5AB4" w:rsidRDefault="00EC7666" w:rsidP="00EC7666">
      <w:pPr>
        <w:spacing w:before="200"/>
      </w:pPr>
      <w:r w:rsidRPr="001E5AB4">
        <w:t xml:space="preserve">The department reserves the right to review these import conditions if there is reason to believe that the pest or phytosanitary status of these organisms has changed or is likely to change. Similarly, a review may be required, for example, where scientific evidence or other information subsequently becomes available which improves knowledge </w:t>
      </w:r>
      <w:proofErr w:type="gramStart"/>
      <w:r w:rsidRPr="001E5AB4">
        <w:t>of, or</w:t>
      </w:r>
      <w:proofErr w:type="gramEnd"/>
      <w:r w:rsidRPr="001E5AB4">
        <w:t xml:space="preserve"> decreases uncertainty in treatment efficacy and/or the equivalence of measures</w:t>
      </w:r>
      <w:r w:rsidR="00684C1B" w:rsidRPr="001E5AB4">
        <w:t>.</w:t>
      </w:r>
    </w:p>
    <w:p w14:paraId="17AD634C" w14:textId="5F7A9407" w:rsidR="00684C1B" w:rsidRPr="001E5AB4" w:rsidRDefault="00684C1B" w:rsidP="00EC7666">
      <w:pPr>
        <w:spacing w:before="200"/>
        <w:rPr>
          <w:color w:val="00B050"/>
        </w:rPr>
        <w:sectPr w:rsidR="00684C1B" w:rsidRPr="001E5AB4" w:rsidSect="002173F4">
          <w:headerReference w:type="default" r:id="rId30"/>
          <w:pgSz w:w="11906" w:h="16838"/>
          <w:pgMar w:top="1418" w:right="1418" w:bottom="1418" w:left="1418" w:header="567" w:footer="283" w:gutter="0"/>
          <w:cols w:space="708"/>
          <w:docGrid w:linePitch="360"/>
        </w:sectPr>
      </w:pPr>
    </w:p>
    <w:p w14:paraId="28026DB4" w14:textId="77777777" w:rsidR="00427D40" w:rsidRPr="001E5AB4" w:rsidRDefault="00427D40" w:rsidP="00427D40">
      <w:pPr>
        <w:pStyle w:val="Heading2"/>
      </w:pPr>
      <w:bookmarkStart w:id="185" w:name="_Toc63686534"/>
      <w:r w:rsidRPr="001E5AB4">
        <w:lastRenderedPageBreak/>
        <w:t>Conclusion</w:t>
      </w:r>
      <w:bookmarkEnd w:id="185"/>
    </w:p>
    <w:p w14:paraId="4C27D170" w14:textId="08748EF7" w:rsidR="007D4BD9" w:rsidRPr="001E5AB4" w:rsidRDefault="007D4BD9" w:rsidP="007D4BD9">
      <w:pPr>
        <w:spacing w:before="200"/>
      </w:pPr>
      <w:bookmarkStart w:id="186" w:name="_Toc475962670"/>
      <w:bookmarkStart w:id="187" w:name="_Toc505597934"/>
      <w:r w:rsidRPr="001E5AB4">
        <w:t xml:space="preserve">The findings of this pest risk analysis for </w:t>
      </w:r>
      <w:r w:rsidRPr="001E5AB4">
        <w:rPr>
          <w:i/>
        </w:rPr>
        <w:t>Pepino mosaic virus</w:t>
      </w:r>
      <w:r w:rsidRPr="001E5AB4">
        <w:t xml:space="preserve"> and </w:t>
      </w:r>
      <w:proofErr w:type="spellStart"/>
      <w:r w:rsidRPr="001E5AB4">
        <w:t>pospiviroids</w:t>
      </w:r>
      <w:proofErr w:type="spellEnd"/>
      <w:r w:rsidRPr="001E5AB4">
        <w:t xml:space="preserve"> (</w:t>
      </w:r>
      <w:proofErr w:type="spellStart"/>
      <w:r w:rsidRPr="001E5AB4">
        <w:rPr>
          <w:rFonts w:asciiTheme="majorHAnsi" w:hAnsiTheme="majorHAnsi"/>
          <w:i/>
        </w:rPr>
        <w:t>Columnea</w:t>
      </w:r>
      <w:proofErr w:type="spellEnd"/>
      <w:r w:rsidRPr="001E5AB4">
        <w:rPr>
          <w:rFonts w:asciiTheme="majorHAnsi" w:hAnsiTheme="majorHAnsi"/>
          <w:i/>
        </w:rPr>
        <w:t xml:space="preserve"> latent viroid</w:t>
      </w:r>
      <w:r w:rsidRPr="001E5AB4">
        <w:rPr>
          <w:rFonts w:asciiTheme="majorHAnsi" w:hAnsiTheme="majorHAnsi"/>
        </w:rPr>
        <w:t xml:space="preserve">, </w:t>
      </w:r>
      <w:r w:rsidRPr="001E5AB4">
        <w:rPr>
          <w:rFonts w:asciiTheme="majorHAnsi" w:hAnsiTheme="majorHAnsi"/>
          <w:i/>
        </w:rPr>
        <w:t>Pepper chat fruit viroid</w:t>
      </w:r>
      <w:r w:rsidRPr="001E5AB4">
        <w:rPr>
          <w:rFonts w:asciiTheme="majorHAnsi" w:hAnsiTheme="majorHAnsi"/>
        </w:rPr>
        <w:t xml:space="preserve">, </w:t>
      </w:r>
      <w:r w:rsidRPr="001E5AB4">
        <w:rPr>
          <w:rFonts w:asciiTheme="majorHAnsi" w:hAnsiTheme="majorHAnsi"/>
          <w:i/>
        </w:rPr>
        <w:t>Tomato apical stunt viroid</w:t>
      </w:r>
      <w:r w:rsidR="001F4120" w:rsidRPr="001E5AB4">
        <w:rPr>
          <w:rFonts w:asciiTheme="majorHAnsi" w:hAnsiTheme="majorHAnsi"/>
        </w:rPr>
        <w:t xml:space="preserve"> and </w:t>
      </w:r>
      <w:r w:rsidRPr="001E5AB4">
        <w:rPr>
          <w:rFonts w:asciiTheme="majorHAnsi" w:hAnsiTheme="majorHAnsi"/>
          <w:i/>
        </w:rPr>
        <w:t>Tomato chlorotic dwarf viroid</w:t>
      </w:r>
      <w:r w:rsidRPr="001E5AB4">
        <w:rPr>
          <w:rFonts w:asciiTheme="majorHAnsi" w:hAnsiTheme="majorHAnsi"/>
        </w:rPr>
        <w:t>)</w:t>
      </w:r>
      <w:r w:rsidRPr="001E5AB4">
        <w:rPr>
          <w:lang w:val="en-US"/>
        </w:rPr>
        <w:t xml:space="preserve"> </w:t>
      </w:r>
      <w:r w:rsidRPr="001E5AB4">
        <w:t>associated with tomato seed are based on a comprehensive scientific analysis of relevant literature.</w:t>
      </w:r>
    </w:p>
    <w:p w14:paraId="76BA6D0E" w14:textId="77777777" w:rsidR="00002B63" w:rsidRPr="001E5AB4" w:rsidRDefault="007D4BD9" w:rsidP="007D4BD9">
      <w:pPr>
        <w:tabs>
          <w:tab w:val="left" w:pos="0"/>
        </w:tabs>
        <w:spacing w:before="200"/>
        <w:sectPr w:rsidR="00002B63" w:rsidRPr="001E5AB4">
          <w:headerReference w:type="default" r:id="rId31"/>
          <w:pgSz w:w="11906" w:h="16838"/>
          <w:pgMar w:top="1418" w:right="1418" w:bottom="1418" w:left="1418" w:header="567" w:footer="283" w:gutter="0"/>
          <w:cols w:space="708"/>
          <w:docGrid w:linePitch="360"/>
        </w:sectPr>
      </w:pPr>
      <w:r w:rsidRPr="001E5AB4">
        <w:rPr>
          <w:lang w:val="en-US"/>
        </w:rPr>
        <w:t>The Department of Agriculture</w:t>
      </w:r>
      <w:r w:rsidRPr="001E5AB4">
        <w:t>, Water and the Environment</w:t>
      </w:r>
      <w:r w:rsidRPr="001E5AB4">
        <w:rPr>
          <w:lang w:val="en-US"/>
        </w:rPr>
        <w:t xml:space="preserve"> considers that the risk management measures recommended in this report will provide an appropriate level of protection against </w:t>
      </w:r>
      <w:r w:rsidRPr="001E5AB4">
        <w:rPr>
          <w:iCs/>
        </w:rPr>
        <w:t xml:space="preserve">the identified quarantine pests </w:t>
      </w:r>
      <w:r w:rsidRPr="001E5AB4">
        <w:rPr>
          <w:lang w:val="en-US"/>
        </w:rPr>
        <w:t>associated with tomato seed</w:t>
      </w:r>
      <w:r w:rsidR="00C97CB7" w:rsidRPr="001E5AB4">
        <w:t>.</w:t>
      </w:r>
    </w:p>
    <w:p w14:paraId="413BD1CF" w14:textId="133BBC75" w:rsidR="004E3282" w:rsidRPr="001E5AB4" w:rsidRDefault="00585659" w:rsidP="00B20A2F">
      <w:pPr>
        <w:pStyle w:val="Heading2"/>
        <w:numPr>
          <w:ilvl w:val="0"/>
          <w:numId w:val="0"/>
        </w:numPr>
        <w:ind w:left="794" w:hanging="794"/>
      </w:pPr>
      <w:bookmarkStart w:id="188" w:name="_Toc63686535"/>
      <w:r w:rsidRPr="001E5AB4">
        <w:lastRenderedPageBreak/>
        <w:t xml:space="preserve">Appendix </w:t>
      </w:r>
      <w:r w:rsidR="004E3282" w:rsidRPr="001E5AB4">
        <w:t>A</w:t>
      </w:r>
      <w:r w:rsidRPr="001E5AB4">
        <w:t xml:space="preserve">: </w:t>
      </w:r>
      <w:bookmarkStart w:id="189" w:name="_Toc489952829"/>
      <w:bookmarkStart w:id="190" w:name="_Toc490568505"/>
      <w:bookmarkStart w:id="191" w:name="_Toc503777534"/>
      <w:bookmarkStart w:id="192" w:name="_Toc503779370"/>
      <w:bookmarkStart w:id="193" w:name="_Toc503779421"/>
      <w:bookmarkStart w:id="194" w:name="_Toc503780265"/>
      <w:bookmarkStart w:id="195" w:name="_Toc504660170"/>
      <w:bookmarkStart w:id="196" w:name="_Toc520358899"/>
      <w:bookmarkEnd w:id="186"/>
      <w:bookmarkEnd w:id="187"/>
      <w:r w:rsidR="004E3282" w:rsidRPr="001E5AB4">
        <w:t>Pepino mosaic virus</w:t>
      </w:r>
      <w:bookmarkEnd w:id="188"/>
      <w:bookmarkEnd w:id="189"/>
      <w:bookmarkEnd w:id="190"/>
      <w:bookmarkEnd w:id="191"/>
      <w:bookmarkEnd w:id="192"/>
      <w:bookmarkEnd w:id="193"/>
      <w:bookmarkEnd w:id="194"/>
      <w:bookmarkEnd w:id="195"/>
      <w:bookmarkEnd w:id="196"/>
    </w:p>
    <w:p w14:paraId="083FD550" w14:textId="77777777" w:rsidR="00CC778D" w:rsidRPr="001E5AB4" w:rsidRDefault="00CC778D" w:rsidP="00B20A2F">
      <w:pPr>
        <w:keepNext/>
        <w:keepLines/>
        <w:spacing w:before="120" w:after="0" w:line="240" w:lineRule="auto"/>
        <w:ind w:left="794" w:hanging="794"/>
        <w:outlineLvl w:val="2"/>
        <w:rPr>
          <w:rFonts w:ascii="Calibri" w:hAnsi="Calibri"/>
          <w:b/>
          <w:bCs/>
          <w:color w:val="773141"/>
          <w:sz w:val="28"/>
        </w:rPr>
      </w:pPr>
      <w:bookmarkStart w:id="197" w:name="_Toc489952830"/>
      <w:bookmarkStart w:id="198" w:name="_Toc490568506"/>
      <w:bookmarkStart w:id="199" w:name="_Toc503777535"/>
      <w:bookmarkStart w:id="200" w:name="_Toc503779371"/>
      <w:bookmarkStart w:id="201" w:name="_Toc503779422"/>
      <w:bookmarkStart w:id="202" w:name="_Toc503780266"/>
      <w:bookmarkStart w:id="203" w:name="_Toc504660171"/>
      <w:bookmarkStart w:id="204" w:name="_Toc520358900"/>
      <w:r w:rsidRPr="001E5AB4">
        <w:rPr>
          <w:rFonts w:ascii="Calibri" w:hAnsi="Calibri"/>
          <w:b/>
          <w:bCs/>
          <w:i/>
          <w:iCs/>
          <w:color w:val="773141"/>
          <w:sz w:val="28"/>
        </w:rPr>
        <w:t>Pepino mosaic virus</w:t>
      </w:r>
      <w:r w:rsidRPr="001E5AB4">
        <w:rPr>
          <w:rFonts w:ascii="Calibri" w:hAnsi="Calibri"/>
          <w:b/>
          <w:bCs/>
          <w:color w:val="773141"/>
          <w:sz w:val="28"/>
        </w:rPr>
        <w:t xml:space="preserve"> biology</w:t>
      </w:r>
      <w:bookmarkEnd w:id="197"/>
      <w:bookmarkEnd w:id="198"/>
      <w:bookmarkEnd w:id="199"/>
      <w:bookmarkEnd w:id="200"/>
      <w:bookmarkEnd w:id="201"/>
      <w:bookmarkEnd w:id="202"/>
      <w:bookmarkEnd w:id="203"/>
      <w:bookmarkEnd w:id="204"/>
    </w:p>
    <w:p w14:paraId="13E720AD" w14:textId="66E837DA" w:rsidR="00CC778D" w:rsidRPr="001E5AB4" w:rsidRDefault="00CC778D" w:rsidP="00CC778D">
      <w:pPr>
        <w:spacing w:before="240"/>
      </w:pPr>
      <w:r w:rsidRPr="001E5AB4">
        <w:rPr>
          <w:i/>
        </w:rPr>
        <w:t>Pepino mosaic virus</w:t>
      </w:r>
      <w:r w:rsidRPr="001E5AB4">
        <w:t xml:space="preserve"> (</w:t>
      </w:r>
      <w:proofErr w:type="spellStart"/>
      <w:r w:rsidRPr="001E5AB4">
        <w:t>PepMV</w:t>
      </w:r>
      <w:proofErr w:type="spellEnd"/>
      <w:r w:rsidRPr="001E5AB4">
        <w:t>) was originally detected on pepino plants (</w:t>
      </w:r>
      <w:r w:rsidRPr="001E5AB4">
        <w:rPr>
          <w:i/>
        </w:rPr>
        <w:t xml:space="preserve">Solanum </w:t>
      </w:r>
      <w:proofErr w:type="spellStart"/>
      <w:r w:rsidRPr="001E5AB4">
        <w:rPr>
          <w:i/>
        </w:rPr>
        <w:t>muricatum</w:t>
      </w:r>
      <w:proofErr w:type="spellEnd"/>
      <w:r w:rsidRPr="001E5AB4">
        <w:rPr>
          <w:i/>
        </w:rPr>
        <w:t>)</w:t>
      </w:r>
      <w:r w:rsidRPr="001E5AB4">
        <w:t xml:space="preserve"> in Peru in 1974 </w:t>
      </w:r>
      <w:r w:rsidR="003D440E" w:rsidRPr="001E5AB4">
        <w:fldChar w:fldCharType="begin"/>
      </w:r>
      <w:r w:rsidR="003D440E" w:rsidRPr="001E5AB4">
        <w:instrText xml:space="preserve"> ADDIN EN.CITE &lt;EndNote&gt;&lt;Cite&gt;&lt;Author&gt;Jones&lt;/Author&gt;&lt;Year&gt;1980&lt;/Year&gt;&lt;RecNum&gt;13290&lt;/RecNum&gt;&lt;DisplayText&gt;(Jones, Koenig &amp;amp; Lesemann 1980)&lt;/DisplayText&gt;&lt;record&gt;&lt;rec-number&gt;13290&lt;/rec-number&gt;&lt;foreign-keys&gt;&lt;key app="EN" db-id="pxwxw0er9zv2fxezxdk5tt5utz5p5vtrwdv0" timestamp="1451972668"&gt;13290&lt;/key&gt;&lt;/foreign-keys&gt;&lt;ref-type name="Journal Articles"&gt;17&lt;/ref-type&gt;&lt;contributors&gt;&lt;authors&gt;&lt;author&gt;Jones,R.A.C.&lt;/author&gt;&lt;author&gt;Koenig,R.&lt;/author&gt;&lt;author&gt;Lesemann,D.E.&lt;/author&gt;&lt;/authors&gt;&lt;/contributors&gt;&lt;titles&gt;&lt;title&gt;&lt;style face="italic" font="default" size="100%"&gt;Pepino mosaic virus&lt;/style&gt;&lt;style face="normal" font="default" size="100%"&gt;, a new &lt;/style&gt;&lt;style face="italic" font="default" size="100%"&gt;Potexvirus&lt;/style&gt;&lt;style face="normal" font="default" size="100%"&gt; from pepino (&lt;/style&gt;&lt;style face="italic" font="default" size="100%"&gt;Solanum muricatum&lt;/style&gt;&lt;style face="normal" font="default" size="100%"&gt;)&lt;/style&gt;&lt;/title&gt;&lt;secondary-title&gt;Annals of Applied Biology&lt;/secondary-title&gt;&lt;/titles&gt;&lt;periodical&gt;&lt;full-title&gt;Annals of Applied Biology&lt;/full-title&gt;&lt;/periodical&gt;&lt;pages&gt;61-68&lt;/pages&gt;&lt;volume&gt;94&lt;/volume&gt;&lt;keywords&gt;&lt;keyword&gt;Mosaic&lt;/keyword&gt;&lt;keyword&gt;Mosaic virus&lt;/keyword&gt;&lt;keyword&gt;Pepino mosaic virus&lt;/keyword&gt;&lt;keyword&gt;Potexvirus&lt;/keyword&gt;&lt;keyword&gt;Solanum&lt;/keyword&gt;&lt;keyword&gt;Virus&lt;/keyword&gt;&lt;/keywords&gt;&lt;dates&gt;&lt;year&gt;1980&lt;/year&gt;&lt;/dates&gt;&lt;label&gt;77350&lt;/label&gt;&lt;urls&gt;&lt;pdf-urls&gt;&lt;url&gt;file://J:\E Library\Plant Catalogue\J\Jones et al 1980 EN13290.pdf&lt;/url&gt;&lt;/pdf-urls&gt;&lt;/urls&gt;&lt;custom1&gt;PSTVd sp, potato propagative material review cc&lt;/custom1&gt;&lt;/record&gt;&lt;/Cite&gt;&lt;/EndNote&gt;</w:instrText>
      </w:r>
      <w:r w:rsidR="003D440E" w:rsidRPr="001E5AB4">
        <w:fldChar w:fldCharType="separate"/>
      </w:r>
      <w:r w:rsidR="003D440E" w:rsidRPr="001E5AB4">
        <w:rPr>
          <w:noProof/>
        </w:rPr>
        <w:t>(</w:t>
      </w:r>
      <w:hyperlink w:anchor="_ENREF_157" w:tooltip="Jones, 1980 #13290" w:history="1">
        <w:r w:rsidR="00561598" w:rsidRPr="001E5AB4">
          <w:rPr>
            <w:noProof/>
          </w:rPr>
          <w:t>Jones, Koenig &amp; Lesemann 1980</w:t>
        </w:r>
      </w:hyperlink>
      <w:r w:rsidR="003D440E" w:rsidRPr="001E5AB4">
        <w:rPr>
          <w:noProof/>
        </w:rPr>
        <w:t>)</w:t>
      </w:r>
      <w:r w:rsidR="003D440E" w:rsidRPr="001E5AB4">
        <w:fldChar w:fldCharType="end"/>
      </w:r>
      <w:r w:rsidRPr="001E5AB4">
        <w:t xml:space="preserve">. It was first reported affecting major crops when it was found infecting tomato in Germany, the Netherlands and United Kingdom in 1999 </w:t>
      </w:r>
      <w:r w:rsidR="003D440E" w:rsidRPr="001E5AB4">
        <w:fldChar w:fldCharType="begin">
          <w:fldData xml:space="preserve">PEVuZE5vdGU+PENpdGU+PEF1dGhvcj5XcmlnaHQ8L0F1dGhvcj48WWVhcj4xOTk5PC9ZZWFyPjxS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</w:fldData>
        </w:fldChar>
      </w:r>
      <w:r w:rsidR="003D440E" w:rsidRPr="001E5AB4">
        <w:instrText xml:space="preserve"> ADDIN EN.CITE </w:instrText>
      </w:r>
      <w:r w:rsidR="003D440E" w:rsidRPr="001E5AB4">
        <w:fldChar w:fldCharType="begin">
          <w:fldData xml:space="preserve">PEVuZE5vdGU+PENpdGU+PEF1dGhvcj5XcmlnaHQ8L0F1dGhvcj48WWVhcj4xOTk5PC9ZZWFyPjxS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266" w:tooltip="van der Vlugt, 2002 #13430" w:history="1">
        <w:r w:rsidR="00561598" w:rsidRPr="001E5AB4">
          <w:rPr>
            <w:noProof/>
          </w:rPr>
          <w:t>van der Vlugt et al. 2002</w:t>
        </w:r>
      </w:hyperlink>
      <w:r w:rsidR="003D440E" w:rsidRPr="001E5AB4">
        <w:rPr>
          <w:noProof/>
        </w:rPr>
        <w:t xml:space="preserve">; </w:t>
      </w:r>
      <w:hyperlink w:anchor="_ENREF_267" w:tooltip="van der Vlugt, 2000 #13429" w:history="1">
        <w:r w:rsidR="00561598" w:rsidRPr="001E5AB4">
          <w:rPr>
            <w:noProof/>
          </w:rPr>
          <w:t>van der Vlugt et al. 2000</w:t>
        </w:r>
      </w:hyperlink>
      <w:r w:rsidR="003D440E" w:rsidRPr="001E5AB4">
        <w:rPr>
          <w:noProof/>
        </w:rPr>
        <w:t xml:space="preserve">; </w:t>
      </w:r>
      <w:hyperlink w:anchor="_ENREF_285" w:tooltip="Wright, 1999 #25918" w:history="1">
        <w:r w:rsidR="00561598" w:rsidRPr="001E5AB4">
          <w:rPr>
            <w:noProof/>
          </w:rPr>
          <w:t>Wright &amp; Mumford 1999</w:t>
        </w:r>
      </w:hyperlink>
      <w:r w:rsidR="003D440E" w:rsidRPr="001E5AB4">
        <w:rPr>
          <w:noProof/>
        </w:rPr>
        <w:t>)</w:t>
      </w:r>
      <w:r w:rsidR="003D440E" w:rsidRPr="001E5AB4">
        <w:fldChar w:fldCharType="end"/>
      </w:r>
      <w:r w:rsidRPr="001E5AB4">
        <w:t xml:space="preserve">. </w:t>
      </w:r>
      <w:proofErr w:type="spellStart"/>
      <w:r w:rsidRPr="001E5AB4">
        <w:t>PepMV</w:t>
      </w:r>
      <w:proofErr w:type="spellEnd"/>
      <w:r w:rsidRPr="001E5AB4">
        <w:t xml:space="preserve"> has since been detected in many countries in Europe and in countries in Africa, Asia and Americas, with this transcontinental distribution probably produced by recent rapid spread </w:t>
      </w:r>
      <w:r w:rsidR="003D440E" w:rsidRPr="001E5AB4">
        <w:fldChar w:fldCharType="begin"/>
      </w:r>
      <w:r w:rsidR="003D440E" w:rsidRPr="001E5AB4">
        <w:instrText xml:space="preserve"> ADDIN EN.CITE &lt;EndNote&gt;&lt;Cite&gt;&lt;Author&gt;Gómez&lt;/Author&gt;&lt;Year&gt;2012&lt;/Year&gt;&lt;RecNum&gt;31509&lt;/RecNum&gt;&lt;DisplayText&gt;(Gómez, Sempere &amp;amp; Aranda 2012)&lt;/DisplayText&gt;&lt;record&gt;&lt;rec-number&gt;31509&lt;/rec-number&gt;&lt;foreign-keys&gt;&lt;key app="EN" db-id="pxwxw0er9zv2fxezxdk5tt5utz5p5vtrwdv0" timestamp="1532305367"&gt;31509&lt;/key&gt;&lt;/foreign-keys&gt;&lt;ref-type name="Chapters"&gt;5&lt;/ref-type&gt;&lt;contributors&gt;&lt;authors&gt;&lt;author&gt;Gómez, P.&lt;/author&gt;&lt;author&gt;Sempere, R. N&lt;/author&gt;&lt;author&gt;Aranda, M. A.&lt;/author&gt;&lt;/authors&gt;&lt;secondary-authors&gt;&lt;author&gt;Loebenstein, Gad&lt;/author&gt;&lt;author&gt;Lecoq, Hervé&lt;/author&gt;&lt;/secondary-authors&gt;&lt;/contributors&gt;&lt;titles&gt;&lt;title&gt;&lt;style face="italic" font="default" size="100%"&gt;Pepino mosaic virus&lt;/style&gt;&lt;style face="normal" font="default" size="100%"&gt; and &lt;/style&gt;&lt;style face="italic" font="default" size="100%"&gt;Tomato torrado virus&lt;/style&gt;&lt;style face="normal" font="default" size="100%"&gt;: two emerging viruses affecting tomato crops in the Mediterranean Basin&lt;/style&gt;&lt;/title&gt;&lt;secondary-title&gt;Advances in virus research&lt;/secondary-title&gt;&lt;/titles&gt;&lt;periodical&gt;&lt;full-title&gt;Advances in Virus Research&lt;/full-title&gt;&lt;/periodical&gt;&lt;pages&gt;505-532&lt;/pages&gt;&lt;volume&gt;84&lt;/volume&gt;&lt;section&gt;14&lt;/section&gt;&lt;keywords&gt;&lt;keyword&gt;Disease&lt;/keyword&gt;&lt;keyword&gt;epidemics&lt;/keyword&gt;&lt;keyword&gt;evolution&lt;/keyword&gt;&lt;keyword&gt;control&lt;/keyword&gt;&lt;keyword&gt;potexvirus&lt;/keyword&gt;&lt;keyword&gt;torradovirus&lt;/keyword&gt;&lt;keyword&gt;transmission&lt;/keyword&gt;&lt;/keywords&gt;&lt;dates&gt;&lt;year&gt;2012&lt;/year&gt;&lt;pub-dates&gt;&lt;date&gt;2012/01/01/&lt;/date&gt;&lt;/pub-dates&gt;&lt;/dates&gt;&lt;pub-location&gt;San Diego, CA&lt;/pub-location&gt;&lt;publisher&gt;Academic Press&lt;/publisher&gt;&lt;isbn&gt;0065-3527&lt;/isbn&gt;&lt;urls&gt;&lt;related-urls&gt;&lt;url&gt;http://www.sciencedirect.com/science/article/pii/B9780123943149000142&lt;/url&gt;&lt;/related-urls&gt;&lt;pdf-urls&gt;&lt;url&gt;file://J:\E Library\Plant Catalogue\G\Gomez et al 2012EN31509.pdf&lt;/url&gt;&lt;/pdf-urls&gt;&lt;/urls&gt;&lt;custom1&gt;Tomato seeds Xie&lt;/custom1&gt;&lt;electronic-resource-num&gt;https://doi.org/10.1016/B978-0-12-394314-9.00014-2&lt;/electronic-resource-num&gt;&lt;/record&gt;&lt;/Cite&gt;&lt;/EndNote&gt;</w:instrText>
      </w:r>
      <w:r w:rsidR="003D440E" w:rsidRPr="001E5AB4">
        <w:fldChar w:fldCharType="separate"/>
      </w:r>
      <w:r w:rsidR="003D440E" w:rsidRPr="001E5AB4">
        <w:rPr>
          <w:noProof/>
        </w:rPr>
        <w:t>(</w:t>
      </w:r>
      <w:hyperlink w:anchor="_ENREF_136" w:tooltip="Gómez, 2012 #31509" w:history="1">
        <w:r w:rsidR="00561598" w:rsidRPr="001E5AB4">
          <w:rPr>
            <w:noProof/>
          </w:rPr>
          <w:t>Gómez, Sempere &amp; Aranda 2012</w:t>
        </w:r>
      </w:hyperlink>
      <w:r w:rsidR="003D440E" w:rsidRPr="001E5AB4">
        <w:rPr>
          <w:noProof/>
        </w:rPr>
        <w:t>)</w:t>
      </w:r>
      <w:r w:rsidR="003D440E" w:rsidRPr="001E5AB4">
        <w:fldChar w:fldCharType="end"/>
      </w:r>
      <w:r w:rsidR="007814D5" w:rsidRPr="001E5AB4">
        <w:t xml:space="preserve"> </w:t>
      </w:r>
      <w:r w:rsidRPr="001E5AB4">
        <w:t>(Table A.</w:t>
      </w:r>
      <w:r w:rsidR="002D0430" w:rsidRPr="001E5AB4">
        <w:t>2</w:t>
      </w:r>
      <w:r w:rsidRPr="001E5AB4">
        <w:t>).</w:t>
      </w:r>
    </w:p>
    <w:p w14:paraId="24DD52AF" w14:textId="656E7B86" w:rsidR="00CC778D" w:rsidRPr="001E5AB4" w:rsidRDefault="00CC778D" w:rsidP="00CC778D">
      <w:pPr>
        <w:jc w:val="both"/>
      </w:pPr>
      <w:proofErr w:type="spellStart"/>
      <w:r w:rsidRPr="001E5AB4">
        <w:t>PepMV</w:t>
      </w:r>
      <w:proofErr w:type="spellEnd"/>
      <w:r w:rsidRPr="001E5AB4">
        <w:t xml:space="preserve"> has been found infecting tomato and pepino crops and basil (</w:t>
      </w:r>
      <w:proofErr w:type="spellStart"/>
      <w:r w:rsidRPr="001E5AB4">
        <w:rPr>
          <w:i/>
        </w:rPr>
        <w:t>Ocimum</w:t>
      </w:r>
      <w:proofErr w:type="spellEnd"/>
      <w:r w:rsidRPr="001E5AB4">
        <w:rPr>
          <w:i/>
        </w:rPr>
        <w:t xml:space="preserve"> </w:t>
      </w:r>
      <w:proofErr w:type="spellStart"/>
      <w:r w:rsidRPr="001E5AB4">
        <w:rPr>
          <w:i/>
        </w:rPr>
        <w:t>basilicum</w:t>
      </w:r>
      <w:proofErr w:type="spellEnd"/>
      <w:r w:rsidRPr="001E5AB4">
        <w:t xml:space="preserve">) </w:t>
      </w:r>
      <w:r w:rsidR="003D440E" w:rsidRPr="001E5AB4">
        <w:fldChar w:fldCharType="begin">
          <w:fldData xml:space="preserve">PEVuZE5vdGU+PENpdGU+PEF1dGhvcj5EYXZpbm88L0F1dGhvcj48WWVhcj4yMDA5PC9ZZWFyPjxS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</w:fldData>
        </w:fldChar>
      </w:r>
      <w:r w:rsidR="003D440E" w:rsidRPr="001E5AB4">
        <w:instrText xml:space="preserve"> ADDIN EN.CITE </w:instrText>
      </w:r>
      <w:r w:rsidR="003D440E" w:rsidRPr="001E5AB4">
        <w:fldChar w:fldCharType="begin">
          <w:fldData xml:space="preserve">PEVuZE5vdGU+PENpdGU+PEF1dGhvcj5EYXZpbm88L0F1dGhvcj48WWVhcj4yMDA5PC9ZZWFyPjxS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43" w:tooltip="Davino, 2009 #25907" w:history="1">
        <w:r w:rsidR="00561598" w:rsidRPr="001E5AB4">
          <w:rPr>
            <w:noProof/>
          </w:rPr>
          <w:t>Davino et al. 2009</w:t>
        </w:r>
      </w:hyperlink>
      <w:r w:rsidR="003D440E" w:rsidRPr="001E5AB4">
        <w:rPr>
          <w:noProof/>
        </w:rPr>
        <w:t xml:space="preserve">; </w:t>
      </w:r>
      <w:hyperlink w:anchor="_ENREF_147" w:tooltip="Hanssen, 2010 #25921" w:history="1">
        <w:r w:rsidR="00561598" w:rsidRPr="001E5AB4">
          <w:rPr>
            <w:noProof/>
          </w:rPr>
          <w:t>Hanssen &amp; Thomma 2010</w:t>
        </w:r>
      </w:hyperlink>
      <w:r w:rsidR="003D440E" w:rsidRPr="001E5AB4">
        <w:rPr>
          <w:noProof/>
        </w:rPr>
        <w:t>)</w:t>
      </w:r>
      <w:r w:rsidR="003D440E" w:rsidRPr="001E5AB4">
        <w:fldChar w:fldCharType="end"/>
      </w:r>
      <w:r w:rsidRPr="001E5AB4">
        <w:t xml:space="preserve">. Experiments have shown the virus can infect capsicum and potato, but as yet no natural infections have been reported in these plants </w:t>
      </w:r>
      <w:r w:rsidR="003D440E" w:rsidRPr="001E5AB4">
        <w:fldChar w:fldCharType="begin">
          <w:fldData xml:space="preserve">PEVuZE5vdGU+PENpdGU+PEF1dGhvcj5FUFBPPC9BdXRob3I+PFllYXI+MjAxNDwvWWVhcj48UmVj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</w:fldData>
        </w:fldChar>
      </w:r>
      <w:r w:rsidR="003D440E" w:rsidRPr="001E5AB4">
        <w:instrText xml:space="preserve"> ADDIN EN.CITE </w:instrText>
      </w:r>
      <w:r w:rsidR="003D440E" w:rsidRPr="001E5AB4">
        <w:fldChar w:fldCharType="begin">
          <w:fldData xml:space="preserve">PEVuZE5vdGU+PENpdGU+PEF1dGhvcj5FUFBPPC9BdXRob3I+PFllYXI+MjAxNDwvWWVhcj48UmVj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19" w:tooltip="Blystad, 2015 #26562" w:history="1">
        <w:r w:rsidR="00561598" w:rsidRPr="001E5AB4">
          <w:rPr>
            <w:noProof/>
          </w:rPr>
          <w:t>Blystad et al. 2015</w:t>
        </w:r>
      </w:hyperlink>
      <w:r w:rsidR="003D440E" w:rsidRPr="001E5AB4">
        <w:rPr>
          <w:noProof/>
        </w:rPr>
        <w:t xml:space="preserve">; </w:t>
      </w:r>
      <w:hyperlink w:anchor="_ENREF_101" w:tooltip="EPPO, 2014 #26863" w:history="1">
        <w:r w:rsidR="00561598" w:rsidRPr="001E5AB4">
          <w:rPr>
            <w:noProof/>
          </w:rPr>
          <w:t>EPPO 2014d</w:t>
        </w:r>
      </w:hyperlink>
      <w:r w:rsidR="003D440E" w:rsidRPr="001E5AB4">
        <w:rPr>
          <w:noProof/>
        </w:rPr>
        <w:t xml:space="preserve">; </w:t>
      </w:r>
      <w:hyperlink w:anchor="_ENREF_147" w:tooltip="Hanssen, 2010 #25921" w:history="1">
        <w:r w:rsidR="00561598" w:rsidRPr="001E5AB4">
          <w:rPr>
            <w:noProof/>
          </w:rPr>
          <w:t>Hanssen &amp; Thomma 2010</w:t>
        </w:r>
      </w:hyperlink>
      <w:r w:rsidR="003D440E" w:rsidRPr="001E5AB4">
        <w:rPr>
          <w:noProof/>
        </w:rPr>
        <w:t>)</w:t>
      </w:r>
      <w:r w:rsidR="003D440E" w:rsidRPr="001E5AB4">
        <w:fldChar w:fldCharType="end"/>
      </w:r>
      <w:r w:rsidRPr="001E5AB4">
        <w:t>.</w:t>
      </w:r>
    </w:p>
    <w:p w14:paraId="59B9C223" w14:textId="5916C31F" w:rsidR="00CC778D" w:rsidRPr="001E5AB4" w:rsidRDefault="00CC778D" w:rsidP="00CC778D">
      <w:r w:rsidRPr="001E5AB4">
        <w:t xml:space="preserve">In addition to cultivated plants, </w:t>
      </w:r>
      <w:proofErr w:type="spellStart"/>
      <w:r w:rsidRPr="001E5AB4">
        <w:t>PepMV</w:t>
      </w:r>
      <w:proofErr w:type="spellEnd"/>
      <w:r w:rsidRPr="001E5AB4">
        <w:t xml:space="preserve"> infects a range of weed species and species of wild plants </w:t>
      </w:r>
      <w:r w:rsidR="003D440E" w:rsidRPr="001E5AB4">
        <w:fldChar w:fldCharType="begin">
          <w:fldData xml:space="preserve">PEVuZE5vdGU+PENpdGU+PEF1dGhvcj5DU0w8L0F1dGhvcj48WWVhcj4yMDA1PC9ZZWFyPjxSZWNO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</w:fldData>
        </w:fldChar>
      </w:r>
      <w:r w:rsidR="003D440E" w:rsidRPr="001E5AB4">
        <w:instrText xml:space="preserve"> ADDIN EN.CITE </w:instrText>
      </w:r>
      <w:r w:rsidR="003D440E" w:rsidRPr="001E5AB4">
        <w:fldChar w:fldCharType="begin">
          <w:fldData xml:space="preserve">PEVuZE5vdGU+PENpdGU+PEF1dGhvcj5DU0w8L0F1dGhvcj48WWVhcj4yMDA1PC9ZZWFyPjxSZWNO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39" w:tooltip="CSL, 2005 #25908" w:history="1">
        <w:r w:rsidR="00561598" w:rsidRPr="001E5AB4">
          <w:rPr>
            <w:noProof/>
          </w:rPr>
          <w:t>CSL 2005</w:t>
        </w:r>
      </w:hyperlink>
      <w:r w:rsidR="003D440E" w:rsidRPr="001E5AB4">
        <w:rPr>
          <w:noProof/>
        </w:rPr>
        <w:t xml:space="preserve">; </w:t>
      </w:r>
      <w:hyperlink w:anchor="_ENREF_252" w:tooltip="Soler, 2002 #13416" w:history="1">
        <w:r w:rsidR="00561598" w:rsidRPr="001E5AB4">
          <w:rPr>
            <w:noProof/>
          </w:rPr>
          <w:t>Soler et al. 2002</w:t>
        </w:r>
      </w:hyperlink>
      <w:r w:rsidR="003D440E" w:rsidRPr="001E5AB4">
        <w:rPr>
          <w:noProof/>
        </w:rPr>
        <w:t>)</w:t>
      </w:r>
      <w:r w:rsidR="003D440E" w:rsidRPr="001E5AB4">
        <w:fldChar w:fldCharType="end"/>
      </w:r>
      <w:r w:rsidRPr="001E5AB4">
        <w:t>. Several of the</w:t>
      </w:r>
      <w:r w:rsidR="009A3BC6" w:rsidRPr="001E5AB4">
        <w:t>se</w:t>
      </w:r>
      <w:r w:rsidRPr="001E5AB4">
        <w:t xml:space="preserve"> alternative hosts are from the family Solanaceae, whereas others are from the </w:t>
      </w:r>
      <w:proofErr w:type="spellStart"/>
      <w:r w:rsidRPr="001E5AB4">
        <w:t>Amaranthaceae</w:t>
      </w:r>
      <w:proofErr w:type="spellEnd"/>
      <w:r w:rsidRPr="001E5AB4">
        <w:t xml:space="preserve">, Asteraceae, Boraginaceae, Brassicaceae, Chenopodiaceae, Convolvulaceae, </w:t>
      </w:r>
      <w:proofErr w:type="spellStart"/>
      <w:r w:rsidRPr="001E5AB4">
        <w:t>Malvaceae</w:t>
      </w:r>
      <w:proofErr w:type="spellEnd"/>
      <w:r w:rsidRPr="001E5AB4">
        <w:t xml:space="preserve">, Plantaginaceae and </w:t>
      </w:r>
      <w:proofErr w:type="spellStart"/>
      <w:r w:rsidRPr="001E5AB4">
        <w:t>Polygonaceae</w:t>
      </w:r>
      <w:proofErr w:type="spellEnd"/>
      <w:r w:rsidRPr="001E5AB4">
        <w:t xml:space="preserve"> </w:t>
      </w:r>
      <w:r w:rsidR="003D440E" w:rsidRPr="001E5AB4">
        <w:fldChar w:fldCharType="begin">
          <w:fldData xml:space="preserve">PEVuZE5vdGU+PENpdGU+PEF1dGhvcj5Tb2xlcjwvQXV0aG9yPjxZZWFyPjIwMDI8L1llYXI+PFJl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</w:fldData>
        </w:fldChar>
      </w:r>
      <w:r w:rsidR="003D440E" w:rsidRPr="001E5AB4">
        <w:instrText xml:space="preserve"> ADDIN EN.CITE </w:instrText>
      </w:r>
      <w:r w:rsidR="003D440E" w:rsidRPr="001E5AB4">
        <w:fldChar w:fldCharType="begin">
          <w:fldData xml:space="preserve">PEVuZE5vdGU+PENpdGU+PEF1dGhvcj5Tb2xlcjwvQXV0aG9yPjxZZWFyPjIwMDI8L1llYXI+PFJl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38" w:tooltip="Córdoba, 2004 #13202" w:history="1">
        <w:r w:rsidR="00561598" w:rsidRPr="001E5AB4">
          <w:rPr>
            <w:noProof/>
          </w:rPr>
          <w:t>Córdoba, Martinez-Priego &amp; Jordá 2004</w:t>
        </w:r>
      </w:hyperlink>
      <w:r w:rsidR="003D440E" w:rsidRPr="001E5AB4">
        <w:rPr>
          <w:noProof/>
        </w:rPr>
        <w:t xml:space="preserve">; </w:t>
      </w:r>
      <w:hyperlink w:anchor="_ENREF_215" w:tooltip="Papayiannis, 2012 #26845" w:history="1">
        <w:r w:rsidR="00561598" w:rsidRPr="001E5AB4">
          <w:rPr>
            <w:noProof/>
          </w:rPr>
          <w:t>Papayiannis, Kokkinos &amp; Alfaro-Fernández 2012</w:t>
        </w:r>
      </w:hyperlink>
      <w:r w:rsidR="003D440E" w:rsidRPr="001E5AB4">
        <w:rPr>
          <w:noProof/>
        </w:rPr>
        <w:t xml:space="preserve">; </w:t>
      </w:r>
      <w:hyperlink w:anchor="_ENREF_252" w:tooltip="Soler, 2002 #13416" w:history="1">
        <w:r w:rsidR="00561598" w:rsidRPr="001E5AB4">
          <w:rPr>
            <w:noProof/>
          </w:rPr>
          <w:t>Soler et al. 2002</w:t>
        </w:r>
      </w:hyperlink>
      <w:r w:rsidR="003D440E" w:rsidRPr="001E5AB4">
        <w:rPr>
          <w:noProof/>
        </w:rPr>
        <w:t>)</w:t>
      </w:r>
      <w:r w:rsidR="003D440E" w:rsidRPr="001E5AB4">
        <w:fldChar w:fldCharType="end"/>
      </w:r>
      <w:r w:rsidRPr="001E5AB4">
        <w:t>.</w:t>
      </w:r>
    </w:p>
    <w:p w14:paraId="4659AC41" w14:textId="15825BF0" w:rsidR="00CC778D" w:rsidRPr="001E5AB4" w:rsidRDefault="00CC778D" w:rsidP="00B20A2F">
      <w:pPr>
        <w:keepNext/>
        <w:keepLines/>
        <w:spacing w:before="120" w:after="0" w:line="240" w:lineRule="auto"/>
        <w:ind w:left="794" w:hanging="794"/>
        <w:outlineLvl w:val="2"/>
        <w:rPr>
          <w:rFonts w:ascii="Calibri" w:hAnsi="Calibri"/>
          <w:b/>
          <w:bCs/>
          <w:color w:val="773141"/>
          <w:sz w:val="28"/>
        </w:rPr>
      </w:pPr>
      <w:bookmarkStart w:id="205" w:name="_Toc489952832"/>
      <w:bookmarkStart w:id="206" w:name="_Toc490568508"/>
      <w:bookmarkStart w:id="207" w:name="_Toc503777537"/>
      <w:bookmarkStart w:id="208" w:name="_Toc503779373"/>
      <w:bookmarkStart w:id="209" w:name="_Toc503779424"/>
      <w:bookmarkStart w:id="210" w:name="_Toc503780268"/>
      <w:bookmarkStart w:id="211" w:name="_Toc504660173"/>
      <w:bookmarkStart w:id="212" w:name="_Toc520358901"/>
      <w:r w:rsidRPr="001E5AB4">
        <w:rPr>
          <w:rFonts w:ascii="Calibri" w:hAnsi="Calibri"/>
          <w:b/>
          <w:bCs/>
          <w:color w:val="773141"/>
          <w:sz w:val="28"/>
        </w:rPr>
        <w:t>Presence in seeds</w:t>
      </w:r>
      <w:r w:rsidR="008521BC" w:rsidRPr="001E5AB4">
        <w:rPr>
          <w:rFonts w:ascii="Calibri" w:hAnsi="Calibri"/>
          <w:b/>
          <w:bCs/>
          <w:color w:val="773141"/>
          <w:sz w:val="28"/>
        </w:rPr>
        <w:t xml:space="preserve"> </w:t>
      </w:r>
      <w:r w:rsidRPr="001E5AB4">
        <w:rPr>
          <w:rFonts w:ascii="Calibri" w:hAnsi="Calibri"/>
          <w:b/>
          <w:bCs/>
          <w:color w:val="773141"/>
          <w:sz w:val="28"/>
        </w:rPr>
        <w:t>and floral parts</w:t>
      </w:r>
      <w:bookmarkEnd w:id="205"/>
      <w:bookmarkEnd w:id="206"/>
      <w:bookmarkEnd w:id="207"/>
      <w:bookmarkEnd w:id="208"/>
      <w:bookmarkEnd w:id="209"/>
      <w:bookmarkEnd w:id="210"/>
      <w:bookmarkEnd w:id="211"/>
      <w:bookmarkEnd w:id="212"/>
    </w:p>
    <w:p w14:paraId="793216E5" w14:textId="08811186" w:rsidR="00CC778D" w:rsidRPr="001E5AB4" w:rsidRDefault="00CC778D" w:rsidP="00CC778D">
      <w:pPr>
        <w:spacing w:before="240"/>
      </w:pPr>
      <w:proofErr w:type="spellStart"/>
      <w:r w:rsidRPr="001E5AB4">
        <w:t>PepMV</w:t>
      </w:r>
      <w:proofErr w:type="spellEnd"/>
      <w:r w:rsidRPr="001E5AB4">
        <w:t xml:space="preserve"> spreads through plants systemically, and has been detected in leaves, fruits, roots, flower parts and on seeds</w:t>
      </w:r>
      <w:r w:rsidRPr="001E5AB4">
        <w:rPr>
          <w:noProof/>
        </w:rPr>
        <w:t xml:space="preserve"> </w:t>
      </w:r>
      <w:r w:rsidR="003D440E" w:rsidRPr="001E5AB4">
        <w:fldChar w:fldCharType="begin">
          <w:fldData xml:space="preserve">PEVuZE5vdGU+PENpdGU+PEF1dGhvcj5TY2h3YXJ6PC9BdXRob3I+PFllYXI+MjAxMDwvWWVhcj48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</w:fldData>
        </w:fldChar>
      </w:r>
      <w:r w:rsidR="003D440E" w:rsidRPr="001E5AB4">
        <w:instrText xml:space="preserve"> ADDIN EN.CITE </w:instrText>
      </w:r>
      <w:r w:rsidR="003D440E" w:rsidRPr="001E5AB4">
        <w:fldChar w:fldCharType="begin">
          <w:fldData xml:space="preserve">PEVuZE5vdGU+PENpdGU+PEF1dGhvcj5TY2h3YXJ6PC9BdXRob3I+PFllYXI+MjAxMDwvWWVhcj48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3" w:tooltip="Alfaro-Fernández, 2009 #27895" w:history="1">
        <w:r w:rsidR="00561598" w:rsidRPr="001E5AB4">
          <w:rPr>
            <w:noProof/>
          </w:rPr>
          <w:t>Alfaro-Fernández et al. 2009</w:t>
        </w:r>
      </w:hyperlink>
      <w:r w:rsidR="003D440E" w:rsidRPr="001E5AB4">
        <w:rPr>
          <w:noProof/>
        </w:rPr>
        <w:t xml:space="preserve">; </w:t>
      </w:r>
      <w:hyperlink w:anchor="_ENREF_170" w:tooltip="Ling, 2008 #13310" w:history="1">
        <w:r w:rsidR="00561598" w:rsidRPr="001E5AB4">
          <w:rPr>
            <w:noProof/>
          </w:rPr>
          <w:t>Ling 2008</w:t>
        </w:r>
      </w:hyperlink>
      <w:r w:rsidR="003D440E" w:rsidRPr="001E5AB4">
        <w:rPr>
          <w:noProof/>
        </w:rPr>
        <w:t xml:space="preserve">; </w:t>
      </w:r>
      <w:hyperlink w:anchor="_ENREF_191" w:tooltip="Mehle, 2014 #48" w:history="1">
        <w:r w:rsidR="00561598" w:rsidRPr="001E5AB4">
          <w:rPr>
            <w:noProof/>
          </w:rPr>
          <w:t>Mehle et al. 2014</w:t>
        </w:r>
      </w:hyperlink>
      <w:r w:rsidR="003D440E" w:rsidRPr="001E5AB4">
        <w:rPr>
          <w:noProof/>
        </w:rPr>
        <w:t xml:space="preserve">; </w:t>
      </w:r>
      <w:hyperlink w:anchor="_ENREF_214" w:tooltip="Özdemir, 2010 #26846" w:history="1">
        <w:r w:rsidR="00561598" w:rsidRPr="001E5AB4">
          <w:rPr>
            <w:noProof/>
          </w:rPr>
          <w:t>Özdemir 2010</w:t>
        </w:r>
      </w:hyperlink>
      <w:r w:rsidR="003D440E" w:rsidRPr="001E5AB4">
        <w:rPr>
          <w:noProof/>
        </w:rPr>
        <w:t xml:space="preserve">; </w:t>
      </w:r>
      <w:hyperlink w:anchor="_ENREF_232" w:tooltip="Schwarz, 2010 #26563" w:history="1">
        <w:r w:rsidR="00561598" w:rsidRPr="001E5AB4">
          <w:rPr>
            <w:noProof/>
          </w:rPr>
          <w:t>Schwarz et al. 2010</w:t>
        </w:r>
      </w:hyperlink>
      <w:r w:rsidR="003D440E" w:rsidRPr="001E5AB4">
        <w:rPr>
          <w:noProof/>
        </w:rPr>
        <w:t xml:space="preserve">; </w:t>
      </w:r>
      <w:hyperlink w:anchor="_ENREF_233" w:tooltip="Shipp, 2008 #5198" w:history="1">
        <w:r w:rsidR="00561598" w:rsidRPr="001E5AB4">
          <w:rPr>
            <w:noProof/>
          </w:rPr>
          <w:t>Shipp et al. 2008</w:t>
        </w:r>
      </w:hyperlink>
      <w:r w:rsidR="003D440E" w:rsidRPr="001E5AB4">
        <w:rPr>
          <w:noProof/>
        </w:rPr>
        <w:t>)</w:t>
      </w:r>
      <w:r w:rsidR="003D440E" w:rsidRPr="001E5AB4">
        <w:fldChar w:fldCharType="end"/>
      </w:r>
      <w:r w:rsidRPr="001E5AB4">
        <w:t>.</w:t>
      </w:r>
    </w:p>
    <w:p w14:paraId="11A554DE" w14:textId="24A5D56E" w:rsidR="00CC778D" w:rsidRPr="001E5AB4" w:rsidRDefault="00CC778D" w:rsidP="00CC778D">
      <w:pPr>
        <w:rPr>
          <w:b/>
        </w:rPr>
      </w:pPr>
      <w:proofErr w:type="spellStart"/>
      <w:r w:rsidRPr="001E5AB4">
        <w:t>PepMV</w:t>
      </w:r>
      <w:proofErr w:type="spellEnd"/>
      <w:r w:rsidRPr="001E5AB4">
        <w:t xml:space="preserve"> is detected in tomato flowers </w:t>
      </w:r>
      <w:r w:rsidR="003D440E" w:rsidRPr="001E5AB4">
        <w:fldChar w:fldCharType="begin">
          <w:fldData xml:space="preserve">PEVuZE5vdGU+PENpdGU+PEF1dGhvcj7DlnpkZW1pcjwvQXV0aG9yPjxZZWFyPjIwMTA8L1llYXI+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</w:fldData>
        </w:fldChar>
      </w:r>
      <w:r w:rsidR="003D440E" w:rsidRPr="001E5AB4">
        <w:instrText xml:space="preserve"> ADDIN EN.CITE </w:instrText>
      </w:r>
      <w:r w:rsidR="003D440E" w:rsidRPr="001E5AB4">
        <w:fldChar w:fldCharType="begin">
          <w:fldData xml:space="preserve">PEVuZE5vdGU+PENpdGU+PEF1dGhvcj7DlnpkZW1pcjwvQXV0aG9yPjxZZWFyPjIwMTA8L1llYXI+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214" w:tooltip="Özdemir, 2010 #26846" w:history="1">
        <w:r w:rsidR="00561598" w:rsidRPr="001E5AB4">
          <w:rPr>
            <w:noProof/>
          </w:rPr>
          <w:t>Özdemir 2010</w:t>
        </w:r>
      </w:hyperlink>
      <w:r w:rsidR="003D440E" w:rsidRPr="001E5AB4">
        <w:rPr>
          <w:noProof/>
        </w:rPr>
        <w:t xml:space="preserve">; </w:t>
      </w:r>
      <w:hyperlink w:anchor="_ENREF_233" w:tooltip="Shipp, 2008 #5198" w:history="1">
        <w:r w:rsidR="00561598" w:rsidRPr="001E5AB4">
          <w:rPr>
            <w:noProof/>
          </w:rPr>
          <w:t>Shipp et al. 2008</w:t>
        </w:r>
      </w:hyperlink>
      <w:r w:rsidR="003D440E" w:rsidRPr="001E5AB4">
        <w:rPr>
          <w:noProof/>
        </w:rPr>
        <w:t>)</w:t>
      </w:r>
      <w:r w:rsidR="003D440E" w:rsidRPr="001E5AB4">
        <w:fldChar w:fldCharType="end"/>
      </w:r>
      <w:r w:rsidRPr="001E5AB4">
        <w:t xml:space="preserve"> and within the flowers, </w:t>
      </w:r>
      <w:proofErr w:type="spellStart"/>
      <w:r w:rsidRPr="001E5AB4">
        <w:t>PepMV</w:t>
      </w:r>
      <w:proofErr w:type="spellEnd"/>
      <w:r w:rsidRPr="001E5AB4">
        <w:t xml:space="preserve"> particles have been detected in the stigma, petals, anthers and anther filaments </w:t>
      </w:r>
      <w:r w:rsidR="003D440E" w:rsidRPr="001E5AB4">
        <w:fldChar w:fldCharType="begin"/>
      </w:r>
      <w:r w:rsidR="003D440E" w:rsidRPr="001E5AB4">
        <w:instrText xml:space="preserve"> ADDIN EN.CITE &lt;EndNote&gt;&lt;Cite&gt;&lt;Author&gt;Ling&lt;/Author&gt;&lt;Year&gt;2008&lt;/Year&gt;&lt;RecNum&gt;13310&lt;/RecNum&gt;&lt;DisplayText&gt;(Ling 2008)&lt;/DisplayText&gt;&lt;record&gt;&lt;rec-number&gt;13310&lt;/rec-number&gt;&lt;foreign-keys&gt;&lt;key app="EN" db-id="pxwxw0er9zv2fxezxdk5tt5utz5p5vtrwdv0" timestamp="1451972668"&gt;13310&lt;/key&gt;&lt;/foreign-keys&gt;&lt;ref-type name="Journal Articles"&gt;17&lt;/ref-type&gt;&lt;contributors&gt;&lt;authors&gt;&lt;author&gt;Ling,K.S.&lt;/author&gt;&lt;/authors&gt;&lt;/contributors&gt;&lt;titles&gt;&lt;title&gt;&lt;style face="italic" font="default" size="100%"&gt;Pepino mosaic virus&lt;/style&gt;&lt;style face="normal" font="default" size="100%"&gt; on tomato seed: virus location and mechanical transmission&lt;/style&gt;&lt;/title&gt;&lt;secondary-title&gt;Plant Disease&lt;/secondary-title&gt;&lt;/titles&gt;&lt;periodical&gt;&lt;full-title&gt;Plant Disease&lt;/full-title&gt;&lt;/periodical&gt;&lt;pages&gt;1701-1705&lt;/pages&gt;&lt;volume&gt;92&lt;/volume&gt;&lt;keywords&gt;&lt;keyword&gt;Location&lt;/keyword&gt;&lt;keyword&gt;Mechanical&lt;/keyword&gt;&lt;keyword&gt;Mechanical transmission&lt;/keyword&gt;&lt;keyword&gt;Mosaic&lt;/keyword&gt;&lt;keyword&gt;Mosaic virus&lt;/keyword&gt;&lt;keyword&gt;Pepino mosaic virus&lt;/keyword&gt;&lt;keyword&gt;Seed&lt;/keyword&gt;&lt;keyword&gt;Tomato&lt;/keyword&gt;&lt;keyword&gt;Transmission&lt;/keyword&gt;&lt;keyword&gt;Virus&lt;/keyword&gt;&lt;/keywords&gt;&lt;dates&gt;&lt;year&gt;2008&lt;/year&gt;&lt;/dates&gt;&lt;label&gt;77371&lt;/label&gt;&lt;urls&gt;&lt;pdf-urls&gt;&lt;url&gt;file://J:\E Library\Plant Catalogue\L\Ling 2008 EN13310.pdf&lt;/url&gt;&lt;/pdf-urls&gt;&lt;/urls&gt;&lt;custom1&gt;PSTVd sp, Potato propagative material review cc&lt;/custom1&gt;&lt;/record&gt;&lt;/Cite&gt;&lt;/EndNote&gt;</w:instrText>
      </w:r>
      <w:r w:rsidR="003D440E" w:rsidRPr="001E5AB4">
        <w:fldChar w:fldCharType="separate"/>
      </w:r>
      <w:r w:rsidR="003D440E" w:rsidRPr="001E5AB4">
        <w:rPr>
          <w:noProof/>
        </w:rPr>
        <w:t>(</w:t>
      </w:r>
      <w:hyperlink w:anchor="_ENREF_170" w:tooltip="Ling, 2008 #13310" w:history="1">
        <w:r w:rsidR="00561598" w:rsidRPr="001E5AB4">
          <w:rPr>
            <w:noProof/>
          </w:rPr>
          <w:t>Ling 2008</w:t>
        </w:r>
      </w:hyperlink>
      <w:r w:rsidR="003D440E" w:rsidRPr="001E5AB4">
        <w:rPr>
          <w:noProof/>
        </w:rPr>
        <w:t>)</w:t>
      </w:r>
      <w:r w:rsidR="003D440E" w:rsidRPr="001E5AB4">
        <w:fldChar w:fldCharType="end"/>
      </w:r>
      <w:r w:rsidRPr="001E5AB4">
        <w:t xml:space="preserve">. No report was found indicating </w:t>
      </w:r>
      <w:proofErr w:type="spellStart"/>
      <w:r w:rsidRPr="001E5AB4">
        <w:t>PepMV</w:t>
      </w:r>
      <w:proofErr w:type="spellEnd"/>
      <w:r w:rsidRPr="001E5AB4">
        <w:t xml:space="preserve"> particles are present in pollen, but the virus has been detected on </w:t>
      </w:r>
      <w:r w:rsidR="004A1CFF" w:rsidRPr="001E5AB4">
        <w:t>bumble-bee</w:t>
      </w:r>
      <w:r w:rsidRPr="001E5AB4">
        <w:t>s (</w:t>
      </w:r>
      <w:r w:rsidRPr="001E5AB4">
        <w:rPr>
          <w:rStyle w:val="Emphasis"/>
          <w:lang w:val="en"/>
        </w:rPr>
        <w:t>Bombus impatiens</w:t>
      </w:r>
      <w:r w:rsidRPr="001E5AB4">
        <w:t>) that ha</w:t>
      </w:r>
      <w:r w:rsidR="00155B11" w:rsidRPr="001E5AB4">
        <w:t>d</w:t>
      </w:r>
      <w:r w:rsidRPr="001E5AB4">
        <w:t xml:space="preserve"> been foraging on infected plants </w:t>
      </w:r>
      <w:r w:rsidR="003D440E" w:rsidRPr="001E5AB4">
        <w:fldChar w:fldCharType="begin"/>
      </w:r>
      <w:r w:rsidR="003D440E" w:rsidRPr="001E5AB4">
        <w:instrText xml:space="preserve"> ADDIN EN.CITE &lt;EndNote&gt;&lt;Cite&gt;&lt;Author&gt;Shipp&lt;/Author&gt;&lt;Year&gt;2008&lt;/Year&gt;&lt;RecNum&gt;5198&lt;/RecNum&gt;&lt;DisplayText&gt;(Shipp et al. 2008)&lt;/DisplayText&gt;&lt;record&gt;&lt;rec-number&gt;5198&lt;/rec-number&gt;&lt;foreign-keys&gt;&lt;key app="EN" db-id="pxwxw0er9zv2fxezxdk5tt5utz5p5vtrwdv0" timestamp="1451972497"&gt;5198&lt;/key&gt;&lt;/foreign-keys&gt;&lt;ref-type name="Journal Articles"&gt;17&lt;/ref-type&gt;&lt;contributors&gt;&lt;authors&gt;&lt;author&gt;Shipp,J.L.&lt;/author&gt;&lt;author&gt;Bultenhuis,R.&lt;/author&gt;&lt;author&gt;Stobbs,L.&lt;/author&gt;&lt;author&gt;Wang,K.&lt;/author&gt;&lt;author&gt;Kim,W.&lt;/author&gt;&lt;author&gt;Ferguson,G.R.&lt;/author&gt;&lt;/authors&gt;&lt;/contributors&gt;&lt;titles&gt;&lt;title&gt;&lt;style face="normal" font="default" size="100%"&gt;Vectoring of &lt;/style&gt;&lt;style face="italic" font="default" size="100%"&gt;Pepino mosaic&lt;/style&gt;&lt;style face="normal" font="default" size="100%"&gt; virus by bumble-bees in tomato greenhouses&lt;/style&gt;&lt;/title&gt;&lt;secondary-title&gt;Annals of Applied Biology&lt;/secondary-title&gt;&lt;/titles&gt;&lt;periodical&gt;&lt;full-title&gt;Annals of Applied Biology&lt;/full-title&gt;&lt;/periodical&gt;&lt;pages&gt;149-155&lt;/pages&gt;&lt;volume&gt;153&lt;/volume&gt;&lt;keywords&gt;&lt;keyword&gt;Greenhouses&lt;/keyword&gt;&lt;keyword&gt;Mosaic&lt;/keyword&gt;&lt;keyword&gt;Mosaic virus&lt;/keyword&gt;&lt;keyword&gt;Pepino mosaic virus&lt;/keyword&gt;&lt;keyword&gt;Tomato&lt;/keyword&gt;&lt;keyword&gt;Virus&lt;/keyword&gt;&lt;/keywords&gt;&lt;dates&gt;&lt;year&gt;2008&lt;/year&gt;&lt;/dates&gt;&lt;orig-pub&gt;&lt;style face="underline" font="default" size="100%"&gt;J:\E Library\Plant Catalogue\S&lt;/style&gt;&lt;/orig-pub&gt;&lt;label&gt;68271&lt;/label&gt;&lt;urls&gt;&lt;pdf-urls&gt;&lt;url&gt;file://J:\E Library\Plant Catalogue\S\Shipp et al 2008 EN5198.pdf&lt;/url&gt;&lt;/pdf-urls&gt;&lt;/urls&gt;&lt;custom1&gt;PSTVd sp&lt;/custom1&gt;&lt;/record&gt;&lt;/Cite&gt;&lt;/EndNote&gt;</w:instrText>
      </w:r>
      <w:r w:rsidR="003D440E" w:rsidRPr="001E5AB4">
        <w:fldChar w:fldCharType="separate"/>
      </w:r>
      <w:r w:rsidR="003D440E" w:rsidRPr="001E5AB4">
        <w:rPr>
          <w:noProof/>
        </w:rPr>
        <w:t>(</w:t>
      </w:r>
      <w:hyperlink w:anchor="_ENREF_233" w:tooltip="Shipp, 2008 #5198" w:history="1">
        <w:r w:rsidR="00561598" w:rsidRPr="001E5AB4">
          <w:rPr>
            <w:noProof/>
          </w:rPr>
          <w:t>Shipp et al. 2008</w:t>
        </w:r>
      </w:hyperlink>
      <w:r w:rsidR="003D440E" w:rsidRPr="001E5AB4">
        <w:rPr>
          <w:noProof/>
        </w:rPr>
        <w:t>)</w:t>
      </w:r>
      <w:r w:rsidR="003D440E" w:rsidRPr="001E5AB4">
        <w:fldChar w:fldCharType="end"/>
      </w:r>
      <w:r w:rsidRPr="001E5AB4">
        <w:t xml:space="preserve"> suggesting that pollen may carry the virus and may be contaminated with virus particles.</w:t>
      </w:r>
    </w:p>
    <w:p w14:paraId="0EB57DED" w14:textId="6E5F0A5D" w:rsidR="00CC778D" w:rsidRPr="001E5AB4" w:rsidRDefault="00CC778D" w:rsidP="00CC778D">
      <w:proofErr w:type="spellStart"/>
      <w:r w:rsidRPr="001E5AB4">
        <w:t>PepMV</w:t>
      </w:r>
      <w:proofErr w:type="spellEnd"/>
      <w:r w:rsidRPr="001E5AB4">
        <w:t xml:space="preserve"> has been detected many times internationally in commercially traded tomato seed lots (Table A.</w:t>
      </w:r>
      <w:r w:rsidR="002D0430" w:rsidRPr="001E5AB4">
        <w:t>1</w:t>
      </w:r>
      <w:r w:rsidRPr="001E5AB4">
        <w:t>). One significant experiment indicated the virus is present in the seed coat (</w:t>
      </w:r>
      <w:proofErr w:type="spellStart"/>
      <w:r w:rsidRPr="001E5AB4">
        <w:t>testa</w:t>
      </w:r>
      <w:proofErr w:type="spellEnd"/>
      <w:r w:rsidRPr="001E5AB4">
        <w:t xml:space="preserve">) and seed membranes, as well as on seed surfaces </w:t>
      </w:r>
      <w:r w:rsidR="003D440E" w:rsidRPr="001E5AB4">
        <w:fldChar w:fldCharType="begin"/>
      </w:r>
      <w:r w:rsidR="003D440E" w:rsidRPr="001E5AB4">
        <w:instrText xml:space="preserve"> ADDIN EN.CITE &lt;EndNote&gt;&lt;Cite&gt;&lt;Author&gt;Ling&lt;/Author&gt;&lt;Year&gt;2008&lt;/Year&gt;&lt;RecNum&gt;13310&lt;/RecNum&gt;&lt;DisplayText&gt;(Ling 2008)&lt;/DisplayText&gt;&lt;record&gt;&lt;rec-number&gt;13310&lt;/rec-number&gt;&lt;foreign-keys&gt;&lt;key app="EN" db-id="pxwxw0er9zv2fxezxdk5tt5utz5p5vtrwdv0" timestamp="1451972668"&gt;13310&lt;/key&gt;&lt;/foreign-keys&gt;&lt;ref-type name="Journal Articles"&gt;17&lt;/ref-type&gt;&lt;contributors&gt;&lt;authors&gt;&lt;author&gt;Ling,K.S.&lt;/author&gt;&lt;/authors&gt;&lt;/contributors&gt;&lt;titles&gt;&lt;title&gt;&lt;style face="italic" font="default" size="100%"&gt;Pepino mosaic virus&lt;/style&gt;&lt;style face="normal" font="default" size="100%"&gt; on tomato seed: virus location and mechanical transmission&lt;/style&gt;&lt;/title&gt;&lt;secondary-title&gt;Plant Disease&lt;/secondary-title&gt;&lt;/titles&gt;&lt;periodical&gt;&lt;full-title&gt;Plant Disease&lt;/full-title&gt;&lt;/periodical&gt;&lt;pages&gt;1701-1705&lt;/pages&gt;&lt;volume&gt;92&lt;/volume&gt;&lt;keywords&gt;&lt;keyword&gt;Location&lt;/keyword&gt;&lt;keyword&gt;Mechanical&lt;/keyword&gt;&lt;keyword&gt;Mechanical transmission&lt;/keyword&gt;&lt;keyword&gt;Mosaic&lt;/keyword&gt;&lt;keyword&gt;Mosaic virus&lt;/keyword&gt;&lt;keyword&gt;Pepino mosaic virus&lt;/keyword&gt;&lt;keyword&gt;Seed&lt;/keyword&gt;&lt;keyword&gt;Tomato&lt;/keyword&gt;&lt;keyword&gt;Transmission&lt;/keyword&gt;&lt;keyword&gt;Virus&lt;/keyword&gt;&lt;/keywords&gt;&lt;dates&gt;&lt;year&gt;2008&lt;/year&gt;&lt;/dates&gt;&lt;label&gt;77371&lt;/label&gt;&lt;urls&gt;&lt;pdf-urls&gt;&lt;url&gt;file://J:\E Library\Plant Catalogue\L\Ling 2008 EN13310.pdf&lt;/url&gt;&lt;/pdf-urls&gt;&lt;/urls&gt;&lt;custom1&gt;PSTVd sp, Potato propagative material review cc&lt;/custom1&gt;&lt;/record&gt;&lt;/Cite&gt;&lt;/EndNote&gt;</w:instrText>
      </w:r>
      <w:r w:rsidR="003D440E" w:rsidRPr="001E5AB4">
        <w:fldChar w:fldCharType="separate"/>
      </w:r>
      <w:r w:rsidR="003D440E" w:rsidRPr="001E5AB4">
        <w:rPr>
          <w:noProof/>
        </w:rPr>
        <w:t>(</w:t>
      </w:r>
      <w:hyperlink w:anchor="_ENREF_170" w:tooltip="Ling, 2008 #13310" w:history="1">
        <w:r w:rsidR="00561598" w:rsidRPr="001E5AB4">
          <w:rPr>
            <w:noProof/>
          </w:rPr>
          <w:t>Ling 2008</w:t>
        </w:r>
      </w:hyperlink>
      <w:r w:rsidR="003D440E" w:rsidRPr="001E5AB4">
        <w:rPr>
          <w:noProof/>
        </w:rPr>
        <w:t>)</w:t>
      </w:r>
      <w:r w:rsidR="003D440E" w:rsidRPr="001E5AB4">
        <w:fldChar w:fldCharType="end"/>
      </w:r>
      <w:r w:rsidRPr="001E5AB4">
        <w:t xml:space="preserve">, but the virus was not detected in embryonic tissue </w:t>
      </w:r>
      <w:r w:rsidR="003D440E" w:rsidRPr="001E5AB4">
        <w:fldChar w:fldCharType="begin"/>
      </w:r>
      <w:r w:rsidR="003D440E" w:rsidRPr="001E5AB4">
        <w:instrText xml:space="preserve"> ADDIN EN.CITE &lt;EndNote&gt;&lt;Cite&gt;&lt;Author&gt;Ling&lt;/Author&gt;&lt;Year&gt;2008&lt;/Year&gt;&lt;RecNum&gt;13310&lt;/RecNum&gt;&lt;DisplayText&gt;(Ling 2008)&lt;/DisplayText&gt;&lt;record&gt;&lt;rec-number&gt;13310&lt;/rec-number&gt;&lt;foreign-keys&gt;&lt;key app="EN" db-id="pxwxw0er9zv2fxezxdk5tt5utz5p5vtrwdv0" timestamp="1451972668"&gt;13310&lt;/key&gt;&lt;/foreign-keys&gt;&lt;ref-type name="Journal Articles"&gt;17&lt;/ref-type&gt;&lt;contributors&gt;&lt;authors&gt;&lt;author&gt;Ling,K.S.&lt;/author&gt;&lt;/authors&gt;&lt;/contributors&gt;&lt;titles&gt;&lt;title&gt;&lt;style face="italic" font="default" size="100%"&gt;Pepino mosaic virus&lt;/style&gt;&lt;style face="normal" font="default" size="100%"&gt; on tomato seed: virus location and mechanical transmission&lt;/style&gt;&lt;/title&gt;&lt;secondary-title&gt;Plant Disease&lt;/secondary-title&gt;&lt;/titles&gt;&lt;periodical&gt;&lt;full-title&gt;Plant Disease&lt;/full-title&gt;&lt;/periodical&gt;&lt;pages&gt;1701-1705&lt;/pages&gt;&lt;volume&gt;92&lt;/volume&gt;&lt;keywords&gt;&lt;keyword&gt;Location&lt;/keyword&gt;&lt;keyword&gt;Mechanical&lt;/keyword&gt;&lt;keyword&gt;Mechanical transmission&lt;/keyword&gt;&lt;keyword&gt;Mosaic&lt;/keyword&gt;&lt;keyword&gt;Mosaic virus&lt;/keyword&gt;&lt;keyword&gt;Pepino mosaic virus&lt;/keyword&gt;&lt;keyword&gt;Seed&lt;/keyword&gt;&lt;keyword&gt;Tomato&lt;/keyword&gt;&lt;keyword&gt;Transmission&lt;/keyword&gt;&lt;keyword&gt;Virus&lt;/keyword&gt;&lt;/keywords&gt;&lt;dates&gt;&lt;year&gt;2008&lt;/year&gt;&lt;/dates&gt;&lt;label&gt;77371&lt;/label&gt;&lt;urls&gt;&lt;pdf-urls&gt;&lt;url&gt;file://J:\E Library\Plant Catalogue\L\Ling 2008 EN13310.pdf&lt;/url&gt;&lt;/pdf-urls&gt;&lt;/urls&gt;&lt;custom1&gt;PSTVd sp, Potato propagative material review cc&lt;/custom1&gt;&lt;/record&gt;&lt;/Cite&gt;&lt;/EndNote&gt;</w:instrText>
      </w:r>
      <w:r w:rsidR="003D440E" w:rsidRPr="001E5AB4">
        <w:fldChar w:fldCharType="separate"/>
      </w:r>
      <w:r w:rsidR="003D440E" w:rsidRPr="001E5AB4">
        <w:rPr>
          <w:noProof/>
        </w:rPr>
        <w:t>(</w:t>
      </w:r>
      <w:hyperlink w:anchor="_ENREF_170" w:tooltip="Ling, 2008 #13310" w:history="1">
        <w:r w:rsidR="00561598" w:rsidRPr="001E5AB4">
          <w:rPr>
            <w:noProof/>
          </w:rPr>
          <w:t>Ling 2008</w:t>
        </w:r>
      </w:hyperlink>
      <w:r w:rsidR="003D440E" w:rsidRPr="001E5AB4">
        <w:rPr>
          <w:noProof/>
        </w:rPr>
        <w:t>)</w:t>
      </w:r>
      <w:r w:rsidR="003D440E" w:rsidRPr="001E5AB4">
        <w:fldChar w:fldCharType="end"/>
      </w:r>
      <w:r w:rsidRPr="001E5AB4">
        <w:t>.</w:t>
      </w:r>
    </w:p>
    <w:p w14:paraId="71708F5F" w14:textId="1681E9DA" w:rsidR="00CC778D" w:rsidRPr="001E5AB4" w:rsidRDefault="00CC778D" w:rsidP="00B20A2F">
      <w:pPr>
        <w:keepNext/>
        <w:keepLines/>
        <w:spacing w:before="120" w:after="0" w:line="240" w:lineRule="auto"/>
        <w:ind w:left="794" w:hanging="794"/>
        <w:outlineLvl w:val="2"/>
        <w:rPr>
          <w:rFonts w:ascii="Calibri" w:hAnsi="Calibri"/>
          <w:b/>
          <w:bCs/>
          <w:color w:val="773141"/>
          <w:sz w:val="28"/>
        </w:rPr>
      </w:pPr>
      <w:bookmarkStart w:id="213" w:name="_Toc520358902"/>
      <w:r w:rsidRPr="001E5AB4">
        <w:rPr>
          <w:rFonts w:ascii="Calibri" w:hAnsi="Calibri"/>
          <w:b/>
          <w:bCs/>
          <w:color w:val="773141"/>
          <w:sz w:val="28"/>
        </w:rPr>
        <w:t xml:space="preserve">Transmission of </w:t>
      </w:r>
      <w:bookmarkEnd w:id="213"/>
      <w:proofErr w:type="spellStart"/>
      <w:r w:rsidR="00642D54" w:rsidRPr="001E5AB4">
        <w:rPr>
          <w:rFonts w:ascii="Calibri" w:hAnsi="Calibri"/>
          <w:b/>
          <w:bCs/>
          <w:color w:val="773141"/>
          <w:sz w:val="28"/>
        </w:rPr>
        <w:t>PepMV</w:t>
      </w:r>
      <w:proofErr w:type="spellEnd"/>
    </w:p>
    <w:p w14:paraId="06392D18" w14:textId="7308574B" w:rsidR="00CC778D" w:rsidRPr="001E5AB4" w:rsidRDefault="00CC778D" w:rsidP="00CC778D">
      <w:pPr>
        <w:spacing w:before="240"/>
      </w:pPr>
      <w:proofErr w:type="spellStart"/>
      <w:r w:rsidRPr="001E5AB4">
        <w:t>PepMV</w:t>
      </w:r>
      <w:proofErr w:type="spellEnd"/>
      <w:r w:rsidRPr="001E5AB4">
        <w:t xml:space="preserve"> is mechanically transmitted and highly transmissible to tomato plants. The virus spreads within crops when plants are pruned or suffer minor abrasions, as occurs when plants are handled</w:t>
      </w:r>
      <w:r w:rsidR="00E56938" w:rsidRPr="001E5AB4">
        <w:t>,</w:t>
      </w:r>
      <w:r w:rsidRPr="001E5AB4">
        <w:t xml:space="preserve"> and also when plants touch each other </w:t>
      </w:r>
      <w:r w:rsidR="003D440E" w:rsidRPr="001E5AB4">
        <w:fldChar w:fldCharType="begin">
          <w:fldData xml:space="preserve">PEVuZE5vdGU+PENpdGU+PEF1dGhvcj5TcGVuY2U8L0F1dGhvcj48WWVhcj4yMDA2PC9ZZWFyPjxS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</w:fldData>
        </w:fldChar>
      </w:r>
      <w:r w:rsidR="003D440E" w:rsidRPr="001E5AB4">
        <w:instrText xml:space="preserve"> ADDIN EN.CITE </w:instrText>
      </w:r>
      <w:r w:rsidR="003D440E" w:rsidRPr="001E5AB4">
        <w:fldChar w:fldCharType="begin">
          <w:fldData xml:space="preserve">PEVuZE5vdGU+PENpdGU+PEF1dGhvcj5TcGVuY2U8L0F1dGhvcj48WWVhcj4yMDA2PC9ZZWFyPjxS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157" w:tooltip="Jones, 1980 #13290" w:history="1">
        <w:r w:rsidR="00561598" w:rsidRPr="001E5AB4">
          <w:rPr>
            <w:noProof/>
          </w:rPr>
          <w:t>Jones, Koenig &amp; Lesemann 1980</w:t>
        </w:r>
      </w:hyperlink>
      <w:r w:rsidR="003D440E" w:rsidRPr="001E5AB4">
        <w:rPr>
          <w:noProof/>
        </w:rPr>
        <w:t xml:space="preserve">; </w:t>
      </w:r>
      <w:hyperlink w:anchor="_ENREF_254" w:tooltip="Spence, 2006 #25917" w:history="1">
        <w:r w:rsidR="00561598" w:rsidRPr="001E5AB4">
          <w:rPr>
            <w:noProof/>
          </w:rPr>
          <w:t>Spence et al. 2006</w:t>
        </w:r>
      </w:hyperlink>
      <w:r w:rsidR="003D440E" w:rsidRPr="001E5AB4">
        <w:rPr>
          <w:noProof/>
        </w:rPr>
        <w:t xml:space="preserve">; </w:t>
      </w:r>
      <w:hyperlink w:anchor="_ENREF_285" w:tooltip="Wright, 1999 #25918" w:history="1">
        <w:r w:rsidR="00561598" w:rsidRPr="001E5AB4">
          <w:rPr>
            <w:noProof/>
          </w:rPr>
          <w:t>Wright &amp; Mumford 1999</w:t>
        </w:r>
      </w:hyperlink>
      <w:r w:rsidR="003D440E" w:rsidRPr="001E5AB4">
        <w:rPr>
          <w:noProof/>
        </w:rPr>
        <w:t>)</w:t>
      </w:r>
      <w:r w:rsidR="003D440E" w:rsidRPr="001E5AB4">
        <w:fldChar w:fldCharType="end"/>
      </w:r>
      <w:r w:rsidRPr="001E5AB4">
        <w:t xml:space="preserve">. </w:t>
      </w:r>
      <w:proofErr w:type="spellStart"/>
      <w:r w:rsidR="00E56938" w:rsidRPr="001E5AB4">
        <w:t>PepMV</w:t>
      </w:r>
      <w:proofErr w:type="spellEnd"/>
      <w:r w:rsidR="00E56938" w:rsidRPr="001E5AB4">
        <w:t xml:space="preserve"> can also be</w:t>
      </w:r>
      <w:r w:rsidRPr="001E5AB4">
        <w:t xml:space="preserve"> transmitted when tools and worker’s hands and clothes become contaminated </w:t>
      </w:r>
      <w:r w:rsidR="003D440E" w:rsidRPr="001E5AB4">
        <w:fldChar w:fldCharType="begin"/>
      </w:r>
      <w:r w:rsidR="003D440E" w:rsidRPr="001E5AB4">
        <w:instrText xml:space="preserve"> ADDIN EN.CITE &lt;EndNote&gt;&lt;Cite&gt;&lt;Author&gt;van der Vlugt&lt;/Author&gt;&lt;Year&gt;2009&lt;/Year&gt;&lt;RecNum&gt;26822&lt;/RecNum&gt;&lt;DisplayText&gt;(Hanssen &amp;amp; Thomma 2010; van der Vlugt 2009)&lt;/DisplayText&gt;&lt;record&gt;&lt;rec-number&gt;26822&lt;/rec-number&gt;&lt;foreign-keys&gt;&lt;key app="EN" db-id="pxwxw0er9zv2fxezxdk5tt5utz5p5vtrwdv0" timestamp="1497399286"&gt;26822&lt;/key&gt;&lt;/foreign-keys&gt;&lt;ref-type name="Journal Articles"&gt;17&lt;/ref-type&gt;&lt;contributors&gt;&lt;authors&gt;&lt;author&gt;van der Vlugt, R. A. A.&lt;/author&gt;&lt;/authors&gt;&lt;/contributors&gt;&lt;titles&gt;&lt;title&gt;Pepino Mosiac Virus&lt;/title&gt;&lt;secondary-title&gt;Hellenic Plant Protection&lt;/secondary-title&gt;&lt;/titles&gt;&lt;periodical&gt;&lt;full-title&gt;Hellenic Plant Protection&lt;/full-title&gt;&lt;/periodical&gt;&lt;pages&gt;47-56&lt;/pages&gt;&lt;volume&gt;2&lt;/volume&gt;&lt;keywords&gt;&lt;keyword&gt;review&lt;/keyword&gt;&lt;keyword&gt;Pepino mosaic disease&lt;/keyword&gt;&lt;keyword&gt;virus&lt;/keyword&gt;&lt;/keywords&gt;&lt;dates&gt;&lt;year&gt;2009&lt;/year&gt;&lt;/dates&gt;&lt;urls&gt;&lt;pdf-urls&gt;&lt;url&gt;file://J:\E Library\Plant Catalogue\V\van der Vlugt 2009 EN26822.pdf&lt;/url&gt;&lt;/pdf-urls&gt;&lt;/urls&gt;&lt;custom1&gt;PepMV QL&lt;/custom1&gt;&lt;/record&gt;&lt;/Cite&gt;&lt;Cite&gt;&lt;Author&gt;Hanssen&lt;/Author&gt;&lt;Year&gt;2010&lt;/Year&gt;&lt;RecNum&gt;25921&lt;/RecNum&gt;&lt;record&gt;&lt;rec-number&gt;25921&lt;/rec-number&gt;&lt;foreign-keys&gt;&lt;key app="EN" db-id="pxwxw0er9zv2fxezxdk5tt5utz5p5vtrwdv0" timestamp="1487907412"&gt;25921&lt;/key&gt;&lt;/foreign-keys&gt;&lt;ref-type name="Journal Articles"&gt;17&lt;/ref-type&gt;&lt;contributors&gt;&lt;authors&gt;&lt;author&gt;Hanssen, I. M.&lt;/author&gt;&lt;author&gt;Thomma, B. P. H. J.&lt;/author&gt;&lt;/authors&gt;&lt;/contributors&gt;&lt;titles&gt;&lt;title&gt;Pepino mosaic virus: a successful pathogen that rapidly evolved from emerging to endemic in tomato crops&lt;/title&gt;&lt;secondary-title&gt;Molecular Plant Pathology&lt;/secondary-title&gt;&lt;/titles&gt;&lt;periodical&gt;&lt;full-title&gt;Molecular Plant Pathology&lt;/full-title&gt;&lt;/periodical&gt;&lt;pages&gt;179-189&lt;/pages&gt;&lt;volume&gt;11&lt;/volume&gt;&lt;number&gt;2&lt;/number&gt;&lt;dates&gt;&lt;year&gt;2010&lt;/year&gt;&lt;/dates&gt;&lt;publisher&gt;Blackwell Publishing Ltd&lt;/publisher&gt;&lt;isbn&gt;1364-3703&lt;/isbn&gt;&lt;urls&gt;&lt;related-urls&gt;&lt;url&gt;http://dx.doi.org/10.1111/j.1364-3703.2009.00600.x&lt;/url&gt;&lt;/related-urls&gt;&lt;/urls&gt;&lt;electronic-resource-num&gt;10.1111/j.1364-3703.2009.00600.x&lt;/electronic-resource-num&gt;&lt;/record&gt;&lt;/Cite&gt;&lt;/EndNote&gt;</w:instrText>
      </w:r>
      <w:r w:rsidR="003D440E" w:rsidRPr="001E5AB4">
        <w:fldChar w:fldCharType="separate"/>
      </w:r>
      <w:r w:rsidR="003D440E" w:rsidRPr="001E5AB4">
        <w:rPr>
          <w:noProof/>
        </w:rPr>
        <w:t>(</w:t>
      </w:r>
      <w:hyperlink w:anchor="_ENREF_147" w:tooltip="Hanssen, 2010 #25921" w:history="1">
        <w:r w:rsidR="00561598" w:rsidRPr="001E5AB4">
          <w:rPr>
            <w:noProof/>
          </w:rPr>
          <w:t>Hanssen &amp; Thomma 2010</w:t>
        </w:r>
      </w:hyperlink>
      <w:r w:rsidR="003D440E" w:rsidRPr="001E5AB4">
        <w:rPr>
          <w:noProof/>
        </w:rPr>
        <w:t xml:space="preserve">; </w:t>
      </w:r>
      <w:hyperlink w:anchor="_ENREF_265" w:tooltip="van der Vlugt, 2009 #26822" w:history="1">
        <w:r w:rsidR="00561598" w:rsidRPr="001E5AB4">
          <w:rPr>
            <w:noProof/>
          </w:rPr>
          <w:t>van der Vlugt 2009</w:t>
        </w:r>
      </w:hyperlink>
      <w:r w:rsidR="003D440E" w:rsidRPr="001E5AB4">
        <w:rPr>
          <w:noProof/>
        </w:rPr>
        <w:t>)</w:t>
      </w:r>
      <w:r w:rsidR="003D440E" w:rsidRPr="001E5AB4">
        <w:fldChar w:fldCharType="end"/>
      </w:r>
      <w:r w:rsidRPr="001E5AB4">
        <w:t xml:space="preserve">. </w:t>
      </w:r>
      <w:proofErr w:type="spellStart"/>
      <w:r w:rsidRPr="001E5AB4">
        <w:t>PepMV</w:t>
      </w:r>
      <w:proofErr w:type="spellEnd"/>
      <w:r w:rsidRPr="001E5AB4">
        <w:t xml:space="preserve"> </w:t>
      </w:r>
      <w:r w:rsidRPr="001E5AB4">
        <w:lastRenderedPageBreak/>
        <w:t xml:space="preserve">particles are relatively stable at room temperature and can remain infectious for several weeks in plant debris, and on contaminated surfaces and in water </w:t>
      </w:r>
      <w:r w:rsidR="003D440E" w:rsidRPr="001E5AB4">
        <w:fldChar w:fldCharType="begin"/>
      </w:r>
      <w:r w:rsidR="003D440E" w:rsidRPr="001E5AB4">
        <w:instrText xml:space="preserve"> ADDIN EN.CITE &lt;EndNote&gt;&lt;Cite&gt;&lt;Author&gt;van der Vlugt&lt;/Author&gt;&lt;Year&gt;2009&lt;/Year&gt;&lt;RecNum&gt;26822&lt;/RecNum&gt;&lt;DisplayText&gt;(van der Vlugt 2009)&lt;/DisplayText&gt;&lt;record&gt;&lt;rec-number&gt;26822&lt;/rec-number&gt;&lt;foreign-keys&gt;&lt;key app="EN" db-id="pxwxw0er9zv2fxezxdk5tt5utz5p5vtrwdv0" timestamp="1497399286"&gt;26822&lt;/key&gt;&lt;/foreign-keys&gt;&lt;ref-type name="Journal Articles"&gt;17&lt;/ref-type&gt;&lt;contributors&gt;&lt;authors&gt;&lt;author&gt;van der Vlugt, R. A. A.&lt;/author&gt;&lt;/authors&gt;&lt;/contributors&gt;&lt;titles&gt;&lt;title&gt;Pepino Mosiac Virus&lt;/title&gt;&lt;secondary-title&gt;Hellenic Plant Protection&lt;/secondary-title&gt;&lt;/titles&gt;&lt;periodical&gt;&lt;full-title&gt;Hellenic Plant Protection&lt;/full-title&gt;&lt;/periodical&gt;&lt;pages&gt;47-56&lt;/pages&gt;&lt;volume&gt;2&lt;/volume&gt;&lt;keywords&gt;&lt;keyword&gt;review&lt;/keyword&gt;&lt;keyword&gt;Pepino mosaic disease&lt;/keyword&gt;&lt;keyword&gt;virus&lt;/keyword&gt;&lt;/keywords&gt;&lt;dates&gt;&lt;year&gt;2009&lt;/year&gt;&lt;/dates&gt;&lt;urls&gt;&lt;pdf-urls&gt;&lt;url&gt;file://J:\E Library\Plant Catalogue\V\van der Vlugt 2009 EN26822.pdf&lt;/url&gt;&lt;/pdf-urls&gt;&lt;/urls&gt;&lt;custom1&gt;PepMV QL&lt;/custom1&gt;&lt;/record&gt;&lt;/Cite&gt;&lt;/EndNote&gt;</w:instrText>
      </w:r>
      <w:r w:rsidR="003D440E" w:rsidRPr="001E5AB4">
        <w:fldChar w:fldCharType="separate"/>
      </w:r>
      <w:r w:rsidR="003D440E" w:rsidRPr="001E5AB4">
        <w:rPr>
          <w:noProof/>
        </w:rPr>
        <w:t>(</w:t>
      </w:r>
      <w:hyperlink w:anchor="_ENREF_265" w:tooltip="van der Vlugt, 2009 #26822" w:history="1">
        <w:r w:rsidR="00561598" w:rsidRPr="001E5AB4">
          <w:rPr>
            <w:noProof/>
          </w:rPr>
          <w:t>van der Vlugt 2009</w:t>
        </w:r>
      </w:hyperlink>
      <w:r w:rsidR="003D440E" w:rsidRPr="001E5AB4">
        <w:rPr>
          <w:noProof/>
        </w:rPr>
        <w:t>)</w:t>
      </w:r>
      <w:r w:rsidR="003D440E" w:rsidRPr="001E5AB4">
        <w:fldChar w:fldCharType="end"/>
      </w:r>
      <w:r w:rsidRPr="001E5AB4">
        <w:t>.</w:t>
      </w:r>
    </w:p>
    <w:p w14:paraId="5A83B5AD" w14:textId="24128A2E" w:rsidR="00CC778D" w:rsidRPr="001E5AB4" w:rsidRDefault="00CC778D" w:rsidP="00CC778D">
      <w:r w:rsidRPr="001E5AB4">
        <w:t xml:space="preserve">The virus can be transmitted by insects. </w:t>
      </w:r>
      <w:proofErr w:type="spellStart"/>
      <w:r w:rsidRPr="001E5AB4">
        <w:t>PepMV</w:t>
      </w:r>
      <w:proofErr w:type="spellEnd"/>
      <w:r w:rsidRPr="001E5AB4">
        <w:t xml:space="preserve"> is transmitted by the greenhouse whitefly (</w:t>
      </w:r>
      <w:proofErr w:type="spellStart"/>
      <w:r w:rsidRPr="001E5AB4">
        <w:rPr>
          <w:i/>
        </w:rPr>
        <w:t>Trialeurodes</w:t>
      </w:r>
      <w:proofErr w:type="spellEnd"/>
      <w:r w:rsidRPr="001E5AB4">
        <w:rPr>
          <w:i/>
        </w:rPr>
        <w:t xml:space="preserve"> </w:t>
      </w:r>
      <w:proofErr w:type="spellStart"/>
      <w:r w:rsidRPr="001E5AB4">
        <w:rPr>
          <w:i/>
        </w:rPr>
        <w:t>vaporariorum</w:t>
      </w:r>
      <w:proofErr w:type="spellEnd"/>
      <w:r w:rsidRPr="001E5AB4">
        <w:t xml:space="preserve">) and </w:t>
      </w:r>
      <w:r w:rsidR="004A1CFF" w:rsidRPr="001E5AB4">
        <w:t>bumble-bee</w:t>
      </w:r>
      <w:r w:rsidRPr="001E5AB4">
        <w:t>s (</w:t>
      </w:r>
      <w:r w:rsidRPr="001E5AB4">
        <w:rPr>
          <w:rFonts w:cs="AdvPSMER-I"/>
          <w:i/>
        </w:rPr>
        <w:t>Bombus impatiens</w:t>
      </w:r>
      <w:r w:rsidRPr="001E5AB4">
        <w:t>), the former achieving transmission when feeding on the plants, the lat</w:t>
      </w:r>
      <w:r w:rsidR="00052A7C" w:rsidRPr="001E5AB4">
        <w:t>t</w:t>
      </w:r>
      <w:r w:rsidRPr="001E5AB4">
        <w:t xml:space="preserve">er when pollinating </w:t>
      </w:r>
      <w:r w:rsidR="003D440E" w:rsidRPr="001E5AB4">
        <w:fldChar w:fldCharType="begin">
          <w:fldData xml:space="preserve">PEVuZE5vdGU+PENpdGU+PEF1dGhvcj5TaGlwcDwvQXV0aG9yPjxZZWFyPjIwMDg8L1llYXI+PFJl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</w:fldData>
        </w:fldChar>
      </w:r>
      <w:r w:rsidR="003D440E" w:rsidRPr="001E5AB4">
        <w:instrText xml:space="preserve"> ADDIN EN.CITE </w:instrText>
      </w:r>
      <w:r w:rsidR="003D440E" w:rsidRPr="001E5AB4">
        <w:fldChar w:fldCharType="begin">
          <w:fldData xml:space="preserve">PEVuZE5vdGU+PENpdGU+PEF1dGhvcj5TaGlwcDwvQXV0aG9yPjxZZWFyPjIwMDg8L1llYXI+PFJl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163" w:tooltip="Lacasa, 2003 #13305" w:history="1">
        <w:r w:rsidR="00561598" w:rsidRPr="001E5AB4">
          <w:rPr>
            <w:noProof/>
          </w:rPr>
          <w:t>Lacasa et al. 2003</w:t>
        </w:r>
      </w:hyperlink>
      <w:r w:rsidR="003D440E" w:rsidRPr="001E5AB4">
        <w:rPr>
          <w:noProof/>
        </w:rPr>
        <w:t xml:space="preserve">; </w:t>
      </w:r>
      <w:hyperlink w:anchor="_ENREF_204" w:tooltip="Noël, 2014 #27901" w:history="1">
        <w:r w:rsidR="00561598" w:rsidRPr="001E5AB4">
          <w:rPr>
            <w:noProof/>
          </w:rPr>
          <w:t>Noël, Hance &amp; Bragard 2014</w:t>
        </w:r>
      </w:hyperlink>
      <w:r w:rsidR="003D440E" w:rsidRPr="001E5AB4">
        <w:rPr>
          <w:noProof/>
        </w:rPr>
        <w:t xml:space="preserve">; </w:t>
      </w:r>
      <w:hyperlink w:anchor="_ENREF_233" w:tooltip="Shipp, 2008 #5198" w:history="1">
        <w:r w:rsidR="00561598" w:rsidRPr="001E5AB4">
          <w:rPr>
            <w:noProof/>
          </w:rPr>
          <w:t>Shipp et al. 2008</w:t>
        </w:r>
      </w:hyperlink>
      <w:r w:rsidR="003D440E" w:rsidRPr="001E5AB4">
        <w:rPr>
          <w:noProof/>
        </w:rPr>
        <w:t>)</w:t>
      </w:r>
      <w:r w:rsidR="003D440E" w:rsidRPr="001E5AB4">
        <w:fldChar w:fldCharType="end"/>
      </w:r>
      <w:r w:rsidRPr="001E5AB4">
        <w:t xml:space="preserve">. It has been suggested that infection often occurs when flowers are pollinated by </w:t>
      </w:r>
      <w:proofErr w:type="gramStart"/>
      <w:r w:rsidR="004A1CFF" w:rsidRPr="001E5AB4">
        <w:t>bumble-bee</w:t>
      </w:r>
      <w:r w:rsidRPr="001E5AB4">
        <w:t>s</w:t>
      </w:r>
      <w:proofErr w:type="gramEnd"/>
      <w:r w:rsidRPr="001E5AB4">
        <w:t xml:space="preserve"> and then spreads to other parts of tomato plants.</w:t>
      </w:r>
    </w:p>
    <w:p w14:paraId="09DDA463" w14:textId="58F6DE02" w:rsidR="00CC778D" w:rsidRPr="001E5AB4" w:rsidRDefault="00CC778D" w:rsidP="00CC778D">
      <w:proofErr w:type="spellStart"/>
      <w:r w:rsidRPr="001E5AB4">
        <w:t>PepMV</w:t>
      </w:r>
      <w:proofErr w:type="spellEnd"/>
      <w:r w:rsidRPr="001E5AB4">
        <w:t xml:space="preserve"> is transmitted through water after being released from the roots of infected plants. The motile zoospores of the fungus </w:t>
      </w:r>
      <w:proofErr w:type="spellStart"/>
      <w:r w:rsidRPr="001E5AB4">
        <w:rPr>
          <w:i/>
        </w:rPr>
        <w:t>Olpidium</w:t>
      </w:r>
      <w:proofErr w:type="spellEnd"/>
      <w:r w:rsidRPr="001E5AB4">
        <w:rPr>
          <w:i/>
        </w:rPr>
        <w:t xml:space="preserve"> </w:t>
      </w:r>
      <w:proofErr w:type="spellStart"/>
      <w:r w:rsidRPr="001E5AB4">
        <w:rPr>
          <w:i/>
        </w:rPr>
        <w:t>virulentus</w:t>
      </w:r>
      <w:proofErr w:type="spellEnd"/>
      <w:r w:rsidRPr="001E5AB4">
        <w:t xml:space="preserve"> may be required for transmission through water or may just assist transmission </w:t>
      </w:r>
      <w:r w:rsidR="003D440E" w:rsidRPr="001E5AB4">
        <w:fldChar w:fldCharType="begin">
          <w:fldData xml:space="preserve">PEVuZE5vdGU+PENpdGU+PEF1dGhvcj5TY2h3YXJ6PC9BdXRob3I+PFllYXI+MjAxMDwvWWVhcj48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=
</w:fldData>
        </w:fldChar>
      </w:r>
      <w:r w:rsidR="003D440E" w:rsidRPr="001E5AB4">
        <w:instrText xml:space="preserve"> ADDIN EN.CITE </w:instrText>
      </w:r>
      <w:r w:rsidR="003D440E" w:rsidRPr="001E5AB4">
        <w:fldChar w:fldCharType="begin">
          <w:fldData xml:space="preserve">PEVuZE5vdGU+PENpdGU+PEF1dGhvcj5TY2h3YXJ6PC9BdXRob3I+PFllYXI+MjAxMDwvWWVhcj48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=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2" w:tooltip="Alfaro-Fernández, 2010 #939" w:history="1">
        <w:r w:rsidR="00561598" w:rsidRPr="001E5AB4">
          <w:rPr>
            <w:noProof/>
          </w:rPr>
          <w:t>Alfaro-Fernández et al. 2010</w:t>
        </w:r>
      </w:hyperlink>
      <w:r w:rsidR="003D440E" w:rsidRPr="001E5AB4">
        <w:rPr>
          <w:noProof/>
        </w:rPr>
        <w:t xml:space="preserve">; </w:t>
      </w:r>
      <w:hyperlink w:anchor="_ENREF_173" w:tooltip="Ling, 2007 #27874" w:history="1">
        <w:r w:rsidR="00561598" w:rsidRPr="001E5AB4">
          <w:rPr>
            <w:noProof/>
          </w:rPr>
          <w:t>Ling &amp; Scott 2007</w:t>
        </w:r>
      </w:hyperlink>
      <w:r w:rsidR="003D440E" w:rsidRPr="001E5AB4">
        <w:rPr>
          <w:noProof/>
        </w:rPr>
        <w:t xml:space="preserve">; </w:t>
      </w:r>
      <w:hyperlink w:anchor="_ENREF_191" w:tooltip="Mehle, 2014 #48" w:history="1">
        <w:r w:rsidR="00561598" w:rsidRPr="001E5AB4">
          <w:rPr>
            <w:noProof/>
          </w:rPr>
          <w:t>Mehle et al. 2014</w:t>
        </w:r>
      </w:hyperlink>
      <w:r w:rsidR="003D440E" w:rsidRPr="001E5AB4">
        <w:rPr>
          <w:noProof/>
        </w:rPr>
        <w:t xml:space="preserve">; </w:t>
      </w:r>
      <w:hyperlink w:anchor="_ENREF_232" w:tooltip="Schwarz, 2010 #26563" w:history="1">
        <w:r w:rsidR="00561598" w:rsidRPr="001E5AB4">
          <w:rPr>
            <w:noProof/>
          </w:rPr>
          <w:t>Schwarz et al. 2010</w:t>
        </w:r>
      </w:hyperlink>
      <w:r w:rsidR="003D440E" w:rsidRPr="001E5AB4">
        <w:rPr>
          <w:noProof/>
        </w:rPr>
        <w:t>)</w:t>
      </w:r>
      <w:r w:rsidR="003D440E" w:rsidRPr="001E5AB4">
        <w:fldChar w:fldCharType="end"/>
      </w:r>
      <w:r w:rsidRPr="001E5AB4">
        <w:t>.</w:t>
      </w:r>
    </w:p>
    <w:p w14:paraId="16F82B15" w14:textId="1318FE6B" w:rsidR="00CC778D" w:rsidRPr="001E5AB4" w:rsidRDefault="00CC778D" w:rsidP="00CC778D">
      <w:r w:rsidRPr="001E5AB4">
        <w:t xml:space="preserve">Transport </w:t>
      </w:r>
      <w:r w:rsidR="004B6FE1" w:rsidRPr="001E5AB4">
        <w:t xml:space="preserve">of </w:t>
      </w:r>
      <w:r w:rsidRPr="001E5AB4">
        <w:t xml:space="preserve">live plant material, including seeds and seedlings, is likely to be responsible for the introduction of the virus into crops </w:t>
      </w:r>
      <w:r w:rsidR="003D440E" w:rsidRPr="001E5AB4">
        <w:fldChar w:fldCharType="begin"/>
      </w:r>
      <w:r w:rsidR="003D440E" w:rsidRPr="001E5AB4">
        <w:instrText xml:space="preserve"> ADDIN EN.CITE &lt;EndNote&gt;&lt;Cite&gt;&lt;Author&gt;Córdoba-Sellés&lt;/Author&gt;&lt;Year&gt;2007&lt;/Year&gt;&lt;RecNum&gt;13254&lt;/RecNum&gt;&lt;DisplayText&gt;(Córdoba-Sellés et al. 2007)&lt;/DisplayText&gt;&lt;record&gt;&lt;rec-number&gt;13254&lt;/rec-number&gt;&lt;foreign-keys&gt;&lt;key app="EN" db-id="pxwxw0er9zv2fxezxdk5tt5utz5p5vtrwdv0" timestamp="1451972667"&gt;13254&lt;/key&gt;&lt;/foreign-keys&gt;&lt;ref-type name="Journal Articles"&gt;17&lt;/ref-type&gt;&lt;contributors&gt;&lt;authors&gt;&lt;author&gt;Córdoba-Sellés,, M del C&lt;/author&gt;&lt;author&gt;García-Rández, A.&lt;/author&gt;&lt;author&gt;Alfaro-Fernández, A.&lt;/author&gt;&lt;author&gt;Concepción, J.&lt;/author&gt;&lt;/authors&gt;&lt;/contributors&gt;&lt;titles&gt;&lt;title&gt;&lt;style face="normal" font="default" size="100%"&gt;Seed transmission of &lt;/style&gt;&lt;style face="italic" font="default" size="100%"&gt;Pepino mosaic virus&lt;/style&gt;&lt;style face="normal" font="default" size="100%"&gt; and efficacy of tomato seed disinfection treatments&lt;/style&gt;&lt;/title&gt;&lt;secondary-title&gt;Plant Disease&lt;/secondary-title&gt;&lt;/titles&gt;&lt;periodical&gt;&lt;full-title&gt;Plant Disease&lt;/full-title&gt;&lt;/periodical&gt;&lt;pages&gt;1250-1254&lt;/pages&gt;&lt;volume&gt;91&lt;/volume&gt;&lt;number&gt;10&lt;/number&gt;&lt;keywords&gt;&lt;keyword&gt;Disinfection&lt;/keyword&gt;&lt;keyword&gt;Efficacy&lt;/keyword&gt;&lt;keyword&gt;Mosaic&lt;/keyword&gt;&lt;keyword&gt;Mosaic virus&lt;/keyword&gt;&lt;keyword&gt;Pepino mosaic virus&lt;/keyword&gt;&lt;keyword&gt;Seed&lt;/keyword&gt;&lt;keyword&gt;Seed transmission&lt;/keyword&gt;&lt;keyword&gt;Tomato&lt;/keyword&gt;&lt;keyword&gt;Transmission&lt;/keyword&gt;&lt;keyword&gt;Treatment&lt;/keyword&gt;&lt;keyword&gt;Treatments&lt;/keyword&gt;&lt;keyword&gt;Virus&lt;/keyword&gt;&lt;/keywords&gt;&lt;dates&gt;&lt;year&gt;2007&lt;/year&gt;&lt;/dates&gt;&lt;label&gt;77311&lt;/label&gt;&lt;urls&gt;&lt;pdf-urls&gt;&lt;url&gt;file://J:\E Library\Plant Catalogue\C\Cordoba-Selles et al 2007 EN13254.pdf&lt;/url&gt;&lt;/pdf-urls&gt;&lt;/urls&gt;&lt;custom1&gt;PSTVd sp&lt;/custom1&gt;&lt;/record&gt;&lt;/Cite&gt;&lt;/EndNote&gt;</w:instrText>
      </w:r>
      <w:r w:rsidR="003D440E" w:rsidRPr="001E5AB4">
        <w:fldChar w:fldCharType="separate"/>
      </w:r>
      <w:r w:rsidR="003D440E" w:rsidRPr="001E5AB4">
        <w:rPr>
          <w:noProof/>
        </w:rPr>
        <w:t>(</w:t>
      </w:r>
      <w:hyperlink w:anchor="_ENREF_37" w:tooltip="Córdoba-Sellés, 2007 #13254" w:history="1">
        <w:r w:rsidR="00561598" w:rsidRPr="001E5AB4">
          <w:rPr>
            <w:noProof/>
          </w:rPr>
          <w:t>Córdoba-Sellés et al. 2007</w:t>
        </w:r>
      </w:hyperlink>
      <w:r w:rsidR="003D440E" w:rsidRPr="001E5AB4">
        <w:rPr>
          <w:noProof/>
        </w:rPr>
        <w:t>)</w:t>
      </w:r>
      <w:r w:rsidR="003D440E" w:rsidRPr="001E5AB4">
        <w:fldChar w:fldCharType="end"/>
      </w:r>
      <w:r w:rsidRPr="001E5AB4">
        <w:t xml:space="preserve"> and into geographic regions </w:t>
      </w:r>
      <w:r w:rsidR="003D440E" w:rsidRPr="001E5AB4">
        <w:fldChar w:fldCharType="begin"/>
      </w:r>
      <w:r w:rsidR="003D440E" w:rsidRPr="001E5AB4">
        <w:instrText xml:space="preserve"> ADDIN EN.CITE &lt;EndNote&gt;&lt;Cite&gt;&lt;Author&gt;Werkman&lt;/Author&gt;&lt;Year&gt;2010&lt;/Year&gt;&lt;RecNum&gt;28197&lt;/RecNum&gt;&lt;DisplayText&gt;(Werkman &amp;amp; Sansford 2010)&lt;/DisplayText&gt;&lt;record&gt;&lt;rec-number&gt;28197&lt;/rec-number&gt;&lt;foreign-keys&gt;&lt;key app="EN" db-id="pxwxw0er9zv2fxezxdk5tt5utz5p5vtrwdv0" timestamp="1499122274"&gt;28197&lt;/key&gt;&lt;/foreign-keys&gt;&lt;ref-type name="Reports"&gt;27&lt;/ref-type&gt;&lt;contributors&gt;&lt;authors&gt;&lt;author&gt;Werkman,A.W.&lt;/author&gt;&lt;author&gt;Sansford,C.E.&lt;/author&gt;&lt;/authors&gt;&lt;/contributors&gt;&lt;titles&gt;&lt;title&gt;&lt;style face="normal" font="default" size="100%"&gt;Pest risk analysis for &lt;/style&gt;&lt;style face="italic" font="default" size="100%"&gt;Pepino mosaic virus&lt;/style&gt;&lt;style face="normal" font="default" size="100%"&gt; for the EU&lt;/style&gt;&lt;/title&gt;&lt;/titles&gt;&lt;number&gt;Deliverable Report 4.3. EU Sixth Framework Project Project PEPEIRA&lt;/number&gt;&lt;dates&gt;&lt;year&gt;2010&lt;/year&gt;&lt;pub-dates&gt;&lt;date&gt;2016&lt;/date&gt;&lt;/pub-dates&gt;&lt;/dates&gt;&lt;urls&gt;&lt;related-urls&gt;&lt;url&gt;https://www.pepeira.com&lt;/url&gt;&lt;/related-urls&gt;&lt;pdf-urls&gt;&lt;url&gt;file://J:\E Library\Plant Catalogue\W\Werkman and Sansford 2010 EN26873.pdf&lt;/url&gt;&lt;/pdf-urls&gt;&lt;/urls&gt;&lt;custom1&gt;Seeds for sowing KP&lt;/custom1&gt;&lt;/record&gt;&lt;/Cite&gt;&lt;/EndNote&gt;</w:instrText>
      </w:r>
      <w:r w:rsidR="003D440E" w:rsidRPr="001E5AB4">
        <w:fldChar w:fldCharType="separate"/>
      </w:r>
      <w:r w:rsidR="003D440E" w:rsidRPr="001E5AB4">
        <w:rPr>
          <w:noProof/>
        </w:rPr>
        <w:t>(</w:t>
      </w:r>
      <w:hyperlink w:anchor="_ENREF_284" w:tooltip="Werkman, 2010 #26873" w:history="1">
        <w:r w:rsidR="00561598" w:rsidRPr="001E5AB4">
          <w:rPr>
            <w:noProof/>
          </w:rPr>
          <w:t>Werkman &amp; Sansford 2010</w:t>
        </w:r>
      </w:hyperlink>
      <w:r w:rsidR="003D440E" w:rsidRPr="001E5AB4">
        <w:rPr>
          <w:noProof/>
        </w:rPr>
        <w:t>)</w:t>
      </w:r>
      <w:r w:rsidR="003D440E" w:rsidRPr="001E5AB4">
        <w:fldChar w:fldCharType="end"/>
      </w:r>
      <w:r w:rsidRPr="001E5AB4">
        <w:t xml:space="preserve">. </w:t>
      </w:r>
      <w:r w:rsidR="004A1CFF" w:rsidRPr="001E5AB4">
        <w:t>Bumble-bee</w:t>
      </w:r>
      <w:r w:rsidRPr="001E5AB4">
        <w:t xml:space="preserve">s </w:t>
      </w:r>
      <w:r w:rsidR="00760033" w:rsidRPr="001E5AB4">
        <w:t xml:space="preserve">can </w:t>
      </w:r>
      <w:r w:rsidRPr="001E5AB4">
        <w:t xml:space="preserve">also transmit the virus between adjacent crops </w:t>
      </w:r>
      <w:r w:rsidR="003D440E" w:rsidRPr="001E5AB4">
        <w:fldChar w:fldCharType="begin"/>
      </w:r>
      <w:r w:rsidR="003D440E" w:rsidRPr="001E5AB4">
        <w:instrText xml:space="preserve"> ADDIN EN.CITE &lt;EndNote&gt;&lt;Cite&gt;&lt;Author&gt;Shipp&lt;/Author&gt;&lt;Year&gt;2008&lt;/Year&gt;&lt;RecNum&gt;5198&lt;/RecNum&gt;&lt;DisplayText&gt;(Shipp et al. 2008)&lt;/DisplayText&gt;&lt;record&gt;&lt;rec-number&gt;5198&lt;/rec-number&gt;&lt;foreign-keys&gt;&lt;key app="EN" db-id="pxwxw0er9zv2fxezxdk5tt5utz5p5vtrwdv0" timestamp="1451972497"&gt;5198&lt;/key&gt;&lt;/foreign-keys&gt;&lt;ref-type name="Journal Articles"&gt;17&lt;/ref-type&gt;&lt;contributors&gt;&lt;authors&gt;&lt;author&gt;Shipp,J.L.&lt;/author&gt;&lt;author&gt;Bultenhuis,R.&lt;/author&gt;&lt;author&gt;Stobbs,L.&lt;/author&gt;&lt;author&gt;Wang,K.&lt;/author&gt;&lt;author&gt;Kim,W.&lt;/author&gt;&lt;author&gt;Ferguson,G.R.&lt;/author&gt;&lt;/authors&gt;&lt;/contributors&gt;&lt;titles&gt;&lt;title&gt;&lt;style face="normal" font="default" size="100%"&gt;Vectoring of &lt;/style&gt;&lt;style face="italic" font="default" size="100%"&gt;Pepino mosaic&lt;/style&gt;&lt;style face="normal" font="default" size="100%"&gt; virus by bumble-bees in tomato greenhouses&lt;/style&gt;&lt;/title&gt;&lt;secondary-title&gt;Annals of Applied Biology&lt;/secondary-title&gt;&lt;/titles&gt;&lt;periodical&gt;&lt;full-title&gt;Annals of Applied Biology&lt;/full-title&gt;&lt;/periodical&gt;&lt;pages&gt;149-155&lt;/pages&gt;&lt;volume&gt;153&lt;/volume&gt;&lt;keywords&gt;&lt;keyword&gt;Greenhouses&lt;/keyword&gt;&lt;keyword&gt;Mosaic&lt;/keyword&gt;&lt;keyword&gt;Mosaic virus&lt;/keyword&gt;&lt;keyword&gt;Pepino mosaic virus&lt;/keyword&gt;&lt;keyword&gt;Tomato&lt;/keyword&gt;&lt;keyword&gt;Virus&lt;/keyword&gt;&lt;/keywords&gt;&lt;dates&gt;&lt;year&gt;2008&lt;/year&gt;&lt;/dates&gt;&lt;orig-pub&gt;&lt;style face="underline" font="default" size="100%"&gt;J:\E Library\Plant Catalogue\S&lt;/style&gt;&lt;/orig-pub&gt;&lt;label&gt;68271&lt;/label&gt;&lt;urls&gt;&lt;pdf-urls&gt;&lt;url&gt;file://J:\E Library\Plant Catalogue\S\Shipp et al 2008 EN5198.pdf&lt;/url&gt;&lt;/pdf-urls&gt;&lt;/urls&gt;&lt;custom1&gt;PSTVd sp&lt;/custom1&gt;&lt;/record&gt;&lt;/Cite&gt;&lt;/EndNote&gt;</w:instrText>
      </w:r>
      <w:r w:rsidR="003D440E" w:rsidRPr="001E5AB4">
        <w:fldChar w:fldCharType="separate"/>
      </w:r>
      <w:r w:rsidR="003D440E" w:rsidRPr="001E5AB4">
        <w:rPr>
          <w:noProof/>
        </w:rPr>
        <w:t>(</w:t>
      </w:r>
      <w:hyperlink w:anchor="_ENREF_233" w:tooltip="Shipp, 2008 #5198" w:history="1">
        <w:r w:rsidR="00561598" w:rsidRPr="001E5AB4">
          <w:rPr>
            <w:noProof/>
          </w:rPr>
          <w:t>Shipp et al. 2008</w:t>
        </w:r>
      </w:hyperlink>
      <w:r w:rsidR="003D440E" w:rsidRPr="001E5AB4">
        <w:rPr>
          <w:noProof/>
        </w:rPr>
        <w:t>)</w:t>
      </w:r>
      <w:r w:rsidR="003D440E" w:rsidRPr="001E5AB4">
        <w:fldChar w:fldCharType="end"/>
      </w:r>
      <w:r w:rsidRPr="001E5AB4">
        <w:t>.</w:t>
      </w:r>
    </w:p>
    <w:p w14:paraId="4999722F" w14:textId="77777777" w:rsidR="00CC778D" w:rsidRPr="001E5AB4" w:rsidRDefault="00CC778D" w:rsidP="00B20A2F">
      <w:pPr>
        <w:keepNext/>
        <w:keepLines/>
        <w:spacing w:before="120" w:after="0" w:line="240" w:lineRule="auto"/>
        <w:ind w:left="794" w:hanging="794"/>
        <w:outlineLvl w:val="2"/>
        <w:rPr>
          <w:rFonts w:ascii="Calibri" w:hAnsi="Calibri"/>
          <w:b/>
          <w:bCs/>
          <w:color w:val="773141"/>
          <w:sz w:val="28"/>
        </w:rPr>
      </w:pPr>
      <w:bookmarkStart w:id="214" w:name="_Toc489952831"/>
      <w:bookmarkStart w:id="215" w:name="_Toc490568507"/>
      <w:bookmarkStart w:id="216" w:name="_Toc503777536"/>
      <w:bookmarkStart w:id="217" w:name="_Toc503779372"/>
      <w:bookmarkStart w:id="218" w:name="_Toc503779423"/>
      <w:bookmarkStart w:id="219" w:name="_Toc503780267"/>
      <w:bookmarkStart w:id="220" w:name="_Toc504660172"/>
      <w:bookmarkStart w:id="221" w:name="_Toc520358903"/>
      <w:r w:rsidRPr="001E5AB4">
        <w:rPr>
          <w:rFonts w:ascii="Calibri" w:hAnsi="Calibri"/>
          <w:b/>
          <w:bCs/>
          <w:color w:val="773141"/>
          <w:sz w:val="28"/>
        </w:rPr>
        <w:t>Symptoms</w:t>
      </w:r>
      <w:bookmarkEnd w:id="214"/>
      <w:bookmarkEnd w:id="215"/>
      <w:r w:rsidRPr="001E5AB4">
        <w:rPr>
          <w:rFonts w:ascii="Calibri" w:hAnsi="Calibri"/>
          <w:b/>
          <w:bCs/>
          <w:color w:val="773141"/>
          <w:sz w:val="28"/>
        </w:rPr>
        <w:t xml:space="preserve"> in tomato</w:t>
      </w:r>
      <w:bookmarkEnd w:id="216"/>
      <w:bookmarkEnd w:id="217"/>
      <w:bookmarkEnd w:id="218"/>
      <w:bookmarkEnd w:id="219"/>
      <w:bookmarkEnd w:id="220"/>
      <w:bookmarkEnd w:id="221"/>
    </w:p>
    <w:p w14:paraId="1EBE5FB3" w14:textId="1E25B3AA" w:rsidR="00CC778D" w:rsidRPr="001E5AB4" w:rsidRDefault="00CC778D" w:rsidP="00CC778D">
      <w:pPr>
        <w:spacing w:before="240"/>
      </w:pPr>
      <w:proofErr w:type="spellStart"/>
      <w:r w:rsidRPr="001E5AB4">
        <w:rPr>
          <w:lang w:eastAsia="ja-JP"/>
        </w:rPr>
        <w:t>PepMV</w:t>
      </w:r>
      <w:proofErr w:type="spellEnd"/>
      <w:r w:rsidRPr="001E5AB4">
        <w:rPr>
          <w:lang w:eastAsia="ja-JP"/>
        </w:rPr>
        <w:t>-infected plants typically develop distorted leaves that have a blistered appearance. The leaves may also develop chlorosis, yellow angular spots, severe leaf mosaics and necrosis</w:t>
      </w:r>
      <w:r w:rsidR="00FD32B4" w:rsidRPr="001E5AB4">
        <w:rPr>
          <w:lang w:eastAsia="ja-JP"/>
        </w:rPr>
        <w:t xml:space="preserve"> symptoms</w:t>
      </w:r>
      <w:r w:rsidRPr="001E5AB4">
        <w:t>. Brown streaks may appear on the stems</w:t>
      </w:r>
      <w:r w:rsidR="00A12DA8" w:rsidRPr="001E5AB4">
        <w:t>,</w:t>
      </w:r>
      <w:r w:rsidRPr="001E5AB4">
        <w:t xml:space="preserve"> </w:t>
      </w:r>
      <w:r w:rsidR="00A12DA8" w:rsidRPr="001E5AB4">
        <w:t>which</w:t>
      </w:r>
      <w:r w:rsidRPr="001E5AB4">
        <w:t xml:space="preserve"> may </w:t>
      </w:r>
      <w:r w:rsidR="00A12DA8" w:rsidRPr="001E5AB4">
        <w:t xml:space="preserve">also </w:t>
      </w:r>
      <w:r w:rsidRPr="001E5AB4">
        <w:t xml:space="preserve">become necrotic </w:t>
      </w:r>
      <w:r w:rsidR="003D440E" w:rsidRPr="001E5AB4">
        <w:fldChar w:fldCharType="begin"/>
      </w:r>
      <w:r w:rsidR="003D440E" w:rsidRPr="001E5AB4">
        <w:instrText xml:space="preserve"> ADDIN EN.CITE &lt;EndNote&gt;&lt;Cite&gt;&lt;Author&gt;Hanssen&lt;/Author&gt;&lt;Year&gt;2010&lt;/Year&gt;&lt;RecNum&gt;25921&lt;/RecNum&gt;&lt;DisplayText&gt;(Hanssen &amp;amp; Thomma 2010)&lt;/DisplayText&gt;&lt;record&gt;&lt;rec-number&gt;25921&lt;/rec-number&gt;&lt;foreign-keys&gt;&lt;key app="EN" db-id="pxwxw0er9zv2fxezxdk5tt5utz5p5vtrwdv0" timestamp="1487907412"&gt;25921&lt;/key&gt;&lt;/foreign-keys&gt;&lt;ref-type name="Journal Articles"&gt;17&lt;/ref-type&gt;&lt;contributors&gt;&lt;authors&gt;&lt;author&gt;Hanssen, I. M.&lt;/author&gt;&lt;author&gt;Thomma, B. P. H. J.&lt;/author&gt;&lt;/authors&gt;&lt;/contributors&gt;&lt;titles&gt;&lt;title&gt;Pepino mosaic virus: a successful pathogen that rapidly evolved from emerging to endemic in tomato crops&lt;/title&gt;&lt;secondary-title&gt;Molecular Plant Pathology&lt;/secondary-title&gt;&lt;/titles&gt;&lt;periodical&gt;&lt;full-title&gt;Molecular Plant Pathology&lt;/full-title&gt;&lt;/periodical&gt;&lt;pages&gt;179-189&lt;/pages&gt;&lt;volume&gt;11&lt;/volume&gt;&lt;number&gt;2&lt;/number&gt;&lt;dates&gt;&lt;year&gt;2010&lt;/year&gt;&lt;/dates&gt;&lt;publisher&gt;Blackwell Publishing Ltd&lt;/publisher&gt;&lt;isbn&gt;1364-3703&lt;/isbn&gt;&lt;urls&gt;&lt;related-urls&gt;&lt;url&gt;http://dx.doi.org/10.1111/j.1364-3703.2009.00600.x&lt;/url&gt;&lt;/related-urls&gt;&lt;/urls&gt;&lt;electronic-resource-num&gt;10.1111/j.1364-3703.2009.00600.x&lt;/electronic-resource-num&gt;&lt;/record&gt;&lt;/Cite&gt;&lt;/EndNote&gt;</w:instrText>
      </w:r>
      <w:r w:rsidR="003D440E" w:rsidRPr="001E5AB4">
        <w:fldChar w:fldCharType="separate"/>
      </w:r>
      <w:r w:rsidR="003D440E" w:rsidRPr="001E5AB4">
        <w:rPr>
          <w:noProof/>
        </w:rPr>
        <w:t>(</w:t>
      </w:r>
      <w:hyperlink w:anchor="_ENREF_147" w:tooltip="Hanssen, 2010 #25921" w:history="1">
        <w:r w:rsidR="00561598" w:rsidRPr="001E5AB4">
          <w:rPr>
            <w:noProof/>
          </w:rPr>
          <w:t>Hanssen &amp; Thomma 2010</w:t>
        </w:r>
      </w:hyperlink>
      <w:r w:rsidR="003D440E" w:rsidRPr="001E5AB4">
        <w:rPr>
          <w:noProof/>
        </w:rPr>
        <w:t>)</w:t>
      </w:r>
      <w:r w:rsidR="003D440E" w:rsidRPr="001E5AB4">
        <w:fldChar w:fldCharType="end"/>
      </w:r>
      <w:r w:rsidRPr="001E5AB4">
        <w:rPr>
          <w:lang w:eastAsia="ja-JP"/>
        </w:rPr>
        <w:t xml:space="preserve">. Plants may develop the ‘nettle-head’ form, with the upper young leaves and shoots becoming stunted </w:t>
      </w:r>
      <w:r w:rsidR="003D440E" w:rsidRPr="001E5AB4">
        <w:fldChar w:fldCharType="begin"/>
      </w:r>
      <w:r w:rsidR="003D440E" w:rsidRPr="001E5AB4">
        <w:instrText xml:space="preserve"> ADDIN EN.CITE &lt;EndNote&gt;&lt;Cite&gt;&lt;Author&gt;Hanssen&lt;/Author&gt;&lt;Year&gt;2010&lt;/Year&gt;&lt;RecNum&gt;25921&lt;/RecNum&gt;&lt;DisplayText&gt;(Hanssen &amp;amp; Thomma 2010)&lt;/DisplayText&gt;&lt;record&gt;&lt;rec-number&gt;25921&lt;/rec-number&gt;&lt;foreign-keys&gt;&lt;key app="EN" db-id="pxwxw0er9zv2fxezxdk5tt5utz5p5vtrwdv0" timestamp="1487907412"&gt;25921&lt;/key&gt;&lt;/foreign-keys&gt;&lt;ref-type name="Journal Articles"&gt;17&lt;/ref-type&gt;&lt;contributors&gt;&lt;authors&gt;&lt;author&gt;Hanssen, I. M.&lt;/author&gt;&lt;author&gt;Thomma, B. P. H. J.&lt;/author&gt;&lt;/authors&gt;&lt;/contributors&gt;&lt;titles&gt;&lt;title&gt;Pepino mosaic virus: a successful pathogen that rapidly evolved from emerging to endemic in tomato crops&lt;/title&gt;&lt;secondary-title&gt;Molecular Plant Pathology&lt;/secondary-title&gt;&lt;/titles&gt;&lt;periodical&gt;&lt;full-title&gt;Molecular Plant Pathology&lt;/full-title&gt;&lt;/periodical&gt;&lt;pages&gt;179-189&lt;/pages&gt;&lt;volume&gt;11&lt;/volume&gt;&lt;number&gt;2&lt;/number&gt;&lt;dates&gt;&lt;year&gt;2010&lt;/year&gt;&lt;/dates&gt;&lt;publisher&gt;Blackwell Publishing Ltd&lt;/publisher&gt;&lt;isbn&gt;1364-3703&lt;/isbn&gt;&lt;urls&gt;&lt;related-urls&gt;&lt;url&gt;http://dx.doi.org/10.1111/j.1364-3703.2009.00600.x&lt;/url&gt;&lt;/related-urls&gt;&lt;/urls&gt;&lt;electronic-resource-num&gt;10.1111/j.1364-3703.2009.00600.x&lt;/electronic-resource-num&gt;&lt;/record&gt;&lt;/Cite&gt;&lt;/EndNote&gt;</w:instrText>
      </w:r>
      <w:r w:rsidR="003D440E" w:rsidRPr="001E5AB4">
        <w:fldChar w:fldCharType="separate"/>
      </w:r>
      <w:r w:rsidR="003D440E" w:rsidRPr="001E5AB4">
        <w:rPr>
          <w:noProof/>
        </w:rPr>
        <w:t>(</w:t>
      </w:r>
      <w:hyperlink w:anchor="_ENREF_147" w:tooltip="Hanssen, 2010 #25921" w:history="1">
        <w:r w:rsidR="00561598" w:rsidRPr="001E5AB4">
          <w:rPr>
            <w:noProof/>
          </w:rPr>
          <w:t>Hanssen &amp; Thomma 2010</w:t>
        </w:r>
      </w:hyperlink>
      <w:r w:rsidR="003D440E" w:rsidRPr="001E5AB4">
        <w:rPr>
          <w:noProof/>
        </w:rPr>
        <w:t>)</w:t>
      </w:r>
      <w:r w:rsidR="003D440E" w:rsidRPr="001E5AB4">
        <w:fldChar w:fldCharType="end"/>
      </w:r>
      <w:r w:rsidRPr="001E5AB4">
        <w:rPr>
          <w:lang w:eastAsia="ja-JP"/>
        </w:rPr>
        <w:t xml:space="preserve">. </w:t>
      </w:r>
      <w:r w:rsidRPr="001E5AB4">
        <w:rPr>
          <w:noProof/>
        </w:rPr>
        <w:t xml:space="preserve">PepMV-infected plants may be stunted or distorted or may wilt </w:t>
      </w:r>
      <w:r w:rsidR="003D440E" w:rsidRPr="001E5AB4">
        <w:fldChar w:fldCharType="begin">
          <w:fldData xml:space="preserve">PEVuZE5vdGU+PENpdGU+PEF1dGhvcj5FUFBPPC9BdXRob3I+PFllYXI+MjAxNDwvWWVhcj48UmVj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</w:fldData>
        </w:fldChar>
      </w:r>
      <w:r w:rsidR="00561598" w:rsidRPr="001E5AB4">
        <w:instrText xml:space="preserve"> ADDIN EN.CITE </w:instrText>
      </w:r>
      <w:r w:rsidR="00561598" w:rsidRPr="001E5AB4">
        <w:fldChar w:fldCharType="begin">
          <w:fldData xml:space="preserve">PEVuZE5vdGU+PENpdGU+PEF1dGhvcj5FUFBPPC9BdXRob3I+PFllYXI+MjAxNDwvWWVhcj48UmVj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</w:fldData>
        </w:fldChar>
      </w:r>
      <w:r w:rsidR="00561598" w:rsidRPr="001E5AB4">
        <w:instrText xml:space="preserve"> ADDIN EN.CITE.DATA </w:instrText>
      </w:r>
      <w:r w:rsidR="00561598" w:rsidRPr="001E5AB4">
        <w:fldChar w:fldCharType="end"/>
      </w:r>
      <w:r w:rsidR="003D440E" w:rsidRPr="001E5AB4">
        <w:fldChar w:fldCharType="separate"/>
      </w:r>
      <w:r w:rsidR="00561598" w:rsidRPr="001E5AB4">
        <w:rPr>
          <w:noProof/>
        </w:rPr>
        <w:t>(</w:t>
      </w:r>
      <w:hyperlink w:anchor="_ENREF_101" w:tooltip="EPPO, 2014 #26863" w:history="1">
        <w:r w:rsidR="00561598" w:rsidRPr="001E5AB4">
          <w:rPr>
            <w:noProof/>
          </w:rPr>
          <w:t>EPPO 2014d</w:t>
        </w:r>
      </w:hyperlink>
      <w:r w:rsidR="00561598" w:rsidRPr="001E5AB4">
        <w:rPr>
          <w:noProof/>
        </w:rPr>
        <w:t xml:space="preserve">; </w:t>
      </w:r>
      <w:hyperlink w:anchor="_ENREF_250" w:tooltip="Soler-Aleixandre, 2005 #13413" w:history="1">
        <w:r w:rsidR="00561598" w:rsidRPr="001E5AB4">
          <w:rPr>
            <w:noProof/>
          </w:rPr>
          <w:t>Soler-Aleixandre et al. 2005a</w:t>
        </w:r>
      </w:hyperlink>
      <w:r w:rsidR="00561598" w:rsidRPr="001E5AB4">
        <w:rPr>
          <w:noProof/>
        </w:rPr>
        <w:t>)</w:t>
      </w:r>
      <w:r w:rsidR="003D440E" w:rsidRPr="001E5AB4">
        <w:fldChar w:fldCharType="end"/>
      </w:r>
      <w:r w:rsidRPr="001E5AB4">
        <w:t>.</w:t>
      </w:r>
    </w:p>
    <w:p w14:paraId="086A1BB7" w14:textId="6176A61F" w:rsidR="00CC778D" w:rsidRPr="001E5AB4" w:rsidRDefault="00CC778D" w:rsidP="00CC778D">
      <w:pPr>
        <w:jc w:val="both"/>
      </w:pPr>
      <w:r w:rsidRPr="001E5AB4">
        <w:rPr>
          <w:lang w:eastAsia="ja-JP"/>
        </w:rPr>
        <w:t xml:space="preserve">Fruit from infected plants may be discoloured and have a marbled or mosaic appearance with patches of yellow and red or green and red </w:t>
      </w:r>
      <w:r w:rsidR="003D440E" w:rsidRPr="001E5AB4">
        <w:fldChar w:fldCharType="begin"/>
      </w:r>
      <w:r w:rsidR="003D440E" w:rsidRPr="001E5AB4">
        <w:instrText xml:space="preserve"> ADDIN EN.CITE &lt;EndNote&gt;&lt;Cite&gt;&lt;Author&gt;Hanssen&lt;/Author&gt;&lt;Year&gt;2010&lt;/Year&gt;&lt;RecNum&gt;25921&lt;/RecNum&gt;&lt;DisplayText&gt;(Hanssen &amp;amp; Thomma 2010)&lt;/DisplayText&gt;&lt;record&gt;&lt;rec-number&gt;25921&lt;/rec-number&gt;&lt;foreign-keys&gt;&lt;key app="EN" db-id="pxwxw0er9zv2fxezxdk5tt5utz5p5vtrwdv0" timestamp="1487907412"&gt;25921&lt;/key&gt;&lt;/foreign-keys&gt;&lt;ref-type name="Journal Articles"&gt;17&lt;/ref-type&gt;&lt;contributors&gt;&lt;authors&gt;&lt;author&gt;Hanssen, I. M.&lt;/author&gt;&lt;author&gt;Thomma, B. P. H. J.&lt;/author&gt;&lt;/authors&gt;&lt;/contributors&gt;&lt;titles&gt;&lt;title&gt;Pepino mosaic virus: a successful pathogen that rapidly evolved from emerging to endemic in tomato crops&lt;/title&gt;&lt;secondary-title&gt;Molecular Plant Pathology&lt;/secondary-title&gt;&lt;/titles&gt;&lt;periodical&gt;&lt;full-title&gt;Molecular Plant Pathology&lt;/full-title&gt;&lt;/periodical&gt;&lt;pages&gt;179-189&lt;/pages&gt;&lt;volume&gt;11&lt;/volume&gt;&lt;number&gt;2&lt;/number&gt;&lt;dates&gt;&lt;year&gt;2010&lt;/year&gt;&lt;/dates&gt;&lt;publisher&gt;Blackwell Publishing Ltd&lt;/publisher&gt;&lt;isbn&gt;1364-3703&lt;/isbn&gt;&lt;urls&gt;&lt;related-urls&gt;&lt;url&gt;http://dx.doi.org/10.1111/j.1364-3703.2009.00600.x&lt;/url&gt;&lt;/related-urls&gt;&lt;/urls&gt;&lt;electronic-resource-num&gt;10.1111/j.1364-3703.2009.00600.x&lt;/electronic-resource-num&gt;&lt;/record&gt;&lt;/Cite&gt;&lt;/EndNote&gt;</w:instrText>
      </w:r>
      <w:r w:rsidR="003D440E" w:rsidRPr="001E5AB4">
        <w:fldChar w:fldCharType="separate"/>
      </w:r>
      <w:r w:rsidR="003D440E" w:rsidRPr="001E5AB4">
        <w:rPr>
          <w:noProof/>
        </w:rPr>
        <w:t>(</w:t>
      </w:r>
      <w:hyperlink w:anchor="_ENREF_147" w:tooltip="Hanssen, 2010 #25921" w:history="1">
        <w:r w:rsidR="00561598" w:rsidRPr="001E5AB4">
          <w:rPr>
            <w:noProof/>
          </w:rPr>
          <w:t>Hanssen &amp; Thomma 2010</w:t>
        </w:r>
      </w:hyperlink>
      <w:r w:rsidR="003D440E" w:rsidRPr="001E5AB4">
        <w:rPr>
          <w:noProof/>
        </w:rPr>
        <w:t>)</w:t>
      </w:r>
      <w:r w:rsidR="003D440E" w:rsidRPr="001E5AB4">
        <w:fldChar w:fldCharType="end"/>
      </w:r>
      <w:r w:rsidRPr="001E5AB4">
        <w:rPr>
          <w:noProof/>
        </w:rPr>
        <w:t xml:space="preserve">. Fruit may split and become open so that the seed and flesh is exposed </w:t>
      </w:r>
      <w:r w:rsidR="003D440E" w:rsidRPr="001E5AB4">
        <w:fldChar w:fldCharType="begin"/>
      </w:r>
      <w:r w:rsidR="003D440E" w:rsidRPr="001E5AB4">
        <w:instrText xml:space="preserve"> ADDIN EN.CITE &lt;EndNote&gt;&lt;Cite&gt;&lt;Author&gt;Hanssen&lt;/Author&gt;&lt;Year&gt;2010&lt;/Year&gt;&lt;RecNum&gt;25921&lt;/RecNum&gt;&lt;DisplayText&gt;(Hanssen &amp;amp; Thomma 2010)&lt;/DisplayText&gt;&lt;record&gt;&lt;rec-number&gt;25921&lt;/rec-number&gt;&lt;foreign-keys&gt;&lt;key app="EN" db-id="pxwxw0er9zv2fxezxdk5tt5utz5p5vtrwdv0" timestamp="1487907412"&gt;25921&lt;/key&gt;&lt;/foreign-keys&gt;&lt;ref-type name="Journal Articles"&gt;17&lt;/ref-type&gt;&lt;contributors&gt;&lt;authors&gt;&lt;author&gt;Hanssen, I. M.&lt;/author&gt;&lt;author&gt;Thomma, B. P. H. J.&lt;/author&gt;&lt;/authors&gt;&lt;/contributors&gt;&lt;titles&gt;&lt;title&gt;Pepino mosaic virus: a successful pathogen that rapidly evolved from emerging to endemic in tomato crops&lt;/title&gt;&lt;secondary-title&gt;Molecular Plant Pathology&lt;/secondary-title&gt;&lt;/titles&gt;&lt;periodical&gt;&lt;full-title&gt;Molecular Plant Pathology&lt;/full-title&gt;&lt;/periodical&gt;&lt;pages&gt;179-189&lt;/pages&gt;&lt;volume&gt;11&lt;/volume&gt;&lt;number&gt;2&lt;/number&gt;&lt;dates&gt;&lt;year&gt;2010&lt;/year&gt;&lt;/dates&gt;&lt;publisher&gt;Blackwell Publishing Ltd&lt;/publisher&gt;&lt;isbn&gt;1364-3703&lt;/isbn&gt;&lt;urls&gt;&lt;related-urls&gt;&lt;url&gt;http://dx.doi.org/10.1111/j.1364-3703.2009.00600.x&lt;/url&gt;&lt;/related-urls&gt;&lt;/urls&gt;&lt;electronic-resource-num&gt;10.1111/j.1364-3703.2009.00600.x&lt;/electronic-resource-num&gt;&lt;/record&gt;&lt;/Cite&gt;&lt;/EndNote&gt;</w:instrText>
      </w:r>
      <w:r w:rsidR="003D440E" w:rsidRPr="001E5AB4">
        <w:fldChar w:fldCharType="separate"/>
      </w:r>
      <w:r w:rsidR="003D440E" w:rsidRPr="001E5AB4">
        <w:rPr>
          <w:noProof/>
        </w:rPr>
        <w:t>(</w:t>
      </w:r>
      <w:hyperlink w:anchor="_ENREF_147" w:tooltip="Hanssen, 2010 #25921" w:history="1">
        <w:r w:rsidR="00561598" w:rsidRPr="001E5AB4">
          <w:rPr>
            <w:noProof/>
          </w:rPr>
          <w:t>Hanssen &amp; Thomma 2010</w:t>
        </w:r>
      </w:hyperlink>
      <w:r w:rsidR="003D440E" w:rsidRPr="001E5AB4">
        <w:rPr>
          <w:noProof/>
        </w:rPr>
        <w:t>)</w:t>
      </w:r>
      <w:r w:rsidR="003D440E" w:rsidRPr="001E5AB4">
        <w:fldChar w:fldCharType="end"/>
      </w:r>
      <w:r w:rsidRPr="001E5AB4">
        <w:t>.</w:t>
      </w:r>
    </w:p>
    <w:p w14:paraId="69B5EC1B" w14:textId="5DAB98C9" w:rsidR="00CC778D" w:rsidRPr="001E5AB4" w:rsidRDefault="00CC778D" w:rsidP="00CC778D">
      <w:pPr>
        <w:jc w:val="both"/>
      </w:pPr>
      <w:r w:rsidRPr="001E5AB4">
        <w:rPr>
          <w:lang w:eastAsia="ja-JP"/>
        </w:rPr>
        <w:t xml:space="preserve">The degree of visible disease on the vegetative parts of </w:t>
      </w:r>
      <w:proofErr w:type="spellStart"/>
      <w:r w:rsidRPr="001E5AB4">
        <w:rPr>
          <w:lang w:eastAsia="ja-JP"/>
        </w:rPr>
        <w:t>PepMV</w:t>
      </w:r>
      <w:proofErr w:type="spellEnd"/>
      <w:r w:rsidRPr="001E5AB4">
        <w:rPr>
          <w:lang w:eastAsia="ja-JP"/>
        </w:rPr>
        <w:t xml:space="preserve">-infected tomato plants varies widely, with some plants exhibiting severe symptoms, others expressing mild symptoms and some being </w:t>
      </w:r>
      <w:r w:rsidR="00044BED" w:rsidRPr="001E5AB4">
        <w:rPr>
          <w:lang w:eastAsia="ja-JP"/>
        </w:rPr>
        <w:t>asymptomatic</w:t>
      </w:r>
      <w:r w:rsidRPr="001E5AB4">
        <w:rPr>
          <w:lang w:eastAsia="ja-JP"/>
        </w:rPr>
        <w:t>.</w:t>
      </w:r>
      <w:r w:rsidR="00495EC2" w:rsidRPr="001E5AB4">
        <w:rPr>
          <w:lang w:eastAsia="ja-JP"/>
        </w:rPr>
        <w:t xml:space="preserve"> </w:t>
      </w:r>
      <w:r w:rsidRPr="001E5AB4">
        <w:t xml:space="preserve">Importantly, </w:t>
      </w:r>
      <w:r w:rsidR="00044BED" w:rsidRPr="001E5AB4">
        <w:t>asymptomatic</w:t>
      </w:r>
      <w:r w:rsidRPr="001E5AB4">
        <w:t xml:space="preserve"> infected plants and plants with mild symptoms are difficult to recognise and may be missed when crops are inspected. </w:t>
      </w:r>
      <w:r w:rsidRPr="001E5AB4">
        <w:rPr>
          <w:lang w:eastAsia="ja-JP"/>
        </w:rPr>
        <w:t xml:space="preserve">The range of symptom expression may be </w:t>
      </w:r>
      <w:r w:rsidRPr="001E5AB4">
        <w:t xml:space="preserve">due to environmental factors </w:t>
      </w:r>
      <w:r w:rsidR="003D440E" w:rsidRPr="001E5AB4">
        <w:fldChar w:fldCharType="begin"/>
      </w:r>
      <w:r w:rsidR="003D440E" w:rsidRPr="001E5AB4">
        <w:instrText xml:space="preserve"> ADDIN EN.CITE &lt;EndNote&gt;&lt;Cite&gt;&lt;Author&gt;Chitambar&lt;/Author&gt;&lt;Year&gt;2015&lt;/Year&gt;&lt;RecNum&gt;26864&lt;/RecNum&gt;&lt;DisplayText&gt;(Chitambar 2015)&lt;/DisplayText&gt;&lt;record&gt;&lt;rec-number&gt;26864&lt;/rec-number&gt;&lt;foreign-keys&gt;&lt;key app="EN" db-id="pxwxw0er9zv2fxezxdk5tt5utz5p5vtrwdv0" timestamp="1497500278"&gt;26864&lt;/key&gt;&lt;/foreign-keys&gt;&lt;ref-type name="Web Page/Online Document"&gt;12&lt;/ref-type&gt;&lt;contributors&gt;&lt;authors&gt;&lt;author&gt;Chitambar, J.&lt;/author&gt;&lt;/authors&gt;&lt;/contributors&gt;&lt;titles&gt;&lt;title&gt;&lt;style face="italic" font="default" size="100%"&gt;Pepino Mosaic virus&lt;/style&gt;&lt;/title&gt;&lt;secondary-title&gt;Pest Rating Proposals and Final Ratings&lt;/secondary-title&gt;&lt;/titles&gt;&lt;dates&gt;&lt;year&gt;2015&lt;/year&gt;&lt;/dates&gt;&lt;pub-location&gt;California&lt;/pub-location&gt;&lt;publisher&gt;Plant pathogens, viruses and viroids&lt;/publisher&gt;&lt;urls&gt;&lt;related-urls&gt;&lt;url&gt;http://blogs.cdfa.ca.gov/Section3162/?p=732&lt;/url&gt;&lt;/related-urls&gt;&lt;pdf-urls&gt;&lt;url&gt;file://J:\E Library\Plant Catalogue\C\Chitambar 2015 EN26864.pdf&lt;/url&gt;&lt;/pdf-urls&gt;&lt;/urls&gt;&lt;custom1&gt;PepMV QL&lt;/custom1&gt;&lt;/record&gt;&lt;/Cite&gt;&lt;/EndNote&gt;</w:instrText>
      </w:r>
      <w:r w:rsidR="003D440E" w:rsidRPr="001E5AB4">
        <w:fldChar w:fldCharType="separate"/>
      </w:r>
      <w:r w:rsidR="003D440E" w:rsidRPr="001E5AB4">
        <w:rPr>
          <w:noProof/>
        </w:rPr>
        <w:t>(</w:t>
      </w:r>
      <w:hyperlink w:anchor="_ENREF_31" w:tooltip="Chitambar, 2015 #26864" w:history="1">
        <w:r w:rsidR="00561598" w:rsidRPr="001E5AB4">
          <w:rPr>
            <w:noProof/>
          </w:rPr>
          <w:t>Chitambar 2015</w:t>
        </w:r>
      </w:hyperlink>
      <w:r w:rsidR="003D440E" w:rsidRPr="001E5AB4">
        <w:rPr>
          <w:noProof/>
        </w:rPr>
        <w:t>)</w:t>
      </w:r>
      <w:r w:rsidR="003D440E" w:rsidRPr="001E5AB4">
        <w:fldChar w:fldCharType="end"/>
      </w:r>
      <w:r w:rsidRPr="001E5AB4">
        <w:t xml:space="preserve">. Low temperatures and low light conditions are reported to favour the appearance of more pronounced symptoms </w:t>
      </w:r>
      <w:r w:rsidR="003D440E" w:rsidRPr="001E5AB4">
        <w:fldChar w:fldCharType="begin"/>
      </w:r>
      <w:r w:rsidR="003D440E" w:rsidRPr="001E5AB4">
        <w:instrText xml:space="preserve"> ADDIN EN.CITE &lt;EndNote&gt;&lt;Cite&gt;&lt;Author&gt;van der Vlugt&lt;/Author&gt;&lt;Year&gt;2009&lt;/Year&gt;&lt;RecNum&gt;26822&lt;/RecNum&gt;&lt;DisplayText&gt;(van der Vlugt 2009)&lt;/DisplayText&gt;&lt;record&gt;&lt;rec-number&gt;26822&lt;/rec-number&gt;&lt;foreign-keys&gt;&lt;key app="EN" db-id="pxwxw0er9zv2fxezxdk5tt5utz5p5vtrwdv0" timestamp="1497399286"&gt;26822&lt;/key&gt;&lt;/foreign-keys&gt;&lt;ref-type name="Journal Articles"&gt;17&lt;/ref-type&gt;&lt;contributors&gt;&lt;authors&gt;&lt;author&gt;van der Vlugt, R. A. A.&lt;/author&gt;&lt;/authors&gt;&lt;/contributors&gt;&lt;titles&gt;&lt;title&gt;Pepino Mosiac Virus&lt;/title&gt;&lt;secondary-title&gt;Hellenic Plant Protection&lt;/secondary-title&gt;&lt;/titles&gt;&lt;periodical&gt;&lt;full-title&gt;Hellenic Plant Protection&lt;/full-title&gt;&lt;/periodical&gt;&lt;pages&gt;47-56&lt;/pages&gt;&lt;volume&gt;2&lt;/volume&gt;&lt;keywords&gt;&lt;keyword&gt;review&lt;/keyword&gt;&lt;keyword&gt;Pepino mosaic disease&lt;/keyword&gt;&lt;keyword&gt;virus&lt;/keyword&gt;&lt;/keywords&gt;&lt;dates&gt;&lt;year&gt;2009&lt;/year&gt;&lt;/dates&gt;&lt;urls&gt;&lt;pdf-urls&gt;&lt;url&gt;file://J:\E Library\Plant Catalogue\V\van der Vlugt 2009 EN26822.pdf&lt;/url&gt;&lt;/pdf-urls&gt;&lt;/urls&gt;&lt;custom1&gt;PepMV QL&lt;/custom1&gt;&lt;/record&gt;&lt;/Cite&gt;&lt;/EndNote&gt;</w:instrText>
      </w:r>
      <w:r w:rsidR="003D440E" w:rsidRPr="001E5AB4">
        <w:fldChar w:fldCharType="separate"/>
      </w:r>
      <w:r w:rsidR="003D440E" w:rsidRPr="001E5AB4">
        <w:rPr>
          <w:noProof/>
        </w:rPr>
        <w:t>(</w:t>
      </w:r>
      <w:hyperlink w:anchor="_ENREF_265" w:tooltip="van der Vlugt, 2009 #26822" w:history="1">
        <w:r w:rsidR="00561598" w:rsidRPr="001E5AB4">
          <w:rPr>
            <w:noProof/>
          </w:rPr>
          <w:t>van der Vlugt 2009</w:t>
        </w:r>
      </w:hyperlink>
      <w:r w:rsidR="003D440E" w:rsidRPr="001E5AB4">
        <w:rPr>
          <w:noProof/>
        </w:rPr>
        <w:t>)</w:t>
      </w:r>
      <w:r w:rsidR="003D440E" w:rsidRPr="001E5AB4">
        <w:fldChar w:fldCharType="end"/>
      </w:r>
      <w:r w:rsidRPr="001E5AB4">
        <w:t>. Infected tomato plants with no vegetative symptoms may still develop symptoms on their fruits.</w:t>
      </w:r>
    </w:p>
    <w:p w14:paraId="032FC398" w14:textId="6114D0B3" w:rsidR="00CC778D" w:rsidRPr="001E5AB4" w:rsidRDefault="00CC778D" w:rsidP="00B20A2F">
      <w:pPr>
        <w:keepNext/>
        <w:keepLines/>
        <w:spacing w:before="120" w:after="0" w:line="240" w:lineRule="auto"/>
        <w:ind w:left="794" w:hanging="794"/>
        <w:outlineLvl w:val="2"/>
        <w:rPr>
          <w:rFonts w:ascii="Calibri" w:hAnsi="Calibri"/>
          <w:b/>
          <w:bCs/>
          <w:color w:val="773141"/>
          <w:sz w:val="28"/>
        </w:rPr>
      </w:pPr>
      <w:bookmarkStart w:id="222" w:name="_Toc489952833"/>
      <w:bookmarkStart w:id="223" w:name="_Toc490568509"/>
      <w:bookmarkStart w:id="224" w:name="_Toc503777538"/>
      <w:bookmarkStart w:id="225" w:name="_Toc503779374"/>
      <w:bookmarkStart w:id="226" w:name="_Toc503779425"/>
      <w:bookmarkStart w:id="227" w:name="_Toc503780269"/>
      <w:bookmarkStart w:id="228" w:name="_Toc504660174"/>
      <w:bookmarkStart w:id="229" w:name="_Toc520358904"/>
      <w:r w:rsidRPr="001E5AB4">
        <w:rPr>
          <w:rFonts w:ascii="Calibri" w:hAnsi="Calibri"/>
          <w:b/>
          <w:bCs/>
          <w:color w:val="773141"/>
          <w:sz w:val="28"/>
        </w:rPr>
        <w:t>Seed transmission</w:t>
      </w:r>
      <w:bookmarkEnd w:id="222"/>
      <w:bookmarkEnd w:id="223"/>
      <w:bookmarkEnd w:id="224"/>
      <w:bookmarkEnd w:id="225"/>
      <w:bookmarkEnd w:id="226"/>
      <w:bookmarkEnd w:id="227"/>
      <w:bookmarkEnd w:id="228"/>
      <w:bookmarkEnd w:id="229"/>
    </w:p>
    <w:p w14:paraId="7C0566AE" w14:textId="307D7126" w:rsidR="00CC778D" w:rsidRPr="001E5AB4" w:rsidRDefault="00CC778D" w:rsidP="000A1D6E">
      <w:pPr>
        <w:spacing w:before="240"/>
      </w:pPr>
      <w:r w:rsidRPr="001E5AB4">
        <w:t xml:space="preserve">It is generally accepted that </w:t>
      </w:r>
      <w:proofErr w:type="spellStart"/>
      <w:r w:rsidRPr="001E5AB4">
        <w:t>PepMV</w:t>
      </w:r>
      <w:proofErr w:type="spellEnd"/>
      <w:r w:rsidRPr="001E5AB4">
        <w:t xml:space="preserve"> is transmitted from infected seeds to seedlings </w:t>
      </w:r>
      <w:r w:rsidR="003D440E" w:rsidRPr="001E5AB4">
        <w:fldChar w:fldCharType="begin">
          <w:fldData xml:space="preserve">PEVuZE5vdGU+PENpdGU+PEF1dGhvcj5XZXJrbWFuPC9BdXRob3I+PFllYXI+MjAxMDwvWWVhcj48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</w:fldData>
        </w:fldChar>
      </w:r>
      <w:r w:rsidR="003D440E" w:rsidRPr="001E5AB4">
        <w:instrText xml:space="preserve"> ADDIN EN.CITE </w:instrText>
      </w:r>
      <w:r w:rsidR="003D440E" w:rsidRPr="001E5AB4">
        <w:fldChar w:fldCharType="begin">
          <w:fldData xml:space="preserve">PEVuZE5vdGU+PENpdGU+PEF1dGhvcj5XZXJrbWFuPC9BdXRob3I+PFllYXI+MjAxMDwvWWVhcj48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195" w:tooltip="Moreno-Pérez, 2014 #26823" w:history="1">
        <w:r w:rsidR="00561598" w:rsidRPr="001E5AB4">
          <w:rPr>
            <w:noProof/>
          </w:rPr>
          <w:t>Moreno-Pérez et al. 2014</w:t>
        </w:r>
      </w:hyperlink>
      <w:r w:rsidR="003D440E" w:rsidRPr="001E5AB4">
        <w:rPr>
          <w:noProof/>
        </w:rPr>
        <w:t xml:space="preserve">; </w:t>
      </w:r>
      <w:hyperlink w:anchor="_ENREF_284" w:tooltip="Werkman, 2010 #26873" w:history="1">
        <w:r w:rsidR="00561598" w:rsidRPr="001E5AB4">
          <w:rPr>
            <w:noProof/>
          </w:rPr>
          <w:t>Werkman &amp; Sansford 2010</w:t>
        </w:r>
      </w:hyperlink>
      <w:r w:rsidR="003D440E" w:rsidRPr="001E5AB4">
        <w:rPr>
          <w:noProof/>
        </w:rPr>
        <w:t>)</w:t>
      </w:r>
      <w:r w:rsidR="003D440E" w:rsidRPr="001E5AB4">
        <w:fldChar w:fldCharType="end"/>
      </w:r>
      <w:r w:rsidR="000A1D6E" w:rsidRPr="001E5AB4">
        <w:t xml:space="preserve">. </w:t>
      </w:r>
      <w:r w:rsidRPr="001E5AB4">
        <w:t xml:space="preserve">One of the first reported experiments on seed transmission of </w:t>
      </w:r>
      <w:proofErr w:type="spellStart"/>
      <w:r w:rsidRPr="001E5AB4">
        <w:t>PepMV</w:t>
      </w:r>
      <w:proofErr w:type="spellEnd"/>
      <w:r w:rsidRPr="001E5AB4">
        <w:t xml:space="preserve"> was based on germinating a small number of seeds (n=50) in a ‘grow-out test’ or ‘grow-out experiment’ </w:t>
      </w:r>
      <w:r w:rsidR="003D440E" w:rsidRPr="001E5AB4">
        <w:fldChar w:fldCharType="begin"/>
      </w:r>
      <w:r w:rsidR="003D440E" w:rsidRPr="001E5AB4">
        <w:instrText xml:space="preserve"> ADDIN EN.CITE &lt;EndNote&gt;&lt;Cite&gt;&lt;Author&gt;Salomone&lt;/Author&gt;&lt;Year&gt;2002&lt;/Year&gt;&lt;RecNum&gt;13376&lt;/RecNum&gt;&lt;DisplayText&gt;(Salomone &amp;amp; Roggero 2002)&lt;/DisplayText&gt;&lt;record&gt;&lt;rec-number&gt;13376&lt;/rec-number&gt;&lt;foreign-keys&gt;&lt;key app="EN" db-id="pxwxw0er9zv2fxezxdk5tt5utz5p5vtrwdv0" timestamp="1451972670"&gt;13376&lt;/key&gt;&lt;/foreign-keys&gt;&lt;ref-type name="Journal Articles"&gt;17&lt;/ref-type&gt;&lt;contributors&gt;&lt;authors&gt;&lt;author&gt;Salomone, A.&lt;/author&gt;&lt;author&gt;Roggero, P.&lt;/author&gt;&lt;/authors&gt;&lt;/contributors&gt;&lt;titles&gt;&lt;title&gt;&lt;style face="normal" font="default" size="100%"&gt;Host range, seed transmission and detection by ELISA and lateral flow of an Italian isolate of &lt;/style&gt;&lt;style face="italic" font="default" size="100%"&gt;Pepino mosaic virus&lt;/style&gt;&lt;/title&gt;&lt;secondary-title&gt;Journal of Plant Pathology&lt;/secondary-title&gt;&lt;/titles&gt;&lt;periodical&gt;&lt;full-title&gt;Journal of Plant Pathology&lt;/full-title&gt;&lt;/periodical&gt;&lt;pages&gt;65-68&lt;/pages&gt;&lt;volume&gt;84&lt;/volume&gt;&lt;keywords&gt;&lt;keyword&gt;Detection&lt;/keyword&gt;&lt;keyword&gt;ELISA&lt;/keyword&gt;&lt;keyword&gt;Flow&lt;/keyword&gt;&lt;keyword&gt;Host range&lt;/keyword&gt;&lt;keyword&gt;Mosaic&lt;/keyword&gt;&lt;keyword&gt;Mosaic virus&lt;/keyword&gt;&lt;keyword&gt;Pepino mosaic virus&lt;/keyword&gt;&lt;keyword&gt;Seed&lt;/keyword&gt;&lt;keyword&gt;Seed transmission&lt;/keyword&gt;&lt;keyword&gt;Transmission&lt;/keyword&gt;&lt;keyword&gt;Virus&lt;/keyword&gt;&lt;/keywords&gt;&lt;dates&gt;&lt;year&gt;2002&lt;/year&gt;&lt;/dates&gt;&lt;orig-pub&gt;&lt;style face="underline" font="default" size="100%"&gt;J:\E Library\Plant Catalogue\S&lt;/style&gt;&lt;/orig-pub&gt;&lt;label&gt;77437&lt;/label&gt;&lt;urls&gt;&lt;/urls&gt;&lt;custom1&gt;PSTVd sp, potato propagative material review cc&lt;/custom1&gt;&lt;/record&gt;&lt;/Cite&gt;&lt;/EndNote&gt;</w:instrText>
      </w:r>
      <w:r w:rsidR="003D440E" w:rsidRPr="001E5AB4">
        <w:fldChar w:fldCharType="separate"/>
      </w:r>
      <w:r w:rsidR="003D440E" w:rsidRPr="001E5AB4">
        <w:rPr>
          <w:noProof/>
        </w:rPr>
        <w:t>(</w:t>
      </w:r>
      <w:hyperlink w:anchor="_ENREF_230" w:tooltip="Salomone, 2002 #13376" w:history="1">
        <w:r w:rsidR="00561598" w:rsidRPr="001E5AB4">
          <w:rPr>
            <w:noProof/>
          </w:rPr>
          <w:t>Salomone &amp; Roggero 2002</w:t>
        </w:r>
      </w:hyperlink>
      <w:r w:rsidR="003D440E" w:rsidRPr="001E5AB4">
        <w:rPr>
          <w:noProof/>
        </w:rPr>
        <w:t>)</w:t>
      </w:r>
      <w:r w:rsidR="003D440E" w:rsidRPr="001E5AB4">
        <w:fldChar w:fldCharType="end"/>
      </w:r>
      <w:r w:rsidRPr="001E5AB4">
        <w:t xml:space="preserve">. No infected plants were detected. However, an experiment using a larger number of seeds (n=168), indicated a transmission rate of about </w:t>
      </w:r>
      <w:r w:rsidR="003D6EBD" w:rsidRPr="001E5AB4">
        <w:t>1.8</w:t>
      </w:r>
      <w:r w:rsidRPr="001E5AB4">
        <w:t xml:space="preserve">% </w:t>
      </w:r>
      <w:r w:rsidR="003D440E" w:rsidRPr="001E5AB4">
        <w:fldChar w:fldCharType="begin"/>
      </w:r>
      <w:r w:rsidR="003D440E" w:rsidRPr="001E5AB4">
        <w:instrText xml:space="preserve"> ADDIN EN.CITE &lt;EndNote&gt;&lt;Cite&gt;&lt;Author&gt;Córdoba-Sellés&lt;/Author&gt;&lt;Year&gt;2007&lt;/Year&gt;&lt;RecNum&gt;13254&lt;/RecNum&gt;&lt;DisplayText&gt;(Córdoba-Sellés et al. 2007)&lt;/DisplayText&gt;&lt;record&gt;&lt;rec-number&gt;13254&lt;/rec-number&gt;&lt;foreign-keys&gt;&lt;key app="EN" db-id="pxwxw0er9zv2fxezxdk5tt5utz5p5vtrwdv0" timestamp="1451972667"&gt;13254&lt;/key&gt;&lt;/foreign-keys&gt;&lt;ref-type name="Journal Articles"&gt;17&lt;/ref-type&gt;&lt;contributors&gt;&lt;authors&gt;&lt;author&gt;Córdoba-Sellés,, M del C&lt;/author&gt;&lt;author&gt;García-Rández, A.&lt;/author&gt;&lt;author&gt;Alfaro-Fernández, A.&lt;/author&gt;&lt;author&gt;Concepción, J.&lt;/author&gt;&lt;/authors&gt;&lt;/contributors&gt;&lt;titles&gt;&lt;title&gt;&lt;style face="normal" font="default" size="100%"&gt;Seed transmission of &lt;/style&gt;&lt;style face="italic" font="default" size="100%"&gt;Pepino mosaic virus&lt;/style&gt;&lt;style face="normal" font="default" size="100%"&gt; and efficacy of tomato seed disinfection treatments&lt;/style&gt;&lt;/title&gt;&lt;secondary-title&gt;Plant Disease&lt;/secondary-title&gt;&lt;/titles&gt;&lt;periodical&gt;&lt;full-title&gt;Plant Disease&lt;/full-title&gt;&lt;/periodical&gt;&lt;pages&gt;1250-1254&lt;/pages&gt;&lt;volume&gt;91&lt;/volume&gt;&lt;number&gt;10&lt;/number&gt;&lt;keywords&gt;&lt;keyword&gt;Disinfection&lt;/keyword&gt;&lt;keyword&gt;Efficacy&lt;/keyword&gt;&lt;keyword&gt;Mosaic&lt;/keyword&gt;&lt;keyword&gt;Mosaic virus&lt;/keyword&gt;&lt;keyword&gt;Pepino mosaic virus&lt;/keyword&gt;&lt;keyword&gt;Seed&lt;/keyword&gt;&lt;keyword&gt;Seed transmission&lt;/keyword&gt;&lt;keyword&gt;Tomato&lt;/keyword&gt;&lt;keyword&gt;Transmission&lt;/keyword&gt;&lt;keyword&gt;Treatment&lt;/keyword&gt;&lt;keyword&gt;Treatments&lt;/keyword&gt;&lt;keyword&gt;Virus&lt;/keyword&gt;&lt;/keywords&gt;&lt;dates&gt;&lt;year&gt;2007&lt;/year&gt;&lt;/dates&gt;&lt;label&gt;77311&lt;/label&gt;&lt;urls&gt;&lt;pdf-urls&gt;&lt;url&gt;file://J:\E Library\Plant Catalogue\C\Cordoba-Selles et al 2007 EN13254.pdf&lt;/url&gt;&lt;/pdf-urls&gt;&lt;/urls&gt;&lt;custom1&gt;PSTVd sp&lt;/custom1&gt;&lt;/record&gt;&lt;/Cite&gt;&lt;/EndNote&gt;</w:instrText>
      </w:r>
      <w:r w:rsidR="003D440E" w:rsidRPr="001E5AB4">
        <w:fldChar w:fldCharType="separate"/>
      </w:r>
      <w:r w:rsidR="003D440E" w:rsidRPr="001E5AB4">
        <w:rPr>
          <w:noProof/>
        </w:rPr>
        <w:t>(</w:t>
      </w:r>
      <w:hyperlink w:anchor="_ENREF_37" w:tooltip="Córdoba-Sellés, 2007 #13254" w:history="1">
        <w:r w:rsidR="00561598" w:rsidRPr="001E5AB4">
          <w:rPr>
            <w:noProof/>
          </w:rPr>
          <w:t>Córdoba-Sellés et al. 2007</w:t>
        </w:r>
      </w:hyperlink>
      <w:r w:rsidR="003D440E" w:rsidRPr="001E5AB4">
        <w:rPr>
          <w:noProof/>
        </w:rPr>
        <w:t>)</w:t>
      </w:r>
      <w:r w:rsidR="003D440E" w:rsidRPr="001E5AB4">
        <w:fldChar w:fldCharType="end"/>
      </w:r>
      <w:r w:rsidRPr="001E5AB4">
        <w:t xml:space="preserve">. A much greater number of seeds was used </w:t>
      </w:r>
      <w:r w:rsidRPr="001E5AB4">
        <w:lastRenderedPageBreak/>
        <w:t xml:space="preserve">(n=87,000) in a third published grow-out experiment that confirmed transmission via seed </w:t>
      </w:r>
      <w:r w:rsidR="003D440E" w:rsidRPr="001E5AB4">
        <w:fldChar w:fldCharType="begin"/>
      </w:r>
      <w:r w:rsidR="003D440E" w:rsidRPr="001E5AB4">
        <w:instrText xml:space="preserve"> ADDIN EN.CITE &lt;EndNote&gt;&lt;Cite&gt;&lt;Author&gt;Hanssen&lt;/Author&gt;&lt;Year&gt;2010&lt;/Year&gt;&lt;RecNum&gt;13265&lt;/RecNum&gt;&lt;DisplayText&gt;(Hanssen et al. 2010)&lt;/DisplayText&gt;&lt;record&gt;&lt;rec-number&gt;13265&lt;/rec-number&gt;&lt;foreign-keys&gt;&lt;key app="EN" db-id="pxwxw0er9zv2fxezxdk5tt5utz5p5vtrwdv0" timestamp="1451972668"&gt;13265&lt;/key&gt;&lt;/foreign-keys&gt;&lt;ref-type name="Journal Articles"&gt;17&lt;/ref-type&gt;&lt;contributors&gt;&lt;authors&gt;&lt;author&gt;Hanssen,I.M.&lt;/author&gt;&lt;author&gt;Mumford,J.D.&lt;/author&gt;&lt;author&gt;Blystad,D.&lt;/author&gt;&lt;author&gt;Cortez,I.&lt;/author&gt;&lt;author&gt;Hasiów-Jaroszewska,B.&lt;/author&gt;&lt;author&gt;Hristova,D.&lt;/author&gt;&lt;author&gt;Pagán,I.&lt;/author&gt;&lt;author&gt;Pereira,A.&lt;/author&gt;&lt;author&gt;Peters,J.&lt;/author&gt;&lt;author&gt;Pospieszny,H.&lt;/author&gt;&lt;author&gt;Ravnikar,M.&lt;/author&gt;&lt;author&gt;Stijger,I.&lt;/author&gt;&lt;author&gt;Tomassoli,L.&lt;/author&gt;&lt;author&gt;Varveri,C.&lt;/author&gt;&lt;author&gt;van der Vlugt,R.A.A.&lt;/author&gt;&lt;author&gt;Nielsen,S.L.&lt;/author&gt;&lt;/authors&gt;&lt;/contributors&gt;&lt;titles&gt;&lt;title&gt;&lt;style face="normal" font="default" size="100%"&gt;Seed transmission of &lt;/style&gt;&lt;style face="italic" font="default" size="100%"&gt;Pepino mosaic virus&lt;/style&gt;&lt;style face="normal" font="default" size="100%"&gt; in tomato&lt;/style&gt;&lt;/title&gt;&lt;secondary-title&gt;European Journal of Plant Pathology&lt;/secondary-title&gt;&lt;/titles&gt;&lt;periodical&gt;&lt;full-title&gt;European Journal of Plant Pathology&lt;/full-title&gt;&lt;/periodical&gt;&lt;pages&gt;145-152&lt;/pages&gt;&lt;volume&gt;126&lt;/volume&gt;&lt;keywords&gt;&lt;keyword&gt;Mosaic&lt;/keyword&gt;&lt;keyword&gt;Mosaic virus&lt;/keyword&gt;&lt;keyword&gt;Pepino mosaic virus&lt;/keyword&gt;&lt;keyword&gt;Seed&lt;/keyword&gt;&lt;keyword&gt;Seed transmission&lt;/keyword&gt;&lt;keyword&gt;Tomato&lt;/keyword&gt;&lt;keyword&gt;Transmission&lt;/keyword&gt;&lt;keyword&gt;Virus&lt;/keyword&gt;&lt;/keywords&gt;&lt;dates&gt;&lt;year&gt;2010&lt;/year&gt;&lt;/dates&gt;&lt;label&gt;77325&lt;/label&gt;&lt;urls&gt;&lt;pdf-urls&gt;&lt;url&gt;file://J:\E Library\Plant Catalogue\H\Hanssen et al., 2010 EN13265.pdf&lt;/url&gt;&lt;/pdf-urls&gt;&lt;/urls&gt;&lt;custom1&gt;PSTVd sp&lt;/custom1&gt;&lt;/record&gt;&lt;/Cite&gt;&lt;/EndNote&gt;</w:instrText>
      </w:r>
      <w:r w:rsidR="003D440E" w:rsidRPr="001E5AB4">
        <w:fldChar w:fldCharType="separate"/>
      </w:r>
      <w:r w:rsidR="003D440E" w:rsidRPr="001E5AB4">
        <w:rPr>
          <w:noProof/>
        </w:rPr>
        <w:t>(</w:t>
      </w:r>
      <w:hyperlink w:anchor="_ENREF_146" w:tooltip="Hanssen, 2010 #13265" w:history="1">
        <w:r w:rsidR="00561598" w:rsidRPr="001E5AB4">
          <w:rPr>
            <w:noProof/>
          </w:rPr>
          <w:t>Hanssen et al. 2010</w:t>
        </w:r>
      </w:hyperlink>
      <w:r w:rsidR="003D440E" w:rsidRPr="001E5AB4">
        <w:rPr>
          <w:noProof/>
        </w:rPr>
        <w:t>)</w:t>
      </w:r>
      <w:r w:rsidR="003D440E" w:rsidRPr="001E5AB4">
        <w:fldChar w:fldCharType="end"/>
      </w:r>
      <w:r w:rsidRPr="001E5AB4">
        <w:t xml:space="preserve">. In this third experiment, the seed was cleaned </w:t>
      </w:r>
      <w:r w:rsidR="00350084" w:rsidRPr="001E5AB4">
        <w:t xml:space="preserve">to ‘industry standards’ </w:t>
      </w:r>
      <w:r w:rsidRPr="001E5AB4">
        <w:t xml:space="preserve">using an acid and enzymatic treatment </w:t>
      </w:r>
      <w:r w:rsidR="003D440E" w:rsidRPr="001E5AB4">
        <w:fldChar w:fldCharType="begin"/>
      </w:r>
      <w:r w:rsidR="003D440E" w:rsidRPr="001E5AB4">
        <w:instrText xml:space="preserve"> ADDIN EN.CITE &lt;EndNote&gt;&lt;Cite&gt;&lt;Author&gt;Hanssen&lt;/Author&gt;&lt;Year&gt;2010&lt;/Year&gt;&lt;RecNum&gt;13265&lt;/RecNum&gt;&lt;DisplayText&gt;(Hanssen et al. 2010)&lt;/DisplayText&gt;&lt;record&gt;&lt;rec-number&gt;13265&lt;/rec-number&gt;&lt;foreign-keys&gt;&lt;key app="EN" db-id="pxwxw0er9zv2fxezxdk5tt5utz5p5vtrwdv0" timestamp="1451972668"&gt;13265&lt;/key&gt;&lt;/foreign-keys&gt;&lt;ref-type name="Journal Articles"&gt;17&lt;/ref-type&gt;&lt;contributors&gt;&lt;authors&gt;&lt;author&gt;Hanssen,I.M.&lt;/author&gt;&lt;author&gt;Mumford,J.D.&lt;/author&gt;&lt;author&gt;Blystad,D.&lt;/author&gt;&lt;author&gt;Cortez,I.&lt;/author&gt;&lt;author&gt;Hasiów-Jaroszewska,B.&lt;/author&gt;&lt;author&gt;Hristova,D.&lt;/author&gt;&lt;author&gt;Pagán,I.&lt;/author&gt;&lt;author&gt;Pereira,A.&lt;/author&gt;&lt;author&gt;Peters,J.&lt;/author&gt;&lt;author&gt;Pospieszny,H.&lt;/author&gt;&lt;author&gt;Ravnikar,M.&lt;/author&gt;&lt;author&gt;Stijger,I.&lt;/author&gt;&lt;author&gt;Tomassoli,L.&lt;/author&gt;&lt;author&gt;Varveri,C.&lt;/author&gt;&lt;author&gt;van der Vlugt,R.A.A.&lt;/author&gt;&lt;author&gt;Nielsen,S.L.&lt;/author&gt;&lt;/authors&gt;&lt;/contributors&gt;&lt;titles&gt;&lt;title&gt;&lt;style face="normal" font="default" size="100%"&gt;Seed transmission of &lt;/style&gt;&lt;style face="italic" font="default" size="100%"&gt;Pepino mosaic virus&lt;/style&gt;&lt;style face="normal" font="default" size="100%"&gt; in tomato&lt;/style&gt;&lt;/title&gt;&lt;secondary-title&gt;European Journal of Plant Pathology&lt;/secondary-title&gt;&lt;/titles&gt;&lt;periodical&gt;&lt;full-title&gt;European Journal of Plant Pathology&lt;/full-title&gt;&lt;/periodical&gt;&lt;pages&gt;145-152&lt;/pages&gt;&lt;volume&gt;126&lt;/volume&gt;&lt;keywords&gt;&lt;keyword&gt;Mosaic&lt;/keyword&gt;&lt;keyword&gt;Mosaic virus&lt;/keyword&gt;&lt;keyword&gt;Pepino mosaic virus&lt;/keyword&gt;&lt;keyword&gt;Seed&lt;/keyword&gt;&lt;keyword&gt;Seed transmission&lt;/keyword&gt;&lt;keyword&gt;Tomato&lt;/keyword&gt;&lt;keyword&gt;Transmission&lt;/keyword&gt;&lt;keyword&gt;Virus&lt;/keyword&gt;&lt;/keywords&gt;&lt;dates&gt;&lt;year&gt;2010&lt;/year&gt;&lt;/dates&gt;&lt;label&gt;77325&lt;/label&gt;&lt;urls&gt;&lt;pdf-urls&gt;&lt;url&gt;file://J:\E Library\Plant Catalogue\H\Hanssen et al., 2010 EN13265.pdf&lt;/url&gt;&lt;/pdf-urls&gt;&lt;/urls&gt;&lt;custom1&gt;PSTVd sp&lt;/custom1&gt;&lt;/record&gt;&lt;/Cite&gt;&lt;/EndNote&gt;</w:instrText>
      </w:r>
      <w:r w:rsidR="003D440E" w:rsidRPr="001E5AB4">
        <w:fldChar w:fldCharType="separate"/>
      </w:r>
      <w:r w:rsidR="003D440E" w:rsidRPr="001E5AB4">
        <w:rPr>
          <w:noProof/>
        </w:rPr>
        <w:t>(</w:t>
      </w:r>
      <w:hyperlink w:anchor="_ENREF_146" w:tooltip="Hanssen, 2010 #13265" w:history="1">
        <w:r w:rsidR="00561598" w:rsidRPr="001E5AB4">
          <w:rPr>
            <w:noProof/>
          </w:rPr>
          <w:t>Hanssen et al. 2010</w:t>
        </w:r>
      </w:hyperlink>
      <w:r w:rsidR="003D440E" w:rsidRPr="001E5AB4">
        <w:rPr>
          <w:noProof/>
        </w:rPr>
        <w:t>)</w:t>
      </w:r>
      <w:r w:rsidR="003D440E" w:rsidRPr="001E5AB4">
        <w:fldChar w:fldCharType="end"/>
      </w:r>
      <w:r w:rsidRPr="001E5AB4">
        <w:t xml:space="preserve">. The overall seed transmission rate was estimated to be 0.026%, after cleaning, and seed transmission rates for different tomato lines were estimated to vary from 0.057% to 0.005% </w:t>
      </w:r>
      <w:r w:rsidR="003D440E" w:rsidRPr="001E5AB4">
        <w:fldChar w:fldCharType="begin"/>
      </w:r>
      <w:r w:rsidR="003D440E" w:rsidRPr="001E5AB4">
        <w:instrText xml:space="preserve"> ADDIN EN.CITE &lt;EndNote&gt;&lt;Cite&gt;&lt;Author&gt;Hanssen&lt;/Author&gt;&lt;Year&gt;2010&lt;/Year&gt;&lt;RecNum&gt;13265&lt;/RecNum&gt;&lt;DisplayText&gt;(Hanssen et al. 2010)&lt;/DisplayText&gt;&lt;record&gt;&lt;rec-number&gt;13265&lt;/rec-number&gt;&lt;foreign-keys&gt;&lt;key app="EN" db-id="pxwxw0er9zv2fxezxdk5tt5utz5p5vtrwdv0" timestamp="1451972668"&gt;13265&lt;/key&gt;&lt;/foreign-keys&gt;&lt;ref-type name="Journal Articles"&gt;17&lt;/ref-type&gt;&lt;contributors&gt;&lt;authors&gt;&lt;author&gt;Hanssen,I.M.&lt;/author&gt;&lt;author&gt;Mumford,J.D.&lt;/author&gt;&lt;author&gt;Blystad,D.&lt;/author&gt;&lt;author&gt;Cortez,I.&lt;/author&gt;&lt;author&gt;Hasiów-Jaroszewska,B.&lt;/author&gt;&lt;author&gt;Hristova,D.&lt;/author&gt;&lt;author&gt;Pagán,I.&lt;/author&gt;&lt;author&gt;Pereira,A.&lt;/author&gt;&lt;author&gt;Peters,J.&lt;/author&gt;&lt;author&gt;Pospieszny,H.&lt;/author&gt;&lt;author&gt;Ravnikar,M.&lt;/author&gt;&lt;author&gt;Stijger,I.&lt;/author&gt;&lt;author&gt;Tomassoli,L.&lt;/author&gt;&lt;author&gt;Varveri,C.&lt;/author&gt;&lt;author&gt;van der Vlugt,R.A.A.&lt;/author&gt;&lt;author&gt;Nielsen,S.L.&lt;/author&gt;&lt;/authors&gt;&lt;/contributors&gt;&lt;titles&gt;&lt;title&gt;&lt;style face="normal" font="default" size="100%"&gt;Seed transmission of &lt;/style&gt;&lt;style face="italic" font="default" size="100%"&gt;Pepino mosaic virus&lt;/style&gt;&lt;style face="normal" font="default" size="100%"&gt; in tomato&lt;/style&gt;&lt;/title&gt;&lt;secondary-title&gt;European Journal of Plant Pathology&lt;/secondary-title&gt;&lt;/titles&gt;&lt;periodical&gt;&lt;full-title&gt;European Journal of Plant Pathology&lt;/full-title&gt;&lt;/periodical&gt;&lt;pages&gt;145-152&lt;/pages&gt;&lt;volume&gt;126&lt;/volume&gt;&lt;keywords&gt;&lt;keyword&gt;Mosaic&lt;/keyword&gt;&lt;keyword&gt;Mosaic virus&lt;/keyword&gt;&lt;keyword&gt;Pepino mosaic virus&lt;/keyword&gt;&lt;keyword&gt;Seed&lt;/keyword&gt;&lt;keyword&gt;Seed transmission&lt;/keyword&gt;&lt;keyword&gt;Tomato&lt;/keyword&gt;&lt;keyword&gt;Transmission&lt;/keyword&gt;&lt;keyword&gt;Virus&lt;/keyword&gt;&lt;/keywords&gt;&lt;dates&gt;&lt;year&gt;2010&lt;/year&gt;&lt;/dates&gt;&lt;label&gt;77325&lt;/label&gt;&lt;urls&gt;&lt;pdf-urls&gt;&lt;url&gt;file://J:\E Library\Plant Catalogue\H\Hanssen et al., 2010 EN13265.pdf&lt;/url&gt;&lt;/pdf-urls&gt;&lt;/urls&gt;&lt;custom1&gt;PSTVd sp&lt;/custom1&gt;&lt;/record&gt;&lt;/Cite&gt;&lt;/EndNote&gt;</w:instrText>
      </w:r>
      <w:r w:rsidR="003D440E" w:rsidRPr="001E5AB4">
        <w:fldChar w:fldCharType="separate"/>
      </w:r>
      <w:r w:rsidR="003D440E" w:rsidRPr="001E5AB4">
        <w:rPr>
          <w:noProof/>
        </w:rPr>
        <w:t>(</w:t>
      </w:r>
      <w:hyperlink w:anchor="_ENREF_146" w:tooltip="Hanssen, 2010 #13265" w:history="1">
        <w:r w:rsidR="00561598" w:rsidRPr="001E5AB4">
          <w:rPr>
            <w:noProof/>
          </w:rPr>
          <w:t>Hanssen et al. 2010</w:t>
        </w:r>
      </w:hyperlink>
      <w:r w:rsidR="003D440E" w:rsidRPr="001E5AB4">
        <w:rPr>
          <w:noProof/>
        </w:rPr>
        <w:t>)</w:t>
      </w:r>
      <w:r w:rsidR="003D440E" w:rsidRPr="001E5AB4">
        <w:fldChar w:fldCharType="end"/>
      </w:r>
      <w:r w:rsidRPr="001E5AB4">
        <w:t>.</w:t>
      </w:r>
    </w:p>
    <w:p w14:paraId="764116B2" w14:textId="7D9DB0B0" w:rsidR="00CC778D" w:rsidRPr="001E5AB4" w:rsidRDefault="00CC778D" w:rsidP="00CC778D">
      <w:pPr>
        <w:jc w:val="both"/>
      </w:pPr>
      <w:proofErr w:type="spellStart"/>
      <w:r w:rsidRPr="001E5AB4">
        <w:t>PepMV</w:t>
      </w:r>
      <w:proofErr w:type="spellEnd"/>
      <w:r w:rsidRPr="001E5AB4">
        <w:t xml:space="preserve"> has not been found in seed embryonic tissue and for this reason it is usually considered to be ‘seed-borne’ by virologists rather than ‘seed-transmitted’ </w:t>
      </w:r>
      <w:r w:rsidR="003D440E" w:rsidRPr="001E5AB4">
        <w:fldChar w:fldCharType="begin"/>
      </w:r>
      <w:r w:rsidR="003D440E" w:rsidRPr="001E5AB4">
        <w:instrText xml:space="preserve"> ADDIN EN.CITE &lt;EndNote&gt;&lt;Cite&gt;&lt;Author&gt;Ling&lt;/Author&gt;&lt;Year&gt;2008&lt;/Year&gt;&lt;RecNum&gt;13310&lt;/RecNum&gt;&lt;DisplayText&gt;(Ling 2008)&lt;/DisplayText&gt;&lt;record&gt;&lt;rec-number&gt;13310&lt;/rec-number&gt;&lt;foreign-keys&gt;&lt;key app="EN" db-id="pxwxw0er9zv2fxezxdk5tt5utz5p5vtrwdv0" timestamp="1451972668"&gt;13310&lt;/key&gt;&lt;/foreign-keys&gt;&lt;ref-type name="Journal Articles"&gt;17&lt;/ref-type&gt;&lt;contributors&gt;&lt;authors&gt;&lt;author&gt;Ling,K.S.&lt;/author&gt;&lt;/authors&gt;&lt;/contributors&gt;&lt;titles&gt;&lt;title&gt;&lt;style face="italic" font="default" size="100%"&gt;Pepino mosaic virus&lt;/style&gt;&lt;style face="normal" font="default" size="100%"&gt; on tomato seed: virus location and mechanical transmission&lt;/style&gt;&lt;/title&gt;&lt;secondary-title&gt;Plant Disease&lt;/secondary-title&gt;&lt;/titles&gt;&lt;periodical&gt;&lt;full-title&gt;Plant Disease&lt;/full-title&gt;&lt;/periodical&gt;&lt;pages&gt;1701-1705&lt;/pages&gt;&lt;volume&gt;92&lt;/volume&gt;&lt;keywords&gt;&lt;keyword&gt;Location&lt;/keyword&gt;&lt;keyword&gt;Mechanical&lt;/keyword&gt;&lt;keyword&gt;Mechanical transmission&lt;/keyword&gt;&lt;keyword&gt;Mosaic&lt;/keyword&gt;&lt;keyword&gt;Mosaic virus&lt;/keyword&gt;&lt;keyword&gt;Pepino mosaic virus&lt;/keyword&gt;&lt;keyword&gt;Seed&lt;/keyword&gt;&lt;keyword&gt;Tomato&lt;/keyword&gt;&lt;keyword&gt;Transmission&lt;/keyword&gt;&lt;keyword&gt;Virus&lt;/keyword&gt;&lt;/keywords&gt;&lt;dates&gt;&lt;year&gt;2008&lt;/year&gt;&lt;/dates&gt;&lt;label&gt;77371&lt;/label&gt;&lt;urls&gt;&lt;pdf-urls&gt;&lt;url&gt;file://J:\E Library\Plant Catalogue\L\Ling 2008 EN13310.pdf&lt;/url&gt;&lt;/pdf-urls&gt;&lt;/urls&gt;&lt;custom1&gt;PSTVd sp, Potato propagative material review cc&lt;/custom1&gt;&lt;/record&gt;&lt;/Cite&gt;&lt;/EndNote&gt;</w:instrText>
      </w:r>
      <w:r w:rsidR="003D440E" w:rsidRPr="001E5AB4">
        <w:fldChar w:fldCharType="separate"/>
      </w:r>
      <w:r w:rsidR="003D440E" w:rsidRPr="001E5AB4">
        <w:rPr>
          <w:noProof/>
        </w:rPr>
        <w:t>(</w:t>
      </w:r>
      <w:hyperlink w:anchor="_ENREF_170" w:tooltip="Ling, 2008 #13310" w:history="1">
        <w:r w:rsidR="00561598" w:rsidRPr="001E5AB4">
          <w:rPr>
            <w:noProof/>
          </w:rPr>
          <w:t>Ling 2008</w:t>
        </w:r>
      </w:hyperlink>
      <w:r w:rsidR="003D440E" w:rsidRPr="001E5AB4">
        <w:rPr>
          <w:noProof/>
        </w:rPr>
        <w:t>)</w:t>
      </w:r>
      <w:r w:rsidR="003D440E" w:rsidRPr="001E5AB4">
        <w:fldChar w:fldCharType="end"/>
      </w:r>
      <w:r w:rsidRPr="001E5AB4">
        <w:rPr>
          <w:noProof/>
        </w:rPr>
        <w:t xml:space="preserve">. </w:t>
      </w:r>
      <w:proofErr w:type="spellStart"/>
      <w:r w:rsidRPr="001E5AB4">
        <w:t>PepMV</w:t>
      </w:r>
      <w:proofErr w:type="spellEnd"/>
      <w:r w:rsidRPr="001E5AB4">
        <w:t xml:space="preserve"> virus particles are largely present on the outside of seeds, but </w:t>
      </w:r>
      <w:r w:rsidR="001050DB" w:rsidRPr="001E5AB4">
        <w:t xml:space="preserve">they have also been detected in the seed coat </w:t>
      </w:r>
      <w:r w:rsidRPr="001E5AB4">
        <w:t>(</w:t>
      </w:r>
      <w:proofErr w:type="spellStart"/>
      <w:r w:rsidRPr="001E5AB4">
        <w:t>testa</w:t>
      </w:r>
      <w:proofErr w:type="spellEnd"/>
      <w:r w:rsidRPr="001E5AB4">
        <w:t xml:space="preserve">) </w:t>
      </w:r>
      <w:r w:rsidR="003D440E" w:rsidRPr="001E5AB4">
        <w:fldChar w:fldCharType="begin"/>
      </w:r>
      <w:r w:rsidR="003D440E" w:rsidRPr="001E5AB4">
        <w:instrText xml:space="preserve"> ADDIN EN.CITE &lt;EndNote&gt;&lt;Cite&gt;&lt;Author&gt;Ling&lt;/Author&gt;&lt;Year&gt;2008&lt;/Year&gt;&lt;RecNum&gt;13310&lt;/RecNum&gt;&lt;DisplayText&gt;(Ling 2008)&lt;/DisplayText&gt;&lt;record&gt;&lt;rec-number&gt;13310&lt;/rec-number&gt;&lt;foreign-keys&gt;&lt;key app="EN" db-id="pxwxw0er9zv2fxezxdk5tt5utz5p5vtrwdv0" timestamp="1451972668"&gt;13310&lt;/key&gt;&lt;/foreign-keys&gt;&lt;ref-type name="Journal Articles"&gt;17&lt;/ref-type&gt;&lt;contributors&gt;&lt;authors&gt;&lt;author&gt;Ling,K.S.&lt;/author&gt;&lt;/authors&gt;&lt;/contributors&gt;&lt;titles&gt;&lt;title&gt;&lt;style face="italic" font="default" size="100%"&gt;Pepino mosaic virus&lt;/style&gt;&lt;style face="normal" font="default" size="100%"&gt; on tomato seed: virus location and mechanical transmission&lt;/style&gt;&lt;/title&gt;&lt;secondary-title&gt;Plant Disease&lt;/secondary-title&gt;&lt;/titles&gt;&lt;periodical&gt;&lt;full-title&gt;Plant Disease&lt;/full-title&gt;&lt;/periodical&gt;&lt;pages&gt;1701-1705&lt;/pages&gt;&lt;volume&gt;92&lt;/volume&gt;&lt;keywords&gt;&lt;keyword&gt;Location&lt;/keyword&gt;&lt;keyword&gt;Mechanical&lt;/keyword&gt;&lt;keyword&gt;Mechanical transmission&lt;/keyword&gt;&lt;keyword&gt;Mosaic&lt;/keyword&gt;&lt;keyword&gt;Mosaic virus&lt;/keyword&gt;&lt;keyword&gt;Pepino mosaic virus&lt;/keyword&gt;&lt;keyword&gt;Seed&lt;/keyword&gt;&lt;keyword&gt;Tomato&lt;/keyword&gt;&lt;keyword&gt;Transmission&lt;/keyword&gt;&lt;keyword&gt;Virus&lt;/keyword&gt;&lt;/keywords&gt;&lt;dates&gt;&lt;year&gt;2008&lt;/year&gt;&lt;/dates&gt;&lt;label&gt;77371&lt;/label&gt;&lt;urls&gt;&lt;pdf-urls&gt;&lt;url&gt;file://J:\E Library\Plant Catalogue\L\Ling 2008 EN13310.pdf&lt;/url&gt;&lt;/pdf-urls&gt;&lt;/urls&gt;&lt;custom1&gt;PSTVd sp, Potato propagative material review cc&lt;/custom1&gt;&lt;/record&gt;&lt;/Cite&gt;&lt;/EndNote&gt;</w:instrText>
      </w:r>
      <w:r w:rsidR="003D440E" w:rsidRPr="001E5AB4">
        <w:fldChar w:fldCharType="separate"/>
      </w:r>
      <w:r w:rsidR="003D440E" w:rsidRPr="001E5AB4">
        <w:rPr>
          <w:noProof/>
        </w:rPr>
        <w:t>(</w:t>
      </w:r>
      <w:hyperlink w:anchor="_ENREF_170" w:tooltip="Ling, 2008 #13310" w:history="1">
        <w:r w:rsidR="00561598" w:rsidRPr="001E5AB4">
          <w:rPr>
            <w:noProof/>
          </w:rPr>
          <w:t>Ling 2008</w:t>
        </w:r>
      </w:hyperlink>
      <w:r w:rsidR="003D440E" w:rsidRPr="001E5AB4">
        <w:rPr>
          <w:noProof/>
        </w:rPr>
        <w:t>)</w:t>
      </w:r>
      <w:r w:rsidR="003D440E" w:rsidRPr="001E5AB4">
        <w:fldChar w:fldCharType="end"/>
      </w:r>
      <w:r w:rsidRPr="001E5AB4">
        <w:t>. Virus on the exterior of seeds may infect seedlings as they break through the seed coat.</w:t>
      </w:r>
    </w:p>
    <w:p w14:paraId="1B49971D" w14:textId="0764219A" w:rsidR="00CC778D" w:rsidRPr="001E5AB4" w:rsidRDefault="00CC778D" w:rsidP="00B20A2F">
      <w:pPr>
        <w:keepNext/>
        <w:keepLines/>
        <w:spacing w:before="120" w:after="0" w:line="240" w:lineRule="auto"/>
        <w:ind w:left="794" w:hanging="794"/>
        <w:outlineLvl w:val="2"/>
        <w:rPr>
          <w:rFonts w:ascii="Calibri" w:hAnsi="Calibri"/>
          <w:b/>
          <w:bCs/>
          <w:color w:val="773141"/>
          <w:sz w:val="28"/>
        </w:rPr>
      </w:pPr>
      <w:bookmarkStart w:id="230" w:name="_Toc489952835"/>
      <w:bookmarkStart w:id="231" w:name="_Toc490568511"/>
      <w:bookmarkStart w:id="232" w:name="_Toc503777540"/>
      <w:bookmarkStart w:id="233" w:name="_Toc503779376"/>
      <w:bookmarkStart w:id="234" w:name="_Toc503779427"/>
      <w:bookmarkStart w:id="235" w:name="_Toc503780271"/>
      <w:bookmarkStart w:id="236" w:name="_Toc504660176"/>
      <w:bookmarkStart w:id="237" w:name="_Toc520358906"/>
      <w:r w:rsidRPr="001E5AB4">
        <w:rPr>
          <w:rFonts w:ascii="Calibri" w:hAnsi="Calibri"/>
          <w:b/>
          <w:bCs/>
          <w:color w:val="773141"/>
          <w:sz w:val="28"/>
        </w:rPr>
        <w:t xml:space="preserve">Interceptions of </w:t>
      </w:r>
      <w:proofErr w:type="spellStart"/>
      <w:r w:rsidRPr="001E5AB4">
        <w:rPr>
          <w:rFonts w:ascii="Calibri" w:hAnsi="Calibri"/>
          <w:b/>
          <w:bCs/>
          <w:color w:val="773141"/>
          <w:sz w:val="28"/>
        </w:rPr>
        <w:t>PepMV</w:t>
      </w:r>
      <w:proofErr w:type="spellEnd"/>
      <w:r w:rsidRPr="001E5AB4">
        <w:rPr>
          <w:rFonts w:ascii="Calibri" w:hAnsi="Calibri"/>
          <w:b/>
          <w:bCs/>
          <w:color w:val="773141"/>
          <w:sz w:val="28"/>
        </w:rPr>
        <w:t>-infected tomato seed</w:t>
      </w:r>
      <w:bookmarkEnd w:id="230"/>
      <w:bookmarkEnd w:id="231"/>
      <w:bookmarkEnd w:id="232"/>
      <w:bookmarkEnd w:id="233"/>
      <w:bookmarkEnd w:id="234"/>
      <w:bookmarkEnd w:id="235"/>
      <w:bookmarkEnd w:id="236"/>
      <w:bookmarkEnd w:id="237"/>
    </w:p>
    <w:p w14:paraId="3F2760F5" w14:textId="2769B5D0" w:rsidR="00C657D9" w:rsidRPr="001E5AB4" w:rsidRDefault="00C657D9" w:rsidP="00EA006F">
      <w:pPr>
        <w:spacing w:before="240"/>
        <w:rPr>
          <w:lang w:eastAsia="ja-JP"/>
        </w:rPr>
      </w:pPr>
      <w:r w:rsidRPr="001E5AB4">
        <w:rPr>
          <w:lang w:eastAsia="ja-JP"/>
        </w:rPr>
        <w:t>In 2020, Australian laboratories detected seed</w:t>
      </w:r>
      <w:r w:rsidR="005B1C51" w:rsidRPr="001E5AB4">
        <w:rPr>
          <w:lang w:eastAsia="ja-JP"/>
        </w:rPr>
        <w:t>s</w:t>
      </w:r>
      <w:r w:rsidRPr="001E5AB4">
        <w:rPr>
          <w:lang w:eastAsia="ja-JP"/>
        </w:rPr>
        <w:t xml:space="preserve"> infected with </w:t>
      </w:r>
      <w:proofErr w:type="spellStart"/>
      <w:r w:rsidRPr="001E5AB4">
        <w:rPr>
          <w:lang w:eastAsia="ja-JP"/>
        </w:rPr>
        <w:t>PepMV</w:t>
      </w:r>
      <w:proofErr w:type="spellEnd"/>
      <w:r w:rsidRPr="001E5AB4">
        <w:rPr>
          <w:lang w:eastAsia="ja-JP"/>
        </w:rPr>
        <w:t xml:space="preserve"> in two commercially traded tomato seed lots that had been sent to Australia</w:t>
      </w:r>
      <w:r w:rsidR="00C368B9" w:rsidRPr="001E5AB4">
        <w:rPr>
          <w:lang w:eastAsia="ja-JP"/>
        </w:rPr>
        <w:t xml:space="preserve"> for planting</w:t>
      </w:r>
      <w:r w:rsidRPr="001E5AB4">
        <w:rPr>
          <w:lang w:eastAsia="ja-JP"/>
        </w:rPr>
        <w:t>. One of the lots was produced in Central America and the other in Europe.</w:t>
      </w:r>
    </w:p>
    <w:p w14:paraId="71370308" w14:textId="420E21E4" w:rsidR="00CC778D" w:rsidRPr="001E5AB4" w:rsidRDefault="00CC778D" w:rsidP="00CC778D">
      <w:pPr>
        <w:spacing w:before="240"/>
        <w:rPr>
          <w:rFonts w:asciiTheme="majorHAnsi" w:hAnsiTheme="majorHAnsi"/>
        </w:rPr>
      </w:pPr>
      <w:r w:rsidRPr="001E5AB4">
        <w:t xml:space="preserve">The publicly available EPPO </w:t>
      </w:r>
      <w:r w:rsidR="0042580B" w:rsidRPr="001E5AB4">
        <w:t xml:space="preserve">and EUROPHYT </w:t>
      </w:r>
      <w:r w:rsidRPr="001E5AB4">
        <w:t xml:space="preserve">records include reports of </w:t>
      </w:r>
      <w:r w:rsidR="0042580B" w:rsidRPr="001E5AB4">
        <w:t>37</w:t>
      </w:r>
      <w:r w:rsidRPr="001E5AB4">
        <w:t xml:space="preserve"> interceptions of infected seed (Table A.</w:t>
      </w:r>
      <w:r w:rsidR="002D0430" w:rsidRPr="001E5AB4">
        <w:t>1</w:t>
      </w:r>
      <w:r w:rsidRPr="001E5AB4">
        <w:t xml:space="preserve">). However, the European PRA for </w:t>
      </w:r>
      <w:proofErr w:type="spellStart"/>
      <w:r w:rsidRPr="001E5AB4">
        <w:t>PepMV</w:t>
      </w:r>
      <w:proofErr w:type="spellEnd"/>
      <w:r w:rsidRPr="001E5AB4">
        <w:t xml:space="preserve"> indicates there were 64 notifications of non-compliance on seed between 2000 and May 2010, and that 106 infected tomato seed lots were detected through surveys in 2009 </w:t>
      </w:r>
      <w:r w:rsidR="003D440E" w:rsidRPr="001E5AB4">
        <w:fldChar w:fldCharType="begin"/>
      </w:r>
      <w:r w:rsidR="003D440E" w:rsidRPr="001E5AB4">
        <w:instrText xml:space="preserve"> ADDIN EN.CITE &lt;EndNote&gt;&lt;Cite&gt;&lt;Author&gt;Werkman&lt;/Author&gt;&lt;Year&gt;2010&lt;/Year&gt;&lt;RecNum&gt;26873&lt;/RecNum&gt;&lt;DisplayText&gt;(Werkman &amp;amp; Sansford 2010)&lt;/DisplayText&gt;&lt;record&gt;&lt;rec-number&gt;26873&lt;/rec-number&gt;&lt;foreign-keys&gt;&lt;key app="EN" db-id="pxwxw0er9zv2fxezxdk5tt5utz5p5vtrwdv0" timestamp="1497586903"&gt;26873&lt;/key&gt;&lt;/foreign-keys&gt;&lt;ref-type name="Reports"&gt;27&lt;/ref-type&gt;&lt;contributors&gt;&lt;authors&gt;&lt;author&gt;Werkman, A. W. &lt;/author&gt;&lt;author&gt;Sansford, C. E.&lt;/author&gt;&lt;/authors&gt;&lt;/contributors&gt;&lt;titles&gt;&lt;title&gt;&lt;style face="normal" font="default" size="100%"&gt;Pest risk analysis for &lt;/style&gt;&lt;style face="italic" font="default" size="100%"&gt;Pepino mosaic virus&lt;/style&gt;&lt;style face="normal" font="default" size="100%"&gt; for the EU&lt;/style&gt;&lt;/title&gt;&lt;/titles&gt;&lt;number&gt;Deliverable Report 4.3. EU Sixth Framework Project Project PEPEIRA&lt;/number&gt;&lt;keywords&gt;&lt;keyword&gt;PepMV&lt;/keyword&gt;&lt;keyword&gt;PRA&lt;/keyword&gt;&lt;keyword&gt;EU&lt;/keyword&gt;&lt;/keywords&gt;&lt;dates&gt;&lt;year&gt;2010&lt;/year&gt;&lt;/dates&gt;&lt;urls&gt;&lt;related-urls&gt;&lt;url&gt;https://www.pepeira.com&lt;/url&gt;&lt;/related-urls&gt;&lt;pdf-urls&gt;&lt;url&gt;file://J:\E Library\Plant Catalogue\W\Werkman and Sansford 2010 EN26873.pdf&lt;/url&gt;&lt;/pdf-urls&gt;&lt;/urls&gt;&lt;custom1&gt;PepMV Xie&lt;/custom1&gt;&lt;/record&gt;&lt;/Cite&gt;&lt;/EndNote&gt;</w:instrText>
      </w:r>
      <w:r w:rsidR="003D440E" w:rsidRPr="001E5AB4">
        <w:fldChar w:fldCharType="separate"/>
      </w:r>
      <w:r w:rsidR="003D440E" w:rsidRPr="001E5AB4">
        <w:rPr>
          <w:noProof/>
        </w:rPr>
        <w:t>(</w:t>
      </w:r>
      <w:hyperlink w:anchor="_ENREF_284" w:tooltip="Werkman, 2010 #26873" w:history="1">
        <w:r w:rsidR="00561598" w:rsidRPr="001E5AB4">
          <w:rPr>
            <w:noProof/>
          </w:rPr>
          <w:t>Werkman &amp; Sansford 2010</w:t>
        </w:r>
      </w:hyperlink>
      <w:r w:rsidR="003D440E" w:rsidRPr="001E5AB4">
        <w:rPr>
          <w:noProof/>
        </w:rPr>
        <w:t>)</w:t>
      </w:r>
      <w:r w:rsidR="003D440E" w:rsidRPr="001E5AB4">
        <w:fldChar w:fldCharType="end"/>
      </w:r>
      <w:r w:rsidRPr="001E5AB4">
        <w:t xml:space="preserve">. These detections showed the virus was present in several countries where it had not been previously reported. The virus was found in seed lots from countries in Africa, Europe, the Middle </w:t>
      </w:r>
      <w:proofErr w:type="gramStart"/>
      <w:r w:rsidRPr="001E5AB4">
        <w:t>East</w:t>
      </w:r>
      <w:proofErr w:type="gramEnd"/>
      <w:r w:rsidRPr="001E5AB4">
        <w:t xml:space="preserve"> and the Americas and in many seed lots from Asia. </w:t>
      </w:r>
      <w:r w:rsidRPr="001E5AB4">
        <w:rPr>
          <w:rFonts w:asciiTheme="majorHAnsi" w:hAnsiTheme="majorHAnsi"/>
        </w:rPr>
        <w:t xml:space="preserve">The detections showed </w:t>
      </w:r>
      <w:r w:rsidR="009A4D02" w:rsidRPr="001E5AB4">
        <w:rPr>
          <w:rFonts w:asciiTheme="majorHAnsi" w:hAnsiTheme="majorHAnsi"/>
        </w:rPr>
        <w:t xml:space="preserve">that </w:t>
      </w:r>
      <w:r w:rsidRPr="001E5AB4">
        <w:rPr>
          <w:rFonts w:asciiTheme="majorHAnsi" w:hAnsiTheme="majorHAnsi"/>
        </w:rPr>
        <w:t>tomato seed production crops were often infected</w:t>
      </w:r>
      <w:r w:rsidR="00733D33" w:rsidRPr="001E5AB4">
        <w:rPr>
          <w:rFonts w:asciiTheme="majorHAnsi" w:hAnsiTheme="majorHAnsi"/>
        </w:rPr>
        <w:t>.</w:t>
      </w:r>
      <w:r w:rsidR="009A4D02" w:rsidRPr="001E5AB4">
        <w:rPr>
          <w:rFonts w:asciiTheme="majorHAnsi" w:hAnsiTheme="majorHAnsi"/>
        </w:rPr>
        <w:t xml:space="preserve"> This</w:t>
      </w:r>
      <w:r w:rsidRPr="001E5AB4">
        <w:rPr>
          <w:rFonts w:asciiTheme="majorHAnsi" w:hAnsiTheme="majorHAnsi"/>
        </w:rPr>
        <w:t xml:space="preserve"> suggests that </w:t>
      </w:r>
      <w:proofErr w:type="spellStart"/>
      <w:r w:rsidRPr="001E5AB4">
        <w:rPr>
          <w:rFonts w:asciiTheme="majorHAnsi" w:hAnsiTheme="majorHAnsi"/>
        </w:rPr>
        <w:t>PepMV</w:t>
      </w:r>
      <w:proofErr w:type="spellEnd"/>
      <w:r w:rsidRPr="001E5AB4">
        <w:rPr>
          <w:rFonts w:asciiTheme="majorHAnsi" w:hAnsiTheme="majorHAnsi"/>
        </w:rPr>
        <w:t xml:space="preserve"> often goes undetected or unreported in seed production systems, for although </w:t>
      </w:r>
      <w:proofErr w:type="spellStart"/>
      <w:r w:rsidRPr="001E5AB4">
        <w:rPr>
          <w:rFonts w:asciiTheme="majorHAnsi" w:hAnsiTheme="majorHAnsi"/>
        </w:rPr>
        <w:t>PepMV</w:t>
      </w:r>
      <w:proofErr w:type="spellEnd"/>
      <w:r w:rsidRPr="001E5AB4">
        <w:rPr>
          <w:rFonts w:asciiTheme="majorHAnsi" w:hAnsiTheme="majorHAnsi"/>
        </w:rPr>
        <w:t xml:space="preserve">-infected seed lots have been detected more than 150 times, infection of a seed production crop by the virus has only been reported twice </w:t>
      </w:r>
      <w:r w:rsidR="003D440E" w:rsidRPr="001E5AB4">
        <w:rPr>
          <w:rFonts w:asciiTheme="majorHAnsi" w:hAnsiTheme="majorHAnsi"/>
        </w:rPr>
        <w:fldChar w:fldCharType="begin"/>
      </w:r>
      <w:r w:rsidR="003D440E" w:rsidRPr="001E5AB4">
        <w:rPr>
          <w:rFonts w:asciiTheme="majorHAnsi" w:hAnsiTheme="majorHAnsi"/>
        </w:rPr>
        <w:instrText xml:space="preserve"> ADDIN EN.CITE &lt;EndNote&gt;&lt;Cite&gt;&lt;Author&gt;EPPO&lt;/Author&gt;&lt;Year&gt;2005&lt;/Year&gt;&lt;RecNum&gt;26817&lt;/RecNum&gt;&lt;DisplayText&gt;(EPPO 2005c)&lt;/DisplayText&gt;&lt;record&gt;&lt;rec-number&gt;26817&lt;/rec-number&gt;&lt;foreign-keys&gt;&lt;key app="EN" db-id="pxwxw0er9zv2fxezxdk5tt5utz5p5vtrwdv0" timestamp="1497336640"&gt;26817&lt;/key&gt;&lt;/foreign-keys&gt;&lt;ref-type name="Reports"&gt;27&lt;/ref-type&gt;&lt;contributors&gt;&lt;authors&gt;&lt;author&gt;EPPO,&lt;/author&gt;&lt;/authors&gt;&lt;/contributors&gt;&lt;titles&gt;&lt;title&gt;Pepino mosaic potexvirus occurs in Chile&lt;/title&gt;&lt;secondary-title&gt;EPPO Reporting Service 2005, No. 09&lt;/secondary-title&gt;&lt;/titles&gt;&lt;pages&gt;15&lt;/pages&gt;&lt;number&gt;2005/144&lt;/number&gt;&lt;keywords&gt;&lt;keyword&gt;PePMV&lt;/keyword&gt;&lt;keyword&gt;tomato&lt;/keyword&gt;&lt;/keywords&gt;&lt;dates&gt;&lt;year&gt;2005&lt;/year&gt;&lt;/dates&gt;&lt;pub-location&gt;Paris&lt;/pub-location&gt;&lt;publisher&gt;EPPO&lt;/publisher&gt;&lt;urls&gt;&lt;related-urls&gt;&lt;url&gt;http://archives.eppo.int/EPPOReporting/2005/Rse-0509.pdf&lt;/url&gt;&lt;/related-urls&gt;&lt;pdf-urls&gt;&lt;url&gt;file://J:\E Library\Plant Catalogue\E\EPPO 2005 EN26817.pdf&lt;/url&gt;&lt;/pdf-urls&gt;&lt;/urls&gt;&lt;custom1&gt;Viroids in tomato seeds Xie&lt;/custom1&gt;&lt;custom2&gt;163.56 kb&lt;/custom2&gt;&lt;custom3&gt;pdf&lt;/custom3&gt;&lt;/record&gt;&lt;/Cite&gt;&lt;/EndNote&gt;</w:instrText>
      </w:r>
      <w:r w:rsidR="003D440E" w:rsidRPr="001E5AB4">
        <w:rPr>
          <w:rFonts w:asciiTheme="majorHAnsi" w:hAnsiTheme="majorHAnsi"/>
        </w:rPr>
        <w:fldChar w:fldCharType="separate"/>
      </w:r>
      <w:r w:rsidR="003D440E" w:rsidRPr="001E5AB4">
        <w:rPr>
          <w:rFonts w:asciiTheme="majorHAnsi" w:hAnsiTheme="majorHAnsi"/>
          <w:noProof/>
        </w:rPr>
        <w:t>(</w:t>
      </w:r>
      <w:hyperlink w:anchor="_ENREF_73" w:tooltip="EPPO, 2005 #26817" w:history="1">
        <w:r w:rsidR="00561598" w:rsidRPr="001E5AB4">
          <w:rPr>
            <w:rFonts w:asciiTheme="majorHAnsi" w:hAnsiTheme="majorHAnsi"/>
            <w:noProof/>
          </w:rPr>
          <w:t>EPPO 2005c</w:t>
        </w:r>
      </w:hyperlink>
      <w:r w:rsidR="003D440E" w:rsidRPr="001E5AB4">
        <w:rPr>
          <w:rFonts w:asciiTheme="majorHAnsi" w:hAnsiTheme="majorHAnsi"/>
          <w:noProof/>
        </w:rPr>
        <w:t>)</w:t>
      </w:r>
      <w:r w:rsidR="003D440E" w:rsidRPr="001E5AB4">
        <w:rPr>
          <w:rFonts w:asciiTheme="majorHAnsi" w:hAnsiTheme="majorHAnsi"/>
        </w:rPr>
        <w:fldChar w:fldCharType="end"/>
      </w:r>
      <w:r w:rsidRPr="001E5AB4">
        <w:rPr>
          <w:rFonts w:asciiTheme="majorHAnsi" w:hAnsiTheme="majorHAnsi"/>
        </w:rPr>
        <w:t>.</w:t>
      </w:r>
    </w:p>
    <w:p w14:paraId="667C3F64" w14:textId="6CE0F0EF" w:rsidR="00CC778D" w:rsidRPr="001E5AB4" w:rsidRDefault="00CC778D" w:rsidP="00CC778D">
      <w:pPr>
        <w:pStyle w:val="Caption"/>
      </w:pPr>
      <w:bookmarkStart w:id="238" w:name="_Toc53395565"/>
      <w:bookmarkStart w:id="239" w:name="_Toc63686555"/>
      <w:r w:rsidRPr="001E5AB4">
        <w:t xml:space="preserve">Table </w:t>
      </w:r>
      <w:r w:rsidRPr="001E5AB4">
        <w:rPr>
          <w:noProof/>
        </w:rPr>
        <w:t>A</w:t>
      </w:r>
      <w:r w:rsidRPr="001E5AB4">
        <w:t>.</w:t>
      </w:r>
      <w:r w:rsidRPr="001E5AB4">
        <w:rPr>
          <w:noProof/>
        </w:rPr>
        <w:fldChar w:fldCharType="begin"/>
      </w:r>
      <w:r w:rsidRPr="001E5AB4">
        <w:rPr>
          <w:noProof/>
        </w:rPr>
        <w:instrText xml:space="preserve"> SEQ Table \* ARABIC \s 2 </w:instrText>
      </w:r>
      <w:r w:rsidRPr="001E5AB4">
        <w:rPr>
          <w:noProof/>
        </w:rPr>
        <w:fldChar w:fldCharType="separate"/>
      </w:r>
      <w:r w:rsidR="00F152F7">
        <w:rPr>
          <w:noProof/>
        </w:rPr>
        <w:t>1</w:t>
      </w:r>
      <w:r w:rsidRPr="001E5AB4">
        <w:rPr>
          <w:noProof/>
        </w:rPr>
        <w:fldChar w:fldCharType="end"/>
      </w:r>
      <w:r w:rsidRPr="001E5AB4">
        <w:t xml:space="preserve"> Tomato seed carrying </w:t>
      </w:r>
      <w:proofErr w:type="spellStart"/>
      <w:r w:rsidRPr="001E5AB4">
        <w:t>PepMV</w:t>
      </w:r>
      <w:proofErr w:type="spellEnd"/>
      <w:r w:rsidRPr="001E5AB4">
        <w:t xml:space="preserve"> intercepted by other countries</w:t>
      </w:r>
      <w:bookmarkEnd w:id="238"/>
      <w:bookmarkEnd w:id="239"/>
    </w:p>
    <w:tbl>
      <w:tblPr>
        <w:tblW w:w="5000" w:type="pct"/>
        <w:jc w:val="center"/>
        <w:tblBorders>
          <w:top w:val="single" w:sz="4" w:space="0" w:color="auto"/>
          <w:bottom w:val="single" w:sz="4" w:space="0" w:color="auto"/>
        </w:tblBorders>
        <w:tblLook w:val="00A0" w:firstRow="1" w:lastRow="0" w:firstColumn="1" w:lastColumn="0" w:noHBand="0" w:noVBand="0"/>
      </w:tblPr>
      <w:tblGrid>
        <w:gridCol w:w="1027"/>
        <w:gridCol w:w="1308"/>
        <w:gridCol w:w="1328"/>
        <w:gridCol w:w="1714"/>
        <w:gridCol w:w="1083"/>
        <w:gridCol w:w="2610"/>
      </w:tblGrid>
      <w:tr w:rsidR="00CC778D" w:rsidRPr="001E5AB4" w14:paraId="393F4DB3" w14:textId="77777777" w:rsidTr="00CC778D">
        <w:trPr>
          <w:cantSplit/>
          <w:tblHeader/>
          <w:jc w:val="center"/>
        </w:trPr>
        <w:tc>
          <w:tcPr>
            <w:tcW w:w="566" w:type="pct"/>
            <w:tcBorders>
              <w:top w:val="single" w:sz="4" w:space="0" w:color="auto"/>
              <w:bottom w:val="single" w:sz="4" w:space="0" w:color="auto"/>
            </w:tcBorders>
            <w:shd w:val="clear" w:color="auto" w:fill="auto"/>
            <w:vAlign w:val="bottom"/>
          </w:tcPr>
          <w:p w14:paraId="4798D856" w14:textId="77777777" w:rsidR="00CC778D" w:rsidRPr="001E5AB4" w:rsidRDefault="00CC778D" w:rsidP="00CC778D">
            <w:pPr>
              <w:pStyle w:val="TableHeading"/>
              <w:suppressAutoHyphens/>
            </w:pPr>
            <w:r w:rsidRPr="001E5AB4">
              <w:t>Year</w:t>
            </w:r>
          </w:p>
        </w:tc>
        <w:tc>
          <w:tcPr>
            <w:tcW w:w="721" w:type="pct"/>
            <w:tcBorders>
              <w:top w:val="single" w:sz="4" w:space="0" w:color="auto"/>
              <w:bottom w:val="single" w:sz="4" w:space="0" w:color="auto"/>
            </w:tcBorders>
            <w:shd w:val="clear" w:color="auto" w:fill="auto"/>
            <w:vAlign w:val="bottom"/>
          </w:tcPr>
          <w:p w14:paraId="4DB0427E" w14:textId="77777777" w:rsidR="00CC778D" w:rsidRPr="001E5AB4" w:rsidRDefault="00CC778D" w:rsidP="00CC778D">
            <w:pPr>
              <w:pStyle w:val="TableHeading"/>
              <w:suppressAutoHyphens/>
            </w:pPr>
            <w:r w:rsidRPr="001E5AB4">
              <w:t>Type of commodity</w:t>
            </w:r>
          </w:p>
        </w:tc>
        <w:tc>
          <w:tcPr>
            <w:tcW w:w="732" w:type="pct"/>
            <w:tcBorders>
              <w:top w:val="single" w:sz="4" w:space="0" w:color="auto"/>
              <w:bottom w:val="single" w:sz="4" w:space="0" w:color="auto"/>
            </w:tcBorders>
            <w:shd w:val="clear" w:color="auto" w:fill="auto"/>
            <w:vAlign w:val="bottom"/>
          </w:tcPr>
          <w:p w14:paraId="7DF3C126" w14:textId="77777777" w:rsidR="00CC778D" w:rsidRPr="001E5AB4" w:rsidRDefault="00CC778D" w:rsidP="00CC778D">
            <w:pPr>
              <w:pStyle w:val="TableHeading"/>
              <w:suppressAutoHyphens/>
            </w:pPr>
            <w:r w:rsidRPr="001E5AB4">
              <w:t>Country of origin</w:t>
            </w:r>
          </w:p>
        </w:tc>
        <w:tc>
          <w:tcPr>
            <w:tcW w:w="945" w:type="pct"/>
            <w:tcBorders>
              <w:top w:val="single" w:sz="4" w:space="0" w:color="auto"/>
              <w:bottom w:val="single" w:sz="4" w:space="0" w:color="auto"/>
            </w:tcBorders>
          </w:tcPr>
          <w:p w14:paraId="0B45C5CB" w14:textId="77777777" w:rsidR="00CC778D" w:rsidRPr="001E5AB4" w:rsidRDefault="00CC778D" w:rsidP="00CC778D">
            <w:pPr>
              <w:pStyle w:val="TableHeading"/>
              <w:suppressAutoHyphens/>
            </w:pPr>
            <w:r w:rsidRPr="001E5AB4">
              <w:t>Country of destination</w:t>
            </w:r>
          </w:p>
        </w:tc>
        <w:tc>
          <w:tcPr>
            <w:tcW w:w="597" w:type="pct"/>
            <w:tcBorders>
              <w:top w:val="single" w:sz="4" w:space="0" w:color="auto"/>
              <w:bottom w:val="single" w:sz="4" w:space="0" w:color="auto"/>
            </w:tcBorders>
            <w:shd w:val="clear" w:color="auto" w:fill="auto"/>
            <w:vAlign w:val="bottom"/>
          </w:tcPr>
          <w:p w14:paraId="0EC1C14F" w14:textId="77777777" w:rsidR="00CC778D" w:rsidRPr="001E5AB4" w:rsidRDefault="00CC778D" w:rsidP="00CC778D">
            <w:pPr>
              <w:pStyle w:val="TableHeading"/>
              <w:suppressAutoHyphens/>
            </w:pPr>
            <w:r w:rsidRPr="001E5AB4">
              <w:t>Number</w:t>
            </w:r>
          </w:p>
        </w:tc>
        <w:tc>
          <w:tcPr>
            <w:tcW w:w="1439" w:type="pct"/>
            <w:tcBorders>
              <w:top w:val="single" w:sz="4" w:space="0" w:color="auto"/>
              <w:bottom w:val="single" w:sz="4" w:space="0" w:color="auto"/>
            </w:tcBorders>
            <w:shd w:val="clear" w:color="auto" w:fill="auto"/>
            <w:vAlign w:val="bottom"/>
          </w:tcPr>
          <w:p w14:paraId="3A21AEE5" w14:textId="77777777" w:rsidR="00CC778D" w:rsidRPr="001E5AB4" w:rsidRDefault="00CC778D" w:rsidP="00CC778D">
            <w:pPr>
              <w:pStyle w:val="TableHeading"/>
              <w:tabs>
                <w:tab w:val="left" w:pos="792"/>
              </w:tabs>
              <w:suppressAutoHyphens/>
            </w:pPr>
            <w:r w:rsidRPr="001E5AB4">
              <w:t>Reference</w:t>
            </w:r>
          </w:p>
        </w:tc>
      </w:tr>
      <w:tr w:rsidR="00CC778D" w:rsidRPr="001E5AB4" w14:paraId="36275F59" w14:textId="77777777" w:rsidTr="00CC778D">
        <w:trPr>
          <w:cantSplit/>
          <w:jc w:val="center"/>
        </w:trPr>
        <w:tc>
          <w:tcPr>
            <w:tcW w:w="566" w:type="pct"/>
            <w:tcBorders>
              <w:top w:val="single" w:sz="4" w:space="0" w:color="auto"/>
            </w:tcBorders>
            <w:shd w:val="clear" w:color="auto" w:fill="auto"/>
          </w:tcPr>
          <w:p w14:paraId="4C94A2F2" w14:textId="77777777" w:rsidR="00CC778D" w:rsidRPr="001E5AB4" w:rsidRDefault="00CC778D" w:rsidP="00CC778D">
            <w:pPr>
              <w:pStyle w:val="TableText"/>
              <w:suppressAutoHyphens/>
            </w:pPr>
            <w:r w:rsidRPr="001E5AB4">
              <w:t>2000</w:t>
            </w:r>
          </w:p>
        </w:tc>
        <w:tc>
          <w:tcPr>
            <w:tcW w:w="721" w:type="pct"/>
            <w:tcBorders>
              <w:top w:val="single" w:sz="4" w:space="0" w:color="auto"/>
            </w:tcBorders>
            <w:shd w:val="clear" w:color="auto" w:fill="auto"/>
          </w:tcPr>
          <w:p w14:paraId="7D3BEC5C" w14:textId="77777777" w:rsidR="00CC778D" w:rsidRPr="001E5AB4" w:rsidRDefault="00CC778D" w:rsidP="00CC778D">
            <w:pPr>
              <w:pStyle w:val="TableText"/>
              <w:suppressAutoHyphens/>
            </w:pPr>
            <w:r w:rsidRPr="001E5AB4">
              <w:t>Seed</w:t>
            </w:r>
          </w:p>
        </w:tc>
        <w:tc>
          <w:tcPr>
            <w:tcW w:w="732" w:type="pct"/>
            <w:tcBorders>
              <w:top w:val="single" w:sz="4" w:space="0" w:color="auto"/>
            </w:tcBorders>
            <w:shd w:val="clear" w:color="auto" w:fill="auto"/>
          </w:tcPr>
          <w:p w14:paraId="7EE78C70" w14:textId="77777777" w:rsidR="00CC778D" w:rsidRPr="001E5AB4" w:rsidRDefault="00CC778D" w:rsidP="00CC778D">
            <w:pPr>
              <w:pStyle w:val="TableText"/>
              <w:suppressAutoHyphens/>
            </w:pPr>
            <w:r w:rsidRPr="001E5AB4">
              <w:t>Netherlands</w:t>
            </w:r>
          </w:p>
        </w:tc>
        <w:tc>
          <w:tcPr>
            <w:tcW w:w="945" w:type="pct"/>
            <w:tcBorders>
              <w:top w:val="single" w:sz="4" w:space="0" w:color="auto"/>
            </w:tcBorders>
          </w:tcPr>
          <w:p w14:paraId="1403B12E" w14:textId="77777777" w:rsidR="00CC778D" w:rsidRPr="001E5AB4" w:rsidRDefault="00CC778D" w:rsidP="00CC778D">
            <w:pPr>
              <w:pStyle w:val="TableText"/>
              <w:suppressAutoHyphens/>
            </w:pPr>
            <w:r w:rsidRPr="001E5AB4">
              <w:t>UK</w:t>
            </w:r>
          </w:p>
        </w:tc>
        <w:tc>
          <w:tcPr>
            <w:tcW w:w="597" w:type="pct"/>
            <w:tcBorders>
              <w:top w:val="single" w:sz="4" w:space="0" w:color="auto"/>
            </w:tcBorders>
            <w:shd w:val="clear" w:color="auto" w:fill="auto"/>
          </w:tcPr>
          <w:p w14:paraId="6CB0FB5D" w14:textId="77777777" w:rsidR="00CC778D" w:rsidRPr="001E5AB4" w:rsidRDefault="00CC778D" w:rsidP="00CC778D">
            <w:pPr>
              <w:pStyle w:val="TableText"/>
              <w:suppressAutoHyphens/>
            </w:pPr>
            <w:r w:rsidRPr="001E5AB4">
              <w:t>1</w:t>
            </w:r>
          </w:p>
        </w:tc>
        <w:tc>
          <w:tcPr>
            <w:tcW w:w="1439" w:type="pct"/>
            <w:tcBorders>
              <w:top w:val="single" w:sz="4" w:space="0" w:color="auto"/>
            </w:tcBorders>
            <w:shd w:val="clear" w:color="auto" w:fill="auto"/>
          </w:tcPr>
          <w:p w14:paraId="5CA80DD4" w14:textId="1B01BEB6" w:rsidR="00CC778D" w:rsidRPr="001E5AB4" w:rsidRDefault="003D440E" w:rsidP="00CC778D">
            <w:pPr>
              <w:pStyle w:val="TableText"/>
              <w:suppressAutoHyphens/>
            </w:pPr>
            <w:r w:rsidRPr="001E5AB4">
              <w:fldChar w:fldCharType="begin"/>
            </w:r>
            <w:r w:rsidRPr="001E5AB4">
              <w:instrText xml:space="preserve"> ADDIN EN.CITE &lt;EndNote&gt;&lt;Cite&gt;&lt;Author&gt;EPPO&lt;/Author&gt;&lt;Year&gt;2000&lt;/Year&gt;&lt;RecNum&gt;26802&lt;/RecNum&gt;&lt;DisplayText&gt;(EPPO 2000a)&lt;/DisplayText&gt;&lt;record&gt;&lt;rec-number&gt;26802&lt;/rec-number&gt;&lt;foreign-keys&gt;&lt;key app="EN" db-id="pxwxw0er9zv2fxezxdk5tt5utz5p5vtrwdv0" timestamp="1496981714"&gt;26802&lt;/key&gt;&lt;/foreign-keys&gt;&lt;ref-type name="Reports"&gt;27&lt;/ref-type&gt;&lt;contributors&gt;&lt;authors&gt;&lt;author&gt;EPPO,&lt;/author&gt;&lt;/authors&gt;&lt;/contributors&gt;&lt;titles&gt;&lt;title&gt;&lt;style face="normal" font="default" size="100%"&gt;Addition of &lt;/style&gt;&lt;style face="italic" font="default" size="100%"&gt;Pepino mosaic potexvirus&lt;/style&gt;&lt;style face="normal" font="default" size="100%"&gt; to the EPPO Alert List&lt;/style&gt;&lt;/title&gt;&lt;secondary-title&gt;EPPO reporting service 2000, No. 01&lt;/secondary-title&gt;&lt;/titles&gt;&lt;pages&gt;5-8&lt;/pages&gt;&lt;number&gt;2000/003&lt;/number&gt;&lt;keywords&gt;&lt;keyword&gt;pepino mosaic potexvirus (PepMV)&lt;/keyword&gt;&lt;keyword&gt;new pest&lt;/keyword&gt;&lt;/keywords&gt;&lt;dates&gt;&lt;year&gt;2000&lt;/year&gt;&lt;/dates&gt;&lt;pub-location&gt;Paris&lt;/pub-location&gt;&lt;publisher&gt;European and Mediterranean Plant Protection Organization &lt;/publisher&gt;&lt;urls&gt;&lt;pdf-urls&gt;&lt;url&gt;file://J:\E Library\Plant Catalogue\E\EPPO 2000 ID77652.pdf&lt;/url&gt;&lt;/pdf-urls&gt;&lt;/urls&gt;&lt;custom1&gt;Viroids in tomato seeds Xie&lt;/custom1&gt;&lt;/record&gt;&lt;/Cite&gt;&lt;/EndNote&gt;</w:instrText>
            </w:r>
            <w:r w:rsidRPr="001E5AB4">
              <w:fldChar w:fldCharType="separate"/>
            </w:r>
            <w:r w:rsidRPr="001E5AB4">
              <w:rPr>
                <w:noProof/>
              </w:rPr>
              <w:t>(</w:t>
            </w:r>
            <w:hyperlink w:anchor="_ENREF_54" w:tooltip="EPPO, 2000 #26802" w:history="1">
              <w:r w:rsidR="00561598" w:rsidRPr="001E5AB4">
                <w:rPr>
                  <w:noProof/>
                </w:rPr>
                <w:t>EPPO 2000a</w:t>
              </w:r>
            </w:hyperlink>
            <w:r w:rsidRPr="001E5AB4">
              <w:rPr>
                <w:noProof/>
              </w:rPr>
              <w:t>)</w:t>
            </w:r>
            <w:r w:rsidRPr="001E5AB4">
              <w:fldChar w:fldCharType="end"/>
            </w:r>
          </w:p>
        </w:tc>
      </w:tr>
      <w:tr w:rsidR="00CC778D" w:rsidRPr="001E5AB4" w14:paraId="41E683C2" w14:textId="77777777" w:rsidTr="00CC778D">
        <w:trPr>
          <w:cantSplit/>
          <w:jc w:val="center"/>
        </w:trPr>
        <w:tc>
          <w:tcPr>
            <w:tcW w:w="566" w:type="pct"/>
            <w:shd w:val="clear" w:color="auto" w:fill="auto"/>
          </w:tcPr>
          <w:p w14:paraId="1F81B14D" w14:textId="77777777" w:rsidR="00CC778D" w:rsidRPr="001E5AB4" w:rsidRDefault="00CC778D" w:rsidP="00CC778D">
            <w:pPr>
              <w:pStyle w:val="TableText"/>
              <w:suppressAutoHyphens/>
            </w:pPr>
            <w:r w:rsidRPr="001E5AB4">
              <w:t>2004</w:t>
            </w:r>
          </w:p>
        </w:tc>
        <w:tc>
          <w:tcPr>
            <w:tcW w:w="721" w:type="pct"/>
            <w:shd w:val="clear" w:color="auto" w:fill="auto"/>
          </w:tcPr>
          <w:p w14:paraId="4D7B93E4" w14:textId="77777777" w:rsidR="00CC778D" w:rsidRPr="001E5AB4" w:rsidRDefault="00CC778D" w:rsidP="00CC778D">
            <w:pPr>
              <w:pStyle w:val="TableText"/>
              <w:suppressAutoHyphens/>
            </w:pPr>
            <w:r w:rsidRPr="001E5AB4">
              <w:t>Seed</w:t>
            </w:r>
          </w:p>
        </w:tc>
        <w:tc>
          <w:tcPr>
            <w:tcW w:w="732" w:type="pct"/>
            <w:shd w:val="clear" w:color="auto" w:fill="auto"/>
          </w:tcPr>
          <w:p w14:paraId="18E55F28" w14:textId="77777777" w:rsidR="00CC778D" w:rsidRPr="001E5AB4" w:rsidRDefault="00CC778D" w:rsidP="00CC778D">
            <w:pPr>
              <w:pStyle w:val="TableText"/>
              <w:suppressAutoHyphens/>
            </w:pPr>
            <w:r w:rsidRPr="001E5AB4">
              <w:t>Netherlands</w:t>
            </w:r>
          </w:p>
        </w:tc>
        <w:tc>
          <w:tcPr>
            <w:tcW w:w="945" w:type="pct"/>
          </w:tcPr>
          <w:p w14:paraId="32804664" w14:textId="77777777" w:rsidR="00CC778D" w:rsidRPr="001E5AB4" w:rsidRDefault="00CC778D" w:rsidP="00CC778D">
            <w:pPr>
              <w:pStyle w:val="TableText"/>
              <w:suppressAutoHyphens/>
            </w:pPr>
            <w:r w:rsidRPr="001E5AB4">
              <w:t>Bulgaria</w:t>
            </w:r>
          </w:p>
        </w:tc>
        <w:tc>
          <w:tcPr>
            <w:tcW w:w="597" w:type="pct"/>
            <w:shd w:val="clear" w:color="auto" w:fill="auto"/>
          </w:tcPr>
          <w:p w14:paraId="7E194164" w14:textId="77777777" w:rsidR="00CC778D" w:rsidRPr="001E5AB4" w:rsidRDefault="00CC778D" w:rsidP="00CC778D">
            <w:pPr>
              <w:pStyle w:val="TableText"/>
              <w:suppressAutoHyphens/>
            </w:pPr>
            <w:r w:rsidRPr="001E5AB4">
              <w:t>1</w:t>
            </w:r>
          </w:p>
        </w:tc>
        <w:tc>
          <w:tcPr>
            <w:tcW w:w="1439" w:type="pct"/>
            <w:shd w:val="clear" w:color="auto" w:fill="auto"/>
          </w:tcPr>
          <w:p w14:paraId="29EE9C14" w14:textId="39934C5D" w:rsidR="00CC778D" w:rsidRPr="001E5AB4" w:rsidRDefault="003D440E" w:rsidP="00CC778D">
            <w:pPr>
              <w:pStyle w:val="TableText"/>
              <w:suppressAutoHyphens/>
            </w:pPr>
            <w:r w:rsidRPr="001E5AB4">
              <w:fldChar w:fldCharType="begin"/>
            </w:r>
            <w:r w:rsidRPr="001E5AB4">
              <w:instrText xml:space="preserve"> ADDIN EN.CITE &lt;EndNote&gt;&lt;Cite&gt;&lt;Author&gt;EPPO&lt;/Author&gt;&lt;Year&gt;2004&lt;/Year&gt;&lt;RecNum&gt;26814&lt;/RecNum&gt;&lt;DisplayText&gt;(EPPO 2004b)&lt;/DisplayText&gt;&lt;record&gt;&lt;rec-number&gt;26814&lt;/rec-number&gt;&lt;foreign-keys&gt;&lt;key app="EN" db-id="pxwxw0er9zv2fxezxdk5tt5utz5p5vtrwdv0" timestamp="1497331492"&gt;26814&lt;/key&gt;&lt;/foreign-keys&gt;&lt;ref-type name="Reports"&gt;27&lt;/ref-type&gt;&lt;contributors&gt;&lt;authors&gt;&lt;author&gt;EPPO,&lt;/author&gt;&lt;/authors&gt;&lt;/contributors&gt;&lt;titles&gt;&lt;title&gt;First report of Pepino mosaic potexvirus in Bulgaria&lt;/title&gt;&lt;secondary-title&gt;EPPO Reporting Service 2004, No. 05&lt;/secondary-title&gt;&lt;/titles&gt;&lt;pages&gt;5&lt;/pages&gt;&lt;number&gt;2004/076&lt;/number&gt;&lt;keywords&gt;&lt;keyword&gt;Pepino mosaic virus&lt;/keyword&gt;&lt;keyword&gt;tomato&lt;/keyword&gt;&lt;/keywords&gt;&lt;dates&gt;&lt;year&gt;2004&lt;/year&gt;&lt;/dates&gt;&lt;pub-location&gt;Paris&lt;/pub-location&gt;&lt;publisher&gt;EPPO&lt;/publisher&gt;&lt;urls&gt;&lt;related-urls&gt;&lt;url&gt;http://archives.eppo.int/EPPOReporting/2004/Rse-0405.pdf&lt;/url&gt;&lt;/related-urls&gt;&lt;pdf-urls&gt;&lt;url&gt;file://J:\E Library\Plant Catalogue\E\EPPO 2004EN26814.pdf&lt;/url&gt;&lt;/pdf-urls&gt;&lt;/urls&gt;&lt;custom1&gt;Viroids in tomato seeds Xie&lt;/custom1&gt;&lt;custom2&gt;381.55 kb&lt;/custom2&gt;&lt;custom3&gt;pdf&lt;/custom3&gt;&lt;/record&gt;&lt;/Cite&gt;&lt;/EndNote&gt;</w:instrText>
            </w:r>
            <w:r w:rsidRPr="001E5AB4">
              <w:fldChar w:fldCharType="separate"/>
            </w:r>
            <w:r w:rsidRPr="001E5AB4">
              <w:rPr>
                <w:noProof/>
              </w:rPr>
              <w:t>(</w:t>
            </w:r>
            <w:hyperlink w:anchor="_ENREF_67" w:tooltip="EPPO, 2004 #26814" w:history="1">
              <w:r w:rsidR="00561598" w:rsidRPr="001E5AB4">
                <w:rPr>
                  <w:noProof/>
                </w:rPr>
                <w:t>EPPO 2004b</w:t>
              </w:r>
            </w:hyperlink>
            <w:r w:rsidRPr="001E5AB4">
              <w:rPr>
                <w:noProof/>
              </w:rPr>
              <w:t>)</w:t>
            </w:r>
            <w:r w:rsidRPr="001E5AB4">
              <w:fldChar w:fldCharType="end"/>
            </w:r>
          </w:p>
        </w:tc>
      </w:tr>
      <w:tr w:rsidR="00CC778D" w:rsidRPr="001E5AB4" w14:paraId="6C9B8EC4" w14:textId="77777777" w:rsidTr="00CC778D">
        <w:trPr>
          <w:cantSplit/>
          <w:jc w:val="center"/>
        </w:trPr>
        <w:tc>
          <w:tcPr>
            <w:tcW w:w="566" w:type="pct"/>
            <w:shd w:val="clear" w:color="auto" w:fill="auto"/>
          </w:tcPr>
          <w:p w14:paraId="435970CF" w14:textId="77777777" w:rsidR="00CC778D" w:rsidRPr="001E5AB4" w:rsidRDefault="00CC778D" w:rsidP="00CC778D">
            <w:pPr>
              <w:pStyle w:val="TableText"/>
              <w:suppressAutoHyphens/>
            </w:pPr>
            <w:r w:rsidRPr="001E5AB4">
              <w:t>2004</w:t>
            </w:r>
          </w:p>
        </w:tc>
        <w:tc>
          <w:tcPr>
            <w:tcW w:w="721" w:type="pct"/>
            <w:shd w:val="clear" w:color="auto" w:fill="auto"/>
          </w:tcPr>
          <w:p w14:paraId="59498C0A" w14:textId="77777777" w:rsidR="00CC778D" w:rsidRPr="001E5AB4" w:rsidRDefault="00CC778D" w:rsidP="00CC778D">
            <w:pPr>
              <w:pStyle w:val="TableText"/>
              <w:suppressAutoHyphens/>
            </w:pPr>
            <w:r w:rsidRPr="001E5AB4">
              <w:t>Seed</w:t>
            </w:r>
          </w:p>
        </w:tc>
        <w:tc>
          <w:tcPr>
            <w:tcW w:w="732" w:type="pct"/>
            <w:shd w:val="clear" w:color="auto" w:fill="auto"/>
          </w:tcPr>
          <w:p w14:paraId="758E497A" w14:textId="77777777" w:rsidR="00CC778D" w:rsidRPr="001E5AB4" w:rsidRDefault="00CC778D" w:rsidP="00CC778D">
            <w:pPr>
              <w:pStyle w:val="TableText"/>
              <w:suppressAutoHyphens/>
            </w:pPr>
            <w:r w:rsidRPr="001E5AB4">
              <w:t>Netherlands</w:t>
            </w:r>
          </w:p>
        </w:tc>
        <w:tc>
          <w:tcPr>
            <w:tcW w:w="945" w:type="pct"/>
          </w:tcPr>
          <w:p w14:paraId="6EA5B219" w14:textId="77777777" w:rsidR="00CC778D" w:rsidRPr="001E5AB4" w:rsidRDefault="00CC778D" w:rsidP="00CC778D">
            <w:pPr>
              <w:pStyle w:val="TableText"/>
              <w:suppressAutoHyphens/>
            </w:pPr>
            <w:r w:rsidRPr="001E5AB4">
              <w:t>UK</w:t>
            </w:r>
          </w:p>
        </w:tc>
        <w:tc>
          <w:tcPr>
            <w:tcW w:w="597" w:type="pct"/>
            <w:shd w:val="clear" w:color="auto" w:fill="auto"/>
          </w:tcPr>
          <w:p w14:paraId="65AE4EC2" w14:textId="77777777" w:rsidR="00CC778D" w:rsidRPr="001E5AB4" w:rsidRDefault="00CC778D" w:rsidP="00CC778D">
            <w:pPr>
              <w:pStyle w:val="TableText"/>
              <w:suppressAutoHyphens/>
            </w:pPr>
            <w:r w:rsidRPr="001E5AB4">
              <w:t>1</w:t>
            </w:r>
          </w:p>
        </w:tc>
        <w:tc>
          <w:tcPr>
            <w:tcW w:w="1439" w:type="pct"/>
            <w:shd w:val="clear" w:color="auto" w:fill="auto"/>
          </w:tcPr>
          <w:p w14:paraId="6B10550C" w14:textId="7A43DEE3" w:rsidR="00CC778D" w:rsidRPr="001E5AB4" w:rsidRDefault="003D440E" w:rsidP="00CC778D">
            <w:pPr>
              <w:pStyle w:val="TableText"/>
              <w:suppressAutoHyphens/>
            </w:pPr>
            <w:r w:rsidRPr="001E5AB4">
              <w:fldChar w:fldCharType="begin"/>
            </w:r>
            <w:r w:rsidRPr="001E5AB4">
              <w:instrText xml:space="preserve"> ADDIN EN.CITE &lt;EndNote&gt;&lt;Cite&gt;&lt;Author&gt;EPPO&lt;/Author&gt;&lt;Year&gt;2004&lt;/Year&gt;&lt;RecNum&gt;26815&lt;/RecNum&gt;&lt;DisplayText&gt;(EPPO 2004e)&lt;/DisplayText&gt;&lt;record&gt;&lt;rec-number&gt;26815&lt;/rec-number&gt;&lt;foreign-keys&gt;&lt;key app="EN" db-id="pxwxw0er9zv2fxezxdk5tt5utz5p5vtrwdv0" timestamp="1497332951"&gt;26815&lt;/key&gt;&lt;/foreign-keys&gt;&lt;ref-type name="Reports"&gt;27&lt;/ref-type&gt;&lt;contributors&gt;&lt;authors&gt;&lt;author&gt;EPPO,&lt;/author&gt;&lt;/authors&gt;&lt;/contributors&gt;&lt;titles&gt;&lt;title&gt;&lt;style face="normal" font="default" size="100%"&gt;Results of the 2003/2004 surveys on &lt;/style&gt;&lt;style face="italic" font="default" size="100%"&gt;Pepino mosaic potexvirus &lt;/style&gt;&lt;style face="normal" font="default" size="100%"&gt;done in United Kingdom&lt;/style&gt;&lt;/title&gt;&lt;secondary-title&gt;EPPO Reporting Service 2004, No. 10&lt;/secondary-title&gt;&lt;/titles&gt;&lt;pages&gt;3-4&lt;/pages&gt;&lt;number&gt;2004/147&lt;/number&gt;&lt;keywords&gt;&lt;keyword&gt;PePmv&lt;/keyword&gt;&lt;keyword&gt;tomato&lt;/keyword&gt;&lt;/keywords&gt;&lt;dates&gt;&lt;year&gt;2004&lt;/year&gt;&lt;/dates&gt;&lt;pub-location&gt;Paris&lt;/pub-location&gt;&lt;publisher&gt;EPPO&lt;/publisher&gt;&lt;urls&gt;&lt;related-urls&gt;&lt;url&gt;http://archives.eppo.int/EPPOReporting/2004/Rse-0410.pdf&lt;/url&gt;&lt;/related-urls&gt;&lt;pdf-urls&gt;&lt;url&gt;file://J:\E Library\Plant Catalogue\E\EPPO 2004 EN26815.pdf&lt;/url&gt;&lt;/pdf-urls&gt;&lt;/urls&gt;&lt;custom1&gt;Viroids in tomato seeds Xie&lt;/custom1&gt;&lt;custom2&gt;216.37 kb&lt;/custom2&gt;&lt;custom3&gt;pdf&lt;/custom3&gt;&lt;/record&gt;&lt;/Cite&gt;&lt;/EndNote&gt;</w:instrText>
            </w:r>
            <w:r w:rsidRPr="001E5AB4">
              <w:fldChar w:fldCharType="separate"/>
            </w:r>
            <w:r w:rsidRPr="001E5AB4">
              <w:rPr>
                <w:noProof/>
              </w:rPr>
              <w:t>(</w:t>
            </w:r>
            <w:hyperlink w:anchor="_ENREF_70" w:tooltip="EPPO, 2004 #26815" w:history="1">
              <w:r w:rsidR="00561598" w:rsidRPr="001E5AB4">
                <w:rPr>
                  <w:noProof/>
                </w:rPr>
                <w:t>EPPO 2004e</w:t>
              </w:r>
            </w:hyperlink>
            <w:r w:rsidRPr="001E5AB4">
              <w:rPr>
                <w:noProof/>
              </w:rPr>
              <w:t>)</w:t>
            </w:r>
            <w:r w:rsidRPr="001E5AB4">
              <w:fldChar w:fldCharType="end"/>
            </w:r>
          </w:p>
        </w:tc>
      </w:tr>
      <w:tr w:rsidR="000F03F9" w:rsidRPr="001E5AB4" w14:paraId="75011280" w14:textId="77777777" w:rsidTr="00CC778D">
        <w:trPr>
          <w:cantSplit/>
          <w:jc w:val="center"/>
        </w:trPr>
        <w:tc>
          <w:tcPr>
            <w:tcW w:w="566" w:type="pct"/>
            <w:shd w:val="clear" w:color="auto" w:fill="auto"/>
          </w:tcPr>
          <w:p w14:paraId="6DCFE569" w14:textId="452FBDB9" w:rsidR="000F03F9" w:rsidRPr="001E5AB4" w:rsidRDefault="000F03F9" w:rsidP="00CC778D">
            <w:pPr>
              <w:pStyle w:val="TableText"/>
              <w:suppressAutoHyphens/>
            </w:pPr>
            <w:r w:rsidRPr="001E5AB4">
              <w:t>2005</w:t>
            </w:r>
          </w:p>
        </w:tc>
        <w:tc>
          <w:tcPr>
            <w:tcW w:w="721" w:type="pct"/>
            <w:shd w:val="clear" w:color="auto" w:fill="auto"/>
          </w:tcPr>
          <w:p w14:paraId="5BA0E7F3" w14:textId="04CE8B43" w:rsidR="000F03F9" w:rsidRPr="001E5AB4" w:rsidRDefault="000F03F9" w:rsidP="00CC778D">
            <w:pPr>
              <w:pStyle w:val="TableText"/>
              <w:suppressAutoHyphens/>
            </w:pPr>
            <w:r w:rsidRPr="001E5AB4">
              <w:t>Seed</w:t>
            </w:r>
          </w:p>
        </w:tc>
        <w:tc>
          <w:tcPr>
            <w:tcW w:w="732" w:type="pct"/>
            <w:shd w:val="clear" w:color="auto" w:fill="auto"/>
          </w:tcPr>
          <w:p w14:paraId="46EF4A64" w14:textId="476150F7" w:rsidR="000F03F9" w:rsidRPr="001E5AB4" w:rsidRDefault="000F03F9" w:rsidP="00CC778D">
            <w:pPr>
              <w:pStyle w:val="TableText"/>
              <w:suppressAutoHyphens/>
            </w:pPr>
            <w:r w:rsidRPr="001E5AB4">
              <w:t>Chile</w:t>
            </w:r>
          </w:p>
        </w:tc>
        <w:tc>
          <w:tcPr>
            <w:tcW w:w="945" w:type="pct"/>
          </w:tcPr>
          <w:p w14:paraId="6505B47E" w14:textId="74D0F65E" w:rsidR="000F03F9" w:rsidRPr="001E5AB4" w:rsidRDefault="000F03F9" w:rsidP="00CC778D">
            <w:pPr>
              <w:pStyle w:val="TableText"/>
              <w:suppressAutoHyphens/>
            </w:pPr>
            <w:r w:rsidRPr="001E5AB4">
              <w:t>France</w:t>
            </w:r>
          </w:p>
        </w:tc>
        <w:tc>
          <w:tcPr>
            <w:tcW w:w="597" w:type="pct"/>
            <w:shd w:val="clear" w:color="auto" w:fill="auto"/>
          </w:tcPr>
          <w:p w14:paraId="26EA41A2" w14:textId="0F887780" w:rsidR="000F03F9" w:rsidRPr="001E5AB4" w:rsidRDefault="000F03F9" w:rsidP="00CC778D">
            <w:pPr>
              <w:pStyle w:val="TableText"/>
              <w:suppressAutoHyphens/>
            </w:pPr>
            <w:r w:rsidRPr="001E5AB4">
              <w:t>1</w:t>
            </w:r>
          </w:p>
        </w:tc>
        <w:tc>
          <w:tcPr>
            <w:tcW w:w="1439" w:type="pct"/>
            <w:shd w:val="clear" w:color="auto" w:fill="auto"/>
          </w:tcPr>
          <w:p w14:paraId="03E4A0FF" w14:textId="7464A5D7" w:rsidR="000F03F9" w:rsidRPr="001E5AB4" w:rsidRDefault="003D440E" w:rsidP="00CC778D">
            <w:pPr>
              <w:pStyle w:val="TableText"/>
              <w:suppressAutoHyphens/>
            </w:pPr>
            <w:r w:rsidRPr="001E5AB4">
              <w:fldChar w:fldCharType="begin"/>
            </w:r>
            <w:r w:rsidRPr="001E5AB4">
              <w:instrText xml:space="preserve"> ADDIN EN.CITE &lt;EndNote&gt;&lt;Cite&gt;&lt;Author&gt;EPPO&lt;/Author&gt;&lt;Year&gt;2005&lt;/Year&gt;&lt;RecNum&gt;41054&lt;/RecNum&gt;&lt;DisplayText&gt;(EPPO 2005b)&lt;/DisplayText&gt;&lt;record&gt;&lt;rec-number&gt;41054&lt;/rec-number&gt;&lt;foreign-keys&gt;&lt;key app="EN" db-id="pxwxw0er9zv2fxezxdk5tt5utz5p5vtrwdv0" timestamp="1605676568"&gt;41054&lt;/key&gt;&lt;/foreign-keys&gt;&lt;ref-type name="Reports"&gt;27&lt;/ref-type&gt;&lt;contributors&gt;&lt;authors&gt;&lt;author&gt;EPPO&lt;/author&gt;&lt;/authors&gt;&lt;/contributors&gt;&lt;titles&gt;&lt;title&gt;2005/093 EPPO report on notifications of non-compliance (detection of regulated pests)&lt;/title&gt;&lt;/titles&gt;&lt;pages&gt;11&lt;/pages&gt;&lt;number&gt;EPPO Reporting Service No. 06&lt;/number&gt;&lt;keywords&gt;&lt;keyword&gt;pospiviroid&lt;/keyword&gt;&lt;keyword&gt;Detection&lt;/keyword&gt;&lt;keyword&gt;EPPO&lt;/keyword&gt;&lt;keyword&gt;pest&lt;/keyword&gt;&lt;keyword&gt;Pests&lt;/keyword&gt;&lt;keyword&gt;Report&lt;/keyword&gt;&lt;/keywords&gt;&lt;dates&gt;&lt;year&gt;2005&lt;/year&gt;&lt;/dates&gt;&lt;pub-location&gt;Paris&lt;/pub-location&gt;&lt;publisher&gt;European and Mediterranean Plant Protection Organization (EPPO)&lt;/publisher&gt;&lt;urls&gt;&lt;related-urls&gt;&lt;url&gt;https://gd.eppo.int/reporting/article-1425&lt;/url&gt;&lt;/related-urls&gt;&lt;pdf-urls&gt;&lt;url&gt;file://J:\E Library\Plant Catalogue\E\EPPO 2005 EN41054.pdf&lt;/url&gt;&lt;/pdf-urls&gt;&lt;/urls&gt;&lt;custom1&gt;Pospiviroids_RG&lt;/custom1&gt;&lt;/record&gt;&lt;/Cite&gt;&lt;/EndNote&gt;</w:instrText>
            </w:r>
            <w:r w:rsidRPr="001E5AB4">
              <w:fldChar w:fldCharType="separate"/>
            </w:r>
            <w:r w:rsidRPr="001E5AB4">
              <w:rPr>
                <w:noProof/>
              </w:rPr>
              <w:t>(</w:t>
            </w:r>
            <w:hyperlink w:anchor="_ENREF_72" w:tooltip="EPPO, 2005 #41054" w:history="1">
              <w:r w:rsidR="00561598" w:rsidRPr="001E5AB4">
                <w:rPr>
                  <w:noProof/>
                </w:rPr>
                <w:t>EPPO 2005b</w:t>
              </w:r>
            </w:hyperlink>
            <w:r w:rsidRPr="001E5AB4">
              <w:rPr>
                <w:noProof/>
              </w:rPr>
              <w:t>)</w:t>
            </w:r>
            <w:r w:rsidRPr="001E5AB4">
              <w:fldChar w:fldCharType="end"/>
            </w:r>
          </w:p>
        </w:tc>
      </w:tr>
      <w:tr w:rsidR="000F03F9" w:rsidRPr="001E5AB4" w14:paraId="462E1C49" w14:textId="77777777" w:rsidTr="00CC778D">
        <w:trPr>
          <w:cantSplit/>
          <w:jc w:val="center"/>
        </w:trPr>
        <w:tc>
          <w:tcPr>
            <w:tcW w:w="566" w:type="pct"/>
            <w:shd w:val="clear" w:color="auto" w:fill="auto"/>
          </w:tcPr>
          <w:p w14:paraId="0A1DA255" w14:textId="71FFFE60" w:rsidR="000F03F9" w:rsidRPr="001E5AB4" w:rsidRDefault="000F03F9" w:rsidP="00CC778D">
            <w:pPr>
              <w:pStyle w:val="TableText"/>
              <w:suppressAutoHyphens/>
            </w:pPr>
            <w:r w:rsidRPr="001E5AB4">
              <w:t>2005</w:t>
            </w:r>
          </w:p>
        </w:tc>
        <w:tc>
          <w:tcPr>
            <w:tcW w:w="721" w:type="pct"/>
            <w:shd w:val="clear" w:color="auto" w:fill="auto"/>
          </w:tcPr>
          <w:p w14:paraId="2DE94BEE" w14:textId="02C1297D" w:rsidR="000F03F9" w:rsidRPr="001E5AB4" w:rsidRDefault="000F03F9" w:rsidP="00CC778D">
            <w:pPr>
              <w:pStyle w:val="TableText"/>
              <w:suppressAutoHyphens/>
            </w:pPr>
            <w:r w:rsidRPr="001E5AB4">
              <w:t>Seed</w:t>
            </w:r>
          </w:p>
        </w:tc>
        <w:tc>
          <w:tcPr>
            <w:tcW w:w="732" w:type="pct"/>
            <w:shd w:val="clear" w:color="auto" w:fill="auto"/>
          </w:tcPr>
          <w:p w14:paraId="6A12B403" w14:textId="7B6BE22E" w:rsidR="000F03F9" w:rsidRPr="001E5AB4" w:rsidRDefault="000F03F9" w:rsidP="00CC778D">
            <w:pPr>
              <w:pStyle w:val="TableText"/>
              <w:suppressAutoHyphens/>
            </w:pPr>
            <w:r w:rsidRPr="001E5AB4">
              <w:t>Madagascar</w:t>
            </w:r>
          </w:p>
        </w:tc>
        <w:tc>
          <w:tcPr>
            <w:tcW w:w="945" w:type="pct"/>
          </w:tcPr>
          <w:p w14:paraId="6A90CD06" w14:textId="0757F609" w:rsidR="000F03F9" w:rsidRPr="001E5AB4" w:rsidRDefault="00212AD5" w:rsidP="00CC778D">
            <w:pPr>
              <w:pStyle w:val="TableText"/>
              <w:suppressAutoHyphens/>
            </w:pPr>
            <w:r w:rsidRPr="001E5AB4">
              <w:t>France</w:t>
            </w:r>
          </w:p>
        </w:tc>
        <w:tc>
          <w:tcPr>
            <w:tcW w:w="597" w:type="pct"/>
            <w:shd w:val="clear" w:color="auto" w:fill="auto"/>
          </w:tcPr>
          <w:p w14:paraId="50165BA3" w14:textId="015D2D04" w:rsidR="000F03F9" w:rsidRPr="001E5AB4" w:rsidRDefault="000F03F9" w:rsidP="00CC778D">
            <w:pPr>
              <w:pStyle w:val="TableText"/>
              <w:suppressAutoHyphens/>
            </w:pPr>
            <w:r w:rsidRPr="001E5AB4">
              <w:t>1</w:t>
            </w:r>
          </w:p>
        </w:tc>
        <w:tc>
          <w:tcPr>
            <w:tcW w:w="1439" w:type="pct"/>
            <w:shd w:val="clear" w:color="auto" w:fill="auto"/>
          </w:tcPr>
          <w:p w14:paraId="04C64ABE" w14:textId="71092C92" w:rsidR="000F03F9" w:rsidRPr="001E5AB4" w:rsidRDefault="003D440E" w:rsidP="00CC778D">
            <w:pPr>
              <w:pStyle w:val="TableText"/>
              <w:suppressAutoHyphens/>
            </w:pPr>
            <w:r w:rsidRPr="001E5AB4">
              <w:fldChar w:fldCharType="begin"/>
            </w:r>
            <w:r w:rsidRPr="001E5AB4">
              <w:instrText xml:space="preserve"> ADDIN EN.CITE &lt;EndNote&gt;&lt;Cite&gt;&lt;Author&gt;EPPO&lt;/Author&gt;&lt;Year&gt;2005&lt;/Year&gt;&lt;RecNum&gt;41054&lt;/RecNum&gt;&lt;DisplayText&gt;(EPPO 2005b)&lt;/DisplayText&gt;&lt;record&gt;&lt;rec-number&gt;41054&lt;/rec-number&gt;&lt;foreign-keys&gt;&lt;key app="EN" db-id="pxwxw0er9zv2fxezxdk5tt5utz5p5vtrwdv0" timestamp="1605676568"&gt;41054&lt;/key&gt;&lt;/foreign-keys&gt;&lt;ref-type name="Reports"&gt;27&lt;/ref-type&gt;&lt;contributors&gt;&lt;authors&gt;&lt;author&gt;EPPO&lt;/author&gt;&lt;/authors&gt;&lt;/contributors&gt;&lt;titles&gt;&lt;title&gt;2005/093 EPPO report on notifications of non-compliance (detection of regulated pests)&lt;/title&gt;&lt;/titles&gt;&lt;pages&gt;11&lt;/pages&gt;&lt;number&gt;EPPO Reporting Service No. 06&lt;/number&gt;&lt;keywords&gt;&lt;keyword&gt;pospiviroid&lt;/keyword&gt;&lt;keyword&gt;Detection&lt;/keyword&gt;&lt;keyword&gt;EPPO&lt;/keyword&gt;&lt;keyword&gt;pest&lt;/keyword&gt;&lt;keyword&gt;Pests&lt;/keyword&gt;&lt;keyword&gt;Report&lt;/keyword&gt;&lt;/keywords&gt;&lt;dates&gt;&lt;year&gt;2005&lt;/year&gt;&lt;/dates&gt;&lt;pub-location&gt;Paris&lt;/pub-location&gt;&lt;publisher&gt;European and Mediterranean Plant Protection Organization (EPPO)&lt;/publisher&gt;&lt;urls&gt;&lt;related-urls&gt;&lt;url&gt;https://gd.eppo.int/reporting/article-1425&lt;/url&gt;&lt;/related-urls&gt;&lt;pdf-urls&gt;&lt;url&gt;file://J:\E Library\Plant Catalogue\E\EPPO 2005 EN41054.pdf&lt;/url&gt;&lt;/pdf-urls&gt;&lt;/urls&gt;&lt;custom1&gt;Pospiviroids_RG&lt;/custom1&gt;&lt;/record&gt;&lt;/Cite&gt;&lt;/EndNote&gt;</w:instrText>
            </w:r>
            <w:r w:rsidRPr="001E5AB4">
              <w:fldChar w:fldCharType="separate"/>
            </w:r>
            <w:r w:rsidRPr="001E5AB4">
              <w:rPr>
                <w:noProof/>
              </w:rPr>
              <w:t>(</w:t>
            </w:r>
            <w:hyperlink w:anchor="_ENREF_72" w:tooltip="EPPO, 2005 #41054" w:history="1">
              <w:r w:rsidR="00561598" w:rsidRPr="001E5AB4">
                <w:rPr>
                  <w:noProof/>
                </w:rPr>
                <w:t>EPPO 2005b</w:t>
              </w:r>
            </w:hyperlink>
            <w:r w:rsidRPr="001E5AB4">
              <w:rPr>
                <w:noProof/>
              </w:rPr>
              <w:t>)</w:t>
            </w:r>
            <w:r w:rsidRPr="001E5AB4">
              <w:fldChar w:fldCharType="end"/>
            </w:r>
          </w:p>
        </w:tc>
      </w:tr>
      <w:tr w:rsidR="000F03F9" w:rsidRPr="001E5AB4" w14:paraId="44814C16" w14:textId="77777777" w:rsidTr="00CC778D">
        <w:trPr>
          <w:cantSplit/>
          <w:jc w:val="center"/>
        </w:trPr>
        <w:tc>
          <w:tcPr>
            <w:tcW w:w="566" w:type="pct"/>
            <w:shd w:val="clear" w:color="auto" w:fill="auto"/>
          </w:tcPr>
          <w:p w14:paraId="668F48A0" w14:textId="5CAC6F07" w:rsidR="000F03F9" w:rsidRPr="001E5AB4" w:rsidRDefault="000F03F9" w:rsidP="00CC778D">
            <w:pPr>
              <w:pStyle w:val="TableText"/>
              <w:suppressAutoHyphens/>
            </w:pPr>
            <w:r w:rsidRPr="001E5AB4">
              <w:t>2007</w:t>
            </w:r>
          </w:p>
        </w:tc>
        <w:tc>
          <w:tcPr>
            <w:tcW w:w="721" w:type="pct"/>
            <w:shd w:val="clear" w:color="auto" w:fill="auto"/>
          </w:tcPr>
          <w:p w14:paraId="21E2045C" w14:textId="7548F32E" w:rsidR="000F03F9" w:rsidRPr="001E5AB4" w:rsidRDefault="00212AD5" w:rsidP="00CC778D">
            <w:pPr>
              <w:pStyle w:val="TableText"/>
              <w:suppressAutoHyphens/>
            </w:pPr>
            <w:r w:rsidRPr="001E5AB4">
              <w:t>Seed</w:t>
            </w:r>
          </w:p>
        </w:tc>
        <w:tc>
          <w:tcPr>
            <w:tcW w:w="732" w:type="pct"/>
            <w:shd w:val="clear" w:color="auto" w:fill="auto"/>
          </w:tcPr>
          <w:p w14:paraId="76CDF5EA" w14:textId="0AA6185C" w:rsidR="000F03F9" w:rsidRPr="001E5AB4" w:rsidRDefault="00212AD5" w:rsidP="00CC778D">
            <w:pPr>
              <w:pStyle w:val="TableText"/>
              <w:suppressAutoHyphens/>
            </w:pPr>
            <w:r w:rsidRPr="001E5AB4">
              <w:t>Chile</w:t>
            </w:r>
          </w:p>
        </w:tc>
        <w:tc>
          <w:tcPr>
            <w:tcW w:w="945" w:type="pct"/>
          </w:tcPr>
          <w:p w14:paraId="56601090" w14:textId="54865BD5" w:rsidR="000F03F9" w:rsidRPr="001E5AB4" w:rsidRDefault="00212AD5" w:rsidP="00CC778D">
            <w:pPr>
              <w:pStyle w:val="TableText"/>
              <w:suppressAutoHyphens/>
            </w:pPr>
            <w:r w:rsidRPr="001E5AB4">
              <w:t>France</w:t>
            </w:r>
          </w:p>
        </w:tc>
        <w:tc>
          <w:tcPr>
            <w:tcW w:w="597" w:type="pct"/>
            <w:shd w:val="clear" w:color="auto" w:fill="auto"/>
          </w:tcPr>
          <w:p w14:paraId="3E683636" w14:textId="417DECCB" w:rsidR="000F03F9" w:rsidRPr="001E5AB4" w:rsidRDefault="00212AD5" w:rsidP="00CC778D">
            <w:pPr>
              <w:pStyle w:val="TableText"/>
              <w:suppressAutoHyphens/>
            </w:pPr>
            <w:r w:rsidRPr="001E5AB4">
              <w:t>1</w:t>
            </w:r>
          </w:p>
        </w:tc>
        <w:tc>
          <w:tcPr>
            <w:tcW w:w="1439" w:type="pct"/>
            <w:shd w:val="clear" w:color="auto" w:fill="auto"/>
          </w:tcPr>
          <w:p w14:paraId="3EF47D8C" w14:textId="20CDCC94" w:rsidR="000F03F9" w:rsidRPr="001E5AB4" w:rsidRDefault="003D440E" w:rsidP="00CC778D">
            <w:pPr>
              <w:pStyle w:val="TableText"/>
              <w:suppressAutoHyphens/>
            </w:pPr>
            <w:r w:rsidRPr="001E5AB4">
              <w:fldChar w:fldCharType="begin"/>
            </w:r>
            <w:r w:rsidRPr="001E5AB4">
              <w:instrText xml:space="preserve"> ADDIN EN.CITE &lt;EndNote&gt;&lt;Cite&gt;&lt;Author&gt;EPPO&lt;/Author&gt;&lt;Year&gt;2007&lt;/Year&gt;&lt;RecNum&gt;41055&lt;/RecNum&gt;&lt;DisplayText&gt;(EPPO 2007a)&lt;/DisplayText&gt;&lt;record&gt;&lt;rec-number&gt;41055&lt;/rec-number&gt;&lt;foreign-keys&gt;&lt;key app="EN" db-id="pxwxw0er9zv2fxezxdk5tt5utz5p5vtrwdv0" timestamp="1605676773"&gt;41055&lt;/key&gt;&lt;/foreign-keys&gt;&lt;ref-type name="Reports"&gt;27&lt;/ref-type&gt;&lt;contributors&gt;&lt;authors&gt;&lt;author&gt;EPPO&lt;/author&gt;&lt;/authors&gt;&lt;/contributors&gt;&lt;titles&gt;&lt;title&gt;2007/160 EPPO report on notifications of non-compliance (detection of regulated pests)&lt;/title&gt;&lt;/titles&gt;&lt;pages&gt;10&lt;/pages&gt;&lt;number&gt;EPPO Reporting Service No. 08&lt;/number&gt;&lt;keywords&gt;&lt;keyword&gt;pospiviroid&lt;/keyword&gt;&lt;keyword&gt;Detection&lt;/keyword&gt;&lt;keyword&gt;EPPO&lt;/keyword&gt;&lt;keyword&gt;pest&lt;/keyword&gt;&lt;keyword&gt;Pests&lt;/keyword&gt;&lt;keyword&gt;Report&lt;/keyword&gt;&lt;/keywords&gt;&lt;dates&gt;&lt;year&gt;2007&lt;/year&gt;&lt;/dates&gt;&lt;pub-location&gt;Paris&lt;/pub-location&gt;&lt;publisher&gt;European and Mediterranean Plant Protection Organization (EPPO)&lt;/publisher&gt;&lt;urls&gt;&lt;related-urls&gt;&lt;url&gt;https://gd.eppo.int/reporting/article-1185&lt;/url&gt;&lt;/related-urls&gt;&lt;pdf-urls&gt;&lt;url&gt;file://J:\E Library\Plant Catalogue\E\EPPO 2007 EN41055.pdf&lt;/url&gt;&lt;/pdf-urls&gt;&lt;/urls&gt;&lt;custom1&gt;Pospiviroids_RG&lt;/custom1&gt;&lt;/record&gt;&lt;/Cite&gt;&lt;/EndNote&gt;</w:instrText>
            </w:r>
            <w:r w:rsidRPr="001E5AB4">
              <w:fldChar w:fldCharType="separate"/>
            </w:r>
            <w:r w:rsidRPr="001E5AB4">
              <w:rPr>
                <w:noProof/>
              </w:rPr>
              <w:t>(</w:t>
            </w:r>
            <w:hyperlink w:anchor="_ENREF_75" w:tooltip="EPPO, 2007 #41055" w:history="1">
              <w:r w:rsidR="00561598" w:rsidRPr="001E5AB4">
                <w:rPr>
                  <w:noProof/>
                </w:rPr>
                <w:t>EPPO 2007a</w:t>
              </w:r>
            </w:hyperlink>
            <w:r w:rsidRPr="001E5AB4">
              <w:rPr>
                <w:noProof/>
              </w:rPr>
              <w:t>)</w:t>
            </w:r>
            <w:r w:rsidRPr="001E5AB4">
              <w:fldChar w:fldCharType="end"/>
            </w:r>
          </w:p>
        </w:tc>
      </w:tr>
      <w:tr w:rsidR="00CC778D" w:rsidRPr="001E5AB4" w14:paraId="6B807DBA" w14:textId="77777777" w:rsidTr="00CC778D">
        <w:trPr>
          <w:cantSplit/>
          <w:jc w:val="center"/>
        </w:trPr>
        <w:tc>
          <w:tcPr>
            <w:tcW w:w="566" w:type="pct"/>
            <w:shd w:val="clear" w:color="auto" w:fill="auto"/>
          </w:tcPr>
          <w:p w14:paraId="26C0D424" w14:textId="77777777" w:rsidR="00CC778D" w:rsidRPr="001E5AB4" w:rsidRDefault="00CC778D" w:rsidP="00CC778D">
            <w:pPr>
              <w:pStyle w:val="TableText"/>
              <w:suppressAutoHyphens/>
            </w:pPr>
            <w:r w:rsidRPr="001E5AB4">
              <w:t>2008</w:t>
            </w:r>
          </w:p>
        </w:tc>
        <w:tc>
          <w:tcPr>
            <w:tcW w:w="721" w:type="pct"/>
            <w:shd w:val="clear" w:color="auto" w:fill="auto"/>
          </w:tcPr>
          <w:p w14:paraId="4E9721F3" w14:textId="77777777" w:rsidR="00CC778D" w:rsidRPr="001E5AB4" w:rsidRDefault="00CC778D" w:rsidP="00CC778D">
            <w:pPr>
              <w:pStyle w:val="TableText"/>
              <w:suppressAutoHyphens/>
            </w:pPr>
            <w:r w:rsidRPr="001E5AB4">
              <w:t>Seed</w:t>
            </w:r>
          </w:p>
        </w:tc>
        <w:tc>
          <w:tcPr>
            <w:tcW w:w="732" w:type="pct"/>
            <w:shd w:val="clear" w:color="auto" w:fill="auto"/>
          </w:tcPr>
          <w:p w14:paraId="16FE3BF3" w14:textId="77777777" w:rsidR="00CC778D" w:rsidRPr="001E5AB4" w:rsidRDefault="00CC778D" w:rsidP="00CC778D">
            <w:pPr>
              <w:pStyle w:val="TableText"/>
              <w:suppressAutoHyphens/>
            </w:pPr>
            <w:r w:rsidRPr="001E5AB4">
              <w:t>Netherlands</w:t>
            </w:r>
          </w:p>
        </w:tc>
        <w:tc>
          <w:tcPr>
            <w:tcW w:w="945" w:type="pct"/>
          </w:tcPr>
          <w:p w14:paraId="324E967F" w14:textId="77777777" w:rsidR="00CC778D" w:rsidRPr="001E5AB4" w:rsidRDefault="00CC778D" w:rsidP="00CC778D">
            <w:pPr>
              <w:pStyle w:val="TableText"/>
              <w:suppressAutoHyphens/>
            </w:pPr>
            <w:r w:rsidRPr="001E5AB4">
              <w:t>Czech Republic</w:t>
            </w:r>
          </w:p>
        </w:tc>
        <w:tc>
          <w:tcPr>
            <w:tcW w:w="597" w:type="pct"/>
            <w:shd w:val="clear" w:color="auto" w:fill="auto"/>
          </w:tcPr>
          <w:p w14:paraId="0BF048FA" w14:textId="77777777" w:rsidR="00CC778D" w:rsidRPr="001E5AB4" w:rsidRDefault="00CC778D" w:rsidP="00CC778D">
            <w:pPr>
              <w:pStyle w:val="TableText"/>
              <w:suppressAutoHyphens/>
            </w:pPr>
            <w:r w:rsidRPr="001E5AB4">
              <w:t>1</w:t>
            </w:r>
          </w:p>
        </w:tc>
        <w:tc>
          <w:tcPr>
            <w:tcW w:w="1439" w:type="pct"/>
            <w:shd w:val="clear" w:color="auto" w:fill="auto"/>
          </w:tcPr>
          <w:p w14:paraId="1C2C5333" w14:textId="2DF9E0F2" w:rsidR="00CC778D" w:rsidRPr="001E5AB4" w:rsidRDefault="003D440E" w:rsidP="00CC778D">
            <w:pPr>
              <w:pStyle w:val="TableText"/>
              <w:suppressAutoHyphens/>
            </w:pPr>
            <w:r w:rsidRPr="001E5AB4">
              <w:fldChar w:fldCharType="begin"/>
            </w:r>
            <w:r w:rsidRPr="001E5AB4">
              <w:instrText xml:space="preserve"> ADDIN EN.CITE &lt;EndNote&gt;&lt;Cite&gt;&lt;Author&gt;EPPO&lt;/Author&gt;&lt;Year&gt;2008&lt;/Year&gt;&lt;RecNum&gt;26824&lt;/RecNum&gt;&lt;DisplayText&gt;(EPPO 2008b)&lt;/DisplayText&gt;&lt;record&gt;&lt;rec-number&gt;26824&lt;/rec-number&gt;&lt;foreign-keys&gt;&lt;key app="EN" db-id="pxwxw0er9zv2fxezxdk5tt5utz5p5vtrwdv0" timestamp="1497400055"&gt;26824&lt;/key&gt;&lt;/foreign-keys&gt;&lt;ref-type name="Reports"&gt;27&lt;/ref-type&gt;&lt;contributors&gt;&lt;authors&gt;&lt;author&gt;EPPO,&lt;/author&gt;&lt;/authors&gt;&lt;/contributors&gt;&lt;titles&gt;&lt;title&gt;&lt;style face="normal" font="default" size="100%"&gt;First outbreak of &lt;/style&gt;&lt;style face="italic" font="default" size="100%"&gt;Pepino mosaic virus&lt;/style&gt;&lt;style face="normal" font="default" size="100%"&gt; in the Czech Republic&lt;/style&gt;&lt;/title&gt;&lt;secondary-title&gt;EPPO Reporting Service 2008, No. 7&lt;/secondary-title&gt;&lt;/titles&gt;&lt;pages&gt;8&lt;/pages&gt;&lt;number&gt;2008/144&lt;/number&gt;&lt;dates&gt;&lt;year&gt;2008&lt;/year&gt;&lt;/dates&gt;&lt;pub-location&gt;Paris&lt;/pub-location&gt;&lt;publisher&gt;EPPO&lt;/publisher&gt;&lt;urls&gt;&lt;related-urls&gt;&lt;url&gt;http://archives.eppo.int/EPPOReporting/2008/Rse-0807.pdf&lt;/url&gt;&lt;/related-urls&gt;&lt;pdf-urls&gt;&lt;url&gt;file://J:\E Library\Plant Catalogue\E\EPPO 2008 EN26824.pdf&lt;/url&gt;&lt;/pdf-urls&gt;&lt;/urls&gt;&lt;custom1&gt;Viroids in tomato seeds Xie&lt;/custom1&gt;&lt;custom2&gt;235.02 kb&lt;/custom2&gt;&lt;custom3&gt;pdf&lt;/custom3&gt;&lt;/record&gt;&lt;/Cite&gt;&lt;/EndNote&gt;</w:instrText>
            </w:r>
            <w:r w:rsidRPr="001E5AB4">
              <w:fldChar w:fldCharType="separate"/>
            </w:r>
            <w:r w:rsidRPr="001E5AB4">
              <w:rPr>
                <w:noProof/>
              </w:rPr>
              <w:t>(</w:t>
            </w:r>
            <w:hyperlink w:anchor="_ENREF_78" w:tooltip="EPPO, 2008 #26824" w:history="1">
              <w:r w:rsidR="00561598" w:rsidRPr="001E5AB4">
                <w:rPr>
                  <w:noProof/>
                </w:rPr>
                <w:t>EPPO 2008b</w:t>
              </w:r>
            </w:hyperlink>
            <w:r w:rsidRPr="001E5AB4">
              <w:rPr>
                <w:noProof/>
              </w:rPr>
              <w:t>)</w:t>
            </w:r>
            <w:r w:rsidRPr="001E5AB4">
              <w:fldChar w:fldCharType="end"/>
            </w:r>
          </w:p>
        </w:tc>
      </w:tr>
      <w:tr w:rsidR="00CC778D" w:rsidRPr="001E5AB4" w14:paraId="4887AEB4" w14:textId="77777777" w:rsidTr="00CC778D">
        <w:trPr>
          <w:cantSplit/>
          <w:jc w:val="center"/>
        </w:trPr>
        <w:tc>
          <w:tcPr>
            <w:tcW w:w="566" w:type="pct"/>
            <w:shd w:val="clear" w:color="auto" w:fill="auto"/>
          </w:tcPr>
          <w:p w14:paraId="3B643D3C" w14:textId="77777777" w:rsidR="00CC778D" w:rsidRPr="001E5AB4" w:rsidRDefault="00CC778D" w:rsidP="00CC778D">
            <w:pPr>
              <w:pStyle w:val="TableText"/>
              <w:suppressAutoHyphens/>
            </w:pPr>
            <w:r w:rsidRPr="001E5AB4">
              <w:t>2010</w:t>
            </w:r>
          </w:p>
        </w:tc>
        <w:tc>
          <w:tcPr>
            <w:tcW w:w="721" w:type="pct"/>
            <w:shd w:val="clear" w:color="auto" w:fill="auto"/>
          </w:tcPr>
          <w:p w14:paraId="0F8DF999" w14:textId="77777777" w:rsidR="00CC778D" w:rsidRPr="001E5AB4" w:rsidRDefault="00CC778D" w:rsidP="00CC778D">
            <w:pPr>
              <w:pStyle w:val="TableText"/>
              <w:suppressAutoHyphens/>
            </w:pPr>
            <w:r w:rsidRPr="001E5AB4">
              <w:t>Seed</w:t>
            </w:r>
          </w:p>
        </w:tc>
        <w:tc>
          <w:tcPr>
            <w:tcW w:w="732" w:type="pct"/>
            <w:shd w:val="clear" w:color="auto" w:fill="auto"/>
          </w:tcPr>
          <w:p w14:paraId="54AD0B0B" w14:textId="77777777" w:rsidR="00CC778D" w:rsidRPr="001E5AB4" w:rsidRDefault="00CC778D" w:rsidP="00CC778D">
            <w:pPr>
              <w:pStyle w:val="TableText"/>
              <w:suppressAutoHyphens/>
            </w:pPr>
            <w:r w:rsidRPr="001E5AB4">
              <w:t>China</w:t>
            </w:r>
          </w:p>
        </w:tc>
        <w:tc>
          <w:tcPr>
            <w:tcW w:w="945" w:type="pct"/>
          </w:tcPr>
          <w:p w14:paraId="0D8D8223" w14:textId="77777777" w:rsidR="00CC778D" w:rsidRPr="001E5AB4" w:rsidRDefault="00CC778D" w:rsidP="00CC778D">
            <w:pPr>
              <w:pStyle w:val="TableText"/>
              <w:suppressAutoHyphens/>
            </w:pPr>
            <w:r w:rsidRPr="001E5AB4">
              <w:t>France</w:t>
            </w:r>
          </w:p>
        </w:tc>
        <w:tc>
          <w:tcPr>
            <w:tcW w:w="597" w:type="pct"/>
            <w:shd w:val="clear" w:color="auto" w:fill="auto"/>
          </w:tcPr>
          <w:p w14:paraId="08C623BA" w14:textId="77777777" w:rsidR="00CC778D" w:rsidRPr="001E5AB4" w:rsidRDefault="00CC778D" w:rsidP="00CC778D">
            <w:pPr>
              <w:pStyle w:val="TableText"/>
              <w:suppressAutoHyphens/>
            </w:pPr>
            <w:r w:rsidRPr="001E5AB4">
              <w:t>2</w:t>
            </w:r>
          </w:p>
        </w:tc>
        <w:tc>
          <w:tcPr>
            <w:tcW w:w="1439" w:type="pct"/>
            <w:shd w:val="clear" w:color="auto" w:fill="auto"/>
          </w:tcPr>
          <w:p w14:paraId="34555416" w14:textId="5B060B61" w:rsidR="00CC778D" w:rsidRPr="001E5AB4" w:rsidRDefault="003D440E" w:rsidP="00CC778D">
            <w:pPr>
              <w:pStyle w:val="TableText"/>
              <w:suppressAutoHyphens/>
            </w:pPr>
            <w:r w:rsidRPr="001E5AB4">
              <w:fldChar w:fldCharType="begin"/>
            </w:r>
            <w:r w:rsidR="00561598" w:rsidRPr="001E5AB4">
              <w:instrText xml:space="preserve"> ADDIN EN.CITE &lt;EndNote&gt;&lt;Cite&gt;&lt;Author&gt;EPPO&lt;/Author&gt;&lt;Year&gt;2010&lt;/Year&gt;&lt;RecNum&gt;26858&lt;/RecNum&gt;&lt;DisplayText&gt;(EPPO 2010a)&lt;/DisplayText&gt;&lt;record&gt;&lt;rec-number&gt;26858&lt;/rec-number&gt;&lt;foreign-keys&gt;&lt;key app="EN" db-id="pxwxw0er9zv2fxezxdk5tt5utz5p5vtrwdv0" timestamp="1497497024"&gt;26858&lt;/key&gt;&lt;/foreign-keys&gt;&lt;ref-type name="Reports"&gt;27&lt;/ref-type&gt;&lt;contributors&gt;&lt;authors&gt;&lt;author&gt;EPPO&lt;/author&gt;&lt;/authors&gt;&lt;/contributors&gt;&lt;titles&gt;&lt;title&gt;EPPO report on notifications of non-compliance&lt;/title&gt;&lt;secondary-title&gt;EPPO Reporting Service 2010, No. 6&lt;/secondary-title&gt;&lt;/titles&gt;&lt;pages&gt;10-17&lt;/pages&gt;&lt;number&gt;2010/121&lt;/number&gt;&lt;keywords&gt;&lt;keyword&gt;PepMV&lt;/keyword&gt;&lt;/keywords&gt;&lt;dates&gt;&lt;year&gt;2010&lt;/year&gt;&lt;/dates&gt;&lt;pub-location&gt;Paris&lt;/pub-location&gt;&lt;publisher&gt;EPPO&lt;/publisher&gt;&lt;urls&gt;&lt;related-urls&gt;&lt;url&gt;http://archives.eppo.int/EPPOReporting/2010/Rse-1006.pdf&lt;/url&gt;&lt;/related-urls&gt;&lt;pdf-urls&gt;&lt;url&gt;file://J:\E Library\Plant Catalogue\E\EPPO 2010 EN26858.pdf&lt;/url&gt;&lt;/pdf-urls&gt;&lt;/urls&gt;&lt;custom1&gt;PepMV Xie&lt;/custom1&gt;&lt;custom2&gt;215.8 kb&lt;/custom2&gt;&lt;custom3&gt;pdf&lt;/custom3&gt;&lt;/record&gt;&lt;/Cite&gt;&lt;/EndNote&gt;</w:instrText>
            </w:r>
            <w:r w:rsidRPr="001E5AB4">
              <w:fldChar w:fldCharType="separate"/>
            </w:r>
            <w:r w:rsidR="00561598" w:rsidRPr="001E5AB4">
              <w:rPr>
                <w:noProof/>
              </w:rPr>
              <w:t>(</w:t>
            </w:r>
            <w:hyperlink w:anchor="_ENREF_80" w:tooltip="EPPO, 2010 #26858" w:history="1">
              <w:r w:rsidR="00561598" w:rsidRPr="001E5AB4">
                <w:rPr>
                  <w:noProof/>
                </w:rPr>
                <w:t>EPPO 2010a</w:t>
              </w:r>
            </w:hyperlink>
            <w:r w:rsidR="00561598" w:rsidRPr="001E5AB4">
              <w:rPr>
                <w:noProof/>
              </w:rPr>
              <w:t>)</w:t>
            </w:r>
            <w:r w:rsidRPr="001E5AB4">
              <w:fldChar w:fldCharType="end"/>
            </w:r>
          </w:p>
        </w:tc>
      </w:tr>
      <w:tr w:rsidR="00CC778D" w:rsidRPr="001E5AB4" w14:paraId="40F4BEE1" w14:textId="77777777" w:rsidTr="00CC778D">
        <w:trPr>
          <w:cantSplit/>
          <w:jc w:val="center"/>
        </w:trPr>
        <w:tc>
          <w:tcPr>
            <w:tcW w:w="566" w:type="pct"/>
            <w:shd w:val="clear" w:color="auto" w:fill="auto"/>
          </w:tcPr>
          <w:p w14:paraId="1845F9A6" w14:textId="77777777" w:rsidR="00CC778D" w:rsidRPr="001E5AB4" w:rsidRDefault="00CC778D" w:rsidP="00CC778D">
            <w:pPr>
              <w:pStyle w:val="TableText"/>
              <w:suppressAutoHyphens/>
            </w:pPr>
            <w:r w:rsidRPr="001E5AB4">
              <w:t>2010</w:t>
            </w:r>
          </w:p>
        </w:tc>
        <w:tc>
          <w:tcPr>
            <w:tcW w:w="721" w:type="pct"/>
            <w:shd w:val="clear" w:color="auto" w:fill="auto"/>
          </w:tcPr>
          <w:p w14:paraId="4F870901" w14:textId="77777777" w:rsidR="00CC778D" w:rsidRPr="001E5AB4" w:rsidRDefault="00CC778D" w:rsidP="00CC778D">
            <w:pPr>
              <w:pStyle w:val="TableText"/>
              <w:suppressAutoHyphens/>
            </w:pPr>
            <w:r w:rsidRPr="001E5AB4">
              <w:t>Seed</w:t>
            </w:r>
          </w:p>
        </w:tc>
        <w:tc>
          <w:tcPr>
            <w:tcW w:w="732" w:type="pct"/>
            <w:shd w:val="clear" w:color="auto" w:fill="auto"/>
          </w:tcPr>
          <w:p w14:paraId="0A7151F2" w14:textId="77777777" w:rsidR="00CC778D" w:rsidRPr="001E5AB4" w:rsidRDefault="00CC778D" w:rsidP="00CC778D">
            <w:pPr>
              <w:pStyle w:val="TableText"/>
              <w:suppressAutoHyphens/>
            </w:pPr>
            <w:r w:rsidRPr="001E5AB4">
              <w:t>China</w:t>
            </w:r>
          </w:p>
        </w:tc>
        <w:tc>
          <w:tcPr>
            <w:tcW w:w="945" w:type="pct"/>
          </w:tcPr>
          <w:p w14:paraId="38615794" w14:textId="77777777" w:rsidR="00CC778D" w:rsidRPr="001E5AB4" w:rsidRDefault="00CC778D" w:rsidP="00CC778D">
            <w:pPr>
              <w:pStyle w:val="TableText"/>
              <w:suppressAutoHyphens/>
            </w:pPr>
            <w:r w:rsidRPr="001E5AB4">
              <w:t>Poland</w:t>
            </w:r>
          </w:p>
        </w:tc>
        <w:tc>
          <w:tcPr>
            <w:tcW w:w="597" w:type="pct"/>
            <w:shd w:val="clear" w:color="auto" w:fill="auto"/>
          </w:tcPr>
          <w:p w14:paraId="0969981E" w14:textId="77777777" w:rsidR="00CC778D" w:rsidRPr="001E5AB4" w:rsidRDefault="00CC778D" w:rsidP="00CC778D">
            <w:pPr>
              <w:pStyle w:val="TableText"/>
              <w:suppressAutoHyphens/>
            </w:pPr>
            <w:r w:rsidRPr="001E5AB4">
              <w:t>1</w:t>
            </w:r>
          </w:p>
        </w:tc>
        <w:tc>
          <w:tcPr>
            <w:tcW w:w="1439" w:type="pct"/>
            <w:shd w:val="clear" w:color="auto" w:fill="auto"/>
          </w:tcPr>
          <w:p w14:paraId="32FD7816" w14:textId="74A6A9E0" w:rsidR="00CC778D" w:rsidRPr="001E5AB4" w:rsidRDefault="003D440E" w:rsidP="00CC778D">
            <w:pPr>
              <w:pStyle w:val="TableText"/>
              <w:suppressAutoHyphens/>
            </w:pPr>
            <w:r w:rsidRPr="001E5AB4">
              <w:fldChar w:fldCharType="begin"/>
            </w:r>
            <w:r w:rsidR="00561598" w:rsidRPr="001E5AB4">
              <w:instrText xml:space="preserve"> ADDIN EN.CITE &lt;EndNote&gt;&lt;Cite&gt;&lt;Author&gt;EPPO&lt;/Author&gt;&lt;Year&gt;2010&lt;/Year&gt;&lt;RecNum&gt;26858&lt;/RecNum&gt;&lt;DisplayText&gt;(EPPO 2010a)&lt;/DisplayText&gt;&lt;record&gt;&lt;rec-number&gt;26858&lt;/rec-number&gt;&lt;foreign-keys&gt;&lt;key app="EN" db-id="pxwxw0er9zv2fxezxdk5tt5utz5p5vtrwdv0" timestamp="1497497024"&gt;26858&lt;/key&gt;&lt;/foreign-keys&gt;&lt;ref-type name="Reports"&gt;27&lt;/ref-type&gt;&lt;contributors&gt;&lt;authors&gt;&lt;author&gt;EPPO&lt;/author&gt;&lt;/authors&gt;&lt;/contributors&gt;&lt;titles&gt;&lt;title&gt;EPPO report on notifications of non-compliance&lt;/title&gt;&lt;secondary-title&gt;EPPO Reporting Service 2010, No. 6&lt;/secondary-title&gt;&lt;/titles&gt;&lt;pages&gt;10-17&lt;/pages&gt;&lt;number&gt;2010/121&lt;/number&gt;&lt;keywords&gt;&lt;keyword&gt;PepMV&lt;/keyword&gt;&lt;/keywords&gt;&lt;dates&gt;&lt;year&gt;2010&lt;/year&gt;&lt;/dates&gt;&lt;pub-location&gt;Paris&lt;/pub-location&gt;&lt;publisher&gt;EPPO&lt;/publisher&gt;&lt;urls&gt;&lt;related-urls&gt;&lt;url&gt;http://archives.eppo.int/EPPOReporting/2010/Rse-1006.pdf&lt;/url&gt;&lt;/related-urls&gt;&lt;pdf-urls&gt;&lt;url&gt;file://J:\E Library\Plant Catalogue\E\EPPO 2010 EN26858.pdf&lt;/url&gt;&lt;/pdf-urls&gt;&lt;/urls&gt;&lt;custom1&gt;PepMV Xie&lt;/custom1&gt;&lt;custom2&gt;215.8 kb&lt;/custom2&gt;&lt;custom3&gt;pdf&lt;/custom3&gt;&lt;/record&gt;&lt;/Cite&gt;&lt;/EndNote&gt;</w:instrText>
            </w:r>
            <w:r w:rsidRPr="001E5AB4">
              <w:fldChar w:fldCharType="separate"/>
            </w:r>
            <w:r w:rsidR="00561598" w:rsidRPr="001E5AB4">
              <w:rPr>
                <w:noProof/>
              </w:rPr>
              <w:t>(</w:t>
            </w:r>
            <w:hyperlink w:anchor="_ENREF_80" w:tooltip="EPPO, 2010 #26858" w:history="1">
              <w:r w:rsidR="00561598" w:rsidRPr="001E5AB4">
                <w:rPr>
                  <w:noProof/>
                </w:rPr>
                <w:t>EPPO 2010a</w:t>
              </w:r>
            </w:hyperlink>
            <w:r w:rsidR="00561598" w:rsidRPr="001E5AB4">
              <w:rPr>
                <w:noProof/>
              </w:rPr>
              <w:t>)</w:t>
            </w:r>
            <w:r w:rsidRPr="001E5AB4">
              <w:fldChar w:fldCharType="end"/>
            </w:r>
          </w:p>
        </w:tc>
      </w:tr>
      <w:tr w:rsidR="00CC778D" w:rsidRPr="001E5AB4" w14:paraId="453A59B1" w14:textId="77777777" w:rsidTr="00CC778D">
        <w:trPr>
          <w:cantSplit/>
          <w:jc w:val="center"/>
        </w:trPr>
        <w:tc>
          <w:tcPr>
            <w:tcW w:w="566" w:type="pct"/>
            <w:shd w:val="clear" w:color="auto" w:fill="auto"/>
          </w:tcPr>
          <w:p w14:paraId="084BA43E" w14:textId="77777777" w:rsidR="00CC778D" w:rsidRPr="001E5AB4" w:rsidRDefault="00CC778D" w:rsidP="00CC778D">
            <w:pPr>
              <w:pStyle w:val="TableText"/>
              <w:suppressAutoHyphens/>
            </w:pPr>
            <w:r w:rsidRPr="001E5AB4">
              <w:t>2010</w:t>
            </w:r>
          </w:p>
        </w:tc>
        <w:tc>
          <w:tcPr>
            <w:tcW w:w="721" w:type="pct"/>
            <w:shd w:val="clear" w:color="auto" w:fill="auto"/>
          </w:tcPr>
          <w:p w14:paraId="58E8A495" w14:textId="77777777" w:rsidR="00CC778D" w:rsidRPr="001E5AB4" w:rsidRDefault="00CC778D" w:rsidP="00CC778D">
            <w:pPr>
              <w:pStyle w:val="TableText"/>
              <w:suppressAutoHyphens/>
            </w:pPr>
            <w:r w:rsidRPr="001E5AB4">
              <w:t>Seed</w:t>
            </w:r>
          </w:p>
        </w:tc>
        <w:tc>
          <w:tcPr>
            <w:tcW w:w="732" w:type="pct"/>
            <w:shd w:val="clear" w:color="auto" w:fill="auto"/>
          </w:tcPr>
          <w:p w14:paraId="6FFEBB99" w14:textId="77777777" w:rsidR="00CC778D" w:rsidRPr="001E5AB4" w:rsidRDefault="00CC778D" w:rsidP="00CC778D">
            <w:pPr>
              <w:pStyle w:val="TableText"/>
              <w:suppressAutoHyphens/>
            </w:pPr>
            <w:r w:rsidRPr="001E5AB4">
              <w:t>India</w:t>
            </w:r>
          </w:p>
        </w:tc>
        <w:tc>
          <w:tcPr>
            <w:tcW w:w="945" w:type="pct"/>
          </w:tcPr>
          <w:p w14:paraId="1A6FC3C3" w14:textId="77777777" w:rsidR="00CC778D" w:rsidRPr="001E5AB4" w:rsidRDefault="00CC778D" w:rsidP="00CC778D">
            <w:pPr>
              <w:pStyle w:val="TableText"/>
              <w:suppressAutoHyphens/>
            </w:pPr>
            <w:r w:rsidRPr="001E5AB4">
              <w:t>France</w:t>
            </w:r>
          </w:p>
        </w:tc>
        <w:tc>
          <w:tcPr>
            <w:tcW w:w="597" w:type="pct"/>
            <w:shd w:val="clear" w:color="auto" w:fill="auto"/>
          </w:tcPr>
          <w:p w14:paraId="4CB5C7F6" w14:textId="77777777" w:rsidR="00CC778D" w:rsidRPr="001E5AB4" w:rsidRDefault="00CC778D" w:rsidP="00CC778D">
            <w:pPr>
              <w:pStyle w:val="TableText"/>
              <w:suppressAutoHyphens/>
            </w:pPr>
            <w:r w:rsidRPr="001E5AB4">
              <w:t>2</w:t>
            </w:r>
          </w:p>
        </w:tc>
        <w:tc>
          <w:tcPr>
            <w:tcW w:w="1439" w:type="pct"/>
            <w:shd w:val="clear" w:color="auto" w:fill="auto"/>
          </w:tcPr>
          <w:p w14:paraId="74C50414" w14:textId="4CDF05C9" w:rsidR="00CC778D" w:rsidRPr="001E5AB4" w:rsidRDefault="003D440E" w:rsidP="00CC778D">
            <w:pPr>
              <w:pStyle w:val="TableText"/>
              <w:suppressAutoHyphens/>
            </w:pPr>
            <w:r w:rsidRPr="001E5AB4">
              <w:fldChar w:fldCharType="begin"/>
            </w:r>
            <w:r w:rsidR="00561598" w:rsidRPr="001E5AB4">
              <w:instrText xml:space="preserve"> ADDIN EN.CITE &lt;EndNote&gt;&lt;Cite&gt;&lt;Author&gt;EPPO&lt;/Author&gt;&lt;Year&gt;2010&lt;/Year&gt;&lt;RecNum&gt;26858&lt;/RecNum&gt;&lt;DisplayText&gt;(EPPO 2010a)&lt;/DisplayText&gt;&lt;record&gt;&lt;rec-number&gt;26858&lt;/rec-number&gt;&lt;foreign-keys&gt;&lt;key app="EN" db-id="pxwxw0er9zv2fxezxdk5tt5utz5p5vtrwdv0" timestamp="1497497024"&gt;26858&lt;/key&gt;&lt;/foreign-keys&gt;&lt;ref-type name="Reports"&gt;27&lt;/ref-type&gt;&lt;contributors&gt;&lt;authors&gt;&lt;author&gt;EPPO&lt;/author&gt;&lt;/authors&gt;&lt;/contributors&gt;&lt;titles&gt;&lt;title&gt;EPPO report on notifications of non-compliance&lt;/title&gt;&lt;secondary-title&gt;EPPO Reporting Service 2010, No. 6&lt;/secondary-title&gt;&lt;/titles&gt;&lt;pages&gt;10-17&lt;/pages&gt;&lt;number&gt;2010/121&lt;/number&gt;&lt;keywords&gt;&lt;keyword&gt;PepMV&lt;/keyword&gt;&lt;/keywords&gt;&lt;dates&gt;&lt;year&gt;2010&lt;/year&gt;&lt;/dates&gt;&lt;pub-location&gt;Paris&lt;/pub-location&gt;&lt;publisher&gt;EPPO&lt;/publisher&gt;&lt;urls&gt;&lt;related-urls&gt;&lt;url&gt;http://archives.eppo.int/EPPOReporting/2010/Rse-1006.pdf&lt;/url&gt;&lt;/related-urls&gt;&lt;pdf-urls&gt;&lt;url&gt;file://J:\E Library\Plant Catalogue\E\EPPO 2010 EN26858.pdf&lt;/url&gt;&lt;/pdf-urls&gt;&lt;/urls&gt;&lt;custom1&gt;PepMV Xie&lt;/custom1&gt;&lt;custom2&gt;215.8 kb&lt;/custom2&gt;&lt;custom3&gt;pdf&lt;/custom3&gt;&lt;/record&gt;&lt;/Cite&gt;&lt;/EndNote&gt;</w:instrText>
            </w:r>
            <w:r w:rsidRPr="001E5AB4">
              <w:fldChar w:fldCharType="separate"/>
            </w:r>
            <w:r w:rsidR="00561598" w:rsidRPr="001E5AB4">
              <w:rPr>
                <w:noProof/>
              </w:rPr>
              <w:t>(</w:t>
            </w:r>
            <w:hyperlink w:anchor="_ENREF_80" w:tooltip="EPPO, 2010 #26858" w:history="1">
              <w:r w:rsidR="00561598" w:rsidRPr="001E5AB4">
                <w:rPr>
                  <w:noProof/>
                </w:rPr>
                <w:t>EPPO 2010a</w:t>
              </w:r>
            </w:hyperlink>
            <w:r w:rsidR="00561598" w:rsidRPr="001E5AB4">
              <w:rPr>
                <w:noProof/>
              </w:rPr>
              <w:t>)</w:t>
            </w:r>
            <w:r w:rsidRPr="001E5AB4">
              <w:fldChar w:fldCharType="end"/>
            </w:r>
          </w:p>
        </w:tc>
      </w:tr>
      <w:tr w:rsidR="00CC778D" w:rsidRPr="001E5AB4" w14:paraId="236210DC" w14:textId="77777777" w:rsidTr="00CC778D">
        <w:trPr>
          <w:cantSplit/>
          <w:jc w:val="center"/>
        </w:trPr>
        <w:tc>
          <w:tcPr>
            <w:tcW w:w="566" w:type="pct"/>
            <w:shd w:val="clear" w:color="auto" w:fill="auto"/>
          </w:tcPr>
          <w:p w14:paraId="6A8FC0D4" w14:textId="77777777" w:rsidR="00CC778D" w:rsidRPr="001E5AB4" w:rsidRDefault="00CC778D" w:rsidP="00CC778D">
            <w:pPr>
              <w:pStyle w:val="TableText"/>
              <w:suppressAutoHyphens/>
            </w:pPr>
            <w:r w:rsidRPr="001E5AB4">
              <w:t>2010</w:t>
            </w:r>
          </w:p>
        </w:tc>
        <w:tc>
          <w:tcPr>
            <w:tcW w:w="721" w:type="pct"/>
            <w:shd w:val="clear" w:color="auto" w:fill="auto"/>
          </w:tcPr>
          <w:p w14:paraId="27E56394" w14:textId="77777777" w:rsidR="00CC778D" w:rsidRPr="001E5AB4" w:rsidRDefault="00CC778D" w:rsidP="00CC778D">
            <w:pPr>
              <w:pStyle w:val="TableText"/>
              <w:suppressAutoHyphens/>
            </w:pPr>
            <w:r w:rsidRPr="001E5AB4">
              <w:t>Seed</w:t>
            </w:r>
          </w:p>
        </w:tc>
        <w:tc>
          <w:tcPr>
            <w:tcW w:w="732" w:type="pct"/>
            <w:shd w:val="clear" w:color="auto" w:fill="auto"/>
          </w:tcPr>
          <w:p w14:paraId="2629E116" w14:textId="77777777" w:rsidR="00CC778D" w:rsidRPr="001E5AB4" w:rsidRDefault="00CC778D" w:rsidP="00CC778D">
            <w:pPr>
              <w:pStyle w:val="TableText"/>
              <w:suppressAutoHyphens/>
            </w:pPr>
            <w:r w:rsidRPr="001E5AB4">
              <w:t>Israel</w:t>
            </w:r>
          </w:p>
        </w:tc>
        <w:tc>
          <w:tcPr>
            <w:tcW w:w="945" w:type="pct"/>
          </w:tcPr>
          <w:p w14:paraId="2FACC4F0" w14:textId="77777777" w:rsidR="00CC778D" w:rsidRPr="001E5AB4" w:rsidRDefault="00CC778D" w:rsidP="00CC778D">
            <w:pPr>
              <w:pStyle w:val="TableText"/>
              <w:suppressAutoHyphens/>
            </w:pPr>
            <w:r w:rsidRPr="001E5AB4">
              <w:t>France</w:t>
            </w:r>
          </w:p>
        </w:tc>
        <w:tc>
          <w:tcPr>
            <w:tcW w:w="597" w:type="pct"/>
            <w:shd w:val="clear" w:color="auto" w:fill="auto"/>
          </w:tcPr>
          <w:p w14:paraId="120BEAA8" w14:textId="77777777" w:rsidR="00CC778D" w:rsidRPr="001E5AB4" w:rsidRDefault="00CC778D" w:rsidP="00CC778D">
            <w:pPr>
              <w:pStyle w:val="TableText"/>
              <w:suppressAutoHyphens/>
            </w:pPr>
            <w:r w:rsidRPr="001E5AB4">
              <w:t>1</w:t>
            </w:r>
          </w:p>
        </w:tc>
        <w:tc>
          <w:tcPr>
            <w:tcW w:w="1439" w:type="pct"/>
            <w:shd w:val="clear" w:color="auto" w:fill="auto"/>
          </w:tcPr>
          <w:p w14:paraId="6E35DCBC" w14:textId="48992CE1" w:rsidR="00CC778D" w:rsidRPr="001E5AB4" w:rsidRDefault="003D440E" w:rsidP="00CC778D">
            <w:pPr>
              <w:pStyle w:val="TableText"/>
              <w:suppressAutoHyphens/>
            </w:pPr>
            <w:r w:rsidRPr="001E5AB4">
              <w:fldChar w:fldCharType="begin"/>
            </w:r>
            <w:r w:rsidR="00561598" w:rsidRPr="001E5AB4">
              <w:instrText xml:space="preserve"> ADDIN EN.CITE &lt;EndNote&gt;&lt;Cite&gt;&lt;Author&gt;EPPO&lt;/Author&gt;&lt;Year&gt;2010&lt;/Year&gt;&lt;RecNum&gt;26858&lt;/RecNum&gt;&lt;DisplayText&gt;(EPPO 2010a)&lt;/DisplayText&gt;&lt;record&gt;&lt;rec-number&gt;26858&lt;/rec-number&gt;&lt;foreign-keys&gt;&lt;key app="EN" db-id="pxwxw0er9zv2fxezxdk5tt5utz5p5vtrwdv0" timestamp="1497497024"&gt;26858&lt;/key&gt;&lt;/foreign-keys&gt;&lt;ref-type name="Reports"&gt;27&lt;/ref-type&gt;&lt;contributors&gt;&lt;authors&gt;&lt;author&gt;EPPO&lt;/author&gt;&lt;/authors&gt;&lt;/contributors&gt;&lt;titles&gt;&lt;title&gt;EPPO report on notifications of non-compliance&lt;/title&gt;&lt;secondary-title&gt;EPPO Reporting Service 2010, No. 6&lt;/secondary-title&gt;&lt;/titles&gt;&lt;pages&gt;10-17&lt;/pages&gt;&lt;number&gt;2010/121&lt;/number&gt;&lt;keywords&gt;&lt;keyword&gt;PepMV&lt;/keyword&gt;&lt;/keywords&gt;&lt;dates&gt;&lt;year&gt;2010&lt;/year&gt;&lt;/dates&gt;&lt;pub-location&gt;Paris&lt;/pub-location&gt;&lt;publisher&gt;EPPO&lt;/publisher&gt;&lt;urls&gt;&lt;related-urls&gt;&lt;url&gt;http://archives.eppo.int/EPPOReporting/2010/Rse-1006.pdf&lt;/url&gt;&lt;/related-urls&gt;&lt;pdf-urls&gt;&lt;url&gt;file://J:\E Library\Plant Catalogue\E\EPPO 2010 EN26858.pdf&lt;/url&gt;&lt;/pdf-urls&gt;&lt;/urls&gt;&lt;custom1&gt;PepMV Xie&lt;/custom1&gt;&lt;custom2&gt;215.8 kb&lt;/custom2&gt;&lt;custom3&gt;pdf&lt;/custom3&gt;&lt;/record&gt;&lt;/Cite&gt;&lt;/EndNote&gt;</w:instrText>
            </w:r>
            <w:r w:rsidRPr="001E5AB4">
              <w:fldChar w:fldCharType="separate"/>
            </w:r>
            <w:r w:rsidR="00561598" w:rsidRPr="001E5AB4">
              <w:rPr>
                <w:noProof/>
              </w:rPr>
              <w:t>(</w:t>
            </w:r>
            <w:hyperlink w:anchor="_ENREF_80" w:tooltip="EPPO, 2010 #26858" w:history="1">
              <w:r w:rsidR="00561598" w:rsidRPr="001E5AB4">
                <w:rPr>
                  <w:noProof/>
                </w:rPr>
                <w:t>EPPO 2010a</w:t>
              </w:r>
            </w:hyperlink>
            <w:r w:rsidR="00561598" w:rsidRPr="001E5AB4">
              <w:rPr>
                <w:noProof/>
              </w:rPr>
              <w:t>)</w:t>
            </w:r>
            <w:r w:rsidRPr="001E5AB4">
              <w:fldChar w:fldCharType="end"/>
            </w:r>
          </w:p>
        </w:tc>
      </w:tr>
      <w:tr w:rsidR="00CC778D" w:rsidRPr="001E5AB4" w14:paraId="35EE5DD6" w14:textId="77777777" w:rsidTr="00CC778D">
        <w:trPr>
          <w:cantSplit/>
          <w:jc w:val="center"/>
        </w:trPr>
        <w:tc>
          <w:tcPr>
            <w:tcW w:w="566" w:type="pct"/>
            <w:shd w:val="clear" w:color="auto" w:fill="auto"/>
          </w:tcPr>
          <w:p w14:paraId="042D8571" w14:textId="77777777" w:rsidR="00CC778D" w:rsidRPr="001E5AB4" w:rsidRDefault="00CC778D" w:rsidP="00CC778D">
            <w:pPr>
              <w:pStyle w:val="TableText"/>
              <w:suppressAutoHyphens/>
            </w:pPr>
            <w:r w:rsidRPr="001E5AB4">
              <w:t>2010</w:t>
            </w:r>
          </w:p>
        </w:tc>
        <w:tc>
          <w:tcPr>
            <w:tcW w:w="721" w:type="pct"/>
            <w:shd w:val="clear" w:color="auto" w:fill="auto"/>
          </w:tcPr>
          <w:p w14:paraId="6164F865" w14:textId="77777777" w:rsidR="00CC778D" w:rsidRPr="001E5AB4" w:rsidRDefault="00CC778D" w:rsidP="00CC778D">
            <w:pPr>
              <w:pStyle w:val="TableText"/>
              <w:suppressAutoHyphens/>
            </w:pPr>
            <w:r w:rsidRPr="001E5AB4">
              <w:t>Seed</w:t>
            </w:r>
          </w:p>
        </w:tc>
        <w:tc>
          <w:tcPr>
            <w:tcW w:w="732" w:type="pct"/>
            <w:shd w:val="clear" w:color="auto" w:fill="auto"/>
          </w:tcPr>
          <w:p w14:paraId="799A2B4E" w14:textId="77777777" w:rsidR="00CC778D" w:rsidRPr="001E5AB4" w:rsidRDefault="00CC778D" w:rsidP="00CC778D">
            <w:pPr>
              <w:pStyle w:val="TableText"/>
              <w:suppressAutoHyphens/>
            </w:pPr>
            <w:r w:rsidRPr="001E5AB4">
              <w:t>Senegal</w:t>
            </w:r>
          </w:p>
        </w:tc>
        <w:tc>
          <w:tcPr>
            <w:tcW w:w="945" w:type="pct"/>
          </w:tcPr>
          <w:p w14:paraId="2A7C4FC4" w14:textId="77777777" w:rsidR="00CC778D" w:rsidRPr="001E5AB4" w:rsidRDefault="00CC778D" w:rsidP="00CC778D">
            <w:pPr>
              <w:pStyle w:val="TableText"/>
              <w:suppressAutoHyphens/>
            </w:pPr>
            <w:r w:rsidRPr="001E5AB4">
              <w:t>France</w:t>
            </w:r>
          </w:p>
        </w:tc>
        <w:tc>
          <w:tcPr>
            <w:tcW w:w="597" w:type="pct"/>
            <w:shd w:val="clear" w:color="auto" w:fill="auto"/>
          </w:tcPr>
          <w:p w14:paraId="7E0CD290" w14:textId="77777777" w:rsidR="00CC778D" w:rsidRPr="001E5AB4" w:rsidRDefault="00CC778D" w:rsidP="00CC778D">
            <w:pPr>
              <w:pStyle w:val="TableText"/>
              <w:suppressAutoHyphens/>
            </w:pPr>
            <w:r w:rsidRPr="001E5AB4">
              <w:t>1</w:t>
            </w:r>
          </w:p>
        </w:tc>
        <w:tc>
          <w:tcPr>
            <w:tcW w:w="1439" w:type="pct"/>
            <w:shd w:val="clear" w:color="auto" w:fill="auto"/>
          </w:tcPr>
          <w:p w14:paraId="4CF6DFA3" w14:textId="1B64D5A3" w:rsidR="00CC778D" w:rsidRPr="001E5AB4" w:rsidRDefault="003D440E" w:rsidP="00CC778D">
            <w:pPr>
              <w:pStyle w:val="TableText"/>
              <w:suppressAutoHyphens/>
            </w:pPr>
            <w:r w:rsidRPr="001E5AB4">
              <w:fldChar w:fldCharType="begin"/>
            </w:r>
            <w:r w:rsidR="00561598" w:rsidRPr="001E5AB4">
              <w:instrText xml:space="preserve"> ADDIN EN.CITE &lt;EndNote&gt;&lt;Cite&gt;&lt;Author&gt;EPPO&lt;/Author&gt;&lt;Year&gt;2010&lt;/Year&gt;&lt;RecNum&gt;26858&lt;/RecNum&gt;&lt;DisplayText&gt;(EPPO 2010a)&lt;/DisplayText&gt;&lt;record&gt;&lt;rec-number&gt;26858&lt;/rec-number&gt;&lt;foreign-keys&gt;&lt;key app="EN" db-id="pxwxw0er9zv2fxezxdk5tt5utz5p5vtrwdv0" timestamp="1497497024"&gt;26858&lt;/key&gt;&lt;/foreign-keys&gt;&lt;ref-type name="Reports"&gt;27&lt;/ref-type&gt;&lt;contributors&gt;&lt;authors&gt;&lt;author&gt;EPPO&lt;/author&gt;&lt;/authors&gt;&lt;/contributors&gt;&lt;titles&gt;&lt;title&gt;EPPO report on notifications of non-compliance&lt;/title&gt;&lt;secondary-title&gt;EPPO Reporting Service 2010, No. 6&lt;/secondary-title&gt;&lt;/titles&gt;&lt;pages&gt;10-17&lt;/pages&gt;&lt;number&gt;2010/121&lt;/number&gt;&lt;keywords&gt;&lt;keyword&gt;PepMV&lt;/keyword&gt;&lt;/keywords&gt;&lt;dates&gt;&lt;year&gt;2010&lt;/year&gt;&lt;/dates&gt;&lt;pub-location&gt;Paris&lt;/pub-location&gt;&lt;publisher&gt;EPPO&lt;/publisher&gt;&lt;urls&gt;&lt;related-urls&gt;&lt;url&gt;http://archives.eppo.int/EPPOReporting/2010/Rse-1006.pdf&lt;/url&gt;&lt;/related-urls&gt;&lt;pdf-urls&gt;&lt;url&gt;file://J:\E Library\Plant Catalogue\E\EPPO 2010 EN26858.pdf&lt;/url&gt;&lt;/pdf-urls&gt;&lt;/urls&gt;&lt;custom1&gt;PepMV Xie&lt;/custom1&gt;&lt;custom2&gt;215.8 kb&lt;/custom2&gt;&lt;custom3&gt;pdf&lt;/custom3&gt;&lt;/record&gt;&lt;/Cite&gt;&lt;/EndNote&gt;</w:instrText>
            </w:r>
            <w:r w:rsidRPr="001E5AB4">
              <w:fldChar w:fldCharType="separate"/>
            </w:r>
            <w:r w:rsidR="00561598" w:rsidRPr="001E5AB4">
              <w:rPr>
                <w:noProof/>
              </w:rPr>
              <w:t>(</w:t>
            </w:r>
            <w:hyperlink w:anchor="_ENREF_80" w:tooltip="EPPO, 2010 #26858" w:history="1">
              <w:r w:rsidR="00561598" w:rsidRPr="001E5AB4">
                <w:rPr>
                  <w:noProof/>
                </w:rPr>
                <w:t>EPPO 2010a</w:t>
              </w:r>
            </w:hyperlink>
            <w:r w:rsidR="00561598" w:rsidRPr="001E5AB4">
              <w:rPr>
                <w:noProof/>
              </w:rPr>
              <w:t>)</w:t>
            </w:r>
            <w:r w:rsidRPr="001E5AB4">
              <w:fldChar w:fldCharType="end"/>
            </w:r>
          </w:p>
        </w:tc>
      </w:tr>
      <w:tr w:rsidR="00CC778D" w:rsidRPr="001E5AB4" w14:paraId="7C86A5FE" w14:textId="77777777" w:rsidTr="00CC778D">
        <w:trPr>
          <w:cantSplit/>
          <w:jc w:val="center"/>
        </w:trPr>
        <w:tc>
          <w:tcPr>
            <w:tcW w:w="566" w:type="pct"/>
            <w:shd w:val="clear" w:color="auto" w:fill="auto"/>
          </w:tcPr>
          <w:p w14:paraId="1492AA9E" w14:textId="77777777" w:rsidR="00CC778D" w:rsidRPr="001E5AB4" w:rsidRDefault="00CC778D" w:rsidP="00CC778D">
            <w:pPr>
              <w:pStyle w:val="TableText"/>
              <w:suppressAutoHyphens/>
            </w:pPr>
            <w:r w:rsidRPr="001E5AB4">
              <w:t>2010</w:t>
            </w:r>
          </w:p>
        </w:tc>
        <w:tc>
          <w:tcPr>
            <w:tcW w:w="721" w:type="pct"/>
            <w:shd w:val="clear" w:color="auto" w:fill="auto"/>
          </w:tcPr>
          <w:p w14:paraId="59A83B00" w14:textId="77777777" w:rsidR="00CC778D" w:rsidRPr="001E5AB4" w:rsidRDefault="00CC778D" w:rsidP="00CC778D">
            <w:pPr>
              <w:pStyle w:val="TableText"/>
              <w:suppressAutoHyphens/>
            </w:pPr>
            <w:r w:rsidRPr="001E5AB4">
              <w:t>Seed</w:t>
            </w:r>
          </w:p>
        </w:tc>
        <w:tc>
          <w:tcPr>
            <w:tcW w:w="732" w:type="pct"/>
            <w:shd w:val="clear" w:color="auto" w:fill="auto"/>
          </w:tcPr>
          <w:p w14:paraId="25EC5368" w14:textId="77777777" w:rsidR="00CC778D" w:rsidRPr="001E5AB4" w:rsidRDefault="00CC778D" w:rsidP="00CC778D">
            <w:pPr>
              <w:pStyle w:val="TableText"/>
              <w:suppressAutoHyphens/>
            </w:pPr>
            <w:r w:rsidRPr="001E5AB4">
              <w:t>Thailand</w:t>
            </w:r>
          </w:p>
        </w:tc>
        <w:tc>
          <w:tcPr>
            <w:tcW w:w="945" w:type="pct"/>
          </w:tcPr>
          <w:p w14:paraId="76487F8A" w14:textId="77777777" w:rsidR="00CC778D" w:rsidRPr="001E5AB4" w:rsidRDefault="00CC778D" w:rsidP="00CC778D">
            <w:pPr>
              <w:pStyle w:val="TableText"/>
              <w:suppressAutoHyphens/>
            </w:pPr>
            <w:r w:rsidRPr="001E5AB4">
              <w:t>France</w:t>
            </w:r>
          </w:p>
        </w:tc>
        <w:tc>
          <w:tcPr>
            <w:tcW w:w="597" w:type="pct"/>
            <w:shd w:val="clear" w:color="auto" w:fill="auto"/>
          </w:tcPr>
          <w:p w14:paraId="5651CB44" w14:textId="77777777" w:rsidR="00CC778D" w:rsidRPr="001E5AB4" w:rsidRDefault="00CC778D" w:rsidP="00CC778D">
            <w:pPr>
              <w:pStyle w:val="TableText"/>
              <w:suppressAutoHyphens/>
            </w:pPr>
            <w:r w:rsidRPr="001E5AB4">
              <w:t>9</w:t>
            </w:r>
          </w:p>
        </w:tc>
        <w:tc>
          <w:tcPr>
            <w:tcW w:w="1439" w:type="pct"/>
            <w:shd w:val="clear" w:color="auto" w:fill="auto"/>
          </w:tcPr>
          <w:p w14:paraId="1AEFCC8B" w14:textId="309DEC8F" w:rsidR="00CC778D" w:rsidRPr="001E5AB4" w:rsidRDefault="003D440E" w:rsidP="00CC778D">
            <w:pPr>
              <w:pStyle w:val="TableText"/>
              <w:suppressAutoHyphens/>
            </w:pPr>
            <w:r w:rsidRPr="001E5AB4">
              <w:fldChar w:fldCharType="begin"/>
            </w:r>
            <w:r w:rsidR="00561598" w:rsidRPr="001E5AB4">
              <w:instrText xml:space="preserve"> ADDIN EN.CITE &lt;EndNote&gt;&lt;Cite&gt;&lt;Author&gt;EPPO&lt;/Author&gt;&lt;Year&gt;2010&lt;/Year&gt;&lt;RecNum&gt;26858&lt;/RecNum&gt;&lt;DisplayText&gt;(EPPO 2010a)&lt;/DisplayText&gt;&lt;record&gt;&lt;rec-number&gt;26858&lt;/rec-number&gt;&lt;foreign-keys&gt;&lt;key app="EN" db-id="pxwxw0er9zv2fxezxdk5tt5utz5p5vtrwdv0" timestamp="1497497024"&gt;26858&lt;/key&gt;&lt;/foreign-keys&gt;&lt;ref-type name="Reports"&gt;27&lt;/ref-type&gt;&lt;contributors&gt;&lt;authors&gt;&lt;author&gt;EPPO&lt;/author&gt;&lt;/authors&gt;&lt;/contributors&gt;&lt;titles&gt;&lt;title&gt;EPPO report on notifications of non-compliance&lt;/title&gt;&lt;secondary-title&gt;EPPO Reporting Service 2010, No. 6&lt;/secondary-title&gt;&lt;/titles&gt;&lt;pages&gt;10-17&lt;/pages&gt;&lt;number&gt;2010/121&lt;/number&gt;&lt;keywords&gt;&lt;keyword&gt;PepMV&lt;/keyword&gt;&lt;/keywords&gt;&lt;dates&gt;&lt;year&gt;2010&lt;/year&gt;&lt;/dates&gt;&lt;pub-location&gt;Paris&lt;/pub-location&gt;&lt;publisher&gt;EPPO&lt;/publisher&gt;&lt;urls&gt;&lt;related-urls&gt;&lt;url&gt;http://archives.eppo.int/EPPOReporting/2010/Rse-1006.pdf&lt;/url&gt;&lt;/related-urls&gt;&lt;pdf-urls&gt;&lt;url&gt;file://J:\E Library\Plant Catalogue\E\EPPO 2010 EN26858.pdf&lt;/url&gt;&lt;/pdf-urls&gt;&lt;/urls&gt;&lt;custom1&gt;PepMV Xie&lt;/custom1&gt;&lt;custom2&gt;215.8 kb&lt;/custom2&gt;&lt;custom3&gt;pdf&lt;/custom3&gt;&lt;/record&gt;&lt;/Cite&gt;&lt;/EndNote&gt;</w:instrText>
            </w:r>
            <w:r w:rsidRPr="001E5AB4">
              <w:fldChar w:fldCharType="separate"/>
            </w:r>
            <w:r w:rsidR="00561598" w:rsidRPr="001E5AB4">
              <w:rPr>
                <w:noProof/>
              </w:rPr>
              <w:t>(</w:t>
            </w:r>
            <w:hyperlink w:anchor="_ENREF_80" w:tooltip="EPPO, 2010 #26858" w:history="1">
              <w:r w:rsidR="00561598" w:rsidRPr="001E5AB4">
                <w:rPr>
                  <w:noProof/>
                </w:rPr>
                <w:t>EPPO 2010a</w:t>
              </w:r>
            </w:hyperlink>
            <w:r w:rsidR="00561598" w:rsidRPr="001E5AB4">
              <w:rPr>
                <w:noProof/>
              </w:rPr>
              <w:t>)</w:t>
            </w:r>
            <w:r w:rsidRPr="001E5AB4">
              <w:fldChar w:fldCharType="end"/>
            </w:r>
          </w:p>
        </w:tc>
      </w:tr>
      <w:tr w:rsidR="00CC778D" w:rsidRPr="001E5AB4" w14:paraId="2E28B768" w14:textId="77777777" w:rsidTr="00CC778D">
        <w:trPr>
          <w:cantSplit/>
          <w:jc w:val="center"/>
        </w:trPr>
        <w:tc>
          <w:tcPr>
            <w:tcW w:w="566" w:type="pct"/>
            <w:shd w:val="clear" w:color="auto" w:fill="auto"/>
          </w:tcPr>
          <w:p w14:paraId="549AF5A3" w14:textId="77777777" w:rsidR="00CC778D" w:rsidRPr="001E5AB4" w:rsidRDefault="00CC778D" w:rsidP="00CC778D">
            <w:pPr>
              <w:pStyle w:val="TableText"/>
              <w:suppressAutoHyphens/>
            </w:pPr>
            <w:r w:rsidRPr="001E5AB4">
              <w:lastRenderedPageBreak/>
              <w:t>2010</w:t>
            </w:r>
          </w:p>
        </w:tc>
        <w:tc>
          <w:tcPr>
            <w:tcW w:w="721" w:type="pct"/>
            <w:shd w:val="clear" w:color="auto" w:fill="auto"/>
          </w:tcPr>
          <w:p w14:paraId="57CE4B80" w14:textId="77777777" w:rsidR="00CC778D" w:rsidRPr="001E5AB4" w:rsidRDefault="00CC778D" w:rsidP="00CC778D">
            <w:pPr>
              <w:pStyle w:val="TableText"/>
              <w:suppressAutoHyphens/>
            </w:pPr>
            <w:r w:rsidRPr="001E5AB4">
              <w:t>Seed</w:t>
            </w:r>
          </w:p>
        </w:tc>
        <w:tc>
          <w:tcPr>
            <w:tcW w:w="732" w:type="pct"/>
            <w:shd w:val="clear" w:color="auto" w:fill="auto"/>
          </w:tcPr>
          <w:p w14:paraId="20334CD0" w14:textId="77777777" w:rsidR="00CC778D" w:rsidRPr="001E5AB4" w:rsidRDefault="00CC778D" w:rsidP="00CC778D">
            <w:pPr>
              <w:pStyle w:val="TableText"/>
              <w:suppressAutoHyphens/>
            </w:pPr>
            <w:r w:rsidRPr="001E5AB4">
              <w:t>USA</w:t>
            </w:r>
          </w:p>
        </w:tc>
        <w:tc>
          <w:tcPr>
            <w:tcW w:w="945" w:type="pct"/>
          </w:tcPr>
          <w:p w14:paraId="6B167CD6" w14:textId="77777777" w:rsidR="00CC778D" w:rsidRPr="001E5AB4" w:rsidRDefault="00CC778D" w:rsidP="00CC778D">
            <w:pPr>
              <w:pStyle w:val="TableText"/>
              <w:suppressAutoHyphens/>
            </w:pPr>
            <w:r w:rsidRPr="001E5AB4">
              <w:t>France</w:t>
            </w:r>
          </w:p>
        </w:tc>
        <w:tc>
          <w:tcPr>
            <w:tcW w:w="597" w:type="pct"/>
            <w:shd w:val="clear" w:color="auto" w:fill="auto"/>
          </w:tcPr>
          <w:p w14:paraId="58BFFD33" w14:textId="77777777" w:rsidR="00CC778D" w:rsidRPr="001E5AB4" w:rsidRDefault="00CC778D" w:rsidP="00CC778D">
            <w:pPr>
              <w:pStyle w:val="TableText"/>
              <w:suppressAutoHyphens/>
            </w:pPr>
            <w:r w:rsidRPr="001E5AB4">
              <w:t>1</w:t>
            </w:r>
          </w:p>
        </w:tc>
        <w:tc>
          <w:tcPr>
            <w:tcW w:w="1439" w:type="pct"/>
            <w:shd w:val="clear" w:color="auto" w:fill="auto"/>
          </w:tcPr>
          <w:p w14:paraId="58617740" w14:textId="45EBA8D2" w:rsidR="00CC778D" w:rsidRPr="001E5AB4" w:rsidRDefault="003D440E" w:rsidP="00CC778D">
            <w:pPr>
              <w:pStyle w:val="TableText"/>
              <w:suppressAutoHyphens/>
            </w:pPr>
            <w:r w:rsidRPr="001E5AB4">
              <w:fldChar w:fldCharType="begin"/>
            </w:r>
            <w:r w:rsidR="00561598" w:rsidRPr="001E5AB4">
              <w:instrText xml:space="preserve"> ADDIN EN.CITE &lt;EndNote&gt;&lt;Cite&gt;&lt;Author&gt;EPPO&lt;/Author&gt;&lt;Year&gt;2010&lt;/Year&gt;&lt;RecNum&gt;26858&lt;/RecNum&gt;&lt;DisplayText&gt;(EPPO 2010a)&lt;/DisplayText&gt;&lt;record&gt;&lt;rec-number&gt;26858&lt;/rec-number&gt;&lt;foreign-keys&gt;&lt;key app="EN" db-id="pxwxw0er9zv2fxezxdk5tt5utz5p5vtrwdv0" timestamp="1497497024"&gt;26858&lt;/key&gt;&lt;/foreign-keys&gt;&lt;ref-type name="Reports"&gt;27&lt;/ref-type&gt;&lt;contributors&gt;&lt;authors&gt;&lt;author&gt;EPPO&lt;/author&gt;&lt;/authors&gt;&lt;/contributors&gt;&lt;titles&gt;&lt;title&gt;EPPO report on notifications of non-compliance&lt;/title&gt;&lt;secondary-title&gt;EPPO Reporting Service 2010, No. 6&lt;/secondary-title&gt;&lt;/titles&gt;&lt;pages&gt;10-17&lt;/pages&gt;&lt;number&gt;2010/121&lt;/number&gt;&lt;keywords&gt;&lt;keyword&gt;PepMV&lt;/keyword&gt;&lt;/keywords&gt;&lt;dates&gt;&lt;year&gt;2010&lt;/year&gt;&lt;/dates&gt;&lt;pub-location&gt;Paris&lt;/pub-location&gt;&lt;publisher&gt;EPPO&lt;/publisher&gt;&lt;urls&gt;&lt;related-urls&gt;&lt;url&gt;http://archives.eppo.int/EPPOReporting/2010/Rse-1006.pdf&lt;/url&gt;&lt;/related-urls&gt;&lt;pdf-urls&gt;&lt;url&gt;file://J:\E Library\Plant Catalogue\E\EPPO 2010 EN26858.pdf&lt;/url&gt;&lt;/pdf-urls&gt;&lt;/urls&gt;&lt;custom1&gt;PepMV Xie&lt;/custom1&gt;&lt;custom2&gt;215.8 kb&lt;/custom2&gt;&lt;custom3&gt;pdf&lt;/custom3&gt;&lt;/record&gt;&lt;/Cite&gt;&lt;/EndNote&gt;</w:instrText>
            </w:r>
            <w:r w:rsidRPr="001E5AB4">
              <w:fldChar w:fldCharType="separate"/>
            </w:r>
            <w:r w:rsidR="00561598" w:rsidRPr="001E5AB4">
              <w:rPr>
                <w:noProof/>
              </w:rPr>
              <w:t>(</w:t>
            </w:r>
            <w:hyperlink w:anchor="_ENREF_80" w:tooltip="EPPO, 2010 #26858" w:history="1">
              <w:r w:rsidR="00561598" w:rsidRPr="001E5AB4">
                <w:rPr>
                  <w:noProof/>
                </w:rPr>
                <w:t>EPPO 2010a</w:t>
              </w:r>
            </w:hyperlink>
            <w:r w:rsidR="00561598" w:rsidRPr="001E5AB4">
              <w:rPr>
                <w:noProof/>
              </w:rPr>
              <w:t>)</w:t>
            </w:r>
            <w:r w:rsidRPr="001E5AB4">
              <w:fldChar w:fldCharType="end"/>
            </w:r>
          </w:p>
        </w:tc>
      </w:tr>
      <w:tr w:rsidR="00CC778D" w:rsidRPr="001E5AB4" w14:paraId="346CB3F6" w14:textId="77777777" w:rsidTr="00CC778D">
        <w:trPr>
          <w:cantSplit/>
          <w:jc w:val="center"/>
        </w:trPr>
        <w:tc>
          <w:tcPr>
            <w:tcW w:w="566" w:type="pct"/>
            <w:shd w:val="clear" w:color="auto" w:fill="auto"/>
          </w:tcPr>
          <w:p w14:paraId="6B10CC7F" w14:textId="77777777" w:rsidR="00CC778D" w:rsidRPr="001E5AB4" w:rsidRDefault="00CC778D" w:rsidP="00CC778D">
            <w:pPr>
              <w:pStyle w:val="TableText"/>
              <w:suppressAutoHyphens/>
            </w:pPr>
            <w:r w:rsidRPr="001E5AB4">
              <w:t>2010</w:t>
            </w:r>
          </w:p>
        </w:tc>
        <w:tc>
          <w:tcPr>
            <w:tcW w:w="721" w:type="pct"/>
            <w:shd w:val="clear" w:color="auto" w:fill="auto"/>
          </w:tcPr>
          <w:p w14:paraId="7E821B6B" w14:textId="77777777" w:rsidR="00CC778D" w:rsidRPr="001E5AB4" w:rsidRDefault="00CC778D" w:rsidP="00CC778D">
            <w:pPr>
              <w:pStyle w:val="TableText"/>
              <w:suppressAutoHyphens/>
            </w:pPr>
            <w:r w:rsidRPr="001E5AB4">
              <w:t>Seed</w:t>
            </w:r>
          </w:p>
        </w:tc>
        <w:tc>
          <w:tcPr>
            <w:tcW w:w="732" w:type="pct"/>
            <w:shd w:val="clear" w:color="auto" w:fill="auto"/>
          </w:tcPr>
          <w:p w14:paraId="6062DEAA" w14:textId="77777777" w:rsidR="00CC778D" w:rsidRPr="001E5AB4" w:rsidRDefault="00CC778D" w:rsidP="00CC778D">
            <w:pPr>
              <w:pStyle w:val="TableText"/>
              <w:suppressAutoHyphens/>
            </w:pPr>
            <w:r w:rsidRPr="001E5AB4">
              <w:t>China</w:t>
            </w:r>
          </w:p>
        </w:tc>
        <w:tc>
          <w:tcPr>
            <w:tcW w:w="945" w:type="pct"/>
          </w:tcPr>
          <w:p w14:paraId="4C051745" w14:textId="77777777" w:rsidR="00CC778D" w:rsidRPr="001E5AB4" w:rsidRDefault="00CC778D" w:rsidP="00CC778D">
            <w:pPr>
              <w:pStyle w:val="TableText"/>
              <w:suppressAutoHyphens/>
            </w:pPr>
            <w:r w:rsidRPr="001E5AB4">
              <w:t>France</w:t>
            </w:r>
          </w:p>
        </w:tc>
        <w:tc>
          <w:tcPr>
            <w:tcW w:w="597" w:type="pct"/>
            <w:shd w:val="clear" w:color="auto" w:fill="auto"/>
          </w:tcPr>
          <w:p w14:paraId="7A5A810A" w14:textId="77777777" w:rsidR="00CC778D" w:rsidRPr="001E5AB4" w:rsidRDefault="00CC778D" w:rsidP="00CC778D">
            <w:pPr>
              <w:pStyle w:val="TableText"/>
              <w:suppressAutoHyphens/>
            </w:pPr>
            <w:r w:rsidRPr="001E5AB4">
              <w:t>2</w:t>
            </w:r>
          </w:p>
        </w:tc>
        <w:tc>
          <w:tcPr>
            <w:tcW w:w="1439" w:type="pct"/>
            <w:shd w:val="clear" w:color="auto" w:fill="auto"/>
          </w:tcPr>
          <w:p w14:paraId="7D1547B4" w14:textId="629F71EB" w:rsidR="00CC778D" w:rsidRPr="001E5AB4" w:rsidRDefault="003D440E" w:rsidP="00CC778D">
            <w:pPr>
              <w:pStyle w:val="TableText"/>
              <w:suppressAutoHyphens/>
            </w:pPr>
            <w:r w:rsidRPr="001E5AB4">
              <w:fldChar w:fldCharType="begin"/>
            </w:r>
            <w:r w:rsidR="00561598" w:rsidRPr="001E5AB4">
              <w:instrText xml:space="preserve"> ADDIN EN.CITE &lt;EndNote&gt;&lt;Cite&gt;&lt;Author&gt;EPPO&lt;/Author&gt;&lt;Year&gt;2010&lt;/Year&gt;&lt;RecNum&gt;26859&lt;/RecNum&gt;&lt;DisplayText&gt;(EPPO 2010b)&lt;/DisplayText&gt;&lt;record&gt;&lt;rec-number&gt;26859&lt;/rec-number&gt;&lt;foreign-keys&gt;&lt;key app="EN" db-id="pxwxw0er9zv2fxezxdk5tt5utz5p5vtrwdv0" timestamp="1497497682"&gt;26859&lt;/key&gt;&lt;/foreign-keys&gt;&lt;ref-type name="Reports"&gt;27&lt;/ref-type&gt;&lt;contributors&gt;&lt;authors&gt;&lt;author&gt;EPPO,&lt;/author&gt;&lt;/authors&gt;&lt;/contributors&gt;&lt;titles&gt;&lt;title&gt;EPPO report on notifications of non-compliance&lt;/title&gt;&lt;secondary-title&gt;EPPO Reporting Service 2010, No. 5&lt;/secondary-title&gt;&lt;/titles&gt;&lt;pages&gt;12-19&lt;/pages&gt;&lt;number&gt;2010/109&lt;/number&gt;&lt;dates&gt;&lt;year&gt;2010&lt;/year&gt;&lt;/dates&gt;&lt;pub-location&gt;Paris&lt;/pub-location&gt;&lt;publisher&gt;EPPO&lt;/publisher&gt;&lt;urls&gt;&lt;related-urls&gt;&lt;url&gt;http://archives.eppo.int/EPPOReporting/2010/Rse-1005.pdf&lt;/url&gt;&lt;/related-urls&gt;&lt;pdf-urls&gt;&lt;url&gt;file://J:\E Library\Plant Catalogue\E\EPPO 2010 EN26589.pdf&lt;/url&gt;&lt;/pdf-urls&gt;&lt;/urls&gt;&lt;custom1&gt;PepMV Xie&lt;/custom1&gt;&lt;custom2&gt;217.27 kb&lt;/custom2&gt;&lt;custom3&gt;pdf&lt;/custom3&gt;&lt;/record&gt;&lt;/Cite&gt;&lt;/EndNote&gt;</w:instrText>
            </w:r>
            <w:r w:rsidRPr="001E5AB4">
              <w:fldChar w:fldCharType="separate"/>
            </w:r>
            <w:r w:rsidR="00561598" w:rsidRPr="001E5AB4">
              <w:rPr>
                <w:noProof/>
              </w:rPr>
              <w:t>(</w:t>
            </w:r>
            <w:hyperlink w:anchor="_ENREF_81" w:tooltip="EPPO, 2010 #26859" w:history="1">
              <w:r w:rsidR="00561598" w:rsidRPr="001E5AB4">
                <w:rPr>
                  <w:noProof/>
                </w:rPr>
                <w:t>EPPO 2010b</w:t>
              </w:r>
            </w:hyperlink>
            <w:r w:rsidR="00561598" w:rsidRPr="001E5AB4">
              <w:rPr>
                <w:noProof/>
              </w:rPr>
              <w:t>)</w:t>
            </w:r>
            <w:r w:rsidRPr="001E5AB4">
              <w:fldChar w:fldCharType="end"/>
            </w:r>
          </w:p>
        </w:tc>
      </w:tr>
      <w:tr w:rsidR="00CC778D" w:rsidRPr="001E5AB4" w14:paraId="3F04011A" w14:textId="77777777" w:rsidTr="00CC778D">
        <w:trPr>
          <w:cantSplit/>
          <w:jc w:val="center"/>
        </w:trPr>
        <w:tc>
          <w:tcPr>
            <w:tcW w:w="566" w:type="pct"/>
            <w:shd w:val="clear" w:color="auto" w:fill="auto"/>
          </w:tcPr>
          <w:p w14:paraId="4940A9AD" w14:textId="77777777" w:rsidR="00CC778D" w:rsidRPr="001E5AB4" w:rsidRDefault="00CC778D" w:rsidP="00CC778D">
            <w:pPr>
              <w:pStyle w:val="TableText"/>
              <w:suppressAutoHyphens/>
            </w:pPr>
            <w:r w:rsidRPr="001E5AB4">
              <w:t>2011</w:t>
            </w:r>
          </w:p>
        </w:tc>
        <w:tc>
          <w:tcPr>
            <w:tcW w:w="721" w:type="pct"/>
            <w:shd w:val="clear" w:color="auto" w:fill="auto"/>
          </w:tcPr>
          <w:p w14:paraId="50BA2C5C" w14:textId="77777777" w:rsidR="00CC778D" w:rsidRPr="001E5AB4" w:rsidRDefault="00CC778D" w:rsidP="00CC778D">
            <w:pPr>
              <w:pStyle w:val="TableText"/>
              <w:suppressAutoHyphens/>
            </w:pPr>
            <w:r w:rsidRPr="001E5AB4">
              <w:t>Seed</w:t>
            </w:r>
          </w:p>
        </w:tc>
        <w:tc>
          <w:tcPr>
            <w:tcW w:w="732" w:type="pct"/>
            <w:shd w:val="clear" w:color="auto" w:fill="auto"/>
          </w:tcPr>
          <w:p w14:paraId="1144AF73" w14:textId="77777777" w:rsidR="00CC778D" w:rsidRPr="001E5AB4" w:rsidRDefault="00CC778D" w:rsidP="00CC778D">
            <w:pPr>
              <w:pStyle w:val="TableText"/>
              <w:suppressAutoHyphens/>
            </w:pPr>
            <w:r w:rsidRPr="001E5AB4">
              <w:t>Israel</w:t>
            </w:r>
          </w:p>
        </w:tc>
        <w:tc>
          <w:tcPr>
            <w:tcW w:w="945" w:type="pct"/>
          </w:tcPr>
          <w:p w14:paraId="130B8315" w14:textId="77777777" w:rsidR="00CC778D" w:rsidRPr="001E5AB4" w:rsidRDefault="00CC778D" w:rsidP="00CC778D">
            <w:pPr>
              <w:pStyle w:val="TableText"/>
              <w:suppressAutoHyphens/>
            </w:pPr>
            <w:r w:rsidRPr="001E5AB4">
              <w:t>Bulgaria</w:t>
            </w:r>
          </w:p>
        </w:tc>
        <w:tc>
          <w:tcPr>
            <w:tcW w:w="597" w:type="pct"/>
            <w:shd w:val="clear" w:color="auto" w:fill="auto"/>
          </w:tcPr>
          <w:p w14:paraId="3BB067DD" w14:textId="77777777" w:rsidR="00CC778D" w:rsidRPr="001E5AB4" w:rsidRDefault="00CC778D" w:rsidP="00CC778D">
            <w:pPr>
              <w:pStyle w:val="TableText"/>
              <w:suppressAutoHyphens/>
            </w:pPr>
            <w:r w:rsidRPr="001E5AB4">
              <w:t>1</w:t>
            </w:r>
          </w:p>
        </w:tc>
        <w:tc>
          <w:tcPr>
            <w:tcW w:w="1439" w:type="pct"/>
            <w:shd w:val="clear" w:color="auto" w:fill="auto"/>
          </w:tcPr>
          <w:p w14:paraId="798D5BB4" w14:textId="7F9BEC7E" w:rsidR="00CC778D" w:rsidRPr="001E5AB4" w:rsidRDefault="003D440E" w:rsidP="00CC778D">
            <w:pPr>
              <w:pStyle w:val="TableText"/>
              <w:suppressAutoHyphens/>
            </w:pPr>
            <w:r w:rsidRPr="001E5AB4">
              <w:fldChar w:fldCharType="begin"/>
            </w:r>
            <w:r w:rsidR="00561598" w:rsidRPr="001E5AB4">
              <w:instrText xml:space="preserve"> ADDIN EN.CITE &lt;EndNote&gt;&lt;Cite&gt;&lt;Author&gt;EPPO&lt;/Author&gt;&lt;Year&gt;2011&lt;/Year&gt;&lt;RecNum&gt;26860&lt;/RecNum&gt;&lt;DisplayText&gt;(EPPO 2011c)&lt;/DisplayText&gt;&lt;record&gt;&lt;rec-number&gt;26860&lt;/rec-number&gt;&lt;foreign-keys&gt;&lt;key app="EN" db-id="pxwxw0er9zv2fxezxdk5tt5utz5p5vtrwdv0" timestamp="1497498404"&gt;26860&lt;/key&gt;&lt;/foreign-keys&gt;&lt;ref-type name="Reports"&gt;27&lt;/ref-type&gt;&lt;contributors&gt;&lt;authors&gt;&lt;author&gt;EPPO,&lt;/author&gt;&lt;/authors&gt;&lt;/contributors&gt;&lt;titles&gt;&lt;title&gt;EPPO report on notifications of non-compliance&lt;/title&gt;&lt;secondary-title&gt;EPPO Reporting Service 2011, No. 4&lt;/secondary-title&gt;&lt;/titles&gt;&lt;pages&gt;19-23&lt;/pages&gt;&lt;number&gt;2011/091&lt;/number&gt;&lt;keywords&gt;&lt;keyword&gt;PepMV&lt;/keyword&gt;&lt;/keywords&gt;&lt;dates&gt;&lt;year&gt;2011&lt;/year&gt;&lt;/dates&gt;&lt;pub-location&gt;Paris&lt;/pub-location&gt;&lt;publisher&gt;EPPO&lt;/publisher&gt;&lt;urls&gt;&lt;related-urls&gt;&lt;url&gt;http://archives.eppo.int/EPPOReporting/2011/Rse-1104.pdf&lt;/url&gt;&lt;/related-urls&gt;&lt;pdf-urls&gt;&lt;url&gt;file://J:\E Library\Plant Catalogue\E\EPPO 2011 EN26860.pdf&lt;/url&gt;&lt;/pdf-urls&gt;&lt;/urls&gt;&lt;custom1&gt;PepMV Xie&lt;/custom1&gt;&lt;custom2&gt;597.89 kb&lt;/custom2&gt;&lt;custom3&gt;pdf&lt;/custom3&gt;&lt;/record&gt;&lt;/Cite&gt;&lt;/EndNote&gt;</w:instrText>
            </w:r>
            <w:r w:rsidRPr="001E5AB4">
              <w:fldChar w:fldCharType="separate"/>
            </w:r>
            <w:r w:rsidR="00561598" w:rsidRPr="001E5AB4">
              <w:rPr>
                <w:noProof/>
              </w:rPr>
              <w:t>(</w:t>
            </w:r>
            <w:hyperlink w:anchor="_ENREF_84" w:tooltip="EPPO, 2011 #26860" w:history="1">
              <w:r w:rsidR="00561598" w:rsidRPr="001E5AB4">
                <w:rPr>
                  <w:noProof/>
                </w:rPr>
                <w:t>EPPO 2011c</w:t>
              </w:r>
            </w:hyperlink>
            <w:r w:rsidR="00561598" w:rsidRPr="001E5AB4">
              <w:rPr>
                <w:noProof/>
              </w:rPr>
              <w:t>)</w:t>
            </w:r>
            <w:r w:rsidRPr="001E5AB4">
              <w:fldChar w:fldCharType="end"/>
            </w:r>
          </w:p>
        </w:tc>
      </w:tr>
      <w:tr w:rsidR="00CC778D" w:rsidRPr="001E5AB4" w14:paraId="10E0FDB9" w14:textId="77777777" w:rsidTr="00CC778D">
        <w:trPr>
          <w:cantSplit/>
          <w:jc w:val="center"/>
        </w:trPr>
        <w:tc>
          <w:tcPr>
            <w:tcW w:w="566" w:type="pct"/>
            <w:shd w:val="clear" w:color="auto" w:fill="auto"/>
          </w:tcPr>
          <w:p w14:paraId="17AB0DE7" w14:textId="77777777" w:rsidR="00CC778D" w:rsidRPr="001E5AB4" w:rsidRDefault="00CC778D" w:rsidP="00CC778D">
            <w:pPr>
              <w:pStyle w:val="TableText"/>
              <w:suppressAutoHyphens/>
            </w:pPr>
            <w:r w:rsidRPr="001E5AB4">
              <w:t>2011</w:t>
            </w:r>
          </w:p>
        </w:tc>
        <w:tc>
          <w:tcPr>
            <w:tcW w:w="721" w:type="pct"/>
            <w:shd w:val="clear" w:color="auto" w:fill="auto"/>
          </w:tcPr>
          <w:p w14:paraId="18410706" w14:textId="77777777" w:rsidR="00CC778D" w:rsidRPr="001E5AB4" w:rsidRDefault="00CC778D" w:rsidP="00CC778D">
            <w:pPr>
              <w:pStyle w:val="TableText"/>
              <w:suppressAutoHyphens/>
            </w:pPr>
            <w:r w:rsidRPr="001E5AB4">
              <w:t xml:space="preserve">Seed </w:t>
            </w:r>
          </w:p>
        </w:tc>
        <w:tc>
          <w:tcPr>
            <w:tcW w:w="732" w:type="pct"/>
            <w:shd w:val="clear" w:color="auto" w:fill="auto"/>
          </w:tcPr>
          <w:p w14:paraId="11B73C30" w14:textId="77777777" w:rsidR="00CC778D" w:rsidRPr="001E5AB4" w:rsidRDefault="00CC778D" w:rsidP="00CC778D">
            <w:pPr>
              <w:pStyle w:val="TableText"/>
              <w:suppressAutoHyphens/>
            </w:pPr>
            <w:r w:rsidRPr="001E5AB4">
              <w:t>USA</w:t>
            </w:r>
          </w:p>
        </w:tc>
        <w:tc>
          <w:tcPr>
            <w:tcW w:w="945" w:type="pct"/>
          </w:tcPr>
          <w:p w14:paraId="3D8CAA18" w14:textId="77777777" w:rsidR="00CC778D" w:rsidRPr="001E5AB4" w:rsidRDefault="00CC778D" w:rsidP="00CC778D">
            <w:pPr>
              <w:pStyle w:val="TableText"/>
              <w:suppressAutoHyphens/>
            </w:pPr>
            <w:r w:rsidRPr="001E5AB4">
              <w:t>France</w:t>
            </w:r>
          </w:p>
        </w:tc>
        <w:tc>
          <w:tcPr>
            <w:tcW w:w="597" w:type="pct"/>
            <w:shd w:val="clear" w:color="auto" w:fill="auto"/>
          </w:tcPr>
          <w:p w14:paraId="58663E72" w14:textId="77777777" w:rsidR="00CC778D" w:rsidRPr="001E5AB4" w:rsidRDefault="00CC778D" w:rsidP="00CC778D">
            <w:pPr>
              <w:pStyle w:val="TableText"/>
              <w:suppressAutoHyphens/>
            </w:pPr>
            <w:r w:rsidRPr="001E5AB4">
              <w:t>1</w:t>
            </w:r>
          </w:p>
        </w:tc>
        <w:tc>
          <w:tcPr>
            <w:tcW w:w="1439" w:type="pct"/>
            <w:shd w:val="clear" w:color="auto" w:fill="auto"/>
          </w:tcPr>
          <w:p w14:paraId="6576928C" w14:textId="135FB4F1" w:rsidR="00CC778D" w:rsidRPr="001E5AB4" w:rsidRDefault="003D440E" w:rsidP="00CC778D">
            <w:pPr>
              <w:pStyle w:val="TableText"/>
              <w:suppressAutoHyphens/>
            </w:pPr>
            <w:r w:rsidRPr="001E5AB4">
              <w:fldChar w:fldCharType="begin"/>
            </w:r>
            <w:r w:rsidR="00561598" w:rsidRPr="001E5AB4">
              <w:instrText xml:space="preserve"> ADDIN EN.CITE &lt;EndNote&gt;&lt;Cite&gt;&lt;Author&gt;EPPO&lt;/Author&gt;&lt;Year&gt;2011&lt;/Year&gt;&lt;RecNum&gt;26860&lt;/RecNum&gt;&lt;DisplayText&gt;(EPPO 2011c)&lt;/DisplayText&gt;&lt;record&gt;&lt;rec-number&gt;26860&lt;/rec-number&gt;&lt;foreign-keys&gt;&lt;key app="EN" db-id="pxwxw0er9zv2fxezxdk5tt5utz5p5vtrwdv0" timestamp="1497498404"&gt;26860&lt;/key&gt;&lt;/foreign-keys&gt;&lt;ref-type name="Reports"&gt;27&lt;/ref-type&gt;&lt;contributors&gt;&lt;authors&gt;&lt;author&gt;EPPO,&lt;/author&gt;&lt;/authors&gt;&lt;/contributors&gt;&lt;titles&gt;&lt;title&gt;EPPO report on notifications of non-compliance&lt;/title&gt;&lt;secondary-title&gt;EPPO Reporting Service 2011, No. 4&lt;/secondary-title&gt;&lt;/titles&gt;&lt;pages&gt;19-23&lt;/pages&gt;&lt;number&gt;2011/091&lt;/number&gt;&lt;keywords&gt;&lt;keyword&gt;PepMV&lt;/keyword&gt;&lt;/keywords&gt;&lt;dates&gt;&lt;year&gt;2011&lt;/year&gt;&lt;/dates&gt;&lt;pub-location&gt;Paris&lt;/pub-location&gt;&lt;publisher&gt;EPPO&lt;/publisher&gt;&lt;urls&gt;&lt;related-urls&gt;&lt;url&gt;http://archives.eppo.int/EPPOReporting/2011/Rse-1104.pdf&lt;/url&gt;&lt;/related-urls&gt;&lt;pdf-urls&gt;&lt;url&gt;file://J:\E Library\Plant Catalogue\E\EPPO 2011 EN26860.pdf&lt;/url&gt;&lt;/pdf-urls&gt;&lt;/urls&gt;&lt;custom1&gt;PepMV Xie&lt;/custom1&gt;&lt;custom2&gt;597.89 kb&lt;/custom2&gt;&lt;custom3&gt;pdf&lt;/custom3&gt;&lt;/record&gt;&lt;/Cite&gt;&lt;/EndNote&gt;</w:instrText>
            </w:r>
            <w:r w:rsidRPr="001E5AB4">
              <w:fldChar w:fldCharType="separate"/>
            </w:r>
            <w:r w:rsidR="00561598" w:rsidRPr="001E5AB4">
              <w:rPr>
                <w:noProof/>
              </w:rPr>
              <w:t>(</w:t>
            </w:r>
            <w:hyperlink w:anchor="_ENREF_84" w:tooltip="EPPO, 2011 #26860" w:history="1">
              <w:r w:rsidR="00561598" w:rsidRPr="001E5AB4">
                <w:rPr>
                  <w:noProof/>
                </w:rPr>
                <w:t>EPPO 2011c</w:t>
              </w:r>
            </w:hyperlink>
            <w:r w:rsidR="00561598" w:rsidRPr="001E5AB4">
              <w:rPr>
                <w:noProof/>
              </w:rPr>
              <w:t>)</w:t>
            </w:r>
            <w:r w:rsidRPr="001E5AB4">
              <w:fldChar w:fldCharType="end"/>
            </w:r>
          </w:p>
        </w:tc>
      </w:tr>
      <w:tr w:rsidR="00CC778D" w:rsidRPr="001E5AB4" w14:paraId="08F55542" w14:textId="77777777" w:rsidTr="00CC778D">
        <w:trPr>
          <w:cantSplit/>
          <w:jc w:val="center"/>
        </w:trPr>
        <w:tc>
          <w:tcPr>
            <w:tcW w:w="566" w:type="pct"/>
            <w:shd w:val="clear" w:color="auto" w:fill="auto"/>
          </w:tcPr>
          <w:p w14:paraId="22725529" w14:textId="77777777" w:rsidR="00CC778D" w:rsidRPr="001E5AB4" w:rsidRDefault="00CC778D" w:rsidP="00CC778D">
            <w:pPr>
              <w:pStyle w:val="TableText"/>
              <w:suppressAutoHyphens/>
            </w:pPr>
            <w:r w:rsidRPr="001E5AB4">
              <w:t>2011</w:t>
            </w:r>
          </w:p>
        </w:tc>
        <w:tc>
          <w:tcPr>
            <w:tcW w:w="721" w:type="pct"/>
            <w:shd w:val="clear" w:color="auto" w:fill="auto"/>
          </w:tcPr>
          <w:p w14:paraId="1739CD27" w14:textId="77777777" w:rsidR="00CC778D" w:rsidRPr="001E5AB4" w:rsidRDefault="00CC778D" w:rsidP="00CC778D">
            <w:pPr>
              <w:pStyle w:val="TableText"/>
              <w:suppressAutoHyphens/>
            </w:pPr>
            <w:r w:rsidRPr="001E5AB4">
              <w:t>Seed</w:t>
            </w:r>
          </w:p>
        </w:tc>
        <w:tc>
          <w:tcPr>
            <w:tcW w:w="732" w:type="pct"/>
            <w:shd w:val="clear" w:color="auto" w:fill="auto"/>
          </w:tcPr>
          <w:p w14:paraId="1F80210B" w14:textId="77777777" w:rsidR="00CC778D" w:rsidRPr="001E5AB4" w:rsidRDefault="00CC778D" w:rsidP="00CC778D">
            <w:pPr>
              <w:pStyle w:val="TableText"/>
              <w:suppressAutoHyphens/>
            </w:pPr>
            <w:r w:rsidRPr="001E5AB4">
              <w:t>China</w:t>
            </w:r>
          </w:p>
        </w:tc>
        <w:tc>
          <w:tcPr>
            <w:tcW w:w="945" w:type="pct"/>
          </w:tcPr>
          <w:p w14:paraId="11806E9A" w14:textId="77777777" w:rsidR="00CC778D" w:rsidRPr="001E5AB4" w:rsidRDefault="00CC778D" w:rsidP="00CC778D">
            <w:pPr>
              <w:pStyle w:val="TableText"/>
              <w:suppressAutoHyphens/>
            </w:pPr>
            <w:r w:rsidRPr="001E5AB4">
              <w:t>Italy</w:t>
            </w:r>
          </w:p>
        </w:tc>
        <w:tc>
          <w:tcPr>
            <w:tcW w:w="597" w:type="pct"/>
            <w:shd w:val="clear" w:color="auto" w:fill="auto"/>
          </w:tcPr>
          <w:p w14:paraId="071FC7FD" w14:textId="77777777" w:rsidR="00CC778D" w:rsidRPr="001E5AB4" w:rsidRDefault="00CC778D" w:rsidP="00CC778D">
            <w:pPr>
              <w:pStyle w:val="TableText"/>
              <w:suppressAutoHyphens/>
            </w:pPr>
            <w:r w:rsidRPr="001E5AB4">
              <w:t>1</w:t>
            </w:r>
          </w:p>
        </w:tc>
        <w:tc>
          <w:tcPr>
            <w:tcW w:w="1439" w:type="pct"/>
            <w:shd w:val="clear" w:color="auto" w:fill="auto"/>
          </w:tcPr>
          <w:p w14:paraId="6947F7AB" w14:textId="41BA2419" w:rsidR="00CC778D" w:rsidRPr="001E5AB4" w:rsidRDefault="003D440E" w:rsidP="00CC778D">
            <w:pPr>
              <w:pStyle w:val="TableText"/>
              <w:suppressAutoHyphens/>
            </w:pPr>
            <w:r w:rsidRPr="001E5AB4">
              <w:fldChar w:fldCharType="begin"/>
            </w:r>
            <w:r w:rsidR="00561598" w:rsidRPr="001E5AB4">
              <w:instrText xml:space="preserve"> ADDIN EN.CITE &lt;EndNote&gt;&lt;Cite&gt;&lt;Author&gt;EPPO&lt;/Author&gt;&lt;Year&gt;2011&lt;/Year&gt;&lt;RecNum&gt;26513&lt;/RecNum&gt;&lt;DisplayText&gt;(EPPO 2011b)&lt;/DisplayText&gt;&lt;record&gt;&lt;rec-number&gt;26513&lt;/rec-number&gt;&lt;foreign-keys&gt;&lt;key app="EN" db-id="pxwxw0er9zv2fxezxdk5tt5utz5p5vtrwdv0" timestamp="1491802639"&gt;26513&lt;/key&gt;&lt;/foreign-keys&gt;&lt;ref-type name="Reports"&gt;27&lt;/ref-type&gt;&lt;contributors&gt;&lt;authors&gt;&lt;author&gt;EPPO,&lt;/author&gt;&lt;/authors&gt;&lt;/contributors&gt;&lt;titles&gt;&lt;title&gt;EPPO report on notifications of non-compliance&lt;/title&gt;&lt;secondary-title&gt;EPPO Reporting Service – Pests &amp;amp; Diseases&lt;/secondary-title&gt;&lt;/titles&gt;&lt;pages&gt;24&lt;/pages&gt;&lt;number&gt;2011/160&lt;/number&gt;&lt;dates&gt;&lt;year&gt;2011&lt;/year&gt;&lt;/dates&gt;&lt;pub-location&gt;Paris&lt;/pub-location&gt;&lt;publisher&gt;EPPO&lt;/publisher&gt;&lt;urls&gt;&lt;related-urls&gt;&lt;url&gt;http://archives.eppo.int/EPPOReporting/2011/Rse-1106.pdf&lt;/url&gt;&lt;/related-urls&gt;&lt;/urls&gt;&lt;custom1&gt;Viroids on tomato seeds Xie&lt;/custom1&gt;&lt;custom2&gt;610.12 kb&lt;/custom2&gt;&lt;custom3&gt;pdf&lt;/custom3&gt;&lt;/record&gt;&lt;/Cite&gt;&lt;/EndNote&gt;</w:instrText>
            </w:r>
            <w:r w:rsidRPr="001E5AB4">
              <w:fldChar w:fldCharType="separate"/>
            </w:r>
            <w:r w:rsidR="00561598" w:rsidRPr="001E5AB4">
              <w:rPr>
                <w:noProof/>
              </w:rPr>
              <w:t>(</w:t>
            </w:r>
            <w:hyperlink w:anchor="_ENREF_83" w:tooltip="EPPO, 2011 #26513" w:history="1">
              <w:r w:rsidR="00561598" w:rsidRPr="001E5AB4">
                <w:rPr>
                  <w:noProof/>
                </w:rPr>
                <w:t>EPPO 2011b</w:t>
              </w:r>
            </w:hyperlink>
            <w:r w:rsidR="00561598" w:rsidRPr="001E5AB4">
              <w:rPr>
                <w:noProof/>
              </w:rPr>
              <w:t>)</w:t>
            </w:r>
            <w:r w:rsidRPr="001E5AB4">
              <w:fldChar w:fldCharType="end"/>
            </w:r>
          </w:p>
        </w:tc>
      </w:tr>
      <w:tr w:rsidR="00CC778D" w:rsidRPr="001E5AB4" w14:paraId="01CC7151" w14:textId="77777777" w:rsidTr="00CC778D">
        <w:trPr>
          <w:cantSplit/>
          <w:trHeight w:val="251"/>
          <w:jc w:val="center"/>
        </w:trPr>
        <w:tc>
          <w:tcPr>
            <w:tcW w:w="566" w:type="pct"/>
            <w:shd w:val="clear" w:color="auto" w:fill="auto"/>
          </w:tcPr>
          <w:p w14:paraId="46D47B4D" w14:textId="77777777" w:rsidR="00CC778D" w:rsidRPr="001E5AB4" w:rsidRDefault="00CC778D" w:rsidP="00CC778D">
            <w:pPr>
              <w:pStyle w:val="TableText"/>
              <w:suppressAutoHyphens/>
            </w:pPr>
            <w:r w:rsidRPr="001E5AB4">
              <w:t>2011</w:t>
            </w:r>
          </w:p>
        </w:tc>
        <w:tc>
          <w:tcPr>
            <w:tcW w:w="721" w:type="pct"/>
            <w:shd w:val="clear" w:color="auto" w:fill="auto"/>
          </w:tcPr>
          <w:p w14:paraId="608B06E5" w14:textId="77777777" w:rsidR="00CC778D" w:rsidRPr="001E5AB4" w:rsidRDefault="00CC778D" w:rsidP="00CC778D">
            <w:pPr>
              <w:pStyle w:val="TableText"/>
              <w:suppressAutoHyphens/>
            </w:pPr>
            <w:r w:rsidRPr="001E5AB4">
              <w:t>Seed</w:t>
            </w:r>
          </w:p>
        </w:tc>
        <w:tc>
          <w:tcPr>
            <w:tcW w:w="732" w:type="pct"/>
            <w:shd w:val="clear" w:color="auto" w:fill="auto"/>
          </w:tcPr>
          <w:p w14:paraId="50947BCC" w14:textId="77777777" w:rsidR="00CC778D" w:rsidRPr="001E5AB4" w:rsidRDefault="00CC778D" w:rsidP="00CC778D">
            <w:pPr>
              <w:pStyle w:val="TableText"/>
              <w:suppressAutoHyphens/>
            </w:pPr>
            <w:r w:rsidRPr="001E5AB4">
              <w:t>China</w:t>
            </w:r>
          </w:p>
        </w:tc>
        <w:tc>
          <w:tcPr>
            <w:tcW w:w="945" w:type="pct"/>
          </w:tcPr>
          <w:p w14:paraId="6B5E1D92" w14:textId="77777777" w:rsidR="00CC778D" w:rsidRPr="001E5AB4" w:rsidRDefault="00CC778D" w:rsidP="00CC778D">
            <w:pPr>
              <w:pStyle w:val="TableText"/>
              <w:suppressAutoHyphens/>
            </w:pPr>
            <w:r w:rsidRPr="001E5AB4">
              <w:t>France</w:t>
            </w:r>
          </w:p>
        </w:tc>
        <w:tc>
          <w:tcPr>
            <w:tcW w:w="597" w:type="pct"/>
            <w:shd w:val="clear" w:color="auto" w:fill="auto"/>
          </w:tcPr>
          <w:p w14:paraId="14A1496D" w14:textId="77777777" w:rsidR="00CC778D" w:rsidRPr="001E5AB4" w:rsidRDefault="00CC778D" w:rsidP="00CC778D">
            <w:pPr>
              <w:pStyle w:val="TableText"/>
              <w:suppressAutoHyphens/>
            </w:pPr>
            <w:r w:rsidRPr="001E5AB4">
              <w:t>1</w:t>
            </w:r>
          </w:p>
        </w:tc>
        <w:tc>
          <w:tcPr>
            <w:tcW w:w="1439" w:type="pct"/>
            <w:shd w:val="clear" w:color="auto" w:fill="auto"/>
          </w:tcPr>
          <w:p w14:paraId="0A8A96EB" w14:textId="1C96AD60" w:rsidR="00CC778D" w:rsidRPr="001E5AB4" w:rsidRDefault="003D440E" w:rsidP="00CC778D">
            <w:pPr>
              <w:pStyle w:val="TableText"/>
              <w:suppressAutoHyphens/>
            </w:pPr>
            <w:r w:rsidRPr="001E5AB4">
              <w:fldChar w:fldCharType="begin"/>
            </w:r>
            <w:r w:rsidR="00561598" w:rsidRPr="001E5AB4">
              <w:instrText xml:space="preserve"> ADDIN EN.CITE &lt;EndNote&gt;&lt;Cite&gt;&lt;Author&gt;EPPO&lt;/Author&gt;&lt;Year&gt;2011&lt;/Year&gt;&lt;RecNum&gt;26861&lt;/RecNum&gt;&lt;DisplayText&gt;(EPPO 2011d)&lt;/DisplayText&gt;&lt;record&gt;&lt;rec-number&gt;26861&lt;/rec-number&gt;&lt;foreign-keys&gt;&lt;key app="EN" db-id="pxwxw0er9zv2fxezxdk5tt5utz5p5vtrwdv0" timestamp="1497499144"&gt;26861&lt;/key&gt;&lt;/foreign-keys&gt;&lt;ref-type name="Reports"&gt;27&lt;/ref-type&gt;&lt;contributors&gt;&lt;authors&gt;&lt;author&gt;EPPO,&lt;/author&gt;&lt;/authors&gt;&lt;/contributors&gt;&lt;titles&gt;&lt;title&gt;EPPO report on notifications of non-compliance&lt;/title&gt;&lt;secondary-title&gt;EPPO Reporting Service 2011, No. 8&lt;/secondary-title&gt;&lt;/titles&gt;&lt;pages&gt;9-15&lt;/pages&gt;&lt;number&gt;2011/178&lt;/number&gt;&lt;dates&gt;&lt;year&gt;2011&lt;/year&gt;&lt;/dates&gt;&lt;pub-location&gt;Paris&lt;/pub-location&gt;&lt;publisher&gt;EPPO&lt;/publisher&gt;&lt;urls&gt;&lt;related-urls&gt;&lt;url&gt;http://archives.eppo.int/EPPOReporting/2011/Rse-1108.pdf&lt;/url&gt;&lt;/related-urls&gt;&lt;pdf-urls&gt;&lt;url&gt;file://J:\E Library\Plant Catalogue\E\EPPO 2011 EN26861.pdf&lt;/url&gt;&lt;/pdf-urls&gt;&lt;/urls&gt;&lt;custom1&gt;PepMV Xie&lt;/custom1&gt;&lt;custom2&gt;577.15 kb&lt;/custom2&gt;&lt;custom3&gt;pdf&lt;/custom3&gt;&lt;/record&gt;&lt;/Cite&gt;&lt;/EndNote&gt;</w:instrText>
            </w:r>
            <w:r w:rsidRPr="001E5AB4">
              <w:fldChar w:fldCharType="separate"/>
            </w:r>
            <w:r w:rsidR="00561598" w:rsidRPr="001E5AB4">
              <w:rPr>
                <w:noProof/>
              </w:rPr>
              <w:t>(</w:t>
            </w:r>
            <w:hyperlink w:anchor="_ENREF_85" w:tooltip="EPPO, 2011 #26861" w:history="1">
              <w:r w:rsidR="00561598" w:rsidRPr="001E5AB4">
                <w:rPr>
                  <w:noProof/>
                </w:rPr>
                <w:t>EPPO 2011d</w:t>
              </w:r>
            </w:hyperlink>
            <w:r w:rsidR="00561598" w:rsidRPr="001E5AB4">
              <w:rPr>
                <w:noProof/>
              </w:rPr>
              <w:t>)</w:t>
            </w:r>
            <w:r w:rsidRPr="001E5AB4">
              <w:fldChar w:fldCharType="end"/>
            </w:r>
          </w:p>
        </w:tc>
      </w:tr>
      <w:tr w:rsidR="00CC778D" w:rsidRPr="001E5AB4" w14:paraId="565D58CC" w14:textId="77777777" w:rsidTr="00CC778D">
        <w:trPr>
          <w:cantSplit/>
          <w:trHeight w:val="185"/>
          <w:jc w:val="center"/>
        </w:trPr>
        <w:tc>
          <w:tcPr>
            <w:tcW w:w="566" w:type="pct"/>
            <w:shd w:val="clear" w:color="auto" w:fill="auto"/>
          </w:tcPr>
          <w:p w14:paraId="1B23EFE5" w14:textId="77777777" w:rsidR="00CC778D" w:rsidRPr="001E5AB4" w:rsidRDefault="00CC778D" w:rsidP="00CC778D">
            <w:pPr>
              <w:pStyle w:val="TableText"/>
              <w:suppressAutoHyphens/>
            </w:pPr>
            <w:r w:rsidRPr="001E5AB4">
              <w:t>2012</w:t>
            </w:r>
          </w:p>
        </w:tc>
        <w:tc>
          <w:tcPr>
            <w:tcW w:w="721" w:type="pct"/>
            <w:shd w:val="clear" w:color="auto" w:fill="auto"/>
          </w:tcPr>
          <w:p w14:paraId="4CB6D1E6" w14:textId="77777777" w:rsidR="00CC778D" w:rsidRPr="001E5AB4" w:rsidRDefault="00CC778D" w:rsidP="00CC778D">
            <w:pPr>
              <w:pStyle w:val="TableText"/>
              <w:suppressAutoHyphens/>
            </w:pPr>
            <w:r w:rsidRPr="001E5AB4">
              <w:t>Seed</w:t>
            </w:r>
          </w:p>
        </w:tc>
        <w:tc>
          <w:tcPr>
            <w:tcW w:w="732" w:type="pct"/>
            <w:shd w:val="clear" w:color="auto" w:fill="auto"/>
          </w:tcPr>
          <w:p w14:paraId="1C9F4DC2" w14:textId="77777777" w:rsidR="00CC778D" w:rsidRPr="001E5AB4" w:rsidRDefault="00CC778D" w:rsidP="00CC778D">
            <w:pPr>
              <w:pStyle w:val="TableText"/>
              <w:suppressAutoHyphens/>
            </w:pPr>
            <w:r w:rsidRPr="001E5AB4">
              <w:t>China</w:t>
            </w:r>
          </w:p>
        </w:tc>
        <w:tc>
          <w:tcPr>
            <w:tcW w:w="945" w:type="pct"/>
          </w:tcPr>
          <w:p w14:paraId="2676BFDA" w14:textId="77777777" w:rsidR="00CC778D" w:rsidRPr="001E5AB4" w:rsidRDefault="00CC778D" w:rsidP="00CC778D">
            <w:pPr>
              <w:pStyle w:val="TableText"/>
              <w:suppressAutoHyphens/>
            </w:pPr>
            <w:r w:rsidRPr="001E5AB4">
              <w:t>Germany</w:t>
            </w:r>
          </w:p>
        </w:tc>
        <w:tc>
          <w:tcPr>
            <w:tcW w:w="597" w:type="pct"/>
            <w:shd w:val="clear" w:color="auto" w:fill="auto"/>
          </w:tcPr>
          <w:p w14:paraId="34AAE6C3" w14:textId="77777777" w:rsidR="00CC778D" w:rsidRPr="001E5AB4" w:rsidRDefault="00CC778D" w:rsidP="00CC778D">
            <w:pPr>
              <w:pStyle w:val="TableText"/>
              <w:suppressAutoHyphens/>
            </w:pPr>
            <w:r w:rsidRPr="001E5AB4">
              <w:t>1</w:t>
            </w:r>
          </w:p>
        </w:tc>
        <w:tc>
          <w:tcPr>
            <w:tcW w:w="1439" w:type="pct"/>
            <w:shd w:val="clear" w:color="auto" w:fill="auto"/>
          </w:tcPr>
          <w:p w14:paraId="1B639524" w14:textId="4E479BBF" w:rsidR="00CC778D" w:rsidRPr="001E5AB4" w:rsidRDefault="003D440E" w:rsidP="00CC778D">
            <w:pPr>
              <w:pStyle w:val="TableText"/>
              <w:suppressAutoHyphens/>
            </w:pPr>
            <w:r w:rsidRPr="001E5AB4">
              <w:fldChar w:fldCharType="begin"/>
            </w:r>
            <w:r w:rsidR="00561598" w:rsidRPr="001E5AB4">
              <w:instrText xml:space="preserve"> ADDIN EN.CITE &lt;EndNote&gt;&lt;Cite&gt;&lt;Author&gt;EPPO&lt;/Author&gt;&lt;Year&gt;2012&lt;/Year&gt;&lt;RecNum&gt;26862&lt;/RecNum&gt;&lt;DisplayText&gt;(EPPO 2012a)&lt;/DisplayText&gt;&lt;record&gt;&lt;rec-number&gt;26862&lt;/rec-number&gt;&lt;foreign-keys&gt;&lt;key app="EN" db-id="pxwxw0er9zv2fxezxdk5tt5utz5p5vtrwdv0" timestamp="1497499591"&gt;26862&lt;/key&gt;&lt;/foreign-keys&gt;&lt;ref-type name="Reports"&gt;27&lt;/ref-type&gt;&lt;contributors&gt;&lt;authors&gt;&lt;author&gt;EPPO,&lt;/author&gt;&lt;/authors&gt;&lt;/contributors&gt;&lt;titles&gt;&lt;title&gt;EPPO report on notifications of non-compliance&lt;/title&gt;&lt;secondary-title&gt;EPPO Reporting Service 2012, No. 5&lt;/secondary-title&gt;&lt;/titles&gt;&lt;pages&gt;10-16&lt;/pages&gt;&lt;number&gt;2012/105&lt;/number&gt;&lt;keywords&gt;&lt;keyword&gt;PepMV&lt;/keyword&gt;&lt;/keywords&gt;&lt;dates&gt;&lt;year&gt;2012&lt;/year&gt;&lt;/dates&gt;&lt;pub-location&gt;Paris&lt;/pub-location&gt;&lt;publisher&gt;EPPO&lt;/publisher&gt;&lt;urls&gt;&lt;related-urls&gt;&lt;url&gt;http://archives.eppo.int/EPPOReporting/2012/Rse-1205.pdf&lt;/url&gt;&lt;/related-urls&gt;&lt;pdf-urls&gt;&lt;url&gt;file://J:\E Library\Plant Catalogue\E\EPPO 2012 EN26862.pdf&lt;/url&gt;&lt;/pdf-urls&gt;&lt;/urls&gt;&lt;custom1&gt;PepMV Xie&lt;/custom1&gt;&lt;custom2&gt;526.17 kb&lt;/custom2&gt;&lt;custom3&gt;pdf&lt;/custom3&gt;&lt;/record&gt;&lt;/Cite&gt;&lt;/EndNote&gt;</w:instrText>
            </w:r>
            <w:r w:rsidRPr="001E5AB4">
              <w:fldChar w:fldCharType="separate"/>
            </w:r>
            <w:r w:rsidR="00561598" w:rsidRPr="001E5AB4">
              <w:rPr>
                <w:noProof/>
              </w:rPr>
              <w:t>(</w:t>
            </w:r>
            <w:hyperlink w:anchor="_ENREF_90" w:tooltip="EPPO, 2012 #26862" w:history="1">
              <w:r w:rsidR="00561598" w:rsidRPr="001E5AB4">
                <w:rPr>
                  <w:noProof/>
                </w:rPr>
                <w:t>EPPO 2012a</w:t>
              </w:r>
            </w:hyperlink>
            <w:r w:rsidR="00561598" w:rsidRPr="001E5AB4">
              <w:rPr>
                <w:noProof/>
              </w:rPr>
              <w:t>)</w:t>
            </w:r>
            <w:r w:rsidRPr="001E5AB4">
              <w:fldChar w:fldCharType="end"/>
            </w:r>
          </w:p>
        </w:tc>
      </w:tr>
      <w:tr w:rsidR="00CC778D" w:rsidRPr="001E5AB4" w14:paraId="7DE164FC" w14:textId="77777777" w:rsidTr="00CC778D">
        <w:trPr>
          <w:cantSplit/>
          <w:trHeight w:val="274"/>
          <w:jc w:val="center"/>
        </w:trPr>
        <w:tc>
          <w:tcPr>
            <w:tcW w:w="566" w:type="pct"/>
            <w:shd w:val="clear" w:color="auto" w:fill="auto"/>
          </w:tcPr>
          <w:p w14:paraId="56247854" w14:textId="77777777" w:rsidR="00CC778D" w:rsidRPr="001E5AB4" w:rsidRDefault="00CC778D" w:rsidP="00CC778D">
            <w:pPr>
              <w:pStyle w:val="TableText"/>
              <w:suppressAutoHyphens/>
            </w:pPr>
            <w:r w:rsidRPr="001E5AB4">
              <w:t>2012</w:t>
            </w:r>
          </w:p>
        </w:tc>
        <w:tc>
          <w:tcPr>
            <w:tcW w:w="721" w:type="pct"/>
            <w:shd w:val="clear" w:color="auto" w:fill="auto"/>
          </w:tcPr>
          <w:p w14:paraId="50290FC6" w14:textId="77777777" w:rsidR="00CC778D" w:rsidRPr="001E5AB4" w:rsidRDefault="00CC778D" w:rsidP="00CC778D">
            <w:pPr>
              <w:pStyle w:val="TableText"/>
              <w:suppressAutoHyphens/>
            </w:pPr>
            <w:r w:rsidRPr="001E5AB4">
              <w:t>Seed</w:t>
            </w:r>
          </w:p>
        </w:tc>
        <w:tc>
          <w:tcPr>
            <w:tcW w:w="732" w:type="pct"/>
            <w:shd w:val="clear" w:color="auto" w:fill="auto"/>
          </w:tcPr>
          <w:p w14:paraId="524EEFED" w14:textId="77777777" w:rsidR="00CC778D" w:rsidRPr="001E5AB4" w:rsidRDefault="00CC778D" w:rsidP="00CC778D">
            <w:pPr>
              <w:pStyle w:val="TableText"/>
              <w:suppressAutoHyphens/>
            </w:pPr>
            <w:r w:rsidRPr="001E5AB4">
              <w:t>Italy</w:t>
            </w:r>
          </w:p>
        </w:tc>
        <w:tc>
          <w:tcPr>
            <w:tcW w:w="945" w:type="pct"/>
          </w:tcPr>
          <w:p w14:paraId="39573E80" w14:textId="77777777" w:rsidR="00CC778D" w:rsidRPr="001E5AB4" w:rsidRDefault="00CC778D" w:rsidP="00CC778D">
            <w:pPr>
              <w:pStyle w:val="TableText"/>
              <w:suppressAutoHyphens/>
            </w:pPr>
            <w:r w:rsidRPr="001E5AB4">
              <w:t>Malta</w:t>
            </w:r>
          </w:p>
        </w:tc>
        <w:tc>
          <w:tcPr>
            <w:tcW w:w="597" w:type="pct"/>
            <w:shd w:val="clear" w:color="auto" w:fill="auto"/>
          </w:tcPr>
          <w:p w14:paraId="63058173" w14:textId="77777777" w:rsidR="00CC778D" w:rsidRPr="001E5AB4" w:rsidRDefault="00CC778D" w:rsidP="00CC778D">
            <w:pPr>
              <w:pStyle w:val="TableText"/>
              <w:suppressAutoHyphens/>
            </w:pPr>
            <w:r w:rsidRPr="001E5AB4">
              <w:t>1</w:t>
            </w:r>
          </w:p>
        </w:tc>
        <w:tc>
          <w:tcPr>
            <w:tcW w:w="1439" w:type="pct"/>
            <w:shd w:val="clear" w:color="auto" w:fill="auto"/>
          </w:tcPr>
          <w:p w14:paraId="65440785" w14:textId="6A3422AF" w:rsidR="00CC778D" w:rsidRPr="001E5AB4" w:rsidRDefault="003D440E" w:rsidP="00CC778D">
            <w:pPr>
              <w:pStyle w:val="TableText"/>
              <w:suppressAutoHyphens/>
            </w:pPr>
            <w:r w:rsidRPr="001E5AB4">
              <w:fldChar w:fldCharType="begin"/>
            </w:r>
            <w:r w:rsidR="00561598" w:rsidRPr="001E5AB4">
              <w:instrText xml:space="preserve"> ADDIN EN.CITE &lt;EndNote&gt;&lt;Cite&gt;&lt;Author&gt;EPPO&lt;/Author&gt;&lt;Year&gt;2012&lt;/Year&gt;&lt;RecNum&gt;26516&lt;/RecNum&gt;&lt;DisplayText&gt;(EPPO 2012c)&lt;/DisplayText&gt;&lt;record&gt;&lt;rec-number&gt;26516&lt;/rec-number&gt;&lt;foreign-keys&gt;&lt;key app="EN" db-id="pxwxw0er9zv2fxezxdk5tt5utz5p5vtrwdv0" timestamp="1491805163"&gt;26516&lt;/key&gt;&lt;/foreign-keys&gt;&lt;ref-type name="Reports"&gt;27&lt;/ref-type&gt;&lt;contributors&gt;&lt;authors&gt;&lt;author&gt;EPPO,&lt;/author&gt;&lt;/authors&gt;&lt;/contributors&gt;&lt;titles&gt;&lt;title&gt;EPPO report on notifications of non-compliance&lt;/title&gt;&lt;secondary-title&gt;EPPO Reporting service&lt;/secondary-title&gt;&lt;/titles&gt;&lt;periodical&gt;&lt;full-title&gt;EPPO Reporting Service&lt;/full-title&gt;&lt;/periodical&gt;&lt;pages&gt;8-20&lt;/pages&gt;&lt;number&gt;2012/128&lt;/number&gt;&lt;dates&gt;&lt;year&gt;2012&lt;/year&gt;&lt;/dates&gt;&lt;pub-location&gt;Paris&lt;/pub-location&gt;&lt;publisher&gt;EPPO&lt;/publisher&gt;&lt;urls&gt;&lt;related-urls&gt;&lt;url&gt;http://archives.eppo.int/EPPOReporting/2012/Rse-1206.pdf&lt;/url&gt;&lt;/related-urls&gt;&lt;/urls&gt;&lt;custom1&gt;Viroids on tomato seeds Xie&lt;/custom1&gt;&lt;custom2&gt;674.33 kb&lt;/custom2&gt;&lt;custom3&gt;pdf&lt;/custom3&gt;&lt;/record&gt;&lt;/Cite&gt;&lt;/EndNote&gt;</w:instrText>
            </w:r>
            <w:r w:rsidRPr="001E5AB4">
              <w:fldChar w:fldCharType="separate"/>
            </w:r>
            <w:r w:rsidR="00561598" w:rsidRPr="001E5AB4">
              <w:rPr>
                <w:noProof/>
              </w:rPr>
              <w:t>(</w:t>
            </w:r>
            <w:hyperlink w:anchor="_ENREF_92" w:tooltip="EPPO, 2012 #26516" w:history="1">
              <w:r w:rsidR="00561598" w:rsidRPr="001E5AB4">
                <w:rPr>
                  <w:noProof/>
                </w:rPr>
                <w:t>EPPO 2012c</w:t>
              </w:r>
            </w:hyperlink>
            <w:r w:rsidR="00561598" w:rsidRPr="001E5AB4">
              <w:rPr>
                <w:noProof/>
              </w:rPr>
              <w:t>)</w:t>
            </w:r>
            <w:r w:rsidRPr="001E5AB4">
              <w:fldChar w:fldCharType="end"/>
            </w:r>
          </w:p>
        </w:tc>
      </w:tr>
      <w:tr w:rsidR="00CC778D" w:rsidRPr="001E5AB4" w14:paraId="7AA81B62" w14:textId="77777777" w:rsidTr="00CC778D">
        <w:trPr>
          <w:cantSplit/>
          <w:trHeight w:val="274"/>
          <w:jc w:val="center"/>
        </w:trPr>
        <w:tc>
          <w:tcPr>
            <w:tcW w:w="566" w:type="pct"/>
            <w:shd w:val="clear" w:color="auto" w:fill="auto"/>
          </w:tcPr>
          <w:p w14:paraId="4AEC186C" w14:textId="77777777" w:rsidR="00CC778D" w:rsidRPr="001E5AB4" w:rsidRDefault="00CC778D" w:rsidP="00CC778D">
            <w:pPr>
              <w:pStyle w:val="TableText"/>
              <w:suppressAutoHyphens/>
            </w:pPr>
            <w:r w:rsidRPr="001E5AB4">
              <w:t>2012</w:t>
            </w:r>
          </w:p>
        </w:tc>
        <w:tc>
          <w:tcPr>
            <w:tcW w:w="721" w:type="pct"/>
            <w:shd w:val="clear" w:color="auto" w:fill="auto"/>
          </w:tcPr>
          <w:p w14:paraId="5E71D142" w14:textId="77777777" w:rsidR="00CC778D" w:rsidRPr="001E5AB4" w:rsidRDefault="00CC778D" w:rsidP="00CC778D">
            <w:pPr>
              <w:pStyle w:val="TableText"/>
              <w:suppressAutoHyphens/>
            </w:pPr>
            <w:r w:rsidRPr="001E5AB4">
              <w:t>Seed</w:t>
            </w:r>
          </w:p>
        </w:tc>
        <w:tc>
          <w:tcPr>
            <w:tcW w:w="732" w:type="pct"/>
            <w:shd w:val="clear" w:color="auto" w:fill="auto"/>
          </w:tcPr>
          <w:p w14:paraId="4F75ABA4" w14:textId="77777777" w:rsidR="00CC778D" w:rsidRPr="001E5AB4" w:rsidRDefault="00CC778D" w:rsidP="00CC778D">
            <w:pPr>
              <w:pStyle w:val="TableText"/>
              <w:suppressAutoHyphens/>
            </w:pPr>
            <w:r w:rsidRPr="001E5AB4">
              <w:t>Vietnam</w:t>
            </w:r>
          </w:p>
        </w:tc>
        <w:tc>
          <w:tcPr>
            <w:tcW w:w="945" w:type="pct"/>
          </w:tcPr>
          <w:p w14:paraId="7046842C" w14:textId="77777777" w:rsidR="00CC778D" w:rsidRPr="001E5AB4" w:rsidRDefault="00CC778D" w:rsidP="00CC778D">
            <w:pPr>
              <w:pStyle w:val="TableText"/>
              <w:suppressAutoHyphens/>
            </w:pPr>
            <w:r w:rsidRPr="001E5AB4">
              <w:t>France</w:t>
            </w:r>
          </w:p>
        </w:tc>
        <w:tc>
          <w:tcPr>
            <w:tcW w:w="597" w:type="pct"/>
            <w:shd w:val="clear" w:color="auto" w:fill="auto"/>
          </w:tcPr>
          <w:p w14:paraId="5C4984C4" w14:textId="77777777" w:rsidR="00CC778D" w:rsidRPr="001E5AB4" w:rsidRDefault="00CC778D" w:rsidP="00CC778D">
            <w:pPr>
              <w:pStyle w:val="TableText"/>
              <w:suppressAutoHyphens/>
            </w:pPr>
            <w:r w:rsidRPr="001E5AB4">
              <w:t>1</w:t>
            </w:r>
          </w:p>
        </w:tc>
        <w:tc>
          <w:tcPr>
            <w:tcW w:w="1439" w:type="pct"/>
            <w:shd w:val="clear" w:color="auto" w:fill="auto"/>
          </w:tcPr>
          <w:p w14:paraId="0B774BEB" w14:textId="581B5684" w:rsidR="00CC778D" w:rsidRPr="001E5AB4" w:rsidRDefault="003D440E" w:rsidP="00CC778D">
            <w:pPr>
              <w:pStyle w:val="TableText"/>
              <w:suppressAutoHyphens/>
            </w:pPr>
            <w:r w:rsidRPr="001E5AB4">
              <w:fldChar w:fldCharType="begin"/>
            </w:r>
            <w:r w:rsidR="00561598" w:rsidRPr="001E5AB4">
              <w:instrText xml:space="preserve"> ADDIN EN.CITE &lt;EndNote&gt;&lt;Cite&gt;&lt;Author&gt;EPPO&lt;/Author&gt;&lt;Year&gt;2012&lt;/Year&gt;&lt;RecNum&gt;26516&lt;/RecNum&gt;&lt;DisplayText&gt;(EPPO 2012c)&lt;/DisplayText&gt;&lt;record&gt;&lt;rec-number&gt;26516&lt;/rec-number&gt;&lt;foreign-keys&gt;&lt;key app="EN" db-id="pxwxw0er9zv2fxezxdk5tt5utz5p5vtrwdv0" timestamp="1491805163"&gt;26516&lt;/key&gt;&lt;/foreign-keys&gt;&lt;ref-type name="Reports"&gt;27&lt;/ref-type&gt;&lt;contributors&gt;&lt;authors&gt;&lt;author&gt;EPPO,&lt;/author&gt;&lt;/authors&gt;&lt;/contributors&gt;&lt;titles&gt;&lt;title&gt;EPPO report on notifications of non-compliance&lt;/title&gt;&lt;secondary-title&gt;EPPO Reporting service&lt;/secondary-title&gt;&lt;/titles&gt;&lt;periodical&gt;&lt;full-title&gt;EPPO Reporting Service&lt;/full-title&gt;&lt;/periodical&gt;&lt;pages&gt;8-20&lt;/pages&gt;&lt;number&gt;2012/128&lt;/number&gt;&lt;dates&gt;&lt;year&gt;2012&lt;/year&gt;&lt;/dates&gt;&lt;pub-location&gt;Paris&lt;/pub-location&gt;&lt;publisher&gt;EPPO&lt;/publisher&gt;&lt;urls&gt;&lt;related-urls&gt;&lt;url&gt;http://archives.eppo.int/EPPOReporting/2012/Rse-1206.pdf&lt;/url&gt;&lt;/related-urls&gt;&lt;/urls&gt;&lt;custom1&gt;Viroids on tomato seeds Xie&lt;/custom1&gt;&lt;custom2&gt;674.33 kb&lt;/custom2&gt;&lt;custom3&gt;pdf&lt;/custom3&gt;&lt;/record&gt;&lt;/Cite&gt;&lt;/EndNote&gt;</w:instrText>
            </w:r>
            <w:r w:rsidRPr="001E5AB4">
              <w:fldChar w:fldCharType="separate"/>
            </w:r>
            <w:r w:rsidR="00561598" w:rsidRPr="001E5AB4">
              <w:rPr>
                <w:noProof/>
              </w:rPr>
              <w:t>(</w:t>
            </w:r>
            <w:hyperlink w:anchor="_ENREF_92" w:tooltip="EPPO, 2012 #26516" w:history="1">
              <w:r w:rsidR="00561598" w:rsidRPr="001E5AB4">
                <w:rPr>
                  <w:noProof/>
                </w:rPr>
                <w:t>EPPO 2012c</w:t>
              </w:r>
            </w:hyperlink>
            <w:r w:rsidR="00561598" w:rsidRPr="001E5AB4">
              <w:rPr>
                <w:noProof/>
              </w:rPr>
              <w:t>)</w:t>
            </w:r>
            <w:r w:rsidRPr="001E5AB4">
              <w:fldChar w:fldCharType="end"/>
            </w:r>
          </w:p>
        </w:tc>
      </w:tr>
      <w:tr w:rsidR="00CC778D" w:rsidRPr="001E5AB4" w14:paraId="2DBA77F5" w14:textId="77777777" w:rsidTr="00CC778D">
        <w:trPr>
          <w:cantSplit/>
          <w:trHeight w:val="274"/>
          <w:jc w:val="center"/>
        </w:trPr>
        <w:tc>
          <w:tcPr>
            <w:tcW w:w="566" w:type="pct"/>
            <w:shd w:val="clear" w:color="auto" w:fill="auto"/>
          </w:tcPr>
          <w:p w14:paraId="1E2F7477" w14:textId="77777777" w:rsidR="00CC778D" w:rsidRPr="001E5AB4" w:rsidRDefault="00CC778D" w:rsidP="00CC778D">
            <w:pPr>
              <w:pStyle w:val="TableText"/>
              <w:suppressAutoHyphens/>
            </w:pPr>
            <w:r w:rsidRPr="001E5AB4">
              <w:t>2013</w:t>
            </w:r>
          </w:p>
        </w:tc>
        <w:tc>
          <w:tcPr>
            <w:tcW w:w="721" w:type="pct"/>
            <w:shd w:val="clear" w:color="auto" w:fill="auto"/>
          </w:tcPr>
          <w:p w14:paraId="1D93C86F" w14:textId="77777777" w:rsidR="00CC778D" w:rsidRPr="001E5AB4" w:rsidRDefault="00CC778D" w:rsidP="00CC778D">
            <w:pPr>
              <w:pStyle w:val="TableText"/>
              <w:suppressAutoHyphens/>
            </w:pPr>
            <w:r w:rsidRPr="001E5AB4">
              <w:t>Seed</w:t>
            </w:r>
          </w:p>
        </w:tc>
        <w:tc>
          <w:tcPr>
            <w:tcW w:w="732" w:type="pct"/>
            <w:shd w:val="clear" w:color="auto" w:fill="auto"/>
          </w:tcPr>
          <w:p w14:paraId="497CFD93" w14:textId="77777777" w:rsidR="00CC778D" w:rsidRPr="001E5AB4" w:rsidRDefault="00CC778D" w:rsidP="00CC778D">
            <w:pPr>
              <w:pStyle w:val="TableText"/>
              <w:suppressAutoHyphens/>
            </w:pPr>
            <w:r w:rsidRPr="001E5AB4">
              <w:t>Italy</w:t>
            </w:r>
          </w:p>
        </w:tc>
        <w:tc>
          <w:tcPr>
            <w:tcW w:w="945" w:type="pct"/>
          </w:tcPr>
          <w:p w14:paraId="5B18D388" w14:textId="77777777" w:rsidR="00CC778D" w:rsidRPr="001E5AB4" w:rsidRDefault="00CC778D" w:rsidP="00CC778D">
            <w:pPr>
              <w:pStyle w:val="TableText"/>
              <w:suppressAutoHyphens/>
            </w:pPr>
            <w:r w:rsidRPr="001E5AB4">
              <w:t>Malta</w:t>
            </w:r>
          </w:p>
        </w:tc>
        <w:tc>
          <w:tcPr>
            <w:tcW w:w="597" w:type="pct"/>
            <w:shd w:val="clear" w:color="auto" w:fill="auto"/>
          </w:tcPr>
          <w:p w14:paraId="6277EE28" w14:textId="77777777" w:rsidR="00CC778D" w:rsidRPr="001E5AB4" w:rsidRDefault="00CC778D" w:rsidP="00CC778D">
            <w:pPr>
              <w:pStyle w:val="TableText"/>
              <w:suppressAutoHyphens/>
            </w:pPr>
            <w:r w:rsidRPr="001E5AB4">
              <w:t>1</w:t>
            </w:r>
          </w:p>
        </w:tc>
        <w:tc>
          <w:tcPr>
            <w:tcW w:w="1439" w:type="pct"/>
            <w:shd w:val="clear" w:color="auto" w:fill="auto"/>
          </w:tcPr>
          <w:p w14:paraId="2DF867FF" w14:textId="01DAD8EE" w:rsidR="00CC778D" w:rsidRPr="001E5AB4" w:rsidRDefault="003D440E" w:rsidP="00CC778D">
            <w:pPr>
              <w:pStyle w:val="TableText"/>
              <w:suppressAutoHyphens/>
            </w:pPr>
            <w:r w:rsidRPr="001E5AB4">
              <w:fldChar w:fldCharType="begin"/>
            </w:r>
            <w:r w:rsidRPr="001E5AB4">
              <w:instrText xml:space="preserve"> ADDIN EN.CITE &lt;EndNote&gt;&lt;Cite&gt;&lt;Author&gt;EPPO&lt;/Author&gt;&lt;Year&gt;2013&lt;/Year&gt;&lt;RecNum&gt;26865&lt;/RecNum&gt;&lt;DisplayText&gt;(EPPO 2013a)&lt;/DisplayText&gt;&lt;record&gt;&lt;rec-number&gt;26865&lt;/rec-number&gt;&lt;foreign-keys&gt;&lt;key app="EN" db-id="pxwxw0er9zv2fxezxdk5tt5utz5p5vtrwdv0" timestamp="1497501016"&gt;26865&lt;/key&gt;&lt;/foreign-keys&gt;&lt;ref-type name="Reports"&gt;27&lt;/ref-type&gt;&lt;contributors&gt;&lt;authors&gt;&lt;author&gt;EPPO,&lt;/author&gt;&lt;/authors&gt;&lt;/contributors&gt;&lt;titles&gt;&lt;title&gt;EPPO report on notifications of non-compliance&lt;/title&gt;&lt;secondary-title&gt;EPPO Reporting Service 2013, No. 11&lt;/secondary-title&gt;&lt;/titles&gt;&lt;pages&gt;11-22&lt;/pages&gt;&lt;number&gt;2013/246&lt;/number&gt;&lt;keywords&gt;&lt;keyword&gt;PepMV&lt;/keyword&gt;&lt;/keywords&gt;&lt;dates&gt;&lt;year&gt;2013&lt;/year&gt;&lt;/dates&gt;&lt;pub-location&gt;Paris&lt;/pub-location&gt;&lt;publisher&gt;EPPO&lt;/publisher&gt;&lt;urls&gt;&lt;related-urls&gt;&lt;url&gt;http://archives.eppo.int/EPPOReporting/2013/Rse-1311.pdf&lt;/url&gt;&lt;/related-urls&gt;&lt;pdf-urls&gt;&lt;url&gt;file://J:\E Library\Plant Catalogue\E\EPPO 2013 EN26865.pdf&lt;/url&gt;&lt;/pdf-urls&gt;&lt;/urls&gt;&lt;custom1&gt;PepMV Xie&lt;/custom1&gt;&lt;custom2&gt;732.03 kb&lt;/custom2&gt;&lt;custom3&gt;pdf&lt;/custom3&gt;&lt;/record&gt;&lt;/Cite&gt;&lt;/EndNote&gt;</w:instrText>
            </w:r>
            <w:r w:rsidRPr="001E5AB4">
              <w:fldChar w:fldCharType="separate"/>
            </w:r>
            <w:r w:rsidRPr="001E5AB4">
              <w:rPr>
                <w:noProof/>
              </w:rPr>
              <w:t>(</w:t>
            </w:r>
            <w:hyperlink w:anchor="_ENREF_96" w:tooltip="EPPO, 2013 #26865" w:history="1">
              <w:r w:rsidR="00561598" w:rsidRPr="001E5AB4">
                <w:rPr>
                  <w:noProof/>
                </w:rPr>
                <w:t>EPPO 2013a</w:t>
              </w:r>
            </w:hyperlink>
            <w:r w:rsidRPr="001E5AB4">
              <w:rPr>
                <w:noProof/>
              </w:rPr>
              <w:t>)</w:t>
            </w:r>
            <w:r w:rsidRPr="001E5AB4">
              <w:fldChar w:fldCharType="end"/>
            </w:r>
          </w:p>
        </w:tc>
      </w:tr>
      <w:tr w:rsidR="00CC778D" w:rsidRPr="001E5AB4" w14:paraId="25763508" w14:textId="77777777" w:rsidTr="00CC778D">
        <w:trPr>
          <w:cantSplit/>
          <w:trHeight w:val="274"/>
          <w:jc w:val="center"/>
        </w:trPr>
        <w:tc>
          <w:tcPr>
            <w:tcW w:w="566" w:type="pct"/>
            <w:shd w:val="clear" w:color="auto" w:fill="auto"/>
          </w:tcPr>
          <w:p w14:paraId="6598AF12" w14:textId="77777777" w:rsidR="00CC778D" w:rsidRPr="001E5AB4" w:rsidRDefault="00CC778D" w:rsidP="00CC778D">
            <w:pPr>
              <w:pStyle w:val="TableText"/>
              <w:suppressAutoHyphens/>
            </w:pPr>
            <w:r w:rsidRPr="001E5AB4">
              <w:t>2014</w:t>
            </w:r>
          </w:p>
        </w:tc>
        <w:tc>
          <w:tcPr>
            <w:tcW w:w="721" w:type="pct"/>
            <w:shd w:val="clear" w:color="auto" w:fill="auto"/>
          </w:tcPr>
          <w:p w14:paraId="2D8120CE" w14:textId="77777777" w:rsidR="00CC778D" w:rsidRPr="001E5AB4" w:rsidRDefault="00CC778D" w:rsidP="00CC778D">
            <w:pPr>
              <w:pStyle w:val="TableText"/>
              <w:suppressAutoHyphens/>
            </w:pPr>
            <w:r w:rsidRPr="001E5AB4">
              <w:t>Seed</w:t>
            </w:r>
          </w:p>
        </w:tc>
        <w:tc>
          <w:tcPr>
            <w:tcW w:w="732" w:type="pct"/>
            <w:shd w:val="clear" w:color="auto" w:fill="auto"/>
          </w:tcPr>
          <w:p w14:paraId="4DD43B74" w14:textId="77777777" w:rsidR="00CC778D" w:rsidRPr="001E5AB4" w:rsidRDefault="00CC778D" w:rsidP="00CC778D">
            <w:pPr>
              <w:pStyle w:val="TableText"/>
              <w:suppressAutoHyphens/>
            </w:pPr>
            <w:r w:rsidRPr="001E5AB4">
              <w:t xml:space="preserve">Chile </w:t>
            </w:r>
          </w:p>
        </w:tc>
        <w:tc>
          <w:tcPr>
            <w:tcW w:w="945" w:type="pct"/>
          </w:tcPr>
          <w:p w14:paraId="61F9A8F4" w14:textId="77777777" w:rsidR="00CC778D" w:rsidRPr="001E5AB4" w:rsidRDefault="00CC778D" w:rsidP="00CC778D">
            <w:pPr>
              <w:pStyle w:val="TableText"/>
              <w:suppressAutoHyphens/>
            </w:pPr>
            <w:r w:rsidRPr="001E5AB4">
              <w:t>France</w:t>
            </w:r>
          </w:p>
        </w:tc>
        <w:tc>
          <w:tcPr>
            <w:tcW w:w="597" w:type="pct"/>
            <w:shd w:val="clear" w:color="auto" w:fill="auto"/>
          </w:tcPr>
          <w:p w14:paraId="41D39459" w14:textId="77777777" w:rsidR="00CC778D" w:rsidRPr="001E5AB4" w:rsidRDefault="00CC778D" w:rsidP="00CC778D">
            <w:pPr>
              <w:pStyle w:val="TableText"/>
              <w:suppressAutoHyphens/>
            </w:pPr>
            <w:r w:rsidRPr="001E5AB4">
              <w:t>1</w:t>
            </w:r>
          </w:p>
        </w:tc>
        <w:tc>
          <w:tcPr>
            <w:tcW w:w="1439" w:type="pct"/>
            <w:shd w:val="clear" w:color="auto" w:fill="auto"/>
          </w:tcPr>
          <w:p w14:paraId="6CEEEFE6" w14:textId="45E57945" w:rsidR="00CC778D" w:rsidRPr="001E5AB4" w:rsidRDefault="003D440E" w:rsidP="00CC778D">
            <w:pPr>
              <w:pStyle w:val="TableText"/>
              <w:suppressAutoHyphens/>
            </w:pPr>
            <w:r w:rsidRPr="001E5AB4">
              <w:fldChar w:fldCharType="begin"/>
            </w:r>
            <w:r w:rsidR="00561598" w:rsidRPr="001E5AB4">
              <w:instrText xml:space="preserve"> ADDIN EN.CITE &lt;EndNote&gt;&lt;Cite&gt;&lt;Author&gt;EPPO&lt;/Author&gt;&lt;Year&gt;2014&lt;/Year&gt;&lt;RecNum&gt;26866&lt;/RecNum&gt;&lt;DisplayText&gt;(EPPO 2014a)&lt;/DisplayText&gt;&lt;record&gt;&lt;rec-number&gt;26866&lt;/rec-number&gt;&lt;foreign-keys&gt;&lt;key app="EN" db-id="pxwxw0er9zv2fxezxdk5tt5utz5p5vtrwdv0" timestamp="1497501199"&gt;26866&lt;/key&gt;&lt;/foreign-keys&gt;&lt;ref-type name="Reports"&gt;27&lt;/ref-type&gt;&lt;contributors&gt;&lt;authors&gt;&lt;author&gt;EPPO,&lt;/author&gt;&lt;/authors&gt;&lt;/contributors&gt;&lt;titles&gt;&lt;title&gt;EPPO report on notifications of non-compliance&lt;/title&gt;&lt;secondary-title&gt;EPPO Reporting Service 2014, No. 08&lt;/secondary-title&gt;&lt;/titles&gt;&lt;pages&gt;9-15&lt;/pages&gt;&lt;number&gt;2014/151&lt;/number&gt;&lt;keywords&gt;&lt;keyword&gt;PepMV&lt;/keyword&gt;&lt;/keywords&gt;&lt;dates&gt;&lt;year&gt;2014&lt;/year&gt;&lt;/dates&gt;&lt;pub-location&gt;Paris&lt;/pub-location&gt;&lt;publisher&gt;EPPO&lt;/publisher&gt;&lt;urls&gt;&lt;related-urls&gt;&lt;url&gt;http://archives.eppo.int/EPPOReporting/2014/Rse-1408.pdf&lt;/url&gt;&lt;/related-urls&gt;&lt;pdf-urls&gt;&lt;url&gt;file://J:\E Library\Plant Catalogue\E\EPPO 2014 EN26866.pdf&lt;/url&gt;&lt;/pdf-urls&gt;&lt;/urls&gt;&lt;custom1&gt;PepMV Xie&lt;/custom1&gt;&lt;custom2&gt;300.31 kb&lt;/custom2&gt;&lt;custom3&gt;pdf&lt;/custom3&gt;&lt;/record&gt;&lt;/Cite&gt;&lt;/EndNote&gt;</w:instrText>
            </w:r>
            <w:r w:rsidRPr="001E5AB4">
              <w:fldChar w:fldCharType="separate"/>
            </w:r>
            <w:r w:rsidR="00561598" w:rsidRPr="001E5AB4">
              <w:rPr>
                <w:noProof/>
              </w:rPr>
              <w:t>(</w:t>
            </w:r>
            <w:hyperlink w:anchor="_ENREF_98" w:tooltip="EPPO, 2014 #26866" w:history="1">
              <w:r w:rsidR="00561598" w:rsidRPr="001E5AB4">
                <w:rPr>
                  <w:noProof/>
                </w:rPr>
                <w:t>EPPO 2014a</w:t>
              </w:r>
            </w:hyperlink>
            <w:r w:rsidR="00561598" w:rsidRPr="001E5AB4">
              <w:rPr>
                <w:noProof/>
              </w:rPr>
              <w:t>)</w:t>
            </w:r>
            <w:r w:rsidRPr="001E5AB4">
              <w:fldChar w:fldCharType="end"/>
            </w:r>
          </w:p>
        </w:tc>
      </w:tr>
      <w:tr w:rsidR="005C1984" w:rsidRPr="001E5AB4" w14:paraId="38E8A4E2" w14:textId="77777777" w:rsidTr="00CC778D">
        <w:trPr>
          <w:cantSplit/>
          <w:trHeight w:val="274"/>
          <w:jc w:val="center"/>
        </w:trPr>
        <w:tc>
          <w:tcPr>
            <w:tcW w:w="566" w:type="pct"/>
            <w:shd w:val="clear" w:color="auto" w:fill="auto"/>
          </w:tcPr>
          <w:p w14:paraId="4AF95782" w14:textId="500A56E1" w:rsidR="005C1984" w:rsidRPr="001E5AB4" w:rsidRDefault="005C1984" w:rsidP="00CC778D">
            <w:pPr>
              <w:pStyle w:val="TableText"/>
              <w:suppressAutoHyphens/>
            </w:pPr>
            <w:r w:rsidRPr="001E5AB4">
              <w:t>2019</w:t>
            </w:r>
          </w:p>
        </w:tc>
        <w:tc>
          <w:tcPr>
            <w:tcW w:w="721" w:type="pct"/>
            <w:shd w:val="clear" w:color="auto" w:fill="auto"/>
          </w:tcPr>
          <w:p w14:paraId="5A9EF65C" w14:textId="155BA7C6" w:rsidR="005C1984" w:rsidRPr="001E5AB4" w:rsidRDefault="005C1984" w:rsidP="00CC778D">
            <w:pPr>
              <w:pStyle w:val="TableText"/>
              <w:suppressAutoHyphens/>
            </w:pPr>
            <w:r w:rsidRPr="001E5AB4">
              <w:t>Seed</w:t>
            </w:r>
          </w:p>
        </w:tc>
        <w:tc>
          <w:tcPr>
            <w:tcW w:w="732" w:type="pct"/>
            <w:shd w:val="clear" w:color="auto" w:fill="auto"/>
          </w:tcPr>
          <w:p w14:paraId="1F5E02FD" w14:textId="4E31EE8E" w:rsidR="005C1984" w:rsidRPr="001E5AB4" w:rsidRDefault="005C1984" w:rsidP="00CC778D">
            <w:pPr>
              <w:pStyle w:val="TableText"/>
              <w:suppressAutoHyphens/>
            </w:pPr>
            <w:r w:rsidRPr="001E5AB4">
              <w:t>Dominican Republic</w:t>
            </w:r>
          </w:p>
        </w:tc>
        <w:tc>
          <w:tcPr>
            <w:tcW w:w="945" w:type="pct"/>
          </w:tcPr>
          <w:p w14:paraId="74A55609" w14:textId="6C9989EF" w:rsidR="005C1984" w:rsidRPr="001E5AB4" w:rsidRDefault="005C1984" w:rsidP="00CC778D">
            <w:pPr>
              <w:pStyle w:val="TableText"/>
              <w:suppressAutoHyphens/>
            </w:pPr>
            <w:r w:rsidRPr="001E5AB4">
              <w:t>Undisclosed EU country</w:t>
            </w:r>
          </w:p>
        </w:tc>
        <w:tc>
          <w:tcPr>
            <w:tcW w:w="597" w:type="pct"/>
            <w:shd w:val="clear" w:color="auto" w:fill="auto"/>
          </w:tcPr>
          <w:p w14:paraId="05E284F8" w14:textId="0CAEB3FA" w:rsidR="005C1984" w:rsidRPr="001E5AB4" w:rsidRDefault="005C1984" w:rsidP="00CC778D">
            <w:pPr>
              <w:pStyle w:val="TableText"/>
              <w:suppressAutoHyphens/>
            </w:pPr>
            <w:r w:rsidRPr="001E5AB4">
              <w:t>1</w:t>
            </w:r>
          </w:p>
        </w:tc>
        <w:tc>
          <w:tcPr>
            <w:tcW w:w="1439" w:type="pct"/>
            <w:shd w:val="clear" w:color="auto" w:fill="auto"/>
          </w:tcPr>
          <w:p w14:paraId="5E13CE92" w14:textId="7526D59A" w:rsidR="005C1984" w:rsidRPr="001E5AB4" w:rsidRDefault="003D440E" w:rsidP="00CC778D">
            <w:pPr>
              <w:pStyle w:val="TableText"/>
              <w:suppressAutoHyphens/>
            </w:pPr>
            <w:r w:rsidRPr="001E5AB4">
              <w:fldChar w:fldCharType="begin"/>
            </w:r>
            <w:r w:rsidRPr="001E5AB4">
              <w:instrText xml:space="preserve"> ADDIN EN.CITE &lt;EndNote&gt;&lt;Cite&gt;&lt;Author&gt;EUROPHYT&lt;/Author&gt;&lt;Year&gt;2019&lt;/Year&gt;&lt;RecNum&gt;41056&lt;/RecNum&gt;&lt;DisplayText&gt;(EUROPHYT 2019)&lt;/DisplayText&gt;&lt;record&gt;&lt;rec-number&gt;41056&lt;/rec-number&gt;&lt;foreign-keys&gt;&lt;key app="EN" db-id="pxwxw0er9zv2fxezxdk5tt5utz5p5vtrwdv0" timestamp="1605677128"&gt;41056&lt;/key&gt;&lt;/foreign-keys&gt;&lt;ref-type name="Reports"&gt;27&lt;/ref-type&gt;&lt;contributors&gt;&lt;authors&gt;&lt;author&gt;EUROPHYT&lt;/author&gt;&lt;/authors&gt;&lt;/contributors&gt;&lt;titles&gt;&lt;title&gt;Interceptions of harmful organisms in commodities imported into the EU member states and Switzerland&lt;/title&gt;&lt;/titles&gt;&lt;keywords&gt;&lt;keyword&gt;interceptions&lt;/keyword&gt;&lt;keyword&gt;Countries&lt;/keyword&gt;&lt;keyword&gt;plant species&lt;/keyword&gt;&lt;keyword&gt;harmful organism&lt;/keyword&gt;&lt;keyword&gt;number of interceptions&lt;/keyword&gt;&lt;/keywords&gt;&lt;dates&gt;&lt;year&gt;2019&lt;/year&gt;&lt;/dates&gt;&lt;publisher&gt;European Commission, Food and Veterinary Office &lt;/publisher&gt;&lt;urls&gt;&lt;related-urls&gt;&lt;url&gt;https://ec.europa.eu/food/sites/food/files/plant/docs/ph_biosec_europhyt-interceptions-2019_summary.pdf&lt;/url&gt;&lt;/related-urls&gt;&lt;pdf-urls&gt;&lt;url&gt;file://J:\E Library\Plant Catalogue\E\EUROPHYT 2019 EN41056.pdf&lt;/url&gt;&lt;/pdf-urls&gt;&lt;/urls&gt;&lt;custom1&gt;Pospiviroids_RG&lt;/custom1&gt;&lt;custom2&gt;726 kb&lt;/custom2&gt;&lt;custom3&gt;pdf&lt;/custom3&gt;&lt;/record&gt;&lt;/Cite&gt;&lt;/EndNote&gt;</w:instrText>
            </w:r>
            <w:r w:rsidRPr="001E5AB4">
              <w:fldChar w:fldCharType="separate"/>
            </w:r>
            <w:r w:rsidRPr="001E5AB4">
              <w:rPr>
                <w:noProof/>
              </w:rPr>
              <w:t>(</w:t>
            </w:r>
            <w:hyperlink w:anchor="_ENREF_111" w:tooltip="EUROPHYT, 2019 #41056" w:history="1">
              <w:r w:rsidR="00561598" w:rsidRPr="001E5AB4">
                <w:rPr>
                  <w:noProof/>
                </w:rPr>
                <w:t>EUROPHYT 2019</w:t>
              </w:r>
            </w:hyperlink>
            <w:r w:rsidRPr="001E5AB4">
              <w:rPr>
                <w:noProof/>
              </w:rPr>
              <w:t>)</w:t>
            </w:r>
            <w:r w:rsidRPr="001E5AB4">
              <w:fldChar w:fldCharType="end"/>
            </w:r>
          </w:p>
        </w:tc>
      </w:tr>
      <w:tr w:rsidR="005C1984" w:rsidRPr="001E5AB4" w14:paraId="671268E4" w14:textId="77777777" w:rsidTr="00CC778D">
        <w:trPr>
          <w:cantSplit/>
          <w:trHeight w:val="274"/>
          <w:jc w:val="center"/>
        </w:trPr>
        <w:tc>
          <w:tcPr>
            <w:tcW w:w="566" w:type="pct"/>
            <w:shd w:val="clear" w:color="auto" w:fill="auto"/>
          </w:tcPr>
          <w:p w14:paraId="78A865F2" w14:textId="484EE2B2" w:rsidR="005C1984" w:rsidRPr="001E5AB4" w:rsidRDefault="005C1984" w:rsidP="00CC778D">
            <w:pPr>
              <w:pStyle w:val="TableText"/>
              <w:suppressAutoHyphens/>
            </w:pPr>
            <w:r w:rsidRPr="001E5AB4">
              <w:t>2020</w:t>
            </w:r>
          </w:p>
        </w:tc>
        <w:tc>
          <w:tcPr>
            <w:tcW w:w="721" w:type="pct"/>
            <w:shd w:val="clear" w:color="auto" w:fill="auto"/>
          </w:tcPr>
          <w:p w14:paraId="6F5BED79" w14:textId="784019FD" w:rsidR="005C1984" w:rsidRPr="001E5AB4" w:rsidRDefault="005C1984" w:rsidP="00CC778D">
            <w:pPr>
              <w:pStyle w:val="TableText"/>
              <w:suppressAutoHyphens/>
            </w:pPr>
            <w:r w:rsidRPr="001E5AB4">
              <w:t>Seed</w:t>
            </w:r>
          </w:p>
        </w:tc>
        <w:tc>
          <w:tcPr>
            <w:tcW w:w="732" w:type="pct"/>
            <w:shd w:val="clear" w:color="auto" w:fill="auto"/>
          </w:tcPr>
          <w:p w14:paraId="34B21ED6" w14:textId="594D998C" w:rsidR="005C1984" w:rsidRPr="001E5AB4" w:rsidRDefault="005C1984" w:rsidP="00CC778D">
            <w:pPr>
              <w:pStyle w:val="TableText"/>
              <w:suppressAutoHyphens/>
            </w:pPr>
            <w:r w:rsidRPr="001E5AB4">
              <w:t>China</w:t>
            </w:r>
          </w:p>
        </w:tc>
        <w:tc>
          <w:tcPr>
            <w:tcW w:w="945" w:type="pct"/>
          </w:tcPr>
          <w:p w14:paraId="3055D687" w14:textId="1108764A" w:rsidR="005C1984" w:rsidRPr="001E5AB4" w:rsidRDefault="005C1984" w:rsidP="00CC778D">
            <w:pPr>
              <w:pStyle w:val="TableText"/>
              <w:suppressAutoHyphens/>
            </w:pPr>
            <w:r w:rsidRPr="001E5AB4">
              <w:t>Undisclosed EU country</w:t>
            </w:r>
          </w:p>
        </w:tc>
        <w:tc>
          <w:tcPr>
            <w:tcW w:w="597" w:type="pct"/>
            <w:shd w:val="clear" w:color="auto" w:fill="auto"/>
          </w:tcPr>
          <w:p w14:paraId="6813CA43" w14:textId="253B2F0D" w:rsidR="005C1984" w:rsidRPr="001E5AB4" w:rsidRDefault="005C1984" w:rsidP="00CC778D">
            <w:pPr>
              <w:pStyle w:val="TableText"/>
              <w:suppressAutoHyphens/>
            </w:pPr>
            <w:r w:rsidRPr="001E5AB4">
              <w:t>1</w:t>
            </w:r>
          </w:p>
        </w:tc>
        <w:tc>
          <w:tcPr>
            <w:tcW w:w="1439" w:type="pct"/>
            <w:shd w:val="clear" w:color="auto" w:fill="auto"/>
          </w:tcPr>
          <w:p w14:paraId="5A4368A5" w14:textId="617C4C15" w:rsidR="005C1984" w:rsidRPr="001E5AB4" w:rsidRDefault="003D440E" w:rsidP="00CC778D">
            <w:pPr>
              <w:pStyle w:val="TableText"/>
              <w:suppressAutoHyphens/>
            </w:pPr>
            <w:r w:rsidRPr="001E5AB4">
              <w:fldChar w:fldCharType="begin"/>
            </w:r>
            <w:r w:rsidRPr="001E5AB4">
              <w:instrText xml:space="preserve"> ADDIN EN.CITE &lt;EndNote&gt;&lt;Cite&gt;&lt;Author&gt;EUROPHYT&lt;/Author&gt;&lt;Year&gt;2020&lt;/Year&gt;&lt;RecNum&gt;41057&lt;/RecNum&gt;&lt;DisplayText&gt;(EUROPHYT 2020)&lt;/DisplayText&gt;&lt;record&gt;&lt;rec-number&gt;41057&lt;/rec-number&gt;&lt;foreign-keys&gt;&lt;key app="EN" db-id="pxwxw0er9zv2fxezxdk5tt5utz5p5vtrwdv0" timestamp="1605677602"&gt;41057&lt;/key&gt;&lt;/foreign-keys&gt;&lt;ref-type name="Electronic Publication"&gt;44&lt;/ref-type&gt;&lt;contributors&gt;&lt;authors&gt;&lt;author&gt;EUROPHYT&lt;/author&gt;&lt;/authors&gt;&lt;/contributors&gt;&lt;titles&gt;&lt;title&gt;Interceptions of commodities imported into the EU or Switzerland with harmful organism(s)&lt;/title&gt;&lt;/titles&gt;&lt;pages&gt;23&lt;/pages&gt;&lt;num-vols&gt;April 2020&lt;/num-vols&gt;&lt;keywords&gt;&lt;keyword&gt;Interception&lt;/keyword&gt;&lt;keyword&gt;Pathogen&lt;/keyword&gt;&lt;keyword&gt;Pest&lt;/keyword&gt;&lt;keyword&gt;Pospiviroid&lt;/keyword&gt;&lt;/keywords&gt;&lt;dates&gt;&lt;year&gt;2020&lt;/year&gt;&lt;/dates&gt;&lt;publisher&gt;European Commission, European Union Notification System for Plant Health Interceptions&lt;/publisher&gt;&lt;urls&gt;&lt;related-urls&gt;&lt;url&gt;https://ec.europa.eu/food/sites/food/files/plant/docs/ph_biosec_europhyt-interceptions-2020-04.pdf&lt;/url&gt;&lt;/related-urls&gt;&lt;pdf-urls&gt;&lt;url&gt;file://J:\E Library\Plant Catalogue\E\EUROPHYT 2020 EN41057.pdf&lt;/url&gt;&lt;/pdf-urls&gt;&lt;/urls&gt;&lt;custom1&gt;Pospiviroids_RG&lt;/custom1&gt;&lt;custom2&gt;136 kb&lt;/custom2&gt;&lt;custom3&gt;pdf&lt;/custom3&gt;&lt;/record&gt;&lt;/Cite&gt;&lt;/EndNote&gt;</w:instrText>
            </w:r>
            <w:r w:rsidRPr="001E5AB4">
              <w:fldChar w:fldCharType="separate"/>
            </w:r>
            <w:r w:rsidRPr="001E5AB4">
              <w:rPr>
                <w:noProof/>
              </w:rPr>
              <w:t>(</w:t>
            </w:r>
            <w:hyperlink w:anchor="_ENREF_112" w:tooltip="EUROPHYT, 2020 #41057" w:history="1">
              <w:r w:rsidR="00561598" w:rsidRPr="001E5AB4">
                <w:rPr>
                  <w:noProof/>
                </w:rPr>
                <w:t>EUROPHYT 2020</w:t>
              </w:r>
            </w:hyperlink>
            <w:r w:rsidRPr="001E5AB4">
              <w:rPr>
                <w:noProof/>
              </w:rPr>
              <w:t>)</w:t>
            </w:r>
            <w:r w:rsidRPr="001E5AB4">
              <w:fldChar w:fldCharType="end"/>
            </w:r>
          </w:p>
        </w:tc>
      </w:tr>
    </w:tbl>
    <w:p w14:paraId="13D94972" w14:textId="1D70AE21" w:rsidR="008D19BE" w:rsidRPr="001E5AB4" w:rsidRDefault="008D19BE" w:rsidP="00EA006F">
      <w:pPr>
        <w:keepNext/>
        <w:keepLines/>
        <w:spacing w:before="240" w:after="0" w:line="240" w:lineRule="auto"/>
        <w:ind w:left="794" w:hanging="794"/>
        <w:outlineLvl w:val="2"/>
        <w:rPr>
          <w:rFonts w:ascii="Calibri" w:hAnsi="Calibri"/>
          <w:b/>
          <w:bCs/>
          <w:color w:val="773141"/>
          <w:sz w:val="28"/>
        </w:rPr>
      </w:pPr>
      <w:bookmarkStart w:id="240" w:name="_Toc489952834"/>
      <w:bookmarkStart w:id="241" w:name="_Toc490568510"/>
      <w:bookmarkStart w:id="242" w:name="_Toc503777539"/>
      <w:bookmarkStart w:id="243" w:name="_Toc503779375"/>
      <w:bookmarkStart w:id="244" w:name="_Toc503779426"/>
      <w:bookmarkStart w:id="245" w:name="_Toc503780270"/>
      <w:bookmarkStart w:id="246" w:name="_Toc504660175"/>
      <w:bookmarkStart w:id="247" w:name="_Toc520358905"/>
      <w:bookmarkStart w:id="248" w:name="_Toc488827794"/>
      <w:bookmarkStart w:id="249" w:name="_Toc489952837"/>
      <w:bookmarkStart w:id="250" w:name="_Toc490568513"/>
      <w:bookmarkStart w:id="251" w:name="_Toc503777542"/>
      <w:bookmarkStart w:id="252" w:name="_Toc503779378"/>
      <w:bookmarkStart w:id="253" w:name="_Toc503779429"/>
      <w:bookmarkStart w:id="254" w:name="_Toc503780273"/>
      <w:bookmarkStart w:id="255" w:name="_Toc504660178"/>
      <w:bookmarkStart w:id="256" w:name="_Toc520358908"/>
      <w:r w:rsidRPr="001E5AB4">
        <w:rPr>
          <w:rFonts w:ascii="Calibri" w:hAnsi="Calibri"/>
          <w:b/>
          <w:bCs/>
          <w:color w:val="773141"/>
          <w:sz w:val="28"/>
        </w:rPr>
        <w:t xml:space="preserve">Outbreaks </w:t>
      </w:r>
      <w:r w:rsidR="00B90E36" w:rsidRPr="001E5AB4">
        <w:rPr>
          <w:rFonts w:ascii="Calibri" w:hAnsi="Calibri"/>
          <w:b/>
          <w:bCs/>
          <w:color w:val="773141"/>
          <w:sz w:val="28"/>
        </w:rPr>
        <w:t xml:space="preserve">of </w:t>
      </w:r>
      <w:proofErr w:type="spellStart"/>
      <w:r w:rsidR="00B90E36" w:rsidRPr="001E5AB4">
        <w:rPr>
          <w:rFonts w:ascii="Calibri" w:hAnsi="Calibri"/>
          <w:b/>
          <w:bCs/>
          <w:color w:val="773141"/>
          <w:sz w:val="28"/>
        </w:rPr>
        <w:t>PepMV</w:t>
      </w:r>
      <w:proofErr w:type="spellEnd"/>
      <w:r w:rsidR="00B90E36" w:rsidRPr="001E5AB4">
        <w:rPr>
          <w:rFonts w:ascii="Calibri" w:hAnsi="Calibri"/>
          <w:b/>
          <w:bCs/>
          <w:color w:val="773141"/>
          <w:sz w:val="28"/>
        </w:rPr>
        <w:t xml:space="preserve"> </w:t>
      </w:r>
      <w:r w:rsidRPr="001E5AB4">
        <w:rPr>
          <w:rFonts w:ascii="Calibri" w:hAnsi="Calibri"/>
          <w:b/>
          <w:bCs/>
          <w:color w:val="773141"/>
          <w:sz w:val="28"/>
        </w:rPr>
        <w:t xml:space="preserve">in other </w:t>
      </w:r>
      <w:bookmarkEnd w:id="240"/>
      <w:bookmarkEnd w:id="241"/>
      <w:r w:rsidRPr="001E5AB4">
        <w:rPr>
          <w:rFonts w:ascii="Calibri" w:hAnsi="Calibri"/>
          <w:b/>
          <w:bCs/>
          <w:color w:val="773141"/>
          <w:sz w:val="28"/>
        </w:rPr>
        <w:t>countries</w:t>
      </w:r>
      <w:bookmarkEnd w:id="242"/>
      <w:bookmarkEnd w:id="243"/>
      <w:bookmarkEnd w:id="244"/>
      <w:bookmarkEnd w:id="245"/>
      <w:bookmarkEnd w:id="246"/>
      <w:bookmarkEnd w:id="247"/>
    </w:p>
    <w:p w14:paraId="11E36785" w14:textId="11527B78" w:rsidR="008D19BE" w:rsidRPr="001E5AB4" w:rsidRDefault="008D19BE" w:rsidP="008D19BE">
      <w:pPr>
        <w:spacing w:before="240"/>
      </w:pPr>
      <w:r w:rsidRPr="001E5AB4">
        <w:t xml:space="preserve">Outbreaks of </w:t>
      </w:r>
      <w:proofErr w:type="spellStart"/>
      <w:r w:rsidRPr="001E5AB4">
        <w:t>PepMV</w:t>
      </w:r>
      <w:proofErr w:type="spellEnd"/>
      <w:r w:rsidRPr="001E5AB4">
        <w:t xml:space="preserve"> in tomato crops have been reported internationally, as have interceptions of </w:t>
      </w:r>
      <w:proofErr w:type="spellStart"/>
      <w:r w:rsidRPr="001E5AB4">
        <w:t>PepMV</w:t>
      </w:r>
      <w:proofErr w:type="spellEnd"/>
      <w:r w:rsidRPr="001E5AB4">
        <w:t xml:space="preserve">-infected tomato seeds. The reports come from three sources: the scientific literature, a European PRA for </w:t>
      </w:r>
      <w:proofErr w:type="spellStart"/>
      <w:r w:rsidRPr="001E5AB4">
        <w:t>PepMV</w:t>
      </w:r>
      <w:proofErr w:type="spellEnd"/>
      <w:r w:rsidRPr="001E5AB4">
        <w:t xml:space="preserve"> </w:t>
      </w:r>
      <w:r w:rsidR="003D440E" w:rsidRPr="001E5AB4">
        <w:fldChar w:fldCharType="begin"/>
      </w:r>
      <w:r w:rsidR="003D440E" w:rsidRPr="001E5AB4">
        <w:instrText xml:space="preserve"> ADDIN EN.CITE &lt;EndNote&gt;&lt;Cite&gt;&lt;Author&gt;Werkman&lt;/Author&gt;&lt;Year&gt;2010&lt;/Year&gt;&lt;RecNum&gt;28197&lt;/RecNum&gt;&lt;DisplayText&gt;(Werkman &amp;amp; Sansford 2010)&lt;/DisplayText&gt;&lt;record&gt;&lt;rec-number&gt;28197&lt;/rec-number&gt;&lt;foreign-keys&gt;&lt;key app="EN" db-id="pxwxw0er9zv2fxezxdk5tt5utz5p5vtrwdv0" timestamp="1499122274"&gt;28197&lt;/key&gt;&lt;/foreign-keys&gt;&lt;ref-type name="Reports"&gt;27&lt;/ref-type&gt;&lt;contributors&gt;&lt;authors&gt;&lt;author&gt;Werkman,A.W.&lt;/author&gt;&lt;author&gt;Sansford,C.E.&lt;/author&gt;&lt;/authors&gt;&lt;/contributors&gt;&lt;titles&gt;&lt;title&gt;&lt;style face="normal" font="default" size="100%"&gt;Pest risk analysis for &lt;/style&gt;&lt;style face="italic" font="default" size="100%"&gt;Pepino mosaic virus&lt;/style&gt;&lt;style face="normal" font="default" size="100%"&gt; for the EU&lt;/style&gt;&lt;/title&gt;&lt;/titles&gt;&lt;number&gt;Deliverable Report 4.3. EU Sixth Framework Project Project PEPEIRA&lt;/number&gt;&lt;dates&gt;&lt;year&gt;2010&lt;/year&gt;&lt;pub-dates&gt;&lt;date&gt;2016&lt;/date&gt;&lt;/pub-dates&gt;&lt;/dates&gt;&lt;urls&gt;&lt;related-urls&gt;&lt;url&gt;https://www.pepeira.com&lt;/url&gt;&lt;/related-urls&gt;&lt;pdf-urls&gt;&lt;url&gt;file://J:\E Library\Plant Catalogue\W\Werkman and Sansford 2010 EN26873.pdf&lt;/url&gt;&lt;/pdf-urls&gt;&lt;/urls&gt;&lt;custom1&gt;Seeds for sowing KP&lt;/custom1&gt;&lt;/record&gt;&lt;/Cite&gt;&lt;/EndNote&gt;</w:instrText>
      </w:r>
      <w:r w:rsidR="003D440E" w:rsidRPr="001E5AB4">
        <w:fldChar w:fldCharType="separate"/>
      </w:r>
      <w:r w:rsidR="003D440E" w:rsidRPr="001E5AB4">
        <w:rPr>
          <w:noProof/>
        </w:rPr>
        <w:t>(</w:t>
      </w:r>
      <w:hyperlink w:anchor="_ENREF_284" w:tooltip="Werkman, 2010 #26873" w:history="1">
        <w:r w:rsidR="00561598" w:rsidRPr="001E5AB4">
          <w:rPr>
            <w:noProof/>
          </w:rPr>
          <w:t>Werkman &amp; Sansford 2010</w:t>
        </w:r>
      </w:hyperlink>
      <w:r w:rsidR="003D440E" w:rsidRPr="001E5AB4">
        <w:rPr>
          <w:noProof/>
        </w:rPr>
        <w:t>)</w:t>
      </w:r>
      <w:r w:rsidR="003D440E" w:rsidRPr="001E5AB4">
        <w:fldChar w:fldCharType="end"/>
      </w:r>
      <w:r w:rsidRPr="001E5AB4">
        <w:rPr>
          <w:noProof/>
        </w:rPr>
        <w:t xml:space="preserve"> and</w:t>
      </w:r>
      <w:r w:rsidRPr="001E5AB4">
        <w:t xml:space="preserve"> the European and Mediterranean Plant Protection Organization (EPPO). Tables A.1 and A.2 collate the reports from the EPPO and the scientific literature, but not the European PRA.</w:t>
      </w:r>
    </w:p>
    <w:p w14:paraId="5C070945" w14:textId="463B260C" w:rsidR="008D19BE" w:rsidRPr="001E5AB4" w:rsidRDefault="008D19BE" w:rsidP="008D19BE">
      <w:proofErr w:type="spellStart"/>
      <w:r w:rsidRPr="001E5AB4">
        <w:t>PepMV</w:t>
      </w:r>
      <w:proofErr w:type="spellEnd"/>
      <w:r w:rsidRPr="001E5AB4">
        <w:rPr>
          <w:rFonts w:asciiTheme="majorHAnsi" w:hAnsiTheme="majorHAnsi"/>
        </w:rPr>
        <w:t xml:space="preserve"> probably originated in South America, but</w:t>
      </w:r>
      <w:r w:rsidRPr="001E5AB4">
        <w:t xml:space="preserve"> the reports show there has been a widespread international outbreak of the virus across Africa, Asia, Europe and the Americas (Table A</w:t>
      </w:r>
      <w:r w:rsidR="009B1A2B" w:rsidRPr="001E5AB4">
        <w:t>2</w:t>
      </w:r>
      <w:r w:rsidRPr="001E5AB4">
        <w:t xml:space="preserve">) </w:t>
      </w:r>
      <w:r w:rsidR="003D440E" w:rsidRPr="001E5AB4">
        <w:fldChar w:fldCharType="begin">
          <w:fldData xml:space="preserve">PEVuZE5vdGU+PENpdGU+PEF1dGhvcj5Hw7NtZXo8L0F1dGhvcj48WWVhcj4yMDEyPC9ZZWFyPjxS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=
</w:fldData>
        </w:fldChar>
      </w:r>
      <w:r w:rsidR="003D440E" w:rsidRPr="001E5AB4">
        <w:instrText xml:space="preserve"> ADDIN EN.CITE </w:instrText>
      </w:r>
      <w:r w:rsidR="003D440E" w:rsidRPr="001E5AB4">
        <w:fldChar w:fldCharType="begin">
          <w:fldData xml:space="preserve">PEVuZE5vdGU+PENpdGU+PEF1dGhvcj5Hw7NtZXo8L0F1dGhvcj48WWVhcj4yMDEyPC9ZZWFyPjxS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=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21" w:tooltip="CABI, 2011 #26839" w:history="1">
        <w:r w:rsidR="00561598" w:rsidRPr="001E5AB4">
          <w:rPr>
            <w:noProof/>
          </w:rPr>
          <w:t>CABI 2011</w:t>
        </w:r>
      </w:hyperlink>
      <w:r w:rsidR="003D440E" w:rsidRPr="001E5AB4">
        <w:rPr>
          <w:noProof/>
        </w:rPr>
        <w:t xml:space="preserve">; </w:t>
      </w:r>
      <w:hyperlink w:anchor="_ENREF_33" w:tooltip="Clark, 2012 #25913" w:history="1">
        <w:r w:rsidR="00561598" w:rsidRPr="001E5AB4">
          <w:rPr>
            <w:noProof/>
          </w:rPr>
          <w:t>Clark &amp; Crook 2012</w:t>
        </w:r>
      </w:hyperlink>
      <w:r w:rsidR="003D440E" w:rsidRPr="001E5AB4">
        <w:rPr>
          <w:noProof/>
        </w:rPr>
        <w:t xml:space="preserve">; </w:t>
      </w:r>
      <w:hyperlink w:anchor="_ENREF_136" w:tooltip="Gómez, 2012 #31509" w:history="1">
        <w:r w:rsidR="00561598" w:rsidRPr="001E5AB4">
          <w:rPr>
            <w:noProof/>
          </w:rPr>
          <w:t>Gómez, Sempere &amp; Aranda 2012</w:t>
        </w:r>
      </w:hyperlink>
      <w:r w:rsidR="003D440E" w:rsidRPr="001E5AB4">
        <w:rPr>
          <w:noProof/>
        </w:rPr>
        <w:t xml:space="preserve">; </w:t>
      </w:r>
      <w:hyperlink w:anchor="_ENREF_284" w:tooltip="Werkman, 2010 #26873" w:history="1">
        <w:r w:rsidR="00561598" w:rsidRPr="001E5AB4">
          <w:rPr>
            <w:noProof/>
          </w:rPr>
          <w:t>Werkman &amp; Sansford 2010</w:t>
        </w:r>
      </w:hyperlink>
      <w:r w:rsidR="003D440E" w:rsidRPr="001E5AB4">
        <w:rPr>
          <w:noProof/>
        </w:rPr>
        <w:t>)</w:t>
      </w:r>
      <w:r w:rsidR="003D440E" w:rsidRPr="001E5AB4">
        <w:fldChar w:fldCharType="end"/>
      </w:r>
      <w:r w:rsidRPr="001E5AB4">
        <w:t>.</w:t>
      </w:r>
      <w:r w:rsidRPr="001E5AB4">
        <w:rPr>
          <w:rFonts w:asciiTheme="majorHAnsi" w:hAnsiTheme="majorHAnsi"/>
        </w:rPr>
        <w:t xml:space="preserve"> This kind of long-distance, transcontinental spread is best explained by transport of the virus with seed shipments. Seedlings and transplants are unlikely to have been traded from continent to continent and to remote locations, or if such trade in plant materials has occurred it is likely to have been very limited. </w:t>
      </w:r>
      <w:r w:rsidRPr="001E5AB4">
        <w:t>The reports also suggest that control of the virus by current commercial processes has not been fully effective.</w:t>
      </w:r>
    </w:p>
    <w:p w14:paraId="14FB7F80" w14:textId="3E07E1F3" w:rsidR="008D19BE" w:rsidRPr="001E5AB4" w:rsidRDefault="008D19BE" w:rsidP="008D19BE">
      <w:r w:rsidRPr="001E5AB4">
        <w:t xml:space="preserve">The international outbreak probably began in 1999 and has continued since then </w:t>
      </w:r>
      <w:bookmarkStart w:id="257" w:name="_Hlk57282088"/>
      <w:r w:rsidRPr="001E5AB4">
        <w:t>with more than 100 local outbreaks</w:t>
      </w:r>
      <w:bookmarkEnd w:id="257"/>
      <w:r w:rsidRPr="001E5AB4">
        <w:t xml:space="preserve"> (Table A.</w:t>
      </w:r>
      <w:r w:rsidR="009B1A2B" w:rsidRPr="001E5AB4">
        <w:t>2</w:t>
      </w:r>
      <w:r w:rsidRPr="001E5AB4">
        <w:t xml:space="preserve">) </w:t>
      </w:r>
      <w:r w:rsidR="003D440E" w:rsidRPr="001E5AB4">
        <w:fldChar w:fldCharType="begin">
          <w:fldData xml:space="preserve">PEVuZE5vdGU+PENpdGU+PEF1dGhvcj5Hw7NtZXo8L0F1dGhvcj48WWVhcj4yMDEyPC9ZZWFyPjxS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=
</w:fldData>
        </w:fldChar>
      </w:r>
      <w:r w:rsidR="003D440E" w:rsidRPr="001E5AB4">
        <w:instrText xml:space="preserve"> ADDIN EN.CITE </w:instrText>
      </w:r>
      <w:r w:rsidR="003D440E" w:rsidRPr="001E5AB4">
        <w:fldChar w:fldCharType="begin">
          <w:fldData xml:space="preserve">PEVuZE5vdGU+PENpdGU+PEF1dGhvcj5Hw7NtZXo8L0F1dGhvcj48WWVhcj4yMDEyPC9ZZWFyPjxS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=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21" w:tooltip="CABI, 2011 #26839" w:history="1">
        <w:r w:rsidR="00561598" w:rsidRPr="001E5AB4">
          <w:rPr>
            <w:noProof/>
          </w:rPr>
          <w:t>CABI 2011</w:t>
        </w:r>
      </w:hyperlink>
      <w:r w:rsidR="003D440E" w:rsidRPr="001E5AB4">
        <w:rPr>
          <w:noProof/>
        </w:rPr>
        <w:t xml:space="preserve">; </w:t>
      </w:r>
      <w:hyperlink w:anchor="_ENREF_33" w:tooltip="Clark, 2012 #25913" w:history="1">
        <w:r w:rsidR="00561598" w:rsidRPr="001E5AB4">
          <w:rPr>
            <w:noProof/>
          </w:rPr>
          <w:t>Clark &amp; Crook 2012</w:t>
        </w:r>
      </w:hyperlink>
      <w:r w:rsidR="003D440E" w:rsidRPr="001E5AB4">
        <w:rPr>
          <w:noProof/>
        </w:rPr>
        <w:t xml:space="preserve">; </w:t>
      </w:r>
      <w:hyperlink w:anchor="_ENREF_136" w:tooltip="Gómez, 2012 #31509" w:history="1">
        <w:r w:rsidR="00561598" w:rsidRPr="001E5AB4">
          <w:rPr>
            <w:noProof/>
          </w:rPr>
          <w:t>Gómez, Sempere &amp; Aranda 2012</w:t>
        </w:r>
      </w:hyperlink>
      <w:r w:rsidR="003D440E" w:rsidRPr="001E5AB4">
        <w:rPr>
          <w:noProof/>
        </w:rPr>
        <w:t>)</w:t>
      </w:r>
      <w:r w:rsidR="003D440E" w:rsidRPr="001E5AB4">
        <w:fldChar w:fldCharType="end"/>
      </w:r>
      <w:r w:rsidRPr="001E5AB4">
        <w:t xml:space="preserve">. Before 1999 there were no reports of the virus in tomato crops, but in 1999 the virus was found in greenhouse tomato crops in Germany, the Netherlands, and the United Kingdom </w:t>
      </w:r>
      <w:r w:rsidR="003D440E" w:rsidRPr="001E5AB4">
        <w:fldChar w:fldCharType="begin">
          <w:fldData xml:space="preserve">PEVuZE5vdGU+PENpdGU+PEF1dGhvcj5FUFBPPC9BdXRob3I+PFllYXI+MjAwMjwvWWVhcj48UmVj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</w:fldData>
        </w:fldChar>
      </w:r>
      <w:r w:rsidR="003D440E" w:rsidRPr="001E5AB4">
        <w:instrText xml:space="preserve"> ADDIN EN.CITE </w:instrText>
      </w:r>
      <w:r w:rsidR="003D440E" w:rsidRPr="001E5AB4">
        <w:fldChar w:fldCharType="begin">
          <w:fldData xml:space="preserve">PEVuZE5vdGU+PENpdGU+PEF1dGhvcj5FUFBPPC9BdXRob3I+PFllYXI+MjAwMjwvWWVhcj48UmVj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60" w:tooltip="EPPO, 2002 #26808" w:history="1">
        <w:r w:rsidR="00561598" w:rsidRPr="001E5AB4">
          <w:rPr>
            <w:noProof/>
          </w:rPr>
          <w:t>EPPO 2002c</w:t>
        </w:r>
      </w:hyperlink>
      <w:r w:rsidR="003D440E" w:rsidRPr="001E5AB4">
        <w:rPr>
          <w:noProof/>
        </w:rPr>
        <w:t xml:space="preserve">; </w:t>
      </w:r>
      <w:hyperlink w:anchor="_ENREF_267" w:tooltip="van der Vlugt, 2000 #13429" w:history="1">
        <w:r w:rsidR="00561598" w:rsidRPr="001E5AB4">
          <w:rPr>
            <w:noProof/>
          </w:rPr>
          <w:t>van der Vlugt et al. 2000</w:t>
        </w:r>
      </w:hyperlink>
      <w:r w:rsidR="003D440E" w:rsidRPr="001E5AB4">
        <w:rPr>
          <w:noProof/>
        </w:rPr>
        <w:t>)</w:t>
      </w:r>
      <w:r w:rsidR="003D440E" w:rsidRPr="001E5AB4">
        <w:fldChar w:fldCharType="end"/>
      </w:r>
      <w:r w:rsidRPr="001E5AB4">
        <w:t xml:space="preserve">. In 2000, </w:t>
      </w:r>
      <w:proofErr w:type="spellStart"/>
      <w:r w:rsidRPr="001E5AB4">
        <w:t>PepMV</w:t>
      </w:r>
      <w:proofErr w:type="spellEnd"/>
      <w:r w:rsidRPr="001E5AB4">
        <w:t xml:space="preserve"> was detected in tomato fruit production at 15 locations in four countries in Europe (Table A.</w:t>
      </w:r>
      <w:r w:rsidR="009B1A2B" w:rsidRPr="001E5AB4">
        <w:t>2</w:t>
      </w:r>
      <w:r w:rsidRPr="001E5AB4">
        <w:t>). In 2001, the virus was detected in tomato crops at 18 locations in ten countries in Europe and the Americas, and in 2002, it was detected at nine locations in seven countries in Europe and the Americas (Table A.</w:t>
      </w:r>
      <w:r w:rsidR="009B1A2B" w:rsidRPr="001E5AB4">
        <w:t>2</w:t>
      </w:r>
      <w:r w:rsidRPr="001E5AB4">
        <w:t>). There were relatively few reports of local outbreaks after 2011, possibly because they had become unremarkable.</w:t>
      </w:r>
    </w:p>
    <w:p w14:paraId="0F570667" w14:textId="02690040" w:rsidR="008D19BE" w:rsidRPr="001E5AB4" w:rsidRDefault="008D19BE" w:rsidP="008D19BE">
      <w:r w:rsidRPr="001E5AB4">
        <w:lastRenderedPageBreak/>
        <w:t xml:space="preserve">The European PRA for </w:t>
      </w:r>
      <w:proofErr w:type="spellStart"/>
      <w:r w:rsidRPr="001E5AB4">
        <w:t>PepMV</w:t>
      </w:r>
      <w:proofErr w:type="spellEnd"/>
      <w:r w:rsidRPr="001E5AB4">
        <w:t xml:space="preserve"> provided a summary of surveys for </w:t>
      </w:r>
      <w:proofErr w:type="spellStart"/>
      <w:r w:rsidRPr="001E5AB4">
        <w:t>PepMV</w:t>
      </w:r>
      <w:proofErr w:type="spellEnd"/>
      <w:r w:rsidRPr="001E5AB4">
        <w:t xml:space="preserve"> by </w:t>
      </w:r>
      <w:r w:rsidRPr="001E5AB4">
        <w:rPr>
          <w:noProof/>
        </w:rPr>
        <w:t xml:space="preserve">member states (MS) between 2000 and 2010 </w:t>
      </w:r>
      <w:r w:rsidR="003D440E" w:rsidRPr="001E5AB4">
        <w:rPr>
          <w:noProof/>
        </w:rPr>
        <w:fldChar w:fldCharType="begin"/>
      </w:r>
      <w:r w:rsidR="003D440E" w:rsidRPr="001E5AB4">
        <w:rPr>
          <w:noProof/>
        </w:rPr>
        <w:instrText xml:space="preserve"> ADDIN EN.CITE &lt;EndNote&gt;&lt;Cite&gt;&lt;Author&gt;Werkman&lt;/Author&gt;&lt;Year&gt;2010&lt;/Year&gt;&lt;RecNum&gt;28197&lt;/RecNum&gt;&lt;DisplayText&gt;(Werkman &amp;amp; Sansford 2010)&lt;/DisplayText&gt;&lt;record&gt;&lt;rec-number&gt;28197&lt;/rec-number&gt;&lt;foreign-keys&gt;&lt;key app="EN" db-id="pxwxw0er9zv2fxezxdk5tt5utz5p5vtrwdv0" timestamp="1499122274"&gt;28197&lt;/key&gt;&lt;/foreign-keys&gt;&lt;ref-type name="Reports"&gt;27&lt;/ref-type&gt;&lt;contributors&gt;&lt;authors&gt;&lt;author&gt;Werkman,A.W.&lt;/author&gt;&lt;author&gt;Sansford,C.E.&lt;/author&gt;&lt;/authors&gt;&lt;/contributors&gt;&lt;titles&gt;&lt;title&gt;&lt;style face="normal" font="default" size="100%"&gt;Pest risk analysis for &lt;/style&gt;&lt;style face="italic" font="default" size="100%"&gt;Pepino mosaic virus&lt;/style&gt;&lt;style face="normal" font="default" size="100%"&gt; for the EU&lt;/style&gt;&lt;/title&gt;&lt;/titles&gt;&lt;number&gt;Deliverable Report 4.3. EU Sixth Framework Project Project PEPEIRA&lt;/number&gt;&lt;dates&gt;&lt;year&gt;2010&lt;/year&gt;&lt;pub-dates&gt;&lt;date&gt;2016&lt;/date&gt;&lt;/pub-dates&gt;&lt;/dates&gt;&lt;urls&gt;&lt;related-urls&gt;&lt;url&gt;https://www.pepeira.com&lt;/url&gt;&lt;/related-urls&gt;&lt;pdf-urls&gt;&lt;url&gt;file://J:\E Library\Plant Catalogue\W\Werkman and Sansford 2010 EN26873.pdf&lt;/url&gt;&lt;/pdf-urls&gt;&lt;/urls&gt;&lt;custom1&gt;Seeds for sowing KP&lt;/custom1&gt;&lt;/record&gt;&lt;/Cite&gt;&lt;/EndNote&gt;</w:instrText>
      </w:r>
      <w:r w:rsidR="003D440E" w:rsidRPr="001E5AB4">
        <w:rPr>
          <w:noProof/>
        </w:rPr>
        <w:fldChar w:fldCharType="separate"/>
      </w:r>
      <w:r w:rsidR="003D440E" w:rsidRPr="001E5AB4">
        <w:rPr>
          <w:noProof/>
        </w:rPr>
        <w:t>(</w:t>
      </w:r>
      <w:hyperlink w:anchor="_ENREF_284" w:tooltip="Werkman, 2010 #26873" w:history="1">
        <w:r w:rsidR="00561598" w:rsidRPr="001E5AB4">
          <w:rPr>
            <w:noProof/>
          </w:rPr>
          <w:t>Werkman &amp; Sansford 2010</w:t>
        </w:r>
      </w:hyperlink>
      <w:r w:rsidR="003D440E" w:rsidRPr="001E5AB4">
        <w:rPr>
          <w:noProof/>
        </w:rPr>
        <w:t>)</w:t>
      </w:r>
      <w:r w:rsidR="003D440E" w:rsidRPr="001E5AB4">
        <w:rPr>
          <w:noProof/>
        </w:rPr>
        <w:fldChar w:fldCharType="end"/>
      </w:r>
      <w:r w:rsidRPr="001E5AB4">
        <w:rPr>
          <w:noProof/>
        </w:rPr>
        <w:t xml:space="preserve">. Fruit production sites and </w:t>
      </w:r>
      <w:r w:rsidRPr="001E5AB4">
        <w:t xml:space="preserve">three categories of plant material were surveyed: tomato seed, plants for planting and fruit being marketed. Significantly, the European surveys provided evidence of many more outbreaks and detections than had been reported in other public sources </w:t>
      </w:r>
      <w:r w:rsidR="003D440E" w:rsidRPr="001E5AB4">
        <w:fldChar w:fldCharType="begin"/>
      </w:r>
      <w:r w:rsidR="003D440E" w:rsidRPr="001E5AB4">
        <w:instrText xml:space="preserve"> ADDIN EN.CITE &lt;EndNote&gt;&lt;Cite&gt;&lt;Author&gt;Werkman&lt;/Author&gt;&lt;Year&gt;2010&lt;/Year&gt;&lt;RecNum&gt;26873&lt;/RecNum&gt;&lt;DisplayText&gt;(Werkman &amp;amp; Sansford 2010)&lt;/DisplayText&gt;&lt;record&gt;&lt;rec-number&gt;26873&lt;/rec-number&gt;&lt;foreign-keys&gt;&lt;key app="EN" db-id="pxwxw0er9zv2fxezxdk5tt5utz5p5vtrwdv0" timestamp="1497586903"&gt;26873&lt;/key&gt;&lt;/foreign-keys&gt;&lt;ref-type name="Reports"&gt;27&lt;/ref-type&gt;&lt;contributors&gt;&lt;authors&gt;&lt;author&gt;Werkman, A. W. &lt;/author&gt;&lt;author&gt;Sansford, C. E.&lt;/author&gt;&lt;/authors&gt;&lt;/contributors&gt;&lt;titles&gt;&lt;title&gt;&lt;style face="normal" font="default" size="100%"&gt;Pest risk analysis for &lt;/style&gt;&lt;style face="italic" font="default" size="100%"&gt;Pepino mosaic virus&lt;/style&gt;&lt;style face="normal" font="default" size="100%"&gt; for the EU&lt;/style&gt;&lt;/title&gt;&lt;/titles&gt;&lt;number&gt;Deliverable Report 4.3. EU Sixth Framework Project Project PEPEIRA&lt;/number&gt;&lt;keywords&gt;&lt;keyword&gt;PepMV&lt;/keyword&gt;&lt;keyword&gt;PRA&lt;/keyword&gt;&lt;keyword&gt;EU&lt;/keyword&gt;&lt;/keywords&gt;&lt;dates&gt;&lt;year&gt;2010&lt;/year&gt;&lt;/dates&gt;&lt;urls&gt;&lt;related-urls&gt;&lt;url&gt;https://www.pepeira.com&lt;/url&gt;&lt;/related-urls&gt;&lt;pdf-urls&gt;&lt;url&gt;file://J:\E Library\Plant Catalogue\W\Werkman and Sansford 2010 EN26873.pdf&lt;/url&gt;&lt;/pdf-urls&gt;&lt;/urls&gt;&lt;custom1&gt;PepMV Xie&lt;/custom1&gt;&lt;/record&gt;&lt;/Cite&gt;&lt;/EndNote&gt;</w:instrText>
      </w:r>
      <w:r w:rsidR="003D440E" w:rsidRPr="001E5AB4">
        <w:fldChar w:fldCharType="separate"/>
      </w:r>
      <w:r w:rsidR="003D440E" w:rsidRPr="001E5AB4">
        <w:rPr>
          <w:noProof/>
        </w:rPr>
        <w:t>(</w:t>
      </w:r>
      <w:hyperlink w:anchor="_ENREF_284" w:tooltip="Werkman, 2010 #26873" w:history="1">
        <w:r w:rsidR="00561598" w:rsidRPr="001E5AB4">
          <w:rPr>
            <w:noProof/>
          </w:rPr>
          <w:t>Werkman &amp; Sansford 2010</w:t>
        </w:r>
      </w:hyperlink>
      <w:r w:rsidR="003D440E" w:rsidRPr="001E5AB4">
        <w:rPr>
          <w:noProof/>
        </w:rPr>
        <w:t>)</w:t>
      </w:r>
      <w:r w:rsidR="003D440E" w:rsidRPr="001E5AB4">
        <w:fldChar w:fldCharType="end"/>
      </w:r>
      <w:r w:rsidRPr="001E5AB4">
        <w:t xml:space="preserve">. The PRA indicated that 80 out of 461 fruit lots on the European market were found to be infected when surveyed in 2009 </w:t>
      </w:r>
      <w:r w:rsidR="003D440E" w:rsidRPr="001E5AB4">
        <w:fldChar w:fldCharType="begin"/>
      </w:r>
      <w:r w:rsidR="003D440E" w:rsidRPr="001E5AB4">
        <w:instrText xml:space="preserve"> ADDIN EN.CITE &lt;EndNote&gt;&lt;Cite&gt;&lt;Author&gt;Werkman&lt;/Author&gt;&lt;Year&gt;2010&lt;/Year&gt;&lt;RecNum&gt;26873&lt;/RecNum&gt;&lt;DisplayText&gt;(Werkman &amp;amp; Sansford 2010)&lt;/DisplayText&gt;&lt;record&gt;&lt;rec-number&gt;26873&lt;/rec-number&gt;&lt;foreign-keys&gt;&lt;key app="EN" db-id="pxwxw0er9zv2fxezxdk5tt5utz5p5vtrwdv0" timestamp="1497586903"&gt;26873&lt;/key&gt;&lt;/foreign-keys&gt;&lt;ref-type name="Reports"&gt;27&lt;/ref-type&gt;&lt;contributors&gt;&lt;authors&gt;&lt;author&gt;Werkman, A. W. &lt;/author&gt;&lt;author&gt;Sansford, C. E.&lt;/author&gt;&lt;/authors&gt;&lt;/contributors&gt;&lt;titles&gt;&lt;title&gt;&lt;style face="normal" font="default" size="100%"&gt;Pest risk analysis for &lt;/style&gt;&lt;style face="italic" font="default" size="100%"&gt;Pepino mosaic virus&lt;/style&gt;&lt;style face="normal" font="default" size="100%"&gt; for the EU&lt;/style&gt;&lt;/title&gt;&lt;/titles&gt;&lt;number&gt;Deliverable Report 4.3. EU Sixth Framework Project Project PEPEIRA&lt;/number&gt;&lt;keywords&gt;&lt;keyword&gt;PepMV&lt;/keyword&gt;&lt;keyword&gt;PRA&lt;/keyword&gt;&lt;keyword&gt;EU&lt;/keyword&gt;&lt;/keywords&gt;&lt;dates&gt;&lt;year&gt;2010&lt;/year&gt;&lt;/dates&gt;&lt;urls&gt;&lt;related-urls&gt;&lt;url&gt;https://www.pepeira.com&lt;/url&gt;&lt;/related-urls&gt;&lt;pdf-urls&gt;&lt;url&gt;file://J:\E Library\Plant Catalogue\W\Werkman and Sansford 2010 EN26873.pdf&lt;/url&gt;&lt;/pdf-urls&gt;&lt;/urls&gt;&lt;custom1&gt;PepMV Xie&lt;/custom1&gt;&lt;/record&gt;&lt;/Cite&gt;&lt;/EndNote&gt;</w:instrText>
      </w:r>
      <w:r w:rsidR="003D440E" w:rsidRPr="001E5AB4">
        <w:fldChar w:fldCharType="separate"/>
      </w:r>
      <w:r w:rsidR="003D440E" w:rsidRPr="001E5AB4">
        <w:rPr>
          <w:noProof/>
        </w:rPr>
        <w:t>(</w:t>
      </w:r>
      <w:hyperlink w:anchor="_ENREF_284" w:tooltip="Werkman, 2010 #26873" w:history="1">
        <w:r w:rsidR="00561598" w:rsidRPr="001E5AB4">
          <w:rPr>
            <w:noProof/>
          </w:rPr>
          <w:t>Werkman &amp; Sansford 2010</w:t>
        </w:r>
      </w:hyperlink>
      <w:r w:rsidR="003D440E" w:rsidRPr="001E5AB4">
        <w:rPr>
          <w:noProof/>
        </w:rPr>
        <w:t>)</w:t>
      </w:r>
      <w:r w:rsidR="003D440E" w:rsidRPr="001E5AB4">
        <w:fldChar w:fldCharType="end"/>
      </w:r>
      <w:r w:rsidRPr="001E5AB4">
        <w:rPr>
          <w:noProof/>
        </w:rPr>
        <w:t>.</w:t>
      </w:r>
    </w:p>
    <w:p w14:paraId="189D5A0A" w14:textId="0CB0E621" w:rsidR="008D19BE" w:rsidRPr="001E5AB4" w:rsidRDefault="008D19BE" w:rsidP="008D19BE">
      <w:r w:rsidRPr="001E5AB4">
        <w:t xml:space="preserve">It is suspected that the international outbreak was due in part to trade in infected seed </w:t>
      </w:r>
      <w:r w:rsidR="003D440E" w:rsidRPr="001E5AB4">
        <w:fldChar w:fldCharType="begin"/>
      </w:r>
      <w:r w:rsidR="003D440E" w:rsidRPr="001E5AB4">
        <w:instrText xml:space="preserve"> ADDIN EN.CITE &lt;EndNote&gt;&lt;Cite&gt;&lt;Author&gt;Clark&lt;/Author&gt;&lt;Year&gt;2012&lt;/Year&gt;&lt;RecNum&gt;25913&lt;/RecNum&gt;&lt;DisplayText&gt;(CABI 2011; Clark &amp;amp; Crook 2012)&lt;/DisplayText&gt;&lt;record&gt;&lt;rec-number&gt;25913&lt;/rec-number&gt;&lt;foreign-keys&gt;&lt;key app="EN" db-id="pxwxw0er9zv2fxezxdk5tt5utz5p5vtrwdv0" timestamp="1487806735"&gt;25913&lt;/key&gt;&lt;/foreign-keys&gt;&lt;ref-type name="Web Page/Online Document"&gt;12&lt;/ref-type&gt;&lt;contributors&gt;&lt;authors&gt;&lt;author&gt;Clark, S.&lt;/author&gt;&lt;author&gt;Crook, K.&lt;/author&gt;&lt;/authors&gt;&lt;/contributors&gt;&lt;titles&gt;&lt;title&gt;Import risk analysis: tomato and capsicum seed for sowing from all countries&lt;/title&gt;&lt;/titles&gt;&lt;dates&gt;&lt;year&gt;2012&lt;/year&gt;&lt;/dates&gt;&lt;pub-location&gt;Welington, New Zealand&lt;/pub-location&gt;&lt;publisher&gt;Ministry of Agriculture and Forestry&lt;/publisher&gt;&lt;urls&gt;&lt;related-urls&gt;&lt;url&gt;https://www.mpi.govt.nz/dmsdocument/2887&lt;/url&gt;&lt;/related-urls&gt;&lt;pdf-urls&gt;&lt;url&gt;file://J:\E Library\Plant Catalogue\C\Clark and Crook 2012 EN25913.pdf&lt;/url&gt;&lt;/pdf-urls&gt;&lt;/urls&gt;&lt;custom1&gt;PepMV QL&lt;/custom1&gt;&lt;custom2&gt;1.14 mb&lt;/custom2&gt;&lt;custom3&gt;pdf&lt;/custom3&gt;&lt;/record&gt;&lt;/Cite&gt;&lt;Cite&gt;&lt;Author&gt;CABI&lt;/Author&gt;&lt;Year&gt;2011&lt;/Year&gt;&lt;RecNum&gt;26839&lt;/RecNum&gt;&lt;record&gt;&lt;rec-number&gt;26839&lt;/rec-number&gt;&lt;foreign-keys&gt;&lt;key app="EN" db-id="pxwxw0er9zv2fxezxdk5tt5utz5p5vtrwdv0" timestamp="1497422255"&gt;26839&lt;/key&gt;&lt;/foreign-keys&gt;&lt;ref-type name="Databases"&gt;45&lt;/ref-type&gt;&lt;contributors&gt;&lt;authors&gt;&lt;author&gt;CABI,&lt;/author&gt;&lt;/authors&gt;&lt;/contributors&gt;&lt;titles&gt;&lt;title&gt;&lt;style face="normal" font="default" size="100%"&gt;Data sheets on Quarantine Pests: &lt;/style&gt;&lt;style face="italic" font="default" size="100%"&gt;Pepino mosaic virus&lt;/style&gt;&lt;/title&gt;&lt;/titles&gt;&lt;dates&gt;&lt;year&gt;2011&lt;/year&gt;&lt;/dates&gt;&lt;urls&gt;&lt;related-urls&gt;&lt;url&gt;http://www.cabi.org/cpc/?compid=1&amp;amp;dsid=43661&amp;amp;loadmodule=datasheet&amp;amp;page=868&amp;amp;site=161&lt;/url&gt;&lt;/related-urls&gt;&lt;/urls&gt;&lt;custom1&gt;PepMV QL&lt;/custom1&gt;&lt;/record&gt;&lt;/Cite&gt;&lt;/EndNote&gt;</w:instrText>
      </w:r>
      <w:r w:rsidR="003D440E" w:rsidRPr="001E5AB4">
        <w:fldChar w:fldCharType="separate"/>
      </w:r>
      <w:r w:rsidR="003D440E" w:rsidRPr="001E5AB4">
        <w:rPr>
          <w:noProof/>
        </w:rPr>
        <w:t>(</w:t>
      </w:r>
      <w:hyperlink w:anchor="_ENREF_21" w:tooltip="CABI, 2011 #26839" w:history="1">
        <w:r w:rsidR="00561598" w:rsidRPr="001E5AB4">
          <w:rPr>
            <w:noProof/>
          </w:rPr>
          <w:t>CABI 2011</w:t>
        </w:r>
      </w:hyperlink>
      <w:r w:rsidR="003D440E" w:rsidRPr="001E5AB4">
        <w:rPr>
          <w:noProof/>
        </w:rPr>
        <w:t xml:space="preserve">; </w:t>
      </w:r>
      <w:hyperlink w:anchor="_ENREF_33" w:tooltip="Clark, 2012 #25913" w:history="1">
        <w:r w:rsidR="00561598" w:rsidRPr="001E5AB4">
          <w:rPr>
            <w:noProof/>
          </w:rPr>
          <w:t>Clark &amp; Crook 2012</w:t>
        </w:r>
      </w:hyperlink>
      <w:r w:rsidR="003D440E" w:rsidRPr="001E5AB4">
        <w:rPr>
          <w:noProof/>
        </w:rPr>
        <w:t>)</w:t>
      </w:r>
      <w:r w:rsidR="003D440E" w:rsidRPr="001E5AB4">
        <w:fldChar w:fldCharType="end"/>
      </w:r>
      <w:r w:rsidRPr="001E5AB4">
        <w:t>. Many infected seed lots have been intercepted in Europe (Table A.</w:t>
      </w:r>
      <w:r w:rsidR="00DA5BBB" w:rsidRPr="001E5AB4">
        <w:t>1</w:t>
      </w:r>
      <w:r w:rsidRPr="001E5AB4">
        <w:t xml:space="preserve">). The nearly simultaneous outbreaks in three European countries in 1999 </w:t>
      </w:r>
      <w:r w:rsidR="003D440E" w:rsidRPr="001E5AB4">
        <w:fldChar w:fldCharType="begin"/>
      </w:r>
      <w:r w:rsidR="003D440E" w:rsidRPr="001E5AB4">
        <w:instrText xml:space="preserve"> ADDIN EN.CITE &lt;EndNote&gt;&lt;Cite&gt;&lt;Author&gt;EPPO&lt;/Author&gt;&lt;Year&gt;2002&lt;/Year&gt;&lt;RecNum&gt;26808&lt;/RecNum&gt;&lt;DisplayText&gt;(EPPO 2002c)&lt;/DisplayText&gt;&lt;record&gt;&lt;rec-number&gt;26808&lt;/rec-number&gt;&lt;foreign-keys&gt;&lt;key app="EN" db-id="pxwxw0er9zv2fxezxdk5tt5utz5p5vtrwdv0" timestamp="1497327964"&gt;26808&lt;/key&gt;&lt;/foreign-keys&gt;&lt;ref-type name="Reports"&gt;27&lt;/ref-type&gt;&lt;contributors&gt;&lt;authors&gt;&lt;author&gt;EPPO,&lt;/author&gt;&lt;/authors&gt;&lt;/contributors&gt;&lt;titles&gt;&lt;title&gt;&lt;style face="normal" font="default" size="100%"&gt;Update on the situation of &lt;/style&gt;&lt;style face="italic" font="default" size="100%"&gt;Pepino mosaic potexvirus&lt;/style&gt;&lt;style face="normal" font="default" size="100%"&gt; in the EPPO region&lt;/style&gt;&lt;/title&gt;&lt;secondary-title&gt;EPPO Reporting Service&lt;/secondary-title&gt;&lt;/titles&gt;&lt;periodical&gt;&lt;full-title&gt;EPPO Reporting Service&lt;/full-title&gt;&lt;/periodical&gt;&lt;pages&gt;5-9&lt;/pages&gt;&lt;number&gt;2002/092&lt;/number&gt;&lt;keywords&gt;&lt;keyword&gt;PePMV&lt;/keyword&gt;&lt;keyword&gt;tomato&lt;/keyword&gt;&lt;/keywords&gt;&lt;dates&gt;&lt;year&gt;2002&lt;/year&gt;&lt;/dates&gt;&lt;pub-location&gt;Paris&lt;/pub-location&gt;&lt;publisher&gt;EPPO&lt;/publisher&gt;&lt;urls&gt;&lt;related-urls&gt;&lt;url&gt;http://archives.eppo.int/EPPOReporting/2002/Rse-0206.pdf&lt;/url&gt;&lt;/related-urls&gt;&lt;pdf-urls&gt;&lt;url&gt;file://J:\E Library\Plant Catalogue\E\EPPO 2002 EN26808.pdf&lt;/url&gt;&lt;/pdf-urls&gt;&lt;/urls&gt;&lt;custom1&gt;Viroids in tomato seeds Xie&lt;/custom1&gt;&lt;custom2&gt;214.76 kb&lt;/custom2&gt;&lt;custom3&gt;pdf&lt;/custom3&gt;&lt;/record&gt;&lt;/Cite&gt;&lt;/EndNote&gt;</w:instrText>
      </w:r>
      <w:r w:rsidR="003D440E" w:rsidRPr="001E5AB4">
        <w:fldChar w:fldCharType="separate"/>
      </w:r>
      <w:r w:rsidR="003D440E" w:rsidRPr="001E5AB4">
        <w:rPr>
          <w:noProof/>
        </w:rPr>
        <w:t>(</w:t>
      </w:r>
      <w:hyperlink w:anchor="_ENREF_60" w:tooltip="EPPO, 2002 #26808" w:history="1">
        <w:r w:rsidR="00561598" w:rsidRPr="001E5AB4">
          <w:rPr>
            <w:noProof/>
          </w:rPr>
          <w:t>EPPO 2002c</w:t>
        </w:r>
      </w:hyperlink>
      <w:r w:rsidR="003D440E" w:rsidRPr="001E5AB4">
        <w:rPr>
          <w:noProof/>
        </w:rPr>
        <w:t>)</w:t>
      </w:r>
      <w:r w:rsidR="003D440E" w:rsidRPr="001E5AB4">
        <w:fldChar w:fldCharType="end"/>
      </w:r>
      <w:r w:rsidRPr="001E5AB4">
        <w:t xml:space="preserve">, suggest that infected tomato seed was probably the source. Local spread by other transmission mechanisms between the three locations is unlikely to account for the correlated timing, as local spread takes longer to cover such distances. Tellingly, </w:t>
      </w:r>
      <w:proofErr w:type="spellStart"/>
      <w:r w:rsidRPr="001E5AB4">
        <w:t>PepMV</w:t>
      </w:r>
      <w:proofErr w:type="spellEnd"/>
      <w:r w:rsidRPr="001E5AB4">
        <w:t xml:space="preserve"> was detected in seed from the Netherlands in 2000 </w:t>
      </w:r>
      <w:r w:rsidR="003D440E" w:rsidRPr="001E5AB4">
        <w:fldChar w:fldCharType="begin"/>
      </w:r>
      <w:r w:rsidR="003D440E" w:rsidRPr="001E5AB4">
        <w:instrText xml:space="preserve"> ADDIN EN.CITE &lt;EndNote&gt;&lt;Cite&gt;&lt;Author&gt;EPPO&lt;/Author&gt;&lt;Year&gt;2000&lt;/Year&gt;&lt;RecNum&gt;26802&lt;/RecNum&gt;&lt;DisplayText&gt;(EPPO 2000a)&lt;/DisplayText&gt;&lt;record&gt;&lt;rec-number&gt;26802&lt;/rec-number&gt;&lt;foreign-keys&gt;&lt;key app="EN" db-id="pxwxw0er9zv2fxezxdk5tt5utz5p5vtrwdv0" timestamp="1496981714"&gt;26802&lt;/key&gt;&lt;/foreign-keys&gt;&lt;ref-type name="Reports"&gt;27&lt;/ref-type&gt;&lt;contributors&gt;&lt;authors&gt;&lt;author&gt;EPPO,&lt;/author&gt;&lt;/authors&gt;&lt;/contributors&gt;&lt;titles&gt;&lt;title&gt;&lt;style face="normal" font="default" size="100%"&gt;Addition of &lt;/style&gt;&lt;style face="italic" font="default" size="100%"&gt;Pepino mosaic potexvirus&lt;/style&gt;&lt;style face="normal" font="default" size="100%"&gt; to the EPPO Alert List&lt;/style&gt;&lt;/title&gt;&lt;secondary-title&gt;EPPO reporting service 2000, No. 01&lt;/secondary-title&gt;&lt;/titles&gt;&lt;pages&gt;5-8&lt;/pages&gt;&lt;number&gt;2000/003&lt;/number&gt;&lt;keywords&gt;&lt;keyword&gt;pepino mosaic potexvirus (PepMV)&lt;/keyword&gt;&lt;keyword&gt;new pest&lt;/keyword&gt;&lt;/keywords&gt;&lt;dates&gt;&lt;year&gt;2000&lt;/year&gt;&lt;/dates&gt;&lt;pub-location&gt;Paris&lt;/pub-location&gt;&lt;publisher&gt;European and Mediterranean Plant Protection Organization &lt;/publisher&gt;&lt;urls&gt;&lt;pdf-urls&gt;&lt;url&gt;file://J:\E Library\Plant Catalogue\E\EPPO 2000 ID77652.pdf&lt;/url&gt;&lt;/pdf-urls&gt;&lt;/urls&gt;&lt;custom1&gt;Viroids in tomato seeds Xie&lt;/custom1&gt;&lt;/record&gt;&lt;/Cite&gt;&lt;/EndNote&gt;</w:instrText>
      </w:r>
      <w:r w:rsidR="003D440E" w:rsidRPr="001E5AB4">
        <w:fldChar w:fldCharType="separate"/>
      </w:r>
      <w:r w:rsidR="003D440E" w:rsidRPr="001E5AB4">
        <w:rPr>
          <w:noProof/>
        </w:rPr>
        <w:t>(</w:t>
      </w:r>
      <w:hyperlink w:anchor="_ENREF_54" w:tooltip="EPPO, 2000 #26802" w:history="1">
        <w:r w:rsidR="00561598" w:rsidRPr="001E5AB4">
          <w:rPr>
            <w:noProof/>
          </w:rPr>
          <w:t>EPPO 2000a</w:t>
        </w:r>
      </w:hyperlink>
      <w:r w:rsidR="003D440E" w:rsidRPr="001E5AB4">
        <w:rPr>
          <w:noProof/>
        </w:rPr>
        <w:t>)</w:t>
      </w:r>
      <w:r w:rsidR="003D440E" w:rsidRPr="001E5AB4">
        <w:fldChar w:fldCharType="end"/>
      </w:r>
      <w:r w:rsidRPr="001E5AB4">
        <w:t xml:space="preserve"> and in a seed crop in Chile in 2001 </w:t>
      </w:r>
      <w:r w:rsidR="003D440E" w:rsidRPr="001E5AB4">
        <w:fldChar w:fldCharType="begin"/>
      </w:r>
      <w:r w:rsidR="003D440E" w:rsidRPr="001E5AB4">
        <w:instrText xml:space="preserve"> ADDIN EN.CITE &lt;EndNote&gt;&lt;Cite&gt;&lt;Author&gt;EPPO&lt;/Author&gt;&lt;Year&gt;2005&lt;/Year&gt;&lt;RecNum&gt;26817&lt;/RecNum&gt;&lt;DisplayText&gt;(EPPO 2005c)&lt;/DisplayText&gt;&lt;record&gt;&lt;rec-number&gt;26817&lt;/rec-number&gt;&lt;foreign-keys&gt;&lt;key app="EN" db-id="pxwxw0er9zv2fxezxdk5tt5utz5p5vtrwdv0" timestamp="1497336640"&gt;26817&lt;/key&gt;&lt;/foreign-keys&gt;&lt;ref-type name="Reports"&gt;27&lt;/ref-type&gt;&lt;contributors&gt;&lt;authors&gt;&lt;author&gt;EPPO,&lt;/author&gt;&lt;/authors&gt;&lt;/contributors&gt;&lt;titles&gt;&lt;title&gt;Pepino mosaic potexvirus occurs in Chile&lt;/title&gt;&lt;secondary-title&gt;EPPO Reporting Service 2005, No. 09&lt;/secondary-title&gt;&lt;/titles&gt;&lt;pages&gt;15&lt;/pages&gt;&lt;number&gt;2005/144&lt;/number&gt;&lt;keywords&gt;&lt;keyword&gt;PePMV&lt;/keyword&gt;&lt;keyword&gt;tomato&lt;/keyword&gt;&lt;/keywords&gt;&lt;dates&gt;&lt;year&gt;2005&lt;/year&gt;&lt;/dates&gt;&lt;pub-location&gt;Paris&lt;/pub-location&gt;&lt;publisher&gt;EPPO&lt;/publisher&gt;&lt;urls&gt;&lt;related-urls&gt;&lt;url&gt;http://archives.eppo.int/EPPOReporting/2005/Rse-0509.pdf&lt;/url&gt;&lt;/related-urls&gt;&lt;pdf-urls&gt;&lt;url&gt;file://J:\E Library\Plant Catalogue\E\EPPO 2005 EN26817.pdf&lt;/url&gt;&lt;/pdf-urls&gt;&lt;/urls&gt;&lt;custom1&gt;Viroids in tomato seeds Xie&lt;/custom1&gt;&lt;custom2&gt;163.56 kb&lt;/custom2&gt;&lt;custom3&gt;pdf&lt;/custom3&gt;&lt;/record&gt;&lt;/Cite&gt;&lt;/EndNote&gt;</w:instrText>
      </w:r>
      <w:r w:rsidR="003D440E" w:rsidRPr="001E5AB4">
        <w:fldChar w:fldCharType="separate"/>
      </w:r>
      <w:r w:rsidR="003D440E" w:rsidRPr="001E5AB4">
        <w:rPr>
          <w:noProof/>
        </w:rPr>
        <w:t>(</w:t>
      </w:r>
      <w:hyperlink w:anchor="_ENREF_73" w:tooltip="EPPO, 2005 #26817" w:history="1">
        <w:r w:rsidR="00561598" w:rsidRPr="001E5AB4">
          <w:rPr>
            <w:noProof/>
          </w:rPr>
          <w:t>EPPO 2005c</w:t>
        </w:r>
      </w:hyperlink>
      <w:r w:rsidR="003D440E" w:rsidRPr="001E5AB4">
        <w:rPr>
          <w:noProof/>
        </w:rPr>
        <w:t>)</w:t>
      </w:r>
      <w:r w:rsidR="003D440E" w:rsidRPr="001E5AB4">
        <w:fldChar w:fldCharType="end"/>
      </w:r>
      <w:r w:rsidRPr="001E5AB4">
        <w:t>.</w:t>
      </w:r>
    </w:p>
    <w:p w14:paraId="6793E315" w14:textId="214959F9" w:rsidR="008D19BE" w:rsidRPr="001E5AB4" w:rsidRDefault="008D19BE" w:rsidP="008D19BE">
      <w:r w:rsidRPr="001E5AB4">
        <w:t xml:space="preserve">Considering the detections of the virus in crops and in seed, the European PRA for </w:t>
      </w:r>
      <w:proofErr w:type="spellStart"/>
      <w:r w:rsidRPr="001E5AB4">
        <w:t>PepMV</w:t>
      </w:r>
      <w:proofErr w:type="spellEnd"/>
      <w:r w:rsidRPr="001E5AB4">
        <w:t xml:space="preserve"> concluded that ‘there is uncertainty regarding the exact distribution of </w:t>
      </w:r>
      <w:proofErr w:type="spellStart"/>
      <w:r w:rsidRPr="001E5AB4">
        <w:t>PepMV</w:t>
      </w:r>
      <w:proofErr w:type="spellEnd"/>
      <w:r w:rsidRPr="001E5AB4">
        <w:t xml:space="preserve">’ </w:t>
      </w:r>
      <w:r w:rsidR="003D440E" w:rsidRPr="001E5AB4">
        <w:fldChar w:fldCharType="begin"/>
      </w:r>
      <w:r w:rsidR="003D440E" w:rsidRPr="001E5AB4">
        <w:instrText xml:space="preserve"> ADDIN EN.CITE &lt;EndNote&gt;&lt;Cite&gt;&lt;Author&gt;Werkman&lt;/Author&gt;&lt;Year&gt;2010&lt;/Year&gt;&lt;RecNum&gt;26873&lt;/RecNum&gt;&lt;DisplayText&gt;(Werkman &amp;amp; Sansford 2010)&lt;/DisplayText&gt;&lt;record&gt;&lt;rec-number&gt;26873&lt;/rec-number&gt;&lt;foreign-keys&gt;&lt;key app="EN" db-id="pxwxw0er9zv2fxezxdk5tt5utz5p5vtrwdv0" timestamp="1497586903"&gt;26873&lt;/key&gt;&lt;/foreign-keys&gt;&lt;ref-type name="Reports"&gt;27&lt;/ref-type&gt;&lt;contributors&gt;&lt;authors&gt;&lt;author&gt;Werkman, A. W. &lt;/author&gt;&lt;author&gt;Sansford, C. E.&lt;/author&gt;&lt;/authors&gt;&lt;/contributors&gt;&lt;titles&gt;&lt;title&gt;&lt;style face="normal" font="default" size="100%"&gt;Pest risk analysis for &lt;/style&gt;&lt;style face="italic" font="default" size="100%"&gt;Pepino mosaic virus&lt;/style&gt;&lt;style face="normal" font="default" size="100%"&gt; for the EU&lt;/style&gt;&lt;/title&gt;&lt;/titles&gt;&lt;number&gt;Deliverable Report 4.3. EU Sixth Framework Project Project PEPEIRA&lt;/number&gt;&lt;keywords&gt;&lt;keyword&gt;PepMV&lt;/keyword&gt;&lt;keyword&gt;PRA&lt;/keyword&gt;&lt;keyword&gt;EU&lt;/keyword&gt;&lt;/keywords&gt;&lt;dates&gt;&lt;year&gt;2010&lt;/year&gt;&lt;/dates&gt;&lt;urls&gt;&lt;related-urls&gt;&lt;url&gt;https://www.pepeira.com&lt;/url&gt;&lt;/related-urls&gt;&lt;pdf-urls&gt;&lt;url&gt;file://J:\E Library\Plant Catalogue\W\Werkman and Sansford 2010 EN26873.pdf&lt;/url&gt;&lt;/pdf-urls&gt;&lt;/urls&gt;&lt;custom1&gt;PepMV Xie&lt;/custom1&gt;&lt;/record&gt;&lt;/Cite&gt;&lt;/EndNote&gt;</w:instrText>
      </w:r>
      <w:r w:rsidR="003D440E" w:rsidRPr="001E5AB4">
        <w:fldChar w:fldCharType="separate"/>
      </w:r>
      <w:r w:rsidR="003D440E" w:rsidRPr="001E5AB4">
        <w:rPr>
          <w:noProof/>
        </w:rPr>
        <w:t>(</w:t>
      </w:r>
      <w:hyperlink w:anchor="_ENREF_284" w:tooltip="Werkman, 2010 #26873" w:history="1">
        <w:r w:rsidR="00561598" w:rsidRPr="001E5AB4">
          <w:rPr>
            <w:noProof/>
          </w:rPr>
          <w:t>Werkman &amp; Sansford 2010</w:t>
        </w:r>
      </w:hyperlink>
      <w:r w:rsidR="003D440E" w:rsidRPr="001E5AB4">
        <w:rPr>
          <w:noProof/>
        </w:rPr>
        <w:t>)</w:t>
      </w:r>
      <w:r w:rsidR="003D440E" w:rsidRPr="001E5AB4">
        <w:fldChar w:fldCharType="end"/>
      </w:r>
      <w:r w:rsidRPr="001E5AB4">
        <w:rPr>
          <w:noProof/>
        </w:rPr>
        <w:t>.</w:t>
      </w:r>
      <w:r w:rsidRPr="001E5AB4">
        <w:t xml:space="preserve"> New Zealand also published a risk analysis of </w:t>
      </w:r>
      <w:proofErr w:type="spellStart"/>
      <w:r w:rsidRPr="001E5AB4">
        <w:t>PepMV</w:t>
      </w:r>
      <w:proofErr w:type="spellEnd"/>
      <w:r w:rsidRPr="001E5AB4">
        <w:t xml:space="preserve"> in tomato seeds and considered that this virus was likely more widespread than currently officially recognised </w:t>
      </w:r>
      <w:r w:rsidR="003D440E" w:rsidRPr="001E5AB4">
        <w:fldChar w:fldCharType="begin"/>
      </w:r>
      <w:r w:rsidR="003D440E" w:rsidRPr="001E5AB4">
        <w:instrText xml:space="preserve"> ADDIN EN.CITE &lt;EndNote&gt;&lt;Cite&gt;&lt;Author&gt;Clark&lt;/Author&gt;&lt;Year&gt;2012&lt;/Year&gt;&lt;RecNum&gt;25913&lt;/RecNum&gt;&lt;DisplayText&gt;(CABI 2011; Clark &amp;amp; Crook 2012)&lt;/DisplayText&gt;&lt;record&gt;&lt;rec-number&gt;25913&lt;/rec-number&gt;&lt;foreign-keys&gt;&lt;key app="EN" db-id="pxwxw0er9zv2fxezxdk5tt5utz5p5vtrwdv0" timestamp="1487806735"&gt;25913&lt;/key&gt;&lt;/foreign-keys&gt;&lt;ref-type name="Web Page/Online Document"&gt;12&lt;/ref-type&gt;&lt;contributors&gt;&lt;authors&gt;&lt;author&gt;Clark, S.&lt;/author&gt;&lt;author&gt;Crook, K.&lt;/author&gt;&lt;/authors&gt;&lt;/contributors&gt;&lt;titles&gt;&lt;title&gt;Import risk analysis: tomato and capsicum seed for sowing from all countries&lt;/title&gt;&lt;/titles&gt;&lt;dates&gt;&lt;year&gt;2012&lt;/year&gt;&lt;/dates&gt;&lt;pub-location&gt;Welington, New Zealand&lt;/pub-location&gt;&lt;publisher&gt;Ministry of Agriculture and Forestry&lt;/publisher&gt;&lt;urls&gt;&lt;related-urls&gt;&lt;url&gt;https://www.mpi.govt.nz/dmsdocument/2887&lt;/url&gt;&lt;/related-urls&gt;&lt;pdf-urls&gt;&lt;url&gt;file://J:\E Library\Plant Catalogue\C\Clark and Crook 2012 EN25913.pdf&lt;/url&gt;&lt;/pdf-urls&gt;&lt;/urls&gt;&lt;custom1&gt;PepMV QL&lt;/custom1&gt;&lt;custom2&gt;1.14 mb&lt;/custom2&gt;&lt;custom3&gt;pdf&lt;/custom3&gt;&lt;/record&gt;&lt;/Cite&gt;&lt;Cite&gt;&lt;Author&gt;CABI&lt;/Author&gt;&lt;Year&gt;2011&lt;/Year&gt;&lt;RecNum&gt;26839&lt;/RecNum&gt;&lt;record&gt;&lt;rec-number&gt;26839&lt;/rec-number&gt;&lt;foreign-keys&gt;&lt;key app="EN" db-id="pxwxw0er9zv2fxezxdk5tt5utz5p5vtrwdv0" timestamp="1497422255"&gt;26839&lt;/key&gt;&lt;/foreign-keys&gt;&lt;ref-type name="Databases"&gt;45&lt;/ref-type&gt;&lt;contributors&gt;&lt;authors&gt;&lt;author&gt;CABI,&lt;/author&gt;&lt;/authors&gt;&lt;/contributors&gt;&lt;titles&gt;&lt;title&gt;&lt;style face="normal" font="default" size="100%"&gt;Data sheets on Quarantine Pests: &lt;/style&gt;&lt;style face="italic" font="default" size="100%"&gt;Pepino mosaic virus&lt;/style&gt;&lt;/title&gt;&lt;/titles&gt;&lt;dates&gt;&lt;year&gt;2011&lt;/year&gt;&lt;/dates&gt;&lt;urls&gt;&lt;related-urls&gt;&lt;url&gt;http://www.cabi.org/cpc/?compid=1&amp;amp;dsid=43661&amp;amp;loadmodule=datasheet&amp;amp;page=868&amp;amp;site=161&lt;/url&gt;&lt;/related-urls&gt;&lt;/urls&gt;&lt;custom1&gt;PepMV QL&lt;/custom1&gt;&lt;/record&gt;&lt;/Cite&gt;&lt;/EndNote&gt;</w:instrText>
      </w:r>
      <w:r w:rsidR="003D440E" w:rsidRPr="001E5AB4">
        <w:fldChar w:fldCharType="separate"/>
      </w:r>
      <w:r w:rsidR="003D440E" w:rsidRPr="001E5AB4">
        <w:rPr>
          <w:noProof/>
        </w:rPr>
        <w:t>(</w:t>
      </w:r>
      <w:hyperlink w:anchor="_ENREF_21" w:tooltip="CABI, 2011 #26839" w:history="1">
        <w:r w:rsidR="00561598" w:rsidRPr="001E5AB4">
          <w:rPr>
            <w:noProof/>
          </w:rPr>
          <w:t>CABI 2011</w:t>
        </w:r>
      </w:hyperlink>
      <w:r w:rsidR="003D440E" w:rsidRPr="001E5AB4">
        <w:rPr>
          <w:noProof/>
        </w:rPr>
        <w:t xml:space="preserve">; </w:t>
      </w:r>
      <w:hyperlink w:anchor="_ENREF_33" w:tooltip="Clark, 2012 #25913" w:history="1">
        <w:r w:rsidR="00561598" w:rsidRPr="001E5AB4">
          <w:rPr>
            <w:noProof/>
          </w:rPr>
          <w:t>Clark &amp; Crook 2012</w:t>
        </w:r>
      </w:hyperlink>
      <w:r w:rsidR="003D440E" w:rsidRPr="001E5AB4">
        <w:rPr>
          <w:noProof/>
        </w:rPr>
        <w:t>)</w:t>
      </w:r>
      <w:r w:rsidR="003D440E" w:rsidRPr="001E5AB4">
        <w:fldChar w:fldCharType="end"/>
      </w:r>
      <w:r w:rsidRPr="001E5AB4">
        <w:t>.</w:t>
      </w:r>
    </w:p>
    <w:p w14:paraId="2F7B9856" w14:textId="4972D395" w:rsidR="008D19BE" w:rsidRPr="001E5AB4" w:rsidRDefault="008D19BE" w:rsidP="008D19BE">
      <w:r w:rsidRPr="001E5AB4">
        <w:t xml:space="preserve">Outside Europe, </w:t>
      </w:r>
      <w:proofErr w:type="spellStart"/>
      <w:r w:rsidRPr="001E5AB4">
        <w:t>PepMV</w:t>
      </w:r>
      <w:proofErr w:type="spellEnd"/>
      <w:r w:rsidRPr="001E5AB4">
        <w:t xml:space="preserve"> has been found affecting tomato crops in Canada, China, Chile, Ecuador, Guatemala, Israel, Peru, Mexico, Morocco, South Africa, Thailand and in the USA </w:t>
      </w:r>
      <w:r w:rsidR="003D440E" w:rsidRPr="001E5AB4">
        <w:fldChar w:fldCharType="begin">
          <w:fldData xml:space="preserve">PEVuZE5vdGU+PENpdGU+PEF1dGhvcj5XZXJrbWFuPC9BdXRob3I+PFllYXI+MjAxMDwvWWVhcj48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</w:fldData>
        </w:fldChar>
      </w:r>
      <w:r w:rsidR="003D440E" w:rsidRPr="001E5AB4">
        <w:instrText xml:space="preserve"> ADDIN EN.CITE </w:instrText>
      </w:r>
      <w:r w:rsidR="003D440E" w:rsidRPr="001E5AB4">
        <w:fldChar w:fldCharType="begin">
          <w:fldData xml:space="preserve">PEVuZE5vdGU+PENpdGU+PEF1dGhvcj5XZXJrbWFuPC9BdXRob3I+PFllYXI+MjAxMDwvWWVhcj48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27" w:tooltip="Carmichael, 2011 #26847" w:history="1">
        <w:r w:rsidR="00561598" w:rsidRPr="001E5AB4">
          <w:rPr>
            <w:noProof/>
          </w:rPr>
          <w:t>Carmichael et al. 2011</w:t>
        </w:r>
      </w:hyperlink>
      <w:r w:rsidR="003D440E" w:rsidRPr="001E5AB4">
        <w:rPr>
          <w:noProof/>
        </w:rPr>
        <w:t xml:space="preserve">; </w:t>
      </w:r>
      <w:hyperlink w:anchor="_ENREF_159" w:tooltip="Klap, 2020 #41112" w:history="1">
        <w:r w:rsidR="00561598" w:rsidRPr="001E5AB4">
          <w:rPr>
            <w:noProof/>
          </w:rPr>
          <w:t>Klap et al. 2020</w:t>
        </w:r>
      </w:hyperlink>
      <w:r w:rsidR="003D440E" w:rsidRPr="001E5AB4">
        <w:rPr>
          <w:noProof/>
        </w:rPr>
        <w:t xml:space="preserve">; </w:t>
      </w:r>
      <w:hyperlink w:anchor="_ENREF_177" w:tooltip="Ling, 2011 #26844" w:history="1">
        <w:r w:rsidR="00561598" w:rsidRPr="001E5AB4">
          <w:rPr>
            <w:noProof/>
          </w:rPr>
          <w:t>Ling &amp; Zhang 2011</w:t>
        </w:r>
      </w:hyperlink>
      <w:r w:rsidR="003D440E" w:rsidRPr="001E5AB4">
        <w:rPr>
          <w:noProof/>
        </w:rPr>
        <w:t xml:space="preserve">; </w:t>
      </w:r>
      <w:hyperlink w:anchor="_ENREF_284" w:tooltip="Werkman, 2010 #26873" w:history="1">
        <w:r w:rsidR="00561598" w:rsidRPr="001E5AB4">
          <w:rPr>
            <w:noProof/>
          </w:rPr>
          <w:t>Werkman &amp; Sansford 2010</w:t>
        </w:r>
      </w:hyperlink>
      <w:r w:rsidR="003D440E" w:rsidRPr="001E5AB4">
        <w:rPr>
          <w:noProof/>
        </w:rPr>
        <w:t>)</w:t>
      </w:r>
      <w:r w:rsidR="003D440E" w:rsidRPr="001E5AB4">
        <w:fldChar w:fldCharType="end"/>
      </w:r>
      <w:r w:rsidRPr="001E5AB4">
        <w:t>.</w:t>
      </w:r>
    </w:p>
    <w:p w14:paraId="338FF0D0" w14:textId="62048928" w:rsidR="008D19BE" w:rsidRPr="001E5AB4" w:rsidRDefault="008D19BE" w:rsidP="008D19BE">
      <w:pPr>
        <w:pStyle w:val="Caption"/>
        <w:suppressAutoHyphens/>
      </w:pPr>
      <w:bookmarkStart w:id="258" w:name="_Toc53395564"/>
      <w:bookmarkStart w:id="259" w:name="_Toc63686556"/>
      <w:r w:rsidRPr="001E5AB4">
        <w:t xml:space="preserve">Table </w:t>
      </w:r>
      <w:r w:rsidRPr="001E5AB4">
        <w:rPr>
          <w:noProof/>
        </w:rPr>
        <w:t>A</w:t>
      </w:r>
      <w:r w:rsidRPr="001E5AB4">
        <w:t>.</w:t>
      </w:r>
      <w:r w:rsidRPr="001E5AB4">
        <w:rPr>
          <w:noProof/>
        </w:rPr>
        <w:fldChar w:fldCharType="begin"/>
      </w:r>
      <w:r w:rsidRPr="001E5AB4">
        <w:rPr>
          <w:noProof/>
        </w:rPr>
        <w:instrText xml:space="preserve"> SEQ Table \* ARABIC \s 2 </w:instrText>
      </w:r>
      <w:r w:rsidRPr="001E5AB4">
        <w:rPr>
          <w:noProof/>
        </w:rPr>
        <w:fldChar w:fldCharType="separate"/>
      </w:r>
      <w:r w:rsidR="00F152F7">
        <w:rPr>
          <w:noProof/>
        </w:rPr>
        <w:t>2</w:t>
      </w:r>
      <w:r w:rsidRPr="001E5AB4">
        <w:rPr>
          <w:noProof/>
        </w:rPr>
        <w:fldChar w:fldCharType="end"/>
      </w:r>
      <w:r w:rsidRPr="001E5AB4">
        <w:t xml:space="preserve"> Reports of </w:t>
      </w:r>
      <w:proofErr w:type="spellStart"/>
      <w:r w:rsidRPr="001E5AB4">
        <w:t>PepMV</w:t>
      </w:r>
      <w:proofErr w:type="spellEnd"/>
      <w:r w:rsidRPr="001E5AB4">
        <w:t xml:space="preserve"> outbreaks in tomato</w:t>
      </w:r>
      <w:bookmarkEnd w:id="258"/>
      <w:bookmarkEnd w:id="259"/>
    </w:p>
    <w:tbl>
      <w:tblPr>
        <w:tblW w:w="5000" w:type="pct"/>
        <w:tblBorders>
          <w:top w:val="single" w:sz="4" w:space="0" w:color="auto"/>
          <w:bottom w:val="single" w:sz="4" w:space="0" w:color="auto"/>
        </w:tblBorders>
        <w:tblLook w:val="00A0" w:firstRow="1" w:lastRow="0" w:firstColumn="1" w:lastColumn="0" w:noHBand="0" w:noVBand="0"/>
      </w:tblPr>
      <w:tblGrid>
        <w:gridCol w:w="782"/>
        <w:gridCol w:w="2790"/>
        <w:gridCol w:w="1337"/>
        <w:gridCol w:w="1188"/>
        <w:gridCol w:w="2973"/>
      </w:tblGrid>
      <w:tr w:rsidR="008D19BE" w:rsidRPr="001E5AB4" w14:paraId="544D3E7E" w14:textId="77777777" w:rsidTr="00F016B2">
        <w:trPr>
          <w:cantSplit/>
          <w:tblHeader/>
        </w:trPr>
        <w:tc>
          <w:tcPr>
            <w:tcW w:w="431" w:type="pct"/>
            <w:tcBorders>
              <w:top w:val="single" w:sz="4" w:space="0" w:color="auto"/>
              <w:bottom w:val="single" w:sz="4" w:space="0" w:color="auto"/>
            </w:tcBorders>
            <w:shd w:val="clear" w:color="auto" w:fill="auto"/>
            <w:vAlign w:val="bottom"/>
          </w:tcPr>
          <w:p w14:paraId="34161FAC" w14:textId="77777777" w:rsidR="008D19BE" w:rsidRPr="001E5AB4" w:rsidRDefault="008D19BE" w:rsidP="00F016B2">
            <w:pPr>
              <w:pStyle w:val="TableHeading"/>
              <w:suppressAutoHyphens/>
            </w:pPr>
            <w:r w:rsidRPr="001E5AB4">
              <w:t>Year</w:t>
            </w:r>
          </w:p>
        </w:tc>
        <w:tc>
          <w:tcPr>
            <w:tcW w:w="1538" w:type="pct"/>
            <w:tcBorders>
              <w:top w:val="single" w:sz="4" w:space="0" w:color="auto"/>
              <w:bottom w:val="single" w:sz="4" w:space="0" w:color="auto"/>
            </w:tcBorders>
            <w:shd w:val="clear" w:color="auto" w:fill="auto"/>
            <w:vAlign w:val="bottom"/>
          </w:tcPr>
          <w:p w14:paraId="4FC9E798" w14:textId="77777777" w:rsidR="008D19BE" w:rsidRPr="001E5AB4" w:rsidRDefault="008D19BE" w:rsidP="00F016B2">
            <w:pPr>
              <w:pStyle w:val="TableHeading"/>
              <w:suppressAutoHyphens/>
            </w:pPr>
            <w:r w:rsidRPr="001E5AB4">
              <w:t>Facility</w:t>
            </w:r>
          </w:p>
        </w:tc>
        <w:tc>
          <w:tcPr>
            <w:tcW w:w="737" w:type="pct"/>
            <w:tcBorders>
              <w:top w:val="single" w:sz="4" w:space="0" w:color="auto"/>
              <w:bottom w:val="single" w:sz="4" w:space="0" w:color="auto"/>
            </w:tcBorders>
            <w:shd w:val="clear" w:color="auto" w:fill="auto"/>
            <w:vAlign w:val="bottom"/>
          </w:tcPr>
          <w:p w14:paraId="0FC69175" w14:textId="77777777" w:rsidR="008D19BE" w:rsidRPr="001E5AB4" w:rsidRDefault="008D19BE" w:rsidP="00F016B2">
            <w:pPr>
              <w:pStyle w:val="TableHeading"/>
              <w:suppressAutoHyphens/>
            </w:pPr>
            <w:r w:rsidRPr="001E5AB4">
              <w:t xml:space="preserve">Country </w:t>
            </w:r>
          </w:p>
        </w:tc>
        <w:tc>
          <w:tcPr>
            <w:tcW w:w="655" w:type="pct"/>
            <w:tcBorders>
              <w:top w:val="single" w:sz="4" w:space="0" w:color="auto"/>
              <w:bottom w:val="single" w:sz="4" w:space="0" w:color="auto"/>
            </w:tcBorders>
            <w:shd w:val="clear" w:color="auto" w:fill="auto"/>
            <w:vAlign w:val="bottom"/>
          </w:tcPr>
          <w:p w14:paraId="4FC6E3CF" w14:textId="77777777" w:rsidR="008D19BE" w:rsidRPr="001E5AB4" w:rsidRDefault="008D19BE" w:rsidP="00F016B2">
            <w:pPr>
              <w:pStyle w:val="TableHeading"/>
              <w:suppressAutoHyphens/>
            </w:pPr>
            <w:r w:rsidRPr="001E5AB4">
              <w:t>Number of reports</w:t>
            </w:r>
          </w:p>
        </w:tc>
        <w:tc>
          <w:tcPr>
            <w:tcW w:w="1639" w:type="pct"/>
            <w:tcBorders>
              <w:top w:val="single" w:sz="4" w:space="0" w:color="auto"/>
              <w:bottom w:val="single" w:sz="4" w:space="0" w:color="auto"/>
            </w:tcBorders>
            <w:shd w:val="clear" w:color="auto" w:fill="auto"/>
            <w:vAlign w:val="bottom"/>
          </w:tcPr>
          <w:p w14:paraId="1C1E5FC8" w14:textId="77777777" w:rsidR="008D19BE" w:rsidRPr="001E5AB4" w:rsidRDefault="008D19BE" w:rsidP="00F016B2">
            <w:pPr>
              <w:pStyle w:val="TableHeading"/>
              <w:tabs>
                <w:tab w:val="left" w:pos="792"/>
              </w:tabs>
              <w:suppressAutoHyphens/>
            </w:pPr>
            <w:r w:rsidRPr="001E5AB4">
              <w:t>References</w:t>
            </w:r>
          </w:p>
        </w:tc>
      </w:tr>
      <w:tr w:rsidR="008D19BE" w:rsidRPr="001E5AB4" w14:paraId="41F0224E" w14:textId="77777777" w:rsidTr="00F016B2">
        <w:trPr>
          <w:cantSplit/>
        </w:trPr>
        <w:tc>
          <w:tcPr>
            <w:tcW w:w="431" w:type="pct"/>
            <w:tcBorders>
              <w:top w:val="single" w:sz="4" w:space="0" w:color="auto"/>
            </w:tcBorders>
            <w:shd w:val="clear" w:color="auto" w:fill="auto"/>
            <w:vAlign w:val="bottom"/>
          </w:tcPr>
          <w:p w14:paraId="32634283" w14:textId="77777777" w:rsidR="008D19BE" w:rsidRPr="001E5AB4" w:rsidRDefault="008D19BE" w:rsidP="00F016B2">
            <w:pPr>
              <w:pStyle w:val="TableText"/>
              <w:suppressAutoHyphens/>
            </w:pPr>
            <w:r w:rsidRPr="001E5AB4">
              <w:t>1999</w:t>
            </w:r>
          </w:p>
        </w:tc>
        <w:tc>
          <w:tcPr>
            <w:tcW w:w="1538" w:type="pct"/>
            <w:tcBorders>
              <w:top w:val="single" w:sz="4" w:space="0" w:color="auto"/>
            </w:tcBorders>
            <w:shd w:val="clear" w:color="auto" w:fill="auto"/>
            <w:vAlign w:val="bottom"/>
          </w:tcPr>
          <w:p w14:paraId="24FB7428" w14:textId="77777777" w:rsidR="008D19BE" w:rsidRPr="001E5AB4" w:rsidRDefault="008D19BE" w:rsidP="00F016B2">
            <w:pPr>
              <w:pStyle w:val="TableText"/>
              <w:suppressAutoHyphens/>
            </w:pPr>
            <w:r w:rsidRPr="001E5AB4">
              <w:t>Tomato crops</w:t>
            </w:r>
          </w:p>
        </w:tc>
        <w:tc>
          <w:tcPr>
            <w:tcW w:w="737" w:type="pct"/>
            <w:tcBorders>
              <w:top w:val="single" w:sz="4" w:space="0" w:color="auto"/>
            </w:tcBorders>
            <w:shd w:val="clear" w:color="auto" w:fill="auto"/>
            <w:vAlign w:val="bottom"/>
          </w:tcPr>
          <w:p w14:paraId="5DA3F0D4" w14:textId="77777777" w:rsidR="008D19BE" w:rsidRPr="001E5AB4" w:rsidRDefault="008D19BE" w:rsidP="00F016B2">
            <w:pPr>
              <w:pStyle w:val="TableText"/>
              <w:suppressAutoHyphens/>
            </w:pPr>
            <w:r w:rsidRPr="001E5AB4">
              <w:t>UK</w:t>
            </w:r>
          </w:p>
        </w:tc>
        <w:tc>
          <w:tcPr>
            <w:tcW w:w="655" w:type="pct"/>
            <w:tcBorders>
              <w:top w:val="single" w:sz="4" w:space="0" w:color="auto"/>
            </w:tcBorders>
            <w:shd w:val="clear" w:color="auto" w:fill="auto"/>
            <w:vAlign w:val="bottom"/>
          </w:tcPr>
          <w:p w14:paraId="755AEE19" w14:textId="77777777" w:rsidR="008D19BE" w:rsidRPr="001E5AB4" w:rsidRDefault="008D19BE" w:rsidP="00F016B2">
            <w:pPr>
              <w:pStyle w:val="TableText"/>
              <w:suppressAutoHyphens/>
            </w:pPr>
            <w:r w:rsidRPr="001E5AB4">
              <w:t xml:space="preserve">Unknown </w:t>
            </w:r>
          </w:p>
        </w:tc>
        <w:tc>
          <w:tcPr>
            <w:tcW w:w="1639" w:type="pct"/>
            <w:tcBorders>
              <w:top w:val="single" w:sz="4" w:space="0" w:color="auto"/>
            </w:tcBorders>
            <w:shd w:val="clear" w:color="auto" w:fill="auto"/>
            <w:vAlign w:val="bottom"/>
          </w:tcPr>
          <w:p w14:paraId="3C6D234D" w14:textId="28F94C54" w:rsidR="008D19BE" w:rsidRPr="001E5AB4" w:rsidRDefault="003D440E" w:rsidP="00F016B2">
            <w:pPr>
              <w:pStyle w:val="TableText"/>
              <w:suppressAutoHyphens/>
            </w:pPr>
            <w:r w:rsidRPr="001E5AB4">
              <w:fldChar w:fldCharType="begin"/>
            </w:r>
            <w:r w:rsidRPr="001E5AB4">
              <w:instrText xml:space="preserve"> ADDIN EN.CITE &lt;EndNote&gt;&lt;Cite&gt;&lt;Author&gt;Wright&lt;/Author&gt;&lt;Year&gt;1999&lt;/Year&gt;&lt;RecNum&gt;25918&lt;/RecNum&gt;&lt;DisplayText&gt;(EPPO 2000a; Wright &amp;amp; Mumford 1999)&lt;/DisplayText&gt;&lt;record&gt;&lt;rec-number&gt;25918&lt;/rec-number&gt;&lt;foreign-keys&gt;&lt;key app="EN" db-id="pxwxw0er9zv2fxezxdk5tt5utz5p5vtrwdv0" timestamp="1487812978"&gt;25918&lt;/key&gt;&lt;/foreign-keys&gt;&lt;ref-type name="Journal Articles"&gt;17&lt;/ref-type&gt;&lt;contributors&gt;&lt;authors&gt;&lt;author&gt;Wright, D.&lt;/author&gt;&lt;author&gt;Mumford, R.&lt;/author&gt;&lt;/authors&gt;&lt;/contributors&gt;&lt;titles&gt;&lt;title&gt;Pepino mosaic Potexvirus (PepMV): first records in tomato in the United Kingdom&lt;/title&gt;&lt;secondary-title&gt;Plant Disease Notice&lt;/secondary-title&gt;&lt;/titles&gt;&lt;periodical&gt;&lt;full-title&gt;Plant Disease Notice&lt;/full-title&gt;&lt;/periodical&gt;&lt;volume&gt;89&lt;/volume&gt;&lt;dates&gt;&lt;year&gt;1999&lt;/year&gt;&lt;/dates&gt;&lt;urls&gt;&lt;/urls&gt;&lt;custom2&gt;York, UK: Central Science Laboratory &lt;/custom2&gt;&lt;/record&gt;&lt;/Cite&gt;&lt;Cite&gt;&lt;Author&gt;EPPO&lt;/Author&gt;&lt;Year&gt;2000&lt;/Year&gt;&lt;RecNum&gt;26802&lt;/RecNum&gt;&lt;record&gt;&lt;rec-number&gt;26802&lt;/rec-number&gt;&lt;foreign-keys&gt;&lt;key app="EN" db-id="pxwxw0er9zv2fxezxdk5tt5utz5p5vtrwdv0" timestamp="1496981714"&gt;26802&lt;/key&gt;&lt;/foreign-keys&gt;&lt;ref-type name="Reports"&gt;27&lt;/ref-type&gt;&lt;contributors&gt;&lt;authors&gt;&lt;author&gt;EPPO,&lt;/author&gt;&lt;/authors&gt;&lt;/contributors&gt;&lt;titles&gt;&lt;title&gt;&lt;style face="normal" font="default" size="100%"&gt;Addition of &lt;/style&gt;&lt;style face="italic" font="default" size="100%"&gt;Pepino mosaic potexvirus&lt;/style&gt;&lt;style face="normal" font="default" size="100%"&gt; to the EPPO Alert List&lt;/style&gt;&lt;/title&gt;&lt;secondary-title&gt;EPPO reporting service 2000, No. 01&lt;/secondary-title&gt;&lt;/titles&gt;&lt;pages&gt;5-8&lt;/pages&gt;&lt;number&gt;2000/003&lt;/number&gt;&lt;keywords&gt;&lt;keyword&gt;pepino mosaic potexvirus (PepMV)&lt;/keyword&gt;&lt;keyword&gt;new pest&lt;/keyword&gt;&lt;/keywords&gt;&lt;dates&gt;&lt;year&gt;2000&lt;/year&gt;&lt;/dates&gt;&lt;pub-location&gt;Paris&lt;/pub-location&gt;&lt;publisher&gt;European and Mediterranean Plant Protection Organization &lt;/publisher&gt;&lt;urls&gt;&lt;pdf-urls&gt;&lt;url&gt;file://J:\E Library\Plant Catalogue\E\EPPO 2000 ID77652.pdf&lt;/url&gt;&lt;/pdf-urls&gt;&lt;/urls&gt;&lt;custom1&gt;Viroids in tomato seeds Xie&lt;/custom1&gt;&lt;/record&gt;&lt;/Cite&gt;&lt;/EndNote&gt;</w:instrText>
            </w:r>
            <w:r w:rsidRPr="001E5AB4">
              <w:fldChar w:fldCharType="separate"/>
            </w:r>
            <w:r w:rsidRPr="001E5AB4">
              <w:rPr>
                <w:noProof/>
              </w:rPr>
              <w:t>(</w:t>
            </w:r>
            <w:hyperlink w:anchor="_ENREF_54" w:tooltip="EPPO, 2000 #26802" w:history="1">
              <w:r w:rsidR="00561598" w:rsidRPr="001E5AB4">
                <w:rPr>
                  <w:noProof/>
                </w:rPr>
                <w:t>EPPO 2000a</w:t>
              </w:r>
            </w:hyperlink>
            <w:r w:rsidRPr="001E5AB4">
              <w:rPr>
                <w:noProof/>
              </w:rPr>
              <w:t xml:space="preserve">; </w:t>
            </w:r>
            <w:hyperlink w:anchor="_ENREF_285" w:tooltip="Wright, 1999 #25918" w:history="1">
              <w:r w:rsidR="00561598" w:rsidRPr="001E5AB4">
                <w:rPr>
                  <w:noProof/>
                </w:rPr>
                <w:t>Wright &amp; Mumford 1999</w:t>
              </w:r>
            </w:hyperlink>
            <w:r w:rsidRPr="001E5AB4">
              <w:rPr>
                <w:noProof/>
              </w:rPr>
              <w:t>)</w:t>
            </w:r>
            <w:r w:rsidRPr="001E5AB4">
              <w:fldChar w:fldCharType="end"/>
            </w:r>
          </w:p>
        </w:tc>
      </w:tr>
      <w:tr w:rsidR="008D19BE" w:rsidRPr="001E5AB4" w14:paraId="7439B600" w14:textId="77777777" w:rsidTr="00F016B2">
        <w:trPr>
          <w:cantSplit/>
        </w:trPr>
        <w:tc>
          <w:tcPr>
            <w:tcW w:w="431" w:type="pct"/>
            <w:shd w:val="clear" w:color="auto" w:fill="auto"/>
            <w:vAlign w:val="bottom"/>
          </w:tcPr>
          <w:p w14:paraId="3460E24E" w14:textId="77777777" w:rsidR="008D19BE" w:rsidRPr="001E5AB4" w:rsidRDefault="008D19BE" w:rsidP="00F016B2">
            <w:pPr>
              <w:pStyle w:val="TableText"/>
              <w:suppressAutoHyphens/>
            </w:pPr>
            <w:r w:rsidRPr="001E5AB4">
              <w:t>1999</w:t>
            </w:r>
          </w:p>
        </w:tc>
        <w:tc>
          <w:tcPr>
            <w:tcW w:w="1538" w:type="pct"/>
            <w:shd w:val="clear" w:color="auto" w:fill="auto"/>
            <w:vAlign w:val="bottom"/>
          </w:tcPr>
          <w:p w14:paraId="03D68742" w14:textId="77777777" w:rsidR="008D19BE" w:rsidRPr="001E5AB4" w:rsidRDefault="008D19BE" w:rsidP="00F016B2">
            <w:pPr>
              <w:pStyle w:val="TableText"/>
              <w:suppressAutoHyphens/>
            </w:pPr>
            <w:r w:rsidRPr="001E5AB4">
              <w:t>Tomato crops</w:t>
            </w:r>
          </w:p>
        </w:tc>
        <w:tc>
          <w:tcPr>
            <w:tcW w:w="737" w:type="pct"/>
            <w:shd w:val="clear" w:color="auto" w:fill="auto"/>
            <w:vAlign w:val="bottom"/>
          </w:tcPr>
          <w:p w14:paraId="580F95F0" w14:textId="77777777" w:rsidR="008D19BE" w:rsidRPr="001E5AB4" w:rsidRDefault="008D19BE" w:rsidP="00F016B2">
            <w:pPr>
              <w:pStyle w:val="TableText"/>
              <w:suppressAutoHyphens/>
            </w:pPr>
            <w:r w:rsidRPr="001E5AB4">
              <w:t>Netherlands</w:t>
            </w:r>
          </w:p>
        </w:tc>
        <w:tc>
          <w:tcPr>
            <w:tcW w:w="655" w:type="pct"/>
            <w:shd w:val="clear" w:color="auto" w:fill="auto"/>
            <w:vAlign w:val="bottom"/>
          </w:tcPr>
          <w:p w14:paraId="68F80368" w14:textId="77777777" w:rsidR="008D19BE" w:rsidRPr="001E5AB4" w:rsidRDefault="008D19BE" w:rsidP="00F016B2">
            <w:pPr>
              <w:pStyle w:val="TableText"/>
              <w:suppressAutoHyphens/>
            </w:pPr>
            <w:r w:rsidRPr="001E5AB4">
              <w:t>Unknown</w:t>
            </w:r>
          </w:p>
        </w:tc>
        <w:tc>
          <w:tcPr>
            <w:tcW w:w="1639" w:type="pct"/>
            <w:shd w:val="clear" w:color="auto" w:fill="auto"/>
            <w:vAlign w:val="bottom"/>
          </w:tcPr>
          <w:p w14:paraId="0DA7AA37" w14:textId="6F53FE2B" w:rsidR="008D19BE" w:rsidRPr="001E5AB4" w:rsidRDefault="003D440E" w:rsidP="00F016B2">
            <w:pPr>
              <w:pStyle w:val="TableText"/>
              <w:suppressAutoHyphens/>
            </w:pPr>
            <w:r w:rsidRPr="001E5AB4">
              <w:fldChar w:fldCharType="begin"/>
            </w:r>
            <w:r w:rsidRPr="001E5AB4">
              <w:instrText xml:space="preserve"> ADDIN EN.CITE &lt;EndNote&gt;&lt;Cite&gt;&lt;Author&gt;van der Vlugt&lt;/Author&gt;&lt;Year&gt;2000&lt;/Year&gt;&lt;RecNum&gt;13429&lt;/RecNum&gt;&lt;DisplayText&gt;(van der Vlugt et al. 2000)&lt;/DisplayText&gt;&lt;record&gt;&lt;rec-number&gt;13429&lt;/rec-number&gt;&lt;foreign-keys&gt;&lt;key app="EN" db-id="pxwxw0er9zv2fxezxdk5tt5utz5p5vtrwdv0" timestamp="1451972671"&gt;13429&lt;/key&gt;&lt;/foreign-keys&gt;&lt;ref-type name="Journal Articles"&gt;17&lt;/ref-type&gt;&lt;contributors&gt;&lt;authors&gt;&lt;author&gt;van der Vlugt, R. A. A.&lt;/author&gt;&lt;author&gt;Stijger, C. C. M. M.&lt;/author&gt;&lt;author&gt;Verhoeven, J. T. J.&lt;/author&gt;&lt;author&gt;Lesemann, D. E.&lt;/author&gt;&lt;/authors&gt;&lt;/contributors&gt;&lt;titles&gt;&lt;title&gt;&lt;style face="normal" font="default" size="100%"&gt;First report of &lt;/style&gt;&lt;style face="italic" font="default" size="100%"&gt;Pepino mosaic virus&lt;/style&gt;&lt;style face="normal" font="default" size="100%"&gt; on tomato&lt;/style&gt;&lt;/title&gt;&lt;secondary-title&gt;Plant Disease&lt;/secondary-title&gt;&lt;/titles&gt;&lt;periodical&gt;&lt;full-title&gt;Plant Disease&lt;/full-title&gt;&lt;/periodical&gt;&lt;pages&gt;103&lt;/pages&gt;&lt;volume&gt;84&lt;/volume&gt;&lt;keywords&gt;&lt;keyword&gt;first&lt;/keyword&gt;&lt;keyword&gt;Mosaic&lt;/keyword&gt;&lt;keyword&gt;Mosaic virus&lt;/keyword&gt;&lt;keyword&gt;Pepino mosaic virus&lt;/keyword&gt;&lt;keyword&gt;Report&lt;/keyword&gt;&lt;keyword&gt;Tomato&lt;/keyword&gt;&lt;keyword&gt;Virus&lt;/keyword&gt;&lt;/keywords&gt;&lt;dates&gt;&lt;year&gt;2000&lt;/year&gt;&lt;/dates&gt;&lt;label&gt;77491&lt;/label&gt;&lt;urls&gt;&lt;pdf-urls&gt;&lt;url&gt;file://J:\E Library\Plant Catalogue\V\van der Vlugt et al 2000 EN13429.pdf&lt;/url&gt;&lt;/pdf-urls&gt;&lt;/urls&gt;&lt;custom1&gt;PSTVd sp&lt;/custom1&gt;&lt;/record&gt;&lt;/Cite&gt;&lt;/EndNote&gt;</w:instrText>
            </w:r>
            <w:r w:rsidRPr="001E5AB4">
              <w:fldChar w:fldCharType="separate"/>
            </w:r>
            <w:r w:rsidRPr="001E5AB4">
              <w:rPr>
                <w:noProof/>
              </w:rPr>
              <w:t>(</w:t>
            </w:r>
            <w:hyperlink w:anchor="_ENREF_267" w:tooltip="van der Vlugt, 2000 #13429" w:history="1">
              <w:r w:rsidR="00561598" w:rsidRPr="001E5AB4">
                <w:rPr>
                  <w:noProof/>
                </w:rPr>
                <w:t>van der Vlugt et al. 2000</w:t>
              </w:r>
            </w:hyperlink>
            <w:r w:rsidRPr="001E5AB4">
              <w:rPr>
                <w:noProof/>
              </w:rPr>
              <w:t>)</w:t>
            </w:r>
            <w:r w:rsidRPr="001E5AB4">
              <w:fldChar w:fldCharType="end"/>
            </w:r>
          </w:p>
        </w:tc>
      </w:tr>
      <w:tr w:rsidR="008D19BE" w:rsidRPr="001E5AB4" w14:paraId="3B414035" w14:textId="77777777" w:rsidTr="00F016B2">
        <w:trPr>
          <w:cantSplit/>
        </w:trPr>
        <w:tc>
          <w:tcPr>
            <w:tcW w:w="431" w:type="pct"/>
            <w:shd w:val="clear" w:color="auto" w:fill="auto"/>
          </w:tcPr>
          <w:p w14:paraId="65081CC7" w14:textId="77777777" w:rsidR="008D19BE" w:rsidRPr="001E5AB4" w:rsidRDefault="008D19BE" w:rsidP="00F016B2">
            <w:pPr>
              <w:pStyle w:val="TableText"/>
              <w:suppressAutoHyphens/>
            </w:pPr>
            <w:r w:rsidRPr="001E5AB4">
              <w:t>1999</w:t>
            </w:r>
          </w:p>
        </w:tc>
        <w:tc>
          <w:tcPr>
            <w:tcW w:w="1538" w:type="pct"/>
            <w:shd w:val="clear" w:color="auto" w:fill="auto"/>
          </w:tcPr>
          <w:p w14:paraId="0344E506" w14:textId="77777777" w:rsidR="008D19BE" w:rsidRPr="001E5AB4" w:rsidRDefault="008D19BE" w:rsidP="00F016B2">
            <w:pPr>
              <w:pStyle w:val="TableText"/>
              <w:suppressAutoHyphens/>
            </w:pPr>
            <w:r w:rsidRPr="001E5AB4">
              <w:t>Fruit production</w:t>
            </w:r>
          </w:p>
        </w:tc>
        <w:tc>
          <w:tcPr>
            <w:tcW w:w="737" w:type="pct"/>
            <w:shd w:val="clear" w:color="auto" w:fill="auto"/>
          </w:tcPr>
          <w:p w14:paraId="0512CBC9" w14:textId="77777777" w:rsidR="008D19BE" w:rsidRPr="001E5AB4" w:rsidRDefault="008D19BE" w:rsidP="00F016B2">
            <w:pPr>
              <w:pStyle w:val="TableText"/>
              <w:suppressAutoHyphens/>
            </w:pPr>
            <w:r w:rsidRPr="001E5AB4">
              <w:t>Germany</w:t>
            </w:r>
          </w:p>
        </w:tc>
        <w:tc>
          <w:tcPr>
            <w:tcW w:w="655" w:type="pct"/>
            <w:shd w:val="clear" w:color="auto" w:fill="auto"/>
          </w:tcPr>
          <w:p w14:paraId="3D207EC4" w14:textId="77777777" w:rsidR="008D19BE" w:rsidRPr="001E5AB4" w:rsidRDefault="008D19BE" w:rsidP="00F016B2">
            <w:pPr>
              <w:pStyle w:val="TableText"/>
              <w:suppressAutoHyphens/>
            </w:pPr>
            <w:r w:rsidRPr="001E5AB4">
              <w:t>1</w:t>
            </w:r>
          </w:p>
        </w:tc>
        <w:tc>
          <w:tcPr>
            <w:tcW w:w="1639" w:type="pct"/>
            <w:shd w:val="clear" w:color="auto" w:fill="auto"/>
          </w:tcPr>
          <w:p w14:paraId="22ABFE23" w14:textId="5F1127A6" w:rsidR="008D19BE" w:rsidRPr="001E5AB4" w:rsidRDefault="003D440E" w:rsidP="00F016B2">
            <w:pPr>
              <w:pStyle w:val="TableText"/>
              <w:suppressAutoHyphens/>
              <w:rPr>
                <w:b/>
              </w:rPr>
            </w:pPr>
            <w:r w:rsidRPr="001E5AB4">
              <w:fldChar w:fldCharType="begin"/>
            </w:r>
            <w:r w:rsidRPr="001E5AB4">
              <w:instrText xml:space="preserve"> ADDIN EN.CITE &lt;EndNote&gt;&lt;Cite&gt;&lt;Author&gt;EPPO&lt;/Author&gt;&lt;Year&gt;2002&lt;/Year&gt;&lt;RecNum&gt;26808&lt;/RecNum&gt;&lt;DisplayText&gt;(EPPO 2002c)&lt;/DisplayText&gt;&lt;record&gt;&lt;rec-number&gt;26808&lt;/rec-number&gt;&lt;foreign-keys&gt;&lt;key app="EN" db-id="pxwxw0er9zv2fxezxdk5tt5utz5p5vtrwdv0" timestamp="1497327964"&gt;26808&lt;/key&gt;&lt;/foreign-keys&gt;&lt;ref-type name="Reports"&gt;27&lt;/ref-type&gt;&lt;contributors&gt;&lt;authors&gt;&lt;author&gt;EPPO,&lt;/author&gt;&lt;/authors&gt;&lt;/contributors&gt;&lt;titles&gt;&lt;title&gt;&lt;style face="normal" font="default" size="100%"&gt;Update on the situation of &lt;/style&gt;&lt;style face="italic" font="default" size="100%"&gt;Pepino mosaic potexvirus&lt;/style&gt;&lt;style face="normal" font="default" size="100%"&gt; in the EPPO region&lt;/style&gt;&lt;/title&gt;&lt;secondary-title&gt;EPPO Reporting Service&lt;/secondary-title&gt;&lt;/titles&gt;&lt;periodical&gt;&lt;full-title&gt;EPPO Reporting Service&lt;/full-title&gt;&lt;/periodical&gt;&lt;pages&gt;5-9&lt;/pages&gt;&lt;number&gt;2002/092&lt;/number&gt;&lt;keywords&gt;&lt;keyword&gt;PePMV&lt;/keyword&gt;&lt;keyword&gt;tomato&lt;/keyword&gt;&lt;/keywords&gt;&lt;dates&gt;&lt;year&gt;2002&lt;/year&gt;&lt;/dates&gt;&lt;pub-location&gt;Paris&lt;/pub-location&gt;&lt;publisher&gt;EPPO&lt;/publisher&gt;&lt;urls&gt;&lt;related-urls&gt;&lt;url&gt;http://archives.eppo.int/EPPOReporting/2002/Rse-0206.pdf&lt;/url&gt;&lt;/related-urls&gt;&lt;pdf-urls&gt;&lt;url&gt;file://J:\E Library\Plant Catalogue\E\EPPO 2002 EN26808.pdf&lt;/url&gt;&lt;/pdf-urls&gt;&lt;/urls&gt;&lt;custom1&gt;Viroids in tomato seeds Xie&lt;/custom1&gt;&lt;custom2&gt;214.76 kb&lt;/custom2&gt;&lt;custom3&gt;pdf&lt;/custom3&gt;&lt;/record&gt;&lt;/Cite&gt;&lt;/EndNote&gt;</w:instrText>
            </w:r>
            <w:r w:rsidRPr="001E5AB4">
              <w:fldChar w:fldCharType="separate"/>
            </w:r>
            <w:r w:rsidRPr="001E5AB4">
              <w:rPr>
                <w:noProof/>
              </w:rPr>
              <w:t>(</w:t>
            </w:r>
            <w:hyperlink w:anchor="_ENREF_60" w:tooltip="EPPO, 2002 #26808" w:history="1">
              <w:r w:rsidR="00561598" w:rsidRPr="001E5AB4">
                <w:rPr>
                  <w:noProof/>
                </w:rPr>
                <w:t>EPPO 2002c</w:t>
              </w:r>
            </w:hyperlink>
            <w:r w:rsidRPr="001E5AB4">
              <w:rPr>
                <w:noProof/>
              </w:rPr>
              <w:t>)</w:t>
            </w:r>
            <w:r w:rsidRPr="001E5AB4">
              <w:fldChar w:fldCharType="end"/>
            </w:r>
          </w:p>
        </w:tc>
      </w:tr>
      <w:tr w:rsidR="008D19BE" w:rsidRPr="001E5AB4" w14:paraId="1043EF52" w14:textId="77777777" w:rsidTr="00F016B2">
        <w:trPr>
          <w:cantSplit/>
        </w:trPr>
        <w:tc>
          <w:tcPr>
            <w:tcW w:w="431" w:type="pct"/>
            <w:shd w:val="clear" w:color="auto" w:fill="auto"/>
          </w:tcPr>
          <w:p w14:paraId="514913A2" w14:textId="77777777" w:rsidR="008D19BE" w:rsidRPr="001E5AB4" w:rsidRDefault="008D19BE" w:rsidP="00F016B2">
            <w:pPr>
              <w:pStyle w:val="TableText"/>
              <w:suppressAutoHyphens/>
            </w:pPr>
            <w:r w:rsidRPr="001E5AB4">
              <w:t>2000</w:t>
            </w:r>
          </w:p>
        </w:tc>
        <w:tc>
          <w:tcPr>
            <w:tcW w:w="1538" w:type="pct"/>
            <w:shd w:val="clear" w:color="auto" w:fill="auto"/>
          </w:tcPr>
          <w:p w14:paraId="7B831AA5" w14:textId="77777777" w:rsidR="008D19BE" w:rsidRPr="001E5AB4" w:rsidRDefault="008D19BE" w:rsidP="00F016B2">
            <w:pPr>
              <w:pStyle w:val="TableText"/>
              <w:suppressAutoHyphens/>
            </w:pPr>
            <w:r w:rsidRPr="001E5AB4">
              <w:t>Fruit production</w:t>
            </w:r>
          </w:p>
        </w:tc>
        <w:tc>
          <w:tcPr>
            <w:tcW w:w="737" w:type="pct"/>
            <w:shd w:val="clear" w:color="auto" w:fill="auto"/>
          </w:tcPr>
          <w:p w14:paraId="6FA22240" w14:textId="77777777" w:rsidR="008D19BE" w:rsidRPr="001E5AB4" w:rsidRDefault="008D19BE" w:rsidP="00F016B2">
            <w:pPr>
              <w:pStyle w:val="TableText"/>
              <w:suppressAutoHyphens/>
            </w:pPr>
            <w:r w:rsidRPr="001E5AB4">
              <w:t>UK</w:t>
            </w:r>
          </w:p>
        </w:tc>
        <w:tc>
          <w:tcPr>
            <w:tcW w:w="655" w:type="pct"/>
            <w:shd w:val="clear" w:color="auto" w:fill="auto"/>
          </w:tcPr>
          <w:p w14:paraId="3A08EA43" w14:textId="77777777" w:rsidR="008D19BE" w:rsidRPr="001E5AB4" w:rsidRDefault="008D19BE" w:rsidP="00F016B2">
            <w:pPr>
              <w:pStyle w:val="TableText"/>
              <w:suppressAutoHyphens/>
            </w:pPr>
            <w:r w:rsidRPr="001E5AB4">
              <w:t>3</w:t>
            </w:r>
          </w:p>
        </w:tc>
        <w:tc>
          <w:tcPr>
            <w:tcW w:w="1639" w:type="pct"/>
            <w:shd w:val="clear" w:color="auto" w:fill="auto"/>
          </w:tcPr>
          <w:p w14:paraId="030FCD4F" w14:textId="69F13D05" w:rsidR="008D19BE" w:rsidRPr="001E5AB4" w:rsidRDefault="003D440E" w:rsidP="00F016B2">
            <w:pPr>
              <w:pStyle w:val="TableText"/>
              <w:suppressAutoHyphens/>
            </w:pPr>
            <w:r w:rsidRPr="001E5AB4">
              <w:fldChar w:fldCharType="begin"/>
            </w:r>
            <w:r w:rsidRPr="001E5AB4">
              <w:instrText xml:space="preserve"> ADDIN EN.CITE &lt;EndNote&gt;&lt;Cite&gt;&lt;Author&gt;EPPO&lt;/Author&gt;&lt;Year&gt;2001&lt;/Year&gt;&lt;RecNum&gt;26803&lt;/RecNum&gt;&lt;DisplayText&gt;(EPPO 2001a)&lt;/DisplayText&gt;&lt;record&gt;&lt;rec-number&gt;26803&lt;/rec-number&gt;&lt;foreign-keys&gt;&lt;key app="EN" db-id="pxwxw0er9zv2fxezxdk5tt5utz5p5vtrwdv0" timestamp="1496984394"&gt;26803&lt;/key&gt;&lt;/foreign-keys&gt;&lt;ref-type name="Reports"&gt;27&lt;/ref-type&gt;&lt;contributors&gt;&lt;authors&gt;&lt;author&gt;EPPO,&lt;/author&gt;&lt;/authors&gt;&lt;/contributors&gt;&lt;titles&gt;&lt;title&gt;EU survey on Pepino mosaic potexvirus&lt;/title&gt;&lt;secondary-title&gt;EPPO reporting service 2001, No. 3&lt;/secondary-title&gt;&lt;/titles&gt;&lt;pages&gt;3&lt;/pages&gt;&lt;number&gt;2001/41&lt;/number&gt;&lt;keywords&gt;&lt;keyword&gt;detailed record&lt;/keyword&gt;&lt;keyword&gt;interception&lt;/keyword&gt;&lt;keyword&gt;tomato&lt;/keyword&gt;&lt;/keywords&gt;&lt;dates&gt;&lt;year&gt;2001&lt;/year&gt;&lt;/dates&gt;&lt;pub-location&gt;Paris&lt;/pub-location&gt;&lt;publisher&gt;European plant protection organizaiton &lt;/publisher&gt;&lt;urls&gt;&lt;related-urls&gt;&lt;url&gt;http://archives.eppo.int/EPPOReporting/2001/Rse-0103.pdf&lt;/url&gt;&lt;/related-urls&gt;&lt;pdf-urls&gt;&lt;url&gt;file://J:\E Library\Plant Catalogue\E\EPPO 2001 EN26803.pdf&lt;/url&gt;&lt;/pdf-urls&gt;&lt;/urls&gt;&lt;custom1&gt;Viroids in tomato seeds Xie&lt;/custom1&gt;&lt;custom2&gt;137.19 kb&lt;/custom2&gt;&lt;custom3&gt;pdf&lt;/custom3&gt;&lt;/record&gt;&lt;/Cite&gt;&lt;/EndNote&gt;</w:instrText>
            </w:r>
            <w:r w:rsidRPr="001E5AB4">
              <w:fldChar w:fldCharType="separate"/>
            </w:r>
            <w:r w:rsidRPr="001E5AB4">
              <w:rPr>
                <w:noProof/>
              </w:rPr>
              <w:t>(</w:t>
            </w:r>
            <w:hyperlink w:anchor="_ENREF_56" w:tooltip="EPPO, 2001 #26803" w:history="1">
              <w:r w:rsidR="00561598" w:rsidRPr="001E5AB4">
                <w:rPr>
                  <w:noProof/>
                </w:rPr>
                <w:t>EPPO 2001a</w:t>
              </w:r>
            </w:hyperlink>
            <w:r w:rsidRPr="001E5AB4">
              <w:rPr>
                <w:noProof/>
              </w:rPr>
              <w:t>)</w:t>
            </w:r>
            <w:r w:rsidRPr="001E5AB4">
              <w:fldChar w:fldCharType="end"/>
            </w:r>
          </w:p>
        </w:tc>
      </w:tr>
      <w:tr w:rsidR="008D19BE" w:rsidRPr="001E5AB4" w14:paraId="11D444FE" w14:textId="77777777" w:rsidTr="00F016B2">
        <w:trPr>
          <w:cantSplit/>
        </w:trPr>
        <w:tc>
          <w:tcPr>
            <w:tcW w:w="431" w:type="pct"/>
            <w:shd w:val="clear" w:color="auto" w:fill="auto"/>
          </w:tcPr>
          <w:p w14:paraId="1940E94C" w14:textId="77777777" w:rsidR="008D19BE" w:rsidRPr="001E5AB4" w:rsidRDefault="008D19BE" w:rsidP="00F016B2">
            <w:pPr>
              <w:pStyle w:val="TableText"/>
              <w:suppressAutoHyphens/>
            </w:pPr>
            <w:r w:rsidRPr="001E5AB4">
              <w:t>2000</w:t>
            </w:r>
          </w:p>
        </w:tc>
        <w:tc>
          <w:tcPr>
            <w:tcW w:w="1538" w:type="pct"/>
            <w:shd w:val="clear" w:color="auto" w:fill="auto"/>
          </w:tcPr>
          <w:p w14:paraId="6A42BE2E" w14:textId="77777777" w:rsidR="008D19BE" w:rsidRPr="001E5AB4" w:rsidRDefault="008D19BE" w:rsidP="00F016B2">
            <w:pPr>
              <w:pStyle w:val="TableText"/>
              <w:suppressAutoHyphens/>
            </w:pPr>
            <w:r w:rsidRPr="001E5AB4">
              <w:t>Fruit production</w:t>
            </w:r>
          </w:p>
        </w:tc>
        <w:tc>
          <w:tcPr>
            <w:tcW w:w="737" w:type="pct"/>
            <w:shd w:val="clear" w:color="auto" w:fill="auto"/>
          </w:tcPr>
          <w:p w14:paraId="1D86E60C" w14:textId="77777777" w:rsidR="008D19BE" w:rsidRPr="001E5AB4" w:rsidRDefault="008D19BE" w:rsidP="00F016B2">
            <w:pPr>
              <w:pStyle w:val="TableText"/>
              <w:suppressAutoHyphens/>
            </w:pPr>
            <w:r w:rsidRPr="001E5AB4">
              <w:t>Germany</w:t>
            </w:r>
          </w:p>
        </w:tc>
        <w:tc>
          <w:tcPr>
            <w:tcW w:w="655" w:type="pct"/>
            <w:shd w:val="clear" w:color="auto" w:fill="auto"/>
          </w:tcPr>
          <w:p w14:paraId="5B340D16" w14:textId="77777777" w:rsidR="008D19BE" w:rsidRPr="001E5AB4" w:rsidRDefault="008D19BE" w:rsidP="00F016B2">
            <w:pPr>
              <w:pStyle w:val="TableText"/>
              <w:suppressAutoHyphens/>
            </w:pPr>
            <w:r w:rsidRPr="001E5AB4">
              <w:t>1</w:t>
            </w:r>
          </w:p>
        </w:tc>
        <w:tc>
          <w:tcPr>
            <w:tcW w:w="1639" w:type="pct"/>
            <w:shd w:val="clear" w:color="auto" w:fill="auto"/>
          </w:tcPr>
          <w:p w14:paraId="76E6DDB4" w14:textId="50A8FEEA" w:rsidR="008D19BE" w:rsidRPr="001E5AB4" w:rsidRDefault="003D440E" w:rsidP="00F016B2">
            <w:pPr>
              <w:pStyle w:val="TableText"/>
              <w:suppressAutoHyphens/>
            </w:pPr>
            <w:r w:rsidRPr="001E5AB4">
              <w:fldChar w:fldCharType="begin">
                <w:fldData xml:space="preserve">PEVuZE5vdGU+PENpdGU+PEF1dGhvcj5FUFBPPC9BdXRob3I+PFllYXI+MjAwMTwvWWVhcj48UmVj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</w:fldData>
              </w:fldChar>
            </w:r>
            <w:r w:rsidRPr="001E5AB4">
              <w:instrText xml:space="preserve"> ADDIN EN.CITE </w:instrText>
            </w:r>
            <w:r w:rsidRPr="001E5AB4">
              <w:fldChar w:fldCharType="begin">
                <w:fldData xml:space="preserve">PEVuZE5vdGU+PENpdGU+PEF1dGhvcj5FUFBPPC9BdXRob3I+PFllYXI+MjAwMTwvWWVhcj48UmVj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</w:fldData>
              </w:fldChar>
            </w:r>
            <w:r w:rsidRPr="001E5AB4">
              <w:instrText xml:space="preserve"> ADDIN EN.CITE.DATA </w:instrText>
            </w:r>
            <w:r w:rsidRPr="001E5AB4">
              <w:fldChar w:fldCharType="end"/>
            </w:r>
            <w:r w:rsidRPr="001E5AB4">
              <w:fldChar w:fldCharType="separate"/>
            </w:r>
            <w:r w:rsidRPr="001E5AB4">
              <w:rPr>
                <w:noProof/>
              </w:rPr>
              <w:t>(</w:t>
            </w:r>
            <w:hyperlink w:anchor="_ENREF_56" w:tooltip="EPPO, 2001 #26803" w:history="1">
              <w:r w:rsidR="00561598" w:rsidRPr="001E5AB4">
                <w:rPr>
                  <w:noProof/>
                </w:rPr>
                <w:t>EPPO 2001a</w:t>
              </w:r>
            </w:hyperlink>
            <w:r w:rsidRPr="001E5AB4">
              <w:rPr>
                <w:noProof/>
              </w:rPr>
              <w:t xml:space="preserve">, </w:t>
            </w:r>
            <w:hyperlink w:anchor="_ENREF_60" w:tooltip="EPPO, 2002 #26808" w:history="1">
              <w:r w:rsidR="00561598" w:rsidRPr="001E5AB4">
                <w:rPr>
                  <w:noProof/>
                </w:rPr>
                <w:t>2002c</w:t>
              </w:r>
            </w:hyperlink>
            <w:r w:rsidRPr="001E5AB4">
              <w:rPr>
                <w:noProof/>
              </w:rPr>
              <w:t xml:space="preserve">; </w:t>
            </w:r>
            <w:hyperlink w:anchor="_ENREF_167" w:tooltip="Lesemann, 2000 #28286" w:history="1">
              <w:r w:rsidR="00561598" w:rsidRPr="001E5AB4">
                <w:rPr>
                  <w:noProof/>
                </w:rPr>
                <w:t>Lesemann et al. 2000</w:t>
              </w:r>
            </w:hyperlink>
            <w:r w:rsidRPr="001E5AB4">
              <w:rPr>
                <w:noProof/>
              </w:rPr>
              <w:t>)</w:t>
            </w:r>
            <w:r w:rsidRPr="001E5AB4">
              <w:fldChar w:fldCharType="end"/>
            </w:r>
          </w:p>
        </w:tc>
      </w:tr>
      <w:tr w:rsidR="008D19BE" w:rsidRPr="001E5AB4" w14:paraId="31E5BAD5" w14:textId="77777777" w:rsidTr="00F016B2">
        <w:trPr>
          <w:cantSplit/>
        </w:trPr>
        <w:tc>
          <w:tcPr>
            <w:tcW w:w="431" w:type="pct"/>
            <w:shd w:val="clear" w:color="auto" w:fill="auto"/>
          </w:tcPr>
          <w:p w14:paraId="17678ED4" w14:textId="77777777" w:rsidR="008D19BE" w:rsidRPr="001E5AB4" w:rsidRDefault="008D19BE" w:rsidP="00F016B2">
            <w:pPr>
              <w:pStyle w:val="TableText"/>
              <w:suppressAutoHyphens/>
            </w:pPr>
            <w:r w:rsidRPr="001E5AB4">
              <w:t>2000</w:t>
            </w:r>
          </w:p>
        </w:tc>
        <w:tc>
          <w:tcPr>
            <w:tcW w:w="1538" w:type="pct"/>
            <w:shd w:val="clear" w:color="auto" w:fill="auto"/>
          </w:tcPr>
          <w:p w14:paraId="7ADF2A96" w14:textId="77777777" w:rsidR="008D19BE" w:rsidRPr="001E5AB4" w:rsidRDefault="008D19BE" w:rsidP="00F016B2">
            <w:pPr>
              <w:pStyle w:val="TableText"/>
              <w:suppressAutoHyphens/>
            </w:pPr>
            <w:r w:rsidRPr="001E5AB4">
              <w:t>Fruit production</w:t>
            </w:r>
          </w:p>
        </w:tc>
        <w:tc>
          <w:tcPr>
            <w:tcW w:w="737" w:type="pct"/>
            <w:shd w:val="clear" w:color="auto" w:fill="auto"/>
          </w:tcPr>
          <w:p w14:paraId="5E71B8F2" w14:textId="77777777" w:rsidR="008D19BE" w:rsidRPr="001E5AB4" w:rsidRDefault="008D19BE" w:rsidP="00F016B2">
            <w:pPr>
              <w:pStyle w:val="TableText"/>
              <w:suppressAutoHyphens/>
            </w:pPr>
            <w:r w:rsidRPr="001E5AB4">
              <w:t>Netherlands</w:t>
            </w:r>
          </w:p>
        </w:tc>
        <w:tc>
          <w:tcPr>
            <w:tcW w:w="655" w:type="pct"/>
            <w:shd w:val="clear" w:color="auto" w:fill="auto"/>
          </w:tcPr>
          <w:p w14:paraId="4BD110E0" w14:textId="77777777" w:rsidR="008D19BE" w:rsidRPr="001E5AB4" w:rsidRDefault="008D19BE" w:rsidP="00F016B2">
            <w:pPr>
              <w:pStyle w:val="TableText"/>
              <w:suppressAutoHyphens/>
            </w:pPr>
            <w:r w:rsidRPr="001E5AB4">
              <w:t>5</w:t>
            </w:r>
          </w:p>
        </w:tc>
        <w:tc>
          <w:tcPr>
            <w:tcW w:w="1639" w:type="pct"/>
            <w:shd w:val="clear" w:color="auto" w:fill="auto"/>
          </w:tcPr>
          <w:p w14:paraId="2E814FF8" w14:textId="7655FBB8" w:rsidR="008D19BE" w:rsidRPr="001E5AB4" w:rsidRDefault="003D440E" w:rsidP="00F016B2">
            <w:pPr>
              <w:pStyle w:val="TableText"/>
              <w:suppressAutoHyphens/>
            </w:pPr>
            <w:r w:rsidRPr="001E5AB4">
              <w:fldChar w:fldCharType="begin"/>
            </w:r>
            <w:r w:rsidRPr="001E5AB4">
              <w:instrText xml:space="preserve"> ADDIN EN.CITE &lt;EndNote&gt;&lt;Cite&gt;&lt;Author&gt;EPPO&lt;/Author&gt;&lt;Year&gt;2001&lt;/Year&gt;&lt;RecNum&gt;26803&lt;/RecNum&gt;&lt;DisplayText&gt;(EPPO 2001a)&lt;/DisplayText&gt;&lt;record&gt;&lt;rec-number&gt;26803&lt;/rec-number&gt;&lt;foreign-keys&gt;&lt;key app="EN" db-id="pxwxw0er9zv2fxezxdk5tt5utz5p5vtrwdv0" timestamp="1496984394"&gt;26803&lt;/key&gt;&lt;/foreign-keys&gt;&lt;ref-type name="Reports"&gt;27&lt;/ref-type&gt;&lt;contributors&gt;&lt;authors&gt;&lt;author&gt;EPPO,&lt;/author&gt;&lt;/authors&gt;&lt;/contributors&gt;&lt;titles&gt;&lt;title&gt;EU survey on Pepino mosaic potexvirus&lt;/title&gt;&lt;secondary-title&gt;EPPO reporting service 2001, No. 3&lt;/secondary-title&gt;&lt;/titles&gt;&lt;pages&gt;3&lt;/pages&gt;&lt;number&gt;2001/41&lt;/number&gt;&lt;keywords&gt;&lt;keyword&gt;detailed record&lt;/keyword&gt;&lt;keyword&gt;interception&lt;/keyword&gt;&lt;keyword&gt;tomato&lt;/keyword&gt;&lt;/keywords&gt;&lt;dates&gt;&lt;year&gt;2001&lt;/year&gt;&lt;/dates&gt;&lt;pub-location&gt;Paris&lt;/pub-location&gt;&lt;publisher&gt;European plant protection organizaiton &lt;/publisher&gt;&lt;urls&gt;&lt;related-urls&gt;&lt;url&gt;http://archives.eppo.int/EPPOReporting/2001/Rse-0103.pdf&lt;/url&gt;&lt;/related-urls&gt;&lt;pdf-urls&gt;&lt;url&gt;file://J:\E Library\Plant Catalogue\E\EPPO 2001 EN26803.pdf&lt;/url&gt;&lt;/pdf-urls&gt;&lt;/urls&gt;&lt;custom1&gt;Viroids in tomato seeds Xie&lt;/custom1&gt;&lt;custom2&gt;137.19 kb&lt;/custom2&gt;&lt;custom3&gt;pdf&lt;/custom3&gt;&lt;/record&gt;&lt;/Cite&gt;&lt;/EndNote&gt;</w:instrText>
            </w:r>
            <w:r w:rsidRPr="001E5AB4">
              <w:fldChar w:fldCharType="separate"/>
            </w:r>
            <w:r w:rsidRPr="001E5AB4">
              <w:rPr>
                <w:noProof/>
              </w:rPr>
              <w:t>(</w:t>
            </w:r>
            <w:hyperlink w:anchor="_ENREF_56" w:tooltip="EPPO, 2001 #26803" w:history="1">
              <w:r w:rsidR="00561598" w:rsidRPr="001E5AB4">
                <w:rPr>
                  <w:noProof/>
                </w:rPr>
                <w:t>EPPO 2001a</w:t>
              </w:r>
            </w:hyperlink>
            <w:r w:rsidRPr="001E5AB4">
              <w:rPr>
                <w:noProof/>
              </w:rPr>
              <w:t>)</w:t>
            </w:r>
            <w:r w:rsidRPr="001E5AB4">
              <w:fldChar w:fldCharType="end"/>
            </w:r>
          </w:p>
        </w:tc>
      </w:tr>
      <w:tr w:rsidR="008D19BE" w:rsidRPr="001E5AB4" w14:paraId="2E48FD7D" w14:textId="77777777" w:rsidTr="00F016B2">
        <w:trPr>
          <w:cantSplit/>
        </w:trPr>
        <w:tc>
          <w:tcPr>
            <w:tcW w:w="431" w:type="pct"/>
            <w:shd w:val="clear" w:color="auto" w:fill="auto"/>
          </w:tcPr>
          <w:p w14:paraId="553D39C5" w14:textId="77777777" w:rsidR="008D19BE" w:rsidRPr="001E5AB4" w:rsidRDefault="008D19BE" w:rsidP="00F016B2">
            <w:pPr>
              <w:pStyle w:val="TableText"/>
              <w:suppressAutoHyphens/>
            </w:pPr>
            <w:r w:rsidRPr="001E5AB4">
              <w:t>2000</w:t>
            </w:r>
          </w:p>
        </w:tc>
        <w:tc>
          <w:tcPr>
            <w:tcW w:w="1538" w:type="pct"/>
            <w:shd w:val="clear" w:color="auto" w:fill="auto"/>
          </w:tcPr>
          <w:p w14:paraId="28DE23D8" w14:textId="77777777" w:rsidR="008D19BE" w:rsidRPr="001E5AB4" w:rsidRDefault="008D19BE" w:rsidP="00F016B2">
            <w:pPr>
              <w:pStyle w:val="TableText"/>
              <w:suppressAutoHyphens/>
            </w:pPr>
            <w:r w:rsidRPr="001E5AB4">
              <w:t>Fruit production</w:t>
            </w:r>
          </w:p>
        </w:tc>
        <w:tc>
          <w:tcPr>
            <w:tcW w:w="737" w:type="pct"/>
            <w:shd w:val="clear" w:color="auto" w:fill="auto"/>
          </w:tcPr>
          <w:p w14:paraId="6D11D0CF" w14:textId="77777777" w:rsidR="008D19BE" w:rsidRPr="001E5AB4" w:rsidRDefault="008D19BE" w:rsidP="00F016B2">
            <w:pPr>
              <w:pStyle w:val="TableText"/>
              <w:suppressAutoHyphens/>
            </w:pPr>
            <w:r w:rsidRPr="001E5AB4">
              <w:t>Spain</w:t>
            </w:r>
          </w:p>
        </w:tc>
        <w:tc>
          <w:tcPr>
            <w:tcW w:w="655" w:type="pct"/>
            <w:shd w:val="clear" w:color="auto" w:fill="auto"/>
          </w:tcPr>
          <w:p w14:paraId="5F849001" w14:textId="77777777" w:rsidR="008D19BE" w:rsidRPr="001E5AB4" w:rsidRDefault="008D19BE" w:rsidP="00F016B2">
            <w:pPr>
              <w:pStyle w:val="TableText"/>
              <w:suppressAutoHyphens/>
            </w:pPr>
            <w:r w:rsidRPr="001E5AB4">
              <w:t>6</w:t>
            </w:r>
          </w:p>
        </w:tc>
        <w:tc>
          <w:tcPr>
            <w:tcW w:w="1639" w:type="pct"/>
            <w:shd w:val="clear" w:color="auto" w:fill="auto"/>
          </w:tcPr>
          <w:p w14:paraId="7B956B79" w14:textId="44DD8A98" w:rsidR="008D19BE" w:rsidRPr="001E5AB4" w:rsidRDefault="003D440E" w:rsidP="00F016B2">
            <w:pPr>
              <w:pStyle w:val="TableText"/>
              <w:suppressAutoHyphens/>
            </w:pPr>
            <w:r w:rsidRPr="001E5AB4">
              <w:fldChar w:fldCharType="begin"/>
            </w:r>
            <w:r w:rsidRPr="001E5AB4">
              <w:instrText xml:space="preserve"> ADDIN EN.CITE &lt;EndNote&gt;&lt;Cite&gt;&lt;Author&gt;EPPO&lt;/Author&gt;&lt;Year&gt;2003&lt;/Year&gt;&lt;RecNum&gt;26812&lt;/RecNum&gt;&lt;DisplayText&gt;(EPPO 2003e)&lt;/DisplayText&gt;&lt;record&gt;&lt;rec-number&gt;26812&lt;/rec-number&gt;&lt;foreign-keys&gt;&lt;key app="EN" db-id="pxwxw0er9zv2fxezxdk5tt5utz5p5vtrwdv0" timestamp="1497329942"&gt;26812&lt;/key&gt;&lt;/foreign-keys&gt;&lt;ref-type name="Reports"&gt;27&lt;/ref-type&gt;&lt;contributors&gt;&lt;authors&gt;&lt;author&gt;EPPO,&lt;/author&gt;&lt;/authors&gt;&lt;/contributors&gt;&lt;titles&gt;&lt;title&gt;&lt;style face="normal" font="default" size="100%"&gt;Situation of &lt;/style&gt;&lt;style face="italic" font="default" size="100%"&gt;Pepino mosaic potexvirus&lt;/style&gt;&lt;style face="normal" font="default" size="100%"&gt; in EPPO countries&lt;/style&gt;&lt;/title&gt;&lt;secondary-title&gt;EPPO Reporting Service 2003, No. 09&lt;/secondary-title&gt;&lt;/titles&gt;&lt;pages&gt;9-13&lt;/pages&gt;&lt;number&gt;2003/132&lt;/number&gt;&lt;keywords&gt;&lt;keyword&gt;Pepino mosaic virus&lt;/keyword&gt;&lt;keyword&gt;tomato&lt;/keyword&gt;&lt;/keywords&gt;&lt;dates&gt;&lt;year&gt;2003&lt;/year&gt;&lt;/dates&gt;&lt;urls&gt;&lt;related-urls&gt;&lt;url&gt;http://archives.eppo.int/EPPOReporting/2003/Rse-0309.pdf&lt;/url&gt;&lt;/related-urls&gt;&lt;pdf-urls&gt;&lt;url&gt;file://J:\E Library\Plant Catalogue\E\EPPO 2003 EN26812.pdf&lt;/url&gt;&lt;/pdf-urls&gt;&lt;/urls&gt;&lt;custom1&gt;Viroids in tomato seeds Xie&lt;/custom1&gt;&lt;custom2&gt;166.02 kb&lt;/custom2&gt;&lt;custom3&gt;pdf&lt;/custom3&gt;&lt;/record&gt;&lt;/Cite&gt;&lt;/EndNote&gt;</w:instrText>
            </w:r>
            <w:r w:rsidRPr="001E5AB4">
              <w:fldChar w:fldCharType="separate"/>
            </w:r>
            <w:r w:rsidRPr="001E5AB4">
              <w:rPr>
                <w:noProof/>
              </w:rPr>
              <w:t>(</w:t>
            </w:r>
            <w:hyperlink w:anchor="_ENREF_65" w:tooltip="EPPO, 2003 #26812" w:history="1">
              <w:r w:rsidR="00561598" w:rsidRPr="001E5AB4">
                <w:rPr>
                  <w:noProof/>
                </w:rPr>
                <w:t>EPPO 2003e</w:t>
              </w:r>
            </w:hyperlink>
            <w:r w:rsidRPr="001E5AB4">
              <w:rPr>
                <w:noProof/>
              </w:rPr>
              <w:t>)</w:t>
            </w:r>
            <w:r w:rsidRPr="001E5AB4">
              <w:fldChar w:fldCharType="end"/>
            </w:r>
          </w:p>
        </w:tc>
      </w:tr>
      <w:tr w:rsidR="008D19BE" w:rsidRPr="001E5AB4" w14:paraId="4A06337E" w14:textId="77777777" w:rsidTr="00F016B2">
        <w:trPr>
          <w:cantSplit/>
        </w:trPr>
        <w:tc>
          <w:tcPr>
            <w:tcW w:w="431" w:type="pct"/>
            <w:shd w:val="clear" w:color="auto" w:fill="auto"/>
          </w:tcPr>
          <w:p w14:paraId="41317A0E" w14:textId="77777777" w:rsidR="008D19BE" w:rsidRPr="001E5AB4" w:rsidRDefault="008D19BE" w:rsidP="00F016B2">
            <w:pPr>
              <w:pStyle w:val="TableText"/>
              <w:suppressAutoHyphens/>
            </w:pPr>
            <w:r w:rsidRPr="001E5AB4">
              <w:t>2001</w:t>
            </w:r>
          </w:p>
        </w:tc>
        <w:tc>
          <w:tcPr>
            <w:tcW w:w="1538" w:type="pct"/>
            <w:shd w:val="clear" w:color="auto" w:fill="auto"/>
          </w:tcPr>
          <w:p w14:paraId="2224362B" w14:textId="77777777" w:rsidR="008D19BE" w:rsidRPr="001E5AB4" w:rsidRDefault="008D19BE" w:rsidP="00F016B2">
            <w:pPr>
              <w:pStyle w:val="TableText"/>
              <w:suppressAutoHyphens/>
            </w:pPr>
            <w:r w:rsidRPr="001E5AB4">
              <w:t>Glasshouse tomato plants</w:t>
            </w:r>
          </w:p>
        </w:tc>
        <w:tc>
          <w:tcPr>
            <w:tcW w:w="737" w:type="pct"/>
            <w:shd w:val="clear" w:color="auto" w:fill="auto"/>
          </w:tcPr>
          <w:p w14:paraId="623EC33F" w14:textId="77777777" w:rsidR="008D19BE" w:rsidRPr="001E5AB4" w:rsidRDefault="008D19BE" w:rsidP="00F016B2">
            <w:pPr>
              <w:pStyle w:val="TableText"/>
              <w:suppressAutoHyphens/>
            </w:pPr>
            <w:r w:rsidRPr="001E5AB4">
              <w:t>Italy</w:t>
            </w:r>
          </w:p>
        </w:tc>
        <w:tc>
          <w:tcPr>
            <w:tcW w:w="655" w:type="pct"/>
            <w:shd w:val="clear" w:color="auto" w:fill="auto"/>
          </w:tcPr>
          <w:p w14:paraId="1CD5277F" w14:textId="77777777" w:rsidR="008D19BE" w:rsidRPr="001E5AB4" w:rsidRDefault="008D19BE" w:rsidP="00F016B2">
            <w:pPr>
              <w:pStyle w:val="TableText"/>
              <w:suppressAutoHyphens/>
            </w:pPr>
            <w:r w:rsidRPr="001E5AB4">
              <w:t>1</w:t>
            </w:r>
          </w:p>
        </w:tc>
        <w:tc>
          <w:tcPr>
            <w:tcW w:w="1639" w:type="pct"/>
            <w:shd w:val="clear" w:color="auto" w:fill="auto"/>
          </w:tcPr>
          <w:p w14:paraId="38590449" w14:textId="7421EC33" w:rsidR="008D19BE" w:rsidRPr="001E5AB4" w:rsidRDefault="003D440E" w:rsidP="00F016B2">
            <w:pPr>
              <w:pStyle w:val="TableText"/>
              <w:suppressAutoHyphens/>
            </w:pPr>
            <w:r w:rsidRPr="001E5AB4">
              <w:fldChar w:fldCharType="begin">
                <w:fldData xml:space="preserve">PEVuZE5vdGU+PENpdGU+PEF1dGhvcj5Sb2dnZXJvPC9BdXRob3I+PFllYXI+MjAwMTwvWWVhcj48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</w:fldData>
              </w:fldChar>
            </w:r>
            <w:r w:rsidRPr="001E5AB4">
              <w:instrText xml:space="preserve"> ADDIN EN.CITE </w:instrText>
            </w:r>
            <w:r w:rsidRPr="001E5AB4">
              <w:fldChar w:fldCharType="begin">
                <w:fldData xml:space="preserve">PEVuZE5vdGU+PENpdGU+PEF1dGhvcj5Sb2dnZXJvPC9BdXRob3I+PFllYXI+MjAwMTwvWWVhcj48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</w:fldData>
              </w:fldChar>
            </w:r>
            <w:r w:rsidRPr="001E5AB4">
              <w:instrText xml:space="preserve"> ADDIN EN.CITE.DATA </w:instrText>
            </w:r>
            <w:r w:rsidRPr="001E5AB4">
              <w:fldChar w:fldCharType="end"/>
            </w:r>
            <w:r w:rsidRPr="001E5AB4">
              <w:fldChar w:fldCharType="separate"/>
            </w:r>
            <w:r w:rsidRPr="001E5AB4">
              <w:rPr>
                <w:noProof/>
              </w:rPr>
              <w:t>(</w:t>
            </w:r>
            <w:hyperlink w:anchor="_ENREF_56" w:tooltip="EPPO, 2001 #26803" w:history="1">
              <w:r w:rsidR="00561598" w:rsidRPr="001E5AB4">
                <w:rPr>
                  <w:noProof/>
                </w:rPr>
                <w:t>EPPO 2001a</w:t>
              </w:r>
            </w:hyperlink>
            <w:r w:rsidRPr="001E5AB4">
              <w:rPr>
                <w:noProof/>
              </w:rPr>
              <w:t xml:space="preserve">; </w:t>
            </w:r>
            <w:hyperlink w:anchor="_ENREF_226" w:tooltip="Roggero, 2001 #13368" w:history="1">
              <w:r w:rsidR="00561598" w:rsidRPr="001E5AB4">
                <w:rPr>
                  <w:noProof/>
                </w:rPr>
                <w:t>Roggero 2001</w:t>
              </w:r>
            </w:hyperlink>
            <w:r w:rsidRPr="001E5AB4">
              <w:rPr>
                <w:noProof/>
              </w:rPr>
              <w:t>)</w:t>
            </w:r>
            <w:r w:rsidRPr="001E5AB4">
              <w:fldChar w:fldCharType="end"/>
            </w:r>
          </w:p>
        </w:tc>
      </w:tr>
      <w:tr w:rsidR="008D19BE" w:rsidRPr="001E5AB4" w14:paraId="666B7E43" w14:textId="77777777" w:rsidTr="00F016B2">
        <w:trPr>
          <w:cantSplit/>
        </w:trPr>
        <w:tc>
          <w:tcPr>
            <w:tcW w:w="431" w:type="pct"/>
            <w:shd w:val="clear" w:color="auto" w:fill="auto"/>
          </w:tcPr>
          <w:p w14:paraId="6AF253D8" w14:textId="77777777" w:rsidR="008D19BE" w:rsidRPr="001E5AB4" w:rsidRDefault="008D19BE" w:rsidP="00F016B2">
            <w:pPr>
              <w:pStyle w:val="TableText"/>
              <w:suppressAutoHyphens/>
            </w:pPr>
            <w:r w:rsidRPr="001E5AB4">
              <w:t>2001</w:t>
            </w:r>
          </w:p>
        </w:tc>
        <w:tc>
          <w:tcPr>
            <w:tcW w:w="1538" w:type="pct"/>
            <w:shd w:val="clear" w:color="auto" w:fill="auto"/>
          </w:tcPr>
          <w:p w14:paraId="6D8774F6" w14:textId="77777777" w:rsidR="008D19BE" w:rsidRPr="001E5AB4" w:rsidRDefault="008D19BE" w:rsidP="00F016B2">
            <w:pPr>
              <w:pStyle w:val="TableText"/>
              <w:suppressAutoHyphens/>
            </w:pPr>
            <w:r w:rsidRPr="001E5AB4">
              <w:t>Fruit production (glasshouses)</w:t>
            </w:r>
          </w:p>
        </w:tc>
        <w:tc>
          <w:tcPr>
            <w:tcW w:w="737" w:type="pct"/>
            <w:shd w:val="clear" w:color="auto" w:fill="auto"/>
          </w:tcPr>
          <w:p w14:paraId="009EE600" w14:textId="77777777" w:rsidR="008D19BE" w:rsidRPr="001E5AB4" w:rsidRDefault="008D19BE" w:rsidP="00F016B2">
            <w:pPr>
              <w:pStyle w:val="TableText"/>
              <w:suppressAutoHyphens/>
            </w:pPr>
            <w:r w:rsidRPr="001E5AB4">
              <w:t>Finland</w:t>
            </w:r>
          </w:p>
        </w:tc>
        <w:tc>
          <w:tcPr>
            <w:tcW w:w="655" w:type="pct"/>
            <w:shd w:val="clear" w:color="auto" w:fill="auto"/>
          </w:tcPr>
          <w:p w14:paraId="6AEA3F60" w14:textId="77777777" w:rsidR="008D19BE" w:rsidRPr="001E5AB4" w:rsidRDefault="008D19BE" w:rsidP="00F016B2">
            <w:pPr>
              <w:pStyle w:val="TableText"/>
              <w:suppressAutoHyphens/>
            </w:pPr>
            <w:r w:rsidRPr="001E5AB4">
              <w:t>6</w:t>
            </w:r>
          </w:p>
        </w:tc>
        <w:tc>
          <w:tcPr>
            <w:tcW w:w="1639" w:type="pct"/>
            <w:shd w:val="clear" w:color="auto" w:fill="auto"/>
          </w:tcPr>
          <w:p w14:paraId="378E3A9E" w14:textId="69DD11B7" w:rsidR="008D19BE" w:rsidRPr="001E5AB4" w:rsidRDefault="003D440E" w:rsidP="00F016B2">
            <w:pPr>
              <w:pStyle w:val="TableText"/>
              <w:suppressAutoHyphens/>
            </w:pPr>
            <w:r w:rsidRPr="001E5AB4">
              <w:fldChar w:fldCharType="begin">
                <w:fldData xml:space="preserve">PEVuZE5vdGU+PENpdGU+PEF1dGhvcj5FUFBPPC9BdXRob3I+PFllYXI+MjAwMTwvWWVhcj48UmVj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</w:fldData>
              </w:fldChar>
            </w:r>
            <w:r w:rsidRPr="001E5AB4">
              <w:instrText xml:space="preserve"> ADDIN EN.CITE </w:instrText>
            </w:r>
            <w:r w:rsidRPr="001E5AB4">
              <w:fldChar w:fldCharType="begin">
                <w:fldData xml:space="preserve">PEVuZE5vdGU+PENpdGU+PEF1dGhvcj5FUFBPPC9BdXRob3I+PFllYXI+MjAwMTwvWWVhcj48UmVj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</w:fldData>
              </w:fldChar>
            </w:r>
            <w:r w:rsidRPr="001E5AB4">
              <w:instrText xml:space="preserve"> ADDIN EN.CITE.DATA </w:instrText>
            </w:r>
            <w:r w:rsidRPr="001E5AB4">
              <w:fldChar w:fldCharType="end"/>
            </w:r>
            <w:r w:rsidRPr="001E5AB4">
              <w:fldChar w:fldCharType="separate"/>
            </w:r>
            <w:r w:rsidRPr="001E5AB4">
              <w:rPr>
                <w:noProof/>
              </w:rPr>
              <w:t>(</w:t>
            </w:r>
            <w:hyperlink w:anchor="_ENREF_56" w:tooltip="EPPO, 2001 #26803" w:history="1">
              <w:r w:rsidR="00561598" w:rsidRPr="001E5AB4">
                <w:rPr>
                  <w:noProof/>
                </w:rPr>
                <w:t>EPPO 2001a</w:t>
              </w:r>
            </w:hyperlink>
            <w:r w:rsidRPr="001E5AB4">
              <w:rPr>
                <w:noProof/>
              </w:rPr>
              <w:t xml:space="preserve">; </w:t>
            </w:r>
            <w:hyperlink w:anchor="_ENREF_162" w:tooltip="KTTK, 2002 #28288" w:history="1">
              <w:r w:rsidR="00561598" w:rsidRPr="001E5AB4">
                <w:rPr>
                  <w:noProof/>
                </w:rPr>
                <w:t>KTTK 2002</w:t>
              </w:r>
            </w:hyperlink>
            <w:r w:rsidRPr="001E5AB4">
              <w:rPr>
                <w:noProof/>
              </w:rPr>
              <w:t xml:space="preserve">; </w:t>
            </w:r>
            <w:hyperlink w:anchor="_ENREF_166" w:tooltip="Lemmetty, 2011 #28287" w:history="1">
              <w:r w:rsidR="00561598" w:rsidRPr="001E5AB4">
                <w:rPr>
                  <w:noProof/>
                </w:rPr>
                <w:t>Lemmetty et al. 2011</w:t>
              </w:r>
            </w:hyperlink>
            <w:r w:rsidRPr="001E5AB4">
              <w:rPr>
                <w:noProof/>
              </w:rPr>
              <w:t>)</w:t>
            </w:r>
            <w:r w:rsidRPr="001E5AB4">
              <w:fldChar w:fldCharType="end"/>
            </w:r>
          </w:p>
        </w:tc>
      </w:tr>
      <w:tr w:rsidR="008D19BE" w:rsidRPr="001E5AB4" w14:paraId="3C5C3778" w14:textId="77777777" w:rsidTr="00F016B2">
        <w:trPr>
          <w:cantSplit/>
        </w:trPr>
        <w:tc>
          <w:tcPr>
            <w:tcW w:w="431" w:type="pct"/>
            <w:shd w:val="clear" w:color="auto" w:fill="auto"/>
          </w:tcPr>
          <w:p w14:paraId="44D7B964" w14:textId="77777777" w:rsidR="008D19BE" w:rsidRPr="001E5AB4" w:rsidRDefault="008D19BE" w:rsidP="00F016B2">
            <w:pPr>
              <w:pStyle w:val="TableText"/>
              <w:suppressAutoHyphens/>
            </w:pPr>
            <w:r w:rsidRPr="001E5AB4">
              <w:t>2001</w:t>
            </w:r>
          </w:p>
        </w:tc>
        <w:tc>
          <w:tcPr>
            <w:tcW w:w="1538" w:type="pct"/>
            <w:shd w:val="clear" w:color="auto" w:fill="auto"/>
          </w:tcPr>
          <w:p w14:paraId="22EFFE22" w14:textId="77777777" w:rsidR="008D19BE" w:rsidRPr="001E5AB4" w:rsidRDefault="008D19BE" w:rsidP="00F016B2">
            <w:pPr>
              <w:pStyle w:val="TableText"/>
              <w:suppressAutoHyphens/>
            </w:pPr>
            <w:r w:rsidRPr="001E5AB4">
              <w:t>Glasshouse tomato plants</w:t>
            </w:r>
          </w:p>
        </w:tc>
        <w:tc>
          <w:tcPr>
            <w:tcW w:w="737" w:type="pct"/>
            <w:shd w:val="clear" w:color="auto" w:fill="auto"/>
          </w:tcPr>
          <w:p w14:paraId="6BF518CB" w14:textId="77777777" w:rsidR="008D19BE" w:rsidRPr="001E5AB4" w:rsidRDefault="008D19BE" w:rsidP="00F016B2">
            <w:pPr>
              <w:pStyle w:val="TableText"/>
              <w:suppressAutoHyphens/>
            </w:pPr>
            <w:r w:rsidRPr="001E5AB4">
              <w:t>Germany</w:t>
            </w:r>
          </w:p>
        </w:tc>
        <w:tc>
          <w:tcPr>
            <w:tcW w:w="655" w:type="pct"/>
            <w:shd w:val="clear" w:color="auto" w:fill="auto"/>
          </w:tcPr>
          <w:p w14:paraId="34C517A9" w14:textId="77777777" w:rsidR="008D19BE" w:rsidRPr="001E5AB4" w:rsidRDefault="008D19BE" w:rsidP="00F016B2">
            <w:pPr>
              <w:pStyle w:val="TableText"/>
              <w:suppressAutoHyphens/>
            </w:pPr>
            <w:r w:rsidRPr="001E5AB4">
              <w:t>1</w:t>
            </w:r>
          </w:p>
        </w:tc>
        <w:tc>
          <w:tcPr>
            <w:tcW w:w="1639" w:type="pct"/>
            <w:shd w:val="clear" w:color="auto" w:fill="auto"/>
          </w:tcPr>
          <w:p w14:paraId="0829883D" w14:textId="07AED87A" w:rsidR="008D19BE" w:rsidRPr="001E5AB4" w:rsidRDefault="003D440E" w:rsidP="00F016B2">
            <w:pPr>
              <w:pStyle w:val="TableText"/>
              <w:suppressAutoHyphens/>
            </w:pPr>
            <w:r w:rsidRPr="001E5AB4">
              <w:fldChar w:fldCharType="begin">
                <w:fldData xml:space="preserve">PEVuZE5vdGU+PENpdGU+PEF1dGhvcj5FUFBPPC9BdXRob3I+PFllYXI+MjAwMTwvWWVhcj48UmVj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</w:fldData>
              </w:fldChar>
            </w:r>
            <w:r w:rsidRPr="001E5AB4">
              <w:instrText xml:space="preserve"> ADDIN EN.CITE </w:instrText>
            </w:r>
            <w:r w:rsidRPr="001E5AB4">
              <w:fldChar w:fldCharType="begin">
                <w:fldData xml:space="preserve">PEVuZE5vdGU+PENpdGU+PEF1dGhvcj5FUFBPPC9BdXRob3I+PFllYXI+MjAwMTwvWWVhcj48UmVj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</w:fldData>
              </w:fldChar>
            </w:r>
            <w:r w:rsidRPr="001E5AB4">
              <w:instrText xml:space="preserve"> ADDIN EN.CITE.DATA </w:instrText>
            </w:r>
            <w:r w:rsidRPr="001E5AB4">
              <w:fldChar w:fldCharType="end"/>
            </w:r>
            <w:r w:rsidRPr="001E5AB4">
              <w:fldChar w:fldCharType="separate"/>
            </w:r>
            <w:r w:rsidRPr="001E5AB4">
              <w:rPr>
                <w:noProof/>
              </w:rPr>
              <w:t>(</w:t>
            </w:r>
            <w:hyperlink w:anchor="_ENREF_57" w:tooltip="EPPO, 2001 #13617" w:history="1">
              <w:r w:rsidR="00561598" w:rsidRPr="001E5AB4">
                <w:rPr>
                  <w:noProof/>
                </w:rPr>
                <w:t>EPPO 2001b</w:t>
              </w:r>
            </w:hyperlink>
            <w:r w:rsidRPr="001E5AB4">
              <w:rPr>
                <w:noProof/>
              </w:rPr>
              <w:t xml:space="preserve">, </w:t>
            </w:r>
            <w:hyperlink w:anchor="_ENREF_60" w:tooltip="EPPO, 2002 #26808" w:history="1">
              <w:r w:rsidR="00561598" w:rsidRPr="001E5AB4">
                <w:rPr>
                  <w:noProof/>
                </w:rPr>
                <w:t>2002c</w:t>
              </w:r>
            </w:hyperlink>
            <w:r w:rsidRPr="001E5AB4">
              <w:rPr>
                <w:noProof/>
              </w:rPr>
              <w:t>)</w:t>
            </w:r>
            <w:r w:rsidRPr="001E5AB4">
              <w:fldChar w:fldCharType="end"/>
            </w:r>
          </w:p>
        </w:tc>
      </w:tr>
      <w:tr w:rsidR="008D19BE" w:rsidRPr="001E5AB4" w14:paraId="1062DE55" w14:textId="77777777" w:rsidTr="00F016B2">
        <w:trPr>
          <w:cantSplit/>
        </w:trPr>
        <w:tc>
          <w:tcPr>
            <w:tcW w:w="431" w:type="pct"/>
            <w:shd w:val="clear" w:color="auto" w:fill="auto"/>
          </w:tcPr>
          <w:p w14:paraId="38C8CFFC" w14:textId="77777777" w:rsidR="008D19BE" w:rsidRPr="001E5AB4" w:rsidRDefault="008D19BE" w:rsidP="00F016B2">
            <w:pPr>
              <w:pStyle w:val="TableText"/>
              <w:suppressAutoHyphens/>
            </w:pPr>
            <w:r w:rsidRPr="001E5AB4">
              <w:t>2001</w:t>
            </w:r>
          </w:p>
        </w:tc>
        <w:tc>
          <w:tcPr>
            <w:tcW w:w="1538" w:type="pct"/>
            <w:shd w:val="clear" w:color="auto" w:fill="auto"/>
          </w:tcPr>
          <w:p w14:paraId="0ADFC4C7" w14:textId="77777777" w:rsidR="008D19BE" w:rsidRPr="001E5AB4" w:rsidRDefault="008D19BE" w:rsidP="00F016B2">
            <w:pPr>
              <w:pStyle w:val="TableText"/>
              <w:suppressAutoHyphens/>
            </w:pPr>
            <w:r w:rsidRPr="001E5AB4">
              <w:t>Glasshouse tomato plants</w:t>
            </w:r>
          </w:p>
        </w:tc>
        <w:tc>
          <w:tcPr>
            <w:tcW w:w="737" w:type="pct"/>
            <w:shd w:val="clear" w:color="auto" w:fill="auto"/>
          </w:tcPr>
          <w:p w14:paraId="458CABAF" w14:textId="77777777" w:rsidR="008D19BE" w:rsidRPr="001E5AB4" w:rsidRDefault="008D19BE" w:rsidP="00F016B2">
            <w:pPr>
              <w:pStyle w:val="TableText"/>
              <w:suppressAutoHyphens/>
            </w:pPr>
            <w:r w:rsidRPr="001E5AB4">
              <w:t>Canada</w:t>
            </w:r>
          </w:p>
        </w:tc>
        <w:tc>
          <w:tcPr>
            <w:tcW w:w="655" w:type="pct"/>
            <w:shd w:val="clear" w:color="auto" w:fill="auto"/>
          </w:tcPr>
          <w:p w14:paraId="40A3248D" w14:textId="77777777" w:rsidR="008D19BE" w:rsidRPr="001E5AB4" w:rsidRDefault="008D19BE" w:rsidP="00F016B2">
            <w:pPr>
              <w:pStyle w:val="TableText"/>
              <w:suppressAutoHyphens/>
            </w:pPr>
            <w:r w:rsidRPr="001E5AB4">
              <w:t>1</w:t>
            </w:r>
          </w:p>
        </w:tc>
        <w:tc>
          <w:tcPr>
            <w:tcW w:w="1639" w:type="pct"/>
            <w:shd w:val="clear" w:color="auto" w:fill="auto"/>
          </w:tcPr>
          <w:p w14:paraId="4DBE161B" w14:textId="27E055CA" w:rsidR="008D19BE" w:rsidRPr="001E5AB4" w:rsidRDefault="003D440E" w:rsidP="00F016B2">
            <w:pPr>
              <w:pStyle w:val="TableText"/>
              <w:suppressAutoHyphens/>
            </w:pPr>
            <w:r w:rsidRPr="001E5AB4">
              <w:fldChar w:fldCharType="begin"/>
            </w:r>
            <w:r w:rsidRPr="001E5AB4">
              <w:instrText xml:space="preserve"> ADDIN EN.CITE &lt;EndNote&gt;&lt;Cite&gt;&lt;Author&gt;French&lt;/Author&gt;&lt;Year&gt;2001&lt;/Year&gt;&lt;RecNum&gt;13678&lt;/RecNum&gt;&lt;DisplayText&gt;(French et al. 2001)&lt;/DisplayText&gt;&lt;record&gt;&lt;rec-number&gt;13678&lt;/rec-number&gt;&lt;foreign-keys&gt;&lt;key app="EN" db-id="pxwxw0er9zv2fxezxdk5tt5utz5p5vtrwdv0" timestamp="1451972676"&gt;13678&lt;/key&gt;&lt;/foreign-keys&gt;&lt;ref-type name="Journal Articles"&gt;17&lt;/ref-type&gt;&lt;contributors&gt;&lt;authors&gt;&lt;author&gt;French, C. J.&lt;/author&gt;&lt;author&gt;Bouthillier, M.&lt;/author&gt;&lt;author&gt;Bernardy, M.&lt;/author&gt;&lt;author&gt;Ferguson, G.&lt;/author&gt;&lt;author&gt;Sabourin, M.&lt;/author&gt;&lt;author&gt;Johnson, R. C.&lt;/author&gt;&lt;author&gt;Masters, C.&lt;/author&gt;&lt;author&gt;Godkin, S.&lt;/author&gt;&lt;author&gt;Mumford, R.&lt;/author&gt;&lt;/authors&gt;&lt;/contributors&gt;&lt;titles&gt;&lt;title&gt;&lt;style face="normal" font="default" size="100%"&gt;First report of &lt;/style&gt;&lt;style face="italic" font="default" size="100%"&gt;Pepino mosaic virus&lt;/style&gt;&lt;style face="normal" font="default" size="100%"&gt; in Canada and the United States&lt;/style&gt;&lt;/title&gt;&lt;secondary-title&gt;Plant Disease&lt;/secondary-title&gt;&lt;/titles&gt;&lt;periodical&gt;&lt;full-title&gt;Plant Disease&lt;/full-title&gt;&lt;/periodical&gt;&lt;pages&gt;1121&lt;/pages&gt;&lt;volume&gt;85&lt;/volume&gt;&lt;keywords&gt;&lt;keyword&gt;Canada&lt;/keyword&gt;&lt;keyword&gt;first&lt;/keyword&gt;&lt;keyword&gt;Mosaic&lt;/keyword&gt;&lt;keyword&gt;Mosaic virus&lt;/keyword&gt;&lt;keyword&gt;Pepino mosaic virus&lt;/keyword&gt;&lt;keyword&gt;Report&lt;/keyword&gt;&lt;keyword&gt;Virus&lt;/keyword&gt;&lt;/keywords&gt;&lt;dates&gt;&lt;year&gt;2001&lt;/year&gt;&lt;/dates&gt;&lt;label&gt;77756&lt;/label&gt;&lt;urls&gt;&lt;/urls&gt;&lt;custom1&gt;PSTVd sp&lt;/custom1&gt;&lt;/record&gt;&lt;/Cite&gt;&lt;/EndNote&gt;</w:instrText>
            </w:r>
            <w:r w:rsidRPr="001E5AB4">
              <w:fldChar w:fldCharType="separate"/>
            </w:r>
            <w:r w:rsidRPr="001E5AB4">
              <w:rPr>
                <w:noProof/>
              </w:rPr>
              <w:t>(</w:t>
            </w:r>
            <w:hyperlink w:anchor="_ENREF_132" w:tooltip="French, 2001 #13678" w:history="1">
              <w:r w:rsidR="00561598" w:rsidRPr="001E5AB4">
                <w:rPr>
                  <w:noProof/>
                </w:rPr>
                <w:t>French et al. 2001</w:t>
              </w:r>
            </w:hyperlink>
            <w:r w:rsidRPr="001E5AB4">
              <w:rPr>
                <w:noProof/>
              </w:rPr>
              <w:t>)</w:t>
            </w:r>
            <w:r w:rsidRPr="001E5AB4">
              <w:fldChar w:fldCharType="end"/>
            </w:r>
          </w:p>
        </w:tc>
      </w:tr>
      <w:tr w:rsidR="008D19BE" w:rsidRPr="001E5AB4" w14:paraId="08EED87E" w14:textId="77777777" w:rsidTr="00F016B2">
        <w:trPr>
          <w:cantSplit/>
        </w:trPr>
        <w:tc>
          <w:tcPr>
            <w:tcW w:w="431" w:type="pct"/>
            <w:shd w:val="clear" w:color="auto" w:fill="auto"/>
          </w:tcPr>
          <w:p w14:paraId="3BF81229" w14:textId="77777777" w:rsidR="008D19BE" w:rsidRPr="001E5AB4" w:rsidRDefault="008D19BE" w:rsidP="00F016B2">
            <w:pPr>
              <w:pStyle w:val="TableText"/>
              <w:suppressAutoHyphens/>
            </w:pPr>
            <w:r w:rsidRPr="001E5AB4">
              <w:t>2001</w:t>
            </w:r>
          </w:p>
        </w:tc>
        <w:tc>
          <w:tcPr>
            <w:tcW w:w="1538" w:type="pct"/>
            <w:shd w:val="clear" w:color="auto" w:fill="auto"/>
          </w:tcPr>
          <w:p w14:paraId="36DD79F9" w14:textId="77777777" w:rsidR="008D19BE" w:rsidRPr="001E5AB4" w:rsidRDefault="008D19BE" w:rsidP="00F016B2">
            <w:pPr>
              <w:pStyle w:val="TableText"/>
              <w:suppressAutoHyphens/>
            </w:pPr>
            <w:r w:rsidRPr="001E5AB4">
              <w:t>Fruit production</w:t>
            </w:r>
          </w:p>
        </w:tc>
        <w:tc>
          <w:tcPr>
            <w:tcW w:w="737" w:type="pct"/>
            <w:shd w:val="clear" w:color="auto" w:fill="auto"/>
          </w:tcPr>
          <w:p w14:paraId="699D1F72" w14:textId="77777777" w:rsidR="008D19BE" w:rsidRPr="001E5AB4" w:rsidRDefault="008D19BE" w:rsidP="00F016B2">
            <w:pPr>
              <w:pStyle w:val="TableText"/>
              <w:suppressAutoHyphens/>
            </w:pPr>
            <w:r w:rsidRPr="001E5AB4">
              <w:t>USA</w:t>
            </w:r>
          </w:p>
        </w:tc>
        <w:tc>
          <w:tcPr>
            <w:tcW w:w="655" w:type="pct"/>
            <w:shd w:val="clear" w:color="auto" w:fill="auto"/>
          </w:tcPr>
          <w:p w14:paraId="4BCC3806" w14:textId="77777777" w:rsidR="008D19BE" w:rsidRPr="001E5AB4" w:rsidRDefault="008D19BE" w:rsidP="00F016B2">
            <w:pPr>
              <w:pStyle w:val="TableText"/>
              <w:suppressAutoHyphens/>
            </w:pPr>
            <w:r w:rsidRPr="001E5AB4">
              <w:t>4</w:t>
            </w:r>
          </w:p>
        </w:tc>
        <w:tc>
          <w:tcPr>
            <w:tcW w:w="1639" w:type="pct"/>
            <w:shd w:val="clear" w:color="auto" w:fill="auto"/>
          </w:tcPr>
          <w:p w14:paraId="748E0F53" w14:textId="7783757A" w:rsidR="008D19BE" w:rsidRPr="001E5AB4" w:rsidRDefault="003D440E" w:rsidP="00F016B2">
            <w:pPr>
              <w:pStyle w:val="TableText"/>
              <w:suppressAutoHyphens/>
            </w:pPr>
            <w:r w:rsidRPr="001E5AB4">
              <w:fldChar w:fldCharType="begin"/>
            </w:r>
            <w:r w:rsidRPr="001E5AB4">
              <w:instrText xml:space="preserve"> ADDIN EN.CITE &lt;EndNote&gt;&lt;Cite&gt;&lt;Author&gt;French&lt;/Author&gt;&lt;Year&gt;2001&lt;/Year&gt;&lt;RecNum&gt;13678&lt;/RecNum&gt;&lt;DisplayText&gt;(French et al. 2001)&lt;/DisplayText&gt;&lt;record&gt;&lt;rec-number&gt;13678&lt;/rec-number&gt;&lt;foreign-keys&gt;&lt;key app="EN" db-id="pxwxw0er9zv2fxezxdk5tt5utz5p5vtrwdv0" timestamp="1451972676"&gt;13678&lt;/key&gt;&lt;/foreign-keys&gt;&lt;ref-type name="Journal Articles"&gt;17&lt;/ref-type&gt;&lt;contributors&gt;&lt;authors&gt;&lt;author&gt;French, C. J.&lt;/author&gt;&lt;author&gt;Bouthillier, M.&lt;/author&gt;&lt;author&gt;Bernardy, M.&lt;/author&gt;&lt;author&gt;Ferguson, G.&lt;/author&gt;&lt;author&gt;Sabourin, M.&lt;/author&gt;&lt;author&gt;Johnson, R. C.&lt;/author&gt;&lt;author&gt;Masters, C.&lt;/author&gt;&lt;author&gt;Godkin, S.&lt;/author&gt;&lt;author&gt;Mumford, R.&lt;/author&gt;&lt;/authors&gt;&lt;/contributors&gt;&lt;titles&gt;&lt;title&gt;&lt;style face="normal" font="default" size="100%"&gt;First report of &lt;/style&gt;&lt;style face="italic" font="default" size="100%"&gt;Pepino mosaic virus&lt;/style&gt;&lt;style face="normal" font="default" size="100%"&gt; in Canada and the United States&lt;/style&gt;&lt;/title&gt;&lt;secondary-title&gt;Plant Disease&lt;/secondary-title&gt;&lt;/titles&gt;&lt;periodical&gt;&lt;full-title&gt;Plant Disease&lt;/full-title&gt;&lt;/periodical&gt;&lt;pages&gt;1121&lt;/pages&gt;&lt;volume&gt;85&lt;/volume&gt;&lt;keywords&gt;&lt;keyword&gt;Canada&lt;/keyword&gt;&lt;keyword&gt;first&lt;/keyword&gt;&lt;keyword&gt;Mosaic&lt;/keyword&gt;&lt;keyword&gt;Mosaic virus&lt;/keyword&gt;&lt;keyword&gt;Pepino mosaic virus&lt;/keyword&gt;&lt;keyword&gt;Report&lt;/keyword&gt;&lt;keyword&gt;Virus&lt;/keyword&gt;&lt;/keywords&gt;&lt;dates&gt;&lt;year&gt;2001&lt;/year&gt;&lt;/dates&gt;&lt;label&gt;77756&lt;/label&gt;&lt;urls&gt;&lt;/urls&gt;&lt;custom1&gt;PSTVd sp&lt;/custom1&gt;&lt;/record&gt;&lt;/Cite&gt;&lt;/EndNote&gt;</w:instrText>
            </w:r>
            <w:r w:rsidRPr="001E5AB4">
              <w:fldChar w:fldCharType="separate"/>
            </w:r>
            <w:r w:rsidRPr="001E5AB4">
              <w:rPr>
                <w:noProof/>
              </w:rPr>
              <w:t>(</w:t>
            </w:r>
            <w:hyperlink w:anchor="_ENREF_132" w:tooltip="French, 2001 #13678" w:history="1">
              <w:r w:rsidR="00561598" w:rsidRPr="001E5AB4">
                <w:rPr>
                  <w:noProof/>
                </w:rPr>
                <w:t>French et al. 2001</w:t>
              </w:r>
            </w:hyperlink>
            <w:r w:rsidRPr="001E5AB4">
              <w:rPr>
                <w:noProof/>
              </w:rPr>
              <w:t>)</w:t>
            </w:r>
            <w:r w:rsidRPr="001E5AB4">
              <w:fldChar w:fldCharType="end"/>
            </w:r>
          </w:p>
        </w:tc>
      </w:tr>
      <w:tr w:rsidR="008D19BE" w:rsidRPr="001E5AB4" w14:paraId="2033DBA0" w14:textId="77777777" w:rsidTr="00F016B2">
        <w:trPr>
          <w:cantSplit/>
        </w:trPr>
        <w:tc>
          <w:tcPr>
            <w:tcW w:w="431" w:type="pct"/>
            <w:shd w:val="clear" w:color="auto" w:fill="auto"/>
          </w:tcPr>
          <w:p w14:paraId="4DF41EA2" w14:textId="77777777" w:rsidR="008D19BE" w:rsidRPr="001E5AB4" w:rsidRDefault="008D19BE" w:rsidP="00F016B2">
            <w:pPr>
              <w:pStyle w:val="TableText"/>
              <w:suppressAutoHyphens/>
            </w:pPr>
            <w:r w:rsidRPr="001E5AB4">
              <w:t>2001</w:t>
            </w:r>
          </w:p>
        </w:tc>
        <w:tc>
          <w:tcPr>
            <w:tcW w:w="1538" w:type="pct"/>
            <w:shd w:val="clear" w:color="auto" w:fill="auto"/>
          </w:tcPr>
          <w:p w14:paraId="294803EC" w14:textId="77777777" w:rsidR="008D19BE" w:rsidRPr="001E5AB4" w:rsidRDefault="008D19BE" w:rsidP="00F016B2">
            <w:pPr>
              <w:pStyle w:val="TableText"/>
              <w:suppressAutoHyphens/>
            </w:pPr>
            <w:r w:rsidRPr="001E5AB4">
              <w:t>Glasshouse tomato plants</w:t>
            </w:r>
          </w:p>
        </w:tc>
        <w:tc>
          <w:tcPr>
            <w:tcW w:w="737" w:type="pct"/>
            <w:shd w:val="clear" w:color="auto" w:fill="auto"/>
          </w:tcPr>
          <w:p w14:paraId="4ACB2AC2" w14:textId="77777777" w:rsidR="008D19BE" w:rsidRPr="001E5AB4" w:rsidRDefault="008D19BE" w:rsidP="00F016B2">
            <w:pPr>
              <w:pStyle w:val="TableText"/>
              <w:suppressAutoHyphens/>
            </w:pPr>
            <w:r w:rsidRPr="001E5AB4">
              <w:t>Sweden</w:t>
            </w:r>
          </w:p>
        </w:tc>
        <w:tc>
          <w:tcPr>
            <w:tcW w:w="655" w:type="pct"/>
            <w:shd w:val="clear" w:color="auto" w:fill="auto"/>
          </w:tcPr>
          <w:p w14:paraId="6F342CE4" w14:textId="77777777" w:rsidR="008D19BE" w:rsidRPr="001E5AB4" w:rsidRDefault="008D19BE" w:rsidP="00F016B2">
            <w:pPr>
              <w:pStyle w:val="TableText"/>
              <w:suppressAutoHyphens/>
            </w:pPr>
            <w:r w:rsidRPr="001E5AB4">
              <w:t>1</w:t>
            </w:r>
          </w:p>
        </w:tc>
        <w:tc>
          <w:tcPr>
            <w:tcW w:w="1639" w:type="pct"/>
            <w:shd w:val="clear" w:color="auto" w:fill="auto"/>
          </w:tcPr>
          <w:p w14:paraId="3FAB0D8E" w14:textId="5B99B0B7" w:rsidR="008D19BE" w:rsidRPr="001E5AB4" w:rsidRDefault="003D440E" w:rsidP="00F016B2">
            <w:pPr>
              <w:pStyle w:val="TableText"/>
              <w:suppressAutoHyphens/>
            </w:pPr>
            <w:r w:rsidRPr="001E5AB4">
              <w:fldChar w:fldCharType="begin"/>
            </w:r>
            <w:r w:rsidRPr="001E5AB4">
              <w:instrText xml:space="preserve"> ADDIN EN.CITE &lt;EndNote&gt;&lt;Cite&gt;&lt;Author&gt;EPPO&lt;/Author&gt;&lt;Year&gt;2002&lt;/Year&gt;&lt;RecNum&gt;26808&lt;/RecNum&gt;&lt;DisplayText&gt;(EPPO 2002c)&lt;/DisplayText&gt;&lt;record&gt;&lt;rec-number&gt;26808&lt;/rec-number&gt;&lt;foreign-keys&gt;&lt;key app="EN" db-id="pxwxw0er9zv2fxezxdk5tt5utz5p5vtrwdv0" timestamp="1497327964"&gt;26808&lt;/key&gt;&lt;/foreign-keys&gt;&lt;ref-type name="Reports"&gt;27&lt;/ref-type&gt;&lt;contributors&gt;&lt;authors&gt;&lt;author&gt;EPPO,&lt;/author&gt;&lt;/authors&gt;&lt;/contributors&gt;&lt;titles&gt;&lt;title&gt;&lt;style face="normal" font="default" size="100%"&gt;Update on the situation of &lt;/style&gt;&lt;style face="italic" font="default" size="100%"&gt;Pepino mosaic potexvirus&lt;/style&gt;&lt;style face="normal" font="default" size="100%"&gt; in the EPPO region&lt;/style&gt;&lt;/title&gt;&lt;secondary-title&gt;EPPO Reporting Service&lt;/secondary-title&gt;&lt;/titles&gt;&lt;periodical&gt;&lt;full-title&gt;EPPO Reporting Service&lt;/full-title&gt;&lt;/periodical&gt;&lt;pages&gt;5-9&lt;/pages&gt;&lt;number&gt;2002/092&lt;/number&gt;&lt;keywords&gt;&lt;keyword&gt;PePMV&lt;/keyword&gt;&lt;keyword&gt;tomato&lt;/keyword&gt;&lt;/keywords&gt;&lt;dates&gt;&lt;year&gt;2002&lt;/year&gt;&lt;/dates&gt;&lt;pub-location&gt;Paris&lt;/pub-location&gt;&lt;publisher&gt;EPPO&lt;/publisher&gt;&lt;urls&gt;&lt;related-urls&gt;&lt;url&gt;http://archives.eppo.int/EPPOReporting/2002/Rse-0206.pdf&lt;/url&gt;&lt;/related-urls&gt;&lt;pdf-urls&gt;&lt;url&gt;file://J:\E Library\Plant Catalogue\E\EPPO 2002 EN26808.pdf&lt;/url&gt;&lt;/pdf-urls&gt;&lt;/urls&gt;&lt;custom1&gt;Viroids in tomato seeds Xie&lt;/custom1&gt;&lt;custom2&gt;214.76 kb&lt;/custom2&gt;&lt;custom3&gt;pdf&lt;/custom3&gt;&lt;/record&gt;&lt;/Cite&gt;&lt;/EndNote&gt;</w:instrText>
            </w:r>
            <w:r w:rsidRPr="001E5AB4">
              <w:fldChar w:fldCharType="separate"/>
            </w:r>
            <w:r w:rsidRPr="001E5AB4">
              <w:rPr>
                <w:noProof/>
              </w:rPr>
              <w:t>(</w:t>
            </w:r>
            <w:hyperlink w:anchor="_ENREF_60" w:tooltip="EPPO, 2002 #26808" w:history="1">
              <w:r w:rsidR="00561598" w:rsidRPr="001E5AB4">
                <w:rPr>
                  <w:noProof/>
                </w:rPr>
                <w:t>EPPO 2002c</w:t>
              </w:r>
            </w:hyperlink>
            <w:r w:rsidRPr="001E5AB4">
              <w:rPr>
                <w:noProof/>
              </w:rPr>
              <w:t>)</w:t>
            </w:r>
            <w:r w:rsidRPr="001E5AB4">
              <w:fldChar w:fldCharType="end"/>
            </w:r>
          </w:p>
        </w:tc>
      </w:tr>
      <w:tr w:rsidR="008D19BE" w:rsidRPr="001E5AB4" w14:paraId="625E38B5" w14:textId="77777777" w:rsidTr="00F016B2">
        <w:trPr>
          <w:cantSplit/>
        </w:trPr>
        <w:tc>
          <w:tcPr>
            <w:tcW w:w="431" w:type="pct"/>
            <w:shd w:val="clear" w:color="auto" w:fill="auto"/>
          </w:tcPr>
          <w:p w14:paraId="007D5734" w14:textId="77777777" w:rsidR="008D19BE" w:rsidRPr="001E5AB4" w:rsidRDefault="008D19BE" w:rsidP="00F016B2">
            <w:pPr>
              <w:pStyle w:val="TableText"/>
              <w:suppressAutoHyphens/>
            </w:pPr>
            <w:r w:rsidRPr="001E5AB4">
              <w:t>2001</w:t>
            </w:r>
          </w:p>
        </w:tc>
        <w:tc>
          <w:tcPr>
            <w:tcW w:w="1538" w:type="pct"/>
            <w:shd w:val="clear" w:color="auto" w:fill="auto"/>
          </w:tcPr>
          <w:p w14:paraId="638723B4" w14:textId="77777777" w:rsidR="008D19BE" w:rsidRPr="001E5AB4" w:rsidRDefault="008D19BE" w:rsidP="00F016B2">
            <w:pPr>
              <w:pStyle w:val="TableText"/>
              <w:suppressAutoHyphens/>
            </w:pPr>
            <w:r w:rsidRPr="001E5AB4">
              <w:t>Fruit production</w:t>
            </w:r>
          </w:p>
        </w:tc>
        <w:tc>
          <w:tcPr>
            <w:tcW w:w="737" w:type="pct"/>
            <w:shd w:val="clear" w:color="auto" w:fill="auto"/>
          </w:tcPr>
          <w:p w14:paraId="5271AAF9" w14:textId="77777777" w:rsidR="008D19BE" w:rsidRPr="001E5AB4" w:rsidRDefault="008D19BE" w:rsidP="00F016B2">
            <w:pPr>
              <w:pStyle w:val="TableText"/>
              <w:suppressAutoHyphens/>
            </w:pPr>
            <w:r w:rsidRPr="001E5AB4">
              <w:t>Norway</w:t>
            </w:r>
          </w:p>
        </w:tc>
        <w:tc>
          <w:tcPr>
            <w:tcW w:w="655" w:type="pct"/>
            <w:shd w:val="clear" w:color="auto" w:fill="auto"/>
          </w:tcPr>
          <w:p w14:paraId="6DB8FE0D" w14:textId="77777777" w:rsidR="008D19BE" w:rsidRPr="001E5AB4" w:rsidRDefault="008D19BE" w:rsidP="00F016B2">
            <w:pPr>
              <w:pStyle w:val="TableText"/>
              <w:suppressAutoHyphens/>
            </w:pPr>
            <w:r w:rsidRPr="001E5AB4">
              <w:t>1</w:t>
            </w:r>
          </w:p>
        </w:tc>
        <w:tc>
          <w:tcPr>
            <w:tcW w:w="1639" w:type="pct"/>
            <w:shd w:val="clear" w:color="auto" w:fill="auto"/>
          </w:tcPr>
          <w:p w14:paraId="6CF732A1" w14:textId="7C3E24E0" w:rsidR="008D19BE" w:rsidRPr="001E5AB4" w:rsidRDefault="003D440E" w:rsidP="00F016B2">
            <w:pPr>
              <w:pStyle w:val="TableText"/>
              <w:suppressAutoHyphens/>
            </w:pPr>
            <w:r w:rsidRPr="001E5AB4">
              <w:fldChar w:fldCharType="begin"/>
            </w:r>
            <w:r w:rsidRPr="001E5AB4">
              <w:instrText xml:space="preserve"> ADDIN EN.CITE &lt;EndNote&gt;&lt;Cite&gt;&lt;Author&gt;EPPO&lt;/Author&gt;&lt;Year&gt;2002&lt;/Year&gt;&lt;RecNum&gt;26808&lt;/RecNum&gt;&lt;DisplayText&gt;(EPPO 2002c)&lt;/DisplayText&gt;&lt;record&gt;&lt;rec-number&gt;26808&lt;/rec-number&gt;&lt;foreign-keys&gt;&lt;key app="EN" db-id="pxwxw0er9zv2fxezxdk5tt5utz5p5vtrwdv0" timestamp="1497327964"&gt;26808&lt;/key&gt;&lt;/foreign-keys&gt;&lt;ref-type name="Reports"&gt;27&lt;/ref-type&gt;&lt;contributors&gt;&lt;authors&gt;&lt;author&gt;EPPO,&lt;/author&gt;&lt;/authors&gt;&lt;/contributors&gt;&lt;titles&gt;&lt;title&gt;&lt;style face="normal" font="default" size="100%"&gt;Update on the situation of &lt;/style&gt;&lt;style face="italic" font="default" size="100%"&gt;Pepino mosaic potexvirus&lt;/style&gt;&lt;style face="normal" font="default" size="100%"&gt; in the EPPO region&lt;/style&gt;&lt;/title&gt;&lt;secondary-title&gt;EPPO Reporting Service&lt;/secondary-title&gt;&lt;/titles&gt;&lt;periodical&gt;&lt;full-title&gt;EPPO Reporting Service&lt;/full-title&gt;&lt;/periodical&gt;&lt;pages&gt;5-9&lt;/pages&gt;&lt;number&gt;2002/092&lt;/number&gt;&lt;keywords&gt;&lt;keyword&gt;PePMV&lt;/keyword&gt;&lt;keyword&gt;tomato&lt;/keyword&gt;&lt;/keywords&gt;&lt;dates&gt;&lt;year&gt;2002&lt;/year&gt;&lt;/dates&gt;&lt;pub-location&gt;Paris&lt;/pub-location&gt;&lt;publisher&gt;EPPO&lt;/publisher&gt;&lt;urls&gt;&lt;related-urls&gt;&lt;url&gt;http://archives.eppo.int/EPPOReporting/2002/Rse-0206.pdf&lt;/url&gt;&lt;/related-urls&gt;&lt;pdf-urls&gt;&lt;url&gt;file://J:\E Library\Plant Catalogue\E\EPPO 2002 EN26808.pdf&lt;/url&gt;&lt;/pdf-urls&gt;&lt;/urls&gt;&lt;custom1&gt;Viroids in tomato seeds Xie&lt;/custom1&gt;&lt;custom2&gt;214.76 kb&lt;/custom2&gt;&lt;custom3&gt;pdf&lt;/custom3&gt;&lt;/record&gt;&lt;/Cite&gt;&lt;/EndNote&gt;</w:instrText>
            </w:r>
            <w:r w:rsidRPr="001E5AB4">
              <w:fldChar w:fldCharType="separate"/>
            </w:r>
            <w:r w:rsidRPr="001E5AB4">
              <w:rPr>
                <w:noProof/>
              </w:rPr>
              <w:t>(</w:t>
            </w:r>
            <w:hyperlink w:anchor="_ENREF_60" w:tooltip="EPPO, 2002 #26808" w:history="1">
              <w:r w:rsidR="00561598" w:rsidRPr="001E5AB4">
                <w:rPr>
                  <w:noProof/>
                </w:rPr>
                <w:t>EPPO 2002c</w:t>
              </w:r>
            </w:hyperlink>
            <w:r w:rsidRPr="001E5AB4">
              <w:rPr>
                <w:noProof/>
              </w:rPr>
              <w:t>)</w:t>
            </w:r>
            <w:r w:rsidRPr="001E5AB4">
              <w:fldChar w:fldCharType="end"/>
            </w:r>
          </w:p>
        </w:tc>
      </w:tr>
      <w:tr w:rsidR="008D19BE" w:rsidRPr="001E5AB4" w14:paraId="10E5AB43" w14:textId="77777777" w:rsidTr="00F016B2">
        <w:trPr>
          <w:cantSplit/>
        </w:trPr>
        <w:tc>
          <w:tcPr>
            <w:tcW w:w="431" w:type="pct"/>
            <w:shd w:val="clear" w:color="auto" w:fill="auto"/>
          </w:tcPr>
          <w:p w14:paraId="53B25916" w14:textId="77777777" w:rsidR="008D19BE" w:rsidRPr="001E5AB4" w:rsidRDefault="008D19BE" w:rsidP="00F016B2">
            <w:pPr>
              <w:pStyle w:val="TableText"/>
              <w:suppressAutoHyphens/>
            </w:pPr>
            <w:r w:rsidRPr="001E5AB4">
              <w:t>2001</w:t>
            </w:r>
          </w:p>
        </w:tc>
        <w:tc>
          <w:tcPr>
            <w:tcW w:w="1538" w:type="pct"/>
            <w:shd w:val="clear" w:color="auto" w:fill="auto"/>
          </w:tcPr>
          <w:p w14:paraId="7C1078F4" w14:textId="77777777" w:rsidR="008D19BE" w:rsidRPr="001E5AB4" w:rsidRDefault="008D19BE" w:rsidP="00F016B2">
            <w:pPr>
              <w:pStyle w:val="TableText"/>
              <w:suppressAutoHyphens/>
            </w:pPr>
            <w:r w:rsidRPr="001E5AB4">
              <w:t>Fruit production</w:t>
            </w:r>
          </w:p>
        </w:tc>
        <w:tc>
          <w:tcPr>
            <w:tcW w:w="737" w:type="pct"/>
            <w:shd w:val="clear" w:color="auto" w:fill="auto"/>
          </w:tcPr>
          <w:p w14:paraId="1EFD3249" w14:textId="77777777" w:rsidR="008D19BE" w:rsidRPr="001E5AB4" w:rsidRDefault="008D19BE" w:rsidP="00F016B2">
            <w:pPr>
              <w:pStyle w:val="TableText"/>
              <w:suppressAutoHyphens/>
            </w:pPr>
            <w:r w:rsidRPr="001E5AB4">
              <w:t>Belgium</w:t>
            </w:r>
          </w:p>
        </w:tc>
        <w:tc>
          <w:tcPr>
            <w:tcW w:w="655" w:type="pct"/>
            <w:shd w:val="clear" w:color="auto" w:fill="auto"/>
          </w:tcPr>
          <w:p w14:paraId="727EE7EB" w14:textId="77777777" w:rsidR="008D19BE" w:rsidRPr="001E5AB4" w:rsidRDefault="008D19BE" w:rsidP="00F016B2">
            <w:pPr>
              <w:pStyle w:val="TableText"/>
              <w:suppressAutoHyphens/>
            </w:pPr>
            <w:r w:rsidRPr="001E5AB4">
              <w:t>1</w:t>
            </w:r>
          </w:p>
        </w:tc>
        <w:tc>
          <w:tcPr>
            <w:tcW w:w="1639" w:type="pct"/>
            <w:shd w:val="clear" w:color="auto" w:fill="auto"/>
          </w:tcPr>
          <w:p w14:paraId="09941491" w14:textId="03FD63D2" w:rsidR="008D19BE" w:rsidRPr="001E5AB4" w:rsidRDefault="003D440E" w:rsidP="00F016B2">
            <w:pPr>
              <w:pStyle w:val="TableText"/>
              <w:suppressAutoHyphens/>
            </w:pPr>
            <w:r w:rsidRPr="001E5AB4">
              <w:fldChar w:fldCharType="begin">
                <w:fldData xml:space="preserve">PEVuZE5vdGU+PENpdGU+PEF1dGhvcj5FUFBPPC9BdXRob3I+PFllYXI+MjAwMzwvWWVhcj48UmVj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</w:fldData>
              </w:fldChar>
            </w:r>
            <w:r w:rsidRPr="001E5AB4">
              <w:instrText xml:space="preserve"> ADDIN EN.CITE </w:instrText>
            </w:r>
            <w:r w:rsidRPr="001E5AB4">
              <w:fldChar w:fldCharType="begin">
                <w:fldData xml:space="preserve">PEVuZE5vdGU+PENpdGU+PEF1dGhvcj5FUFBPPC9BdXRob3I+PFllYXI+MjAwMzwvWWVhcj48UmVj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</w:fldData>
              </w:fldChar>
            </w:r>
            <w:r w:rsidRPr="001E5AB4">
              <w:instrText xml:space="preserve"> ADDIN EN.CITE.DATA </w:instrText>
            </w:r>
            <w:r w:rsidRPr="001E5AB4">
              <w:fldChar w:fldCharType="end"/>
            </w:r>
            <w:r w:rsidRPr="001E5AB4">
              <w:fldChar w:fldCharType="separate"/>
            </w:r>
            <w:r w:rsidRPr="001E5AB4">
              <w:rPr>
                <w:noProof/>
              </w:rPr>
              <w:t>(</w:t>
            </w:r>
            <w:hyperlink w:anchor="_ENREF_65" w:tooltip="EPPO, 2003 #26812" w:history="1">
              <w:r w:rsidR="00561598" w:rsidRPr="001E5AB4">
                <w:rPr>
                  <w:noProof/>
                </w:rPr>
                <w:t>EPPO 2003e</w:t>
              </w:r>
            </w:hyperlink>
            <w:r w:rsidRPr="001E5AB4">
              <w:rPr>
                <w:noProof/>
              </w:rPr>
              <w:t>)</w:t>
            </w:r>
            <w:r w:rsidRPr="001E5AB4">
              <w:fldChar w:fldCharType="end"/>
            </w:r>
          </w:p>
        </w:tc>
      </w:tr>
      <w:tr w:rsidR="008D19BE" w:rsidRPr="001E5AB4" w14:paraId="59CF0FFE" w14:textId="77777777" w:rsidTr="00F016B2">
        <w:trPr>
          <w:cantSplit/>
        </w:trPr>
        <w:tc>
          <w:tcPr>
            <w:tcW w:w="431" w:type="pct"/>
            <w:shd w:val="clear" w:color="auto" w:fill="auto"/>
          </w:tcPr>
          <w:p w14:paraId="55E7DFBD" w14:textId="77777777" w:rsidR="008D19BE" w:rsidRPr="001E5AB4" w:rsidRDefault="008D19BE" w:rsidP="00F016B2">
            <w:pPr>
              <w:pStyle w:val="TableText"/>
              <w:suppressAutoHyphens/>
            </w:pPr>
            <w:r w:rsidRPr="001E5AB4">
              <w:lastRenderedPageBreak/>
              <w:t>2001</w:t>
            </w:r>
          </w:p>
        </w:tc>
        <w:tc>
          <w:tcPr>
            <w:tcW w:w="1538" w:type="pct"/>
            <w:shd w:val="clear" w:color="auto" w:fill="auto"/>
          </w:tcPr>
          <w:p w14:paraId="3B7F2A8E" w14:textId="77777777" w:rsidR="008D19BE" w:rsidRPr="001E5AB4" w:rsidRDefault="008D19BE" w:rsidP="00F016B2">
            <w:pPr>
              <w:pStyle w:val="TableText"/>
              <w:suppressAutoHyphens/>
            </w:pPr>
            <w:r w:rsidRPr="001E5AB4">
              <w:t>Fruit production (Nursery)</w:t>
            </w:r>
          </w:p>
        </w:tc>
        <w:tc>
          <w:tcPr>
            <w:tcW w:w="737" w:type="pct"/>
            <w:shd w:val="clear" w:color="auto" w:fill="auto"/>
          </w:tcPr>
          <w:p w14:paraId="18905BB6" w14:textId="77777777" w:rsidR="008D19BE" w:rsidRPr="001E5AB4" w:rsidRDefault="008D19BE" w:rsidP="00F016B2">
            <w:pPr>
              <w:pStyle w:val="TableText"/>
              <w:suppressAutoHyphens/>
            </w:pPr>
            <w:r w:rsidRPr="001E5AB4">
              <w:t>Denmark</w:t>
            </w:r>
          </w:p>
        </w:tc>
        <w:tc>
          <w:tcPr>
            <w:tcW w:w="655" w:type="pct"/>
            <w:shd w:val="clear" w:color="auto" w:fill="auto"/>
          </w:tcPr>
          <w:p w14:paraId="751B0B96" w14:textId="77777777" w:rsidR="008D19BE" w:rsidRPr="001E5AB4" w:rsidRDefault="008D19BE" w:rsidP="00F016B2">
            <w:pPr>
              <w:pStyle w:val="TableText"/>
              <w:suppressAutoHyphens/>
            </w:pPr>
            <w:r w:rsidRPr="001E5AB4">
              <w:t>1</w:t>
            </w:r>
          </w:p>
        </w:tc>
        <w:tc>
          <w:tcPr>
            <w:tcW w:w="1639" w:type="pct"/>
            <w:shd w:val="clear" w:color="auto" w:fill="auto"/>
          </w:tcPr>
          <w:p w14:paraId="29987BB8" w14:textId="752E2EA3" w:rsidR="008D19BE" w:rsidRPr="001E5AB4" w:rsidRDefault="003D440E" w:rsidP="00F016B2">
            <w:pPr>
              <w:pStyle w:val="TableText"/>
              <w:suppressAutoHyphens/>
            </w:pPr>
            <w:r w:rsidRPr="001E5AB4">
              <w:fldChar w:fldCharType="begin"/>
            </w:r>
            <w:r w:rsidRPr="001E5AB4">
              <w:instrText xml:space="preserve"> ADDIN EN.CITE &lt;EndNote&gt;&lt;Cite&gt;&lt;Author&gt;EPPO&lt;/Author&gt;&lt;Year&gt;2003&lt;/Year&gt;&lt;RecNum&gt;26812&lt;/RecNum&gt;&lt;DisplayText&gt;(EPPO 2003e)&lt;/DisplayText&gt;&lt;record&gt;&lt;rec-number&gt;26812&lt;/rec-number&gt;&lt;foreign-keys&gt;&lt;key app="EN" db-id="pxwxw0er9zv2fxezxdk5tt5utz5p5vtrwdv0" timestamp="1497329942"&gt;26812&lt;/key&gt;&lt;/foreign-keys&gt;&lt;ref-type name="Reports"&gt;27&lt;/ref-type&gt;&lt;contributors&gt;&lt;authors&gt;&lt;author&gt;EPPO,&lt;/author&gt;&lt;/authors&gt;&lt;/contributors&gt;&lt;titles&gt;&lt;title&gt;&lt;style face="normal" font="default" size="100%"&gt;Situation of &lt;/style&gt;&lt;style face="italic" font="default" size="100%"&gt;Pepino mosaic potexvirus&lt;/style&gt;&lt;style face="normal" font="default" size="100%"&gt; in EPPO countries&lt;/style&gt;&lt;/title&gt;&lt;secondary-title&gt;EPPO Reporting Service 2003, No. 09&lt;/secondary-title&gt;&lt;/titles&gt;&lt;pages&gt;9-13&lt;/pages&gt;&lt;number&gt;2003/132&lt;/number&gt;&lt;keywords&gt;&lt;keyword&gt;Pepino mosaic virus&lt;/keyword&gt;&lt;keyword&gt;tomato&lt;/keyword&gt;&lt;/keywords&gt;&lt;dates&gt;&lt;year&gt;2003&lt;/year&gt;&lt;/dates&gt;&lt;urls&gt;&lt;related-urls&gt;&lt;url&gt;http://archives.eppo.int/EPPOReporting/2003/Rse-0309.pdf&lt;/url&gt;&lt;/related-urls&gt;&lt;pdf-urls&gt;&lt;url&gt;file://J:\E Library\Plant Catalogue\E\EPPO 2003 EN26812.pdf&lt;/url&gt;&lt;/pdf-urls&gt;&lt;/urls&gt;&lt;custom1&gt;Viroids in tomato seeds Xie&lt;/custom1&gt;&lt;custom2&gt;166.02 kb&lt;/custom2&gt;&lt;custom3&gt;pdf&lt;/custom3&gt;&lt;/record&gt;&lt;/Cite&gt;&lt;/EndNote&gt;</w:instrText>
            </w:r>
            <w:r w:rsidRPr="001E5AB4">
              <w:fldChar w:fldCharType="separate"/>
            </w:r>
            <w:r w:rsidRPr="001E5AB4">
              <w:rPr>
                <w:noProof/>
              </w:rPr>
              <w:t>(</w:t>
            </w:r>
            <w:hyperlink w:anchor="_ENREF_65" w:tooltip="EPPO, 2003 #26812" w:history="1">
              <w:r w:rsidR="00561598" w:rsidRPr="001E5AB4">
                <w:rPr>
                  <w:noProof/>
                </w:rPr>
                <w:t>EPPO 2003e</w:t>
              </w:r>
            </w:hyperlink>
            <w:r w:rsidRPr="001E5AB4">
              <w:rPr>
                <w:noProof/>
              </w:rPr>
              <w:t>)</w:t>
            </w:r>
            <w:r w:rsidRPr="001E5AB4">
              <w:fldChar w:fldCharType="end"/>
            </w:r>
          </w:p>
        </w:tc>
      </w:tr>
      <w:tr w:rsidR="008D19BE" w:rsidRPr="001E5AB4" w14:paraId="101D2485" w14:textId="77777777" w:rsidTr="00F016B2">
        <w:trPr>
          <w:cantSplit/>
        </w:trPr>
        <w:tc>
          <w:tcPr>
            <w:tcW w:w="431" w:type="pct"/>
            <w:shd w:val="clear" w:color="auto" w:fill="auto"/>
          </w:tcPr>
          <w:p w14:paraId="77A56E6B" w14:textId="77777777" w:rsidR="008D19BE" w:rsidRPr="001E5AB4" w:rsidRDefault="008D19BE" w:rsidP="00F016B2">
            <w:pPr>
              <w:pStyle w:val="TableText"/>
              <w:suppressAutoHyphens/>
            </w:pPr>
            <w:r w:rsidRPr="001E5AB4">
              <w:t>2001</w:t>
            </w:r>
          </w:p>
        </w:tc>
        <w:tc>
          <w:tcPr>
            <w:tcW w:w="1538" w:type="pct"/>
            <w:shd w:val="clear" w:color="auto" w:fill="auto"/>
          </w:tcPr>
          <w:p w14:paraId="2089F556" w14:textId="77777777" w:rsidR="008D19BE" w:rsidRPr="001E5AB4" w:rsidRDefault="008D19BE" w:rsidP="00F016B2">
            <w:pPr>
              <w:pStyle w:val="TableText"/>
              <w:suppressAutoHyphens/>
            </w:pPr>
            <w:r w:rsidRPr="001E5AB4">
              <w:t>Tomato crops for seed</w:t>
            </w:r>
          </w:p>
        </w:tc>
        <w:tc>
          <w:tcPr>
            <w:tcW w:w="737" w:type="pct"/>
            <w:shd w:val="clear" w:color="auto" w:fill="auto"/>
          </w:tcPr>
          <w:p w14:paraId="67959E76" w14:textId="77777777" w:rsidR="008D19BE" w:rsidRPr="001E5AB4" w:rsidRDefault="008D19BE" w:rsidP="00F016B2">
            <w:pPr>
              <w:pStyle w:val="TableText"/>
              <w:suppressAutoHyphens/>
            </w:pPr>
            <w:r w:rsidRPr="001E5AB4">
              <w:t>Chile</w:t>
            </w:r>
          </w:p>
        </w:tc>
        <w:tc>
          <w:tcPr>
            <w:tcW w:w="655" w:type="pct"/>
            <w:shd w:val="clear" w:color="auto" w:fill="auto"/>
          </w:tcPr>
          <w:p w14:paraId="71ECF3E0" w14:textId="77777777" w:rsidR="008D19BE" w:rsidRPr="001E5AB4" w:rsidRDefault="008D19BE" w:rsidP="00F016B2">
            <w:pPr>
              <w:pStyle w:val="TableText"/>
              <w:suppressAutoHyphens/>
            </w:pPr>
            <w:r w:rsidRPr="001E5AB4">
              <w:t>1</w:t>
            </w:r>
          </w:p>
        </w:tc>
        <w:tc>
          <w:tcPr>
            <w:tcW w:w="1639" w:type="pct"/>
            <w:shd w:val="clear" w:color="auto" w:fill="auto"/>
          </w:tcPr>
          <w:p w14:paraId="2A54BE81" w14:textId="4E74193F" w:rsidR="008D19BE" w:rsidRPr="001E5AB4" w:rsidRDefault="003D440E" w:rsidP="00F016B2">
            <w:pPr>
              <w:pStyle w:val="TableText"/>
              <w:suppressAutoHyphens/>
            </w:pPr>
            <w:r w:rsidRPr="001E5AB4">
              <w:fldChar w:fldCharType="begin"/>
            </w:r>
            <w:r w:rsidRPr="001E5AB4">
              <w:instrText xml:space="preserve"> ADDIN EN.CITE &lt;EndNote&gt;&lt;Cite&gt;&lt;Author&gt;EPPO&lt;/Author&gt;&lt;Year&gt;2005&lt;/Year&gt;&lt;RecNum&gt;26817&lt;/RecNum&gt;&lt;DisplayText&gt;(EPPO 2005c)&lt;/DisplayText&gt;&lt;record&gt;&lt;rec-number&gt;26817&lt;/rec-number&gt;&lt;foreign-keys&gt;&lt;key app="EN" db-id="pxwxw0er9zv2fxezxdk5tt5utz5p5vtrwdv0" timestamp="1497336640"&gt;26817&lt;/key&gt;&lt;/foreign-keys&gt;&lt;ref-type name="Reports"&gt;27&lt;/ref-type&gt;&lt;contributors&gt;&lt;authors&gt;&lt;author&gt;EPPO,&lt;/author&gt;&lt;/authors&gt;&lt;/contributors&gt;&lt;titles&gt;&lt;title&gt;Pepino mosaic potexvirus occurs in Chile&lt;/title&gt;&lt;secondary-title&gt;EPPO Reporting Service 2005, No. 09&lt;/secondary-title&gt;&lt;/titles&gt;&lt;pages&gt;15&lt;/pages&gt;&lt;number&gt;2005/144&lt;/number&gt;&lt;keywords&gt;&lt;keyword&gt;PePMV&lt;/keyword&gt;&lt;keyword&gt;tomato&lt;/keyword&gt;&lt;/keywords&gt;&lt;dates&gt;&lt;year&gt;2005&lt;/year&gt;&lt;/dates&gt;&lt;pub-location&gt;Paris&lt;/pub-location&gt;&lt;publisher&gt;EPPO&lt;/publisher&gt;&lt;urls&gt;&lt;related-urls&gt;&lt;url&gt;http://archives.eppo.int/EPPOReporting/2005/Rse-0509.pdf&lt;/url&gt;&lt;/related-urls&gt;&lt;pdf-urls&gt;&lt;url&gt;file://J:\E Library\Plant Catalogue\E\EPPO 2005 EN26817.pdf&lt;/url&gt;&lt;/pdf-urls&gt;&lt;/urls&gt;&lt;custom1&gt;Viroids in tomato seeds Xie&lt;/custom1&gt;&lt;custom2&gt;163.56 kb&lt;/custom2&gt;&lt;custom3&gt;pdf&lt;/custom3&gt;&lt;/record&gt;&lt;/Cite&gt;&lt;/EndNote&gt;</w:instrText>
            </w:r>
            <w:r w:rsidRPr="001E5AB4">
              <w:fldChar w:fldCharType="separate"/>
            </w:r>
            <w:r w:rsidRPr="001E5AB4">
              <w:rPr>
                <w:noProof/>
              </w:rPr>
              <w:t>(</w:t>
            </w:r>
            <w:hyperlink w:anchor="_ENREF_73" w:tooltip="EPPO, 2005 #26817" w:history="1">
              <w:r w:rsidR="00561598" w:rsidRPr="001E5AB4">
                <w:rPr>
                  <w:noProof/>
                </w:rPr>
                <w:t>EPPO 2005c</w:t>
              </w:r>
            </w:hyperlink>
            <w:r w:rsidRPr="001E5AB4">
              <w:rPr>
                <w:noProof/>
              </w:rPr>
              <w:t>)</w:t>
            </w:r>
            <w:r w:rsidRPr="001E5AB4">
              <w:fldChar w:fldCharType="end"/>
            </w:r>
          </w:p>
        </w:tc>
      </w:tr>
      <w:tr w:rsidR="008D19BE" w:rsidRPr="001E5AB4" w14:paraId="71814C75" w14:textId="77777777" w:rsidTr="00F016B2">
        <w:trPr>
          <w:cantSplit/>
        </w:trPr>
        <w:tc>
          <w:tcPr>
            <w:tcW w:w="431" w:type="pct"/>
            <w:shd w:val="clear" w:color="auto" w:fill="auto"/>
          </w:tcPr>
          <w:p w14:paraId="490ECAFF" w14:textId="77777777" w:rsidR="008D19BE" w:rsidRPr="001E5AB4" w:rsidRDefault="008D19BE" w:rsidP="00F016B2">
            <w:pPr>
              <w:pStyle w:val="TableText"/>
              <w:suppressAutoHyphens/>
            </w:pPr>
            <w:r w:rsidRPr="001E5AB4">
              <w:t>2002</w:t>
            </w:r>
          </w:p>
        </w:tc>
        <w:tc>
          <w:tcPr>
            <w:tcW w:w="1538" w:type="pct"/>
            <w:shd w:val="clear" w:color="auto" w:fill="auto"/>
          </w:tcPr>
          <w:p w14:paraId="578E79D1" w14:textId="77777777" w:rsidR="008D19BE" w:rsidRPr="001E5AB4" w:rsidRDefault="008D19BE" w:rsidP="00F016B2">
            <w:pPr>
              <w:pStyle w:val="TableText"/>
              <w:suppressAutoHyphens/>
            </w:pPr>
            <w:r w:rsidRPr="001E5AB4">
              <w:t>Glasshouse tomato plants</w:t>
            </w:r>
          </w:p>
        </w:tc>
        <w:tc>
          <w:tcPr>
            <w:tcW w:w="737" w:type="pct"/>
            <w:shd w:val="clear" w:color="auto" w:fill="auto"/>
          </w:tcPr>
          <w:p w14:paraId="0FE43752" w14:textId="77777777" w:rsidR="008D19BE" w:rsidRPr="001E5AB4" w:rsidRDefault="008D19BE" w:rsidP="00F016B2">
            <w:pPr>
              <w:pStyle w:val="TableText"/>
              <w:suppressAutoHyphens/>
            </w:pPr>
            <w:r w:rsidRPr="001E5AB4">
              <w:t>Poland</w:t>
            </w:r>
          </w:p>
        </w:tc>
        <w:tc>
          <w:tcPr>
            <w:tcW w:w="655" w:type="pct"/>
            <w:shd w:val="clear" w:color="auto" w:fill="auto"/>
          </w:tcPr>
          <w:p w14:paraId="412B09F3" w14:textId="2A480809" w:rsidR="008D19BE" w:rsidRPr="001E5AB4" w:rsidRDefault="008D19BE" w:rsidP="00F016B2">
            <w:pPr>
              <w:pStyle w:val="TableText"/>
              <w:suppressAutoHyphens/>
            </w:pPr>
            <w:r w:rsidRPr="001E5AB4">
              <w:t>1</w:t>
            </w:r>
          </w:p>
        </w:tc>
        <w:tc>
          <w:tcPr>
            <w:tcW w:w="1639" w:type="pct"/>
            <w:shd w:val="clear" w:color="auto" w:fill="auto"/>
          </w:tcPr>
          <w:p w14:paraId="2B297BDB" w14:textId="13431045" w:rsidR="008D19BE" w:rsidRPr="001E5AB4" w:rsidRDefault="003D440E" w:rsidP="00F016B2">
            <w:pPr>
              <w:pStyle w:val="TableText"/>
              <w:suppressAutoHyphens/>
            </w:pPr>
            <w:r w:rsidRPr="001E5AB4">
              <w:fldChar w:fldCharType="begin">
                <w:fldData xml:space="preserve">PEVuZE5vdGU+PENpdGU+PEF1dGhvcj5FUFBPPC9BdXRob3I+PFllYXI+MjAwMjwvWWVhcj48UmVj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</w:fldData>
              </w:fldChar>
            </w:r>
            <w:r w:rsidRPr="001E5AB4">
              <w:instrText xml:space="preserve"> ADDIN EN.CITE </w:instrText>
            </w:r>
            <w:r w:rsidRPr="001E5AB4">
              <w:fldChar w:fldCharType="begin">
                <w:fldData xml:space="preserve">PEVuZE5vdGU+PENpdGU+PEF1dGhvcj5FUFBPPC9BdXRob3I+PFllYXI+MjAwMjwvWWVhcj48UmVj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</w:fldData>
              </w:fldChar>
            </w:r>
            <w:r w:rsidRPr="001E5AB4">
              <w:instrText xml:space="preserve"> ADDIN EN.CITE.DATA </w:instrText>
            </w:r>
            <w:r w:rsidRPr="001E5AB4">
              <w:fldChar w:fldCharType="end"/>
            </w:r>
            <w:r w:rsidRPr="001E5AB4">
              <w:fldChar w:fldCharType="separate"/>
            </w:r>
            <w:r w:rsidRPr="001E5AB4">
              <w:rPr>
                <w:noProof/>
              </w:rPr>
              <w:t>(</w:t>
            </w:r>
            <w:hyperlink w:anchor="_ENREF_60" w:tooltip="EPPO, 2002 #26808" w:history="1">
              <w:r w:rsidR="00561598" w:rsidRPr="001E5AB4">
                <w:rPr>
                  <w:noProof/>
                </w:rPr>
                <w:t>EPPO 2002c</w:t>
              </w:r>
            </w:hyperlink>
            <w:r w:rsidRPr="001E5AB4">
              <w:rPr>
                <w:noProof/>
              </w:rPr>
              <w:t xml:space="preserve">, </w:t>
            </w:r>
            <w:hyperlink w:anchor="_ENREF_62" w:tooltip="EPPO, 2003 #26810" w:history="1">
              <w:r w:rsidR="00561598" w:rsidRPr="001E5AB4">
                <w:rPr>
                  <w:noProof/>
                </w:rPr>
                <w:t>2003b</w:t>
              </w:r>
            </w:hyperlink>
            <w:r w:rsidRPr="001E5AB4">
              <w:rPr>
                <w:noProof/>
              </w:rPr>
              <w:t>)</w:t>
            </w:r>
            <w:r w:rsidRPr="001E5AB4">
              <w:fldChar w:fldCharType="end"/>
            </w:r>
          </w:p>
        </w:tc>
      </w:tr>
      <w:tr w:rsidR="008D19BE" w:rsidRPr="001E5AB4" w14:paraId="2CD22AFB" w14:textId="77777777" w:rsidTr="00F016B2">
        <w:trPr>
          <w:cantSplit/>
        </w:trPr>
        <w:tc>
          <w:tcPr>
            <w:tcW w:w="431" w:type="pct"/>
            <w:shd w:val="clear" w:color="auto" w:fill="auto"/>
          </w:tcPr>
          <w:p w14:paraId="085F24C9" w14:textId="77777777" w:rsidR="008D19BE" w:rsidRPr="001E5AB4" w:rsidRDefault="008D19BE" w:rsidP="00F016B2">
            <w:pPr>
              <w:pStyle w:val="TableText"/>
              <w:suppressAutoHyphens/>
            </w:pPr>
            <w:r w:rsidRPr="001E5AB4">
              <w:t>2002</w:t>
            </w:r>
          </w:p>
        </w:tc>
        <w:tc>
          <w:tcPr>
            <w:tcW w:w="1538" w:type="pct"/>
            <w:shd w:val="clear" w:color="auto" w:fill="auto"/>
          </w:tcPr>
          <w:p w14:paraId="4512E54C" w14:textId="77777777" w:rsidR="008D19BE" w:rsidRPr="001E5AB4" w:rsidRDefault="008D19BE" w:rsidP="00F016B2">
            <w:pPr>
              <w:pStyle w:val="TableText"/>
              <w:suppressAutoHyphens/>
            </w:pPr>
            <w:r w:rsidRPr="001E5AB4">
              <w:t>Fruit production (Nursery)</w:t>
            </w:r>
          </w:p>
        </w:tc>
        <w:tc>
          <w:tcPr>
            <w:tcW w:w="737" w:type="pct"/>
            <w:shd w:val="clear" w:color="auto" w:fill="auto"/>
          </w:tcPr>
          <w:p w14:paraId="00F369E2" w14:textId="77777777" w:rsidR="008D19BE" w:rsidRPr="001E5AB4" w:rsidRDefault="008D19BE" w:rsidP="00F016B2">
            <w:pPr>
              <w:pStyle w:val="TableText"/>
              <w:suppressAutoHyphens/>
            </w:pPr>
            <w:r w:rsidRPr="001E5AB4">
              <w:t>Denmark</w:t>
            </w:r>
          </w:p>
        </w:tc>
        <w:tc>
          <w:tcPr>
            <w:tcW w:w="655" w:type="pct"/>
            <w:shd w:val="clear" w:color="auto" w:fill="auto"/>
          </w:tcPr>
          <w:p w14:paraId="1531AB57" w14:textId="77777777" w:rsidR="008D19BE" w:rsidRPr="001E5AB4" w:rsidRDefault="008D19BE" w:rsidP="00F016B2">
            <w:pPr>
              <w:pStyle w:val="TableText"/>
              <w:suppressAutoHyphens/>
            </w:pPr>
            <w:r w:rsidRPr="001E5AB4">
              <w:t>1</w:t>
            </w:r>
          </w:p>
        </w:tc>
        <w:tc>
          <w:tcPr>
            <w:tcW w:w="1639" w:type="pct"/>
            <w:shd w:val="clear" w:color="auto" w:fill="auto"/>
          </w:tcPr>
          <w:p w14:paraId="2D86F0D7" w14:textId="46B5D364" w:rsidR="008D19BE" w:rsidRPr="001E5AB4" w:rsidRDefault="003D440E" w:rsidP="00F016B2">
            <w:pPr>
              <w:pStyle w:val="TableText"/>
              <w:suppressAutoHyphens/>
            </w:pPr>
            <w:r w:rsidRPr="001E5AB4">
              <w:fldChar w:fldCharType="begin"/>
            </w:r>
            <w:r w:rsidRPr="001E5AB4">
              <w:instrText xml:space="preserve"> ADDIN EN.CITE &lt;EndNote&gt;&lt;Cite&gt;&lt;Author&gt;EPPO&lt;/Author&gt;&lt;Year&gt;2003&lt;/Year&gt;&lt;RecNum&gt;26812&lt;/RecNum&gt;&lt;DisplayText&gt;(EPPO 2003e)&lt;/DisplayText&gt;&lt;record&gt;&lt;rec-number&gt;26812&lt;/rec-number&gt;&lt;foreign-keys&gt;&lt;key app="EN" db-id="pxwxw0er9zv2fxezxdk5tt5utz5p5vtrwdv0" timestamp="1497329942"&gt;26812&lt;/key&gt;&lt;/foreign-keys&gt;&lt;ref-type name="Reports"&gt;27&lt;/ref-type&gt;&lt;contributors&gt;&lt;authors&gt;&lt;author&gt;EPPO,&lt;/author&gt;&lt;/authors&gt;&lt;/contributors&gt;&lt;titles&gt;&lt;title&gt;&lt;style face="normal" font="default" size="100%"&gt;Situation of &lt;/style&gt;&lt;style face="italic" font="default" size="100%"&gt;Pepino mosaic potexvirus&lt;/style&gt;&lt;style face="normal" font="default" size="100%"&gt; in EPPO countries&lt;/style&gt;&lt;/title&gt;&lt;secondary-title&gt;EPPO Reporting Service 2003, No. 09&lt;/secondary-title&gt;&lt;/titles&gt;&lt;pages&gt;9-13&lt;/pages&gt;&lt;number&gt;2003/132&lt;/number&gt;&lt;keywords&gt;&lt;keyword&gt;Pepino mosaic virus&lt;/keyword&gt;&lt;keyword&gt;tomato&lt;/keyword&gt;&lt;/keywords&gt;&lt;dates&gt;&lt;year&gt;2003&lt;/year&gt;&lt;/dates&gt;&lt;urls&gt;&lt;related-urls&gt;&lt;url&gt;http://archives.eppo.int/EPPOReporting/2003/Rse-0309.pdf&lt;/url&gt;&lt;/related-urls&gt;&lt;pdf-urls&gt;&lt;url&gt;file://J:\E Library\Plant Catalogue\E\EPPO 2003 EN26812.pdf&lt;/url&gt;&lt;/pdf-urls&gt;&lt;/urls&gt;&lt;custom1&gt;Viroids in tomato seeds Xie&lt;/custom1&gt;&lt;custom2&gt;166.02 kb&lt;/custom2&gt;&lt;custom3&gt;pdf&lt;/custom3&gt;&lt;/record&gt;&lt;/Cite&gt;&lt;/EndNote&gt;</w:instrText>
            </w:r>
            <w:r w:rsidRPr="001E5AB4">
              <w:fldChar w:fldCharType="separate"/>
            </w:r>
            <w:r w:rsidRPr="001E5AB4">
              <w:rPr>
                <w:noProof/>
              </w:rPr>
              <w:t>(</w:t>
            </w:r>
            <w:hyperlink w:anchor="_ENREF_65" w:tooltip="EPPO, 2003 #26812" w:history="1">
              <w:r w:rsidR="00561598" w:rsidRPr="001E5AB4">
                <w:rPr>
                  <w:noProof/>
                </w:rPr>
                <w:t>EPPO 2003e</w:t>
              </w:r>
            </w:hyperlink>
            <w:r w:rsidRPr="001E5AB4">
              <w:rPr>
                <w:noProof/>
              </w:rPr>
              <w:t>)</w:t>
            </w:r>
            <w:r w:rsidRPr="001E5AB4">
              <w:fldChar w:fldCharType="end"/>
            </w:r>
          </w:p>
        </w:tc>
      </w:tr>
      <w:tr w:rsidR="008D19BE" w:rsidRPr="001E5AB4" w14:paraId="20565958" w14:textId="77777777" w:rsidTr="00F016B2">
        <w:trPr>
          <w:cantSplit/>
        </w:trPr>
        <w:tc>
          <w:tcPr>
            <w:tcW w:w="431" w:type="pct"/>
            <w:shd w:val="clear" w:color="auto" w:fill="auto"/>
          </w:tcPr>
          <w:p w14:paraId="15C7AA3A" w14:textId="77777777" w:rsidR="008D19BE" w:rsidRPr="001E5AB4" w:rsidRDefault="008D19BE" w:rsidP="00F016B2">
            <w:pPr>
              <w:pStyle w:val="TableText"/>
              <w:suppressAutoHyphens/>
            </w:pPr>
            <w:r w:rsidRPr="001E5AB4">
              <w:t>2002</w:t>
            </w:r>
          </w:p>
        </w:tc>
        <w:tc>
          <w:tcPr>
            <w:tcW w:w="1538" w:type="pct"/>
            <w:shd w:val="clear" w:color="auto" w:fill="auto"/>
          </w:tcPr>
          <w:p w14:paraId="27DA3665" w14:textId="77777777" w:rsidR="008D19BE" w:rsidRPr="001E5AB4" w:rsidRDefault="008D19BE" w:rsidP="00F016B2">
            <w:pPr>
              <w:pStyle w:val="TableText"/>
              <w:suppressAutoHyphens/>
            </w:pPr>
            <w:r w:rsidRPr="001E5AB4">
              <w:t>Fruit production</w:t>
            </w:r>
          </w:p>
        </w:tc>
        <w:tc>
          <w:tcPr>
            <w:tcW w:w="737" w:type="pct"/>
            <w:shd w:val="clear" w:color="auto" w:fill="auto"/>
          </w:tcPr>
          <w:p w14:paraId="79658F2D" w14:textId="77777777" w:rsidR="008D19BE" w:rsidRPr="001E5AB4" w:rsidRDefault="008D19BE" w:rsidP="00F016B2">
            <w:pPr>
              <w:pStyle w:val="TableText"/>
              <w:suppressAutoHyphens/>
            </w:pPr>
            <w:r w:rsidRPr="001E5AB4">
              <w:t>Belgium</w:t>
            </w:r>
          </w:p>
        </w:tc>
        <w:tc>
          <w:tcPr>
            <w:tcW w:w="655" w:type="pct"/>
            <w:shd w:val="clear" w:color="auto" w:fill="auto"/>
          </w:tcPr>
          <w:p w14:paraId="4832A8AC" w14:textId="77777777" w:rsidR="008D19BE" w:rsidRPr="001E5AB4" w:rsidRDefault="008D19BE" w:rsidP="00F016B2">
            <w:pPr>
              <w:pStyle w:val="TableText"/>
              <w:suppressAutoHyphens/>
            </w:pPr>
            <w:r w:rsidRPr="001E5AB4">
              <w:t>1</w:t>
            </w:r>
          </w:p>
        </w:tc>
        <w:tc>
          <w:tcPr>
            <w:tcW w:w="1639" w:type="pct"/>
            <w:shd w:val="clear" w:color="auto" w:fill="auto"/>
          </w:tcPr>
          <w:p w14:paraId="5A7D9F55" w14:textId="0EB8ADC9" w:rsidR="008D19BE" w:rsidRPr="001E5AB4" w:rsidRDefault="003D440E" w:rsidP="00F016B2">
            <w:pPr>
              <w:pStyle w:val="TableText"/>
              <w:suppressAutoHyphens/>
            </w:pPr>
            <w:r w:rsidRPr="001E5AB4">
              <w:fldChar w:fldCharType="begin"/>
            </w:r>
            <w:r w:rsidRPr="001E5AB4">
              <w:instrText xml:space="preserve"> ADDIN EN.CITE &lt;EndNote&gt;&lt;Cite&gt;&lt;Author&gt;EPPO&lt;/Author&gt;&lt;Year&gt;2003&lt;/Year&gt;&lt;RecNum&gt;26812&lt;/RecNum&gt;&lt;DisplayText&gt;(EPPO 2003e)&lt;/DisplayText&gt;&lt;record&gt;&lt;rec-number&gt;26812&lt;/rec-number&gt;&lt;foreign-keys&gt;&lt;key app="EN" db-id="pxwxw0er9zv2fxezxdk5tt5utz5p5vtrwdv0" timestamp="1497329942"&gt;26812&lt;/key&gt;&lt;/foreign-keys&gt;&lt;ref-type name="Reports"&gt;27&lt;/ref-type&gt;&lt;contributors&gt;&lt;authors&gt;&lt;author&gt;EPPO,&lt;/author&gt;&lt;/authors&gt;&lt;/contributors&gt;&lt;titles&gt;&lt;title&gt;&lt;style face="normal" font="default" size="100%"&gt;Situation of &lt;/style&gt;&lt;style face="italic" font="default" size="100%"&gt;Pepino mosaic potexvirus&lt;/style&gt;&lt;style face="normal" font="default" size="100%"&gt; in EPPO countries&lt;/style&gt;&lt;/title&gt;&lt;secondary-title&gt;EPPO Reporting Service 2003, No. 09&lt;/secondary-title&gt;&lt;/titles&gt;&lt;pages&gt;9-13&lt;/pages&gt;&lt;number&gt;2003/132&lt;/number&gt;&lt;keywords&gt;&lt;keyword&gt;Pepino mosaic virus&lt;/keyword&gt;&lt;keyword&gt;tomato&lt;/keyword&gt;&lt;/keywords&gt;&lt;dates&gt;&lt;year&gt;2003&lt;/year&gt;&lt;/dates&gt;&lt;urls&gt;&lt;related-urls&gt;&lt;url&gt;http://archives.eppo.int/EPPOReporting/2003/Rse-0309.pdf&lt;/url&gt;&lt;/related-urls&gt;&lt;pdf-urls&gt;&lt;url&gt;file://J:\E Library\Plant Catalogue\E\EPPO 2003 EN26812.pdf&lt;/url&gt;&lt;/pdf-urls&gt;&lt;/urls&gt;&lt;custom1&gt;Viroids in tomato seeds Xie&lt;/custom1&gt;&lt;custom2&gt;166.02 kb&lt;/custom2&gt;&lt;custom3&gt;pdf&lt;/custom3&gt;&lt;/record&gt;&lt;/Cite&gt;&lt;/EndNote&gt;</w:instrText>
            </w:r>
            <w:r w:rsidRPr="001E5AB4">
              <w:fldChar w:fldCharType="separate"/>
            </w:r>
            <w:r w:rsidRPr="001E5AB4">
              <w:rPr>
                <w:noProof/>
              </w:rPr>
              <w:t>(</w:t>
            </w:r>
            <w:hyperlink w:anchor="_ENREF_65" w:tooltip="EPPO, 2003 #26812" w:history="1">
              <w:r w:rsidR="00561598" w:rsidRPr="001E5AB4">
                <w:rPr>
                  <w:noProof/>
                </w:rPr>
                <w:t>EPPO 2003e</w:t>
              </w:r>
            </w:hyperlink>
            <w:r w:rsidRPr="001E5AB4">
              <w:rPr>
                <w:noProof/>
              </w:rPr>
              <w:t>)</w:t>
            </w:r>
            <w:r w:rsidRPr="001E5AB4">
              <w:fldChar w:fldCharType="end"/>
            </w:r>
          </w:p>
        </w:tc>
      </w:tr>
      <w:tr w:rsidR="008D19BE" w:rsidRPr="001E5AB4" w14:paraId="525D4A42" w14:textId="77777777" w:rsidTr="00F016B2">
        <w:trPr>
          <w:cantSplit/>
        </w:trPr>
        <w:tc>
          <w:tcPr>
            <w:tcW w:w="431" w:type="pct"/>
            <w:shd w:val="clear" w:color="auto" w:fill="auto"/>
          </w:tcPr>
          <w:p w14:paraId="2BAE5A2A" w14:textId="77777777" w:rsidR="008D19BE" w:rsidRPr="001E5AB4" w:rsidRDefault="008D19BE" w:rsidP="00F016B2">
            <w:pPr>
              <w:pStyle w:val="TableText"/>
              <w:suppressAutoHyphens/>
            </w:pPr>
            <w:r w:rsidRPr="001E5AB4">
              <w:t>2002</w:t>
            </w:r>
          </w:p>
        </w:tc>
        <w:tc>
          <w:tcPr>
            <w:tcW w:w="1538" w:type="pct"/>
            <w:shd w:val="clear" w:color="auto" w:fill="auto"/>
          </w:tcPr>
          <w:p w14:paraId="5AC5C4E3" w14:textId="77777777" w:rsidR="008D19BE" w:rsidRPr="001E5AB4" w:rsidRDefault="008D19BE" w:rsidP="00F016B2">
            <w:pPr>
              <w:pStyle w:val="TableText"/>
              <w:suppressAutoHyphens/>
            </w:pPr>
            <w:r w:rsidRPr="001E5AB4">
              <w:t>Fruit production (glasshouses)</w:t>
            </w:r>
          </w:p>
        </w:tc>
        <w:tc>
          <w:tcPr>
            <w:tcW w:w="737" w:type="pct"/>
            <w:shd w:val="clear" w:color="auto" w:fill="auto"/>
          </w:tcPr>
          <w:p w14:paraId="701F2B2D" w14:textId="77777777" w:rsidR="008D19BE" w:rsidRPr="001E5AB4" w:rsidRDefault="008D19BE" w:rsidP="00F016B2">
            <w:pPr>
              <w:pStyle w:val="TableText"/>
              <w:suppressAutoHyphens/>
            </w:pPr>
            <w:r w:rsidRPr="001E5AB4">
              <w:t>France</w:t>
            </w:r>
          </w:p>
        </w:tc>
        <w:tc>
          <w:tcPr>
            <w:tcW w:w="655" w:type="pct"/>
            <w:shd w:val="clear" w:color="auto" w:fill="auto"/>
          </w:tcPr>
          <w:p w14:paraId="76C86112" w14:textId="77777777" w:rsidR="008D19BE" w:rsidRPr="001E5AB4" w:rsidRDefault="008D19BE" w:rsidP="00F016B2">
            <w:pPr>
              <w:pStyle w:val="TableText"/>
              <w:suppressAutoHyphens/>
            </w:pPr>
            <w:r w:rsidRPr="001E5AB4">
              <w:t>1</w:t>
            </w:r>
          </w:p>
        </w:tc>
        <w:tc>
          <w:tcPr>
            <w:tcW w:w="1639" w:type="pct"/>
            <w:shd w:val="clear" w:color="auto" w:fill="auto"/>
          </w:tcPr>
          <w:p w14:paraId="0040D5F8" w14:textId="139BFB35" w:rsidR="008D19BE" w:rsidRPr="001E5AB4" w:rsidRDefault="003D440E" w:rsidP="00F016B2">
            <w:pPr>
              <w:pStyle w:val="TableText"/>
              <w:suppressAutoHyphens/>
            </w:pPr>
            <w:r w:rsidRPr="001E5AB4">
              <w:fldChar w:fldCharType="begin"/>
            </w:r>
            <w:r w:rsidRPr="001E5AB4">
              <w:instrText xml:space="preserve"> ADDIN EN.CITE &lt;EndNote&gt;&lt;Cite&gt;&lt;Author&gt;EPPO&lt;/Author&gt;&lt;Year&gt;2003&lt;/Year&gt;&lt;RecNum&gt;26812&lt;/RecNum&gt;&lt;DisplayText&gt;(EPPO 2003e)&lt;/DisplayText&gt;&lt;record&gt;&lt;rec-number&gt;26812&lt;/rec-number&gt;&lt;foreign-keys&gt;&lt;key app="EN" db-id="pxwxw0er9zv2fxezxdk5tt5utz5p5vtrwdv0" timestamp="1497329942"&gt;26812&lt;/key&gt;&lt;/foreign-keys&gt;&lt;ref-type name="Reports"&gt;27&lt;/ref-type&gt;&lt;contributors&gt;&lt;authors&gt;&lt;author&gt;EPPO,&lt;/author&gt;&lt;/authors&gt;&lt;/contributors&gt;&lt;titles&gt;&lt;title&gt;&lt;style face="normal" font="default" size="100%"&gt;Situation of &lt;/style&gt;&lt;style face="italic" font="default" size="100%"&gt;Pepino mosaic potexvirus&lt;/style&gt;&lt;style face="normal" font="default" size="100%"&gt; in EPPO countries&lt;/style&gt;&lt;/title&gt;&lt;secondary-title&gt;EPPO Reporting Service 2003, No. 09&lt;/secondary-title&gt;&lt;/titles&gt;&lt;pages&gt;9-13&lt;/pages&gt;&lt;number&gt;2003/132&lt;/number&gt;&lt;keywords&gt;&lt;keyword&gt;Pepino mosaic virus&lt;/keyword&gt;&lt;keyword&gt;tomato&lt;/keyword&gt;&lt;/keywords&gt;&lt;dates&gt;&lt;year&gt;2003&lt;/year&gt;&lt;/dates&gt;&lt;urls&gt;&lt;related-urls&gt;&lt;url&gt;http://archives.eppo.int/EPPOReporting/2003/Rse-0309.pdf&lt;/url&gt;&lt;/related-urls&gt;&lt;pdf-urls&gt;&lt;url&gt;file://J:\E Library\Plant Catalogue\E\EPPO 2003 EN26812.pdf&lt;/url&gt;&lt;/pdf-urls&gt;&lt;/urls&gt;&lt;custom1&gt;Viroids in tomato seeds Xie&lt;/custom1&gt;&lt;custom2&gt;166.02 kb&lt;/custom2&gt;&lt;custom3&gt;pdf&lt;/custom3&gt;&lt;/record&gt;&lt;/Cite&gt;&lt;/EndNote&gt;</w:instrText>
            </w:r>
            <w:r w:rsidRPr="001E5AB4">
              <w:fldChar w:fldCharType="separate"/>
            </w:r>
            <w:r w:rsidRPr="001E5AB4">
              <w:rPr>
                <w:noProof/>
              </w:rPr>
              <w:t>(</w:t>
            </w:r>
            <w:hyperlink w:anchor="_ENREF_65" w:tooltip="EPPO, 2003 #26812" w:history="1">
              <w:r w:rsidR="00561598" w:rsidRPr="001E5AB4">
                <w:rPr>
                  <w:noProof/>
                </w:rPr>
                <w:t>EPPO 2003e</w:t>
              </w:r>
            </w:hyperlink>
            <w:r w:rsidRPr="001E5AB4">
              <w:rPr>
                <w:noProof/>
              </w:rPr>
              <w:t>)</w:t>
            </w:r>
            <w:r w:rsidRPr="001E5AB4">
              <w:fldChar w:fldCharType="end"/>
            </w:r>
          </w:p>
        </w:tc>
      </w:tr>
      <w:tr w:rsidR="008D19BE" w:rsidRPr="001E5AB4" w14:paraId="4CE56398" w14:textId="77777777" w:rsidTr="00F016B2">
        <w:trPr>
          <w:cantSplit/>
        </w:trPr>
        <w:tc>
          <w:tcPr>
            <w:tcW w:w="431" w:type="pct"/>
            <w:shd w:val="clear" w:color="auto" w:fill="auto"/>
          </w:tcPr>
          <w:p w14:paraId="5FF6A489" w14:textId="77777777" w:rsidR="008D19BE" w:rsidRPr="001E5AB4" w:rsidRDefault="008D19BE" w:rsidP="00F016B2">
            <w:pPr>
              <w:pStyle w:val="TableText"/>
              <w:suppressAutoHyphens/>
            </w:pPr>
            <w:r w:rsidRPr="001E5AB4">
              <w:t>2002</w:t>
            </w:r>
          </w:p>
        </w:tc>
        <w:tc>
          <w:tcPr>
            <w:tcW w:w="1538" w:type="pct"/>
            <w:shd w:val="clear" w:color="auto" w:fill="auto"/>
          </w:tcPr>
          <w:p w14:paraId="14130CD7" w14:textId="77777777" w:rsidR="008D19BE" w:rsidRPr="001E5AB4" w:rsidRDefault="008D19BE" w:rsidP="00F016B2">
            <w:pPr>
              <w:pStyle w:val="TableText"/>
              <w:suppressAutoHyphens/>
            </w:pPr>
            <w:r w:rsidRPr="001E5AB4">
              <w:t>Tomato crops</w:t>
            </w:r>
          </w:p>
        </w:tc>
        <w:tc>
          <w:tcPr>
            <w:tcW w:w="737" w:type="pct"/>
            <w:shd w:val="clear" w:color="auto" w:fill="auto"/>
          </w:tcPr>
          <w:p w14:paraId="39E04B41" w14:textId="77777777" w:rsidR="008D19BE" w:rsidRPr="001E5AB4" w:rsidRDefault="008D19BE" w:rsidP="00F016B2">
            <w:pPr>
              <w:pStyle w:val="TableText"/>
              <w:suppressAutoHyphens/>
            </w:pPr>
            <w:r w:rsidRPr="001E5AB4">
              <w:t>Peru</w:t>
            </w:r>
          </w:p>
        </w:tc>
        <w:tc>
          <w:tcPr>
            <w:tcW w:w="655" w:type="pct"/>
            <w:shd w:val="clear" w:color="auto" w:fill="auto"/>
          </w:tcPr>
          <w:p w14:paraId="6CB3CA76" w14:textId="77777777" w:rsidR="008D19BE" w:rsidRPr="001E5AB4" w:rsidRDefault="008D19BE" w:rsidP="00F016B2">
            <w:pPr>
              <w:pStyle w:val="TableText"/>
              <w:suppressAutoHyphens/>
            </w:pPr>
            <w:r w:rsidRPr="001E5AB4">
              <w:t>1</w:t>
            </w:r>
          </w:p>
        </w:tc>
        <w:tc>
          <w:tcPr>
            <w:tcW w:w="1639" w:type="pct"/>
            <w:shd w:val="clear" w:color="auto" w:fill="auto"/>
          </w:tcPr>
          <w:p w14:paraId="486B0681" w14:textId="0E6215D0" w:rsidR="008D19BE" w:rsidRPr="001E5AB4" w:rsidRDefault="003D440E" w:rsidP="00F016B2">
            <w:pPr>
              <w:pStyle w:val="TableText"/>
              <w:suppressAutoHyphens/>
            </w:pPr>
            <w:r w:rsidRPr="001E5AB4">
              <w:fldChar w:fldCharType="begin"/>
            </w:r>
            <w:r w:rsidRPr="001E5AB4">
              <w:instrText xml:space="preserve"> ADDIN EN.CITE &lt;EndNote&gt;&lt;Cite&gt;&lt;Author&gt;EPPO&lt;/Author&gt;&lt;Year&gt;2002&lt;/Year&gt;&lt;RecNum&gt;26807&lt;/RecNum&gt;&lt;DisplayText&gt;(EPPO 2002b)&lt;/DisplayText&gt;&lt;record&gt;&lt;rec-number&gt;26807&lt;/rec-number&gt;&lt;foreign-keys&gt;&lt;key app="EN" db-id="pxwxw0er9zv2fxezxdk5tt5utz5p5vtrwdv0" timestamp="1497326909"&gt;26807&lt;/key&gt;&lt;/foreign-keys&gt;&lt;ref-type name="Reports"&gt;27&lt;/ref-type&gt;&lt;contributors&gt;&lt;authors&gt;&lt;author&gt;EPPO,&lt;/author&gt;&lt;/authors&gt;&lt;/contributors&gt;&lt;titles&gt;&lt;title&gt;&lt;style face="normal" font="default" size="100%"&gt;Survey on &lt;/style&gt;&lt;style face="italic" font="default" size="100%"&gt;Pepino mosaic potexvirus&lt;/style&gt;&lt;style face="normal" font="default" size="100%"&gt; on wild and cultivated &lt;/style&gt;&lt;style face="italic" font="default" size="100%"&gt;Lycopersicon&lt;/style&gt;&lt;style face="normal" font="default" size="100%"&gt; in Peru&lt;/style&gt;&lt;/title&gt;&lt;secondary-title&gt;EPPO Reporting Service 2002, No. 4&lt;/secondary-title&gt;&lt;/titles&gt;&lt;number&gt;2002/056&lt;/number&gt;&lt;dates&gt;&lt;year&gt;2002&lt;/year&gt;&lt;/dates&gt;&lt;pub-location&gt;Paris&lt;/pub-location&gt;&lt;urls&gt;&lt;related-urls&gt;&lt;url&gt;http://archives.eppo.int/EPPOReporting/2002/Rse-0204.pdf&lt;/url&gt;&lt;/related-urls&gt;&lt;pdf-urls&gt;&lt;url&gt;file://J:\E Library\Plant Catalogue\E\EPPO 2002 EN26807.pdf&lt;/url&gt;&lt;/pdf-urls&gt;&lt;/urls&gt;&lt;custom1&gt;Viroids in tomato seeds Xie&lt;/custom1&gt;&lt;custom2&gt;258.73 kb&lt;/custom2&gt;&lt;custom3&gt;pdf&lt;/custom3&gt;&lt;/record&gt;&lt;/Cite&gt;&lt;/EndNote&gt;</w:instrText>
            </w:r>
            <w:r w:rsidRPr="001E5AB4">
              <w:fldChar w:fldCharType="separate"/>
            </w:r>
            <w:r w:rsidRPr="001E5AB4">
              <w:rPr>
                <w:noProof/>
              </w:rPr>
              <w:t>(</w:t>
            </w:r>
            <w:hyperlink w:anchor="_ENREF_59" w:tooltip="EPPO, 2002 #26807" w:history="1">
              <w:r w:rsidR="00561598" w:rsidRPr="001E5AB4">
                <w:rPr>
                  <w:noProof/>
                </w:rPr>
                <w:t>EPPO 2002b</w:t>
              </w:r>
            </w:hyperlink>
            <w:r w:rsidRPr="001E5AB4">
              <w:rPr>
                <w:noProof/>
              </w:rPr>
              <w:t>)</w:t>
            </w:r>
            <w:r w:rsidRPr="001E5AB4">
              <w:fldChar w:fldCharType="end"/>
            </w:r>
          </w:p>
        </w:tc>
      </w:tr>
      <w:tr w:rsidR="008D19BE" w:rsidRPr="001E5AB4" w14:paraId="5E846408" w14:textId="77777777" w:rsidTr="00F016B2">
        <w:trPr>
          <w:cantSplit/>
        </w:trPr>
        <w:tc>
          <w:tcPr>
            <w:tcW w:w="431" w:type="pct"/>
            <w:shd w:val="clear" w:color="auto" w:fill="auto"/>
          </w:tcPr>
          <w:p w14:paraId="172AAB2B" w14:textId="77777777" w:rsidR="008D19BE" w:rsidRPr="001E5AB4" w:rsidRDefault="008D19BE" w:rsidP="00F016B2">
            <w:pPr>
              <w:pStyle w:val="TableText"/>
              <w:suppressAutoHyphens/>
            </w:pPr>
            <w:r w:rsidRPr="001E5AB4">
              <w:t>2002</w:t>
            </w:r>
          </w:p>
        </w:tc>
        <w:tc>
          <w:tcPr>
            <w:tcW w:w="1538" w:type="pct"/>
            <w:shd w:val="clear" w:color="auto" w:fill="auto"/>
          </w:tcPr>
          <w:p w14:paraId="5AF54824" w14:textId="77777777" w:rsidR="008D19BE" w:rsidRPr="001E5AB4" w:rsidRDefault="008D19BE" w:rsidP="00F016B2">
            <w:pPr>
              <w:pStyle w:val="TableText"/>
              <w:suppressAutoHyphens/>
            </w:pPr>
            <w:r w:rsidRPr="001E5AB4">
              <w:t>Fruit production</w:t>
            </w:r>
          </w:p>
        </w:tc>
        <w:tc>
          <w:tcPr>
            <w:tcW w:w="737" w:type="pct"/>
            <w:shd w:val="clear" w:color="auto" w:fill="auto"/>
          </w:tcPr>
          <w:p w14:paraId="0EDD7DC6" w14:textId="77777777" w:rsidR="008D19BE" w:rsidRPr="001E5AB4" w:rsidRDefault="008D19BE" w:rsidP="00F016B2">
            <w:pPr>
              <w:pStyle w:val="TableText"/>
              <w:suppressAutoHyphens/>
            </w:pPr>
            <w:r w:rsidRPr="001E5AB4">
              <w:t>Ireland</w:t>
            </w:r>
          </w:p>
        </w:tc>
        <w:tc>
          <w:tcPr>
            <w:tcW w:w="655" w:type="pct"/>
            <w:shd w:val="clear" w:color="auto" w:fill="auto"/>
          </w:tcPr>
          <w:p w14:paraId="622ECF99" w14:textId="77777777" w:rsidR="008D19BE" w:rsidRPr="001E5AB4" w:rsidRDefault="008D19BE" w:rsidP="00F016B2">
            <w:pPr>
              <w:pStyle w:val="TableText"/>
              <w:suppressAutoHyphens/>
            </w:pPr>
            <w:r w:rsidRPr="001E5AB4">
              <w:t>1</w:t>
            </w:r>
          </w:p>
        </w:tc>
        <w:tc>
          <w:tcPr>
            <w:tcW w:w="1639" w:type="pct"/>
            <w:shd w:val="clear" w:color="auto" w:fill="auto"/>
          </w:tcPr>
          <w:p w14:paraId="38DF030A" w14:textId="3D378490" w:rsidR="008D19BE" w:rsidRPr="001E5AB4" w:rsidRDefault="003D440E" w:rsidP="00F016B2">
            <w:pPr>
              <w:pStyle w:val="TableText"/>
              <w:suppressAutoHyphens/>
            </w:pPr>
            <w:r w:rsidRPr="001E5AB4">
              <w:fldChar w:fldCharType="begin"/>
            </w:r>
            <w:r w:rsidRPr="001E5AB4">
              <w:instrText xml:space="preserve"> ADDIN EN.CITE &lt;EndNote&gt;&lt;Cite&gt;&lt;Author&gt;EPPO&lt;/Author&gt;&lt;Year&gt;2003&lt;/Year&gt;&lt;RecNum&gt;26812&lt;/RecNum&gt;&lt;DisplayText&gt;(EPPO 2003e)&lt;/DisplayText&gt;&lt;record&gt;&lt;rec-number&gt;26812&lt;/rec-number&gt;&lt;foreign-keys&gt;&lt;key app="EN" db-id="pxwxw0er9zv2fxezxdk5tt5utz5p5vtrwdv0" timestamp="1497329942"&gt;26812&lt;/key&gt;&lt;/foreign-keys&gt;&lt;ref-type name="Reports"&gt;27&lt;/ref-type&gt;&lt;contributors&gt;&lt;authors&gt;&lt;author&gt;EPPO,&lt;/author&gt;&lt;/authors&gt;&lt;/contributors&gt;&lt;titles&gt;&lt;title&gt;&lt;style face="normal" font="default" size="100%"&gt;Situation of &lt;/style&gt;&lt;style face="italic" font="default" size="100%"&gt;Pepino mosaic potexvirus&lt;/style&gt;&lt;style face="normal" font="default" size="100%"&gt; in EPPO countries&lt;/style&gt;&lt;/title&gt;&lt;secondary-title&gt;EPPO Reporting Service 2003, No. 09&lt;/secondary-title&gt;&lt;/titles&gt;&lt;pages&gt;9-13&lt;/pages&gt;&lt;number&gt;2003/132&lt;/number&gt;&lt;keywords&gt;&lt;keyword&gt;Pepino mosaic virus&lt;/keyword&gt;&lt;keyword&gt;tomato&lt;/keyword&gt;&lt;/keywords&gt;&lt;dates&gt;&lt;year&gt;2003&lt;/year&gt;&lt;/dates&gt;&lt;urls&gt;&lt;related-urls&gt;&lt;url&gt;http://archives.eppo.int/EPPOReporting/2003/Rse-0309.pdf&lt;/url&gt;&lt;/related-urls&gt;&lt;pdf-urls&gt;&lt;url&gt;file://J:\E Library\Plant Catalogue\E\EPPO 2003 EN26812.pdf&lt;/url&gt;&lt;/pdf-urls&gt;&lt;/urls&gt;&lt;custom1&gt;Viroids in tomato seeds Xie&lt;/custom1&gt;&lt;custom2&gt;166.02 kb&lt;/custom2&gt;&lt;custom3&gt;pdf&lt;/custom3&gt;&lt;/record&gt;&lt;/Cite&gt;&lt;/EndNote&gt;</w:instrText>
            </w:r>
            <w:r w:rsidRPr="001E5AB4">
              <w:fldChar w:fldCharType="separate"/>
            </w:r>
            <w:r w:rsidRPr="001E5AB4">
              <w:rPr>
                <w:noProof/>
              </w:rPr>
              <w:t>(</w:t>
            </w:r>
            <w:hyperlink w:anchor="_ENREF_65" w:tooltip="EPPO, 2003 #26812" w:history="1">
              <w:r w:rsidR="00561598" w:rsidRPr="001E5AB4">
                <w:rPr>
                  <w:noProof/>
                </w:rPr>
                <w:t>EPPO 2003e</w:t>
              </w:r>
            </w:hyperlink>
            <w:r w:rsidRPr="001E5AB4">
              <w:rPr>
                <w:noProof/>
              </w:rPr>
              <w:t>)</w:t>
            </w:r>
            <w:r w:rsidRPr="001E5AB4">
              <w:fldChar w:fldCharType="end"/>
            </w:r>
          </w:p>
        </w:tc>
      </w:tr>
      <w:tr w:rsidR="008D19BE" w:rsidRPr="001E5AB4" w14:paraId="0D8CBA6D" w14:textId="77777777" w:rsidTr="00F016B2">
        <w:trPr>
          <w:cantSplit/>
        </w:trPr>
        <w:tc>
          <w:tcPr>
            <w:tcW w:w="431" w:type="pct"/>
            <w:shd w:val="clear" w:color="auto" w:fill="auto"/>
          </w:tcPr>
          <w:p w14:paraId="17FE791A" w14:textId="77777777" w:rsidR="008D19BE" w:rsidRPr="001E5AB4" w:rsidRDefault="008D19BE" w:rsidP="00F016B2">
            <w:pPr>
              <w:pStyle w:val="TableText"/>
              <w:suppressAutoHyphens/>
            </w:pPr>
            <w:r w:rsidRPr="001E5AB4">
              <w:t>2002</w:t>
            </w:r>
          </w:p>
        </w:tc>
        <w:tc>
          <w:tcPr>
            <w:tcW w:w="1538" w:type="pct"/>
            <w:shd w:val="clear" w:color="auto" w:fill="auto"/>
          </w:tcPr>
          <w:p w14:paraId="18788708" w14:textId="77777777" w:rsidR="008D19BE" w:rsidRPr="001E5AB4" w:rsidRDefault="008D19BE" w:rsidP="00F016B2">
            <w:pPr>
              <w:pStyle w:val="TableText"/>
              <w:suppressAutoHyphens/>
            </w:pPr>
            <w:r w:rsidRPr="001E5AB4">
              <w:t>Fruit production</w:t>
            </w:r>
          </w:p>
        </w:tc>
        <w:tc>
          <w:tcPr>
            <w:tcW w:w="737" w:type="pct"/>
            <w:shd w:val="clear" w:color="auto" w:fill="auto"/>
          </w:tcPr>
          <w:p w14:paraId="62E0F44D" w14:textId="77777777" w:rsidR="008D19BE" w:rsidRPr="001E5AB4" w:rsidRDefault="008D19BE" w:rsidP="00F016B2">
            <w:pPr>
              <w:pStyle w:val="TableText"/>
              <w:suppressAutoHyphens/>
            </w:pPr>
            <w:r w:rsidRPr="001E5AB4">
              <w:t>UK</w:t>
            </w:r>
          </w:p>
        </w:tc>
        <w:tc>
          <w:tcPr>
            <w:tcW w:w="655" w:type="pct"/>
            <w:shd w:val="clear" w:color="auto" w:fill="auto"/>
          </w:tcPr>
          <w:p w14:paraId="6B09293A" w14:textId="77777777" w:rsidR="008D19BE" w:rsidRPr="001E5AB4" w:rsidRDefault="008D19BE" w:rsidP="00F016B2">
            <w:pPr>
              <w:pStyle w:val="TableText"/>
              <w:suppressAutoHyphens/>
            </w:pPr>
            <w:r w:rsidRPr="001E5AB4">
              <w:t>3</w:t>
            </w:r>
          </w:p>
        </w:tc>
        <w:tc>
          <w:tcPr>
            <w:tcW w:w="1639" w:type="pct"/>
            <w:shd w:val="clear" w:color="auto" w:fill="auto"/>
          </w:tcPr>
          <w:p w14:paraId="597F8E8E" w14:textId="7767AE81" w:rsidR="008D19BE" w:rsidRPr="001E5AB4" w:rsidRDefault="003D440E" w:rsidP="00F016B2">
            <w:pPr>
              <w:pStyle w:val="TableText"/>
              <w:suppressAutoHyphens/>
            </w:pPr>
            <w:r w:rsidRPr="001E5AB4">
              <w:fldChar w:fldCharType="begin"/>
            </w:r>
            <w:r w:rsidRPr="001E5AB4">
              <w:instrText xml:space="preserve"> ADDIN EN.CITE &lt;EndNote&gt;&lt;Cite&gt;&lt;Author&gt;EPPO&lt;/Author&gt;&lt;Year&gt;2003&lt;/Year&gt;&lt;RecNum&gt;26812&lt;/RecNum&gt;&lt;DisplayText&gt;(EPPO 2003e)&lt;/DisplayText&gt;&lt;record&gt;&lt;rec-number&gt;26812&lt;/rec-number&gt;&lt;foreign-keys&gt;&lt;key app="EN" db-id="pxwxw0er9zv2fxezxdk5tt5utz5p5vtrwdv0" timestamp="1497329942"&gt;26812&lt;/key&gt;&lt;/foreign-keys&gt;&lt;ref-type name="Reports"&gt;27&lt;/ref-type&gt;&lt;contributors&gt;&lt;authors&gt;&lt;author&gt;EPPO,&lt;/author&gt;&lt;/authors&gt;&lt;/contributors&gt;&lt;titles&gt;&lt;title&gt;&lt;style face="normal" font="default" size="100%"&gt;Situation of &lt;/style&gt;&lt;style face="italic" font="default" size="100%"&gt;Pepino mosaic potexvirus&lt;/style&gt;&lt;style face="normal" font="default" size="100%"&gt; in EPPO countries&lt;/style&gt;&lt;/title&gt;&lt;secondary-title&gt;EPPO Reporting Service 2003, No. 09&lt;/secondary-title&gt;&lt;/titles&gt;&lt;pages&gt;9-13&lt;/pages&gt;&lt;number&gt;2003/132&lt;/number&gt;&lt;keywords&gt;&lt;keyword&gt;Pepino mosaic virus&lt;/keyword&gt;&lt;keyword&gt;tomato&lt;/keyword&gt;&lt;/keywords&gt;&lt;dates&gt;&lt;year&gt;2003&lt;/year&gt;&lt;/dates&gt;&lt;urls&gt;&lt;related-urls&gt;&lt;url&gt;http://archives.eppo.int/EPPOReporting/2003/Rse-0309.pdf&lt;/url&gt;&lt;/related-urls&gt;&lt;pdf-urls&gt;&lt;url&gt;file://J:\E Library\Plant Catalogue\E\EPPO 2003 EN26812.pdf&lt;/url&gt;&lt;/pdf-urls&gt;&lt;/urls&gt;&lt;custom1&gt;Viroids in tomato seeds Xie&lt;/custom1&gt;&lt;custom2&gt;166.02 kb&lt;/custom2&gt;&lt;custom3&gt;pdf&lt;/custom3&gt;&lt;/record&gt;&lt;/Cite&gt;&lt;/EndNote&gt;</w:instrText>
            </w:r>
            <w:r w:rsidRPr="001E5AB4">
              <w:fldChar w:fldCharType="separate"/>
            </w:r>
            <w:r w:rsidRPr="001E5AB4">
              <w:rPr>
                <w:noProof/>
              </w:rPr>
              <w:t>(</w:t>
            </w:r>
            <w:hyperlink w:anchor="_ENREF_65" w:tooltip="EPPO, 2003 #26812" w:history="1">
              <w:r w:rsidR="00561598" w:rsidRPr="001E5AB4">
                <w:rPr>
                  <w:noProof/>
                </w:rPr>
                <w:t>EPPO 2003e</w:t>
              </w:r>
            </w:hyperlink>
            <w:r w:rsidRPr="001E5AB4">
              <w:rPr>
                <w:noProof/>
              </w:rPr>
              <w:t>)</w:t>
            </w:r>
            <w:r w:rsidRPr="001E5AB4">
              <w:fldChar w:fldCharType="end"/>
            </w:r>
          </w:p>
        </w:tc>
      </w:tr>
      <w:tr w:rsidR="008D19BE" w:rsidRPr="001E5AB4" w14:paraId="39C4D846" w14:textId="77777777" w:rsidTr="00F016B2">
        <w:trPr>
          <w:cantSplit/>
        </w:trPr>
        <w:tc>
          <w:tcPr>
            <w:tcW w:w="431" w:type="pct"/>
            <w:shd w:val="clear" w:color="auto" w:fill="auto"/>
          </w:tcPr>
          <w:p w14:paraId="6AD89D18" w14:textId="77777777" w:rsidR="008D19BE" w:rsidRPr="001E5AB4" w:rsidRDefault="008D19BE" w:rsidP="00F016B2">
            <w:pPr>
              <w:pStyle w:val="TableText"/>
              <w:suppressAutoHyphens/>
            </w:pPr>
            <w:r w:rsidRPr="001E5AB4">
              <w:t>2003</w:t>
            </w:r>
          </w:p>
        </w:tc>
        <w:tc>
          <w:tcPr>
            <w:tcW w:w="1538" w:type="pct"/>
            <w:shd w:val="clear" w:color="auto" w:fill="auto"/>
          </w:tcPr>
          <w:p w14:paraId="130F9616" w14:textId="77777777" w:rsidR="008D19BE" w:rsidRPr="001E5AB4" w:rsidRDefault="008D19BE" w:rsidP="00F016B2">
            <w:pPr>
              <w:pStyle w:val="TableText"/>
              <w:suppressAutoHyphens/>
            </w:pPr>
            <w:r w:rsidRPr="001E5AB4">
              <w:t>Fruit production (glasshouses)</w:t>
            </w:r>
          </w:p>
        </w:tc>
        <w:tc>
          <w:tcPr>
            <w:tcW w:w="737" w:type="pct"/>
            <w:shd w:val="clear" w:color="auto" w:fill="auto"/>
          </w:tcPr>
          <w:p w14:paraId="57FD80EA" w14:textId="77777777" w:rsidR="008D19BE" w:rsidRPr="001E5AB4" w:rsidRDefault="008D19BE" w:rsidP="00F016B2">
            <w:pPr>
              <w:pStyle w:val="TableText"/>
              <w:suppressAutoHyphens/>
            </w:pPr>
            <w:r w:rsidRPr="001E5AB4">
              <w:t>Finland</w:t>
            </w:r>
          </w:p>
        </w:tc>
        <w:tc>
          <w:tcPr>
            <w:tcW w:w="655" w:type="pct"/>
            <w:shd w:val="clear" w:color="auto" w:fill="auto"/>
          </w:tcPr>
          <w:p w14:paraId="33477051" w14:textId="77777777" w:rsidR="008D19BE" w:rsidRPr="001E5AB4" w:rsidRDefault="008D19BE" w:rsidP="00F016B2">
            <w:pPr>
              <w:pStyle w:val="TableText"/>
              <w:suppressAutoHyphens/>
            </w:pPr>
            <w:r w:rsidRPr="001E5AB4">
              <w:t>1</w:t>
            </w:r>
          </w:p>
        </w:tc>
        <w:tc>
          <w:tcPr>
            <w:tcW w:w="1639" w:type="pct"/>
            <w:shd w:val="clear" w:color="auto" w:fill="auto"/>
          </w:tcPr>
          <w:p w14:paraId="56ACAF10" w14:textId="2D1C8A6F" w:rsidR="008D19BE" w:rsidRPr="001E5AB4" w:rsidRDefault="003D440E" w:rsidP="00F016B2">
            <w:pPr>
              <w:pStyle w:val="TableText"/>
              <w:suppressAutoHyphens/>
            </w:pPr>
            <w:r w:rsidRPr="001E5AB4">
              <w:fldChar w:fldCharType="begin"/>
            </w:r>
            <w:r w:rsidRPr="001E5AB4">
              <w:instrText xml:space="preserve"> ADDIN EN.CITE &lt;EndNote&gt;&lt;Cite&gt;&lt;Author&gt;EPPO&lt;/Author&gt;&lt;Year&gt;2003&lt;/Year&gt;&lt;RecNum&gt;26811&lt;/RecNum&gt;&lt;DisplayText&gt;(EPPO 2003a)&lt;/DisplayText&gt;&lt;record&gt;&lt;rec-number&gt;26811&lt;/rec-number&gt;&lt;foreign-keys&gt;&lt;key app="EN" db-id="pxwxw0er9zv2fxezxdk5tt5utz5p5vtrwdv0" timestamp="1497329148"&gt;26811&lt;/key&gt;&lt;/foreign-keys&gt;&lt;ref-type name="Reports"&gt;27&lt;/ref-type&gt;&lt;contributors&gt;&lt;authors&gt;&lt;author&gt;EPPO,&lt;/author&gt;&lt;/authors&gt;&lt;/contributors&gt;&lt;titles&gt;&lt;title&gt;Isolated finding of Pepino mosaic potexvirus in Finland&lt;/title&gt;&lt;secondary-title&gt;EPPO Reporting Service 2003, No. 05&lt;/secondary-title&gt;&lt;/titles&gt;&lt;pages&gt;9&lt;/pages&gt;&lt;number&gt;2003/074&lt;/number&gt;&lt;keywords&gt;&lt;keyword&gt;Pepino mosaic virus&lt;/keyword&gt;&lt;keyword&gt;tomato&lt;/keyword&gt;&lt;/keywords&gt;&lt;dates&gt;&lt;year&gt;2003&lt;/year&gt;&lt;/dates&gt;&lt;pub-location&gt;Paris&lt;/pub-location&gt;&lt;publisher&gt;EPPO&lt;/publisher&gt;&lt;urls&gt;&lt;pdf-urls&gt;&lt;url&gt;file://J:\E Library\Plant Catalogue\E\EPPO 2003 EN26811.pdf&lt;/url&gt;&lt;/pdf-urls&gt;&lt;/urls&gt;&lt;custom1&gt;Viroids in tomato seeds Xie&lt;/custom1&gt;&lt;/record&gt;&lt;/Cite&gt;&lt;/EndNote&gt;</w:instrText>
            </w:r>
            <w:r w:rsidRPr="001E5AB4">
              <w:fldChar w:fldCharType="separate"/>
            </w:r>
            <w:r w:rsidRPr="001E5AB4">
              <w:rPr>
                <w:noProof/>
              </w:rPr>
              <w:t>(</w:t>
            </w:r>
            <w:hyperlink w:anchor="_ENREF_61" w:tooltip="EPPO, 2003 #26811" w:history="1">
              <w:r w:rsidR="00561598" w:rsidRPr="001E5AB4">
                <w:rPr>
                  <w:noProof/>
                </w:rPr>
                <w:t>EPPO 2003a</w:t>
              </w:r>
            </w:hyperlink>
            <w:r w:rsidRPr="001E5AB4">
              <w:rPr>
                <w:noProof/>
              </w:rPr>
              <w:t>)</w:t>
            </w:r>
            <w:r w:rsidRPr="001E5AB4">
              <w:fldChar w:fldCharType="end"/>
            </w:r>
          </w:p>
        </w:tc>
      </w:tr>
      <w:tr w:rsidR="008D19BE" w:rsidRPr="001E5AB4" w14:paraId="4F0A9623" w14:textId="77777777" w:rsidTr="00F016B2">
        <w:trPr>
          <w:cantSplit/>
        </w:trPr>
        <w:tc>
          <w:tcPr>
            <w:tcW w:w="431" w:type="pct"/>
            <w:shd w:val="clear" w:color="auto" w:fill="auto"/>
          </w:tcPr>
          <w:p w14:paraId="4FA9B8A4" w14:textId="77777777" w:rsidR="008D19BE" w:rsidRPr="001E5AB4" w:rsidRDefault="008D19BE" w:rsidP="00F016B2">
            <w:pPr>
              <w:pStyle w:val="TableText"/>
              <w:suppressAutoHyphens/>
            </w:pPr>
            <w:r w:rsidRPr="001E5AB4">
              <w:t>2003</w:t>
            </w:r>
          </w:p>
        </w:tc>
        <w:tc>
          <w:tcPr>
            <w:tcW w:w="1538" w:type="pct"/>
            <w:shd w:val="clear" w:color="auto" w:fill="auto"/>
          </w:tcPr>
          <w:p w14:paraId="3D1D42CC" w14:textId="77777777" w:rsidR="008D19BE" w:rsidRPr="001E5AB4" w:rsidRDefault="008D19BE" w:rsidP="00F016B2">
            <w:pPr>
              <w:pStyle w:val="TableText"/>
              <w:suppressAutoHyphens/>
            </w:pPr>
            <w:r w:rsidRPr="001E5AB4">
              <w:t>Fruit production (glasshouses)</w:t>
            </w:r>
          </w:p>
        </w:tc>
        <w:tc>
          <w:tcPr>
            <w:tcW w:w="737" w:type="pct"/>
            <w:shd w:val="clear" w:color="auto" w:fill="auto"/>
          </w:tcPr>
          <w:p w14:paraId="26985012" w14:textId="77777777" w:rsidR="008D19BE" w:rsidRPr="001E5AB4" w:rsidRDefault="008D19BE" w:rsidP="00F016B2">
            <w:pPr>
              <w:pStyle w:val="TableText"/>
              <w:suppressAutoHyphens/>
            </w:pPr>
            <w:r w:rsidRPr="001E5AB4">
              <w:t>Germany</w:t>
            </w:r>
          </w:p>
        </w:tc>
        <w:tc>
          <w:tcPr>
            <w:tcW w:w="655" w:type="pct"/>
            <w:shd w:val="clear" w:color="auto" w:fill="auto"/>
          </w:tcPr>
          <w:p w14:paraId="3C4492B6" w14:textId="77777777" w:rsidR="008D19BE" w:rsidRPr="001E5AB4" w:rsidRDefault="008D19BE" w:rsidP="00F016B2">
            <w:pPr>
              <w:pStyle w:val="TableText"/>
              <w:suppressAutoHyphens/>
            </w:pPr>
            <w:r w:rsidRPr="001E5AB4">
              <w:t>1</w:t>
            </w:r>
          </w:p>
        </w:tc>
        <w:tc>
          <w:tcPr>
            <w:tcW w:w="1639" w:type="pct"/>
            <w:shd w:val="clear" w:color="auto" w:fill="auto"/>
          </w:tcPr>
          <w:p w14:paraId="2DBD3798" w14:textId="48C425C5" w:rsidR="008D19BE" w:rsidRPr="001E5AB4" w:rsidRDefault="003D440E" w:rsidP="00F016B2">
            <w:pPr>
              <w:pStyle w:val="TableText"/>
              <w:suppressAutoHyphens/>
            </w:pPr>
            <w:r w:rsidRPr="001E5AB4">
              <w:fldChar w:fldCharType="begin"/>
            </w:r>
            <w:r w:rsidRPr="001E5AB4">
              <w:instrText xml:space="preserve"> ADDIN EN.CITE &lt;EndNote&gt;&lt;Cite&gt;&lt;Author&gt;EPPO&lt;/Author&gt;&lt;Year&gt;2003&lt;/Year&gt;&lt;RecNum&gt;26809&lt;/RecNum&gt;&lt;DisplayText&gt;(EPPO 2003c)&lt;/DisplayText&gt;&lt;record&gt;&lt;rec-number&gt;26809&lt;/rec-number&gt;&lt;foreign-keys&gt;&lt;key app="EN" db-id="pxwxw0er9zv2fxezxdk5tt5utz5p5vtrwdv0" timestamp="1497328301"&gt;26809&lt;/key&gt;&lt;/foreign-keys&gt;&lt;ref-type name="Reports"&gt;27&lt;/ref-type&gt;&lt;contributors&gt;&lt;authors&gt;&lt;author&gt;EPPO,&lt;/author&gt;&lt;/authors&gt;&lt;/contributors&gt;&lt;titles&gt;&lt;title&gt;Outbreak of Pepino mosaic potexvirus in tomato in Germany&lt;/title&gt;&lt;secondary-title&gt;EPPO Reporting Service 2003, No. 01&lt;/secondary-title&gt;&lt;/titles&gt;&lt;pages&gt;7&lt;/pages&gt;&lt;number&gt;2003/002&lt;/number&gt;&lt;keywords&gt;&lt;keyword&gt;Pepino mosaic virus&lt;/keyword&gt;&lt;keyword&gt;tomato&lt;/keyword&gt;&lt;/keywords&gt;&lt;dates&gt;&lt;year&gt;2003&lt;/year&gt;&lt;/dates&gt;&lt;pub-location&gt;Paris&lt;/pub-location&gt;&lt;publisher&gt;EPPO&lt;/publisher&gt;&lt;urls&gt;&lt;related-urls&gt;&lt;url&gt;http://archives.eppo.int/EPPOReporting/2003/Rse-0301.pdf&lt;/url&gt;&lt;/related-urls&gt;&lt;pdf-urls&gt;&lt;url&gt;file://J:\E Library\Plant Catalogue\E\EPPO 2003 EN26809.pdf&lt;/url&gt;&lt;/pdf-urls&gt;&lt;/urls&gt;&lt;custom1&gt;Viroids in tomato seeds Xie&lt;/custom1&gt;&lt;custom2&gt;381.6 kb&lt;/custom2&gt;&lt;custom3&gt;pdf&lt;/custom3&gt;&lt;/record&gt;&lt;/Cite&gt;&lt;/EndNote&gt;</w:instrText>
            </w:r>
            <w:r w:rsidRPr="001E5AB4">
              <w:fldChar w:fldCharType="separate"/>
            </w:r>
            <w:r w:rsidRPr="001E5AB4">
              <w:rPr>
                <w:noProof/>
              </w:rPr>
              <w:t>(</w:t>
            </w:r>
            <w:hyperlink w:anchor="_ENREF_63" w:tooltip="EPPO, 2003 #26809" w:history="1">
              <w:r w:rsidR="00561598" w:rsidRPr="001E5AB4">
                <w:rPr>
                  <w:noProof/>
                </w:rPr>
                <w:t>EPPO 2003c</w:t>
              </w:r>
            </w:hyperlink>
            <w:r w:rsidRPr="001E5AB4">
              <w:rPr>
                <w:noProof/>
              </w:rPr>
              <w:t>)</w:t>
            </w:r>
            <w:r w:rsidRPr="001E5AB4">
              <w:fldChar w:fldCharType="end"/>
            </w:r>
          </w:p>
        </w:tc>
      </w:tr>
      <w:tr w:rsidR="008D19BE" w:rsidRPr="001E5AB4" w14:paraId="7D557344" w14:textId="77777777" w:rsidTr="00F016B2">
        <w:trPr>
          <w:cantSplit/>
        </w:trPr>
        <w:tc>
          <w:tcPr>
            <w:tcW w:w="431" w:type="pct"/>
            <w:shd w:val="clear" w:color="auto" w:fill="auto"/>
          </w:tcPr>
          <w:p w14:paraId="642EA756" w14:textId="77777777" w:rsidR="008D19BE" w:rsidRPr="001E5AB4" w:rsidRDefault="008D19BE" w:rsidP="00F016B2">
            <w:pPr>
              <w:pStyle w:val="TableText"/>
              <w:suppressAutoHyphens/>
            </w:pPr>
            <w:r w:rsidRPr="001E5AB4">
              <w:t>2003</w:t>
            </w:r>
          </w:p>
        </w:tc>
        <w:tc>
          <w:tcPr>
            <w:tcW w:w="1538" w:type="pct"/>
            <w:shd w:val="clear" w:color="auto" w:fill="auto"/>
          </w:tcPr>
          <w:p w14:paraId="6CD67A49" w14:textId="77777777" w:rsidR="008D19BE" w:rsidRPr="001E5AB4" w:rsidRDefault="008D19BE" w:rsidP="00F016B2">
            <w:pPr>
              <w:pStyle w:val="TableText"/>
              <w:suppressAutoHyphens/>
              <w:rPr>
                <w:sz w:val="22"/>
              </w:rPr>
            </w:pPr>
            <w:r w:rsidRPr="001E5AB4">
              <w:t>Tomato plants (</w:t>
            </w:r>
            <w:r w:rsidRPr="001E5AB4">
              <w:rPr>
                <w:bCs/>
                <w:color w:val="000000"/>
              </w:rPr>
              <w:t>non-commercial plastic house)</w:t>
            </w:r>
          </w:p>
        </w:tc>
        <w:tc>
          <w:tcPr>
            <w:tcW w:w="737" w:type="pct"/>
            <w:shd w:val="clear" w:color="auto" w:fill="auto"/>
          </w:tcPr>
          <w:p w14:paraId="7B1E3FDF" w14:textId="77777777" w:rsidR="008D19BE" w:rsidRPr="001E5AB4" w:rsidRDefault="008D19BE" w:rsidP="00F016B2">
            <w:pPr>
              <w:pStyle w:val="TableText"/>
              <w:suppressAutoHyphens/>
            </w:pPr>
            <w:r w:rsidRPr="001E5AB4">
              <w:t>Slovakia</w:t>
            </w:r>
          </w:p>
        </w:tc>
        <w:tc>
          <w:tcPr>
            <w:tcW w:w="655" w:type="pct"/>
            <w:shd w:val="clear" w:color="auto" w:fill="auto"/>
          </w:tcPr>
          <w:p w14:paraId="528549DE" w14:textId="77777777" w:rsidR="008D19BE" w:rsidRPr="001E5AB4" w:rsidRDefault="008D19BE" w:rsidP="00F016B2">
            <w:pPr>
              <w:pStyle w:val="TableText"/>
              <w:suppressAutoHyphens/>
            </w:pPr>
            <w:r w:rsidRPr="001E5AB4">
              <w:t>1</w:t>
            </w:r>
          </w:p>
        </w:tc>
        <w:tc>
          <w:tcPr>
            <w:tcW w:w="1639" w:type="pct"/>
            <w:shd w:val="clear" w:color="auto" w:fill="auto"/>
          </w:tcPr>
          <w:p w14:paraId="5E6FAD3A" w14:textId="2FF05AAB" w:rsidR="008D19BE" w:rsidRPr="001E5AB4" w:rsidRDefault="003D440E" w:rsidP="00F016B2">
            <w:pPr>
              <w:pStyle w:val="TableText"/>
              <w:suppressAutoHyphens/>
            </w:pPr>
            <w:r w:rsidRPr="001E5AB4">
              <w:fldChar w:fldCharType="begin"/>
            </w:r>
            <w:r w:rsidRPr="001E5AB4">
              <w:instrText xml:space="preserve"> ADDIN EN.CITE &lt;EndNote&gt;&lt;Cite&gt;&lt;Author&gt;EPPO&lt;/Author&gt;&lt;Year&gt;2004&lt;/Year&gt;&lt;RecNum&gt;26813&lt;/RecNum&gt;&lt;DisplayText&gt;(EPPO 2004a)&lt;/DisplayText&gt;&lt;record&gt;&lt;rec-number&gt;26813&lt;/rec-number&gt;&lt;foreign-keys&gt;&lt;key app="EN" db-id="pxwxw0er9zv2fxezxdk5tt5utz5p5vtrwdv0" timestamp="1497330925"&gt;26813&lt;/key&gt;&lt;/foreign-keys&gt;&lt;ref-type name="Reports"&gt;27&lt;/ref-type&gt;&lt;contributors&gt;&lt;authors&gt;&lt;author&gt;EPPO,&lt;/author&gt;&lt;/authors&gt;&lt;/contributors&gt;&lt;titles&gt;&lt;title&gt;&lt;style face="normal" font="default" size="100%"&gt;First finding of &lt;/style&gt;&lt;style face="italic" font="default" size="100%"&gt;Pepino mosaic potexvirus &lt;/style&gt;&lt;style face="normal" font="default" size="100%"&gt;in Slovakia&lt;/style&gt;&lt;/title&gt;&lt;secondary-title&gt;EPPO Reporting Service 2001, No. 01&lt;/secondary-title&gt;&lt;/titles&gt;&lt;number&gt;2004/008&lt;/number&gt;&lt;dates&gt;&lt;year&gt;2004&lt;/year&gt;&lt;/dates&gt;&lt;pub-location&gt;Paris&lt;/pub-location&gt;&lt;publisher&gt;EPPO&lt;/publisher&gt;&lt;urls&gt;&lt;pdf-urls&gt;&lt;url&gt;file://J:\E Library\Plant Catalogue\E\EPPO 2004 EN26813.pdf&lt;/url&gt;&lt;/pdf-urls&gt;&lt;/urls&gt;&lt;custom1&gt;Viroids in tomato seeds Xie&lt;/custom1&gt;&lt;/record&gt;&lt;/Cite&gt;&lt;/EndNote&gt;</w:instrText>
            </w:r>
            <w:r w:rsidRPr="001E5AB4">
              <w:fldChar w:fldCharType="separate"/>
            </w:r>
            <w:r w:rsidRPr="001E5AB4">
              <w:rPr>
                <w:noProof/>
              </w:rPr>
              <w:t>(</w:t>
            </w:r>
            <w:hyperlink w:anchor="_ENREF_66" w:tooltip="EPPO, 2004 #26813" w:history="1">
              <w:r w:rsidR="00561598" w:rsidRPr="001E5AB4">
                <w:rPr>
                  <w:noProof/>
                </w:rPr>
                <w:t>EPPO 2004a</w:t>
              </w:r>
            </w:hyperlink>
            <w:r w:rsidRPr="001E5AB4">
              <w:rPr>
                <w:noProof/>
              </w:rPr>
              <w:t>)</w:t>
            </w:r>
            <w:r w:rsidRPr="001E5AB4">
              <w:fldChar w:fldCharType="end"/>
            </w:r>
          </w:p>
        </w:tc>
      </w:tr>
      <w:tr w:rsidR="008D19BE" w:rsidRPr="001E5AB4" w14:paraId="74A2D107" w14:textId="77777777" w:rsidTr="00F016B2">
        <w:trPr>
          <w:cantSplit/>
        </w:trPr>
        <w:tc>
          <w:tcPr>
            <w:tcW w:w="431" w:type="pct"/>
            <w:shd w:val="clear" w:color="auto" w:fill="auto"/>
          </w:tcPr>
          <w:p w14:paraId="5233F8CE" w14:textId="77777777" w:rsidR="008D19BE" w:rsidRPr="001E5AB4" w:rsidRDefault="008D19BE" w:rsidP="00F016B2">
            <w:pPr>
              <w:pStyle w:val="TableText"/>
              <w:suppressAutoHyphens/>
            </w:pPr>
            <w:r w:rsidRPr="001E5AB4">
              <w:t>2004</w:t>
            </w:r>
          </w:p>
        </w:tc>
        <w:tc>
          <w:tcPr>
            <w:tcW w:w="1538" w:type="pct"/>
            <w:shd w:val="clear" w:color="auto" w:fill="auto"/>
          </w:tcPr>
          <w:p w14:paraId="2EDCCF7A" w14:textId="77777777" w:rsidR="008D19BE" w:rsidRPr="001E5AB4" w:rsidRDefault="008D19BE" w:rsidP="00F016B2">
            <w:pPr>
              <w:pStyle w:val="TableText"/>
              <w:suppressAutoHyphens/>
            </w:pPr>
            <w:r w:rsidRPr="001E5AB4">
              <w:t>Fruit production (glasshouse)</w:t>
            </w:r>
          </w:p>
        </w:tc>
        <w:tc>
          <w:tcPr>
            <w:tcW w:w="737" w:type="pct"/>
            <w:shd w:val="clear" w:color="auto" w:fill="auto"/>
          </w:tcPr>
          <w:p w14:paraId="68105096" w14:textId="77777777" w:rsidR="008D19BE" w:rsidRPr="001E5AB4" w:rsidRDefault="008D19BE" w:rsidP="00F016B2">
            <w:pPr>
              <w:pStyle w:val="TableText"/>
              <w:suppressAutoHyphens/>
            </w:pPr>
            <w:r w:rsidRPr="001E5AB4">
              <w:t>Bulgaria</w:t>
            </w:r>
          </w:p>
        </w:tc>
        <w:tc>
          <w:tcPr>
            <w:tcW w:w="655" w:type="pct"/>
            <w:shd w:val="clear" w:color="auto" w:fill="auto"/>
          </w:tcPr>
          <w:p w14:paraId="54F07F74" w14:textId="77777777" w:rsidR="008D19BE" w:rsidRPr="001E5AB4" w:rsidRDefault="008D19BE" w:rsidP="00F016B2">
            <w:pPr>
              <w:pStyle w:val="TableText"/>
              <w:suppressAutoHyphens/>
            </w:pPr>
            <w:r w:rsidRPr="001E5AB4">
              <w:t>1</w:t>
            </w:r>
          </w:p>
        </w:tc>
        <w:tc>
          <w:tcPr>
            <w:tcW w:w="1639" w:type="pct"/>
            <w:shd w:val="clear" w:color="auto" w:fill="auto"/>
          </w:tcPr>
          <w:p w14:paraId="295673BD" w14:textId="1B7992D6" w:rsidR="008D19BE" w:rsidRPr="001E5AB4" w:rsidRDefault="003D440E" w:rsidP="00F016B2">
            <w:pPr>
              <w:pStyle w:val="TableText"/>
              <w:suppressAutoHyphens/>
            </w:pPr>
            <w:r w:rsidRPr="001E5AB4">
              <w:fldChar w:fldCharType="begin"/>
            </w:r>
            <w:r w:rsidRPr="001E5AB4">
              <w:instrText xml:space="preserve"> ADDIN EN.CITE &lt;EndNote&gt;&lt;Cite&gt;&lt;Author&gt;EPPO&lt;/Author&gt;&lt;Year&gt;2004&lt;/Year&gt;&lt;RecNum&gt;26814&lt;/RecNum&gt;&lt;DisplayText&gt;(EPPO 2004b)&lt;/DisplayText&gt;&lt;record&gt;&lt;rec-number&gt;26814&lt;/rec-number&gt;&lt;foreign-keys&gt;&lt;key app="EN" db-id="pxwxw0er9zv2fxezxdk5tt5utz5p5vtrwdv0" timestamp="1497331492"&gt;26814&lt;/key&gt;&lt;/foreign-keys&gt;&lt;ref-type name="Reports"&gt;27&lt;/ref-type&gt;&lt;contributors&gt;&lt;authors&gt;&lt;author&gt;EPPO,&lt;/author&gt;&lt;/authors&gt;&lt;/contributors&gt;&lt;titles&gt;&lt;title&gt;First report of Pepino mosaic potexvirus in Bulgaria&lt;/title&gt;&lt;secondary-title&gt;EPPO Reporting Service 2004, No. 05&lt;/secondary-title&gt;&lt;/titles&gt;&lt;pages&gt;5&lt;/pages&gt;&lt;number&gt;2004/076&lt;/number&gt;&lt;keywords&gt;&lt;keyword&gt;Pepino mosaic virus&lt;/keyword&gt;&lt;keyword&gt;tomato&lt;/keyword&gt;&lt;/keywords&gt;&lt;dates&gt;&lt;year&gt;2004&lt;/year&gt;&lt;/dates&gt;&lt;pub-location&gt;Paris&lt;/pub-location&gt;&lt;publisher&gt;EPPO&lt;/publisher&gt;&lt;urls&gt;&lt;related-urls&gt;&lt;url&gt;http://archives.eppo.int/EPPOReporting/2004/Rse-0405.pdf&lt;/url&gt;&lt;/related-urls&gt;&lt;pdf-urls&gt;&lt;url&gt;file://J:\E Library\Plant Catalogue\E\EPPO 2004EN26814.pdf&lt;/url&gt;&lt;/pdf-urls&gt;&lt;/urls&gt;&lt;custom1&gt;Viroids in tomato seeds Xie&lt;/custom1&gt;&lt;custom2&gt;381.55 kb&lt;/custom2&gt;&lt;custom3&gt;pdf&lt;/custom3&gt;&lt;/record&gt;&lt;/Cite&gt;&lt;/EndNote&gt;</w:instrText>
            </w:r>
            <w:r w:rsidRPr="001E5AB4">
              <w:fldChar w:fldCharType="separate"/>
            </w:r>
            <w:r w:rsidRPr="001E5AB4">
              <w:rPr>
                <w:noProof/>
              </w:rPr>
              <w:t>(</w:t>
            </w:r>
            <w:hyperlink w:anchor="_ENREF_67" w:tooltip="EPPO, 2004 #26814" w:history="1">
              <w:r w:rsidR="00561598" w:rsidRPr="001E5AB4">
                <w:rPr>
                  <w:noProof/>
                </w:rPr>
                <w:t>EPPO 2004b</w:t>
              </w:r>
            </w:hyperlink>
            <w:r w:rsidRPr="001E5AB4">
              <w:rPr>
                <w:noProof/>
              </w:rPr>
              <w:t>)</w:t>
            </w:r>
            <w:r w:rsidRPr="001E5AB4">
              <w:fldChar w:fldCharType="end"/>
            </w:r>
          </w:p>
        </w:tc>
      </w:tr>
      <w:tr w:rsidR="008D19BE" w:rsidRPr="001E5AB4" w14:paraId="5B0D376F" w14:textId="77777777" w:rsidTr="00F016B2">
        <w:trPr>
          <w:cantSplit/>
        </w:trPr>
        <w:tc>
          <w:tcPr>
            <w:tcW w:w="431" w:type="pct"/>
            <w:shd w:val="clear" w:color="auto" w:fill="auto"/>
          </w:tcPr>
          <w:p w14:paraId="253A02AA" w14:textId="77777777" w:rsidR="008D19BE" w:rsidRPr="001E5AB4" w:rsidRDefault="008D19BE" w:rsidP="00F016B2">
            <w:pPr>
              <w:pStyle w:val="TableText"/>
              <w:suppressAutoHyphens/>
            </w:pPr>
            <w:r w:rsidRPr="001E5AB4">
              <w:t>2004</w:t>
            </w:r>
          </w:p>
        </w:tc>
        <w:tc>
          <w:tcPr>
            <w:tcW w:w="1538" w:type="pct"/>
            <w:shd w:val="clear" w:color="auto" w:fill="auto"/>
          </w:tcPr>
          <w:p w14:paraId="3D84F6D2" w14:textId="77777777" w:rsidR="008D19BE" w:rsidRPr="001E5AB4" w:rsidRDefault="008D19BE" w:rsidP="00F016B2">
            <w:pPr>
              <w:pStyle w:val="TableText"/>
              <w:suppressAutoHyphens/>
            </w:pPr>
            <w:r w:rsidRPr="001E5AB4">
              <w:t>Fruit production</w:t>
            </w:r>
          </w:p>
        </w:tc>
        <w:tc>
          <w:tcPr>
            <w:tcW w:w="737" w:type="pct"/>
            <w:shd w:val="clear" w:color="auto" w:fill="auto"/>
          </w:tcPr>
          <w:p w14:paraId="30FD9F92" w14:textId="77777777" w:rsidR="008D19BE" w:rsidRPr="001E5AB4" w:rsidRDefault="008D19BE" w:rsidP="00F016B2">
            <w:pPr>
              <w:pStyle w:val="TableText"/>
              <w:suppressAutoHyphens/>
            </w:pPr>
            <w:r w:rsidRPr="001E5AB4">
              <w:t>UK</w:t>
            </w:r>
          </w:p>
        </w:tc>
        <w:tc>
          <w:tcPr>
            <w:tcW w:w="655" w:type="pct"/>
            <w:shd w:val="clear" w:color="auto" w:fill="auto"/>
          </w:tcPr>
          <w:p w14:paraId="0CDF703F" w14:textId="77777777" w:rsidR="008D19BE" w:rsidRPr="001E5AB4" w:rsidRDefault="008D19BE" w:rsidP="00F016B2">
            <w:pPr>
              <w:pStyle w:val="TableText"/>
              <w:suppressAutoHyphens/>
            </w:pPr>
            <w:r w:rsidRPr="001E5AB4">
              <w:t>5</w:t>
            </w:r>
          </w:p>
        </w:tc>
        <w:tc>
          <w:tcPr>
            <w:tcW w:w="1639" w:type="pct"/>
            <w:shd w:val="clear" w:color="auto" w:fill="auto"/>
          </w:tcPr>
          <w:p w14:paraId="72E1C9F2" w14:textId="39D72FC2" w:rsidR="008D19BE" w:rsidRPr="001E5AB4" w:rsidRDefault="003D440E" w:rsidP="00F016B2">
            <w:pPr>
              <w:pStyle w:val="TableText"/>
              <w:suppressAutoHyphens/>
            </w:pPr>
            <w:r w:rsidRPr="001E5AB4">
              <w:fldChar w:fldCharType="begin"/>
            </w:r>
            <w:r w:rsidRPr="001E5AB4">
              <w:instrText xml:space="preserve"> ADDIN EN.CITE &lt;EndNote&gt;&lt;Cite&gt;&lt;Author&gt;EPPO&lt;/Author&gt;&lt;Year&gt;2004&lt;/Year&gt;&lt;RecNum&gt;26815&lt;/RecNum&gt;&lt;DisplayText&gt;(EPPO 2004e)&lt;/DisplayText&gt;&lt;record&gt;&lt;rec-number&gt;26815&lt;/rec-number&gt;&lt;foreign-keys&gt;&lt;key app="EN" db-id="pxwxw0er9zv2fxezxdk5tt5utz5p5vtrwdv0" timestamp="1497332951"&gt;26815&lt;/key&gt;&lt;/foreign-keys&gt;&lt;ref-type name="Reports"&gt;27&lt;/ref-type&gt;&lt;contributors&gt;&lt;authors&gt;&lt;author&gt;EPPO,&lt;/author&gt;&lt;/authors&gt;&lt;/contributors&gt;&lt;titles&gt;&lt;title&gt;&lt;style face="normal" font="default" size="100%"&gt;Results of the 2003/2004 surveys on &lt;/style&gt;&lt;style face="italic" font="default" size="100%"&gt;Pepino mosaic potexvirus &lt;/style&gt;&lt;style face="normal" font="default" size="100%"&gt;done in United Kingdom&lt;/style&gt;&lt;/title&gt;&lt;secondary-title&gt;EPPO Reporting Service 2004, No. 10&lt;/secondary-title&gt;&lt;/titles&gt;&lt;pages&gt;3-4&lt;/pages&gt;&lt;number&gt;2004/147&lt;/number&gt;&lt;keywords&gt;&lt;keyword&gt;PePmv&lt;/keyword&gt;&lt;keyword&gt;tomato&lt;/keyword&gt;&lt;/keywords&gt;&lt;dates&gt;&lt;year&gt;2004&lt;/year&gt;&lt;/dates&gt;&lt;pub-location&gt;Paris&lt;/pub-location&gt;&lt;publisher&gt;EPPO&lt;/publisher&gt;&lt;urls&gt;&lt;related-urls&gt;&lt;url&gt;http://archives.eppo.int/EPPOReporting/2004/Rse-0410.pdf&lt;/url&gt;&lt;/related-urls&gt;&lt;pdf-urls&gt;&lt;url&gt;file://J:\E Library\Plant Catalogue\E\EPPO 2004 EN26815.pdf&lt;/url&gt;&lt;/pdf-urls&gt;&lt;/urls&gt;&lt;custom1&gt;Viroids in tomato seeds Xie&lt;/custom1&gt;&lt;custom2&gt;216.37 kb&lt;/custom2&gt;&lt;custom3&gt;pdf&lt;/custom3&gt;&lt;/record&gt;&lt;/Cite&gt;&lt;/EndNote&gt;</w:instrText>
            </w:r>
            <w:r w:rsidRPr="001E5AB4">
              <w:fldChar w:fldCharType="separate"/>
            </w:r>
            <w:r w:rsidRPr="001E5AB4">
              <w:rPr>
                <w:noProof/>
              </w:rPr>
              <w:t>(</w:t>
            </w:r>
            <w:hyperlink w:anchor="_ENREF_70" w:tooltip="EPPO, 2004 #26815" w:history="1">
              <w:r w:rsidR="00561598" w:rsidRPr="001E5AB4">
                <w:rPr>
                  <w:noProof/>
                </w:rPr>
                <w:t>EPPO 2004e</w:t>
              </w:r>
            </w:hyperlink>
            <w:r w:rsidRPr="001E5AB4">
              <w:rPr>
                <w:noProof/>
              </w:rPr>
              <w:t>)</w:t>
            </w:r>
            <w:r w:rsidRPr="001E5AB4">
              <w:fldChar w:fldCharType="end"/>
            </w:r>
          </w:p>
        </w:tc>
      </w:tr>
      <w:tr w:rsidR="008D19BE" w:rsidRPr="001E5AB4" w14:paraId="1162AAA2" w14:textId="77777777" w:rsidTr="00F016B2">
        <w:trPr>
          <w:cantSplit/>
        </w:trPr>
        <w:tc>
          <w:tcPr>
            <w:tcW w:w="431" w:type="pct"/>
            <w:shd w:val="clear" w:color="auto" w:fill="auto"/>
          </w:tcPr>
          <w:p w14:paraId="2514742B" w14:textId="77777777" w:rsidR="008D19BE" w:rsidRPr="001E5AB4" w:rsidRDefault="008D19BE" w:rsidP="00F016B2">
            <w:pPr>
              <w:pStyle w:val="TableText"/>
              <w:suppressAutoHyphens/>
            </w:pPr>
            <w:r w:rsidRPr="001E5AB4">
              <w:t>2004</w:t>
            </w:r>
          </w:p>
        </w:tc>
        <w:tc>
          <w:tcPr>
            <w:tcW w:w="1538" w:type="pct"/>
            <w:shd w:val="clear" w:color="auto" w:fill="auto"/>
          </w:tcPr>
          <w:p w14:paraId="1CB95D1B" w14:textId="77777777" w:rsidR="008D19BE" w:rsidRPr="001E5AB4" w:rsidRDefault="008D19BE" w:rsidP="00F016B2">
            <w:pPr>
              <w:pStyle w:val="TableText"/>
              <w:suppressAutoHyphens/>
            </w:pPr>
            <w:r w:rsidRPr="001E5AB4">
              <w:t>Fruit production (glasshouses)</w:t>
            </w:r>
          </w:p>
        </w:tc>
        <w:tc>
          <w:tcPr>
            <w:tcW w:w="737" w:type="pct"/>
            <w:shd w:val="clear" w:color="auto" w:fill="auto"/>
          </w:tcPr>
          <w:p w14:paraId="0E35933A" w14:textId="77777777" w:rsidR="008D19BE" w:rsidRPr="001E5AB4" w:rsidRDefault="008D19BE" w:rsidP="00F016B2">
            <w:pPr>
              <w:pStyle w:val="TableText"/>
              <w:suppressAutoHyphens/>
            </w:pPr>
            <w:r w:rsidRPr="001E5AB4">
              <w:t>Hungary</w:t>
            </w:r>
          </w:p>
        </w:tc>
        <w:tc>
          <w:tcPr>
            <w:tcW w:w="655" w:type="pct"/>
            <w:shd w:val="clear" w:color="auto" w:fill="auto"/>
          </w:tcPr>
          <w:p w14:paraId="385DD750" w14:textId="77777777" w:rsidR="008D19BE" w:rsidRPr="001E5AB4" w:rsidRDefault="008D19BE" w:rsidP="00F016B2">
            <w:pPr>
              <w:pStyle w:val="TableText"/>
              <w:suppressAutoHyphens/>
            </w:pPr>
            <w:r w:rsidRPr="001E5AB4">
              <w:t>1</w:t>
            </w:r>
          </w:p>
        </w:tc>
        <w:tc>
          <w:tcPr>
            <w:tcW w:w="1639" w:type="pct"/>
            <w:shd w:val="clear" w:color="auto" w:fill="auto"/>
          </w:tcPr>
          <w:p w14:paraId="0319D73B" w14:textId="7857593E" w:rsidR="008D19BE" w:rsidRPr="001E5AB4" w:rsidRDefault="003D440E" w:rsidP="00F016B2">
            <w:pPr>
              <w:pStyle w:val="TableText"/>
              <w:suppressAutoHyphens/>
            </w:pPr>
            <w:r w:rsidRPr="001E5AB4">
              <w:fldChar w:fldCharType="begin"/>
            </w:r>
            <w:r w:rsidRPr="001E5AB4">
              <w:instrText xml:space="preserve"> ADDIN EN.CITE &lt;EndNote&gt;&lt;Cite&gt;&lt;Author&gt;EPPO&lt;/Author&gt;&lt;Year&gt;2004&lt;/Year&gt;&lt;RecNum&gt;26816&lt;/RecNum&gt;&lt;DisplayText&gt;(EPPO 2004c)&lt;/DisplayText&gt;&lt;record&gt;&lt;rec-number&gt;26816&lt;/rec-number&gt;&lt;foreign-keys&gt;&lt;key app="EN" db-id="pxwxw0er9zv2fxezxdk5tt5utz5p5vtrwdv0" timestamp="1497333544"&gt;26816&lt;/key&gt;&lt;/foreign-keys&gt;&lt;ref-type name="Reports"&gt;27&lt;/ref-type&gt;&lt;contributors&gt;&lt;authors&gt;&lt;author&gt;EPPO,&lt;/author&gt;&lt;/authors&gt;&lt;/contributors&gt;&lt;titles&gt;&lt;title&gt;&lt;style face="normal" font="default" size="100%"&gt;First report of &lt;/style&gt;&lt;style face="italic" font="default" size="100%"&gt;Pepino mosaic potexvirus&lt;/style&gt;&lt;style face="normal" font="default" size="100%"&gt; in Hungary&lt;/style&gt;&lt;/title&gt;&lt;secondary-title&gt;EPPO Reporting Service 2004, No. 11&lt;/secondary-title&gt;&lt;/titles&gt;&lt;pages&gt;8&lt;/pages&gt;&lt;number&gt;2004/167&lt;/number&gt;&lt;keywords&gt;&lt;keyword&gt;PePMV&lt;/keyword&gt;&lt;keyword&gt;tomato&lt;/keyword&gt;&lt;/keywords&gt;&lt;dates&gt;&lt;year&gt;2004&lt;/year&gt;&lt;/dates&gt;&lt;pub-location&gt;Paris&lt;/pub-location&gt;&lt;publisher&gt;EPPO&lt;/publisher&gt;&lt;urls&gt;&lt;related-urls&gt;&lt;url&gt;http://archives.eppo.int/EPPOReporting/2004/Rse-0411.pdf&lt;/url&gt;&lt;/related-urls&gt;&lt;pdf-urls&gt;&lt;url&gt;file://J:\E Library\Plant Catalogue\E\EPPO 2004 EN26816.pdf&lt;/url&gt;&lt;/pdf-urls&gt;&lt;/urls&gt;&lt;custom1&gt;Viroids in tomato seeds Xie&lt;/custom1&gt;&lt;custom2&gt;381.55 kb&lt;/custom2&gt;&lt;custom3&gt;pdf&lt;/custom3&gt;&lt;/record&gt;&lt;/Cite&gt;&lt;/EndNote&gt;</w:instrText>
            </w:r>
            <w:r w:rsidRPr="001E5AB4">
              <w:fldChar w:fldCharType="separate"/>
            </w:r>
            <w:r w:rsidRPr="001E5AB4">
              <w:rPr>
                <w:noProof/>
              </w:rPr>
              <w:t>(</w:t>
            </w:r>
            <w:hyperlink w:anchor="_ENREF_68" w:tooltip="EPPO, 2004 #26816" w:history="1">
              <w:r w:rsidR="00561598" w:rsidRPr="001E5AB4">
                <w:rPr>
                  <w:noProof/>
                </w:rPr>
                <w:t>EPPO 2004c</w:t>
              </w:r>
            </w:hyperlink>
            <w:r w:rsidRPr="001E5AB4">
              <w:rPr>
                <w:noProof/>
              </w:rPr>
              <w:t>)</w:t>
            </w:r>
            <w:r w:rsidRPr="001E5AB4">
              <w:fldChar w:fldCharType="end"/>
            </w:r>
          </w:p>
        </w:tc>
      </w:tr>
      <w:tr w:rsidR="008D19BE" w:rsidRPr="001E5AB4" w14:paraId="204D1C04" w14:textId="77777777" w:rsidTr="00F016B2">
        <w:trPr>
          <w:cantSplit/>
        </w:trPr>
        <w:tc>
          <w:tcPr>
            <w:tcW w:w="431" w:type="pct"/>
            <w:shd w:val="clear" w:color="auto" w:fill="auto"/>
          </w:tcPr>
          <w:p w14:paraId="1138C52D" w14:textId="77777777" w:rsidR="008D19BE" w:rsidRPr="001E5AB4" w:rsidRDefault="008D19BE" w:rsidP="00F016B2">
            <w:pPr>
              <w:pStyle w:val="TableText"/>
              <w:suppressAutoHyphens/>
            </w:pPr>
            <w:r w:rsidRPr="001E5AB4">
              <w:t>2004</w:t>
            </w:r>
          </w:p>
        </w:tc>
        <w:tc>
          <w:tcPr>
            <w:tcW w:w="1538" w:type="pct"/>
            <w:shd w:val="clear" w:color="auto" w:fill="auto"/>
          </w:tcPr>
          <w:p w14:paraId="49F0FBEE" w14:textId="77777777" w:rsidR="008D19BE" w:rsidRPr="001E5AB4" w:rsidRDefault="008D19BE" w:rsidP="00F016B2">
            <w:pPr>
              <w:pStyle w:val="TableText"/>
              <w:suppressAutoHyphens/>
            </w:pPr>
            <w:r w:rsidRPr="001E5AB4">
              <w:t>Tomato crops</w:t>
            </w:r>
          </w:p>
        </w:tc>
        <w:tc>
          <w:tcPr>
            <w:tcW w:w="737" w:type="pct"/>
            <w:shd w:val="clear" w:color="auto" w:fill="auto"/>
          </w:tcPr>
          <w:p w14:paraId="3CFDB639" w14:textId="77777777" w:rsidR="008D19BE" w:rsidRPr="001E5AB4" w:rsidRDefault="008D19BE" w:rsidP="00F016B2">
            <w:pPr>
              <w:pStyle w:val="TableText"/>
              <w:suppressAutoHyphens/>
            </w:pPr>
            <w:r w:rsidRPr="001E5AB4">
              <w:t>Switzerland</w:t>
            </w:r>
          </w:p>
        </w:tc>
        <w:tc>
          <w:tcPr>
            <w:tcW w:w="655" w:type="pct"/>
            <w:shd w:val="clear" w:color="auto" w:fill="auto"/>
          </w:tcPr>
          <w:p w14:paraId="6C447D99" w14:textId="77777777" w:rsidR="008D19BE" w:rsidRPr="001E5AB4" w:rsidRDefault="008D19BE" w:rsidP="00F016B2">
            <w:pPr>
              <w:pStyle w:val="TableText"/>
              <w:suppressAutoHyphens/>
            </w:pPr>
            <w:r w:rsidRPr="001E5AB4">
              <w:t>1</w:t>
            </w:r>
          </w:p>
        </w:tc>
        <w:tc>
          <w:tcPr>
            <w:tcW w:w="1639" w:type="pct"/>
            <w:shd w:val="clear" w:color="auto" w:fill="auto"/>
          </w:tcPr>
          <w:p w14:paraId="1A934F12" w14:textId="5D80034F" w:rsidR="008D19BE" w:rsidRPr="001E5AB4" w:rsidRDefault="003D440E" w:rsidP="00F016B2">
            <w:pPr>
              <w:pStyle w:val="TableText"/>
              <w:suppressAutoHyphens/>
            </w:pPr>
            <w:r w:rsidRPr="001E5AB4">
              <w:fldChar w:fldCharType="begin">
                <w:fldData xml:space="preserve">PEVuZE5vdGU+PENpdGU+PEF1dGhvcj5FUFBPPC9BdXRob3I+PFllYXI+MjAwNjwvWWVhcj48UmVj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</w:fldData>
              </w:fldChar>
            </w:r>
            <w:r w:rsidRPr="001E5AB4">
              <w:instrText xml:space="preserve"> ADDIN EN.CITE </w:instrText>
            </w:r>
            <w:r w:rsidRPr="001E5AB4">
              <w:fldChar w:fldCharType="begin">
                <w:fldData xml:space="preserve">PEVuZE5vdGU+PENpdGU+PEF1dGhvcj5FUFBPPC9BdXRob3I+PFllYXI+MjAwNjwvWWVhcj48UmVj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</w:fldData>
              </w:fldChar>
            </w:r>
            <w:r w:rsidRPr="001E5AB4">
              <w:instrText xml:space="preserve"> ADDIN EN.CITE.DATA </w:instrText>
            </w:r>
            <w:r w:rsidRPr="001E5AB4">
              <w:fldChar w:fldCharType="end"/>
            </w:r>
            <w:r w:rsidRPr="001E5AB4">
              <w:fldChar w:fldCharType="separate"/>
            </w:r>
            <w:r w:rsidRPr="001E5AB4">
              <w:rPr>
                <w:noProof/>
              </w:rPr>
              <w:t>(</w:t>
            </w:r>
            <w:hyperlink w:anchor="_ENREF_74" w:tooltip="EPPO, 2006 #26818" w:history="1">
              <w:r w:rsidR="00561598" w:rsidRPr="001E5AB4">
                <w:rPr>
                  <w:noProof/>
                </w:rPr>
                <w:t>EPPO 2006</w:t>
              </w:r>
            </w:hyperlink>
            <w:r w:rsidRPr="001E5AB4">
              <w:rPr>
                <w:noProof/>
              </w:rPr>
              <w:t xml:space="preserve">; </w:t>
            </w:r>
            <w:hyperlink w:anchor="_ENREF_257" w:tooltip="Staubli, 2005 #28289" w:history="1">
              <w:r w:rsidR="00561598" w:rsidRPr="001E5AB4">
                <w:rPr>
                  <w:noProof/>
                </w:rPr>
                <w:t>Staubli 2005</w:t>
              </w:r>
            </w:hyperlink>
            <w:r w:rsidRPr="001E5AB4">
              <w:rPr>
                <w:noProof/>
              </w:rPr>
              <w:t>)</w:t>
            </w:r>
            <w:r w:rsidRPr="001E5AB4">
              <w:fldChar w:fldCharType="end"/>
            </w:r>
          </w:p>
        </w:tc>
      </w:tr>
      <w:tr w:rsidR="008D19BE" w:rsidRPr="001E5AB4" w14:paraId="61FFBFD0" w14:textId="77777777" w:rsidTr="00F016B2">
        <w:trPr>
          <w:cantSplit/>
        </w:trPr>
        <w:tc>
          <w:tcPr>
            <w:tcW w:w="431" w:type="pct"/>
            <w:shd w:val="clear" w:color="auto" w:fill="auto"/>
          </w:tcPr>
          <w:p w14:paraId="49387AF4" w14:textId="77777777" w:rsidR="008D19BE" w:rsidRPr="001E5AB4" w:rsidRDefault="008D19BE" w:rsidP="00F016B2">
            <w:pPr>
              <w:pStyle w:val="TableText"/>
              <w:suppressAutoHyphens/>
            </w:pPr>
            <w:r w:rsidRPr="001E5AB4">
              <w:t>2002</w:t>
            </w:r>
          </w:p>
        </w:tc>
        <w:tc>
          <w:tcPr>
            <w:tcW w:w="1538" w:type="pct"/>
            <w:shd w:val="clear" w:color="auto" w:fill="auto"/>
          </w:tcPr>
          <w:p w14:paraId="16D1B0A5" w14:textId="77777777" w:rsidR="008D19BE" w:rsidRPr="001E5AB4" w:rsidRDefault="008D19BE" w:rsidP="00F016B2">
            <w:pPr>
              <w:pStyle w:val="TableText"/>
              <w:suppressAutoHyphens/>
            </w:pPr>
            <w:r w:rsidRPr="001E5AB4">
              <w:t>Tomato crops for seed</w:t>
            </w:r>
          </w:p>
        </w:tc>
        <w:tc>
          <w:tcPr>
            <w:tcW w:w="737" w:type="pct"/>
            <w:shd w:val="clear" w:color="auto" w:fill="auto"/>
          </w:tcPr>
          <w:p w14:paraId="057260CB" w14:textId="77777777" w:rsidR="008D19BE" w:rsidRPr="001E5AB4" w:rsidRDefault="008D19BE" w:rsidP="00F016B2">
            <w:pPr>
              <w:pStyle w:val="TableText"/>
              <w:suppressAutoHyphens/>
            </w:pPr>
            <w:r w:rsidRPr="001E5AB4">
              <w:t>Chile</w:t>
            </w:r>
          </w:p>
        </w:tc>
        <w:tc>
          <w:tcPr>
            <w:tcW w:w="655" w:type="pct"/>
            <w:shd w:val="clear" w:color="auto" w:fill="auto"/>
          </w:tcPr>
          <w:p w14:paraId="0FF7FDBA" w14:textId="77777777" w:rsidR="008D19BE" w:rsidRPr="001E5AB4" w:rsidRDefault="008D19BE" w:rsidP="00F016B2">
            <w:pPr>
              <w:pStyle w:val="TableText"/>
              <w:suppressAutoHyphens/>
            </w:pPr>
            <w:r w:rsidRPr="001E5AB4">
              <w:t>1</w:t>
            </w:r>
          </w:p>
        </w:tc>
        <w:tc>
          <w:tcPr>
            <w:tcW w:w="1639" w:type="pct"/>
            <w:shd w:val="clear" w:color="auto" w:fill="auto"/>
          </w:tcPr>
          <w:p w14:paraId="37CD81F7" w14:textId="7A9520A5" w:rsidR="008D19BE" w:rsidRPr="001E5AB4" w:rsidRDefault="003D440E" w:rsidP="00F016B2">
            <w:pPr>
              <w:pStyle w:val="TableText"/>
              <w:suppressAutoHyphens/>
            </w:pPr>
            <w:r w:rsidRPr="001E5AB4">
              <w:fldChar w:fldCharType="begin"/>
            </w:r>
            <w:r w:rsidRPr="001E5AB4">
              <w:instrText xml:space="preserve"> ADDIN EN.CITE &lt;EndNote&gt;&lt;Cite&gt;&lt;Author&gt;EPPO&lt;/Author&gt;&lt;Year&gt;2005&lt;/Year&gt;&lt;RecNum&gt;26817&lt;/RecNum&gt;&lt;DisplayText&gt;(EPPO 2005c)&lt;/DisplayText&gt;&lt;record&gt;&lt;rec-number&gt;26817&lt;/rec-number&gt;&lt;foreign-keys&gt;&lt;key app="EN" db-id="pxwxw0er9zv2fxezxdk5tt5utz5p5vtrwdv0" timestamp="1497336640"&gt;26817&lt;/key&gt;&lt;/foreign-keys&gt;&lt;ref-type name="Reports"&gt;27&lt;/ref-type&gt;&lt;contributors&gt;&lt;authors&gt;&lt;author&gt;EPPO,&lt;/author&gt;&lt;/authors&gt;&lt;/contributors&gt;&lt;titles&gt;&lt;title&gt;Pepino mosaic potexvirus occurs in Chile&lt;/title&gt;&lt;secondary-title&gt;EPPO Reporting Service 2005, No. 09&lt;/secondary-title&gt;&lt;/titles&gt;&lt;pages&gt;15&lt;/pages&gt;&lt;number&gt;2005/144&lt;/number&gt;&lt;keywords&gt;&lt;keyword&gt;PePMV&lt;/keyword&gt;&lt;keyword&gt;tomato&lt;/keyword&gt;&lt;/keywords&gt;&lt;dates&gt;&lt;year&gt;2005&lt;/year&gt;&lt;/dates&gt;&lt;pub-location&gt;Paris&lt;/pub-location&gt;&lt;publisher&gt;EPPO&lt;/publisher&gt;&lt;urls&gt;&lt;related-urls&gt;&lt;url&gt;http://archives.eppo.int/EPPOReporting/2005/Rse-0509.pdf&lt;/url&gt;&lt;/related-urls&gt;&lt;pdf-urls&gt;&lt;url&gt;file://J:\E Library\Plant Catalogue\E\EPPO 2005 EN26817.pdf&lt;/url&gt;&lt;/pdf-urls&gt;&lt;/urls&gt;&lt;custom1&gt;Viroids in tomato seeds Xie&lt;/custom1&gt;&lt;custom2&gt;163.56 kb&lt;/custom2&gt;&lt;custom3&gt;pdf&lt;/custom3&gt;&lt;/record&gt;&lt;/Cite&gt;&lt;/EndNote&gt;</w:instrText>
            </w:r>
            <w:r w:rsidRPr="001E5AB4">
              <w:fldChar w:fldCharType="separate"/>
            </w:r>
            <w:r w:rsidRPr="001E5AB4">
              <w:rPr>
                <w:noProof/>
              </w:rPr>
              <w:t>(</w:t>
            </w:r>
            <w:hyperlink w:anchor="_ENREF_73" w:tooltip="EPPO, 2005 #26817" w:history="1">
              <w:r w:rsidR="00561598" w:rsidRPr="001E5AB4">
                <w:rPr>
                  <w:noProof/>
                </w:rPr>
                <w:t>EPPO 2005c</w:t>
              </w:r>
            </w:hyperlink>
            <w:r w:rsidRPr="001E5AB4">
              <w:rPr>
                <w:noProof/>
              </w:rPr>
              <w:t>)</w:t>
            </w:r>
            <w:r w:rsidRPr="001E5AB4">
              <w:fldChar w:fldCharType="end"/>
            </w:r>
          </w:p>
        </w:tc>
      </w:tr>
      <w:tr w:rsidR="008D19BE" w:rsidRPr="001E5AB4" w14:paraId="72E96B50" w14:textId="77777777" w:rsidTr="00F016B2">
        <w:trPr>
          <w:cantSplit/>
        </w:trPr>
        <w:tc>
          <w:tcPr>
            <w:tcW w:w="431" w:type="pct"/>
            <w:shd w:val="clear" w:color="auto" w:fill="auto"/>
          </w:tcPr>
          <w:p w14:paraId="2B6E7BA9" w14:textId="77777777" w:rsidR="008D19BE" w:rsidRPr="001E5AB4" w:rsidRDefault="008D19BE" w:rsidP="00F016B2">
            <w:pPr>
              <w:pStyle w:val="TableText"/>
              <w:suppressAutoHyphens/>
            </w:pPr>
            <w:r w:rsidRPr="001E5AB4">
              <w:t>2005</w:t>
            </w:r>
          </w:p>
        </w:tc>
        <w:tc>
          <w:tcPr>
            <w:tcW w:w="1538" w:type="pct"/>
            <w:shd w:val="clear" w:color="auto" w:fill="auto"/>
          </w:tcPr>
          <w:p w14:paraId="488AC7DA" w14:textId="77777777" w:rsidR="008D19BE" w:rsidRPr="001E5AB4" w:rsidRDefault="008D19BE" w:rsidP="00F016B2">
            <w:pPr>
              <w:pStyle w:val="TableText"/>
              <w:suppressAutoHyphens/>
            </w:pPr>
            <w:r w:rsidRPr="001E5AB4">
              <w:t>Tomato crops</w:t>
            </w:r>
          </w:p>
        </w:tc>
        <w:tc>
          <w:tcPr>
            <w:tcW w:w="737" w:type="pct"/>
            <w:shd w:val="clear" w:color="auto" w:fill="auto"/>
          </w:tcPr>
          <w:p w14:paraId="0F21DEA6" w14:textId="77777777" w:rsidR="008D19BE" w:rsidRPr="001E5AB4" w:rsidRDefault="008D19BE" w:rsidP="00F016B2">
            <w:pPr>
              <w:pStyle w:val="TableText"/>
              <w:suppressAutoHyphens/>
            </w:pPr>
            <w:r w:rsidRPr="001E5AB4">
              <w:t>Chile</w:t>
            </w:r>
          </w:p>
        </w:tc>
        <w:tc>
          <w:tcPr>
            <w:tcW w:w="655" w:type="pct"/>
            <w:shd w:val="clear" w:color="auto" w:fill="auto"/>
          </w:tcPr>
          <w:p w14:paraId="216741BA" w14:textId="77777777" w:rsidR="008D19BE" w:rsidRPr="001E5AB4" w:rsidRDefault="008D19BE" w:rsidP="00F016B2">
            <w:pPr>
              <w:pStyle w:val="TableText"/>
              <w:suppressAutoHyphens/>
            </w:pPr>
            <w:r w:rsidRPr="001E5AB4">
              <w:t>1</w:t>
            </w:r>
          </w:p>
        </w:tc>
        <w:tc>
          <w:tcPr>
            <w:tcW w:w="1639" w:type="pct"/>
            <w:shd w:val="clear" w:color="auto" w:fill="auto"/>
          </w:tcPr>
          <w:p w14:paraId="1151319F" w14:textId="63B7FEFB" w:rsidR="008D19BE" w:rsidRPr="001E5AB4" w:rsidRDefault="003D440E" w:rsidP="00F016B2">
            <w:pPr>
              <w:pStyle w:val="TableText"/>
              <w:suppressAutoHyphens/>
            </w:pPr>
            <w:r w:rsidRPr="001E5AB4">
              <w:fldChar w:fldCharType="begin"/>
            </w:r>
            <w:r w:rsidRPr="001E5AB4">
              <w:instrText xml:space="preserve"> ADDIN EN.CITE &lt;EndNote&gt;&lt;Cite&gt;&lt;Author&gt;EPPO&lt;/Author&gt;&lt;Year&gt;2005&lt;/Year&gt;&lt;RecNum&gt;26817&lt;/RecNum&gt;&lt;DisplayText&gt;(EPPO 2005c)&lt;/DisplayText&gt;&lt;record&gt;&lt;rec-number&gt;26817&lt;/rec-number&gt;&lt;foreign-keys&gt;&lt;key app="EN" db-id="pxwxw0er9zv2fxezxdk5tt5utz5p5vtrwdv0" timestamp="1497336640"&gt;26817&lt;/key&gt;&lt;/foreign-keys&gt;&lt;ref-type name="Reports"&gt;27&lt;/ref-type&gt;&lt;contributors&gt;&lt;authors&gt;&lt;author&gt;EPPO,&lt;/author&gt;&lt;/authors&gt;&lt;/contributors&gt;&lt;titles&gt;&lt;title&gt;Pepino mosaic potexvirus occurs in Chile&lt;/title&gt;&lt;secondary-title&gt;EPPO Reporting Service 2005, No. 09&lt;/secondary-title&gt;&lt;/titles&gt;&lt;pages&gt;15&lt;/pages&gt;&lt;number&gt;2005/144&lt;/number&gt;&lt;keywords&gt;&lt;keyword&gt;PePMV&lt;/keyword&gt;&lt;keyword&gt;tomato&lt;/keyword&gt;&lt;/keywords&gt;&lt;dates&gt;&lt;year&gt;2005&lt;/year&gt;&lt;/dates&gt;&lt;pub-location&gt;Paris&lt;/pub-location&gt;&lt;publisher&gt;EPPO&lt;/publisher&gt;&lt;urls&gt;&lt;related-urls&gt;&lt;url&gt;http://archives.eppo.int/EPPOReporting/2005/Rse-0509.pdf&lt;/url&gt;&lt;/related-urls&gt;&lt;pdf-urls&gt;&lt;url&gt;file://J:\E Library\Plant Catalogue\E\EPPO 2005 EN26817.pdf&lt;/url&gt;&lt;/pdf-urls&gt;&lt;/urls&gt;&lt;custom1&gt;Viroids in tomato seeds Xie&lt;/custom1&gt;&lt;custom2&gt;163.56 kb&lt;/custom2&gt;&lt;custom3&gt;pdf&lt;/custom3&gt;&lt;/record&gt;&lt;/Cite&gt;&lt;/EndNote&gt;</w:instrText>
            </w:r>
            <w:r w:rsidRPr="001E5AB4">
              <w:fldChar w:fldCharType="separate"/>
            </w:r>
            <w:r w:rsidRPr="001E5AB4">
              <w:rPr>
                <w:noProof/>
              </w:rPr>
              <w:t>(</w:t>
            </w:r>
            <w:hyperlink w:anchor="_ENREF_73" w:tooltip="EPPO, 2005 #26817" w:history="1">
              <w:r w:rsidR="00561598" w:rsidRPr="001E5AB4">
                <w:rPr>
                  <w:noProof/>
                </w:rPr>
                <w:t>EPPO 2005c</w:t>
              </w:r>
            </w:hyperlink>
            <w:r w:rsidRPr="001E5AB4">
              <w:rPr>
                <w:noProof/>
              </w:rPr>
              <w:t>)</w:t>
            </w:r>
            <w:r w:rsidRPr="001E5AB4">
              <w:fldChar w:fldCharType="end"/>
            </w:r>
          </w:p>
        </w:tc>
      </w:tr>
      <w:tr w:rsidR="008D19BE" w:rsidRPr="001E5AB4" w14:paraId="7E4400B6" w14:textId="77777777" w:rsidTr="00F016B2">
        <w:trPr>
          <w:cantSplit/>
        </w:trPr>
        <w:tc>
          <w:tcPr>
            <w:tcW w:w="431" w:type="pct"/>
            <w:shd w:val="clear" w:color="auto" w:fill="auto"/>
          </w:tcPr>
          <w:p w14:paraId="7FC6D1FF" w14:textId="77777777" w:rsidR="008D19BE" w:rsidRPr="001E5AB4" w:rsidRDefault="008D19BE" w:rsidP="00F016B2">
            <w:pPr>
              <w:pStyle w:val="TableText"/>
              <w:suppressAutoHyphens/>
            </w:pPr>
            <w:r w:rsidRPr="001E5AB4">
              <w:t>2005</w:t>
            </w:r>
          </w:p>
        </w:tc>
        <w:tc>
          <w:tcPr>
            <w:tcW w:w="1538" w:type="pct"/>
            <w:shd w:val="clear" w:color="auto" w:fill="auto"/>
          </w:tcPr>
          <w:p w14:paraId="0973203F" w14:textId="77777777" w:rsidR="008D19BE" w:rsidRPr="001E5AB4" w:rsidRDefault="008D19BE" w:rsidP="00F016B2">
            <w:pPr>
              <w:pStyle w:val="TableText"/>
              <w:suppressAutoHyphens/>
            </w:pPr>
            <w:r w:rsidRPr="001E5AB4">
              <w:t>Glasshouse tomato plants</w:t>
            </w:r>
          </w:p>
        </w:tc>
        <w:tc>
          <w:tcPr>
            <w:tcW w:w="737" w:type="pct"/>
            <w:shd w:val="clear" w:color="auto" w:fill="auto"/>
          </w:tcPr>
          <w:p w14:paraId="20A8C710" w14:textId="77777777" w:rsidR="008D19BE" w:rsidRPr="001E5AB4" w:rsidRDefault="008D19BE" w:rsidP="00F016B2">
            <w:pPr>
              <w:pStyle w:val="TableText"/>
              <w:suppressAutoHyphens/>
            </w:pPr>
            <w:r w:rsidRPr="001E5AB4">
              <w:t>Italy</w:t>
            </w:r>
          </w:p>
        </w:tc>
        <w:tc>
          <w:tcPr>
            <w:tcW w:w="655" w:type="pct"/>
            <w:shd w:val="clear" w:color="auto" w:fill="auto"/>
          </w:tcPr>
          <w:p w14:paraId="05E970CE" w14:textId="77777777" w:rsidR="008D19BE" w:rsidRPr="001E5AB4" w:rsidRDefault="008D19BE" w:rsidP="00F016B2">
            <w:pPr>
              <w:pStyle w:val="TableText"/>
              <w:suppressAutoHyphens/>
            </w:pPr>
            <w:r w:rsidRPr="001E5AB4">
              <w:t>1</w:t>
            </w:r>
          </w:p>
        </w:tc>
        <w:tc>
          <w:tcPr>
            <w:tcW w:w="1639" w:type="pct"/>
            <w:shd w:val="clear" w:color="auto" w:fill="auto"/>
          </w:tcPr>
          <w:p w14:paraId="679946F5" w14:textId="7954CDBC" w:rsidR="008D19BE" w:rsidRPr="001E5AB4" w:rsidRDefault="003D440E" w:rsidP="00F016B2">
            <w:pPr>
              <w:pStyle w:val="TableText"/>
              <w:suppressAutoHyphens/>
            </w:pPr>
            <w:r w:rsidRPr="001E5AB4">
              <w:fldChar w:fldCharType="begin"/>
            </w:r>
            <w:r w:rsidRPr="001E5AB4">
              <w:instrText xml:space="preserve"> ADDIN EN.CITE &lt;EndNote&gt;&lt;Cite&gt;&lt;Author&gt;Davino&lt;/Author&gt;&lt;Year&gt;2006&lt;/Year&gt;&lt;RecNum&gt;13227&lt;/RecNum&gt;&lt;DisplayText&gt;(Davino et al. 2006)&lt;/DisplayText&gt;&lt;record&gt;&lt;rec-number&gt;13227&lt;/rec-number&gt;&lt;foreign-keys&gt;&lt;key app="EN" db-id="pxwxw0er9zv2fxezxdk5tt5utz5p5vtrwdv0" timestamp="1451972667"&gt;13227&lt;/key&gt;&lt;/foreign-keys&gt;&lt;ref-type name="Journal Articles"&gt;17&lt;/ref-type&gt;&lt;contributors&gt;&lt;authors&gt;&lt;author&gt;Davino,S.&lt;/author&gt;&lt;author&gt;Bellardi,M.G.&lt;/author&gt;&lt;author&gt;Agosteo,G.E.&lt;/author&gt;&lt;author&gt;Iacono,G.&lt;/author&gt;&lt;author&gt;Davino,M.&lt;/author&gt;&lt;/authors&gt;&lt;/contributors&gt;&lt;titles&gt;&lt;title&gt;&lt;style face="normal" font="default" size="100%"&gt;Characterisation of a strain of &lt;/style&gt;&lt;style face="italic" font="default" size="100%"&gt;Pepino mosaic virus &lt;/style&gt;&lt;style face="normal" font="default" size="100%"&gt;found in Sicily&lt;/style&gt;&lt;/title&gt;&lt;secondary-title&gt;Journal of Plant Pathology&lt;/secondary-title&gt;&lt;/titles&gt;&lt;periodical&gt;&lt;full-title&gt;Journal of Plant Pathology&lt;/full-title&gt;&lt;/periodical&gt;&lt;pages&gt;40&lt;/pages&gt;&lt;volume&gt;88&lt;/volume&gt;&lt;number&gt;Supplement 3&lt;/number&gt;&lt;keywords&gt;&lt;keyword&gt;Characterisation&lt;/keyword&gt;&lt;keyword&gt;Mosaic&lt;/keyword&gt;&lt;keyword&gt;Mosaic virus&lt;/keyword&gt;&lt;keyword&gt;Pepino mosaic virus&lt;/keyword&gt;&lt;keyword&gt;Virus&lt;/keyword&gt;&lt;/keywords&gt;&lt;dates&gt;&lt;year&gt;2006&lt;/year&gt;&lt;/dates&gt;&lt;orig-pub&gt;&lt;style face="underline" font="default" size="100%"&gt;J:/E Library\Plant Catalogue\D&lt;/style&gt;&lt;/orig-pub&gt;&lt;label&gt;77280&lt;/label&gt;&lt;urls&gt;&lt;/urls&gt;&lt;custom1&gt;PSTVd JN&lt;/custom1&gt;&lt;/record&gt;&lt;/Cite&gt;&lt;/EndNote&gt;</w:instrText>
            </w:r>
            <w:r w:rsidRPr="001E5AB4">
              <w:fldChar w:fldCharType="separate"/>
            </w:r>
            <w:r w:rsidRPr="001E5AB4">
              <w:rPr>
                <w:noProof/>
              </w:rPr>
              <w:t>(</w:t>
            </w:r>
            <w:hyperlink w:anchor="_ENREF_44" w:tooltip="Davino, 2006 #13227" w:history="1">
              <w:r w:rsidR="00561598" w:rsidRPr="001E5AB4">
                <w:rPr>
                  <w:noProof/>
                </w:rPr>
                <w:t>Davino et al. 2006</w:t>
              </w:r>
            </w:hyperlink>
            <w:r w:rsidRPr="001E5AB4">
              <w:rPr>
                <w:noProof/>
              </w:rPr>
              <w:t>)</w:t>
            </w:r>
            <w:r w:rsidRPr="001E5AB4">
              <w:fldChar w:fldCharType="end"/>
            </w:r>
          </w:p>
        </w:tc>
      </w:tr>
      <w:tr w:rsidR="008D19BE" w:rsidRPr="001E5AB4" w14:paraId="5168E671" w14:textId="77777777" w:rsidTr="00F016B2">
        <w:trPr>
          <w:cantSplit/>
        </w:trPr>
        <w:tc>
          <w:tcPr>
            <w:tcW w:w="431" w:type="pct"/>
            <w:shd w:val="clear" w:color="auto" w:fill="auto"/>
          </w:tcPr>
          <w:p w14:paraId="11DC52E9" w14:textId="77777777" w:rsidR="008D19BE" w:rsidRPr="001E5AB4" w:rsidRDefault="008D19BE" w:rsidP="00F016B2">
            <w:pPr>
              <w:pStyle w:val="TableText"/>
              <w:suppressAutoHyphens/>
            </w:pPr>
            <w:r w:rsidRPr="001E5AB4">
              <w:t>2005</w:t>
            </w:r>
          </w:p>
        </w:tc>
        <w:tc>
          <w:tcPr>
            <w:tcW w:w="1538" w:type="pct"/>
            <w:shd w:val="clear" w:color="auto" w:fill="auto"/>
          </w:tcPr>
          <w:p w14:paraId="4C6573CF" w14:textId="77777777" w:rsidR="008D19BE" w:rsidRPr="001E5AB4" w:rsidRDefault="008D19BE" w:rsidP="00F016B2">
            <w:pPr>
              <w:pStyle w:val="TableText"/>
              <w:suppressAutoHyphens/>
            </w:pPr>
            <w:r w:rsidRPr="001E5AB4">
              <w:t>Fruit production</w:t>
            </w:r>
          </w:p>
        </w:tc>
        <w:tc>
          <w:tcPr>
            <w:tcW w:w="737" w:type="pct"/>
            <w:shd w:val="clear" w:color="auto" w:fill="auto"/>
          </w:tcPr>
          <w:p w14:paraId="6B18AAC2" w14:textId="77777777" w:rsidR="008D19BE" w:rsidRPr="001E5AB4" w:rsidRDefault="008D19BE" w:rsidP="00F016B2">
            <w:pPr>
              <w:pStyle w:val="TableText"/>
              <w:suppressAutoHyphens/>
            </w:pPr>
            <w:r w:rsidRPr="001E5AB4">
              <w:t>Poland</w:t>
            </w:r>
          </w:p>
        </w:tc>
        <w:tc>
          <w:tcPr>
            <w:tcW w:w="655" w:type="pct"/>
            <w:shd w:val="clear" w:color="auto" w:fill="auto"/>
          </w:tcPr>
          <w:p w14:paraId="2C5BB729" w14:textId="77777777" w:rsidR="008D19BE" w:rsidRPr="001E5AB4" w:rsidRDefault="008D19BE" w:rsidP="00F016B2">
            <w:pPr>
              <w:pStyle w:val="TableText"/>
              <w:suppressAutoHyphens/>
            </w:pPr>
            <w:r w:rsidRPr="001E5AB4">
              <w:t>Unknown</w:t>
            </w:r>
          </w:p>
        </w:tc>
        <w:tc>
          <w:tcPr>
            <w:tcW w:w="1639" w:type="pct"/>
            <w:shd w:val="clear" w:color="auto" w:fill="auto"/>
          </w:tcPr>
          <w:p w14:paraId="558E5BE9" w14:textId="2D9C290C" w:rsidR="008D19BE" w:rsidRPr="001E5AB4" w:rsidRDefault="003D440E" w:rsidP="00F016B2">
            <w:pPr>
              <w:pStyle w:val="TableText"/>
              <w:suppressAutoHyphens/>
            </w:pPr>
            <w:r w:rsidRPr="001E5AB4">
              <w:fldChar w:fldCharType="begin"/>
            </w:r>
            <w:r w:rsidRPr="001E5AB4">
              <w:instrText xml:space="preserve"> ADDIN EN.CITE &lt;EndNote&gt;&lt;Cite&gt;&lt;Author&gt;Pospieszny&lt;/Author&gt;&lt;Year&gt;2006&lt;/Year&gt;&lt;RecNum&gt;26820&lt;/RecNum&gt;&lt;DisplayText&gt;(Pospieszny &amp;amp; Borodynko 2006)&lt;/DisplayText&gt;&lt;record&gt;&lt;rec-number&gt;26820&lt;/rec-number&gt;&lt;foreign-keys&gt;&lt;key app="EN" db-id="pxwxw0er9zv2fxezxdk5tt5utz5p5vtrwdv0" timestamp="1497397246"&gt;26820&lt;/key&gt;&lt;/foreign-keys&gt;&lt;ref-type name="Journal Articles"&gt;17&lt;/ref-type&gt;&lt;contributors&gt;&lt;authors&gt;&lt;author&gt;Pospieszny, H.&lt;/author&gt;&lt;author&gt;Borodynko, N.&lt;/author&gt;&lt;/authors&gt;&lt;/contributors&gt;&lt;titles&gt;&lt;title&gt;&lt;style face="normal" font="default" size="100%"&gt;New Polish isolate of &lt;/style&gt;&lt;style face="italic" font="default" size="100%"&gt;Pepino mosaic virus&lt;/style&gt;&lt;style face="normal" font="default" size="100%"&gt; highly distinct from European tomato, Peruvian, and US2 strains&lt;/style&gt;&lt;/title&gt;&lt;secondary-title&gt;Plant Disease&lt;/secondary-title&gt;&lt;/titles&gt;&lt;periodical&gt;&lt;full-title&gt;Plant Disease&lt;/full-title&gt;&lt;/periodical&gt;&lt;pages&gt;1106&lt;/pages&gt;&lt;volume&gt;90&lt;/volume&gt;&lt;number&gt;8&lt;/number&gt;&lt;keywords&gt;&lt;keyword&gt;PepMV&lt;/keyword&gt;&lt;/keywords&gt;&lt;dates&gt;&lt;year&gt;2006&lt;/year&gt;&lt;pub-dates&gt;&lt;date&gt;2006/08/01&lt;/date&gt;&lt;/pub-dates&gt;&lt;/dates&gt;&lt;publisher&gt;Scientific Societies&lt;/publisher&gt;&lt;isbn&gt;0191-2917&lt;/isbn&gt;&lt;urls&gt;&lt;related-urls&gt;&lt;url&gt;https://doi.org/10.1094/PD-90-1106C&lt;/url&gt;&lt;/related-urls&gt;&lt;pdf-urls&gt;&lt;url&gt;file://J:\E Library\Plant Catalogue\P\Pospieszny and Borodynko 2006 EN26820.pdf&lt;/url&gt;&lt;/pdf-urls&gt;&lt;/urls&gt;&lt;custom1&gt;Viroids in tomato seeds Xie&lt;/custom1&gt;&lt;electronic-resource-num&gt;10.1094/PD-90-1106C&lt;/electronic-resource-num&gt;&lt;access-date&gt;2017/06/13&lt;/access-date&gt;&lt;/record&gt;&lt;/Cite&gt;&lt;/EndNote&gt;</w:instrText>
            </w:r>
            <w:r w:rsidRPr="001E5AB4">
              <w:fldChar w:fldCharType="separate"/>
            </w:r>
            <w:r w:rsidRPr="001E5AB4">
              <w:rPr>
                <w:noProof/>
              </w:rPr>
              <w:t>(</w:t>
            </w:r>
            <w:hyperlink w:anchor="_ENREF_221" w:tooltip="Pospieszny, 2006 #26820" w:history="1">
              <w:r w:rsidR="00561598" w:rsidRPr="001E5AB4">
                <w:rPr>
                  <w:noProof/>
                </w:rPr>
                <w:t>Pospieszny &amp; Borodynko 2006</w:t>
              </w:r>
            </w:hyperlink>
            <w:r w:rsidRPr="001E5AB4">
              <w:rPr>
                <w:noProof/>
              </w:rPr>
              <w:t>)</w:t>
            </w:r>
            <w:r w:rsidRPr="001E5AB4">
              <w:fldChar w:fldCharType="end"/>
            </w:r>
          </w:p>
        </w:tc>
      </w:tr>
      <w:tr w:rsidR="008D19BE" w:rsidRPr="001E5AB4" w14:paraId="1DD2566F" w14:textId="77777777" w:rsidTr="00F016B2">
        <w:trPr>
          <w:cantSplit/>
        </w:trPr>
        <w:tc>
          <w:tcPr>
            <w:tcW w:w="431" w:type="pct"/>
            <w:shd w:val="clear" w:color="auto" w:fill="auto"/>
          </w:tcPr>
          <w:p w14:paraId="405D4D00" w14:textId="77777777" w:rsidR="008D19BE" w:rsidRPr="001E5AB4" w:rsidRDefault="008D19BE" w:rsidP="00F016B2">
            <w:pPr>
              <w:pStyle w:val="TableText"/>
              <w:suppressAutoHyphens/>
            </w:pPr>
            <w:r w:rsidRPr="001E5AB4">
              <w:t>2006</w:t>
            </w:r>
          </w:p>
        </w:tc>
        <w:tc>
          <w:tcPr>
            <w:tcW w:w="1538" w:type="pct"/>
            <w:shd w:val="clear" w:color="auto" w:fill="auto"/>
          </w:tcPr>
          <w:p w14:paraId="565FCB92" w14:textId="77777777" w:rsidR="008D19BE" w:rsidRPr="001E5AB4" w:rsidRDefault="008D19BE" w:rsidP="00F016B2">
            <w:pPr>
              <w:pStyle w:val="TableText"/>
              <w:suppressAutoHyphens/>
            </w:pPr>
            <w:r w:rsidRPr="001E5AB4">
              <w:t>Fruit production</w:t>
            </w:r>
          </w:p>
        </w:tc>
        <w:tc>
          <w:tcPr>
            <w:tcW w:w="737" w:type="pct"/>
            <w:shd w:val="clear" w:color="auto" w:fill="auto"/>
          </w:tcPr>
          <w:p w14:paraId="34118053" w14:textId="77777777" w:rsidR="008D19BE" w:rsidRPr="001E5AB4" w:rsidRDefault="008D19BE" w:rsidP="00F016B2">
            <w:pPr>
              <w:pStyle w:val="TableText"/>
              <w:suppressAutoHyphens/>
            </w:pPr>
            <w:r w:rsidRPr="001E5AB4">
              <w:t>Austria</w:t>
            </w:r>
          </w:p>
        </w:tc>
        <w:tc>
          <w:tcPr>
            <w:tcW w:w="655" w:type="pct"/>
            <w:shd w:val="clear" w:color="auto" w:fill="auto"/>
          </w:tcPr>
          <w:p w14:paraId="1E74B34A" w14:textId="77777777" w:rsidR="008D19BE" w:rsidRPr="001E5AB4" w:rsidRDefault="008D19BE" w:rsidP="00F016B2">
            <w:pPr>
              <w:pStyle w:val="TableText"/>
              <w:suppressAutoHyphens/>
            </w:pPr>
            <w:r w:rsidRPr="001E5AB4">
              <w:t>3</w:t>
            </w:r>
          </w:p>
        </w:tc>
        <w:tc>
          <w:tcPr>
            <w:tcW w:w="1639" w:type="pct"/>
            <w:shd w:val="clear" w:color="auto" w:fill="auto"/>
          </w:tcPr>
          <w:p w14:paraId="7E0EEE21" w14:textId="1AF1E9F8" w:rsidR="008D19BE" w:rsidRPr="001E5AB4" w:rsidRDefault="003D440E" w:rsidP="00F016B2">
            <w:pPr>
              <w:pStyle w:val="TableText"/>
              <w:suppressAutoHyphens/>
            </w:pPr>
            <w:r w:rsidRPr="001E5AB4">
              <w:fldChar w:fldCharType="begin"/>
            </w:r>
            <w:r w:rsidRPr="001E5AB4">
              <w:instrText xml:space="preserve"> ADDIN EN.CITE &lt;EndNote&gt;&lt;Cite&gt;&lt;Author&gt;EPPO&lt;/Author&gt;&lt;Year&gt;2007&lt;/Year&gt;&lt;RecNum&gt;26819&lt;/RecNum&gt;&lt;DisplayText&gt;(EPPO 2007b)&lt;/DisplayText&gt;&lt;record&gt;&lt;rec-number&gt;26819&lt;/rec-number&gt;&lt;foreign-keys&gt;&lt;key app="EN" db-id="pxwxw0er9zv2fxezxdk5tt5utz5p5vtrwdv0" timestamp="1497396732"&gt;26819&lt;/key&gt;&lt;/foreign-keys&gt;&lt;ref-type name="Reports"&gt;27&lt;/ref-type&gt;&lt;contributors&gt;&lt;authors&gt;&lt;author&gt;EPPO,&lt;/author&gt;&lt;/authors&gt;&lt;/contributors&gt;&lt;titles&gt;&lt;title&gt;First report of Pepino mosaic virus in Austria&lt;/title&gt;&lt;secondary-title&gt;EPPO Reporting Service 2007, No. 1&lt;/secondary-title&gt;&lt;/titles&gt;&lt;pages&gt;4&lt;/pages&gt;&lt;number&gt;2007/006&lt;/number&gt;&lt;keywords&gt;&lt;keyword&gt;PepMV&lt;/keyword&gt;&lt;keyword&gt;tomato&lt;/keyword&gt;&lt;/keywords&gt;&lt;dates&gt;&lt;year&gt;2007&lt;/year&gt;&lt;/dates&gt;&lt;pub-location&gt;Pairs&lt;/pub-location&gt;&lt;publisher&gt;EPPO&lt;/publisher&gt;&lt;urls&gt;&lt;related-urls&gt;&lt;url&gt;http://archives.eppo.int/EPPOReporting/2007/Rse-0701.pdf&lt;/url&gt;&lt;/related-urls&gt;&lt;pdf-urls&gt;&lt;url&gt;file://J:\E Library\Plant Catalogue\E\EPPO 2007 EN26819.pdf&lt;/url&gt;&lt;/pdf-urls&gt;&lt;/urls&gt;&lt;custom1&gt;Viroids in tomato seeds Xie&lt;/custom1&gt;&lt;custom2&gt;1.66 mb&lt;/custom2&gt;&lt;custom3&gt;pdf&lt;/custom3&gt;&lt;/record&gt;&lt;/Cite&gt;&lt;/EndNote&gt;</w:instrText>
            </w:r>
            <w:r w:rsidRPr="001E5AB4">
              <w:fldChar w:fldCharType="separate"/>
            </w:r>
            <w:r w:rsidRPr="001E5AB4">
              <w:rPr>
                <w:noProof/>
              </w:rPr>
              <w:t>(</w:t>
            </w:r>
            <w:hyperlink w:anchor="_ENREF_76" w:tooltip="EPPO, 2007 #26819" w:history="1">
              <w:r w:rsidR="00561598" w:rsidRPr="001E5AB4">
                <w:rPr>
                  <w:noProof/>
                </w:rPr>
                <w:t>EPPO 2007b</w:t>
              </w:r>
            </w:hyperlink>
            <w:r w:rsidRPr="001E5AB4">
              <w:rPr>
                <w:noProof/>
              </w:rPr>
              <w:t>)</w:t>
            </w:r>
            <w:r w:rsidRPr="001E5AB4">
              <w:fldChar w:fldCharType="end"/>
            </w:r>
          </w:p>
        </w:tc>
      </w:tr>
      <w:tr w:rsidR="008D19BE" w:rsidRPr="001E5AB4" w14:paraId="5612A63C" w14:textId="77777777" w:rsidTr="00F016B2">
        <w:trPr>
          <w:cantSplit/>
        </w:trPr>
        <w:tc>
          <w:tcPr>
            <w:tcW w:w="431" w:type="pct"/>
            <w:shd w:val="clear" w:color="auto" w:fill="auto"/>
          </w:tcPr>
          <w:p w14:paraId="294AB046" w14:textId="77777777" w:rsidR="008D19BE" w:rsidRPr="001E5AB4" w:rsidRDefault="008D19BE" w:rsidP="00F016B2">
            <w:pPr>
              <w:pStyle w:val="TableText"/>
              <w:suppressAutoHyphens/>
            </w:pPr>
            <w:r w:rsidRPr="001E5AB4">
              <w:t>2007</w:t>
            </w:r>
          </w:p>
        </w:tc>
        <w:tc>
          <w:tcPr>
            <w:tcW w:w="1538" w:type="pct"/>
            <w:shd w:val="clear" w:color="auto" w:fill="auto"/>
          </w:tcPr>
          <w:p w14:paraId="31594000" w14:textId="77777777" w:rsidR="008D19BE" w:rsidRPr="001E5AB4" w:rsidRDefault="008D19BE" w:rsidP="00F016B2">
            <w:pPr>
              <w:pStyle w:val="TableText"/>
              <w:suppressAutoHyphens/>
            </w:pPr>
            <w:r w:rsidRPr="001E5AB4">
              <w:t>Glasshouse tomato plants</w:t>
            </w:r>
          </w:p>
        </w:tc>
        <w:tc>
          <w:tcPr>
            <w:tcW w:w="737" w:type="pct"/>
            <w:shd w:val="clear" w:color="auto" w:fill="auto"/>
          </w:tcPr>
          <w:p w14:paraId="47F92048" w14:textId="77777777" w:rsidR="008D19BE" w:rsidRPr="001E5AB4" w:rsidRDefault="008D19BE" w:rsidP="00F016B2">
            <w:pPr>
              <w:pStyle w:val="TableText"/>
              <w:suppressAutoHyphens/>
            </w:pPr>
            <w:r w:rsidRPr="001E5AB4">
              <w:t>USA</w:t>
            </w:r>
          </w:p>
        </w:tc>
        <w:tc>
          <w:tcPr>
            <w:tcW w:w="655" w:type="pct"/>
            <w:shd w:val="clear" w:color="auto" w:fill="auto"/>
          </w:tcPr>
          <w:p w14:paraId="3B5853A8" w14:textId="77777777" w:rsidR="008D19BE" w:rsidRPr="001E5AB4" w:rsidRDefault="008D19BE" w:rsidP="00F016B2">
            <w:pPr>
              <w:pStyle w:val="TableText"/>
              <w:suppressAutoHyphens/>
            </w:pPr>
            <w:r w:rsidRPr="001E5AB4">
              <w:t>Unknown</w:t>
            </w:r>
          </w:p>
        </w:tc>
        <w:tc>
          <w:tcPr>
            <w:tcW w:w="1639" w:type="pct"/>
            <w:shd w:val="clear" w:color="auto" w:fill="auto"/>
          </w:tcPr>
          <w:p w14:paraId="468E2448" w14:textId="78596B3B" w:rsidR="008D19BE" w:rsidRPr="001E5AB4" w:rsidRDefault="003D440E" w:rsidP="00F016B2">
            <w:pPr>
              <w:pStyle w:val="TableText"/>
              <w:suppressAutoHyphens/>
            </w:pPr>
            <w:r w:rsidRPr="001E5AB4">
              <w:fldChar w:fldCharType="begin"/>
            </w:r>
            <w:r w:rsidRPr="001E5AB4">
              <w:instrText xml:space="preserve"> ADDIN EN.CITE &lt;EndNote&gt;&lt;Cite&gt;&lt;Author&gt;EPPO&lt;/Author&gt;&lt;Year&gt;2008&lt;/Year&gt;&lt;RecNum&gt;26821&lt;/RecNum&gt;&lt;DisplayText&gt;(EPPO 2008c)&lt;/DisplayText&gt;&lt;record&gt;&lt;rec-number&gt;26821&lt;/rec-number&gt;&lt;foreign-keys&gt;&lt;key app="EN" db-id="pxwxw0er9zv2fxezxdk5tt5utz5p5vtrwdv0" timestamp="1497398968"&gt;26821&lt;/key&gt;&lt;/foreign-keys&gt;&lt;ref-type name="Reports"&gt;27&lt;/ref-type&gt;&lt;contributors&gt;&lt;authors&gt;&lt;author&gt;EPPO,&lt;/author&gt;&lt;/authors&gt;&lt;/contributors&gt;&lt;titles&gt;&lt;title&gt;New data on quarantine pests and pests on the EPPO Alert List&lt;/title&gt;&lt;secondary-title&gt;EPPO Reporting Service 2008, No. 4&lt;/secondary-title&gt;&lt;/titles&gt;&lt;pages&gt;2-4&lt;/pages&gt;&lt;number&gt;2008/070&lt;/number&gt;&lt;keywords&gt;&lt;keyword&gt;PepMV&lt;/keyword&gt;&lt;keyword&gt;tomato&lt;/keyword&gt;&lt;/keywords&gt;&lt;dates&gt;&lt;year&gt;2008&lt;/year&gt;&lt;/dates&gt;&lt;pub-location&gt;Pairs&lt;/pub-location&gt;&lt;publisher&gt;EPPO&lt;/publisher&gt;&lt;urls&gt;&lt;related-urls&gt;&lt;url&gt;http://archives.eppo.int/EPPOReporting/2008/Rse-0804.pdf&lt;/url&gt;&lt;/related-urls&gt;&lt;pdf-urls&gt;&lt;url&gt;file://J:\E Library\Plant Catalogue\E\EPPO 2008 EN26821.pdf&lt;/url&gt;&lt;/pdf-urls&gt;&lt;/urls&gt;&lt;custom1&gt;Viroids in tomato seeds Xie&lt;/custom1&gt;&lt;custom2&gt;319.06 kb&lt;/custom2&gt;&lt;custom3&gt;pdf&lt;/custom3&gt;&lt;/record&gt;&lt;/Cite&gt;&lt;/EndNote&gt;</w:instrText>
            </w:r>
            <w:r w:rsidRPr="001E5AB4">
              <w:fldChar w:fldCharType="separate"/>
            </w:r>
            <w:r w:rsidRPr="001E5AB4">
              <w:rPr>
                <w:noProof/>
              </w:rPr>
              <w:t>(</w:t>
            </w:r>
            <w:hyperlink w:anchor="_ENREF_79" w:tooltip="EPPO, 2008 #26821" w:history="1">
              <w:r w:rsidR="00561598" w:rsidRPr="001E5AB4">
                <w:rPr>
                  <w:noProof/>
                </w:rPr>
                <w:t>EPPO 2008c</w:t>
              </w:r>
            </w:hyperlink>
            <w:r w:rsidRPr="001E5AB4">
              <w:rPr>
                <w:noProof/>
              </w:rPr>
              <w:t>)</w:t>
            </w:r>
            <w:r w:rsidRPr="001E5AB4">
              <w:fldChar w:fldCharType="end"/>
            </w:r>
          </w:p>
        </w:tc>
      </w:tr>
      <w:tr w:rsidR="008D19BE" w:rsidRPr="001E5AB4" w14:paraId="226B4B8B" w14:textId="77777777" w:rsidTr="00F016B2">
        <w:trPr>
          <w:cantSplit/>
          <w:trHeight w:val="251"/>
        </w:trPr>
        <w:tc>
          <w:tcPr>
            <w:tcW w:w="431" w:type="pct"/>
            <w:shd w:val="clear" w:color="auto" w:fill="auto"/>
          </w:tcPr>
          <w:p w14:paraId="248041F6" w14:textId="77777777" w:rsidR="008D19BE" w:rsidRPr="001E5AB4" w:rsidRDefault="008D19BE" w:rsidP="00F016B2">
            <w:pPr>
              <w:pStyle w:val="TableText"/>
              <w:suppressAutoHyphens/>
            </w:pPr>
            <w:r w:rsidRPr="001E5AB4">
              <w:t>2008</w:t>
            </w:r>
          </w:p>
        </w:tc>
        <w:tc>
          <w:tcPr>
            <w:tcW w:w="1538" w:type="pct"/>
            <w:shd w:val="clear" w:color="auto" w:fill="auto"/>
          </w:tcPr>
          <w:p w14:paraId="676F3F00" w14:textId="77777777" w:rsidR="008D19BE" w:rsidRPr="001E5AB4" w:rsidRDefault="008D19BE" w:rsidP="00F016B2">
            <w:pPr>
              <w:pStyle w:val="TableText"/>
              <w:suppressAutoHyphens/>
            </w:pPr>
            <w:r w:rsidRPr="001E5AB4">
              <w:t>Fruit production (glasshouse)</w:t>
            </w:r>
          </w:p>
        </w:tc>
        <w:tc>
          <w:tcPr>
            <w:tcW w:w="737" w:type="pct"/>
            <w:shd w:val="clear" w:color="auto" w:fill="auto"/>
          </w:tcPr>
          <w:p w14:paraId="31D0CB87" w14:textId="77777777" w:rsidR="008D19BE" w:rsidRPr="001E5AB4" w:rsidRDefault="008D19BE" w:rsidP="00F016B2">
            <w:pPr>
              <w:pStyle w:val="TableText"/>
              <w:suppressAutoHyphens/>
            </w:pPr>
            <w:r w:rsidRPr="001E5AB4">
              <w:t>Czech Republic</w:t>
            </w:r>
          </w:p>
        </w:tc>
        <w:tc>
          <w:tcPr>
            <w:tcW w:w="655" w:type="pct"/>
            <w:shd w:val="clear" w:color="auto" w:fill="auto"/>
          </w:tcPr>
          <w:p w14:paraId="321CBC6E" w14:textId="77777777" w:rsidR="008D19BE" w:rsidRPr="001E5AB4" w:rsidRDefault="008D19BE" w:rsidP="00F016B2">
            <w:pPr>
              <w:pStyle w:val="TableText"/>
              <w:suppressAutoHyphens/>
            </w:pPr>
            <w:r w:rsidRPr="001E5AB4">
              <w:t>1</w:t>
            </w:r>
          </w:p>
        </w:tc>
        <w:tc>
          <w:tcPr>
            <w:tcW w:w="1639" w:type="pct"/>
            <w:shd w:val="clear" w:color="auto" w:fill="auto"/>
          </w:tcPr>
          <w:p w14:paraId="13759F41" w14:textId="26DCF761" w:rsidR="008D19BE" w:rsidRPr="001E5AB4" w:rsidRDefault="003D440E" w:rsidP="00F016B2">
            <w:pPr>
              <w:pStyle w:val="TableText"/>
              <w:suppressAutoHyphens/>
            </w:pPr>
            <w:r w:rsidRPr="001E5AB4">
              <w:fldChar w:fldCharType="begin"/>
            </w:r>
            <w:r w:rsidRPr="001E5AB4">
              <w:instrText xml:space="preserve"> ADDIN EN.CITE &lt;EndNote&gt;&lt;Cite&gt;&lt;Author&gt;EPPO&lt;/Author&gt;&lt;Year&gt;2008&lt;/Year&gt;&lt;RecNum&gt;26824&lt;/RecNum&gt;&lt;DisplayText&gt;(EPPO 2008b)&lt;/DisplayText&gt;&lt;record&gt;&lt;rec-number&gt;26824&lt;/rec-number&gt;&lt;foreign-keys&gt;&lt;key app="EN" db-id="pxwxw0er9zv2fxezxdk5tt5utz5p5vtrwdv0" timestamp="1497400055"&gt;26824&lt;/key&gt;&lt;/foreign-keys&gt;&lt;ref-type name="Reports"&gt;27&lt;/ref-type&gt;&lt;contributors&gt;&lt;authors&gt;&lt;author&gt;EPPO,&lt;/author&gt;&lt;/authors&gt;&lt;/contributors&gt;&lt;titles&gt;&lt;title&gt;&lt;style face="normal" font="default" size="100%"&gt;First outbreak of &lt;/style&gt;&lt;style face="italic" font="default" size="100%"&gt;Pepino mosaic virus&lt;/style&gt;&lt;style face="normal" font="default" size="100%"&gt; in the Czech Republic&lt;/style&gt;&lt;/title&gt;&lt;secondary-title&gt;EPPO Reporting Service 2008, No. 7&lt;/secondary-title&gt;&lt;/titles&gt;&lt;pages&gt;8&lt;/pages&gt;&lt;number&gt;2008/144&lt;/number&gt;&lt;dates&gt;&lt;year&gt;2008&lt;/year&gt;&lt;/dates&gt;&lt;pub-location&gt;Paris&lt;/pub-location&gt;&lt;publisher&gt;EPPO&lt;/publisher&gt;&lt;urls&gt;&lt;related-urls&gt;&lt;url&gt;http://archives.eppo.int/EPPOReporting/2008/Rse-0807.pdf&lt;/url&gt;&lt;/related-urls&gt;&lt;pdf-urls&gt;&lt;url&gt;file://J:\E Library\Plant Catalogue\E\EPPO 2008 EN26824.pdf&lt;/url&gt;&lt;/pdf-urls&gt;&lt;/urls&gt;&lt;custom1&gt;Viroids in tomato seeds Xie&lt;/custom1&gt;&lt;custom2&gt;235.02 kb&lt;/custom2&gt;&lt;custom3&gt;pdf&lt;/custom3&gt;&lt;/record&gt;&lt;/Cite&gt;&lt;/EndNote&gt;</w:instrText>
            </w:r>
            <w:r w:rsidRPr="001E5AB4">
              <w:fldChar w:fldCharType="separate"/>
            </w:r>
            <w:r w:rsidRPr="001E5AB4">
              <w:rPr>
                <w:noProof/>
              </w:rPr>
              <w:t>(</w:t>
            </w:r>
            <w:hyperlink w:anchor="_ENREF_78" w:tooltip="EPPO, 2008 #26824" w:history="1">
              <w:r w:rsidR="00561598" w:rsidRPr="001E5AB4">
                <w:rPr>
                  <w:noProof/>
                </w:rPr>
                <w:t>EPPO 2008b</w:t>
              </w:r>
            </w:hyperlink>
            <w:r w:rsidRPr="001E5AB4">
              <w:rPr>
                <w:noProof/>
              </w:rPr>
              <w:t>)</w:t>
            </w:r>
            <w:r w:rsidRPr="001E5AB4">
              <w:fldChar w:fldCharType="end"/>
            </w:r>
          </w:p>
        </w:tc>
      </w:tr>
      <w:tr w:rsidR="008D19BE" w:rsidRPr="001E5AB4" w14:paraId="02EFBED7" w14:textId="77777777" w:rsidTr="00F016B2">
        <w:trPr>
          <w:cantSplit/>
          <w:trHeight w:val="185"/>
        </w:trPr>
        <w:tc>
          <w:tcPr>
            <w:tcW w:w="431" w:type="pct"/>
            <w:shd w:val="clear" w:color="auto" w:fill="auto"/>
          </w:tcPr>
          <w:p w14:paraId="093DDF8D" w14:textId="77777777" w:rsidR="008D19BE" w:rsidRPr="001E5AB4" w:rsidRDefault="008D19BE" w:rsidP="00F016B2">
            <w:pPr>
              <w:pStyle w:val="TableText"/>
              <w:suppressAutoHyphens/>
              <w:jc w:val="both"/>
            </w:pPr>
            <w:r w:rsidRPr="001E5AB4">
              <w:t>2008</w:t>
            </w:r>
          </w:p>
        </w:tc>
        <w:tc>
          <w:tcPr>
            <w:tcW w:w="1538" w:type="pct"/>
            <w:shd w:val="clear" w:color="auto" w:fill="auto"/>
          </w:tcPr>
          <w:p w14:paraId="25B5E5B6" w14:textId="77777777" w:rsidR="008D19BE" w:rsidRPr="001E5AB4" w:rsidRDefault="008D19BE" w:rsidP="00F016B2">
            <w:pPr>
              <w:pStyle w:val="TableText"/>
              <w:suppressAutoHyphens/>
            </w:pPr>
            <w:r w:rsidRPr="001E5AB4">
              <w:t>Tomato crops</w:t>
            </w:r>
          </w:p>
        </w:tc>
        <w:tc>
          <w:tcPr>
            <w:tcW w:w="737" w:type="pct"/>
            <w:shd w:val="clear" w:color="auto" w:fill="auto"/>
          </w:tcPr>
          <w:p w14:paraId="4E3A4784" w14:textId="77777777" w:rsidR="008D19BE" w:rsidRPr="001E5AB4" w:rsidRDefault="008D19BE" w:rsidP="00F016B2">
            <w:pPr>
              <w:pStyle w:val="TableText"/>
              <w:suppressAutoHyphens/>
            </w:pPr>
            <w:r w:rsidRPr="001E5AB4">
              <w:t>Spain</w:t>
            </w:r>
          </w:p>
        </w:tc>
        <w:tc>
          <w:tcPr>
            <w:tcW w:w="655" w:type="pct"/>
            <w:shd w:val="clear" w:color="auto" w:fill="auto"/>
          </w:tcPr>
          <w:p w14:paraId="2CD668F9" w14:textId="77777777" w:rsidR="008D19BE" w:rsidRPr="001E5AB4" w:rsidRDefault="008D19BE" w:rsidP="00F016B2">
            <w:pPr>
              <w:pStyle w:val="TableText"/>
              <w:suppressAutoHyphens/>
            </w:pPr>
            <w:r w:rsidRPr="001E5AB4">
              <w:t>1</w:t>
            </w:r>
          </w:p>
        </w:tc>
        <w:tc>
          <w:tcPr>
            <w:tcW w:w="1639" w:type="pct"/>
            <w:shd w:val="clear" w:color="auto" w:fill="auto"/>
          </w:tcPr>
          <w:p w14:paraId="3885E004" w14:textId="3728294E" w:rsidR="008D19BE" w:rsidRPr="001E5AB4" w:rsidRDefault="003D440E" w:rsidP="00F016B2">
            <w:pPr>
              <w:pStyle w:val="TableText"/>
              <w:suppressAutoHyphens/>
            </w:pPr>
            <w:r w:rsidRPr="001E5AB4">
              <w:fldChar w:fldCharType="begin"/>
            </w:r>
            <w:r w:rsidRPr="001E5AB4">
              <w:instrText xml:space="preserve"> ADDIN EN.CITE &lt;EndNote&gt;&lt;Cite&gt;&lt;Author&gt;Alfaro-Fernández&lt;/Author&gt;&lt;Year&gt;2008&lt;/Year&gt;&lt;RecNum&gt;912&lt;/RecNum&gt;&lt;DisplayText&gt;(Alfaro-Fernández et al. 2008)&lt;/DisplayText&gt;&lt;record&gt;&lt;rec-number&gt;912&lt;/rec-number&gt;&lt;foreign-keys&gt;&lt;key app="EN" db-id="pxwxw0er9zv2fxezxdk5tt5utz5p5vtrwdv0" timestamp="1451972383"&gt;912&lt;/key&gt;&lt;/foreign-keys&gt;&lt;ref-type name="Journal Articles"&gt;17&lt;/ref-type&gt;&lt;contributors&gt;&lt;authors&gt;&lt;author&gt;Alfaro-Fernández,M.C.&lt;/author&gt;&lt;author&gt;Cebrián,C.&lt;/author&gt;&lt;author&gt;Córdoba-Sellés,C.&lt;/author&gt;&lt;author&gt;Herrera-Vásquez,J.A.&lt;/author&gt;&lt;author&gt;Jordá,C.&lt;/author&gt;&lt;/authors&gt;&lt;/contributors&gt;&lt;titles&gt;&lt;title&gt;&lt;style face="normal" font="default" size="100%"&gt;First peport of the US1 strain of &lt;/style&gt;&lt;style face="italic" font="default" size="100%"&gt;Pepino mosaic virus&lt;/style&gt;&lt;style face="normal" font="default" size="100%"&gt; in tomato in the Canary Islands, Spain&lt;/style&gt;&lt;/title&gt;&lt;secondary-title&gt;Plant Disease&lt;/secondary-title&gt;&lt;/titles&gt;&lt;periodical&gt;&lt;full-title&gt;Plant Disease&lt;/full-title&gt;&lt;/periodical&gt;&lt;pages&gt;1590&lt;/pages&gt;&lt;volume&gt;92&lt;/volume&gt;&lt;number&gt;11&lt;/number&gt;&lt;reprint-edition&gt;Not in File&lt;/reprint-edition&gt;&lt;keywords&gt;&lt;keyword&gt;Field&lt;/keyword&gt;&lt;keyword&gt;first&lt;/keyword&gt;&lt;keyword&gt;Islands&lt;/keyword&gt;&lt;keyword&gt;Mosaic&lt;/keyword&gt;&lt;keyword&gt;Mosaic virus&lt;/keyword&gt;&lt;keyword&gt;Pepino mosaic virus&lt;/keyword&gt;&lt;keyword&gt;Report&lt;/keyword&gt;&lt;keyword&gt;Spain&lt;/keyword&gt;&lt;keyword&gt;Tomato&lt;/keyword&gt;&lt;keyword&gt;Virus&lt;/keyword&gt;&lt;/keywords&gt;&lt;dates&gt;&lt;year&gt;2008&lt;/year&gt;&lt;/dates&gt;&lt;label&gt;640&lt;/label&gt;&lt;urls&gt;&lt;/urls&gt;&lt;custom1&gt;PSTVd sp&lt;/custom1&gt;&lt;/record&gt;&lt;/Cite&gt;&lt;/EndNote&gt;</w:instrText>
            </w:r>
            <w:r w:rsidRPr="001E5AB4">
              <w:fldChar w:fldCharType="separate"/>
            </w:r>
            <w:r w:rsidRPr="001E5AB4">
              <w:rPr>
                <w:noProof/>
              </w:rPr>
              <w:t>(</w:t>
            </w:r>
            <w:hyperlink w:anchor="_ENREF_4" w:tooltip="Alfaro-Fernández, 2008 #912" w:history="1">
              <w:r w:rsidR="00561598" w:rsidRPr="001E5AB4">
                <w:rPr>
                  <w:noProof/>
                </w:rPr>
                <w:t>Alfaro-Fernández et al. 2008</w:t>
              </w:r>
            </w:hyperlink>
            <w:r w:rsidRPr="001E5AB4">
              <w:rPr>
                <w:noProof/>
              </w:rPr>
              <w:t>)</w:t>
            </w:r>
            <w:r w:rsidRPr="001E5AB4">
              <w:fldChar w:fldCharType="end"/>
            </w:r>
          </w:p>
        </w:tc>
      </w:tr>
      <w:tr w:rsidR="008D19BE" w:rsidRPr="001E5AB4" w14:paraId="0E45DEA8" w14:textId="77777777" w:rsidTr="00F016B2">
        <w:trPr>
          <w:cantSplit/>
          <w:trHeight w:val="185"/>
        </w:trPr>
        <w:tc>
          <w:tcPr>
            <w:tcW w:w="431" w:type="pct"/>
            <w:shd w:val="clear" w:color="auto" w:fill="auto"/>
          </w:tcPr>
          <w:p w14:paraId="4278F939" w14:textId="77777777" w:rsidR="008D19BE" w:rsidRPr="001E5AB4" w:rsidRDefault="008D19BE" w:rsidP="00F016B2">
            <w:pPr>
              <w:pStyle w:val="TableText"/>
              <w:suppressAutoHyphens/>
              <w:jc w:val="both"/>
            </w:pPr>
            <w:r w:rsidRPr="001E5AB4">
              <w:t>2008</w:t>
            </w:r>
          </w:p>
        </w:tc>
        <w:tc>
          <w:tcPr>
            <w:tcW w:w="1538" w:type="pct"/>
            <w:shd w:val="clear" w:color="auto" w:fill="auto"/>
          </w:tcPr>
          <w:p w14:paraId="35FDE59D" w14:textId="77777777" w:rsidR="008D19BE" w:rsidRPr="001E5AB4" w:rsidRDefault="008D19BE" w:rsidP="00F016B2">
            <w:pPr>
              <w:pStyle w:val="TableText"/>
              <w:suppressAutoHyphens/>
            </w:pPr>
            <w:r w:rsidRPr="001E5AB4">
              <w:t>Tomato crops (glasshouse)</w:t>
            </w:r>
          </w:p>
        </w:tc>
        <w:tc>
          <w:tcPr>
            <w:tcW w:w="737" w:type="pct"/>
            <w:shd w:val="clear" w:color="auto" w:fill="auto"/>
          </w:tcPr>
          <w:p w14:paraId="685E83B6" w14:textId="77777777" w:rsidR="008D19BE" w:rsidRPr="001E5AB4" w:rsidRDefault="008D19BE" w:rsidP="00F016B2">
            <w:pPr>
              <w:pStyle w:val="TableText"/>
              <w:suppressAutoHyphens/>
            </w:pPr>
            <w:r w:rsidRPr="001E5AB4">
              <w:t>Turkey</w:t>
            </w:r>
          </w:p>
        </w:tc>
        <w:tc>
          <w:tcPr>
            <w:tcW w:w="655" w:type="pct"/>
            <w:shd w:val="clear" w:color="auto" w:fill="auto"/>
          </w:tcPr>
          <w:p w14:paraId="0CEFC87E" w14:textId="77777777" w:rsidR="008D19BE" w:rsidRPr="001E5AB4" w:rsidRDefault="008D19BE" w:rsidP="00F016B2">
            <w:pPr>
              <w:pStyle w:val="TableText"/>
              <w:suppressAutoHyphens/>
            </w:pPr>
            <w:r w:rsidRPr="001E5AB4">
              <w:t>1</w:t>
            </w:r>
          </w:p>
        </w:tc>
        <w:tc>
          <w:tcPr>
            <w:tcW w:w="1639" w:type="pct"/>
            <w:shd w:val="clear" w:color="auto" w:fill="auto"/>
            <w:vAlign w:val="center"/>
          </w:tcPr>
          <w:p w14:paraId="65EB4869" w14:textId="73109DA0" w:rsidR="008D19BE" w:rsidRPr="001E5AB4" w:rsidRDefault="003D440E" w:rsidP="00F016B2">
            <w:pPr>
              <w:pStyle w:val="Default"/>
              <w:suppressAutoHyphens/>
              <w:rPr>
                <w:sz w:val="20"/>
                <w:szCs w:val="20"/>
              </w:rPr>
            </w:pPr>
            <w:r w:rsidRPr="001E5AB4">
              <w:rPr>
                <w:rFonts w:ascii="Cambria" w:hAnsi="Cambria"/>
                <w:sz w:val="18"/>
                <w:szCs w:val="20"/>
              </w:rPr>
              <w:fldChar w:fldCharType="begin"/>
            </w:r>
            <w:r w:rsidRPr="001E5AB4">
              <w:rPr>
                <w:rFonts w:ascii="Cambria" w:hAnsi="Cambria"/>
                <w:sz w:val="18"/>
                <w:szCs w:val="20"/>
              </w:rPr>
              <w:instrText xml:space="preserve"> ADDIN EN.CITE &lt;EndNote&gt;&lt;Cite&gt;&lt;Author&gt;Özdemir&lt;/Author&gt;&lt;Year&gt;2010&lt;/Year&gt;&lt;RecNum&gt;26846&lt;/RecNum&gt;&lt;DisplayText&gt;(Özdemir 2010)&lt;/DisplayText&gt;&lt;record&gt;&lt;rec-number&gt;26846&lt;/rec-number&gt;&lt;foreign-keys&gt;&lt;key app="EN" db-id="pxwxw0er9zv2fxezxdk5tt5utz5p5vtrwdv0" timestamp="1497485622"&gt;26846&lt;/key&gt;&lt;/foreign-keys&gt;&lt;ref-type name="Journal Articles"&gt;17&lt;/ref-type&gt;&lt;contributors&gt;&lt;authors&gt;&lt;author&gt;Özdemir, S.&lt;/author&gt;&lt;/authors&gt;&lt;/contributors&gt;&lt;titles&gt;&lt;title&gt;&lt;style face="normal" font="default" size="100%"&gt;First report of &lt;/style&gt;&lt;style face="italic" font="default" size="100%"&gt;Pepino mosaic virus&lt;/style&gt;&lt;style face="normal" font="default" size="100%"&gt; in tomato in Turkey&lt;/style&gt;&lt;/title&gt;&lt;secondary-title&gt;Journal of Plant Pathology&lt;/secondary-title&gt;&lt;/titles&gt;&lt;periodical&gt;&lt;full-title&gt;Journal of Plant Pathology&lt;/full-title&gt;&lt;/periodical&gt;&lt;pages&gt;S4.107&lt;/pages&gt;&lt;volume&gt;92&lt;/volume&gt;&lt;number&gt;4 (suppl.)&lt;/number&gt;&lt;keywords&gt;&lt;keyword&gt;PepMV&lt;/keyword&gt;&lt;keyword&gt;Turkey&lt;/keyword&gt;&lt;/keywords&gt;&lt;dates&gt;&lt;year&gt;2010&lt;/year&gt;&lt;/dates&gt;&lt;urls&gt;&lt;pdf-urls&gt;&lt;url&gt;file://J:\E Library\Plant Catalogue\O\Ozdemir 2010 EN26846.pdf&lt;/url&gt;&lt;/pdf-urls&gt;&lt;/urls&gt;&lt;custom1&gt;PepMV Xie&lt;/custom1&gt;&lt;electronic-resource-num&gt;DOA 10.4454/jpp.v92i4sup.348 &lt;/electronic-resource-num&gt;&lt;/record&gt;&lt;/Cite&gt;&lt;/EndNote&gt;</w:instrText>
            </w:r>
            <w:r w:rsidRPr="001E5AB4">
              <w:rPr>
                <w:rFonts w:ascii="Cambria" w:hAnsi="Cambria"/>
                <w:sz w:val="18"/>
                <w:szCs w:val="20"/>
              </w:rPr>
              <w:fldChar w:fldCharType="separate"/>
            </w:r>
            <w:r w:rsidRPr="001E5AB4">
              <w:rPr>
                <w:rFonts w:ascii="Cambria" w:hAnsi="Cambria"/>
                <w:noProof/>
                <w:sz w:val="18"/>
                <w:szCs w:val="20"/>
              </w:rPr>
              <w:t>(</w:t>
            </w:r>
            <w:hyperlink w:anchor="_ENREF_214" w:tooltip="Özdemir, 2010 #26846" w:history="1">
              <w:r w:rsidR="00561598" w:rsidRPr="001E5AB4">
                <w:rPr>
                  <w:rFonts w:ascii="Cambria" w:hAnsi="Cambria"/>
                  <w:noProof/>
                  <w:sz w:val="18"/>
                  <w:szCs w:val="20"/>
                </w:rPr>
                <w:t>Özdemir 2010</w:t>
              </w:r>
            </w:hyperlink>
            <w:r w:rsidRPr="001E5AB4">
              <w:rPr>
                <w:rFonts w:ascii="Cambria" w:hAnsi="Cambria"/>
                <w:noProof/>
                <w:sz w:val="18"/>
                <w:szCs w:val="20"/>
              </w:rPr>
              <w:t>)</w:t>
            </w:r>
            <w:r w:rsidRPr="001E5AB4">
              <w:rPr>
                <w:rFonts w:ascii="Cambria" w:hAnsi="Cambria"/>
                <w:sz w:val="18"/>
                <w:szCs w:val="20"/>
              </w:rPr>
              <w:fldChar w:fldCharType="end"/>
            </w:r>
          </w:p>
        </w:tc>
      </w:tr>
      <w:tr w:rsidR="008D19BE" w:rsidRPr="001E5AB4" w14:paraId="61B51192" w14:textId="77777777" w:rsidTr="00F016B2">
        <w:trPr>
          <w:cantSplit/>
          <w:trHeight w:val="185"/>
        </w:trPr>
        <w:tc>
          <w:tcPr>
            <w:tcW w:w="431" w:type="pct"/>
            <w:shd w:val="clear" w:color="auto" w:fill="auto"/>
          </w:tcPr>
          <w:p w14:paraId="297B85D6" w14:textId="77777777" w:rsidR="008D19BE" w:rsidRPr="001E5AB4" w:rsidRDefault="008D19BE" w:rsidP="00F016B2">
            <w:pPr>
              <w:pStyle w:val="TableText"/>
              <w:suppressAutoHyphens/>
              <w:jc w:val="both"/>
            </w:pPr>
            <w:r w:rsidRPr="001E5AB4">
              <w:t>2008</w:t>
            </w:r>
          </w:p>
        </w:tc>
        <w:tc>
          <w:tcPr>
            <w:tcW w:w="1538" w:type="pct"/>
            <w:shd w:val="clear" w:color="auto" w:fill="auto"/>
          </w:tcPr>
          <w:p w14:paraId="02CA1C11" w14:textId="77777777" w:rsidR="008D19BE" w:rsidRPr="001E5AB4" w:rsidRDefault="008D19BE" w:rsidP="00F016B2">
            <w:pPr>
              <w:pStyle w:val="TableText"/>
              <w:suppressAutoHyphens/>
            </w:pPr>
            <w:r w:rsidRPr="001E5AB4">
              <w:t>Fruit production</w:t>
            </w:r>
          </w:p>
        </w:tc>
        <w:tc>
          <w:tcPr>
            <w:tcW w:w="737" w:type="pct"/>
            <w:shd w:val="clear" w:color="auto" w:fill="auto"/>
          </w:tcPr>
          <w:p w14:paraId="1EA369EE" w14:textId="77777777" w:rsidR="008D19BE" w:rsidRPr="001E5AB4" w:rsidRDefault="008D19BE" w:rsidP="00F016B2">
            <w:pPr>
              <w:pStyle w:val="TableText"/>
              <w:suppressAutoHyphens/>
            </w:pPr>
            <w:r w:rsidRPr="001E5AB4">
              <w:t>South Africa</w:t>
            </w:r>
          </w:p>
        </w:tc>
        <w:tc>
          <w:tcPr>
            <w:tcW w:w="655" w:type="pct"/>
            <w:shd w:val="clear" w:color="auto" w:fill="auto"/>
          </w:tcPr>
          <w:p w14:paraId="7E239A50" w14:textId="77777777" w:rsidR="008D19BE" w:rsidRPr="001E5AB4" w:rsidRDefault="008D19BE" w:rsidP="00F016B2">
            <w:pPr>
              <w:pStyle w:val="TableText"/>
              <w:suppressAutoHyphens/>
            </w:pPr>
            <w:r w:rsidRPr="001E5AB4">
              <w:t>1</w:t>
            </w:r>
          </w:p>
        </w:tc>
        <w:tc>
          <w:tcPr>
            <w:tcW w:w="1639" w:type="pct"/>
            <w:shd w:val="clear" w:color="auto" w:fill="auto"/>
            <w:vAlign w:val="center"/>
          </w:tcPr>
          <w:p w14:paraId="36E3F183" w14:textId="5D94283B" w:rsidR="008D19BE" w:rsidRPr="001E5AB4" w:rsidRDefault="003D440E" w:rsidP="00F016B2">
            <w:pPr>
              <w:pStyle w:val="Default"/>
              <w:suppressAutoHyphens/>
              <w:rPr>
                <w:rFonts w:ascii="Cambria" w:hAnsi="Cambria"/>
                <w:sz w:val="20"/>
                <w:szCs w:val="20"/>
              </w:rPr>
            </w:pPr>
            <w:r w:rsidRPr="001E5AB4">
              <w:rPr>
                <w:rFonts w:ascii="Cambria" w:hAnsi="Cambria"/>
                <w:sz w:val="18"/>
                <w:szCs w:val="20"/>
              </w:rPr>
              <w:fldChar w:fldCharType="begin"/>
            </w:r>
            <w:r w:rsidRPr="001E5AB4">
              <w:rPr>
                <w:rFonts w:ascii="Cambria" w:hAnsi="Cambria"/>
                <w:sz w:val="18"/>
                <w:szCs w:val="20"/>
              </w:rPr>
              <w:instrText xml:space="preserve"> ADDIN EN.CITE &lt;EndNote&gt;&lt;Cite&gt;&lt;Author&gt;Carmichael&lt;/Author&gt;&lt;Year&gt;2011&lt;/Year&gt;&lt;RecNum&gt;26847&lt;/RecNum&gt;&lt;DisplayText&gt;(Carmichael et al. 2011)&lt;/DisplayText&gt;&lt;record&gt;&lt;rec-number&gt;26847&lt;/rec-number&gt;&lt;foreign-keys&gt;&lt;key app="EN" db-id="pxwxw0er9zv2fxezxdk5tt5utz5p5vtrwdv0" timestamp="1497485939"&gt;26847&lt;/key&gt;&lt;/foreign-keys&gt;&lt;ref-type name="Journal Articles"&gt;17&lt;/ref-type&gt;&lt;contributors&gt;&lt;authors&gt;&lt;author&gt;Carmichael, D. J.&lt;/author&gt;&lt;author&gt;Rey, M. E. C.&lt;/author&gt;&lt;author&gt;Naidoo, S.&lt;/author&gt;&lt;author&gt;Cook, G.&lt;/author&gt;&lt;author&gt;van Heerden, S. W.&lt;/author&gt;&lt;/authors&gt;&lt;/contributors&gt;&lt;titles&gt;&lt;title&gt;&lt;style face="normal" font="default" size="100%"&gt;First report of &lt;/style&gt;&lt;style face="italic" font="default" size="100%"&gt;Pepino mosaic virus&lt;/style&gt;&lt;style face="normal" font="default" size="100%"&gt; infecting tomato in South Africa&lt;/style&gt;&lt;/title&gt;&lt;secondary-title&gt;Plant Disease&lt;/secondary-title&gt;&lt;/titles&gt;&lt;periodical&gt;&lt;full-title&gt;Plant Disease&lt;/full-title&gt;&lt;/periodical&gt;&lt;pages&gt;767&lt;/pages&gt;&lt;volume&gt;95&lt;/volume&gt;&lt;number&gt;6&lt;/number&gt;&lt;dates&gt;&lt;year&gt;2011&lt;/year&gt;&lt;pub-dates&gt;&lt;date&gt;2011/06/01&lt;/date&gt;&lt;/pub-dates&gt;&lt;/dates&gt;&lt;publisher&gt;Scientific Societies&lt;/publisher&gt;&lt;isbn&gt;0191-2917&lt;/isbn&gt;&lt;urls&gt;&lt;related-urls&gt;&lt;url&gt;https://doi.org/10.1094/PDIS-01-11-0036&lt;/url&gt;&lt;/related-urls&gt;&lt;pdf-urls&gt;&lt;url&gt;file://J:\E Library\Plant Catalogue\C\Carmichael et al. 2011 EN26847.pdf&lt;/url&gt;&lt;/pdf-urls&gt;&lt;/urls&gt;&lt;custom1&gt;PepMV Xie&lt;/custom1&gt;&lt;electronic-resource-num&gt;10.1094/PDIS-01-11-0036&lt;/electronic-resource-num&gt;&lt;access-date&gt;2017/06/14&lt;/access-date&gt;&lt;/record&gt;&lt;/Cite&gt;&lt;/EndNote&gt;</w:instrText>
            </w:r>
            <w:r w:rsidRPr="001E5AB4">
              <w:rPr>
                <w:rFonts w:ascii="Cambria" w:hAnsi="Cambria"/>
                <w:sz w:val="18"/>
                <w:szCs w:val="20"/>
              </w:rPr>
              <w:fldChar w:fldCharType="separate"/>
            </w:r>
            <w:r w:rsidRPr="001E5AB4">
              <w:rPr>
                <w:rFonts w:ascii="Cambria" w:hAnsi="Cambria"/>
                <w:noProof/>
                <w:sz w:val="18"/>
                <w:szCs w:val="20"/>
              </w:rPr>
              <w:t>(</w:t>
            </w:r>
            <w:hyperlink w:anchor="_ENREF_27" w:tooltip="Carmichael, 2011 #26847" w:history="1">
              <w:r w:rsidR="00561598" w:rsidRPr="001E5AB4">
                <w:rPr>
                  <w:rFonts w:ascii="Cambria" w:hAnsi="Cambria"/>
                  <w:noProof/>
                  <w:sz w:val="18"/>
                  <w:szCs w:val="20"/>
                </w:rPr>
                <w:t>Carmichael et al. 2011</w:t>
              </w:r>
            </w:hyperlink>
            <w:r w:rsidRPr="001E5AB4">
              <w:rPr>
                <w:rFonts w:ascii="Cambria" w:hAnsi="Cambria"/>
                <w:noProof/>
                <w:sz w:val="18"/>
                <w:szCs w:val="20"/>
              </w:rPr>
              <w:t>)</w:t>
            </w:r>
            <w:r w:rsidRPr="001E5AB4">
              <w:rPr>
                <w:rFonts w:ascii="Cambria" w:hAnsi="Cambria"/>
                <w:sz w:val="18"/>
                <w:szCs w:val="20"/>
              </w:rPr>
              <w:fldChar w:fldCharType="end"/>
            </w:r>
          </w:p>
        </w:tc>
      </w:tr>
      <w:tr w:rsidR="008D19BE" w:rsidRPr="001E5AB4" w14:paraId="01B01E1D" w14:textId="77777777" w:rsidTr="00F016B2">
        <w:trPr>
          <w:cantSplit/>
          <w:trHeight w:val="185"/>
        </w:trPr>
        <w:tc>
          <w:tcPr>
            <w:tcW w:w="431" w:type="pct"/>
            <w:shd w:val="clear" w:color="auto" w:fill="auto"/>
          </w:tcPr>
          <w:p w14:paraId="7A6FE5DA" w14:textId="77777777" w:rsidR="008D19BE" w:rsidRPr="001E5AB4" w:rsidRDefault="008D19BE" w:rsidP="00F016B2">
            <w:pPr>
              <w:pStyle w:val="TableText"/>
              <w:suppressAutoHyphens/>
              <w:jc w:val="both"/>
            </w:pPr>
            <w:r w:rsidRPr="001E5AB4">
              <w:t>2009</w:t>
            </w:r>
          </w:p>
        </w:tc>
        <w:tc>
          <w:tcPr>
            <w:tcW w:w="1538" w:type="pct"/>
            <w:shd w:val="clear" w:color="auto" w:fill="auto"/>
          </w:tcPr>
          <w:p w14:paraId="31D1D7E7" w14:textId="77777777" w:rsidR="008D19BE" w:rsidRPr="001E5AB4" w:rsidRDefault="008D19BE" w:rsidP="00F016B2">
            <w:pPr>
              <w:pStyle w:val="TableText"/>
              <w:suppressAutoHyphens/>
            </w:pPr>
            <w:r w:rsidRPr="001E5AB4">
              <w:t>Tomato crops (glasshouse)</w:t>
            </w:r>
          </w:p>
        </w:tc>
        <w:tc>
          <w:tcPr>
            <w:tcW w:w="737" w:type="pct"/>
            <w:shd w:val="clear" w:color="auto" w:fill="auto"/>
          </w:tcPr>
          <w:p w14:paraId="5A548E8F" w14:textId="77777777" w:rsidR="008D19BE" w:rsidRPr="001E5AB4" w:rsidRDefault="008D19BE" w:rsidP="00F016B2">
            <w:pPr>
              <w:pStyle w:val="TableText"/>
              <w:suppressAutoHyphens/>
            </w:pPr>
            <w:r w:rsidRPr="001E5AB4">
              <w:t>Turkey</w:t>
            </w:r>
          </w:p>
        </w:tc>
        <w:tc>
          <w:tcPr>
            <w:tcW w:w="655" w:type="pct"/>
            <w:shd w:val="clear" w:color="auto" w:fill="auto"/>
          </w:tcPr>
          <w:p w14:paraId="78EDF563" w14:textId="77777777" w:rsidR="008D19BE" w:rsidRPr="001E5AB4" w:rsidRDefault="008D19BE" w:rsidP="00F016B2">
            <w:pPr>
              <w:pStyle w:val="TableText"/>
              <w:suppressAutoHyphens/>
            </w:pPr>
            <w:r w:rsidRPr="001E5AB4">
              <w:t>1</w:t>
            </w:r>
          </w:p>
        </w:tc>
        <w:tc>
          <w:tcPr>
            <w:tcW w:w="1639" w:type="pct"/>
            <w:shd w:val="clear" w:color="auto" w:fill="auto"/>
            <w:vAlign w:val="center"/>
          </w:tcPr>
          <w:p w14:paraId="5BEBD751" w14:textId="11350E2E" w:rsidR="008D19BE" w:rsidRPr="001E5AB4" w:rsidRDefault="003D440E" w:rsidP="00F016B2">
            <w:pPr>
              <w:pStyle w:val="Default"/>
              <w:suppressAutoHyphens/>
              <w:rPr>
                <w:rFonts w:ascii="Cambria" w:hAnsi="Cambria"/>
                <w:sz w:val="20"/>
                <w:szCs w:val="20"/>
              </w:rPr>
            </w:pPr>
            <w:r w:rsidRPr="001E5AB4">
              <w:rPr>
                <w:rFonts w:ascii="Cambria" w:hAnsi="Cambria"/>
                <w:sz w:val="18"/>
                <w:szCs w:val="20"/>
              </w:rPr>
              <w:fldChar w:fldCharType="begin"/>
            </w:r>
            <w:r w:rsidRPr="001E5AB4">
              <w:rPr>
                <w:rFonts w:ascii="Cambria" w:hAnsi="Cambria"/>
                <w:sz w:val="18"/>
                <w:szCs w:val="20"/>
              </w:rPr>
              <w:instrText xml:space="preserve"> ADDIN EN.CITE &lt;EndNote&gt;&lt;Cite&gt;&lt;Author&gt;Özdemir&lt;/Author&gt;&lt;Year&gt;2010&lt;/Year&gt;&lt;RecNum&gt;26846&lt;/RecNum&gt;&lt;DisplayText&gt;(Özdemir 2010)&lt;/DisplayText&gt;&lt;record&gt;&lt;rec-number&gt;26846&lt;/rec-number&gt;&lt;foreign-keys&gt;&lt;key app="EN" db-id="pxwxw0er9zv2fxezxdk5tt5utz5p5vtrwdv0" timestamp="1497485622"&gt;26846&lt;/key&gt;&lt;/foreign-keys&gt;&lt;ref-type name="Journal Articles"&gt;17&lt;/ref-type&gt;&lt;contributors&gt;&lt;authors&gt;&lt;author&gt;Özdemir, S.&lt;/author&gt;&lt;/authors&gt;&lt;/contributors&gt;&lt;titles&gt;&lt;title&gt;&lt;style face="normal" font="default" size="100%"&gt;First report of &lt;/style&gt;&lt;style face="italic" font="default" size="100%"&gt;Pepino mosaic virus&lt;/style&gt;&lt;style face="normal" font="default" size="100%"&gt; in tomato in Turkey&lt;/style&gt;&lt;/title&gt;&lt;secondary-title&gt;Journal of Plant Pathology&lt;/secondary-title&gt;&lt;/titles&gt;&lt;periodical&gt;&lt;full-title&gt;Journal of Plant Pathology&lt;/full-title&gt;&lt;/periodical&gt;&lt;pages&gt;S4.107&lt;/pages&gt;&lt;volume&gt;92&lt;/volume&gt;&lt;number&gt;4 (suppl.)&lt;/number&gt;&lt;keywords&gt;&lt;keyword&gt;PepMV&lt;/keyword&gt;&lt;keyword&gt;Turkey&lt;/keyword&gt;&lt;/keywords&gt;&lt;dates&gt;&lt;year&gt;2010&lt;/year&gt;&lt;/dates&gt;&lt;urls&gt;&lt;pdf-urls&gt;&lt;url&gt;file://J:\E Library\Plant Catalogue\O\Ozdemir 2010 EN26846.pdf&lt;/url&gt;&lt;/pdf-urls&gt;&lt;/urls&gt;&lt;custom1&gt;PepMV Xie&lt;/custom1&gt;&lt;electronic-resource-num&gt;DOA 10.4454/jpp.v92i4sup.348 &lt;/electronic-resource-num&gt;&lt;/record&gt;&lt;/Cite&gt;&lt;/EndNote&gt;</w:instrText>
            </w:r>
            <w:r w:rsidRPr="001E5AB4">
              <w:rPr>
                <w:rFonts w:ascii="Cambria" w:hAnsi="Cambria"/>
                <w:sz w:val="18"/>
                <w:szCs w:val="20"/>
              </w:rPr>
              <w:fldChar w:fldCharType="separate"/>
            </w:r>
            <w:r w:rsidRPr="001E5AB4">
              <w:rPr>
                <w:rFonts w:ascii="Cambria" w:hAnsi="Cambria"/>
                <w:noProof/>
                <w:sz w:val="18"/>
                <w:szCs w:val="20"/>
              </w:rPr>
              <w:t>(</w:t>
            </w:r>
            <w:hyperlink w:anchor="_ENREF_214" w:tooltip="Özdemir, 2010 #26846" w:history="1">
              <w:r w:rsidR="00561598" w:rsidRPr="001E5AB4">
                <w:rPr>
                  <w:rFonts w:ascii="Cambria" w:hAnsi="Cambria"/>
                  <w:noProof/>
                  <w:sz w:val="18"/>
                  <w:szCs w:val="20"/>
                </w:rPr>
                <w:t>Özdemir 2010</w:t>
              </w:r>
            </w:hyperlink>
            <w:r w:rsidRPr="001E5AB4">
              <w:rPr>
                <w:rFonts w:ascii="Cambria" w:hAnsi="Cambria"/>
                <w:noProof/>
                <w:sz w:val="18"/>
                <w:szCs w:val="20"/>
              </w:rPr>
              <w:t>)</w:t>
            </w:r>
            <w:r w:rsidRPr="001E5AB4">
              <w:rPr>
                <w:rFonts w:ascii="Cambria" w:hAnsi="Cambria"/>
                <w:sz w:val="18"/>
                <w:szCs w:val="20"/>
              </w:rPr>
              <w:fldChar w:fldCharType="end"/>
            </w:r>
          </w:p>
        </w:tc>
      </w:tr>
      <w:tr w:rsidR="008D19BE" w:rsidRPr="001E5AB4" w14:paraId="29E76142" w14:textId="77777777" w:rsidTr="00F016B2">
        <w:trPr>
          <w:cantSplit/>
          <w:trHeight w:val="185"/>
        </w:trPr>
        <w:tc>
          <w:tcPr>
            <w:tcW w:w="431" w:type="pct"/>
            <w:shd w:val="clear" w:color="auto" w:fill="auto"/>
          </w:tcPr>
          <w:p w14:paraId="5C7FF049" w14:textId="77777777" w:rsidR="008D19BE" w:rsidRPr="001E5AB4" w:rsidRDefault="008D19BE" w:rsidP="00F016B2">
            <w:pPr>
              <w:pStyle w:val="TableText"/>
              <w:suppressAutoHyphens/>
              <w:jc w:val="both"/>
            </w:pPr>
            <w:r w:rsidRPr="001E5AB4">
              <w:t>2009</w:t>
            </w:r>
          </w:p>
        </w:tc>
        <w:tc>
          <w:tcPr>
            <w:tcW w:w="1538" w:type="pct"/>
            <w:shd w:val="clear" w:color="auto" w:fill="auto"/>
          </w:tcPr>
          <w:p w14:paraId="333211BD" w14:textId="77777777" w:rsidR="008D19BE" w:rsidRPr="001E5AB4" w:rsidRDefault="008D19BE" w:rsidP="00F016B2">
            <w:pPr>
              <w:pStyle w:val="TableText"/>
              <w:suppressAutoHyphens/>
            </w:pPr>
            <w:r w:rsidRPr="001E5AB4">
              <w:t>Tomato crops (glasshouse)</w:t>
            </w:r>
          </w:p>
        </w:tc>
        <w:tc>
          <w:tcPr>
            <w:tcW w:w="737" w:type="pct"/>
            <w:shd w:val="clear" w:color="auto" w:fill="auto"/>
          </w:tcPr>
          <w:p w14:paraId="22DF5BC0" w14:textId="77777777" w:rsidR="008D19BE" w:rsidRPr="001E5AB4" w:rsidRDefault="008D19BE" w:rsidP="00F016B2">
            <w:pPr>
              <w:pStyle w:val="TableText"/>
              <w:suppressAutoHyphens/>
            </w:pPr>
            <w:r w:rsidRPr="001E5AB4">
              <w:t>Cyprus</w:t>
            </w:r>
          </w:p>
        </w:tc>
        <w:tc>
          <w:tcPr>
            <w:tcW w:w="655" w:type="pct"/>
            <w:shd w:val="clear" w:color="auto" w:fill="auto"/>
          </w:tcPr>
          <w:p w14:paraId="6DCF914A" w14:textId="77777777" w:rsidR="008D19BE" w:rsidRPr="001E5AB4" w:rsidRDefault="008D19BE" w:rsidP="00F016B2">
            <w:pPr>
              <w:pStyle w:val="TableText"/>
              <w:suppressAutoHyphens/>
            </w:pPr>
            <w:r w:rsidRPr="001E5AB4">
              <w:t>1</w:t>
            </w:r>
          </w:p>
        </w:tc>
        <w:tc>
          <w:tcPr>
            <w:tcW w:w="1639" w:type="pct"/>
            <w:shd w:val="clear" w:color="auto" w:fill="auto"/>
          </w:tcPr>
          <w:p w14:paraId="4F05BB18" w14:textId="0EB4069F" w:rsidR="008D19BE" w:rsidRPr="001E5AB4" w:rsidRDefault="003D440E" w:rsidP="00F016B2">
            <w:pPr>
              <w:pStyle w:val="TableText"/>
              <w:suppressAutoHyphens/>
            </w:pPr>
            <w:r w:rsidRPr="001E5AB4">
              <w:fldChar w:fldCharType="begin"/>
            </w:r>
            <w:r w:rsidRPr="001E5AB4">
              <w:instrText xml:space="preserve"> ADDIN EN.CITE &lt;EndNote&gt;&lt;Cite&gt;&lt;Author&gt;EPPO&lt;/Author&gt;&lt;Year&gt;2012&lt;/Year&gt;&lt;RecNum&gt;26848&lt;/RecNum&gt;&lt;DisplayText&gt;(EPPO 2012d)&lt;/DisplayText&gt;&lt;record&gt;&lt;rec-number&gt;26848&lt;/rec-number&gt;&lt;foreign-keys&gt;&lt;key app="EN" db-id="pxwxw0er9zv2fxezxdk5tt5utz5p5vtrwdv0" timestamp="1497487000"&gt;26848&lt;/key&gt;&lt;/foreign-keys&gt;&lt;ref-type name="Reports"&gt;27&lt;/ref-type&gt;&lt;contributors&gt;&lt;authors&gt;&lt;author&gt;EPPO,&lt;/author&gt;&lt;/authors&gt;&lt;/contributors&gt;&lt;titles&gt;&lt;title&gt;&lt;style face="normal" font="default" size="100%"&gt;First report of &lt;/style&gt;&lt;style face="italic" font="default" size="100%"&gt;Pepino mosaic virus&lt;/style&gt;&lt;style face="normal" font="default" size="100%"&gt; in Cyprus&lt;/style&gt;&lt;/title&gt;&lt;secondary-title&gt;EPPO Reporting Service 2012, No. 04&lt;/secondary-title&gt;&lt;/titles&gt;&lt;pages&gt;5&lt;/pages&gt;&lt;number&gt;2012/075&lt;/number&gt;&lt;keywords&gt;&lt;keyword&gt;PepMV&lt;/keyword&gt;&lt;/keywords&gt;&lt;dates&gt;&lt;year&gt;2012&lt;/year&gt;&lt;/dates&gt;&lt;pub-location&gt;Paris&lt;/pub-location&gt;&lt;publisher&gt;EPPO&lt;/publisher&gt;&lt;urls&gt;&lt;related-urls&gt;&lt;url&gt;http://archives.eppo.int/EPPOReporting/2012/Rse-1204.pdf&lt;/url&gt;&lt;/related-urls&gt;&lt;pdf-urls&gt;&lt;url&gt;file://J:\E Library\Plant Catalogue\E\EPPO 2012 EN 26848.pdf&lt;/url&gt;&lt;/pdf-urls&gt;&lt;/urls&gt;&lt;custom1&gt;PepMV Xie&lt;/custom1&gt;&lt;custom2&gt;277.94 kb&lt;/custom2&gt;&lt;custom3&gt;pdf&lt;/custom3&gt;&lt;/record&gt;&lt;/Cite&gt;&lt;/EndNote&gt;</w:instrText>
            </w:r>
            <w:r w:rsidRPr="001E5AB4">
              <w:fldChar w:fldCharType="separate"/>
            </w:r>
            <w:r w:rsidRPr="001E5AB4">
              <w:rPr>
                <w:noProof/>
              </w:rPr>
              <w:t>(</w:t>
            </w:r>
            <w:hyperlink w:anchor="_ENREF_93" w:tooltip="EPPO, 2012 #26848" w:history="1">
              <w:r w:rsidR="00561598" w:rsidRPr="001E5AB4">
                <w:rPr>
                  <w:noProof/>
                </w:rPr>
                <w:t>EPPO 2012d</w:t>
              </w:r>
            </w:hyperlink>
            <w:r w:rsidRPr="001E5AB4">
              <w:rPr>
                <w:noProof/>
              </w:rPr>
              <w:t>)</w:t>
            </w:r>
            <w:r w:rsidRPr="001E5AB4">
              <w:fldChar w:fldCharType="end"/>
            </w:r>
          </w:p>
        </w:tc>
      </w:tr>
      <w:tr w:rsidR="008D19BE" w:rsidRPr="001E5AB4" w14:paraId="79AA9E76" w14:textId="77777777" w:rsidTr="00F016B2">
        <w:trPr>
          <w:cantSplit/>
          <w:trHeight w:val="274"/>
        </w:trPr>
        <w:tc>
          <w:tcPr>
            <w:tcW w:w="431" w:type="pct"/>
            <w:shd w:val="clear" w:color="auto" w:fill="auto"/>
          </w:tcPr>
          <w:p w14:paraId="2C8AFD24" w14:textId="77777777" w:rsidR="008D19BE" w:rsidRPr="001E5AB4" w:rsidRDefault="008D19BE" w:rsidP="00F016B2">
            <w:pPr>
              <w:pStyle w:val="TableText"/>
              <w:suppressAutoHyphens/>
            </w:pPr>
            <w:r w:rsidRPr="001E5AB4">
              <w:t>2010</w:t>
            </w:r>
          </w:p>
        </w:tc>
        <w:tc>
          <w:tcPr>
            <w:tcW w:w="1538" w:type="pct"/>
            <w:shd w:val="clear" w:color="auto" w:fill="auto"/>
          </w:tcPr>
          <w:p w14:paraId="6B1E1196" w14:textId="77777777" w:rsidR="008D19BE" w:rsidRPr="001E5AB4" w:rsidRDefault="008D19BE" w:rsidP="00F016B2">
            <w:pPr>
              <w:pStyle w:val="TableText"/>
              <w:suppressAutoHyphens/>
            </w:pPr>
            <w:r w:rsidRPr="001E5AB4">
              <w:t>Fruit production (glasshouse)</w:t>
            </w:r>
          </w:p>
        </w:tc>
        <w:tc>
          <w:tcPr>
            <w:tcW w:w="737" w:type="pct"/>
            <w:shd w:val="clear" w:color="auto" w:fill="auto"/>
          </w:tcPr>
          <w:p w14:paraId="7B959A94" w14:textId="77777777" w:rsidR="008D19BE" w:rsidRPr="001E5AB4" w:rsidRDefault="008D19BE" w:rsidP="00F016B2">
            <w:pPr>
              <w:pStyle w:val="TableText"/>
              <w:suppressAutoHyphens/>
            </w:pPr>
            <w:r w:rsidRPr="001E5AB4">
              <w:t>Italy</w:t>
            </w:r>
          </w:p>
        </w:tc>
        <w:tc>
          <w:tcPr>
            <w:tcW w:w="655" w:type="pct"/>
            <w:shd w:val="clear" w:color="auto" w:fill="auto"/>
          </w:tcPr>
          <w:p w14:paraId="35581FF8" w14:textId="77777777" w:rsidR="008D19BE" w:rsidRPr="001E5AB4" w:rsidRDefault="008D19BE" w:rsidP="00F016B2">
            <w:pPr>
              <w:pStyle w:val="TableText"/>
              <w:suppressAutoHyphens/>
            </w:pPr>
            <w:r w:rsidRPr="001E5AB4">
              <w:t>6</w:t>
            </w:r>
          </w:p>
        </w:tc>
        <w:tc>
          <w:tcPr>
            <w:tcW w:w="1639" w:type="pct"/>
            <w:shd w:val="clear" w:color="auto" w:fill="auto"/>
          </w:tcPr>
          <w:p w14:paraId="10CF3ED8" w14:textId="634265B0" w:rsidR="008D19BE" w:rsidRPr="001E5AB4" w:rsidRDefault="003D440E" w:rsidP="00F016B2">
            <w:pPr>
              <w:pStyle w:val="TableText"/>
              <w:suppressAutoHyphens/>
            </w:pPr>
            <w:r w:rsidRPr="001E5AB4">
              <w:fldChar w:fldCharType="begin"/>
            </w:r>
            <w:r w:rsidRPr="001E5AB4">
              <w:instrText xml:space="preserve"> ADDIN EN.CITE &lt;EndNote&gt;&lt;Cite&gt;&lt;Author&gt;EPPO&lt;/Author&gt;&lt;Year&gt;2011&lt;/Year&gt;&lt;RecNum&gt;26851&lt;/RecNum&gt;&lt;DisplayText&gt;(EPPO 2011g)&lt;/DisplayText&gt;&lt;record&gt;&lt;rec-number&gt;26851&lt;/rec-number&gt;&lt;foreign-keys&gt;&lt;key app="EN" db-id="pxwxw0er9zv2fxezxdk5tt5utz5p5vtrwdv0" timestamp="1497492053"&gt;26851&lt;/key&gt;&lt;/foreign-keys&gt;&lt;ref-type name="Reports"&gt;27&lt;/ref-type&gt;&lt;contributors&gt;&lt;authors&gt;&lt;author&gt;EPPO,&lt;/author&gt;&lt;/authors&gt;&lt;/contributors&gt;&lt;titles&gt;&lt;title&gt;&lt;style face="italic" font="default" size="100%"&gt;Pepino mosaic virus &lt;/style&gt;&lt;style face="normal" font="default" size="100%"&gt;detected in Campania (IT)&lt;/style&gt;&lt;/title&gt;&lt;secondary-title&gt;EPPO Reporting Service 2011, No. 8&lt;/secondary-title&gt;&lt;/titles&gt;&lt;pages&gt;3&lt;/pages&gt;&lt;number&gt;2011/171&lt;/number&gt;&lt;keywords&gt;&lt;keyword&gt;PepMV&lt;/keyword&gt;&lt;keyword&gt;Italy&lt;/keyword&gt;&lt;/keywords&gt;&lt;dates&gt;&lt;year&gt;2011&lt;/year&gt;&lt;/dates&gt;&lt;pub-location&gt;Paris&lt;/pub-location&gt;&lt;publisher&gt;EPPO&lt;/publisher&gt;&lt;urls&gt;&lt;related-urls&gt;&lt;url&gt;http://archives.eppo.int/EPPOReporting/2011/Rse-1108.pdf&lt;/url&gt;&lt;/related-urls&gt;&lt;pdf-urls&gt;&lt;url&gt;file://J:\E Library\Plant Catalogue\E\EPPO 2011 EN26851.pdf&lt;/url&gt;&lt;/pdf-urls&gt;&lt;/urls&gt;&lt;custom1&gt;PepMV Xie&lt;/custom1&gt;&lt;custom2&gt;577.15 kb&lt;/custom2&gt;&lt;custom3&gt;pdf&lt;/custom3&gt;&lt;/record&gt;&lt;/Cite&gt;&lt;/EndNote&gt;</w:instrText>
            </w:r>
            <w:r w:rsidRPr="001E5AB4">
              <w:fldChar w:fldCharType="separate"/>
            </w:r>
            <w:r w:rsidRPr="001E5AB4">
              <w:rPr>
                <w:noProof/>
              </w:rPr>
              <w:t>(</w:t>
            </w:r>
            <w:hyperlink w:anchor="_ENREF_88" w:tooltip="EPPO, 2011 #26851" w:history="1">
              <w:r w:rsidR="00561598" w:rsidRPr="001E5AB4">
                <w:rPr>
                  <w:noProof/>
                </w:rPr>
                <w:t>EPPO 2011g</w:t>
              </w:r>
            </w:hyperlink>
            <w:r w:rsidRPr="001E5AB4">
              <w:rPr>
                <w:noProof/>
              </w:rPr>
              <w:t>)</w:t>
            </w:r>
            <w:r w:rsidRPr="001E5AB4">
              <w:fldChar w:fldCharType="end"/>
            </w:r>
          </w:p>
        </w:tc>
      </w:tr>
      <w:tr w:rsidR="008D19BE" w:rsidRPr="001E5AB4" w14:paraId="4C58A3D6" w14:textId="77777777" w:rsidTr="00F016B2">
        <w:trPr>
          <w:cantSplit/>
          <w:trHeight w:val="274"/>
        </w:trPr>
        <w:tc>
          <w:tcPr>
            <w:tcW w:w="431" w:type="pct"/>
            <w:shd w:val="clear" w:color="auto" w:fill="auto"/>
          </w:tcPr>
          <w:p w14:paraId="218E0556" w14:textId="77777777" w:rsidR="008D19BE" w:rsidRPr="001E5AB4" w:rsidRDefault="008D19BE" w:rsidP="00F016B2">
            <w:pPr>
              <w:pStyle w:val="TableText"/>
              <w:suppressAutoHyphens/>
            </w:pPr>
            <w:r w:rsidRPr="001E5AB4">
              <w:t>2010</w:t>
            </w:r>
          </w:p>
        </w:tc>
        <w:tc>
          <w:tcPr>
            <w:tcW w:w="1538" w:type="pct"/>
            <w:shd w:val="clear" w:color="auto" w:fill="auto"/>
          </w:tcPr>
          <w:p w14:paraId="606F8071" w14:textId="77777777" w:rsidR="008D19BE" w:rsidRPr="001E5AB4" w:rsidRDefault="008D19BE" w:rsidP="00F016B2">
            <w:pPr>
              <w:pStyle w:val="TableText"/>
              <w:suppressAutoHyphens/>
            </w:pPr>
            <w:r w:rsidRPr="001E5AB4">
              <w:t>Fruit production (field)</w:t>
            </w:r>
          </w:p>
        </w:tc>
        <w:tc>
          <w:tcPr>
            <w:tcW w:w="737" w:type="pct"/>
            <w:shd w:val="clear" w:color="auto" w:fill="auto"/>
          </w:tcPr>
          <w:p w14:paraId="309F64D7" w14:textId="77777777" w:rsidR="008D19BE" w:rsidRPr="001E5AB4" w:rsidRDefault="008D19BE" w:rsidP="00F016B2">
            <w:pPr>
              <w:pStyle w:val="TableText"/>
              <w:suppressAutoHyphens/>
            </w:pPr>
            <w:r w:rsidRPr="001E5AB4">
              <w:t>Cyprus</w:t>
            </w:r>
          </w:p>
        </w:tc>
        <w:tc>
          <w:tcPr>
            <w:tcW w:w="655" w:type="pct"/>
            <w:shd w:val="clear" w:color="auto" w:fill="auto"/>
          </w:tcPr>
          <w:p w14:paraId="6DEC5442" w14:textId="77777777" w:rsidR="008D19BE" w:rsidRPr="001E5AB4" w:rsidRDefault="008D19BE" w:rsidP="00F016B2">
            <w:pPr>
              <w:pStyle w:val="TableText"/>
              <w:suppressAutoHyphens/>
            </w:pPr>
            <w:r w:rsidRPr="001E5AB4">
              <w:t>3</w:t>
            </w:r>
          </w:p>
        </w:tc>
        <w:tc>
          <w:tcPr>
            <w:tcW w:w="1639" w:type="pct"/>
            <w:shd w:val="clear" w:color="auto" w:fill="auto"/>
            <w:vAlign w:val="center"/>
          </w:tcPr>
          <w:p w14:paraId="1E69651C" w14:textId="5BC0452A" w:rsidR="008D19BE" w:rsidRPr="001E5AB4" w:rsidRDefault="003D440E" w:rsidP="00F016B2">
            <w:pPr>
              <w:pStyle w:val="Default"/>
              <w:suppressAutoHyphens/>
              <w:rPr>
                <w:rFonts w:ascii="Cambria" w:hAnsi="Cambria"/>
                <w:sz w:val="18"/>
                <w:szCs w:val="18"/>
              </w:rPr>
            </w:pPr>
            <w:r w:rsidRPr="001E5AB4">
              <w:rPr>
                <w:rFonts w:ascii="Cambria" w:hAnsi="Cambria"/>
                <w:sz w:val="18"/>
                <w:szCs w:val="18"/>
              </w:rPr>
              <w:fldChar w:fldCharType="begin"/>
            </w:r>
            <w:r w:rsidRPr="001E5AB4">
              <w:rPr>
                <w:rFonts w:ascii="Cambria" w:hAnsi="Cambria"/>
                <w:sz w:val="18"/>
                <w:szCs w:val="18"/>
              </w:rPr>
              <w:instrText xml:space="preserve"> ADDIN EN.CITE &lt;EndNote&gt;&lt;Cite&gt;&lt;Author&gt;Papayiannis&lt;/Author&gt;&lt;Year&gt;2012&lt;/Year&gt;&lt;RecNum&gt;26845&lt;/RecNum&gt;&lt;DisplayText&gt;(Papayiannis, Kokkinos &amp;amp; Alfaro-Fernández 2012)&lt;/DisplayText&gt;&lt;record&gt;&lt;rec-number&gt;26845&lt;/rec-number&gt;&lt;foreign-keys&gt;&lt;key app="EN" db-id="pxwxw0er9zv2fxezxdk5tt5utz5p5vtrwdv0" timestamp="1497484647"&gt;26845&lt;/key&gt;&lt;/foreign-keys&gt;&lt;ref-type name="Journal Articles"&gt;17&lt;/ref-type&gt;&lt;contributors&gt;&lt;authors&gt;&lt;author&gt;Papayiannis, L. C.&lt;/author&gt;&lt;author&gt;Kokkinos, C. D.&lt;/author&gt;&lt;author&gt;Alfaro-Fernández, A.&lt;/author&gt;&lt;/authors&gt;&lt;/contributors&gt;&lt;titles&gt;&lt;title&gt;&lt;style face="normal" font="default" size="100%"&gt;Detection, characterization and host range studies of &lt;/style&gt;&lt;style face="italic" font="default" size="100%"&gt;Pepino mosaic virus&lt;/style&gt;&lt;style face="normal" font="default" size="100%"&gt; in Cyprus&lt;/style&gt;&lt;/title&gt;&lt;secondary-title&gt;European Journal of Plant Pathology&lt;/secondary-title&gt;&lt;/titles&gt;&lt;periodical&gt;&lt;full-title&gt;European Journal of Plant Pathology&lt;/full-title&gt;&lt;/periodical&gt;&lt;pages&gt;1-7&lt;/pages&gt;&lt;volume&gt;132&lt;/volume&gt;&lt;number&gt;1&lt;/number&gt;&lt;dates&gt;&lt;year&gt;2012&lt;/year&gt;&lt;/dates&gt;&lt;isbn&gt;1573-8469&lt;/isbn&gt;&lt;label&gt;Papayiannis2012&lt;/label&gt;&lt;work-type&gt;journal article&lt;/work-type&gt;&lt;urls&gt;&lt;related-urls&gt;&lt;url&gt;http://dx.doi.org/10.1007/s10658-011-9854-7&lt;/url&gt;&lt;/related-urls&gt;&lt;pdf-urls&gt;&lt;url&gt;file://J:\E Library\Plant Catalogue\P\Papayiannis et al. 2012 EN26845.pdf&lt;/url&gt;&lt;/pdf-urls&gt;&lt;/urls&gt;&lt;custom1&gt;PepMV Xie&lt;/custom1&gt;&lt;custom2&gt;Abstract only&lt;/custom2&gt;&lt;electronic-resource-num&gt;10.1007/s10658-011-9854-7&lt;/electronic-resource-num&gt;&lt;/record&gt;&lt;/Cite&gt;&lt;/EndNote&gt;</w:instrText>
            </w:r>
            <w:r w:rsidRPr="001E5AB4">
              <w:rPr>
                <w:rFonts w:ascii="Cambria" w:hAnsi="Cambria"/>
                <w:sz w:val="18"/>
                <w:szCs w:val="18"/>
              </w:rPr>
              <w:fldChar w:fldCharType="separate"/>
            </w:r>
            <w:r w:rsidRPr="001E5AB4">
              <w:rPr>
                <w:rFonts w:ascii="Cambria" w:hAnsi="Cambria"/>
                <w:noProof/>
                <w:sz w:val="18"/>
                <w:szCs w:val="18"/>
              </w:rPr>
              <w:t>(</w:t>
            </w:r>
            <w:hyperlink w:anchor="_ENREF_215" w:tooltip="Papayiannis, 2012 #26845" w:history="1">
              <w:r w:rsidR="00561598" w:rsidRPr="001E5AB4">
                <w:rPr>
                  <w:rFonts w:ascii="Cambria" w:hAnsi="Cambria"/>
                  <w:noProof/>
                  <w:sz w:val="18"/>
                  <w:szCs w:val="18"/>
                </w:rPr>
                <w:t>Papayiannis, Kokkinos &amp; Alfaro-Fernández 2012</w:t>
              </w:r>
            </w:hyperlink>
            <w:r w:rsidRPr="001E5AB4">
              <w:rPr>
                <w:rFonts w:ascii="Cambria" w:hAnsi="Cambria"/>
                <w:noProof/>
                <w:sz w:val="18"/>
                <w:szCs w:val="18"/>
              </w:rPr>
              <w:t>)</w:t>
            </w:r>
            <w:r w:rsidRPr="001E5AB4">
              <w:rPr>
                <w:rFonts w:ascii="Cambria" w:hAnsi="Cambria"/>
                <w:sz w:val="18"/>
                <w:szCs w:val="18"/>
              </w:rPr>
              <w:fldChar w:fldCharType="end"/>
            </w:r>
            <w:r w:rsidR="008D19BE" w:rsidRPr="001E5AB4">
              <w:rPr>
                <w:rFonts w:ascii="Cambria" w:hAnsi="Cambria"/>
                <w:sz w:val="18"/>
                <w:szCs w:val="18"/>
              </w:rPr>
              <w:t xml:space="preserve"> </w:t>
            </w:r>
          </w:p>
        </w:tc>
      </w:tr>
      <w:tr w:rsidR="008D19BE" w:rsidRPr="001E5AB4" w14:paraId="48AF09D8" w14:textId="77777777" w:rsidTr="00F016B2">
        <w:trPr>
          <w:cantSplit/>
          <w:trHeight w:val="274"/>
        </w:trPr>
        <w:tc>
          <w:tcPr>
            <w:tcW w:w="431" w:type="pct"/>
            <w:shd w:val="clear" w:color="auto" w:fill="auto"/>
          </w:tcPr>
          <w:p w14:paraId="7F921936" w14:textId="77777777" w:rsidR="008D19BE" w:rsidRPr="001E5AB4" w:rsidRDefault="008D19BE" w:rsidP="00F016B2">
            <w:pPr>
              <w:pStyle w:val="TableText"/>
              <w:suppressAutoHyphens/>
            </w:pPr>
            <w:r w:rsidRPr="001E5AB4">
              <w:t>2010</w:t>
            </w:r>
          </w:p>
        </w:tc>
        <w:tc>
          <w:tcPr>
            <w:tcW w:w="1538" w:type="pct"/>
            <w:shd w:val="clear" w:color="auto" w:fill="auto"/>
          </w:tcPr>
          <w:p w14:paraId="22DE2FF8" w14:textId="77777777" w:rsidR="008D19BE" w:rsidRPr="001E5AB4" w:rsidRDefault="008D19BE" w:rsidP="00F016B2">
            <w:pPr>
              <w:pStyle w:val="TableText"/>
              <w:suppressAutoHyphens/>
            </w:pPr>
            <w:r w:rsidRPr="001E5AB4">
              <w:t>Fruit production (glasshouse)</w:t>
            </w:r>
          </w:p>
        </w:tc>
        <w:tc>
          <w:tcPr>
            <w:tcW w:w="737" w:type="pct"/>
            <w:shd w:val="clear" w:color="auto" w:fill="auto"/>
          </w:tcPr>
          <w:p w14:paraId="40E3009B" w14:textId="77777777" w:rsidR="008D19BE" w:rsidRPr="001E5AB4" w:rsidRDefault="008D19BE" w:rsidP="00F016B2">
            <w:pPr>
              <w:pStyle w:val="TableText"/>
              <w:suppressAutoHyphens/>
            </w:pPr>
            <w:r w:rsidRPr="001E5AB4">
              <w:t>Greece</w:t>
            </w:r>
          </w:p>
        </w:tc>
        <w:tc>
          <w:tcPr>
            <w:tcW w:w="655" w:type="pct"/>
            <w:shd w:val="clear" w:color="auto" w:fill="auto"/>
          </w:tcPr>
          <w:p w14:paraId="5F9B0709" w14:textId="77777777" w:rsidR="008D19BE" w:rsidRPr="001E5AB4" w:rsidRDefault="008D19BE" w:rsidP="00F016B2">
            <w:pPr>
              <w:pStyle w:val="TableText"/>
              <w:suppressAutoHyphens/>
            </w:pPr>
            <w:r w:rsidRPr="001E5AB4">
              <w:t>2</w:t>
            </w:r>
          </w:p>
        </w:tc>
        <w:tc>
          <w:tcPr>
            <w:tcW w:w="1639" w:type="pct"/>
            <w:shd w:val="clear" w:color="auto" w:fill="auto"/>
          </w:tcPr>
          <w:p w14:paraId="5969BE1B" w14:textId="67E7CAFC" w:rsidR="008D19BE" w:rsidRPr="001E5AB4" w:rsidRDefault="003D440E" w:rsidP="00F016B2">
            <w:pPr>
              <w:pStyle w:val="TableText"/>
              <w:suppressAutoHyphens/>
            </w:pPr>
            <w:r w:rsidRPr="001E5AB4">
              <w:fldChar w:fldCharType="begin">
                <w:fldData xml:space="preserve">PEVuZE5vdGU+PENpdGU+PEF1dGhvcj5FZnRoaW1pb3U8L0F1dGhvcj48WWVhcj4yMDExPC9ZZWFy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</w:fldData>
              </w:fldChar>
            </w:r>
            <w:r w:rsidRPr="001E5AB4">
              <w:instrText xml:space="preserve"> ADDIN EN.CITE </w:instrText>
            </w:r>
            <w:r w:rsidRPr="001E5AB4">
              <w:fldChar w:fldCharType="begin">
                <w:fldData xml:space="preserve">PEVuZE5vdGU+PENpdGU+PEF1dGhvcj5FZnRoaW1pb3U8L0F1dGhvcj48WWVhcj4yMDExPC9ZZWFy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</w:fldData>
              </w:fldChar>
            </w:r>
            <w:r w:rsidRPr="001E5AB4">
              <w:instrText xml:space="preserve"> ADDIN EN.CITE.DATA </w:instrText>
            </w:r>
            <w:r w:rsidRPr="001E5AB4">
              <w:fldChar w:fldCharType="end"/>
            </w:r>
            <w:r w:rsidRPr="001E5AB4">
              <w:fldChar w:fldCharType="separate"/>
            </w:r>
            <w:r w:rsidRPr="001E5AB4">
              <w:rPr>
                <w:noProof/>
              </w:rPr>
              <w:t>(</w:t>
            </w:r>
            <w:hyperlink w:anchor="_ENREF_51" w:tooltip="Efthimiou, 2011 #13485" w:history="1">
              <w:r w:rsidR="00561598" w:rsidRPr="001E5AB4">
                <w:rPr>
                  <w:noProof/>
                </w:rPr>
                <w:t>Efthimiou et al. 2011</w:t>
              </w:r>
            </w:hyperlink>
            <w:r w:rsidRPr="001E5AB4">
              <w:rPr>
                <w:noProof/>
              </w:rPr>
              <w:t xml:space="preserve">; </w:t>
            </w:r>
            <w:hyperlink w:anchor="_ENREF_93" w:tooltip="EPPO, 2012 #26848" w:history="1">
              <w:r w:rsidR="00561598" w:rsidRPr="001E5AB4">
                <w:rPr>
                  <w:noProof/>
                </w:rPr>
                <w:t>EPPO 2012d</w:t>
              </w:r>
            </w:hyperlink>
            <w:r w:rsidRPr="001E5AB4">
              <w:rPr>
                <w:noProof/>
              </w:rPr>
              <w:t>)</w:t>
            </w:r>
            <w:r w:rsidRPr="001E5AB4">
              <w:fldChar w:fldCharType="end"/>
            </w:r>
          </w:p>
        </w:tc>
      </w:tr>
      <w:tr w:rsidR="008D19BE" w:rsidRPr="001E5AB4" w14:paraId="5B4769B4" w14:textId="77777777" w:rsidTr="00F016B2">
        <w:trPr>
          <w:cantSplit/>
          <w:trHeight w:val="274"/>
        </w:trPr>
        <w:tc>
          <w:tcPr>
            <w:tcW w:w="431" w:type="pct"/>
            <w:shd w:val="clear" w:color="auto" w:fill="auto"/>
          </w:tcPr>
          <w:p w14:paraId="7E197CDB" w14:textId="77777777" w:rsidR="008D19BE" w:rsidRPr="001E5AB4" w:rsidRDefault="008D19BE" w:rsidP="00F016B2">
            <w:pPr>
              <w:pStyle w:val="TableText"/>
              <w:suppressAutoHyphens/>
            </w:pPr>
            <w:r w:rsidRPr="001E5AB4">
              <w:t>2010</w:t>
            </w:r>
          </w:p>
        </w:tc>
        <w:tc>
          <w:tcPr>
            <w:tcW w:w="1538" w:type="pct"/>
            <w:shd w:val="clear" w:color="auto" w:fill="auto"/>
          </w:tcPr>
          <w:p w14:paraId="32D7D226" w14:textId="77777777" w:rsidR="008D19BE" w:rsidRPr="001E5AB4" w:rsidRDefault="008D19BE" w:rsidP="00F016B2">
            <w:pPr>
              <w:pStyle w:val="TableText"/>
              <w:suppressAutoHyphens/>
            </w:pPr>
            <w:r w:rsidRPr="001E5AB4">
              <w:t>Fruit production (glasshouse)</w:t>
            </w:r>
          </w:p>
        </w:tc>
        <w:tc>
          <w:tcPr>
            <w:tcW w:w="737" w:type="pct"/>
            <w:shd w:val="clear" w:color="auto" w:fill="auto"/>
          </w:tcPr>
          <w:p w14:paraId="1CA5C78F" w14:textId="77777777" w:rsidR="008D19BE" w:rsidRPr="001E5AB4" w:rsidRDefault="008D19BE" w:rsidP="00F016B2">
            <w:pPr>
              <w:pStyle w:val="TableText"/>
              <w:suppressAutoHyphens/>
            </w:pPr>
            <w:r w:rsidRPr="001E5AB4">
              <w:t>Mexico</w:t>
            </w:r>
          </w:p>
        </w:tc>
        <w:tc>
          <w:tcPr>
            <w:tcW w:w="655" w:type="pct"/>
            <w:shd w:val="clear" w:color="auto" w:fill="auto"/>
          </w:tcPr>
          <w:p w14:paraId="1EE584EE" w14:textId="77777777" w:rsidR="008D19BE" w:rsidRPr="001E5AB4" w:rsidRDefault="008D19BE" w:rsidP="00F016B2">
            <w:pPr>
              <w:pStyle w:val="TableText"/>
              <w:suppressAutoHyphens/>
              <w:rPr>
                <w:szCs w:val="18"/>
              </w:rPr>
            </w:pPr>
            <w:r w:rsidRPr="001E5AB4">
              <w:rPr>
                <w:szCs w:val="18"/>
              </w:rPr>
              <w:t>1</w:t>
            </w:r>
          </w:p>
        </w:tc>
        <w:tc>
          <w:tcPr>
            <w:tcW w:w="1639" w:type="pct"/>
            <w:shd w:val="clear" w:color="auto" w:fill="auto"/>
            <w:vAlign w:val="center"/>
          </w:tcPr>
          <w:p w14:paraId="662958FA" w14:textId="5407268C" w:rsidR="008D19BE" w:rsidRPr="001E5AB4" w:rsidRDefault="003D440E" w:rsidP="00F016B2">
            <w:pPr>
              <w:pStyle w:val="Default"/>
              <w:suppressAutoHyphens/>
              <w:rPr>
                <w:rFonts w:ascii="Cambria" w:hAnsi="Cambria"/>
                <w:sz w:val="18"/>
                <w:szCs w:val="18"/>
              </w:rPr>
            </w:pPr>
            <w:r w:rsidRPr="001E5AB4">
              <w:rPr>
                <w:rFonts w:ascii="Cambria" w:hAnsi="Cambria"/>
                <w:sz w:val="18"/>
                <w:szCs w:val="18"/>
              </w:rPr>
              <w:fldChar w:fldCharType="begin">
                <w:fldData xml:space="preserve">PEVuZE5vdGU+PENpdGU+PEF1dGhvcj5MaW5nPC9BdXRob3I+PFllYXI+MjAxMTwvWWVhcj48UmVj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==
</w:fldData>
              </w:fldChar>
            </w:r>
            <w:r w:rsidRPr="001E5AB4">
              <w:rPr>
                <w:rFonts w:ascii="Cambria" w:hAnsi="Cambria"/>
                <w:sz w:val="18"/>
                <w:szCs w:val="18"/>
              </w:rPr>
              <w:instrText xml:space="preserve"> ADDIN EN.CITE </w:instrText>
            </w:r>
            <w:r w:rsidRPr="001E5AB4">
              <w:rPr>
                <w:rFonts w:ascii="Cambria" w:hAnsi="Cambria"/>
                <w:sz w:val="18"/>
                <w:szCs w:val="18"/>
              </w:rPr>
              <w:fldChar w:fldCharType="begin">
                <w:fldData xml:space="preserve">PEVuZE5vdGU+PENpdGU+PEF1dGhvcj5MaW5nPC9BdXRob3I+PFllYXI+MjAxMTwvWWVhcj48UmVj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==
</w:fldData>
              </w:fldChar>
            </w:r>
            <w:r w:rsidRPr="001E5AB4">
              <w:rPr>
                <w:rFonts w:ascii="Cambria" w:hAnsi="Cambria"/>
                <w:sz w:val="18"/>
                <w:szCs w:val="18"/>
              </w:rPr>
              <w:instrText xml:space="preserve"> ADDIN EN.CITE.DATA </w:instrText>
            </w:r>
            <w:r w:rsidRPr="001E5AB4">
              <w:rPr>
                <w:rFonts w:ascii="Cambria" w:hAnsi="Cambria"/>
                <w:sz w:val="18"/>
                <w:szCs w:val="18"/>
              </w:rPr>
            </w:r>
            <w:r w:rsidRPr="001E5AB4">
              <w:rPr>
                <w:rFonts w:ascii="Cambria" w:hAnsi="Cambria"/>
                <w:sz w:val="18"/>
                <w:szCs w:val="18"/>
              </w:rPr>
              <w:fldChar w:fldCharType="end"/>
            </w:r>
            <w:r w:rsidRPr="001E5AB4">
              <w:rPr>
                <w:rFonts w:ascii="Cambria" w:hAnsi="Cambria"/>
                <w:sz w:val="18"/>
                <w:szCs w:val="18"/>
              </w:rPr>
            </w:r>
            <w:r w:rsidRPr="001E5AB4">
              <w:rPr>
                <w:rFonts w:ascii="Cambria" w:hAnsi="Cambria"/>
                <w:sz w:val="18"/>
                <w:szCs w:val="18"/>
              </w:rPr>
              <w:fldChar w:fldCharType="separate"/>
            </w:r>
            <w:r w:rsidRPr="001E5AB4">
              <w:rPr>
                <w:rFonts w:ascii="Cambria" w:hAnsi="Cambria"/>
                <w:noProof/>
                <w:sz w:val="18"/>
                <w:szCs w:val="18"/>
              </w:rPr>
              <w:t>(</w:t>
            </w:r>
            <w:hyperlink w:anchor="_ENREF_93" w:tooltip="EPPO, 2012 #26848" w:history="1">
              <w:r w:rsidR="00561598" w:rsidRPr="001E5AB4">
                <w:rPr>
                  <w:rFonts w:ascii="Cambria" w:hAnsi="Cambria"/>
                  <w:noProof/>
                  <w:sz w:val="18"/>
                  <w:szCs w:val="18"/>
                </w:rPr>
                <w:t>EPPO 2012d</w:t>
              </w:r>
            </w:hyperlink>
            <w:r w:rsidRPr="001E5AB4">
              <w:rPr>
                <w:rFonts w:ascii="Cambria" w:hAnsi="Cambria"/>
                <w:noProof/>
                <w:sz w:val="18"/>
                <w:szCs w:val="18"/>
              </w:rPr>
              <w:t xml:space="preserve">; </w:t>
            </w:r>
            <w:hyperlink w:anchor="_ENREF_177" w:tooltip="Ling, 2011 #26844" w:history="1">
              <w:r w:rsidR="00561598" w:rsidRPr="001E5AB4">
                <w:rPr>
                  <w:rFonts w:ascii="Cambria" w:hAnsi="Cambria"/>
                  <w:noProof/>
                  <w:sz w:val="18"/>
                  <w:szCs w:val="18"/>
                </w:rPr>
                <w:t>Ling &amp; Zhang 2011</w:t>
              </w:r>
            </w:hyperlink>
            <w:r w:rsidRPr="001E5AB4">
              <w:rPr>
                <w:rFonts w:ascii="Cambria" w:hAnsi="Cambria"/>
                <w:noProof/>
                <w:sz w:val="18"/>
                <w:szCs w:val="18"/>
              </w:rPr>
              <w:t>)</w:t>
            </w:r>
            <w:r w:rsidRPr="001E5AB4">
              <w:rPr>
                <w:rFonts w:ascii="Cambria" w:hAnsi="Cambria"/>
                <w:sz w:val="18"/>
                <w:szCs w:val="18"/>
              </w:rPr>
              <w:fldChar w:fldCharType="end"/>
            </w:r>
          </w:p>
        </w:tc>
      </w:tr>
      <w:tr w:rsidR="008D19BE" w:rsidRPr="001E5AB4" w14:paraId="735E74DD" w14:textId="77777777" w:rsidTr="00F016B2">
        <w:trPr>
          <w:cantSplit/>
          <w:trHeight w:val="274"/>
        </w:trPr>
        <w:tc>
          <w:tcPr>
            <w:tcW w:w="431" w:type="pct"/>
            <w:shd w:val="clear" w:color="auto" w:fill="auto"/>
          </w:tcPr>
          <w:p w14:paraId="5DAEF408" w14:textId="77777777" w:rsidR="008D19BE" w:rsidRPr="001E5AB4" w:rsidRDefault="008D19BE" w:rsidP="00F016B2">
            <w:pPr>
              <w:pStyle w:val="TableText"/>
              <w:suppressAutoHyphens/>
            </w:pPr>
            <w:r w:rsidRPr="001E5AB4">
              <w:t>2011</w:t>
            </w:r>
          </w:p>
        </w:tc>
        <w:tc>
          <w:tcPr>
            <w:tcW w:w="1538" w:type="pct"/>
            <w:shd w:val="clear" w:color="auto" w:fill="auto"/>
          </w:tcPr>
          <w:p w14:paraId="1BD4C85A" w14:textId="77777777" w:rsidR="008D19BE" w:rsidRPr="001E5AB4" w:rsidRDefault="008D19BE" w:rsidP="00F016B2">
            <w:pPr>
              <w:pStyle w:val="TableText"/>
              <w:suppressAutoHyphens/>
            </w:pPr>
            <w:r w:rsidRPr="001E5AB4">
              <w:t>Fruit production (glasshouse)</w:t>
            </w:r>
          </w:p>
        </w:tc>
        <w:tc>
          <w:tcPr>
            <w:tcW w:w="737" w:type="pct"/>
            <w:shd w:val="clear" w:color="auto" w:fill="auto"/>
          </w:tcPr>
          <w:p w14:paraId="4D16D852" w14:textId="77777777" w:rsidR="008D19BE" w:rsidRPr="001E5AB4" w:rsidRDefault="008D19BE" w:rsidP="00F016B2">
            <w:pPr>
              <w:pStyle w:val="TableText"/>
              <w:suppressAutoHyphens/>
            </w:pPr>
            <w:r w:rsidRPr="001E5AB4">
              <w:t>Syria</w:t>
            </w:r>
          </w:p>
        </w:tc>
        <w:tc>
          <w:tcPr>
            <w:tcW w:w="655" w:type="pct"/>
            <w:shd w:val="clear" w:color="auto" w:fill="auto"/>
          </w:tcPr>
          <w:p w14:paraId="0075A167" w14:textId="77777777" w:rsidR="008D19BE" w:rsidRPr="001E5AB4" w:rsidRDefault="008D19BE" w:rsidP="00F016B2">
            <w:pPr>
              <w:pStyle w:val="TableText"/>
              <w:suppressAutoHyphens/>
            </w:pPr>
            <w:r w:rsidRPr="001E5AB4">
              <w:t>1</w:t>
            </w:r>
          </w:p>
        </w:tc>
        <w:tc>
          <w:tcPr>
            <w:tcW w:w="1639" w:type="pct"/>
            <w:shd w:val="clear" w:color="auto" w:fill="auto"/>
          </w:tcPr>
          <w:p w14:paraId="3BBD9734" w14:textId="2C6AB0F0" w:rsidR="008D19BE" w:rsidRPr="001E5AB4" w:rsidRDefault="003D440E" w:rsidP="00F016B2">
            <w:pPr>
              <w:pStyle w:val="TableText"/>
              <w:suppressAutoHyphens/>
            </w:pPr>
            <w:r w:rsidRPr="001E5AB4">
              <w:fldChar w:fldCharType="begin"/>
            </w:r>
            <w:r w:rsidRPr="001E5AB4">
              <w:instrText xml:space="preserve"> ADDIN EN.CITE &lt;EndNote&gt;&lt;Cite&gt;&lt;Author&gt;Fakhro&lt;/Author&gt;&lt;Year&gt;2010&lt;/Year&gt;&lt;RecNum&gt;26840&lt;/RecNum&gt;&lt;DisplayText&gt;(Fakhro et al. 2010)&lt;/DisplayText&gt;&lt;record&gt;&lt;rec-number&gt;26840&lt;/rec-number&gt;&lt;foreign-keys&gt;&lt;key app="EN" db-id="pxwxw0er9zv2fxezxdk5tt5utz5p5vtrwdv0" timestamp="1497482183"&gt;26840&lt;/key&gt;&lt;/foreign-keys&gt;&lt;ref-type name="Journal Articles"&gt;17&lt;/ref-type&gt;&lt;contributors&gt;&lt;authors&gt;&lt;author&gt;Fakhro, A.&lt;/author&gt;&lt;author&gt;von Bargen, S.&lt;/author&gt;&lt;author&gt;Bandte, M.&lt;/author&gt;&lt;author&gt;Büttner, C.&lt;/author&gt;&lt;/authors&gt;&lt;/contributors&gt;&lt;titles&gt;&lt;title&gt;&lt;style face="italic" font="default" size="100%"&gt;Pepino mosaic virus&lt;/style&gt;&lt;style face="normal" font="default" size="100%"&gt;, a first report of a virus infecting tomato in Syria&lt;/style&gt;&lt;/title&gt;&lt;secondary-title&gt;Phytopathologia Mediterranea&lt;/secondary-title&gt;&lt;short-title&gt;Pepino mosaic virus , a first report of a virus infecting tomato in Syria&lt;/short-title&gt;&lt;/titles&gt;&lt;periodical&gt;&lt;full-title&gt;Phytopathologia Mediterranea&lt;/full-title&gt;&lt;/periodical&gt;&lt;pages&gt;99-101&lt;/pages&gt;&lt;volume&gt;49&lt;/volume&gt;&lt;number&gt;1&lt;/number&gt;&lt;keywords&gt;&lt;keyword&gt;PePMV&lt;/keyword&gt;&lt;keyword&gt;Syria&lt;/keyword&gt;&lt;/keywords&gt;&lt;dates&gt;&lt;year&gt;2010&lt;/year&gt;&lt;/dates&gt;&lt;isbn&gt;1593-2095&lt;/isbn&gt;&lt;urls&gt;&lt;related-urls&gt;&lt;url&gt;http://www.fupress.net/index.php/pm/article/view/3097&lt;/url&gt;&lt;/related-urls&gt;&lt;pdf-urls&gt;&lt;url&gt;file://J:\E Library\Plant Catalogue\F\Fakhro et al. 2010 EN26840.pdf&lt;/url&gt;&lt;/pdf-urls&gt;&lt;/urls&gt;&lt;custom1&gt;PepMV Xie&lt;/custom1&gt;&lt;electronic-resource-num&gt;10.14601/Phytopathol_Mediterr-3097&lt;/electronic-resource-num&gt;&lt;/record&gt;&lt;/Cite&gt;&lt;/EndNote&gt;</w:instrText>
            </w:r>
            <w:r w:rsidRPr="001E5AB4">
              <w:fldChar w:fldCharType="separate"/>
            </w:r>
            <w:r w:rsidRPr="001E5AB4">
              <w:rPr>
                <w:noProof/>
              </w:rPr>
              <w:t>(</w:t>
            </w:r>
            <w:hyperlink w:anchor="_ENREF_114" w:tooltip="Fakhro, 2010 #26840" w:history="1">
              <w:r w:rsidR="00561598" w:rsidRPr="001E5AB4">
                <w:rPr>
                  <w:noProof/>
                </w:rPr>
                <w:t>Fakhro et al. 2010</w:t>
              </w:r>
            </w:hyperlink>
            <w:r w:rsidRPr="001E5AB4">
              <w:rPr>
                <w:noProof/>
              </w:rPr>
              <w:t>)</w:t>
            </w:r>
            <w:r w:rsidRPr="001E5AB4">
              <w:fldChar w:fldCharType="end"/>
            </w:r>
          </w:p>
        </w:tc>
      </w:tr>
      <w:tr w:rsidR="008D19BE" w:rsidRPr="001E5AB4" w14:paraId="339E2668" w14:textId="77777777" w:rsidTr="00F016B2">
        <w:trPr>
          <w:cantSplit/>
          <w:trHeight w:val="274"/>
        </w:trPr>
        <w:tc>
          <w:tcPr>
            <w:tcW w:w="431" w:type="pct"/>
            <w:shd w:val="clear" w:color="auto" w:fill="auto"/>
          </w:tcPr>
          <w:p w14:paraId="09B638D3" w14:textId="77777777" w:rsidR="008D19BE" w:rsidRPr="001E5AB4" w:rsidRDefault="008D19BE" w:rsidP="00F016B2">
            <w:pPr>
              <w:pStyle w:val="TableText"/>
              <w:suppressAutoHyphens/>
            </w:pPr>
            <w:r w:rsidRPr="001E5AB4">
              <w:t>2011</w:t>
            </w:r>
          </w:p>
        </w:tc>
        <w:tc>
          <w:tcPr>
            <w:tcW w:w="1538" w:type="pct"/>
            <w:shd w:val="clear" w:color="auto" w:fill="auto"/>
          </w:tcPr>
          <w:p w14:paraId="2EAEB7EB" w14:textId="77777777" w:rsidR="008D19BE" w:rsidRPr="001E5AB4" w:rsidRDefault="008D19BE" w:rsidP="00F016B2">
            <w:pPr>
              <w:pStyle w:val="TableText"/>
              <w:suppressAutoHyphens/>
            </w:pPr>
            <w:r w:rsidRPr="001E5AB4">
              <w:t>Glasshouse tomato plants</w:t>
            </w:r>
          </w:p>
        </w:tc>
        <w:tc>
          <w:tcPr>
            <w:tcW w:w="737" w:type="pct"/>
            <w:shd w:val="clear" w:color="auto" w:fill="auto"/>
          </w:tcPr>
          <w:p w14:paraId="7FD26DDC" w14:textId="77777777" w:rsidR="008D19BE" w:rsidRPr="001E5AB4" w:rsidRDefault="008D19BE" w:rsidP="00F016B2">
            <w:pPr>
              <w:pStyle w:val="TableText"/>
              <w:suppressAutoHyphens/>
            </w:pPr>
            <w:r w:rsidRPr="001E5AB4">
              <w:t>Italy</w:t>
            </w:r>
          </w:p>
        </w:tc>
        <w:tc>
          <w:tcPr>
            <w:tcW w:w="655" w:type="pct"/>
            <w:shd w:val="clear" w:color="auto" w:fill="auto"/>
          </w:tcPr>
          <w:p w14:paraId="46CD99AA" w14:textId="77777777" w:rsidR="008D19BE" w:rsidRPr="001E5AB4" w:rsidRDefault="008D19BE" w:rsidP="00F016B2">
            <w:pPr>
              <w:pStyle w:val="TableText"/>
              <w:suppressAutoHyphens/>
            </w:pPr>
            <w:r w:rsidRPr="001E5AB4">
              <w:t>2</w:t>
            </w:r>
          </w:p>
        </w:tc>
        <w:tc>
          <w:tcPr>
            <w:tcW w:w="1639" w:type="pct"/>
            <w:shd w:val="clear" w:color="auto" w:fill="auto"/>
          </w:tcPr>
          <w:p w14:paraId="588CFBA1" w14:textId="130A7610" w:rsidR="008D19BE" w:rsidRPr="001E5AB4" w:rsidRDefault="003D440E" w:rsidP="00F016B2">
            <w:pPr>
              <w:pStyle w:val="TableText"/>
              <w:suppressAutoHyphens/>
            </w:pPr>
            <w:r w:rsidRPr="001E5AB4">
              <w:fldChar w:fldCharType="begin"/>
            </w:r>
            <w:r w:rsidRPr="001E5AB4">
              <w:instrText xml:space="preserve"> ADDIN EN.CITE &lt;EndNote&gt;&lt;Cite&gt;&lt;Author&gt;EPPO&lt;/Author&gt;&lt;Year&gt;2011&lt;/Year&gt;&lt;RecNum&gt;26853&lt;/RecNum&gt;&lt;DisplayText&gt;(EPPO 2011h)&lt;/DisplayText&gt;&lt;record&gt;&lt;rec-number&gt;26853&lt;/rec-number&gt;&lt;foreign-keys&gt;&lt;key app="EN" db-id="pxwxw0er9zv2fxezxdk5tt5utz5p5vtrwdv0" timestamp="1497492659"&gt;26853&lt;/key&gt;&lt;/foreign-keys&gt;&lt;ref-type name="Reports"&gt;27&lt;/ref-type&gt;&lt;contributors&gt;&lt;authors&gt;&lt;author&gt;EPPO,&lt;/author&gt;&lt;/authors&gt;&lt;/contributors&gt;&lt;titles&gt;&lt;title&gt;Pepino mosaic virus detected in Campania region (IT)&lt;/title&gt;&lt;secondary-title&gt;EPPO Reporting Service 2011, No. 05&lt;/secondary-title&gt;&lt;/titles&gt;&lt;pages&gt;13&lt;/pages&gt;&lt;number&gt;2011/118&lt;/number&gt;&lt;keywords&gt;&lt;keyword&gt;PepMV&lt;/keyword&gt;&lt;keyword&gt;Italy&lt;/keyword&gt;&lt;/keywords&gt;&lt;dates&gt;&lt;year&gt;2011&lt;/year&gt;&lt;/dates&gt;&lt;pub-location&gt;Paris&lt;/pub-location&gt;&lt;publisher&gt;EPPO&lt;/publisher&gt;&lt;urls&gt;&lt;related-urls&gt;&lt;url&gt;http://archives.eppo.int/EPPOReporting/2011/Rse-1105.pdf&lt;/url&gt;&lt;/related-urls&gt;&lt;pdf-urls&gt;&lt;url&gt;file://J:\E Library\Plant Catalogue\E\EPPO 2011 EN26853.pdf&lt;/url&gt;&lt;/pdf-urls&gt;&lt;/urls&gt;&lt;custom1&gt;PepMV Xie&lt;/custom1&gt;&lt;custom2&gt;429.82 kb&lt;/custom2&gt;&lt;custom3&gt;pdf&lt;/custom3&gt;&lt;/record&gt;&lt;/Cite&gt;&lt;/EndNote&gt;</w:instrText>
            </w:r>
            <w:r w:rsidRPr="001E5AB4">
              <w:fldChar w:fldCharType="separate"/>
            </w:r>
            <w:r w:rsidRPr="001E5AB4">
              <w:rPr>
                <w:noProof/>
              </w:rPr>
              <w:t>(</w:t>
            </w:r>
            <w:hyperlink w:anchor="_ENREF_89" w:tooltip="EPPO, 2011 #26853" w:history="1">
              <w:r w:rsidR="00561598" w:rsidRPr="001E5AB4">
                <w:rPr>
                  <w:noProof/>
                </w:rPr>
                <w:t>EPPO 2011h</w:t>
              </w:r>
            </w:hyperlink>
            <w:r w:rsidRPr="001E5AB4">
              <w:rPr>
                <w:noProof/>
              </w:rPr>
              <w:t>)</w:t>
            </w:r>
            <w:r w:rsidRPr="001E5AB4">
              <w:fldChar w:fldCharType="end"/>
            </w:r>
          </w:p>
        </w:tc>
      </w:tr>
      <w:tr w:rsidR="008D19BE" w:rsidRPr="001E5AB4" w14:paraId="60540B6C" w14:textId="77777777" w:rsidTr="00F016B2">
        <w:trPr>
          <w:cantSplit/>
          <w:trHeight w:val="274"/>
        </w:trPr>
        <w:tc>
          <w:tcPr>
            <w:tcW w:w="431" w:type="pct"/>
            <w:shd w:val="clear" w:color="auto" w:fill="auto"/>
          </w:tcPr>
          <w:p w14:paraId="5534323B" w14:textId="77777777" w:rsidR="008D19BE" w:rsidRPr="001E5AB4" w:rsidRDefault="008D19BE" w:rsidP="00F016B2">
            <w:pPr>
              <w:pStyle w:val="TableText"/>
              <w:suppressAutoHyphens/>
            </w:pPr>
            <w:r w:rsidRPr="001E5AB4">
              <w:t>2011</w:t>
            </w:r>
          </w:p>
        </w:tc>
        <w:tc>
          <w:tcPr>
            <w:tcW w:w="1538" w:type="pct"/>
            <w:shd w:val="clear" w:color="auto" w:fill="auto"/>
          </w:tcPr>
          <w:p w14:paraId="4E77E217" w14:textId="77777777" w:rsidR="008D19BE" w:rsidRPr="001E5AB4" w:rsidRDefault="008D19BE" w:rsidP="00F016B2">
            <w:pPr>
              <w:pStyle w:val="TableText"/>
              <w:suppressAutoHyphens/>
            </w:pPr>
            <w:r w:rsidRPr="001E5AB4">
              <w:t>Fruit production</w:t>
            </w:r>
          </w:p>
        </w:tc>
        <w:tc>
          <w:tcPr>
            <w:tcW w:w="737" w:type="pct"/>
            <w:shd w:val="clear" w:color="auto" w:fill="auto"/>
          </w:tcPr>
          <w:p w14:paraId="68297255" w14:textId="77777777" w:rsidR="008D19BE" w:rsidRPr="001E5AB4" w:rsidRDefault="008D19BE" w:rsidP="00F016B2">
            <w:pPr>
              <w:pStyle w:val="TableText"/>
              <w:suppressAutoHyphens/>
            </w:pPr>
            <w:r w:rsidRPr="001E5AB4">
              <w:t>Finland</w:t>
            </w:r>
          </w:p>
        </w:tc>
        <w:tc>
          <w:tcPr>
            <w:tcW w:w="655" w:type="pct"/>
            <w:shd w:val="clear" w:color="auto" w:fill="auto"/>
          </w:tcPr>
          <w:p w14:paraId="191408E3" w14:textId="77777777" w:rsidR="008D19BE" w:rsidRPr="001E5AB4" w:rsidRDefault="008D19BE" w:rsidP="00F016B2">
            <w:pPr>
              <w:pStyle w:val="TableText"/>
              <w:suppressAutoHyphens/>
            </w:pPr>
            <w:r w:rsidRPr="001E5AB4">
              <w:t>1</w:t>
            </w:r>
          </w:p>
        </w:tc>
        <w:tc>
          <w:tcPr>
            <w:tcW w:w="1639" w:type="pct"/>
            <w:shd w:val="clear" w:color="auto" w:fill="auto"/>
          </w:tcPr>
          <w:p w14:paraId="30A5B66C" w14:textId="168D7692" w:rsidR="008D19BE" w:rsidRPr="001E5AB4" w:rsidRDefault="003D440E" w:rsidP="00F016B2">
            <w:pPr>
              <w:pStyle w:val="TableText"/>
              <w:suppressAutoHyphens/>
            </w:pPr>
            <w:r w:rsidRPr="001E5AB4">
              <w:fldChar w:fldCharType="begin"/>
            </w:r>
            <w:r w:rsidRPr="001E5AB4">
              <w:instrText xml:space="preserve"> ADDIN EN.CITE &lt;EndNote&gt;&lt;Cite&gt;&lt;Author&gt;EPPO&lt;/Author&gt;&lt;Year&gt;2011&lt;/Year&gt;&lt;RecNum&gt;26854&lt;/RecNum&gt;&lt;DisplayText&gt;(EPPO 2011f)&lt;/DisplayText&gt;&lt;record&gt;&lt;rec-number&gt;26854&lt;/rec-number&gt;&lt;foreign-keys&gt;&lt;key app="EN" db-id="pxwxw0er9zv2fxezxdk5tt5utz5p5vtrwdv0" timestamp="1497492873"&gt;26854&lt;/key&gt;&lt;/foreign-keys&gt;&lt;ref-type name="Reports"&gt;27&lt;/ref-type&gt;&lt;contributors&gt;&lt;authors&gt;&lt;author&gt;EPPO,&lt;/author&gt;&lt;/authors&gt;&lt;/contributors&gt;&lt;titles&gt;&lt;title&gt;&lt;style face="normal" font="default" size="100%"&gt;Outbreak of &lt;/style&gt;&lt;style face="italic" font="default" size="100%"&gt;Pepino mosaic virus&lt;/style&gt;&lt;style face="normal" font="default" size="100%"&gt; in Finland&lt;/style&gt;&lt;/title&gt;&lt;secondary-title&gt;EPPO Reporting Service 2011, No. 9&lt;/secondary-title&gt;&lt;/titles&gt;&lt;pages&gt;11&lt;/pages&gt;&lt;number&gt;2011/201&lt;/number&gt;&lt;keywords&gt;&lt;keyword&gt;PepMV&lt;/keyword&gt;&lt;keyword&gt;Finland&lt;/keyword&gt;&lt;/keywords&gt;&lt;dates&gt;&lt;year&gt;2011&lt;/year&gt;&lt;/dates&gt;&lt;pub-location&gt;Paris&lt;/pub-location&gt;&lt;publisher&gt;EPPO&lt;/publisher&gt;&lt;urls&gt;&lt;related-urls&gt;&lt;url&gt;http://archives.eppo.int/EPPOReporting/2011/Rse-1109.pdf&lt;/url&gt;&lt;/related-urls&gt;&lt;pdf-urls&gt;&lt;url&gt;file://J:\E Library\Plant Catalogue\E\EPPO 2011 EN26854.pdf&lt;/url&gt;&lt;/pdf-urls&gt;&lt;/urls&gt;&lt;custom1&gt;PepMV Xie&lt;/custom1&gt;&lt;custom2&gt;269.97 kb&lt;/custom2&gt;&lt;custom3&gt;pdf&lt;/custom3&gt;&lt;/record&gt;&lt;/Cite&gt;&lt;/EndNote&gt;</w:instrText>
            </w:r>
            <w:r w:rsidRPr="001E5AB4">
              <w:fldChar w:fldCharType="separate"/>
            </w:r>
            <w:r w:rsidRPr="001E5AB4">
              <w:rPr>
                <w:noProof/>
              </w:rPr>
              <w:t>(</w:t>
            </w:r>
            <w:hyperlink w:anchor="_ENREF_87" w:tooltip="EPPO, 2011 #26854" w:history="1">
              <w:r w:rsidR="00561598" w:rsidRPr="001E5AB4">
                <w:rPr>
                  <w:noProof/>
                </w:rPr>
                <w:t>EPPO 2011f</w:t>
              </w:r>
            </w:hyperlink>
            <w:r w:rsidRPr="001E5AB4">
              <w:rPr>
                <w:noProof/>
              </w:rPr>
              <w:t>)</w:t>
            </w:r>
            <w:r w:rsidRPr="001E5AB4">
              <w:fldChar w:fldCharType="end"/>
            </w:r>
          </w:p>
        </w:tc>
      </w:tr>
      <w:tr w:rsidR="008D19BE" w:rsidRPr="001E5AB4" w14:paraId="7BC0501A" w14:textId="77777777" w:rsidTr="00F016B2">
        <w:trPr>
          <w:cantSplit/>
          <w:trHeight w:val="274"/>
        </w:trPr>
        <w:tc>
          <w:tcPr>
            <w:tcW w:w="431" w:type="pct"/>
            <w:shd w:val="clear" w:color="auto" w:fill="auto"/>
          </w:tcPr>
          <w:p w14:paraId="1347254C" w14:textId="77777777" w:rsidR="008D19BE" w:rsidRPr="001E5AB4" w:rsidRDefault="008D19BE" w:rsidP="00F016B2">
            <w:pPr>
              <w:pStyle w:val="TableText"/>
              <w:suppressAutoHyphens/>
            </w:pPr>
            <w:r w:rsidRPr="001E5AB4">
              <w:t>2011</w:t>
            </w:r>
          </w:p>
        </w:tc>
        <w:tc>
          <w:tcPr>
            <w:tcW w:w="1538" w:type="pct"/>
            <w:shd w:val="clear" w:color="auto" w:fill="auto"/>
          </w:tcPr>
          <w:p w14:paraId="2B6EA024" w14:textId="77777777" w:rsidR="008D19BE" w:rsidRPr="001E5AB4" w:rsidRDefault="008D19BE" w:rsidP="00F016B2">
            <w:pPr>
              <w:pStyle w:val="TableText"/>
              <w:suppressAutoHyphens/>
            </w:pPr>
            <w:r w:rsidRPr="001E5AB4">
              <w:t>Fruit production</w:t>
            </w:r>
          </w:p>
        </w:tc>
        <w:tc>
          <w:tcPr>
            <w:tcW w:w="737" w:type="pct"/>
            <w:shd w:val="clear" w:color="auto" w:fill="auto"/>
          </w:tcPr>
          <w:p w14:paraId="4E023C26" w14:textId="77777777" w:rsidR="008D19BE" w:rsidRPr="001E5AB4" w:rsidRDefault="008D19BE" w:rsidP="00F016B2">
            <w:pPr>
              <w:pStyle w:val="TableText"/>
              <w:suppressAutoHyphens/>
            </w:pPr>
            <w:r w:rsidRPr="001E5AB4">
              <w:t>UK</w:t>
            </w:r>
          </w:p>
        </w:tc>
        <w:tc>
          <w:tcPr>
            <w:tcW w:w="655" w:type="pct"/>
            <w:shd w:val="clear" w:color="auto" w:fill="auto"/>
          </w:tcPr>
          <w:p w14:paraId="46CA6B0D" w14:textId="77777777" w:rsidR="008D19BE" w:rsidRPr="001E5AB4" w:rsidRDefault="008D19BE" w:rsidP="00F016B2">
            <w:pPr>
              <w:pStyle w:val="TableText"/>
              <w:suppressAutoHyphens/>
            </w:pPr>
            <w:r w:rsidRPr="001E5AB4">
              <w:t>3</w:t>
            </w:r>
          </w:p>
        </w:tc>
        <w:tc>
          <w:tcPr>
            <w:tcW w:w="1639" w:type="pct"/>
            <w:shd w:val="clear" w:color="auto" w:fill="auto"/>
          </w:tcPr>
          <w:p w14:paraId="5E79A51E" w14:textId="68030299" w:rsidR="008D19BE" w:rsidRPr="001E5AB4" w:rsidRDefault="003D440E" w:rsidP="00F016B2">
            <w:pPr>
              <w:pStyle w:val="TableText"/>
              <w:suppressAutoHyphens/>
            </w:pPr>
            <w:r w:rsidRPr="001E5AB4">
              <w:fldChar w:fldCharType="begin"/>
            </w:r>
            <w:r w:rsidRPr="001E5AB4">
              <w:instrText xml:space="preserve"> ADDIN EN.CITE &lt;EndNote&gt;&lt;Cite&gt;&lt;Author&gt;EPPO&lt;/Author&gt;&lt;Year&gt;2012&lt;/Year&gt;&lt;RecNum&gt;26855&lt;/RecNum&gt;&lt;DisplayText&gt;(EPPO 2012e)&lt;/DisplayText&gt;&lt;record&gt;&lt;rec-number&gt;26855&lt;/rec-number&gt;&lt;foreign-keys&gt;&lt;key app="EN" db-id="pxwxw0er9zv2fxezxdk5tt5utz5p5vtrwdv0" timestamp="1497493079"&gt;26855&lt;/key&gt;&lt;/foreign-keys&gt;&lt;ref-type name="Reports"&gt;27&lt;/ref-type&gt;&lt;contributors&gt;&lt;authors&gt;&lt;author&gt;EPPO,&lt;/author&gt;&lt;/authors&gt;&lt;/contributors&gt;&lt;titles&gt;&lt;title&gt;New data on quarantine pests and pests of the EPPO Alert List&lt;/title&gt;&lt;secondary-title&gt;EPPO Reporting Service 2012, No. 1&lt;/secondary-title&gt;&lt;/titles&gt;&lt;pages&gt;13-15&lt;/pages&gt;&lt;number&gt;2012/014&lt;/number&gt;&lt;keywords&gt;&lt;keyword&gt;PepMV&lt;/keyword&gt;&lt;keyword&gt;UK&lt;/keyword&gt;&lt;/keywords&gt;&lt;dates&gt;&lt;year&gt;2012&lt;/year&gt;&lt;/dates&gt;&lt;pub-location&gt;Paris&lt;/pub-location&gt;&lt;publisher&gt;EPPO&lt;/publisher&gt;&lt;urls&gt;&lt;related-urls&gt;&lt;url&gt;http://archives.eppo.int/EPPOReporting/2012/Rse-1201.pdf&lt;/url&gt;&lt;/related-urls&gt;&lt;pdf-urls&gt;&lt;url&gt;file://J:\E Library\Plant Catalogue\E\EPPO 2012 EN26855.pdf&lt;/url&gt;&lt;/pdf-urls&gt;&lt;/urls&gt;&lt;custom1&gt;PepMV Xie&lt;/custom1&gt;&lt;custom2&gt;323.73 kb&lt;/custom2&gt;&lt;custom3&gt;pdf&lt;/custom3&gt;&lt;/record&gt;&lt;/Cite&gt;&lt;/EndNote&gt;</w:instrText>
            </w:r>
            <w:r w:rsidRPr="001E5AB4">
              <w:fldChar w:fldCharType="separate"/>
            </w:r>
            <w:r w:rsidRPr="001E5AB4">
              <w:rPr>
                <w:noProof/>
              </w:rPr>
              <w:t>(</w:t>
            </w:r>
            <w:hyperlink w:anchor="_ENREF_94" w:tooltip="EPPO, 2012 #26855" w:history="1">
              <w:r w:rsidR="00561598" w:rsidRPr="001E5AB4">
                <w:rPr>
                  <w:noProof/>
                </w:rPr>
                <w:t>EPPO 2012e</w:t>
              </w:r>
            </w:hyperlink>
            <w:r w:rsidRPr="001E5AB4">
              <w:rPr>
                <w:noProof/>
              </w:rPr>
              <w:t>)</w:t>
            </w:r>
            <w:r w:rsidRPr="001E5AB4">
              <w:fldChar w:fldCharType="end"/>
            </w:r>
          </w:p>
        </w:tc>
      </w:tr>
      <w:tr w:rsidR="008D19BE" w:rsidRPr="001E5AB4" w14:paraId="4D397033" w14:textId="77777777" w:rsidTr="00F016B2">
        <w:trPr>
          <w:cantSplit/>
          <w:trHeight w:val="274"/>
        </w:trPr>
        <w:tc>
          <w:tcPr>
            <w:tcW w:w="431" w:type="pct"/>
            <w:shd w:val="clear" w:color="auto" w:fill="auto"/>
          </w:tcPr>
          <w:p w14:paraId="1BCDFE58" w14:textId="77777777" w:rsidR="008D19BE" w:rsidRPr="001E5AB4" w:rsidRDefault="008D19BE" w:rsidP="00F016B2">
            <w:pPr>
              <w:pStyle w:val="TableText"/>
              <w:suppressAutoHyphens/>
            </w:pPr>
            <w:r w:rsidRPr="001E5AB4">
              <w:t>2011</w:t>
            </w:r>
          </w:p>
        </w:tc>
        <w:tc>
          <w:tcPr>
            <w:tcW w:w="1538" w:type="pct"/>
            <w:shd w:val="clear" w:color="auto" w:fill="auto"/>
          </w:tcPr>
          <w:p w14:paraId="48A3240D" w14:textId="77777777" w:rsidR="008D19BE" w:rsidRPr="001E5AB4" w:rsidRDefault="008D19BE" w:rsidP="00F016B2">
            <w:pPr>
              <w:pStyle w:val="TableText"/>
              <w:suppressAutoHyphens/>
            </w:pPr>
            <w:r w:rsidRPr="001E5AB4">
              <w:t>Fruit production (glasshouse)</w:t>
            </w:r>
          </w:p>
        </w:tc>
        <w:tc>
          <w:tcPr>
            <w:tcW w:w="737" w:type="pct"/>
            <w:shd w:val="clear" w:color="auto" w:fill="auto"/>
          </w:tcPr>
          <w:p w14:paraId="35AAD566" w14:textId="77777777" w:rsidR="008D19BE" w:rsidRPr="001E5AB4" w:rsidRDefault="008D19BE" w:rsidP="00F016B2">
            <w:pPr>
              <w:pStyle w:val="TableText"/>
              <w:suppressAutoHyphens/>
            </w:pPr>
            <w:r w:rsidRPr="001E5AB4">
              <w:t>Croatia</w:t>
            </w:r>
          </w:p>
        </w:tc>
        <w:tc>
          <w:tcPr>
            <w:tcW w:w="655" w:type="pct"/>
            <w:shd w:val="clear" w:color="auto" w:fill="auto"/>
          </w:tcPr>
          <w:p w14:paraId="75C97940" w14:textId="77777777" w:rsidR="008D19BE" w:rsidRPr="001E5AB4" w:rsidRDefault="008D19BE" w:rsidP="00F016B2">
            <w:pPr>
              <w:pStyle w:val="TableText"/>
              <w:suppressAutoHyphens/>
            </w:pPr>
            <w:r w:rsidRPr="001E5AB4">
              <w:t>3</w:t>
            </w:r>
          </w:p>
        </w:tc>
        <w:tc>
          <w:tcPr>
            <w:tcW w:w="1639" w:type="pct"/>
            <w:shd w:val="clear" w:color="auto" w:fill="auto"/>
          </w:tcPr>
          <w:p w14:paraId="4D3D8C3A" w14:textId="1DF1B461" w:rsidR="008D19BE" w:rsidRPr="001E5AB4" w:rsidRDefault="003D440E" w:rsidP="00F016B2">
            <w:pPr>
              <w:pStyle w:val="TableText"/>
              <w:suppressAutoHyphens/>
            </w:pPr>
            <w:r w:rsidRPr="001E5AB4">
              <w:rPr>
                <w:rFonts w:cs="Arial"/>
                <w:szCs w:val="18"/>
              </w:rPr>
              <w:fldChar w:fldCharType="begin"/>
            </w:r>
            <w:r w:rsidRPr="001E5AB4">
              <w:rPr>
                <w:rFonts w:cs="Arial"/>
                <w:szCs w:val="18"/>
              </w:rPr>
              <w:instrText xml:space="preserve"> ADDIN EN.CITE &lt;EndNote&gt;&lt;Cite&gt;&lt;Author&gt;Novak&lt;/Author&gt;&lt;Year&gt;2012&lt;/Year&gt;&lt;RecNum&gt;26850&lt;/RecNum&gt;&lt;DisplayText&gt;(Novak, Milanovic &amp;amp; Kajic 2012)&lt;/DisplayText&gt;&lt;record&gt;&lt;rec-number&gt;26850&lt;/rec-number&gt;&lt;foreign-keys&gt;&lt;key app="EN" db-id="pxwxw0er9zv2fxezxdk5tt5utz5p5vtrwdv0" timestamp="1497491292"&gt;26850&lt;/key&gt;&lt;/foreign-keys&gt;&lt;ref-type name="Conference Proceedings"&gt;10&lt;/ref-type&gt;&lt;contributors&gt;&lt;authors&gt;&lt;author&gt;Novak, A.&lt;/author&gt;&lt;author&gt;Milanovic, J.&lt;/author&gt;&lt;author&gt;Kajic, V.&lt;/author&gt;&lt;/authors&gt;&lt;secondary-authors&gt;&lt;author&gt;Balliu, A.&lt;/author&gt;&lt;author&gt;Gruda, N.&lt;/author&gt;&lt;/secondary-authors&gt;&lt;/contributors&gt;&lt;titles&gt;&lt;title&gt;&lt;style face="normal" font="default" size="100%"&gt;First report of &lt;/style&gt;&lt;style face="italic" font="default" size="100%"&gt;Pepino mosaic virus&lt;/style&gt;&lt;style face="normal" font="default" size="100%"&gt; (PepMV) in Croatia&lt;/style&gt;&lt;/title&gt;&lt;secondary-title&gt;ISHS Acta Horticulturae 960: V Balkan Symposium on Vegetables and Potatoes&lt;/secondary-title&gt;&lt;tertiary-title&gt; V Balkan Symposium on Vegetables and Potatoes &lt;/tertiary-title&gt;&lt;alt-title&gt;ActaHortic.&lt;/alt-title&gt;&lt;/titles&gt;&lt;pages&gt;321-325&lt;/pages&gt;&lt;edition&gt;960&lt;/edition&gt;&lt;keywords&gt;&lt;keyword&gt;PepMV&lt;/keyword&gt;&lt;/keywords&gt;&lt;dates&gt;&lt;year&gt;2012&lt;/year&gt;&lt;/dates&gt;&lt;pub-location&gt;Tirana, Albania&lt;/pub-location&gt;&lt;publisher&gt;International Society for Horticultural Science (ISHS)&lt;/publisher&gt;&lt;isbn&gt;2406-6168&lt;/isbn&gt;&lt;urls&gt;&lt;related-urls&gt;&lt;url&gt;https://doi.org/10.17660/ActaHortic.2012.960.46&lt;/url&gt;&lt;/related-urls&gt;&lt;pdf-urls&gt;&lt;url&gt;file://J:\E Library\Plant Catalogue\N\Novak et al. 2012 EN26850.pdf&lt;/url&gt;&lt;/pdf-urls&gt;&lt;/urls&gt;&lt;custom1&gt;PepMV Xie&lt;/custom1&gt;&lt;custom2&gt;Leuven, Belgium&lt;/custom2&gt;&lt;electronic-resource-num&gt;10.17660/ActaHortic.2012.960.46&lt;/electronic-resource-num&gt;&lt;/record&gt;&lt;/Cite&gt;&lt;/EndNote&gt;</w:instrText>
            </w:r>
            <w:r w:rsidRPr="001E5AB4">
              <w:rPr>
                <w:rFonts w:cs="Arial"/>
                <w:szCs w:val="18"/>
              </w:rPr>
              <w:fldChar w:fldCharType="separate"/>
            </w:r>
            <w:r w:rsidRPr="001E5AB4">
              <w:rPr>
                <w:rFonts w:cs="Arial"/>
                <w:noProof/>
                <w:szCs w:val="18"/>
              </w:rPr>
              <w:t>(</w:t>
            </w:r>
            <w:hyperlink w:anchor="_ENREF_205" w:tooltip="Novak, 2012 #26850" w:history="1">
              <w:r w:rsidR="00561598" w:rsidRPr="001E5AB4">
                <w:rPr>
                  <w:rFonts w:cs="Arial"/>
                  <w:noProof/>
                  <w:szCs w:val="18"/>
                </w:rPr>
                <w:t>Novak, Milanovic &amp; Kajic 2012</w:t>
              </w:r>
            </w:hyperlink>
            <w:r w:rsidRPr="001E5AB4">
              <w:rPr>
                <w:rFonts w:cs="Arial"/>
                <w:noProof/>
                <w:szCs w:val="18"/>
              </w:rPr>
              <w:t>)</w:t>
            </w:r>
            <w:r w:rsidRPr="001E5AB4">
              <w:rPr>
                <w:rFonts w:cs="Arial"/>
                <w:szCs w:val="18"/>
              </w:rPr>
              <w:fldChar w:fldCharType="end"/>
            </w:r>
            <w:r w:rsidR="008D19BE" w:rsidRPr="001E5AB4">
              <w:t xml:space="preserve"> </w:t>
            </w:r>
          </w:p>
        </w:tc>
      </w:tr>
      <w:tr w:rsidR="008D19BE" w:rsidRPr="001E5AB4" w14:paraId="1B257828" w14:textId="77777777" w:rsidTr="00F016B2">
        <w:trPr>
          <w:cantSplit/>
          <w:trHeight w:val="274"/>
        </w:trPr>
        <w:tc>
          <w:tcPr>
            <w:tcW w:w="431" w:type="pct"/>
            <w:shd w:val="clear" w:color="auto" w:fill="auto"/>
          </w:tcPr>
          <w:p w14:paraId="2F923A48" w14:textId="77777777" w:rsidR="008D19BE" w:rsidRPr="001E5AB4" w:rsidRDefault="008D19BE" w:rsidP="00F016B2">
            <w:pPr>
              <w:pStyle w:val="TableText"/>
              <w:suppressAutoHyphens/>
            </w:pPr>
            <w:r w:rsidRPr="001E5AB4">
              <w:t>2011</w:t>
            </w:r>
          </w:p>
        </w:tc>
        <w:tc>
          <w:tcPr>
            <w:tcW w:w="1538" w:type="pct"/>
            <w:shd w:val="clear" w:color="auto" w:fill="auto"/>
          </w:tcPr>
          <w:p w14:paraId="17D2A943" w14:textId="77777777" w:rsidR="008D19BE" w:rsidRPr="001E5AB4" w:rsidRDefault="008D19BE" w:rsidP="00F016B2">
            <w:pPr>
              <w:pStyle w:val="TableText"/>
              <w:suppressAutoHyphens/>
            </w:pPr>
            <w:r w:rsidRPr="001E5AB4">
              <w:t>Tomato crops</w:t>
            </w:r>
          </w:p>
        </w:tc>
        <w:tc>
          <w:tcPr>
            <w:tcW w:w="737" w:type="pct"/>
            <w:shd w:val="clear" w:color="auto" w:fill="auto"/>
          </w:tcPr>
          <w:p w14:paraId="07B41F4C" w14:textId="77777777" w:rsidR="008D19BE" w:rsidRPr="001E5AB4" w:rsidRDefault="008D19BE" w:rsidP="00F016B2">
            <w:pPr>
              <w:pStyle w:val="TableText"/>
              <w:suppressAutoHyphens/>
            </w:pPr>
            <w:r w:rsidRPr="001E5AB4">
              <w:t>Greece</w:t>
            </w:r>
          </w:p>
        </w:tc>
        <w:tc>
          <w:tcPr>
            <w:tcW w:w="655" w:type="pct"/>
            <w:shd w:val="clear" w:color="auto" w:fill="auto"/>
          </w:tcPr>
          <w:p w14:paraId="242163AE" w14:textId="77777777" w:rsidR="008D19BE" w:rsidRPr="001E5AB4" w:rsidRDefault="008D19BE" w:rsidP="00F016B2">
            <w:pPr>
              <w:pStyle w:val="TableText"/>
              <w:suppressAutoHyphens/>
            </w:pPr>
            <w:r w:rsidRPr="001E5AB4">
              <w:t xml:space="preserve">Unknown </w:t>
            </w:r>
          </w:p>
        </w:tc>
        <w:tc>
          <w:tcPr>
            <w:tcW w:w="1639" w:type="pct"/>
            <w:shd w:val="clear" w:color="auto" w:fill="auto"/>
          </w:tcPr>
          <w:p w14:paraId="2FF9BF1D" w14:textId="054FE2D6" w:rsidR="008D19BE" w:rsidRPr="001E5AB4" w:rsidRDefault="003D440E" w:rsidP="00F016B2">
            <w:pPr>
              <w:pStyle w:val="TableText"/>
              <w:suppressAutoHyphens/>
              <w:rPr>
                <w:rFonts w:cs="Arial"/>
                <w:szCs w:val="18"/>
              </w:rPr>
            </w:pPr>
            <w:r w:rsidRPr="001E5AB4">
              <w:fldChar w:fldCharType="begin"/>
            </w:r>
            <w:r w:rsidRPr="001E5AB4">
              <w:instrText xml:space="preserve"> ADDIN EN.CITE &lt;EndNote&gt;&lt;Cite&gt;&lt;Author&gt;Efthimiou&lt;/Author&gt;&lt;Year&gt;2011&lt;/Year&gt;&lt;RecNum&gt;13485&lt;/RecNum&gt;&lt;DisplayText&gt;(Efthimiou et al. 2011)&lt;/DisplayText&gt;&lt;record&gt;&lt;rec-number&gt;13485&lt;/rec-number&gt;&lt;foreign-keys&gt;&lt;key app="EN" db-id="pxwxw0er9zv2fxezxdk5tt5utz5p5vtrwdv0" timestamp="1451972672"&gt;13485&lt;/key&gt;&lt;/foreign-keys&gt;&lt;ref-type name="Journal Articles"&gt;17&lt;/ref-type&gt;&lt;contributors&gt;&lt;authors&gt;&lt;author&gt;Efthimiou, K. E.&lt;/author&gt;&lt;author&gt;Gatsios, A .P.&lt;/author&gt;&lt;author&gt;Aretakis, K. C.&lt;/author&gt;&lt;author&gt;Papayiannis, L. C.&lt;/author&gt;&lt;author&gt;Katis, N. I.&lt;/author&gt;&lt;/authors&gt;&lt;/contributors&gt;&lt;titles&gt;&lt;title&gt;&lt;style face="normal" font="default" size="100%"&gt;First report of &lt;/style&gt;&lt;style face="italic" font="default" size="100%"&gt;Pepino mosaic virus &lt;/style&gt;&lt;style face="normal" font="default" size="100%"&gt;infecting greenhouse cherry tomatoes in Greece&lt;/style&gt;&lt;/title&gt;&lt;secondary-title&gt;Plant Disease&lt;/secondary-title&gt;&lt;/titles&gt;&lt;periodical&gt;&lt;full-title&gt;Plant Disease&lt;/full-title&gt;&lt;/periodical&gt;&lt;pages&gt;78&lt;/pages&gt;&lt;volume&gt;95&lt;/volume&gt;&lt;keywords&gt;&lt;keyword&gt;Cherries&lt;/keyword&gt;&lt;keyword&gt;cherry&lt;/keyword&gt;&lt;keyword&gt;first&lt;/keyword&gt;&lt;keyword&gt;Greece&lt;/keyword&gt;&lt;keyword&gt;Mosaic&lt;/keyword&gt;&lt;keyword&gt;Mosaic virus&lt;/keyword&gt;&lt;keyword&gt;Pepino mosaic virus&lt;/keyword&gt;&lt;keyword&gt;Report&lt;/keyword&gt;&lt;keyword&gt;Tomatoes&lt;/keyword&gt;&lt;keyword&gt;Virus&lt;/keyword&gt;&lt;/keywords&gt;&lt;dates&gt;&lt;year&gt;2011&lt;/year&gt;&lt;/dates&gt;&lt;orig-pub&gt;&lt;style face="underline" font="default" size="100%"&gt;J:\E Library\Plant Catalogue\E&lt;/style&gt;&lt;/orig-pub&gt;&lt;label&gt;77549&lt;/label&gt;&lt;urls&gt;&lt;/urls&gt;&lt;custom1&gt;PSTVd sp&lt;/custom1&gt;&lt;/record&gt;&lt;/Cite&gt;&lt;/EndNote&gt;</w:instrText>
            </w:r>
            <w:r w:rsidRPr="001E5AB4">
              <w:fldChar w:fldCharType="separate"/>
            </w:r>
            <w:r w:rsidRPr="001E5AB4">
              <w:rPr>
                <w:noProof/>
              </w:rPr>
              <w:t>(</w:t>
            </w:r>
            <w:hyperlink w:anchor="_ENREF_51" w:tooltip="Efthimiou, 2011 #13485" w:history="1">
              <w:r w:rsidR="00561598" w:rsidRPr="001E5AB4">
                <w:rPr>
                  <w:noProof/>
                </w:rPr>
                <w:t>Efthimiou et al. 2011</w:t>
              </w:r>
            </w:hyperlink>
            <w:r w:rsidRPr="001E5AB4">
              <w:rPr>
                <w:noProof/>
              </w:rPr>
              <w:t>)</w:t>
            </w:r>
            <w:r w:rsidRPr="001E5AB4">
              <w:fldChar w:fldCharType="end"/>
            </w:r>
          </w:p>
        </w:tc>
      </w:tr>
      <w:tr w:rsidR="008D19BE" w:rsidRPr="001E5AB4" w14:paraId="751FE261" w14:textId="77777777" w:rsidTr="00F016B2">
        <w:trPr>
          <w:cantSplit/>
          <w:trHeight w:val="274"/>
        </w:trPr>
        <w:tc>
          <w:tcPr>
            <w:tcW w:w="431" w:type="pct"/>
            <w:shd w:val="clear" w:color="auto" w:fill="auto"/>
          </w:tcPr>
          <w:p w14:paraId="077F47FD" w14:textId="77777777" w:rsidR="008D19BE" w:rsidRPr="001E5AB4" w:rsidRDefault="008D19BE" w:rsidP="00F016B2">
            <w:pPr>
              <w:pStyle w:val="TableText"/>
              <w:suppressAutoHyphens/>
            </w:pPr>
            <w:r w:rsidRPr="001E5AB4">
              <w:lastRenderedPageBreak/>
              <w:t xml:space="preserve">2011 </w:t>
            </w:r>
          </w:p>
        </w:tc>
        <w:tc>
          <w:tcPr>
            <w:tcW w:w="1538" w:type="pct"/>
            <w:shd w:val="clear" w:color="auto" w:fill="auto"/>
          </w:tcPr>
          <w:p w14:paraId="38F963E4" w14:textId="77777777" w:rsidR="008D19BE" w:rsidRPr="001E5AB4" w:rsidRDefault="008D19BE" w:rsidP="00F016B2">
            <w:pPr>
              <w:pStyle w:val="TableText"/>
              <w:suppressAutoHyphens/>
            </w:pPr>
            <w:r w:rsidRPr="001E5AB4">
              <w:t>Tomato crops</w:t>
            </w:r>
          </w:p>
        </w:tc>
        <w:tc>
          <w:tcPr>
            <w:tcW w:w="737" w:type="pct"/>
            <w:shd w:val="clear" w:color="auto" w:fill="auto"/>
          </w:tcPr>
          <w:p w14:paraId="5279F765" w14:textId="77777777" w:rsidR="008D19BE" w:rsidRPr="001E5AB4" w:rsidRDefault="008D19BE" w:rsidP="00F016B2">
            <w:pPr>
              <w:pStyle w:val="TableText"/>
              <w:suppressAutoHyphens/>
            </w:pPr>
            <w:r w:rsidRPr="001E5AB4">
              <w:t>Mexico</w:t>
            </w:r>
          </w:p>
        </w:tc>
        <w:tc>
          <w:tcPr>
            <w:tcW w:w="655" w:type="pct"/>
            <w:shd w:val="clear" w:color="auto" w:fill="auto"/>
          </w:tcPr>
          <w:p w14:paraId="2C14C82B" w14:textId="77777777" w:rsidR="008D19BE" w:rsidRPr="001E5AB4" w:rsidRDefault="008D19BE" w:rsidP="00F016B2">
            <w:pPr>
              <w:pStyle w:val="TableText"/>
              <w:suppressAutoHyphens/>
            </w:pPr>
            <w:r w:rsidRPr="001E5AB4">
              <w:t>Unknown</w:t>
            </w:r>
          </w:p>
        </w:tc>
        <w:tc>
          <w:tcPr>
            <w:tcW w:w="1639" w:type="pct"/>
            <w:shd w:val="clear" w:color="auto" w:fill="auto"/>
          </w:tcPr>
          <w:p w14:paraId="344FD15E" w14:textId="634767CF" w:rsidR="008D19BE" w:rsidRPr="001E5AB4" w:rsidRDefault="003D440E" w:rsidP="00F016B2">
            <w:pPr>
              <w:pStyle w:val="TableText"/>
              <w:suppressAutoHyphens/>
              <w:rPr>
                <w:rFonts w:cs="Arial"/>
                <w:szCs w:val="18"/>
              </w:rPr>
            </w:pPr>
            <w:r w:rsidRPr="001E5AB4">
              <w:fldChar w:fldCharType="begin"/>
            </w:r>
            <w:r w:rsidRPr="001E5AB4">
              <w:instrText xml:space="preserve"> ADDIN EN.CITE &lt;EndNote&gt;&lt;Cite&gt;&lt;Author&gt;Ling&lt;/Author&gt;&lt;Year&gt;2011&lt;/Year&gt;&lt;RecNum&gt;26844&lt;/RecNum&gt;&lt;DisplayText&gt;(Ling &amp;amp; Zhang 2011)&lt;/DisplayText&gt;&lt;record&gt;&lt;rec-number&gt;26844&lt;/rec-number&gt;&lt;foreign-keys&gt;&lt;key app="EN" db-id="pxwxw0er9zv2fxezxdk5tt5utz5p5vtrwdv0" timestamp="1497484408"&gt;26844&lt;/key&gt;&lt;/foreign-keys&gt;&lt;ref-type name="Journal Articles"&gt;17&lt;/ref-type&gt;&lt;contributors&gt;&lt;authors&gt;&lt;author&gt;Ling, K. S.&lt;/author&gt;&lt;author&gt;Zhang, W.&lt;/author&gt;&lt;/authors&gt;&lt;/contributors&gt;&lt;titles&gt;&lt;title&gt;&lt;style face="normal" font="default" size="100%"&gt;First report of &lt;/style&gt;&lt;style face="italic" font="default" size="100%"&gt;Pepino mosaic virus&lt;/style&gt;&lt;style face="normal" font="default" size="100%"&gt; infecting tomato in Mexico&lt;/style&gt;&lt;/title&gt;&lt;secondary-title&gt;Plant Disease&lt;/secondary-title&gt;&lt;/titles&gt;&lt;periodical&gt;&lt;full-title&gt;Plant Disease&lt;/full-title&gt;&lt;/periodical&gt;&lt;pages&gt;1035&lt;/pages&gt;&lt;volume&gt;95&lt;/volume&gt;&lt;number&gt;8&lt;/number&gt;&lt;dates&gt;&lt;year&gt;2011&lt;/year&gt;&lt;pub-dates&gt;&lt;date&gt;2011/08/01&lt;/date&gt;&lt;/pub-dates&gt;&lt;/dates&gt;&lt;publisher&gt;Scientific Societies&lt;/publisher&gt;&lt;isbn&gt;0191-2917&lt;/isbn&gt;&lt;urls&gt;&lt;related-urls&gt;&lt;url&gt;https://doi.org/10.1094/PDIS-04-11-0334&lt;/url&gt;&lt;/related-urls&gt;&lt;pdf-urls&gt;&lt;url&gt;file://J:\E Library\Plant Catalogue\L\Ling and Zhang 2011 EN26844.pdf&lt;/url&gt;&lt;/pdf-urls&gt;&lt;/urls&gt;&lt;custom1&gt;PepMV Xie&lt;/custom1&gt;&lt;electronic-resource-num&gt;10.1094/PDIS-04-11-0334&lt;/electronic-resource-num&gt;&lt;access-date&gt;2017/06/14&lt;/access-date&gt;&lt;/record&gt;&lt;/Cite&gt;&lt;/EndNote&gt;</w:instrText>
            </w:r>
            <w:r w:rsidRPr="001E5AB4">
              <w:fldChar w:fldCharType="separate"/>
            </w:r>
            <w:r w:rsidRPr="001E5AB4">
              <w:rPr>
                <w:noProof/>
              </w:rPr>
              <w:t>(</w:t>
            </w:r>
            <w:hyperlink w:anchor="_ENREF_177" w:tooltip="Ling, 2011 #26844" w:history="1">
              <w:r w:rsidR="00561598" w:rsidRPr="001E5AB4">
                <w:rPr>
                  <w:noProof/>
                </w:rPr>
                <w:t>Ling &amp; Zhang 2011</w:t>
              </w:r>
            </w:hyperlink>
            <w:r w:rsidRPr="001E5AB4">
              <w:rPr>
                <w:noProof/>
              </w:rPr>
              <w:t>)</w:t>
            </w:r>
            <w:r w:rsidRPr="001E5AB4">
              <w:fldChar w:fldCharType="end"/>
            </w:r>
          </w:p>
        </w:tc>
      </w:tr>
      <w:tr w:rsidR="008D19BE" w:rsidRPr="001E5AB4" w14:paraId="1608C6AF" w14:textId="77777777" w:rsidTr="00F016B2">
        <w:trPr>
          <w:cantSplit/>
          <w:trHeight w:val="274"/>
        </w:trPr>
        <w:tc>
          <w:tcPr>
            <w:tcW w:w="431" w:type="pct"/>
            <w:shd w:val="clear" w:color="auto" w:fill="auto"/>
          </w:tcPr>
          <w:p w14:paraId="633C9E45" w14:textId="77777777" w:rsidR="008D19BE" w:rsidRPr="001E5AB4" w:rsidRDefault="008D19BE" w:rsidP="00F016B2">
            <w:pPr>
              <w:pStyle w:val="TableText"/>
              <w:suppressAutoHyphens/>
            </w:pPr>
            <w:r w:rsidRPr="001E5AB4">
              <w:t>2011</w:t>
            </w:r>
          </w:p>
        </w:tc>
        <w:tc>
          <w:tcPr>
            <w:tcW w:w="1538" w:type="pct"/>
            <w:shd w:val="clear" w:color="auto" w:fill="auto"/>
          </w:tcPr>
          <w:p w14:paraId="2790A0CC" w14:textId="77777777" w:rsidR="008D19BE" w:rsidRPr="001E5AB4" w:rsidRDefault="008D19BE" w:rsidP="00F016B2">
            <w:pPr>
              <w:pStyle w:val="TableText"/>
              <w:suppressAutoHyphens/>
            </w:pPr>
            <w:r w:rsidRPr="001E5AB4">
              <w:t>Tomato crops</w:t>
            </w:r>
          </w:p>
        </w:tc>
        <w:tc>
          <w:tcPr>
            <w:tcW w:w="737" w:type="pct"/>
            <w:shd w:val="clear" w:color="auto" w:fill="auto"/>
          </w:tcPr>
          <w:p w14:paraId="727582E1" w14:textId="77777777" w:rsidR="008D19BE" w:rsidRPr="001E5AB4" w:rsidRDefault="008D19BE" w:rsidP="00F016B2">
            <w:pPr>
              <w:pStyle w:val="TableText"/>
              <w:suppressAutoHyphens/>
            </w:pPr>
            <w:r w:rsidRPr="001E5AB4">
              <w:t>South Africa</w:t>
            </w:r>
          </w:p>
        </w:tc>
        <w:tc>
          <w:tcPr>
            <w:tcW w:w="655" w:type="pct"/>
            <w:shd w:val="clear" w:color="auto" w:fill="auto"/>
          </w:tcPr>
          <w:p w14:paraId="212AEA9A" w14:textId="77777777" w:rsidR="008D19BE" w:rsidRPr="001E5AB4" w:rsidRDefault="008D19BE" w:rsidP="00F016B2">
            <w:pPr>
              <w:pStyle w:val="TableText"/>
              <w:suppressAutoHyphens/>
            </w:pPr>
            <w:r w:rsidRPr="001E5AB4">
              <w:t>Unknown</w:t>
            </w:r>
          </w:p>
        </w:tc>
        <w:tc>
          <w:tcPr>
            <w:tcW w:w="1639" w:type="pct"/>
            <w:shd w:val="clear" w:color="auto" w:fill="auto"/>
          </w:tcPr>
          <w:p w14:paraId="0676C8FA" w14:textId="7D86D51D" w:rsidR="008D19BE" w:rsidRPr="001E5AB4" w:rsidRDefault="003D440E" w:rsidP="00F016B2">
            <w:pPr>
              <w:pStyle w:val="TableText"/>
              <w:suppressAutoHyphens/>
            </w:pPr>
            <w:r w:rsidRPr="001E5AB4">
              <w:fldChar w:fldCharType="begin"/>
            </w:r>
            <w:r w:rsidRPr="001E5AB4">
              <w:instrText xml:space="preserve"> ADDIN EN.CITE &lt;EndNote&gt;&lt;Cite&gt;&lt;Author&gt;Carmichael&lt;/Author&gt;&lt;Year&gt;2011&lt;/Year&gt;&lt;RecNum&gt;26847&lt;/RecNum&gt;&lt;DisplayText&gt;(Carmichael et al. 2011)&lt;/DisplayText&gt;&lt;record&gt;&lt;rec-number&gt;26847&lt;/rec-number&gt;&lt;foreign-keys&gt;&lt;key app="EN" db-id="pxwxw0er9zv2fxezxdk5tt5utz5p5vtrwdv0" timestamp="1497485939"&gt;26847&lt;/key&gt;&lt;/foreign-keys&gt;&lt;ref-type name="Journal Articles"&gt;17&lt;/ref-type&gt;&lt;contributors&gt;&lt;authors&gt;&lt;author&gt;Carmichael, D. J.&lt;/author&gt;&lt;author&gt;Rey, M. E. C.&lt;/author&gt;&lt;author&gt;Naidoo, S.&lt;/author&gt;&lt;author&gt;Cook, G.&lt;/author&gt;&lt;author&gt;van Heerden, S. W.&lt;/author&gt;&lt;/authors&gt;&lt;/contributors&gt;&lt;titles&gt;&lt;title&gt;&lt;style face="normal" font="default" size="100%"&gt;First report of &lt;/style&gt;&lt;style face="italic" font="default" size="100%"&gt;Pepino mosaic virus&lt;/style&gt;&lt;style face="normal" font="default" size="100%"&gt; infecting tomato in South Africa&lt;/style&gt;&lt;/title&gt;&lt;secondary-title&gt;Plant Disease&lt;/secondary-title&gt;&lt;/titles&gt;&lt;periodical&gt;&lt;full-title&gt;Plant Disease&lt;/full-title&gt;&lt;/periodical&gt;&lt;pages&gt;767&lt;/pages&gt;&lt;volume&gt;95&lt;/volume&gt;&lt;number&gt;6&lt;/number&gt;&lt;dates&gt;&lt;year&gt;2011&lt;/year&gt;&lt;pub-dates&gt;&lt;date&gt;2011/06/01&lt;/date&gt;&lt;/pub-dates&gt;&lt;/dates&gt;&lt;publisher&gt;Scientific Societies&lt;/publisher&gt;&lt;isbn&gt;0191-2917&lt;/isbn&gt;&lt;urls&gt;&lt;related-urls&gt;&lt;url&gt;https://doi.org/10.1094/PDIS-01-11-0036&lt;/url&gt;&lt;/related-urls&gt;&lt;pdf-urls&gt;&lt;url&gt;file://J:\E Library\Plant Catalogue\C\Carmichael et al. 2011 EN26847.pdf&lt;/url&gt;&lt;/pdf-urls&gt;&lt;/urls&gt;&lt;custom1&gt;PepMV Xie&lt;/custom1&gt;&lt;electronic-resource-num&gt;10.1094/PDIS-01-11-0036&lt;/electronic-resource-num&gt;&lt;access-date&gt;2017/06/14&lt;/access-date&gt;&lt;/record&gt;&lt;/Cite&gt;&lt;/EndNote&gt;</w:instrText>
            </w:r>
            <w:r w:rsidRPr="001E5AB4">
              <w:fldChar w:fldCharType="separate"/>
            </w:r>
            <w:r w:rsidRPr="001E5AB4">
              <w:rPr>
                <w:noProof/>
              </w:rPr>
              <w:t>(</w:t>
            </w:r>
            <w:hyperlink w:anchor="_ENREF_27" w:tooltip="Carmichael, 2011 #26847" w:history="1">
              <w:r w:rsidR="00561598" w:rsidRPr="001E5AB4">
                <w:rPr>
                  <w:noProof/>
                </w:rPr>
                <w:t>Carmichael et al. 2011</w:t>
              </w:r>
            </w:hyperlink>
            <w:r w:rsidRPr="001E5AB4">
              <w:rPr>
                <w:noProof/>
              </w:rPr>
              <w:t>)</w:t>
            </w:r>
            <w:r w:rsidRPr="001E5AB4">
              <w:fldChar w:fldCharType="end"/>
            </w:r>
          </w:p>
        </w:tc>
      </w:tr>
      <w:tr w:rsidR="008D19BE" w:rsidRPr="001E5AB4" w14:paraId="4978F9BA" w14:textId="77777777" w:rsidTr="00F016B2">
        <w:trPr>
          <w:cantSplit/>
          <w:trHeight w:val="274"/>
        </w:trPr>
        <w:tc>
          <w:tcPr>
            <w:tcW w:w="431" w:type="pct"/>
            <w:shd w:val="clear" w:color="auto" w:fill="auto"/>
          </w:tcPr>
          <w:p w14:paraId="69BAF353" w14:textId="77777777" w:rsidR="008D19BE" w:rsidRPr="001E5AB4" w:rsidRDefault="008D19BE" w:rsidP="00F016B2">
            <w:pPr>
              <w:pStyle w:val="TableText"/>
              <w:suppressAutoHyphens/>
            </w:pPr>
            <w:r w:rsidRPr="001E5AB4">
              <w:t>2012</w:t>
            </w:r>
          </w:p>
        </w:tc>
        <w:tc>
          <w:tcPr>
            <w:tcW w:w="1538" w:type="pct"/>
            <w:shd w:val="clear" w:color="auto" w:fill="auto"/>
          </w:tcPr>
          <w:p w14:paraId="4415A97E" w14:textId="77777777" w:rsidR="008D19BE" w:rsidRPr="001E5AB4" w:rsidRDefault="008D19BE" w:rsidP="00F016B2">
            <w:pPr>
              <w:pStyle w:val="TableText"/>
              <w:suppressAutoHyphens/>
            </w:pPr>
            <w:r w:rsidRPr="001E5AB4">
              <w:t>Fruit production</w:t>
            </w:r>
          </w:p>
        </w:tc>
        <w:tc>
          <w:tcPr>
            <w:tcW w:w="737" w:type="pct"/>
            <w:shd w:val="clear" w:color="auto" w:fill="auto"/>
          </w:tcPr>
          <w:p w14:paraId="0E1427A9" w14:textId="77777777" w:rsidR="008D19BE" w:rsidRPr="001E5AB4" w:rsidRDefault="008D19BE" w:rsidP="00F016B2">
            <w:pPr>
              <w:pStyle w:val="TableText"/>
              <w:suppressAutoHyphens/>
            </w:pPr>
            <w:r w:rsidRPr="001E5AB4">
              <w:t>Switzerland</w:t>
            </w:r>
          </w:p>
        </w:tc>
        <w:tc>
          <w:tcPr>
            <w:tcW w:w="655" w:type="pct"/>
            <w:shd w:val="clear" w:color="auto" w:fill="auto"/>
          </w:tcPr>
          <w:p w14:paraId="36422C8D" w14:textId="77777777" w:rsidR="008D19BE" w:rsidRPr="001E5AB4" w:rsidRDefault="008D19BE" w:rsidP="00F016B2">
            <w:pPr>
              <w:pStyle w:val="TableText"/>
              <w:suppressAutoHyphens/>
            </w:pPr>
            <w:r w:rsidRPr="001E5AB4">
              <w:t>3</w:t>
            </w:r>
          </w:p>
        </w:tc>
        <w:tc>
          <w:tcPr>
            <w:tcW w:w="1639" w:type="pct"/>
            <w:shd w:val="clear" w:color="auto" w:fill="auto"/>
          </w:tcPr>
          <w:p w14:paraId="23B3F2DE" w14:textId="1A6ABBF1" w:rsidR="008D19BE" w:rsidRPr="001E5AB4" w:rsidRDefault="003D440E" w:rsidP="00F016B2">
            <w:pPr>
              <w:pStyle w:val="TableText"/>
              <w:suppressAutoHyphens/>
            </w:pPr>
            <w:r w:rsidRPr="001E5AB4">
              <w:fldChar w:fldCharType="begin"/>
            </w:r>
            <w:r w:rsidRPr="001E5AB4">
              <w:instrText xml:space="preserve"> ADDIN EN.CITE &lt;EndNote&gt;&lt;Cite&gt;&lt;Author&gt;EPPO&lt;/Author&gt;&lt;Year&gt;2012&lt;/Year&gt;&lt;RecNum&gt;26856&lt;/RecNum&gt;&lt;DisplayText&gt;(EPPO 2012f)&lt;/DisplayText&gt;&lt;record&gt;&lt;rec-number&gt;26856&lt;/rec-number&gt;&lt;foreign-keys&gt;&lt;key app="EN" db-id="pxwxw0er9zv2fxezxdk5tt5utz5p5vtrwdv0" timestamp="1497496399"&gt;26856&lt;/key&gt;&lt;/foreign-keys&gt;&lt;ref-type name="Reports"&gt;27&lt;/ref-type&gt;&lt;contributors&gt;&lt;authors&gt;&lt;author&gt;EPPO,&lt;/author&gt;&lt;/authors&gt;&lt;/contributors&gt;&lt;titles&gt;&lt;title&gt;&lt;style face="normal" font="default" size="100%"&gt;Outbreak of &lt;/style&gt;&lt;style face="italic" font="default" size="100%"&gt;Pepino mosaic virus &lt;/style&gt;&lt;style face="normal" font="default" size="100%"&gt;in Ticino (CH)&lt;/style&gt;&lt;/title&gt;&lt;secondary-title&gt;EPPO Reporting service 2012, No. 11&lt;/secondary-title&gt;&lt;/titles&gt;&lt;number&gt;2012/242&lt;/number&gt;&lt;dates&gt;&lt;year&gt;2012&lt;/year&gt;&lt;/dates&gt;&lt;pub-location&gt;Paris&lt;/pub-location&gt;&lt;publisher&gt;EPPO&lt;/publisher&gt;&lt;urls&gt;&lt;related-urls&gt;&lt;url&gt;http://archives.eppo.int/EPPOReporting/2012/Rse-1211.pdf&lt;/url&gt;&lt;/related-urls&gt;&lt;pdf-urls&gt;&lt;url&gt;file://J:\E Library\Plant Catalogue\E\EPPO 2012 EN26856.pdf&lt;/url&gt;&lt;/pdf-urls&gt;&lt;/urls&gt;&lt;custom1&gt;PepMV Xie&lt;/custom1&gt;&lt;custom2&gt;526.06 kb&lt;/custom2&gt;&lt;custom3&gt;pdf&lt;/custom3&gt;&lt;/record&gt;&lt;/Cite&gt;&lt;/EndNote&gt;</w:instrText>
            </w:r>
            <w:r w:rsidRPr="001E5AB4">
              <w:fldChar w:fldCharType="separate"/>
            </w:r>
            <w:r w:rsidRPr="001E5AB4">
              <w:rPr>
                <w:noProof/>
              </w:rPr>
              <w:t>(</w:t>
            </w:r>
            <w:hyperlink w:anchor="_ENREF_95" w:tooltip="EPPO, 2012 #26856" w:history="1">
              <w:r w:rsidR="00561598" w:rsidRPr="001E5AB4">
                <w:rPr>
                  <w:noProof/>
                </w:rPr>
                <w:t>EPPO 2012f</w:t>
              </w:r>
            </w:hyperlink>
            <w:r w:rsidRPr="001E5AB4">
              <w:rPr>
                <w:noProof/>
              </w:rPr>
              <w:t>)</w:t>
            </w:r>
            <w:r w:rsidRPr="001E5AB4">
              <w:fldChar w:fldCharType="end"/>
            </w:r>
          </w:p>
        </w:tc>
      </w:tr>
      <w:tr w:rsidR="008D19BE" w:rsidRPr="001E5AB4" w14:paraId="7D838E05" w14:textId="77777777" w:rsidTr="00F016B2">
        <w:trPr>
          <w:cantSplit/>
          <w:trHeight w:val="274"/>
        </w:trPr>
        <w:tc>
          <w:tcPr>
            <w:tcW w:w="431" w:type="pct"/>
            <w:shd w:val="clear" w:color="auto" w:fill="auto"/>
          </w:tcPr>
          <w:p w14:paraId="41112E8F" w14:textId="77777777" w:rsidR="008D19BE" w:rsidRPr="001E5AB4" w:rsidRDefault="008D19BE" w:rsidP="00F016B2">
            <w:pPr>
              <w:pStyle w:val="TableText"/>
              <w:suppressAutoHyphens/>
            </w:pPr>
            <w:r w:rsidRPr="001E5AB4">
              <w:t>2012</w:t>
            </w:r>
          </w:p>
        </w:tc>
        <w:tc>
          <w:tcPr>
            <w:tcW w:w="1538" w:type="pct"/>
            <w:shd w:val="clear" w:color="auto" w:fill="auto"/>
          </w:tcPr>
          <w:p w14:paraId="4B34038F" w14:textId="77777777" w:rsidR="008D19BE" w:rsidRPr="001E5AB4" w:rsidRDefault="008D19BE" w:rsidP="00F016B2">
            <w:pPr>
              <w:pStyle w:val="TableText"/>
              <w:suppressAutoHyphens/>
            </w:pPr>
            <w:r w:rsidRPr="001E5AB4">
              <w:t>Fruit production (glasshouse)</w:t>
            </w:r>
          </w:p>
        </w:tc>
        <w:tc>
          <w:tcPr>
            <w:tcW w:w="737" w:type="pct"/>
            <w:shd w:val="clear" w:color="auto" w:fill="auto"/>
          </w:tcPr>
          <w:p w14:paraId="25795619" w14:textId="77777777" w:rsidR="008D19BE" w:rsidRPr="001E5AB4" w:rsidRDefault="008D19BE" w:rsidP="00F016B2">
            <w:pPr>
              <w:pStyle w:val="TableText"/>
              <w:suppressAutoHyphens/>
            </w:pPr>
            <w:r w:rsidRPr="001E5AB4">
              <w:t>Lithuania</w:t>
            </w:r>
          </w:p>
        </w:tc>
        <w:tc>
          <w:tcPr>
            <w:tcW w:w="655" w:type="pct"/>
            <w:shd w:val="clear" w:color="auto" w:fill="auto"/>
          </w:tcPr>
          <w:p w14:paraId="3AE8CC0F" w14:textId="77777777" w:rsidR="008D19BE" w:rsidRPr="001E5AB4" w:rsidRDefault="008D19BE" w:rsidP="00F016B2">
            <w:pPr>
              <w:pStyle w:val="TableText"/>
              <w:suppressAutoHyphens/>
              <w:rPr>
                <w:szCs w:val="18"/>
              </w:rPr>
            </w:pPr>
            <w:r w:rsidRPr="001E5AB4">
              <w:rPr>
                <w:szCs w:val="18"/>
              </w:rPr>
              <w:t>2</w:t>
            </w:r>
          </w:p>
        </w:tc>
        <w:tc>
          <w:tcPr>
            <w:tcW w:w="1639" w:type="pct"/>
            <w:shd w:val="clear" w:color="auto" w:fill="auto"/>
            <w:vAlign w:val="center"/>
          </w:tcPr>
          <w:p w14:paraId="0FE92029" w14:textId="6BA3BD13" w:rsidR="008D19BE" w:rsidRPr="001E5AB4" w:rsidRDefault="003D440E" w:rsidP="00F016B2">
            <w:pPr>
              <w:pStyle w:val="Default"/>
              <w:suppressAutoHyphens/>
              <w:rPr>
                <w:rFonts w:ascii="Cambria" w:hAnsi="Cambria"/>
                <w:sz w:val="18"/>
                <w:szCs w:val="18"/>
              </w:rPr>
            </w:pPr>
            <w:r w:rsidRPr="001E5AB4">
              <w:rPr>
                <w:rFonts w:ascii="Cambria" w:hAnsi="Cambria"/>
                <w:sz w:val="18"/>
                <w:szCs w:val="18"/>
              </w:rPr>
              <w:fldChar w:fldCharType="begin">
                <w:fldData xml:space="preserve">PEVuZE5vdGU+PENpdGU+PEF1dGhvcj7FoG5laWRlcmlzPC9BdXRob3I+PFllYXI+MjAxMzwvWWVh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</w:fldData>
              </w:fldChar>
            </w:r>
            <w:r w:rsidRPr="001E5AB4">
              <w:rPr>
                <w:rFonts w:ascii="Cambria" w:hAnsi="Cambria"/>
                <w:sz w:val="18"/>
                <w:szCs w:val="18"/>
              </w:rPr>
              <w:instrText xml:space="preserve"> ADDIN EN.CITE </w:instrText>
            </w:r>
            <w:r w:rsidRPr="001E5AB4">
              <w:rPr>
                <w:rFonts w:ascii="Cambria" w:hAnsi="Cambria"/>
                <w:sz w:val="18"/>
                <w:szCs w:val="18"/>
              </w:rPr>
              <w:fldChar w:fldCharType="begin">
                <w:fldData xml:space="preserve">PEVuZE5vdGU+PENpdGU+PEF1dGhvcj7FoG5laWRlcmlzPC9BdXRob3I+PFllYXI+MjAxMzwvWWVh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</w:fldData>
              </w:fldChar>
            </w:r>
            <w:r w:rsidRPr="001E5AB4">
              <w:rPr>
                <w:rFonts w:ascii="Cambria" w:hAnsi="Cambria"/>
                <w:sz w:val="18"/>
                <w:szCs w:val="18"/>
              </w:rPr>
              <w:instrText xml:space="preserve"> ADDIN EN.CITE.DATA </w:instrText>
            </w:r>
            <w:r w:rsidRPr="001E5AB4">
              <w:rPr>
                <w:rFonts w:ascii="Cambria" w:hAnsi="Cambria"/>
                <w:sz w:val="18"/>
                <w:szCs w:val="18"/>
              </w:rPr>
            </w:r>
            <w:r w:rsidRPr="001E5AB4">
              <w:rPr>
                <w:rFonts w:ascii="Cambria" w:hAnsi="Cambria"/>
                <w:sz w:val="18"/>
                <w:szCs w:val="18"/>
              </w:rPr>
              <w:fldChar w:fldCharType="end"/>
            </w:r>
            <w:r w:rsidRPr="001E5AB4">
              <w:rPr>
                <w:rFonts w:ascii="Cambria" w:hAnsi="Cambria"/>
                <w:sz w:val="18"/>
                <w:szCs w:val="18"/>
              </w:rPr>
            </w:r>
            <w:r w:rsidRPr="001E5AB4">
              <w:rPr>
                <w:rFonts w:ascii="Cambria" w:hAnsi="Cambria"/>
                <w:sz w:val="18"/>
                <w:szCs w:val="18"/>
              </w:rPr>
              <w:fldChar w:fldCharType="separate"/>
            </w:r>
            <w:r w:rsidRPr="001E5AB4">
              <w:rPr>
                <w:rFonts w:ascii="Cambria" w:hAnsi="Cambria"/>
                <w:noProof/>
                <w:sz w:val="18"/>
                <w:szCs w:val="18"/>
              </w:rPr>
              <w:t>(</w:t>
            </w:r>
            <w:hyperlink w:anchor="_ENREF_249" w:tooltip="Šneideris, 2013 #26843" w:history="1">
              <w:r w:rsidR="00561598" w:rsidRPr="001E5AB4">
                <w:rPr>
                  <w:rFonts w:ascii="Cambria" w:hAnsi="Cambria"/>
                  <w:noProof/>
                  <w:sz w:val="18"/>
                  <w:szCs w:val="18"/>
                </w:rPr>
                <w:t>Šneideris et al. 2013</w:t>
              </w:r>
            </w:hyperlink>
            <w:r w:rsidRPr="001E5AB4">
              <w:rPr>
                <w:rFonts w:ascii="Cambria" w:hAnsi="Cambria"/>
                <w:noProof/>
                <w:sz w:val="18"/>
                <w:szCs w:val="18"/>
              </w:rPr>
              <w:t>)</w:t>
            </w:r>
            <w:r w:rsidRPr="001E5AB4">
              <w:rPr>
                <w:rFonts w:ascii="Cambria" w:hAnsi="Cambria"/>
                <w:sz w:val="18"/>
                <w:szCs w:val="18"/>
              </w:rPr>
              <w:fldChar w:fldCharType="end"/>
            </w:r>
            <w:r w:rsidR="008D19BE" w:rsidRPr="001E5AB4">
              <w:rPr>
                <w:rFonts w:ascii="Cambria" w:hAnsi="Cambria"/>
                <w:sz w:val="18"/>
                <w:szCs w:val="18"/>
              </w:rPr>
              <w:t xml:space="preserve"> </w:t>
            </w:r>
          </w:p>
        </w:tc>
      </w:tr>
      <w:tr w:rsidR="008D19BE" w:rsidRPr="001E5AB4" w14:paraId="75DFBD87" w14:textId="77777777" w:rsidTr="00F016B2">
        <w:trPr>
          <w:cantSplit/>
          <w:trHeight w:val="274"/>
        </w:trPr>
        <w:tc>
          <w:tcPr>
            <w:tcW w:w="431" w:type="pct"/>
            <w:shd w:val="clear" w:color="auto" w:fill="auto"/>
          </w:tcPr>
          <w:p w14:paraId="3AEC60CF" w14:textId="77777777" w:rsidR="008D19BE" w:rsidRPr="001E5AB4" w:rsidRDefault="008D19BE" w:rsidP="00F016B2">
            <w:pPr>
              <w:pStyle w:val="TableText"/>
              <w:suppressAutoHyphens/>
            </w:pPr>
            <w:r w:rsidRPr="001E5AB4">
              <w:t>2015</w:t>
            </w:r>
          </w:p>
        </w:tc>
        <w:tc>
          <w:tcPr>
            <w:tcW w:w="1538" w:type="pct"/>
            <w:shd w:val="clear" w:color="auto" w:fill="auto"/>
          </w:tcPr>
          <w:p w14:paraId="194ABCF1" w14:textId="77777777" w:rsidR="008D19BE" w:rsidRPr="001E5AB4" w:rsidRDefault="008D19BE" w:rsidP="00F016B2">
            <w:pPr>
              <w:pStyle w:val="TableText"/>
              <w:suppressAutoHyphens/>
            </w:pPr>
            <w:r w:rsidRPr="001E5AB4">
              <w:t>Fruit production</w:t>
            </w:r>
          </w:p>
        </w:tc>
        <w:tc>
          <w:tcPr>
            <w:tcW w:w="737" w:type="pct"/>
            <w:shd w:val="clear" w:color="auto" w:fill="auto"/>
          </w:tcPr>
          <w:p w14:paraId="633F37ED" w14:textId="77777777" w:rsidR="008D19BE" w:rsidRPr="001E5AB4" w:rsidRDefault="008D19BE" w:rsidP="00F016B2">
            <w:pPr>
              <w:pStyle w:val="TableText"/>
              <w:suppressAutoHyphens/>
              <w:rPr>
                <w:strike/>
              </w:rPr>
            </w:pPr>
            <w:r w:rsidRPr="001E5AB4">
              <w:t>Spain</w:t>
            </w:r>
          </w:p>
        </w:tc>
        <w:tc>
          <w:tcPr>
            <w:tcW w:w="655" w:type="pct"/>
            <w:shd w:val="clear" w:color="auto" w:fill="auto"/>
          </w:tcPr>
          <w:p w14:paraId="0B5158CA" w14:textId="77777777" w:rsidR="008D19BE" w:rsidRPr="001E5AB4" w:rsidRDefault="008D19BE" w:rsidP="00F016B2">
            <w:pPr>
              <w:pStyle w:val="TableText"/>
              <w:suppressAutoHyphens/>
            </w:pPr>
            <w:r w:rsidRPr="001E5AB4">
              <w:t>2</w:t>
            </w:r>
          </w:p>
        </w:tc>
        <w:tc>
          <w:tcPr>
            <w:tcW w:w="1639" w:type="pct"/>
            <w:shd w:val="clear" w:color="auto" w:fill="auto"/>
          </w:tcPr>
          <w:p w14:paraId="4AC8011E" w14:textId="726DD1C6" w:rsidR="008D19BE" w:rsidRPr="001E5AB4" w:rsidRDefault="003D440E" w:rsidP="00F016B2">
            <w:pPr>
              <w:pStyle w:val="TableText"/>
              <w:suppressAutoHyphens/>
            </w:pPr>
            <w:r w:rsidRPr="001E5AB4">
              <w:fldChar w:fldCharType="begin"/>
            </w:r>
            <w:r w:rsidRPr="001E5AB4">
              <w:instrText xml:space="preserve"> ADDIN EN.CITE &lt;EndNote&gt;&lt;Cite&gt;&lt;Author&gt;EPPO&lt;/Author&gt;&lt;Year&gt;2016&lt;/Year&gt;&lt;RecNum&gt;26857&lt;/RecNum&gt;&lt;DisplayText&gt;(EPPO 2016a)&lt;/DisplayText&gt;&lt;record&gt;&lt;rec-number&gt;26857&lt;/rec-number&gt;&lt;foreign-keys&gt;&lt;key app="EN" db-id="pxwxw0er9zv2fxezxdk5tt5utz5p5vtrwdv0" timestamp="1497496620"&gt;26857&lt;/key&gt;&lt;/foreign-keys&gt;&lt;ref-type name="Reports"&gt;27&lt;/ref-type&gt;&lt;contributors&gt;&lt;authors&gt;&lt;author&gt;EPPO,&lt;/author&gt;&lt;/authors&gt;&lt;/contributors&gt;&lt;titles&gt;&lt;title&gt;Details on quarantine pests in Spain: 2015 situation&lt;/title&gt;&lt;secondary-title&gt;EPPO Reporting Service 2016, No. 11&lt;/secondary-title&gt;&lt;/titles&gt;&lt;pages&gt;204&lt;/pages&gt;&lt;number&gt;2016/203&lt;/number&gt;&lt;keywords&gt;&lt;keyword&gt;PepMV&lt;/keyword&gt;&lt;/keywords&gt;&lt;dates&gt;&lt;year&gt;2016&lt;/year&gt;&lt;/dates&gt;&lt;pub-location&gt;Paris&lt;/pub-location&gt;&lt;publisher&gt;EPPO&lt;/publisher&gt;&lt;urls&gt;&lt;related-urls&gt;&lt;url&gt;http://archives.eppo.int/EPPOReporting/2016/Rse-1611.pdf&lt;/url&gt;&lt;/related-urls&gt;&lt;pdf-urls&gt;&lt;url&gt;file://J:\E Library\Plant Catalogue\E\EPPO 2016 EN26857.pdf&lt;/url&gt;&lt;/pdf-urls&gt;&lt;/urls&gt;&lt;custom1&gt;PepMV Xie&lt;/custom1&gt;&lt;custom2&gt;268.39 kb&lt;/custom2&gt;&lt;custom3&gt;pdf&lt;/custom3&gt;&lt;/record&gt;&lt;/Cite&gt;&lt;/EndNote&gt;</w:instrText>
            </w:r>
            <w:r w:rsidRPr="001E5AB4">
              <w:fldChar w:fldCharType="separate"/>
            </w:r>
            <w:r w:rsidRPr="001E5AB4">
              <w:rPr>
                <w:noProof/>
              </w:rPr>
              <w:t>(</w:t>
            </w:r>
            <w:hyperlink w:anchor="_ENREF_103" w:tooltip="EPPO, 2016 #26857" w:history="1">
              <w:r w:rsidR="00561598" w:rsidRPr="001E5AB4">
                <w:rPr>
                  <w:noProof/>
                </w:rPr>
                <w:t>EPPO 2016a</w:t>
              </w:r>
            </w:hyperlink>
            <w:r w:rsidRPr="001E5AB4">
              <w:rPr>
                <w:noProof/>
              </w:rPr>
              <w:t>)</w:t>
            </w:r>
            <w:r w:rsidRPr="001E5AB4">
              <w:fldChar w:fldCharType="end"/>
            </w:r>
          </w:p>
        </w:tc>
      </w:tr>
      <w:tr w:rsidR="008D19BE" w:rsidRPr="001E5AB4" w14:paraId="07361682" w14:textId="77777777" w:rsidTr="00F016B2">
        <w:trPr>
          <w:cantSplit/>
          <w:trHeight w:val="274"/>
        </w:trPr>
        <w:tc>
          <w:tcPr>
            <w:tcW w:w="431" w:type="pct"/>
            <w:shd w:val="clear" w:color="auto" w:fill="auto"/>
          </w:tcPr>
          <w:p w14:paraId="2376D7E2" w14:textId="77777777" w:rsidR="008D19BE" w:rsidRPr="001E5AB4" w:rsidRDefault="008D19BE" w:rsidP="00F016B2">
            <w:pPr>
              <w:pStyle w:val="TableText"/>
              <w:suppressAutoHyphens/>
            </w:pPr>
            <w:r w:rsidRPr="001E5AB4">
              <w:t>2016</w:t>
            </w:r>
          </w:p>
        </w:tc>
        <w:tc>
          <w:tcPr>
            <w:tcW w:w="1538" w:type="pct"/>
            <w:shd w:val="clear" w:color="auto" w:fill="auto"/>
          </w:tcPr>
          <w:p w14:paraId="2144CC0D" w14:textId="77777777" w:rsidR="008D19BE" w:rsidRPr="001E5AB4" w:rsidRDefault="008D19BE" w:rsidP="00F016B2">
            <w:pPr>
              <w:pStyle w:val="TableText"/>
              <w:suppressAutoHyphens/>
            </w:pPr>
            <w:r w:rsidRPr="001E5AB4">
              <w:t>Fruit production (glasshouse)</w:t>
            </w:r>
          </w:p>
        </w:tc>
        <w:tc>
          <w:tcPr>
            <w:tcW w:w="737" w:type="pct"/>
            <w:shd w:val="clear" w:color="auto" w:fill="auto"/>
          </w:tcPr>
          <w:p w14:paraId="6754C51E" w14:textId="77777777" w:rsidR="008D19BE" w:rsidRPr="001E5AB4" w:rsidRDefault="008D19BE" w:rsidP="00F016B2">
            <w:pPr>
              <w:pStyle w:val="TableText"/>
              <w:pageBreakBefore/>
              <w:suppressAutoHyphens/>
            </w:pPr>
            <w:r w:rsidRPr="001E5AB4">
              <w:t>Morocco</w:t>
            </w:r>
          </w:p>
        </w:tc>
        <w:tc>
          <w:tcPr>
            <w:tcW w:w="655" w:type="pct"/>
            <w:shd w:val="clear" w:color="auto" w:fill="auto"/>
          </w:tcPr>
          <w:p w14:paraId="3A1B0B28" w14:textId="77777777" w:rsidR="008D19BE" w:rsidRPr="001E5AB4" w:rsidRDefault="008D19BE" w:rsidP="00F016B2">
            <w:pPr>
              <w:pStyle w:val="TableText"/>
              <w:suppressAutoHyphens/>
            </w:pPr>
            <w:r w:rsidRPr="001E5AB4">
              <w:t>7</w:t>
            </w:r>
          </w:p>
        </w:tc>
        <w:tc>
          <w:tcPr>
            <w:tcW w:w="1639" w:type="pct"/>
            <w:shd w:val="clear" w:color="auto" w:fill="auto"/>
          </w:tcPr>
          <w:p w14:paraId="3A87CFA7" w14:textId="43DBFDC9" w:rsidR="008D19BE" w:rsidRPr="001E5AB4" w:rsidRDefault="003D440E" w:rsidP="00F016B2">
            <w:pPr>
              <w:pStyle w:val="TableText"/>
              <w:suppressAutoHyphens/>
            </w:pPr>
            <w:r w:rsidRPr="001E5AB4">
              <w:fldChar w:fldCharType="begin">
                <w:fldData xml:space="preserve">PEVuZE5vdGU+PENpdGU+PEF1dGhvcj5Tb3Vpcmk8L0F1dGhvcj48WWVhcj4yMDE3PC9ZZWFyPjxS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</w:fldData>
              </w:fldChar>
            </w:r>
            <w:r w:rsidRPr="001E5AB4">
              <w:instrText xml:space="preserve"> ADDIN EN.CITE </w:instrText>
            </w:r>
            <w:r w:rsidRPr="001E5AB4">
              <w:fldChar w:fldCharType="begin">
                <w:fldData xml:space="preserve">PEVuZE5vdGU+PENpdGU+PEF1dGhvcj5Tb3Vpcmk8L0F1dGhvcj48WWVhcj4yMDE3PC9ZZWFyPjxS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</w:fldData>
              </w:fldChar>
            </w:r>
            <w:r w:rsidRPr="001E5AB4">
              <w:instrText xml:space="preserve"> ADDIN EN.CITE.DATA </w:instrText>
            </w:r>
            <w:r w:rsidRPr="001E5AB4">
              <w:fldChar w:fldCharType="end"/>
            </w:r>
            <w:r w:rsidRPr="001E5AB4">
              <w:fldChar w:fldCharType="separate"/>
            </w:r>
            <w:r w:rsidRPr="001E5AB4">
              <w:rPr>
                <w:noProof/>
              </w:rPr>
              <w:t>(</w:t>
            </w:r>
            <w:hyperlink w:anchor="_ENREF_152" w:tooltip="Imane, 2016 #26842" w:history="1">
              <w:r w:rsidR="00561598" w:rsidRPr="001E5AB4">
                <w:rPr>
                  <w:noProof/>
                </w:rPr>
                <w:t>Imane 2016</w:t>
              </w:r>
            </w:hyperlink>
            <w:r w:rsidRPr="001E5AB4">
              <w:rPr>
                <w:noProof/>
              </w:rPr>
              <w:t xml:space="preserve">; </w:t>
            </w:r>
            <w:hyperlink w:anchor="_ENREF_253" w:tooltip="Souiri, 2017 #26841" w:history="1">
              <w:r w:rsidR="00561598" w:rsidRPr="001E5AB4">
                <w:rPr>
                  <w:noProof/>
                </w:rPr>
                <w:t>Souiri et al. 2017</w:t>
              </w:r>
            </w:hyperlink>
            <w:r w:rsidRPr="001E5AB4">
              <w:rPr>
                <w:noProof/>
              </w:rPr>
              <w:t>)</w:t>
            </w:r>
            <w:r w:rsidRPr="001E5AB4">
              <w:fldChar w:fldCharType="end"/>
            </w:r>
          </w:p>
        </w:tc>
      </w:tr>
      <w:tr w:rsidR="008D19BE" w:rsidRPr="001E5AB4" w14:paraId="45BC961E" w14:textId="77777777" w:rsidTr="00F016B2">
        <w:trPr>
          <w:cantSplit/>
          <w:trHeight w:val="274"/>
        </w:trPr>
        <w:tc>
          <w:tcPr>
            <w:tcW w:w="431" w:type="pct"/>
            <w:shd w:val="clear" w:color="auto" w:fill="auto"/>
          </w:tcPr>
          <w:p w14:paraId="410A2EBA" w14:textId="77777777" w:rsidR="008D19BE" w:rsidRPr="001E5AB4" w:rsidRDefault="008D19BE" w:rsidP="00F016B2">
            <w:pPr>
              <w:pStyle w:val="TableText"/>
              <w:suppressAutoHyphens/>
            </w:pPr>
            <w:r w:rsidRPr="001E5AB4">
              <w:t>2019</w:t>
            </w:r>
          </w:p>
        </w:tc>
        <w:tc>
          <w:tcPr>
            <w:tcW w:w="1538" w:type="pct"/>
            <w:shd w:val="clear" w:color="auto" w:fill="auto"/>
          </w:tcPr>
          <w:p w14:paraId="3EAF6392" w14:textId="77777777" w:rsidR="008D19BE" w:rsidRPr="001E5AB4" w:rsidRDefault="008D19BE" w:rsidP="00F016B2">
            <w:pPr>
              <w:pStyle w:val="TableText"/>
              <w:suppressAutoHyphens/>
            </w:pPr>
            <w:r w:rsidRPr="001E5AB4">
              <w:t>Fruit production (glasshouse)</w:t>
            </w:r>
          </w:p>
        </w:tc>
        <w:tc>
          <w:tcPr>
            <w:tcW w:w="737" w:type="pct"/>
            <w:shd w:val="clear" w:color="auto" w:fill="auto"/>
          </w:tcPr>
          <w:p w14:paraId="698BB53F" w14:textId="77777777" w:rsidR="008D19BE" w:rsidRPr="001E5AB4" w:rsidRDefault="008D19BE" w:rsidP="00F016B2">
            <w:pPr>
              <w:pStyle w:val="TableText"/>
              <w:pageBreakBefore/>
              <w:suppressAutoHyphens/>
            </w:pPr>
            <w:r w:rsidRPr="001E5AB4">
              <w:t>Israel</w:t>
            </w:r>
          </w:p>
        </w:tc>
        <w:tc>
          <w:tcPr>
            <w:tcW w:w="655" w:type="pct"/>
            <w:shd w:val="clear" w:color="auto" w:fill="auto"/>
          </w:tcPr>
          <w:p w14:paraId="2FB53097" w14:textId="77777777" w:rsidR="008D19BE" w:rsidRPr="001E5AB4" w:rsidRDefault="008D19BE" w:rsidP="00F016B2">
            <w:pPr>
              <w:pStyle w:val="TableText"/>
              <w:suppressAutoHyphens/>
            </w:pPr>
            <w:r w:rsidRPr="001E5AB4">
              <w:t>1</w:t>
            </w:r>
          </w:p>
        </w:tc>
        <w:tc>
          <w:tcPr>
            <w:tcW w:w="1639" w:type="pct"/>
            <w:shd w:val="clear" w:color="auto" w:fill="auto"/>
          </w:tcPr>
          <w:p w14:paraId="5515F09D" w14:textId="66244B80" w:rsidR="008D19BE" w:rsidRPr="001E5AB4" w:rsidRDefault="003D440E" w:rsidP="00F016B2">
            <w:pPr>
              <w:pStyle w:val="TableText"/>
              <w:suppressAutoHyphens/>
            </w:pPr>
            <w:r w:rsidRPr="001E5AB4">
              <w:fldChar w:fldCharType="begin"/>
            </w:r>
            <w:r w:rsidRPr="001E5AB4">
              <w:instrText xml:space="preserve"> ADDIN EN.CITE &lt;EndNote&gt;&lt;Cite&gt;&lt;Author&gt;Klap&lt;/Author&gt;&lt;Year&gt;2020&lt;/Year&gt;&lt;RecNum&gt;41112&lt;/RecNum&gt;&lt;DisplayText&gt;(Klap et al. 2020)&lt;/DisplayText&gt;&lt;record&gt;&lt;rec-number&gt;41112&lt;/rec-number&gt;&lt;foreign-keys&gt;&lt;key app="EN" db-id="pxwxw0er9zv2fxezxdk5tt5utz5p5vtrwdv0" timestamp="1606104534"&gt;41112&lt;/key&gt;&lt;/foreign-keys&gt;&lt;ref-type name="Journal Articles (online only)"&gt;43&lt;/ref-type&gt;&lt;contributors&gt;&lt;authors&gt;&lt;author&gt;Klap, C.&lt;/author&gt;&lt;author&gt;Luria, N.&lt;/author&gt;&lt;author&gt;Smith, E.&lt;/author&gt;&lt;author&gt;Bakelman, E.&lt;/author&gt;&lt;author&gt;Belausov, E.&lt;/author&gt;&lt;author&gt;Laskar, O.&lt;/author&gt;&lt;author&gt;Lachman, O.&lt;/author&gt;&lt;author&gt;Gal-On, A.&lt;/author&gt;&lt;author&gt;Dombrovsky, A.&lt;/author&gt;&lt;/authors&gt;&lt;/contributors&gt;&lt;titles&gt;&lt;title&gt;The potential risk of plant-virus disease initiation by infected tomatoes&lt;/title&gt;&lt;secondary-title&gt;Plants&lt;/secondary-title&gt;&lt;/titles&gt;&lt;periodical&gt;&lt;full-title&gt;Plants&lt;/full-title&gt;&lt;/periodical&gt;&lt;volume&gt;9&lt;/volume&gt;&lt;keywords&gt;&lt;keyword&gt;Pospiviroids&lt;/keyword&gt;&lt;keyword&gt;PepMV&lt;/keyword&gt;&lt;keyword&gt;Tomatoes&lt;/keyword&gt;&lt;/keywords&gt;&lt;dates&gt;&lt;year&gt;2020&lt;/year&gt;&lt;/dates&gt;&lt;urls&gt;&lt;/urls&gt;&lt;custom1&gt;Pospiviroids_RG&lt;/custom1&gt;&lt;custom7&gt;623&lt;/custom7&gt;&lt;electronic-resource-num&gt;http://dx.doi.org/10.3390/plants9050623&lt;/electronic-resource-num&gt;&lt;/record&gt;&lt;/Cite&gt;&lt;/EndNote&gt;</w:instrText>
            </w:r>
            <w:r w:rsidRPr="001E5AB4">
              <w:fldChar w:fldCharType="separate"/>
            </w:r>
            <w:r w:rsidRPr="001E5AB4">
              <w:rPr>
                <w:noProof/>
              </w:rPr>
              <w:t>(</w:t>
            </w:r>
            <w:hyperlink w:anchor="_ENREF_159" w:tooltip="Klap, 2020 #41112" w:history="1">
              <w:r w:rsidR="00561598" w:rsidRPr="001E5AB4">
                <w:rPr>
                  <w:noProof/>
                </w:rPr>
                <w:t>Klap et al. 2020</w:t>
              </w:r>
            </w:hyperlink>
            <w:r w:rsidRPr="001E5AB4">
              <w:rPr>
                <w:noProof/>
              </w:rPr>
              <w:t>)</w:t>
            </w:r>
            <w:r w:rsidRPr="001E5AB4">
              <w:fldChar w:fldCharType="end"/>
            </w:r>
          </w:p>
        </w:tc>
      </w:tr>
    </w:tbl>
    <w:p w14:paraId="72A3B30D" w14:textId="77777777" w:rsidR="003B725F" w:rsidRPr="001E5AB4" w:rsidRDefault="003B725F" w:rsidP="003B725F">
      <w:pPr>
        <w:pStyle w:val="Heading2"/>
        <w:numPr>
          <w:ilvl w:val="0"/>
          <w:numId w:val="0"/>
        </w:numPr>
        <w:spacing w:before="240"/>
        <w:sectPr w:rsidR="003B725F" w:rsidRPr="001E5AB4" w:rsidSect="004E3282">
          <w:headerReference w:type="default" r:id="rId32"/>
          <w:pgSz w:w="11906" w:h="16838"/>
          <w:pgMar w:top="1418" w:right="1418" w:bottom="1418" w:left="1418" w:header="567" w:footer="283" w:gutter="0"/>
          <w:cols w:space="708"/>
          <w:docGrid w:linePitch="360"/>
        </w:sectPr>
      </w:pPr>
    </w:p>
    <w:p w14:paraId="54466F48" w14:textId="0D18E7A5" w:rsidR="003B725F" w:rsidRPr="001E5AB4" w:rsidRDefault="003B725F" w:rsidP="00B20A2F">
      <w:pPr>
        <w:pStyle w:val="Heading2"/>
        <w:numPr>
          <w:ilvl w:val="0"/>
          <w:numId w:val="0"/>
        </w:numPr>
        <w:ind w:left="794" w:hanging="794"/>
      </w:pPr>
      <w:bookmarkStart w:id="260" w:name="_Toc63686536"/>
      <w:r w:rsidRPr="001E5AB4">
        <w:lastRenderedPageBreak/>
        <w:t xml:space="preserve">Appendix B: </w:t>
      </w:r>
      <w:bookmarkStart w:id="261" w:name="_Toc489952836"/>
      <w:bookmarkStart w:id="262" w:name="_Toc490568512"/>
      <w:bookmarkStart w:id="263" w:name="_Toc503777541"/>
      <w:bookmarkStart w:id="264" w:name="_Toc503779377"/>
      <w:bookmarkStart w:id="265" w:name="_Toc503779428"/>
      <w:bookmarkStart w:id="266" w:name="_Toc503780272"/>
      <w:bookmarkStart w:id="267" w:name="_Toc504660177"/>
      <w:bookmarkStart w:id="268" w:name="_Toc520358907"/>
      <w:bookmarkStart w:id="269" w:name="_Toc488827792"/>
      <w:r w:rsidRPr="001E5AB4">
        <w:t>Pospiviroids</w:t>
      </w:r>
      <w:bookmarkEnd w:id="260"/>
      <w:bookmarkEnd w:id="261"/>
      <w:bookmarkEnd w:id="262"/>
      <w:bookmarkEnd w:id="263"/>
      <w:bookmarkEnd w:id="264"/>
      <w:bookmarkEnd w:id="265"/>
      <w:bookmarkEnd w:id="266"/>
      <w:bookmarkEnd w:id="267"/>
      <w:bookmarkEnd w:id="268"/>
      <w:bookmarkEnd w:id="269"/>
    </w:p>
    <w:p w14:paraId="0D652771" w14:textId="29C15D01" w:rsidR="00EA60AC" w:rsidRPr="001E5AB4" w:rsidRDefault="00EA60AC" w:rsidP="00B20A2F">
      <w:pPr>
        <w:keepNext/>
        <w:keepLines/>
        <w:spacing w:before="120" w:after="0" w:line="240" w:lineRule="auto"/>
        <w:ind w:left="794" w:hanging="794"/>
        <w:outlineLvl w:val="2"/>
        <w:rPr>
          <w:rFonts w:ascii="Calibri" w:hAnsi="Calibri"/>
          <w:b/>
          <w:bCs/>
          <w:color w:val="773141"/>
          <w:sz w:val="28"/>
        </w:rPr>
      </w:pPr>
      <w:r w:rsidRPr="001E5AB4">
        <w:rPr>
          <w:rFonts w:ascii="Calibri" w:hAnsi="Calibri"/>
          <w:b/>
          <w:bCs/>
          <w:color w:val="773141"/>
          <w:sz w:val="28"/>
        </w:rPr>
        <w:t>Pospiviroid biology</w:t>
      </w:r>
      <w:bookmarkEnd w:id="248"/>
      <w:bookmarkEnd w:id="249"/>
      <w:bookmarkEnd w:id="250"/>
      <w:bookmarkEnd w:id="251"/>
      <w:bookmarkEnd w:id="252"/>
      <w:bookmarkEnd w:id="253"/>
      <w:bookmarkEnd w:id="254"/>
      <w:bookmarkEnd w:id="255"/>
      <w:bookmarkEnd w:id="256"/>
    </w:p>
    <w:p w14:paraId="7CA6C235" w14:textId="6E8781FC" w:rsidR="00EA60AC" w:rsidRPr="001E5AB4" w:rsidRDefault="00EA60AC" w:rsidP="00EA60AC">
      <w:pPr>
        <w:spacing w:before="240"/>
      </w:pPr>
      <w:r w:rsidRPr="001E5AB4">
        <w:t xml:space="preserve">Viroids consist of circular duplexed ribonucleic acid (RNA) molecules, typically 239 to 401 nucleotides long </w:t>
      </w:r>
      <w:r w:rsidR="003D440E" w:rsidRPr="001E5AB4">
        <w:fldChar w:fldCharType="begin">
          <w:fldData xml:space="preserve">PEVuZE5vdGU+PENpdGU+PEF1dGhvcj5Hcm9zczwvQXV0aG9yPjxZZWFyPjE5Nzg8L1llYXI+PFJl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</w:fldData>
        </w:fldChar>
      </w:r>
      <w:r w:rsidR="003D440E" w:rsidRPr="001E5AB4">
        <w:instrText xml:space="preserve"> ADDIN EN.CITE </w:instrText>
      </w:r>
      <w:r w:rsidR="003D440E" w:rsidRPr="001E5AB4">
        <w:fldChar w:fldCharType="begin">
          <w:fldData xml:space="preserve">PEVuZE5vdGU+PENpdGU+PEF1dGhvcj5Hcm9zczwvQXV0aG9yPjxZZWFyPjE5Nzg8L1llYXI+PFJl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140" w:tooltip="Gross, 1978 #13703" w:history="1">
        <w:r w:rsidR="00561598" w:rsidRPr="001E5AB4">
          <w:rPr>
            <w:noProof/>
          </w:rPr>
          <w:t>Gross et al. 1978</w:t>
        </w:r>
      </w:hyperlink>
      <w:r w:rsidR="003D440E" w:rsidRPr="001E5AB4">
        <w:rPr>
          <w:noProof/>
        </w:rPr>
        <w:t xml:space="preserve">; </w:t>
      </w:r>
      <w:hyperlink w:anchor="_ENREF_258" w:tooltip="Steger, 2003 #18521" w:history="1">
        <w:r w:rsidR="00561598" w:rsidRPr="001E5AB4">
          <w:rPr>
            <w:noProof/>
          </w:rPr>
          <w:t>Steger &amp; Riesner 2003</w:t>
        </w:r>
      </w:hyperlink>
      <w:r w:rsidR="003D440E" w:rsidRPr="001E5AB4">
        <w:rPr>
          <w:noProof/>
        </w:rPr>
        <w:t>)</w:t>
      </w:r>
      <w:r w:rsidR="003D440E" w:rsidRPr="001E5AB4">
        <w:fldChar w:fldCharType="end"/>
      </w:r>
      <w:r w:rsidRPr="001E5AB4">
        <w:t>.</w:t>
      </w:r>
    </w:p>
    <w:p w14:paraId="2475793F" w14:textId="42363B34" w:rsidR="00EA60AC" w:rsidRPr="001E5AB4" w:rsidRDefault="00EA60AC" w:rsidP="00EA60AC">
      <w:pPr>
        <w:rPr>
          <w:rFonts w:asciiTheme="majorHAnsi" w:hAnsiTheme="majorHAnsi" w:cstheme="minorHAnsi"/>
        </w:rPr>
      </w:pPr>
      <w:r w:rsidRPr="001E5AB4">
        <w:rPr>
          <w:rFonts w:asciiTheme="majorHAnsi" w:hAnsiTheme="majorHAnsi" w:cstheme="minorHAnsi"/>
        </w:rPr>
        <w:t>Pospiviroids are generally easily transmitted ‘mechanically’ when plants are intentionally cut or accidentally abraded during normal horticultural activities.</w:t>
      </w:r>
      <w:r w:rsidR="00657D6F" w:rsidRPr="001E5AB4">
        <w:rPr>
          <w:rFonts w:asciiTheme="majorHAnsi" w:hAnsiTheme="majorHAnsi" w:cstheme="minorHAnsi"/>
        </w:rPr>
        <w:t xml:space="preserve"> </w:t>
      </w:r>
      <w:r w:rsidRPr="001E5AB4">
        <w:rPr>
          <w:rFonts w:asciiTheme="majorHAnsi" w:hAnsiTheme="majorHAnsi" w:cstheme="minorHAnsi"/>
        </w:rPr>
        <w:t xml:space="preserve">Transmission typically occurs through contact with contaminated pruning tools, farm equipment, clothing and people’s hands </w:t>
      </w:r>
      <w:r w:rsidR="003D440E" w:rsidRPr="001E5AB4">
        <w:rPr>
          <w:rFonts w:asciiTheme="majorHAnsi" w:hAnsiTheme="majorHAnsi" w:cstheme="minorHAnsi"/>
        </w:rPr>
        <w:fldChar w:fldCharType="begin">
          <w:fldData xml:space="preserve">PEVuZE5vdGU+PENpdGU+PEF1dGhvcj5Pd2VuczwvQXV0aG9yPjxZZWFyPjIwMDk8L1llYXI+PFJl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</w:fldData>
        </w:fldChar>
      </w:r>
      <w:r w:rsidR="003D440E" w:rsidRPr="001E5AB4">
        <w:rPr>
          <w:rFonts w:asciiTheme="majorHAnsi" w:hAnsiTheme="majorHAnsi" w:cstheme="minorHAnsi"/>
        </w:rPr>
        <w:instrText xml:space="preserve"> ADDIN EN.CITE </w:instrText>
      </w:r>
      <w:r w:rsidR="003D440E" w:rsidRPr="001E5AB4">
        <w:rPr>
          <w:rFonts w:asciiTheme="majorHAnsi" w:hAnsiTheme="majorHAnsi" w:cstheme="minorHAnsi"/>
        </w:rPr>
        <w:fldChar w:fldCharType="begin">
          <w:fldData xml:space="preserve">PEVuZE5vdGU+PENpdGU+PEF1dGhvcj5Pd2VuczwvQXV0aG9yPjxZZWFyPjIwMDk8L1llYXI+PFJl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</w:fldData>
        </w:fldChar>
      </w:r>
      <w:r w:rsidR="003D440E" w:rsidRPr="001E5AB4">
        <w:rPr>
          <w:rFonts w:asciiTheme="majorHAnsi" w:hAnsiTheme="majorHAnsi" w:cstheme="minorHAnsi"/>
        </w:rPr>
        <w:instrText xml:space="preserve"> ADDIN EN.CITE.DATA </w:instrText>
      </w:r>
      <w:r w:rsidR="003D440E" w:rsidRPr="001E5AB4">
        <w:rPr>
          <w:rFonts w:asciiTheme="majorHAnsi" w:hAnsiTheme="majorHAnsi" w:cstheme="minorHAnsi"/>
        </w:rPr>
      </w:r>
      <w:r w:rsidR="003D440E" w:rsidRPr="001E5AB4">
        <w:rPr>
          <w:rFonts w:asciiTheme="majorHAnsi" w:hAnsiTheme="majorHAnsi" w:cstheme="minorHAnsi"/>
        </w:rPr>
        <w:fldChar w:fldCharType="end"/>
      </w:r>
      <w:r w:rsidR="003D440E" w:rsidRPr="001E5AB4">
        <w:rPr>
          <w:rFonts w:asciiTheme="majorHAnsi" w:hAnsiTheme="majorHAnsi" w:cstheme="minorHAnsi"/>
        </w:rPr>
      </w:r>
      <w:r w:rsidR="003D440E" w:rsidRPr="001E5AB4">
        <w:rPr>
          <w:rFonts w:asciiTheme="majorHAnsi" w:hAnsiTheme="majorHAnsi" w:cstheme="minorHAnsi"/>
        </w:rPr>
        <w:fldChar w:fldCharType="separate"/>
      </w:r>
      <w:r w:rsidR="003D440E" w:rsidRPr="001E5AB4">
        <w:rPr>
          <w:rFonts w:asciiTheme="majorHAnsi" w:hAnsiTheme="majorHAnsi" w:cstheme="minorHAnsi"/>
          <w:noProof/>
        </w:rPr>
        <w:t>(</w:t>
      </w:r>
      <w:hyperlink w:anchor="_ENREF_213" w:tooltip="Owens, 2009 #18804" w:history="1">
        <w:r w:rsidR="00561598" w:rsidRPr="001E5AB4">
          <w:rPr>
            <w:rFonts w:asciiTheme="majorHAnsi" w:hAnsiTheme="majorHAnsi" w:cstheme="minorHAnsi"/>
            <w:noProof/>
          </w:rPr>
          <w:t>Owens &amp; Verhoeven 2009</w:t>
        </w:r>
      </w:hyperlink>
      <w:r w:rsidR="003D440E" w:rsidRPr="001E5AB4">
        <w:rPr>
          <w:rFonts w:asciiTheme="majorHAnsi" w:hAnsiTheme="majorHAnsi" w:cstheme="minorHAnsi"/>
          <w:noProof/>
        </w:rPr>
        <w:t xml:space="preserve">; </w:t>
      </w:r>
      <w:hyperlink w:anchor="_ENREF_228" w:tooltip="Sabaratnam, 2012 #13525" w:history="1">
        <w:r w:rsidR="00561598" w:rsidRPr="001E5AB4">
          <w:rPr>
            <w:rFonts w:asciiTheme="majorHAnsi" w:hAnsiTheme="majorHAnsi" w:cstheme="minorHAnsi"/>
            <w:noProof/>
          </w:rPr>
          <w:t>Sabaratnam 2012</w:t>
        </w:r>
      </w:hyperlink>
      <w:r w:rsidR="003D440E" w:rsidRPr="001E5AB4">
        <w:rPr>
          <w:rFonts w:asciiTheme="majorHAnsi" w:hAnsiTheme="majorHAnsi" w:cstheme="minorHAnsi"/>
          <w:noProof/>
        </w:rPr>
        <w:t xml:space="preserve">; </w:t>
      </w:r>
      <w:hyperlink w:anchor="_ENREF_248" w:tooltip="Singh, 2003 #13501" w:history="1">
        <w:r w:rsidR="00561598" w:rsidRPr="001E5AB4">
          <w:rPr>
            <w:rFonts w:asciiTheme="majorHAnsi" w:hAnsiTheme="majorHAnsi" w:cstheme="minorHAnsi"/>
            <w:noProof/>
          </w:rPr>
          <w:t>Singh, Ready &amp; Nie 2003b</w:t>
        </w:r>
      </w:hyperlink>
      <w:r w:rsidR="003D440E" w:rsidRPr="001E5AB4">
        <w:rPr>
          <w:rFonts w:asciiTheme="majorHAnsi" w:hAnsiTheme="majorHAnsi" w:cstheme="minorHAnsi"/>
          <w:noProof/>
        </w:rPr>
        <w:t>)</w:t>
      </w:r>
      <w:r w:rsidR="003D440E" w:rsidRPr="001E5AB4">
        <w:rPr>
          <w:rFonts w:asciiTheme="majorHAnsi" w:hAnsiTheme="majorHAnsi" w:cstheme="minorHAnsi"/>
        </w:rPr>
        <w:fldChar w:fldCharType="end"/>
      </w:r>
      <w:r w:rsidRPr="001E5AB4">
        <w:rPr>
          <w:rFonts w:asciiTheme="majorHAnsi" w:hAnsiTheme="majorHAnsi" w:cstheme="minorHAnsi"/>
        </w:rPr>
        <w:t xml:space="preserve">. They can also be transmitted through grafting and vegetative propagation, and they are naturally transmitted by contact between neighbouring plants, through pollen and seed and, in some specific circumstances, by aphids and </w:t>
      </w:r>
      <w:r w:rsidR="004A1CFF" w:rsidRPr="001E5AB4">
        <w:rPr>
          <w:rFonts w:asciiTheme="majorHAnsi" w:hAnsiTheme="majorHAnsi" w:cstheme="minorHAnsi"/>
        </w:rPr>
        <w:t>bumble-bee</w:t>
      </w:r>
      <w:r w:rsidRPr="001E5AB4">
        <w:rPr>
          <w:rFonts w:asciiTheme="majorHAnsi" w:hAnsiTheme="majorHAnsi" w:cstheme="minorHAnsi"/>
        </w:rPr>
        <w:t xml:space="preserve">s </w:t>
      </w:r>
      <w:r w:rsidR="003D440E" w:rsidRPr="001E5AB4">
        <w:rPr>
          <w:rFonts w:asciiTheme="majorHAnsi" w:hAnsiTheme="majorHAnsi" w:cstheme="minorHAnsi"/>
        </w:rPr>
        <w:fldChar w:fldCharType="begin">
          <w:fldData xml:space="preserve">PEVuZE5vdGU+PENpdGU+PEF1dGhvcj5Pd2VuczwvQXV0aG9yPjxZZWFyPjIwMDk8L1llYXI+PFJl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</w:fldData>
        </w:fldChar>
      </w:r>
      <w:r w:rsidR="003D440E" w:rsidRPr="001E5AB4">
        <w:rPr>
          <w:rFonts w:asciiTheme="majorHAnsi" w:hAnsiTheme="majorHAnsi" w:cstheme="minorHAnsi"/>
        </w:rPr>
        <w:instrText xml:space="preserve"> ADDIN EN.CITE </w:instrText>
      </w:r>
      <w:r w:rsidR="003D440E" w:rsidRPr="001E5AB4">
        <w:rPr>
          <w:rFonts w:asciiTheme="majorHAnsi" w:hAnsiTheme="majorHAnsi" w:cstheme="minorHAnsi"/>
        </w:rPr>
        <w:fldChar w:fldCharType="begin">
          <w:fldData xml:space="preserve">PEVuZE5vdGU+PENpdGU+PEF1dGhvcj5Pd2VuczwvQXV0aG9yPjxZZWFyPjIwMDk8L1llYXI+PFJl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</w:fldData>
        </w:fldChar>
      </w:r>
      <w:r w:rsidR="003D440E" w:rsidRPr="001E5AB4">
        <w:rPr>
          <w:rFonts w:asciiTheme="majorHAnsi" w:hAnsiTheme="majorHAnsi" w:cstheme="minorHAnsi"/>
        </w:rPr>
        <w:instrText xml:space="preserve"> ADDIN EN.CITE.DATA </w:instrText>
      </w:r>
      <w:r w:rsidR="003D440E" w:rsidRPr="001E5AB4">
        <w:rPr>
          <w:rFonts w:asciiTheme="majorHAnsi" w:hAnsiTheme="majorHAnsi" w:cstheme="minorHAnsi"/>
        </w:rPr>
      </w:r>
      <w:r w:rsidR="003D440E" w:rsidRPr="001E5AB4">
        <w:rPr>
          <w:rFonts w:asciiTheme="majorHAnsi" w:hAnsiTheme="majorHAnsi" w:cstheme="minorHAnsi"/>
        </w:rPr>
        <w:fldChar w:fldCharType="end"/>
      </w:r>
      <w:r w:rsidR="003D440E" w:rsidRPr="001E5AB4">
        <w:rPr>
          <w:rFonts w:asciiTheme="majorHAnsi" w:hAnsiTheme="majorHAnsi" w:cstheme="minorHAnsi"/>
        </w:rPr>
      </w:r>
      <w:r w:rsidR="003D440E" w:rsidRPr="001E5AB4">
        <w:rPr>
          <w:rFonts w:asciiTheme="majorHAnsi" w:hAnsiTheme="majorHAnsi" w:cstheme="minorHAnsi"/>
        </w:rPr>
        <w:fldChar w:fldCharType="separate"/>
      </w:r>
      <w:r w:rsidR="003D440E" w:rsidRPr="001E5AB4">
        <w:rPr>
          <w:rFonts w:asciiTheme="majorHAnsi" w:hAnsiTheme="majorHAnsi" w:cstheme="minorHAnsi"/>
          <w:noProof/>
        </w:rPr>
        <w:t>(</w:t>
      </w:r>
      <w:hyperlink w:anchor="_ENREF_133" w:tooltip="Galindo, 1988 #14237" w:history="1">
        <w:r w:rsidR="00561598" w:rsidRPr="001E5AB4">
          <w:rPr>
            <w:rFonts w:asciiTheme="majorHAnsi" w:hAnsiTheme="majorHAnsi" w:cstheme="minorHAnsi"/>
            <w:noProof/>
          </w:rPr>
          <w:t>Galindo 1988</w:t>
        </w:r>
      </w:hyperlink>
      <w:r w:rsidR="003D440E" w:rsidRPr="001E5AB4">
        <w:rPr>
          <w:rFonts w:asciiTheme="majorHAnsi" w:hAnsiTheme="majorHAnsi" w:cstheme="minorHAnsi"/>
          <w:noProof/>
        </w:rPr>
        <w:t xml:space="preserve">; </w:t>
      </w:r>
      <w:hyperlink w:anchor="_ENREF_134" w:tooltip="Galindo, 1986 #9028" w:history="1">
        <w:r w:rsidR="00561598" w:rsidRPr="001E5AB4">
          <w:rPr>
            <w:rFonts w:asciiTheme="majorHAnsi" w:hAnsiTheme="majorHAnsi" w:cstheme="minorHAnsi"/>
            <w:noProof/>
          </w:rPr>
          <w:t>Galindo, Lopez &amp; Aguilar 1986</w:t>
        </w:r>
      </w:hyperlink>
      <w:r w:rsidR="003D440E" w:rsidRPr="001E5AB4">
        <w:rPr>
          <w:rFonts w:asciiTheme="majorHAnsi" w:hAnsiTheme="majorHAnsi" w:cstheme="minorHAnsi"/>
          <w:noProof/>
        </w:rPr>
        <w:t xml:space="preserve">; </w:t>
      </w:r>
      <w:hyperlink w:anchor="_ENREF_213" w:tooltip="Owens, 2009 #18804" w:history="1">
        <w:r w:rsidR="00561598" w:rsidRPr="001E5AB4">
          <w:rPr>
            <w:rFonts w:asciiTheme="majorHAnsi" w:hAnsiTheme="majorHAnsi" w:cstheme="minorHAnsi"/>
            <w:noProof/>
          </w:rPr>
          <w:t>Owens &amp; Verhoeven 2009</w:t>
        </w:r>
      </w:hyperlink>
      <w:r w:rsidR="003D440E" w:rsidRPr="001E5AB4">
        <w:rPr>
          <w:rFonts w:asciiTheme="majorHAnsi" w:hAnsiTheme="majorHAnsi" w:cstheme="minorHAnsi"/>
          <w:noProof/>
        </w:rPr>
        <w:t xml:space="preserve">; </w:t>
      </w:r>
      <w:hyperlink w:anchor="_ENREF_229" w:tooltip="Salazar, 1983 #20536" w:history="1">
        <w:r w:rsidR="00561598" w:rsidRPr="001E5AB4">
          <w:rPr>
            <w:rFonts w:asciiTheme="majorHAnsi" w:hAnsiTheme="majorHAnsi" w:cstheme="minorHAnsi"/>
            <w:noProof/>
          </w:rPr>
          <w:t>Salazar et al. 1983</w:t>
        </w:r>
      </w:hyperlink>
      <w:r w:rsidR="003D440E" w:rsidRPr="001E5AB4">
        <w:rPr>
          <w:rFonts w:asciiTheme="majorHAnsi" w:hAnsiTheme="majorHAnsi" w:cstheme="minorHAnsi"/>
          <w:noProof/>
        </w:rPr>
        <w:t xml:space="preserve">; </w:t>
      </w:r>
      <w:hyperlink w:anchor="_ENREF_236" w:tooltip="Singh, 1970 #13391" w:history="1">
        <w:r w:rsidR="00561598" w:rsidRPr="001E5AB4">
          <w:rPr>
            <w:rFonts w:asciiTheme="majorHAnsi" w:hAnsiTheme="majorHAnsi" w:cstheme="minorHAnsi"/>
            <w:noProof/>
          </w:rPr>
          <w:t>Singh 1970</w:t>
        </w:r>
      </w:hyperlink>
      <w:r w:rsidR="003D440E" w:rsidRPr="001E5AB4">
        <w:rPr>
          <w:rFonts w:asciiTheme="majorHAnsi" w:hAnsiTheme="majorHAnsi" w:cstheme="minorHAnsi"/>
          <w:noProof/>
        </w:rPr>
        <w:t xml:space="preserve">; </w:t>
      </w:r>
      <w:hyperlink w:anchor="_ENREF_240" w:tooltip="Singh, 1992 #13400" w:history="1">
        <w:r w:rsidR="00561598" w:rsidRPr="001E5AB4">
          <w:rPr>
            <w:rFonts w:asciiTheme="majorHAnsi" w:hAnsiTheme="majorHAnsi" w:cstheme="minorHAnsi"/>
            <w:noProof/>
          </w:rPr>
          <w:t>Singh, Boucher &amp; Somerville 1992</w:t>
        </w:r>
      </w:hyperlink>
      <w:r w:rsidR="003D440E" w:rsidRPr="001E5AB4">
        <w:rPr>
          <w:rFonts w:asciiTheme="majorHAnsi" w:hAnsiTheme="majorHAnsi" w:cstheme="minorHAnsi"/>
          <w:noProof/>
        </w:rPr>
        <w:t xml:space="preserve">; </w:t>
      </w:r>
      <w:hyperlink w:anchor="_ENREF_248" w:tooltip="Singh, 2003 #13501" w:history="1">
        <w:r w:rsidR="00561598" w:rsidRPr="001E5AB4">
          <w:rPr>
            <w:rFonts w:asciiTheme="majorHAnsi" w:hAnsiTheme="majorHAnsi" w:cstheme="minorHAnsi"/>
            <w:noProof/>
          </w:rPr>
          <w:t>Singh, Ready &amp; Nie 2003b</w:t>
        </w:r>
      </w:hyperlink>
      <w:r w:rsidR="003D440E" w:rsidRPr="001E5AB4">
        <w:rPr>
          <w:rFonts w:asciiTheme="majorHAnsi" w:hAnsiTheme="majorHAnsi" w:cstheme="minorHAnsi"/>
          <w:noProof/>
        </w:rPr>
        <w:t>)</w:t>
      </w:r>
      <w:r w:rsidR="003D440E" w:rsidRPr="001E5AB4">
        <w:rPr>
          <w:rFonts w:asciiTheme="majorHAnsi" w:hAnsiTheme="majorHAnsi" w:cstheme="minorHAnsi"/>
        </w:rPr>
        <w:fldChar w:fldCharType="end"/>
      </w:r>
      <w:r w:rsidRPr="001E5AB4">
        <w:rPr>
          <w:rFonts w:asciiTheme="majorHAnsi" w:hAnsiTheme="majorHAnsi" w:cstheme="minorHAnsi"/>
        </w:rPr>
        <w:t>.</w:t>
      </w:r>
    </w:p>
    <w:p w14:paraId="49B92174" w14:textId="77777777" w:rsidR="00EA60AC" w:rsidRPr="001E5AB4" w:rsidRDefault="00EA60AC" w:rsidP="00B20A2F">
      <w:pPr>
        <w:keepNext/>
        <w:keepLines/>
        <w:spacing w:before="120" w:after="0" w:line="240" w:lineRule="auto"/>
        <w:ind w:left="794" w:hanging="794"/>
        <w:outlineLvl w:val="2"/>
        <w:rPr>
          <w:rFonts w:ascii="Calibri" w:hAnsi="Calibri"/>
          <w:b/>
          <w:bCs/>
          <w:color w:val="773141"/>
          <w:sz w:val="28"/>
        </w:rPr>
      </w:pPr>
      <w:bookmarkStart w:id="270" w:name="_Toc488827795"/>
      <w:bookmarkStart w:id="271" w:name="_Toc489952838"/>
      <w:bookmarkStart w:id="272" w:name="_Toc490568514"/>
      <w:bookmarkStart w:id="273" w:name="_Toc503777543"/>
      <w:bookmarkStart w:id="274" w:name="_Toc503779379"/>
      <w:bookmarkStart w:id="275" w:name="_Toc503779430"/>
      <w:bookmarkStart w:id="276" w:name="_Toc503780274"/>
      <w:bookmarkStart w:id="277" w:name="_Toc504660179"/>
      <w:bookmarkStart w:id="278" w:name="_Toc520358909"/>
      <w:r w:rsidRPr="001E5AB4">
        <w:rPr>
          <w:rFonts w:ascii="Calibri" w:hAnsi="Calibri"/>
          <w:b/>
          <w:bCs/>
          <w:color w:val="773141"/>
          <w:sz w:val="28"/>
        </w:rPr>
        <w:t>Pospiviroid disease in tomatoes</w:t>
      </w:r>
      <w:bookmarkEnd w:id="270"/>
      <w:bookmarkEnd w:id="271"/>
      <w:bookmarkEnd w:id="272"/>
      <w:bookmarkEnd w:id="273"/>
      <w:bookmarkEnd w:id="274"/>
      <w:bookmarkEnd w:id="275"/>
      <w:bookmarkEnd w:id="276"/>
      <w:bookmarkEnd w:id="277"/>
      <w:bookmarkEnd w:id="278"/>
    </w:p>
    <w:p w14:paraId="22FACC16" w14:textId="65A96DD2" w:rsidR="00EA60AC" w:rsidRPr="001E5AB4" w:rsidRDefault="00EA60AC" w:rsidP="00657D6F">
      <w:pPr>
        <w:spacing w:before="240"/>
        <w:rPr>
          <w:rFonts w:asciiTheme="majorHAnsi" w:hAnsiTheme="majorHAnsi" w:cstheme="minorHAnsi"/>
        </w:rPr>
      </w:pPr>
      <w:r w:rsidRPr="001E5AB4">
        <w:t>Infection</w:t>
      </w:r>
      <w:r w:rsidRPr="001E5AB4">
        <w:rPr>
          <w:rFonts w:asciiTheme="majorHAnsi" w:hAnsiTheme="majorHAnsi" w:cstheme="minorHAnsi"/>
        </w:rPr>
        <w:t xml:space="preserve"> levels of viroids in tomato crops </w:t>
      </w:r>
      <w:r w:rsidR="00764005" w:rsidRPr="001E5AB4">
        <w:rPr>
          <w:rFonts w:asciiTheme="majorHAnsi" w:hAnsiTheme="majorHAnsi" w:cstheme="minorHAnsi"/>
        </w:rPr>
        <w:t xml:space="preserve">can </w:t>
      </w:r>
      <w:r w:rsidRPr="001E5AB4">
        <w:rPr>
          <w:rFonts w:asciiTheme="majorHAnsi" w:hAnsiTheme="majorHAnsi" w:cstheme="minorHAnsi"/>
        </w:rPr>
        <w:t xml:space="preserve">vary, typically being below 10% and sometimes below 1%, but in some cases reaching a large proportion of the crop and in a few cases nearly 100% </w:t>
      </w:r>
      <w:r w:rsidR="003D440E" w:rsidRPr="001E5AB4">
        <w:rPr>
          <w:rFonts w:asciiTheme="majorHAnsi" w:hAnsiTheme="majorHAnsi" w:cstheme="minorHAnsi"/>
        </w:rPr>
        <w:fldChar w:fldCharType="begin">
          <w:fldData xml:space="preserve">PEVuZE5vdGU+PENpdGU+PEF1dGhvcj5BbnRpZ251czwvQXV0aG9yPjxZZWFyPjIwMDI8L1llYXI+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</w:fldData>
        </w:fldChar>
      </w:r>
      <w:r w:rsidR="003D440E" w:rsidRPr="001E5AB4">
        <w:rPr>
          <w:rFonts w:asciiTheme="majorHAnsi" w:hAnsiTheme="majorHAnsi" w:cstheme="minorHAnsi"/>
        </w:rPr>
        <w:instrText xml:space="preserve"> ADDIN EN.CITE </w:instrText>
      </w:r>
      <w:r w:rsidR="003D440E" w:rsidRPr="001E5AB4">
        <w:rPr>
          <w:rFonts w:asciiTheme="majorHAnsi" w:hAnsiTheme="majorHAnsi" w:cstheme="minorHAnsi"/>
        </w:rPr>
        <w:fldChar w:fldCharType="begin">
          <w:fldData xml:space="preserve">PEVuZE5vdGU+PENpdGU+PEF1dGhvcj5BbnRpZ251czwvQXV0aG9yPjxZZWFyPjIwMDI8L1llYXI+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</w:fldData>
        </w:fldChar>
      </w:r>
      <w:r w:rsidR="003D440E" w:rsidRPr="001E5AB4">
        <w:rPr>
          <w:rFonts w:asciiTheme="majorHAnsi" w:hAnsiTheme="majorHAnsi" w:cstheme="minorHAnsi"/>
        </w:rPr>
        <w:instrText xml:space="preserve"> ADDIN EN.CITE.DATA </w:instrText>
      </w:r>
      <w:r w:rsidR="003D440E" w:rsidRPr="001E5AB4">
        <w:rPr>
          <w:rFonts w:asciiTheme="majorHAnsi" w:hAnsiTheme="majorHAnsi" w:cstheme="minorHAnsi"/>
        </w:rPr>
      </w:r>
      <w:r w:rsidR="003D440E" w:rsidRPr="001E5AB4">
        <w:rPr>
          <w:rFonts w:asciiTheme="majorHAnsi" w:hAnsiTheme="majorHAnsi" w:cstheme="minorHAnsi"/>
        </w:rPr>
        <w:fldChar w:fldCharType="end"/>
      </w:r>
      <w:r w:rsidR="003D440E" w:rsidRPr="001E5AB4">
        <w:rPr>
          <w:rFonts w:asciiTheme="majorHAnsi" w:hAnsiTheme="majorHAnsi" w:cstheme="minorHAnsi"/>
        </w:rPr>
      </w:r>
      <w:r w:rsidR="003D440E" w:rsidRPr="001E5AB4">
        <w:rPr>
          <w:rFonts w:asciiTheme="majorHAnsi" w:hAnsiTheme="majorHAnsi" w:cstheme="minorHAnsi"/>
        </w:rPr>
        <w:fldChar w:fldCharType="separate"/>
      </w:r>
      <w:r w:rsidR="003D440E" w:rsidRPr="001E5AB4">
        <w:rPr>
          <w:rFonts w:asciiTheme="majorHAnsi" w:hAnsiTheme="majorHAnsi" w:cstheme="minorHAnsi"/>
          <w:noProof/>
        </w:rPr>
        <w:t>(</w:t>
      </w:r>
      <w:hyperlink w:anchor="_ENREF_8" w:tooltip="Antignus, 2002 #460" w:history="1">
        <w:r w:rsidR="00561598" w:rsidRPr="001E5AB4">
          <w:rPr>
            <w:rFonts w:asciiTheme="majorHAnsi" w:hAnsiTheme="majorHAnsi" w:cstheme="minorHAnsi"/>
            <w:noProof/>
          </w:rPr>
          <w:t>Antignus et al. 2002</w:t>
        </w:r>
      </w:hyperlink>
      <w:r w:rsidR="003D440E" w:rsidRPr="001E5AB4">
        <w:rPr>
          <w:rFonts w:asciiTheme="majorHAnsi" w:hAnsiTheme="majorHAnsi" w:cstheme="minorHAnsi"/>
          <w:noProof/>
        </w:rPr>
        <w:t xml:space="preserve">; </w:t>
      </w:r>
      <w:hyperlink w:anchor="_ENREF_50" w:tooltip="EFSA, 2011 #18811" w:history="1">
        <w:r w:rsidR="00561598" w:rsidRPr="001E5AB4">
          <w:rPr>
            <w:rFonts w:asciiTheme="majorHAnsi" w:hAnsiTheme="majorHAnsi" w:cstheme="minorHAnsi"/>
            <w:noProof/>
          </w:rPr>
          <w:t>EFSA 2011</w:t>
        </w:r>
      </w:hyperlink>
      <w:r w:rsidR="003D440E" w:rsidRPr="001E5AB4">
        <w:rPr>
          <w:rFonts w:asciiTheme="majorHAnsi" w:hAnsiTheme="majorHAnsi" w:cstheme="minorHAnsi"/>
          <w:noProof/>
        </w:rPr>
        <w:t>)</w:t>
      </w:r>
      <w:r w:rsidR="003D440E" w:rsidRPr="001E5AB4">
        <w:rPr>
          <w:rFonts w:asciiTheme="majorHAnsi" w:hAnsiTheme="majorHAnsi" w:cstheme="minorHAnsi"/>
        </w:rPr>
        <w:fldChar w:fldCharType="end"/>
      </w:r>
      <w:r w:rsidRPr="001E5AB4">
        <w:rPr>
          <w:rFonts w:asciiTheme="majorHAnsi" w:hAnsiTheme="majorHAnsi" w:cstheme="minorHAnsi"/>
        </w:rPr>
        <w:t xml:space="preserve">. Most spread within tomato crops is by mechanical transmission </w:t>
      </w:r>
      <w:r w:rsidR="003D440E" w:rsidRPr="001E5AB4">
        <w:rPr>
          <w:rFonts w:asciiTheme="majorHAnsi" w:hAnsiTheme="majorHAnsi" w:cstheme="minorHAnsi"/>
        </w:rPr>
        <w:fldChar w:fldCharType="begin">
          <w:fldData xml:space="preserve">PEVuZE5vdGU+PENpdGU+PEF1dGhvcj52YW4gQnJ1bnNjaG90PC9BdXRob3I+PFllYXI+MjAxNDwv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</w:fldData>
        </w:fldChar>
      </w:r>
      <w:r w:rsidR="003D440E" w:rsidRPr="001E5AB4">
        <w:rPr>
          <w:rFonts w:asciiTheme="majorHAnsi" w:hAnsiTheme="majorHAnsi" w:cstheme="minorHAnsi"/>
        </w:rPr>
        <w:instrText xml:space="preserve"> ADDIN EN.CITE </w:instrText>
      </w:r>
      <w:r w:rsidR="003D440E" w:rsidRPr="001E5AB4">
        <w:rPr>
          <w:rFonts w:asciiTheme="majorHAnsi" w:hAnsiTheme="majorHAnsi" w:cstheme="minorHAnsi"/>
        </w:rPr>
        <w:fldChar w:fldCharType="begin">
          <w:fldData xml:space="preserve">PEVuZE5vdGU+PENpdGU+PEF1dGhvcj52YW4gQnJ1bnNjaG90PC9BdXRob3I+PFllYXI+MjAxNDwv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</w:fldData>
        </w:fldChar>
      </w:r>
      <w:r w:rsidR="003D440E" w:rsidRPr="001E5AB4">
        <w:rPr>
          <w:rFonts w:asciiTheme="majorHAnsi" w:hAnsiTheme="majorHAnsi" w:cstheme="minorHAnsi"/>
        </w:rPr>
        <w:instrText xml:space="preserve"> ADDIN EN.CITE.DATA </w:instrText>
      </w:r>
      <w:r w:rsidR="003D440E" w:rsidRPr="001E5AB4">
        <w:rPr>
          <w:rFonts w:asciiTheme="majorHAnsi" w:hAnsiTheme="majorHAnsi" w:cstheme="minorHAnsi"/>
        </w:rPr>
      </w:r>
      <w:r w:rsidR="003D440E" w:rsidRPr="001E5AB4">
        <w:rPr>
          <w:rFonts w:asciiTheme="majorHAnsi" w:hAnsiTheme="majorHAnsi" w:cstheme="minorHAnsi"/>
        </w:rPr>
        <w:fldChar w:fldCharType="end"/>
      </w:r>
      <w:r w:rsidR="003D440E" w:rsidRPr="001E5AB4">
        <w:rPr>
          <w:rFonts w:asciiTheme="majorHAnsi" w:hAnsiTheme="majorHAnsi" w:cstheme="minorHAnsi"/>
        </w:rPr>
      </w:r>
      <w:r w:rsidR="003D440E" w:rsidRPr="001E5AB4">
        <w:rPr>
          <w:rFonts w:asciiTheme="majorHAnsi" w:hAnsiTheme="majorHAnsi" w:cstheme="minorHAnsi"/>
        </w:rPr>
        <w:fldChar w:fldCharType="separate"/>
      </w:r>
      <w:r w:rsidR="003D440E" w:rsidRPr="001E5AB4">
        <w:rPr>
          <w:rFonts w:asciiTheme="majorHAnsi" w:hAnsiTheme="majorHAnsi" w:cstheme="minorHAnsi"/>
          <w:noProof/>
        </w:rPr>
        <w:t>(</w:t>
      </w:r>
      <w:hyperlink w:anchor="_ENREF_8" w:tooltip="Antignus, 2002 #460" w:history="1">
        <w:r w:rsidR="00561598" w:rsidRPr="001E5AB4">
          <w:rPr>
            <w:rFonts w:asciiTheme="majorHAnsi" w:hAnsiTheme="majorHAnsi" w:cstheme="minorHAnsi"/>
            <w:noProof/>
          </w:rPr>
          <w:t>Antignus et al. 2002</w:t>
        </w:r>
      </w:hyperlink>
      <w:r w:rsidR="003D440E" w:rsidRPr="001E5AB4">
        <w:rPr>
          <w:rFonts w:asciiTheme="majorHAnsi" w:hAnsiTheme="majorHAnsi" w:cstheme="minorHAnsi"/>
          <w:noProof/>
        </w:rPr>
        <w:t xml:space="preserve">; </w:t>
      </w:r>
      <w:hyperlink w:anchor="_ENREF_213" w:tooltip="Owens, 2009 #18804" w:history="1">
        <w:r w:rsidR="00561598" w:rsidRPr="001E5AB4">
          <w:rPr>
            <w:rFonts w:asciiTheme="majorHAnsi" w:hAnsiTheme="majorHAnsi" w:cstheme="minorHAnsi"/>
            <w:noProof/>
          </w:rPr>
          <w:t>Owens &amp; Verhoeven 2009</w:t>
        </w:r>
      </w:hyperlink>
      <w:r w:rsidR="003D440E" w:rsidRPr="001E5AB4">
        <w:rPr>
          <w:rFonts w:asciiTheme="majorHAnsi" w:hAnsiTheme="majorHAnsi" w:cstheme="minorHAnsi"/>
          <w:noProof/>
        </w:rPr>
        <w:t xml:space="preserve">; </w:t>
      </w:r>
      <w:hyperlink w:anchor="_ENREF_264" w:tooltip="van Brunschot, 2014 #22185" w:history="1">
        <w:r w:rsidR="00561598" w:rsidRPr="001E5AB4">
          <w:rPr>
            <w:rFonts w:asciiTheme="majorHAnsi" w:hAnsiTheme="majorHAnsi" w:cstheme="minorHAnsi"/>
            <w:noProof/>
          </w:rPr>
          <w:t>van Brunschot et al. 2014</w:t>
        </w:r>
      </w:hyperlink>
      <w:r w:rsidR="003D440E" w:rsidRPr="001E5AB4">
        <w:rPr>
          <w:rFonts w:asciiTheme="majorHAnsi" w:hAnsiTheme="majorHAnsi" w:cstheme="minorHAnsi"/>
          <w:noProof/>
        </w:rPr>
        <w:t xml:space="preserve">; </w:t>
      </w:r>
      <w:hyperlink w:anchor="_ENREF_278" w:tooltip="Verhoeven, 2004 #7536" w:history="1">
        <w:r w:rsidR="00561598" w:rsidRPr="001E5AB4">
          <w:rPr>
            <w:rFonts w:asciiTheme="majorHAnsi" w:hAnsiTheme="majorHAnsi" w:cstheme="minorHAnsi"/>
            <w:noProof/>
          </w:rPr>
          <w:t>Verhoeven et al. 2004</w:t>
        </w:r>
      </w:hyperlink>
      <w:r w:rsidR="003D440E" w:rsidRPr="001E5AB4">
        <w:rPr>
          <w:rFonts w:asciiTheme="majorHAnsi" w:hAnsiTheme="majorHAnsi" w:cstheme="minorHAnsi"/>
          <w:noProof/>
        </w:rPr>
        <w:t>)</w:t>
      </w:r>
      <w:r w:rsidR="003D440E" w:rsidRPr="001E5AB4">
        <w:rPr>
          <w:rFonts w:asciiTheme="majorHAnsi" w:hAnsiTheme="majorHAnsi" w:cstheme="minorHAnsi"/>
        </w:rPr>
        <w:fldChar w:fldCharType="end"/>
      </w:r>
      <w:r w:rsidRPr="001E5AB4">
        <w:rPr>
          <w:rFonts w:asciiTheme="majorHAnsi" w:hAnsiTheme="majorHAnsi" w:cstheme="minorHAnsi"/>
        </w:rPr>
        <w:t xml:space="preserve">. Whereas there are many reports of pospiviroid infections in greenhouse tomato crops, few reports of infected tomato field crops were found </w:t>
      </w:r>
      <w:r w:rsidR="003D440E" w:rsidRPr="001E5AB4">
        <w:rPr>
          <w:rFonts w:asciiTheme="majorHAnsi" w:hAnsiTheme="majorHAnsi" w:cstheme="minorHAnsi"/>
        </w:rPr>
        <w:fldChar w:fldCharType="begin">
          <w:fldData xml:space="preserve">PEVuZE5vdGU+PENpdGU+PEF1dGhvcj5CYXJiZXR0aTwvQXV0aG9yPjxZZWFyPjIwMTI8L1llYXI+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</w:fldData>
        </w:fldChar>
      </w:r>
      <w:r w:rsidR="003D440E" w:rsidRPr="001E5AB4">
        <w:rPr>
          <w:rFonts w:asciiTheme="majorHAnsi" w:hAnsiTheme="majorHAnsi" w:cstheme="minorHAnsi"/>
        </w:rPr>
        <w:instrText xml:space="preserve"> ADDIN EN.CITE </w:instrText>
      </w:r>
      <w:r w:rsidR="003D440E" w:rsidRPr="001E5AB4">
        <w:rPr>
          <w:rFonts w:asciiTheme="majorHAnsi" w:hAnsiTheme="majorHAnsi" w:cstheme="minorHAnsi"/>
        </w:rPr>
        <w:fldChar w:fldCharType="begin">
          <w:fldData xml:space="preserve">PEVuZE5vdGU+PENpdGU+PEF1dGhvcj5CYXJiZXR0aTwvQXV0aG9yPjxZZWFyPjIwMTI8L1llYXI+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</w:fldData>
        </w:fldChar>
      </w:r>
      <w:r w:rsidR="003D440E" w:rsidRPr="001E5AB4">
        <w:rPr>
          <w:rFonts w:asciiTheme="majorHAnsi" w:hAnsiTheme="majorHAnsi" w:cstheme="minorHAnsi"/>
        </w:rPr>
        <w:instrText xml:space="preserve"> ADDIN EN.CITE.DATA </w:instrText>
      </w:r>
      <w:r w:rsidR="003D440E" w:rsidRPr="001E5AB4">
        <w:rPr>
          <w:rFonts w:asciiTheme="majorHAnsi" w:hAnsiTheme="majorHAnsi" w:cstheme="minorHAnsi"/>
        </w:rPr>
      </w:r>
      <w:r w:rsidR="003D440E" w:rsidRPr="001E5AB4">
        <w:rPr>
          <w:rFonts w:asciiTheme="majorHAnsi" w:hAnsiTheme="majorHAnsi" w:cstheme="minorHAnsi"/>
        </w:rPr>
        <w:fldChar w:fldCharType="end"/>
      </w:r>
      <w:r w:rsidR="003D440E" w:rsidRPr="001E5AB4">
        <w:rPr>
          <w:rFonts w:asciiTheme="majorHAnsi" w:hAnsiTheme="majorHAnsi" w:cstheme="minorHAnsi"/>
        </w:rPr>
      </w:r>
      <w:r w:rsidR="003D440E" w:rsidRPr="001E5AB4">
        <w:rPr>
          <w:rFonts w:asciiTheme="majorHAnsi" w:hAnsiTheme="majorHAnsi" w:cstheme="minorHAnsi"/>
        </w:rPr>
        <w:fldChar w:fldCharType="separate"/>
      </w:r>
      <w:r w:rsidR="003D440E" w:rsidRPr="001E5AB4">
        <w:rPr>
          <w:rFonts w:asciiTheme="majorHAnsi" w:hAnsiTheme="majorHAnsi" w:cstheme="minorHAnsi"/>
          <w:noProof/>
        </w:rPr>
        <w:t>(</w:t>
      </w:r>
      <w:hyperlink w:anchor="_ENREF_11" w:tooltip="Barbetti, 2012 #19784" w:history="1">
        <w:r w:rsidR="00561598" w:rsidRPr="001E5AB4">
          <w:rPr>
            <w:rFonts w:asciiTheme="majorHAnsi" w:hAnsiTheme="majorHAnsi" w:cstheme="minorHAnsi"/>
            <w:noProof/>
          </w:rPr>
          <w:t>Barbetti et al. 2012</w:t>
        </w:r>
      </w:hyperlink>
      <w:r w:rsidR="003D440E" w:rsidRPr="001E5AB4">
        <w:rPr>
          <w:rFonts w:asciiTheme="majorHAnsi" w:hAnsiTheme="majorHAnsi" w:cstheme="minorHAnsi"/>
          <w:noProof/>
        </w:rPr>
        <w:t xml:space="preserve">; </w:t>
      </w:r>
      <w:hyperlink w:anchor="_ENREF_172" w:tooltip="Ling, 2012 #25896" w:history="1">
        <w:r w:rsidR="00561598" w:rsidRPr="001E5AB4">
          <w:rPr>
            <w:rFonts w:asciiTheme="majorHAnsi" w:hAnsiTheme="majorHAnsi" w:cstheme="minorHAnsi"/>
            <w:noProof/>
          </w:rPr>
          <w:t>Ling et al. 2012</w:t>
        </w:r>
      </w:hyperlink>
      <w:r w:rsidR="003D440E" w:rsidRPr="001E5AB4">
        <w:rPr>
          <w:rFonts w:asciiTheme="majorHAnsi" w:hAnsiTheme="majorHAnsi" w:cstheme="minorHAnsi"/>
          <w:noProof/>
        </w:rPr>
        <w:t xml:space="preserve">; </w:t>
      </w:r>
      <w:hyperlink w:anchor="_ENREF_180" w:tooltip="Mackie, 2016 #25863" w:history="1">
        <w:r w:rsidR="00561598" w:rsidRPr="001E5AB4">
          <w:rPr>
            <w:rFonts w:asciiTheme="majorHAnsi" w:hAnsiTheme="majorHAnsi" w:cstheme="minorHAnsi"/>
            <w:noProof/>
          </w:rPr>
          <w:t>Mackie et al. 2016</w:t>
        </w:r>
      </w:hyperlink>
      <w:r w:rsidR="003D440E" w:rsidRPr="001E5AB4">
        <w:rPr>
          <w:rFonts w:asciiTheme="majorHAnsi" w:hAnsiTheme="majorHAnsi" w:cstheme="minorHAnsi"/>
          <w:noProof/>
        </w:rPr>
        <w:t xml:space="preserve">; </w:t>
      </w:r>
      <w:hyperlink w:anchor="_ENREF_223" w:tooltip="Pur Rahim, 2009 #25755" w:history="1">
        <w:r w:rsidR="00561598" w:rsidRPr="001E5AB4">
          <w:rPr>
            <w:rFonts w:asciiTheme="majorHAnsi" w:hAnsiTheme="majorHAnsi" w:cstheme="minorHAnsi"/>
            <w:noProof/>
          </w:rPr>
          <w:t>Pur Rahim et al. 2009</w:t>
        </w:r>
      </w:hyperlink>
      <w:r w:rsidR="003D440E" w:rsidRPr="001E5AB4">
        <w:rPr>
          <w:rFonts w:asciiTheme="majorHAnsi" w:hAnsiTheme="majorHAnsi" w:cstheme="minorHAnsi"/>
          <w:noProof/>
        </w:rPr>
        <w:t>)</w:t>
      </w:r>
      <w:r w:rsidR="003D440E" w:rsidRPr="001E5AB4">
        <w:rPr>
          <w:rFonts w:asciiTheme="majorHAnsi" w:hAnsiTheme="majorHAnsi" w:cstheme="minorHAnsi"/>
        </w:rPr>
        <w:fldChar w:fldCharType="end"/>
      </w:r>
      <w:r w:rsidRPr="001E5AB4">
        <w:rPr>
          <w:rFonts w:asciiTheme="majorHAnsi" w:hAnsiTheme="majorHAnsi" w:cstheme="minorHAnsi"/>
        </w:rPr>
        <w:t>.</w:t>
      </w:r>
    </w:p>
    <w:p w14:paraId="0A743852" w14:textId="5EE8BA8D" w:rsidR="00EA60AC" w:rsidRPr="001E5AB4" w:rsidRDefault="00EA60AC" w:rsidP="00EA60AC">
      <w:r w:rsidRPr="001E5AB4">
        <w:t xml:space="preserve">Infected tomato plants show a range of symptoms. In most reported infections, tomato plants are stunted and have chlorotic or bronzed leaves that are distorted or small. Some plants may lose leaves or have brittle leaves or </w:t>
      </w:r>
      <w:r w:rsidR="00BC3540" w:rsidRPr="001E5AB4">
        <w:t xml:space="preserve">develop </w:t>
      </w:r>
      <w:r w:rsidRPr="001E5AB4">
        <w:t xml:space="preserve">patches of necrosis on the leaves, and in some cases on the stems </w:t>
      </w:r>
      <w:r w:rsidR="003D440E" w:rsidRPr="001E5AB4">
        <w:fldChar w:fldCharType="begin">
          <w:fldData xml:space="preserve">PEVuZE5vdGU+PENpdGU+PEF1dGhvcj5TaW5naDwvQXV0aG9yPjxZZWFyPjE5OTk8L1llYXI+PFJl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=
</w:fldData>
        </w:fldChar>
      </w:r>
      <w:r w:rsidR="003D440E" w:rsidRPr="001E5AB4">
        <w:instrText xml:space="preserve"> ADDIN EN.CITE </w:instrText>
      </w:r>
      <w:r w:rsidR="003D440E" w:rsidRPr="001E5AB4">
        <w:fldChar w:fldCharType="begin">
          <w:fldData xml:space="preserve">PEVuZE5vdGU+PENpdGU+PEF1dGhvcj5TaW5naDwvQXV0aG9yPjxZZWFyPjE5OTk8L1llYXI+PFJl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=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15" w:tooltip="Behjatnia, 1996 #13181" w:history="1">
        <w:r w:rsidR="00561598" w:rsidRPr="001E5AB4">
          <w:rPr>
            <w:noProof/>
          </w:rPr>
          <w:t>Behjatnia 1996</w:t>
        </w:r>
      </w:hyperlink>
      <w:r w:rsidR="003D440E" w:rsidRPr="001E5AB4">
        <w:rPr>
          <w:noProof/>
        </w:rPr>
        <w:t xml:space="preserve">; </w:t>
      </w:r>
      <w:hyperlink w:anchor="_ENREF_135" w:tooltip="Galindo, 1982 #13687" w:history="1">
        <w:r w:rsidR="00561598" w:rsidRPr="001E5AB4">
          <w:rPr>
            <w:noProof/>
          </w:rPr>
          <w:t>Galindo, Smith &amp; Diener 1982</w:t>
        </w:r>
      </w:hyperlink>
      <w:r w:rsidR="003D440E" w:rsidRPr="001E5AB4">
        <w:rPr>
          <w:noProof/>
        </w:rPr>
        <w:t xml:space="preserve">; </w:t>
      </w:r>
      <w:hyperlink w:anchor="_ENREF_183" w:tooltip="Martínez-Soriano, 1996 #13323" w:history="1">
        <w:r w:rsidR="00561598" w:rsidRPr="001E5AB4">
          <w:rPr>
            <w:noProof/>
          </w:rPr>
          <w:t>Martínez-Soriano et al. 1996</w:t>
        </w:r>
      </w:hyperlink>
      <w:r w:rsidR="003D440E" w:rsidRPr="001E5AB4">
        <w:rPr>
          <w:noProof/>
        </w:rPr>
        <w:t xml:space="preserve">; </w:t>
      </w:r>
      <w:hyperlink w:anchor="_ENREF_190" w:tooltip="McClean, 1948 #13333" w:history="1">
        <w:r w:rsidR="00561598" w:rsidRPr="001E5AB4">
          <w:rPr>
            <w:noProof/>
          </w:rPr>
          <w:t>McClean 1948</w:t>
        </w:r>
      </w:hyperlink>
      <w:r w:rsidR="003D440E" w:rsidRPr="001E5AB4">
        <w:rPr>
          <w:noProof/>
        </w:rPr>
        <w:t xml:space="preserve">; </w:t>
      </w:r>
      <w:hyperlink w:anchor="_ENREF_193" w:tooltip="Mishra, 1991 #13338" w:history="1">
        <w:r w:rsidR="00561598" w:rsidRPr="001E5AB4">
          <w:rPr>
            <w:noProof/>
          </w:rPr>
          <w:t>Mishra et al. 1991</w:t>
        </w:r>
      </w:hyperlink>
      <w:r w:rsidR="003D440E" w:rsidRPr="001E5AB4">
        <w:rPr>
          <w:noProof/>
        </w:rPr>
        <w:t xml:space="preserve">; </w:t>
      </w:r>
      <w:hyperlink w:anchor="_ENREF_211" w:tooltip="Owens, 1990 #14233" w:history="1">
        <w:r w:rsidR="00561598" w:rsidRPr="001E5AB4">
          <w:rPr>
            <w:noProof/>
          </w:rPr>
          <w:t>Owens 1990</w:t>
        </w:r>
      </w:hyperlink>
      <w:r w:rsidR="003D440E" w:rsidRPr="001E5AB4">
        <w:rPr>
          <w:noProof/>
        </w:rPr>
        <w:t xml:space="preserve">; </w:t>
      </w:r>
      <w:hyperlink w:anchor="_ENREF_212" w:tooltip="Owens, 1990 #14231" w:history="1">
        <w:r w:rsidR="00561598" w:rsidRPr="001E5AB4">
          <w:rPr>
            <w:noProof/>
          </w:rPr>
          <w:t>Owens, Candresse &amp; Diener 1990</w:t>
        </w:r>
      </w:hyperlink>
      <w:r w:rsidR="003D440E" w:rsidRPr="001E5AB4">
        <w:rPr>
          <w:noProof/>
        </w:rPr>
        <w:t xml:space="preserve">; </w:t>
      </w:r>
      <w:hyperlink w:anchor="_ENREF_237" w:tooltip="Singh, 1973 #5140" w:history="1">
        <w:r w:rsidR="00561598" w:rsidRPr="001E5AB4">
          <w:rPr>
            <w:noProof/>
          </w:rPr>
          <w:t>Singh 1973</w:t>
        </w:r>
      </w:hyperlink>
      <w:r w:rsidR="003D440E" w:rsidRPr="001E5AB4">
        <w:rPr>
          <w:noProof/>
        </w:rPr>
        <w:t xml:space="preserve">; </w:t>
      </w:r>
      <w:hyperlink w:anchor="_ENREF_246" w:tooltip="Singh, 1999 #13412" w:history="1">
        <w:r w:rsidR="00561598" w:rsidRPr="001E5AB4">
          <w:rPr>
            <w:noProof/>
          </w:rPr>
          <w:t>Singh, Nie &amp; Singh 1999</w:t>
        </w:r>
      </w:hyperlink>
      <w:r w:rsidR="003D440E" w:rsidRPr="001E5AB4">
        <w:rPr>
          <w:noProof/>
        </w:rPr>
        <w:t xml:space="preserve">; </w:t>
      </w:r>
      <w:hyperlink w:anchor="_ENREF_278" w:tooltip="Verhoeven, 2004 #7536" w:history="1">
        <w:r w:rsidR="00561598" w:rsidRPr="001E5AB4">
          <w:rPr>
            <w:noProof/>
          </w:rPr>
          <w:t>Verhoeven et al. 2004</w:t>
        </w:r>
      </w:hyperlink>
      <w:r w:rsidR="003D440E" w:rsidRPr="001E5AB4">
        <w:rPr>
          <w:noProof/>
        </w:rPr>
        <w:t xml:space="preserve">; </w:t>
      </w:r>
      <w:hyperlink w:anchor="_ENREF_280" w:tooltip="Walter, 1987 #13500" w:history="1">
        <w:r w:rsidR="00561598" w:rsidRPr="001E5AB4">
          <w:rPr>
            <w:noProof/>
          </w:rPr>
          <w:t>Walter 1987</w:t>
        </w:r>
      </w:hyperlink>
      <w:r w:rsidR="003D440E" w:rsidRPr="001E5AB4">
        <w:rPr>
          <w:noProof/>
        </w:rPr>
        <w:t>)</w:t>
      </w:r>
      <w:r w:rsidR="003D440E" w:rsidRPr="001E5AB4">
        <w:fldChar w:fldCharType="end"/>
      </w:r>
      <w:r w:rsidRPr="001E5AB4">
        <w:t xml:space="preserve">. Infected plants usually produce fewer and smaller fruit, and in some severe cases no fruit at all </w:t>
      </w:r>
      <w:r w:rsidR="003D440E" w:rsidRPr="001E5AB4">
        <w:fldChar w:fldCharType="begin">
          <w:fldData xml:space="preserve">PEVuZE5vdGU+PENpdGU+PEF1dGhvcj5Pd2VuczwvQXV0aG9yPjxZZWFyPjIwMDk8L1llYXI+PFJl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</w:fldData>
        </w:fldChar>
      </w:r>
      <w:r w:rsidR="003D440E" w:rsidRPr="001E5AB4">
        <w:instrText xml:space="preserve"> ADDIN EN.CITE </w:instrText>
      </w:r>
      <w:r w:rsidR="003D440E" w:rsidRPr="001E5AB4">
        <w:fldChar w:fldCharType="begin">
          <w:fldData xml:space="preserve">PEVuZE5vdGU+PENpdGU+PEF1dGhvcj5Pd2VuczwvQXV0aG9yPjxZZWFyPjIwMDk8L1llYXI+PFJl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213" w:tooltip="Owens, 2009 #18804" w:history="1">
        <w:r w:rsidR="00561598" w:rsidRPr="001E5AB4">
          <w:rPr>
            <w:noProof/>
          </w:rPr>
          <w:t>Owens &amp; Verhoeven 2009</w:t>
        </w:r>
      </w:hyperlink>
      <w:r w:rsidR="003D440E" w:rsidRPr="001E5AB4">
        <w:rPr>
          <w:noProof/>
        </w:rPr>
        <w:t xml:space="preserve">; </w:t>
      </w:r>
      <w:hyperlink w:anchor="_ENREF_248" w:tooltip="Singh, 2003 #13501" w:history="1">
        <w:r w:rsidR="00561598" w:rsidRPr="001E5AB4">
          <w:rPr>
            <w:noProof/>
          </w:rPr>
          <w:t>Singh, Ready &amp; Nie 2003b</w:t>
        </w:r>
      </w:hyperlink>
      <w:r w:rsidR="003D440E" w:rsidRPr="001E5AB4">
        <w:rPr>
          <w:noProof/>
        </w:rPr>
        <w:t>)</w:t>
      </w:r>
      <w:r w:rsidR="003D440E" w:rsidRPr="001E5AB4">
        <w:fldChar w:fldCharType="end"/>
      </w:r>
      <w:r w:rsidRPr="001E5AB4">
        <w:t>.</w:t>
      </w:r>
    </w:p>
    <w:p w14:paraId="27A14A7A" w14:textId="2B1FC901" w:rsidR="00EA60AC" w:rsidRPr="001E5AB4" w:rsidRDefault="00EA60AC" w:rsidP="00EA60AC">
      <w:pPr>
        <w:rPr>
          <w:rFonts w:asciiTheme="majorHAnsi" w:hAnsiTheme="majorHAnsi" w:cstheme="minorHAnsi"/>
        </w:rPr>
      </w:pPr>
      <w:r w:rsidRPr="001E5AB4">
        <w:t xml:space="preserve">Diagnosis is difficult because the symptoms are </w:t>
      </w:r>
      <w:r w:rsidR="00AB6C52" w:rsidRPr="001E5AB4">
        <w:t xml:space="preserve">neither </w:t>
      </w:r>
      <w:r w:rsidRPr="001E5AB4">
        <w:t xml:space="preserve">distinctive </w:t>
      </w:r>
      <w:r w:rsidR="00AB6C52" w:rsidRPr="001E5AB4">
        <w:t>nor</w:t>
      </w:r>
      <w:r w:rsidRPr="001E5AB4">
        <w:t xml:space="preserve"> diagnostic. Different pospiviroids cause similar symptoms, which may be easily confused with symptoms caused by other pathogens, and possibly by herbicide damage </w:t>
      </w:r>
      <w:r w:rsidR="003D440E" w:rsidRPr="001E5AB4">
        <w:fldChar w:fldCharType="begin">
          <w:fldData xml:space="preserve">PEVuZE5vdGU+PENpdGU+PEF1dGhvcj5FRlNBPC9BdXRob3I+PFllYXI+MjAxMTwvWWVhcj48UmVj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</w:fldData>
        </w:fldChar>
      </w:r>
      <w:r w:rsidR="003D440E" w:rsidRPr="001E5AB4">
        <w:instrText xml:space="preserve"> ADDIN EN.CITE </w:instrText>
      </w:r>
      <w:r w:rsidR="003D440E" w:rsidRPr="001E5AB4">
        <w:fldChar w:fldCharType="begin">
          <w:fldData xml:space="preserve">PEVuZE5vdGU+PENpdGU+PEF1dGhvcj5FRlNBPC9BdXRob3I+PFllYXI+MjAxMTwvWWVhcj48UmVj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18" w:tooltip="Blancard, 2012 #18799" w:history="1">
        <w:r w:rsidR="00561598" w:rsidRPr="001E5AB4">
          <w:rPr>
            <w:noProof/>
          </w:rPr>
          <w:t>Blancard 2012</w:t>
        </w:r>
      </w:hyperlink>
      <w:r w:rsidR="003D440E" w:rsidRPr="001E5AB4">
        <w:rPr>
          <w:noProof/>
        </w:rPr>
        <w:t xml:space="preserve">; </w:t>
      </w:r>
      <w:hyperlink w:anchor="_ENREF_50" w:tooltip="EFSA, 2011 #18811" w:history="1">
        <w:r w:rsidR="00561598" w:rsidRPr="001E5AB4">
          <w:rPr>
            <w:noProof/>
          </w:rPr>
          <w:t>EFSA 2011</w:t>
        </w:r>
      </w:hyperlink>
      <w:r w:rsidR="003D440E" w:rsidRPr="001E5AB4">
        <w:rPr>
          <w:noProof/>
        </w:rPr>
        <w:t>)</w:t>
      </w:r>
      <w:r w:rsidR="003D440E" w:rsidRPr="001E5AB4">
        <w:fldChar w:fldCharType="end"/>
      </w:r>
      <w:r w:rsidRPr="001E5AB4">
        <w:t>.</w:t>
      </w:r>
    </w:p>
    <w:p w14:paraId="71B2F5FF" w14:textId="4BF5C41C" w:rsidR="00EA60AC" w:rsidRPr="001E5AB4" w:rsidRDefault="00EA60AC" w:rsidP="00EA60AC">
      <w:pPr>
        <w:rPr>
          <w:rFonts w:asciiTheme="majorHAnsi" w:hAnsiTheme="majorHAnsi" w:cstheme="minorHAnsi"/>
        </w:rPr>
      </w:pPr>
      <w:r w:rsidRPr="001E5AB4">
        <w:t xml:space="preserve">The severity of symptoms varies considerably, with the most severely affected plants being stunted and expressing most of the typical symptoms, and the most mildly affected plants having few or no symptoms. Symptom severity is believed to </w:t>
      </w:r>
      <w:r w:rsidR="00657D6F" w:rsidRPr="001E5AB4">
        <w:t xml:space="preserve">be </w:t>
      </w:r>
      <w:r w:rsidRPr="001E5AB4">
        <w:t>depend</w:t>
      </w:r>
      <w:r w:rsidR="00657D6F" w:rsidRPr="001E5AB4">
        <w:t>ent</w:t>
      </w:r>
      <w:r w:rsidRPr="001E5AB4">
        <w:t xml:space="preserve"> upon the variant of the viroid, the cultivar of the tomato, and temperature and light levels </w:t>
      </w:r>
      <w:r w:rsidR="003D440E" w:rsidRPr="001E5AB4">
        <w:fldChar w:fldCharType="begin">
          <w:fldData xml:space="preserve">PEVuZE5vdGU+PENpdGU+PEF1dGhvcj5TaW5naDwvQXV0aG9yPjxZZWFyPjIwMDM8L1llYXI+PFJl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</w:fldData>
        </w:fldChar>
      </w:r>
      <w:r w:rsidR="003D440E" w:rsidRPr="001E5AB4">
        <w:instrText xml:space="preserve"> ADDIN EN.CITE </w:instrText>
      </w:r>
      <w:r w:rsidR="003D440E" w:rsidRPr="001E5AB4">
        <w:fldChar w:fldCharType="begin">
          <w:fldData xml:space="preserve">PEVuZE5vdGU+PENpdGU+PEF1dGhvcj5TaW5naDwvQXV0aG9yPjxZZWFyPjIwMDM8L1llYXI+PFJl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50" w:tooltip="EFSA, 2011 #18811" w:history="1">
        <w:r w:rsidR="00561598" w:rsidRPr="001E5AB4">
          <w:rPr>
            <w:noProof/>
          </w:rPr>
          <w:t>EFSA 2011</w:t>
        </w:r>
      </w:hyperlink>
      <w:r w:rsidR="003D440E" w:rsidRPr="001E5AB4">
        <w:rPr>
          <w:noProof/>
        </w:rPr>
        <w:t xml:space="preserve">; </w:t>
      </w:r>
      <w:hyperlink w:anchor="_ENREF_247" w:tooltip="Singh, 2003 #9310" w:history="1">
        <w:r w:rsidR="00561598" w:rsidRPr="001E5AB4">
          <w:rPr>
            <w:noProof/>
          </w:rPr>
          <w:t>Singh, Ready &amp; Nie 2003a</w:t>
        </w:r>
      </w:hyperlink>
      <w:r w:rsidR="003D440E" w:rsidRPr="001E5AB4">
        <w:rPr>
          <w:noProof/>
        </w:rPr>
        <w:t>)</w:t>
      </w:r>
      <w:r w:rsidR="003D440E" w:rsidRPr="001E5AB4">
        <w:fldChar w:fldCharType="end"/>
      </w:r>
      <w:r w:rsidRPr="001E5AB4">
        <w:t xml:space="preserve">. Symptom severity also varies as much within some pospiviroid species as between species </w:t>
      </w:r>
      <w:r w:rsidR="003D440E" w:rsidRPr="001E5AB4">
        <w:fldChar w:fldCharType="begin">
          <w:fldData xml:space="preserve">PEVuZE5vdGU+PENpdGU+PEF1dGhvcj5SdW5pYTwvQXV0aG9yPjxZZWFyPjE5ODA8L1llYXI+PFJl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</w:fldData>
        </w:fldChar>
      </w:r>
      <w:r w:rsidR="003D440E" w:rsidRPr="001E5AB4">
        <w:instrText xml:space="preserve"> ADDIN EN.CITE </w:instrText>
      </w:r>
      <w:r w:rsidR="003D440E" w:rsidRPr="001E5AB4">
        <w:fldChar w:fldCharType="begin">
          <w:fldData xml:space="preserve">PEVuZE5vdGU+PENpdGU+PEF1dGhvcj5SdW5pYTwvQXV0aG9yPjxZZWFyPjE5ODA8L1llYXI+PFJl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50" w:tooltip="EFSA, 2011 #18811" w:history="1">
        <w:r w:rsidR="00561598" w:rsidRPr="001E5AB4">
          <w:rPr>
            <w:noProof/>
          </w:rPr>
          <w:t>EFSA 2011</w:t>
        </w:r>
      </w:hyperlink>
      <w:r w:rsidR="003D440E" w:rsidRPr="001E5AB4">
        <w:rPr>
          <w:noProof/>
        </w:rPr>
        <w:t xml:space="preserve">; </w:t>
      </w:r>
      <w:hyperlink w:anchor="_ENREF_227" w:tooltip="Runia, 1980 #13374" w:history="1">
        <w:r w:rsidR="00561598" w:rsidRPr="001E5AB4">
          <w:rPr>
            <w:noProof/>
          </w:rPr>
          <w:t>Runia &amp; Peters 1980</w:t>
        </w:r>
      </w:hyperlink>
      <w:r w:rsidR="003D440E" w:rsidRPr="001E5AB4">
        <w:rPr>
          <w:noProof/>
        </w:rPr>
        <w:t>)</w:t>
      </w:r>
      <w:r w:rsidR="003D440E" w:rsidRPr="001E5AB4">
        <w:fldChar w:fldCharType="end"/>
      </w:r>
      <w:r w:rsidRPr="001E5AB4">
        <w:t>.</w:t>
      </w:r>
    </w:p>
    <w:p w14:paraId="79942301" w14:textId="169AE134" w:rsidR="00EA60AC" w:rsidRPr="001E5AB4" w:rsidRDefault="00EA60AC" w:rsidP="00EA60AC">
      <w:pPr>
        <w:rPr>
          <w:rFonts w:asciiTheme="majorHAnsi" w:hAnsiTheme="majorHAnsi" w:cstheme="minorHAnsi"/>
        </w:rPr>
      </w:pPr>
      <w:r w:rsidRPr="001E5AB4">
        <w:t xml:space="preserve">Some tomato cultivars do not produce symptoms (being asymptomatic) when infected by certain pospiviroid variants, or may only produce very mild </w:t>
      </w:r>
      <w:r w:rsidR="00E40F7F" w:rsidRPr="001E5AB4">
        <w:t xml:space="preserve">symptoms </w:t>
      </w:r>
      <w:r w:rsidR="003D440E" w:rsidRPr="001E5AB4">
        <w:fldChar w:fldCharType="begin">
          <w:fldData xml:space="preserve">PEVuZE5vdGU+PENpdGU+PEF1dGhvcj5CYXJiZXR0aTwvQXV0aG9yPjxZZWFyPjIwMTI8L1llYXI+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</w:fldData>
        </w:fldChar>
      </w:r>
      <w:r w:rsidR="003D440E" w:rsidRPr="001E5AB4">
        <w:instrText xml:space="preserve"> ADDIN EN.CITE </w:instrText>
      </w:r>
      <w:r w:rsidR="003D440E" w:rsidRPr="001E5AB4">
        <w:fldChar w:fldCharType="begin">
          <w:fldData xml:space="preserve">PEVuZE5vdGU+PENpdGU+PEF1dGhvcj5CYXJiZXR0aTwvQXV0aG9yPjxZZWFyPjIwMTI8L1llYXI+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11" w:tooltip="Barbetti, 2012 #19784" w:history="1">
        <w:r w:rsidR="00561598" w:rsidRPr="001E5AB4">
          <w:rPr>
            <w:noProof/>
          </w:rPr>
          <w:t>Barbetti et al. 2012</w:t>
        </w:r>
      </w:hyperlink>
      <w:r w:rsidR="003D440E" w:rsidRPr="001E5AB4">
        <w:rPr>
          <w:noProof/>
        </w:rPr>
        <w:t xml:space="preserve">; </w:t>
      </w:r>
      <w:hyperlink w:anchor="_ENREF_207" w:tooltip="O'Brien, 1972 #5219" w:history="1">
        <w:r w:rsidR="00561598" w:rsidRPr="001E5AB4">
          <w:rPr>
            <w:noProof/>
          </w:rPr>
          <w:t>O'Brien 1972</w:t>
        </w:r>
      </w:hyperlink>
      <w:r w:rsidR="003D440E" w:rsidRPr="001E5AB4">
        <w:rPr>
          <w:noProof/>
        </w:rPr>
        <w:t xml:space="preserve">; </w:t>
      </w:r>
      <w:hyperlink w:anchor="_ENREF_213" w:tooltip="Owens, 2009 #18804" w:history="1">
        <w:r w:rsidR="00561598" w:rsidRPr="001E5AB4">
          <w:rPr>
            <w:noProof/>
          </w:rPr>
          <w:t>Owens &amp; Verhoeven 2009</w:t>
        </w:r>
      </w:hyperlink>
      <w:r w:rsidR="003D440E" w:rsidRPr="001E5AB4">
        <w:rPr>
          <w:noProof/>
        </w:rPr>
        <w:t xml:space="preserve">; </w:t>
      </w:r>
      <w:hyperlink w:anchor="_ENREF_237" w:tooltip="Singh, 1973 #5140" w:history="1">
        <w:r w:rsidR="00561598" w:rsidRPr="001E5AB4">
          <w:rPr>
            <w:noProof/>
          </w:rPr>
          <w:t>Singh 1973</w:t>
        </w:r>
      </w:hyperlink>
      <w:r w:rsidR="003D440E" w:rsidRPr="001E5AB4">
        <w:rPr>
          <w:noProof/>
        </w:rPr>
        <w:t xml:space="preserve">; </w:t>
      </w:r>
      <w:hyperlink w:anchor="_ENREF_256" w:tooltip="Stark-Lorenzen, 1997 #14144" w:history="1">
        <w:r w:rsidR="00561598" w:rsidRPr="001E5AB4">
          <w:rPr>
            <w:noProof/>
          </w:rPr>
          <w:t>Stark-Lorenzen et al. 1997</w:t>
        </w:r>
      </w:hyperlink>
      <w:r w:rsidR="003D440E" w:rsidRPr="001E5AB4">
        <w:rPr>
          <w:noProof/>
        </w:rPr>
        <w:t>)</w:t>
      </w:r>
      <w:r w:rsidR="003D440E" w:rsidRPr="001E5AB4">
        <w:fldChar w:fldCharType="end"/>
      </w:r>
      <w:r w:rsidRPr="001E5AB4">
        <w:t>. Asymptomatic infections cannot be detected visually, but only by sampling and laboratory testing.</w:t>
      </w:r>
    </w:p>
    <w:p w14:paraId="430FE8CE" w14:textId="0E75AE22" w:rsidR="00EA60AC" w:rsidRPr="001E5AB4" w:rsidRDefault="00EA60AC" w:rsidP="00EA60AC">
      <w:pPr>
        <w:rPr>
          <w:rFonts w:asciiTheme="majorHAnsi" w:hAnsiTheme="majorHAnsi" w:cstheme="minorHAnsi"/>
        </w:rPr>
      </w:pPr>
      <w:r w:rsidRPr="001E5AB4">
        <w:rPr>
          <w:rFonts w:asciiTheme="majorHAnsi" w:hAnsiTheme="majorHAnsi" w:cstheme="minorHAnsi"/>
        </w:rPr>
        <w:t>Tomato seedlings infected with pospiviroid</w:t>
      </w:r>
      <w:r w:rsidRPr="001E5AB4" w:rsidDel="00FB114F">
        <w:rPr>
          <w:rFonts w:asciiTheme="majorHAnsi" w:hAnsiTheme="majorHAnsi" w:cstheme="minorHAnsi"/>
        </w:rPr>
        <w:t xml:space="preserve"> </w:t>
      </w:r>
      <w:r w:rsidRPr="001E5AB4">
        <w:rPr>
          <w:rFonts w:asciiTheme="majorHAnsi" w:hAnsiTheme="majorHAnsi" w:cstheme="minorHAnsi"/>
        </w:rPr>
        <w:t xml:space="preserve">species may not produce symptoms for more than six weeks after germination, and some may not produce symptoms at all when grown from infected seeds </w:t>
      </w:r>
      <w:r w:rsidR="003D440E" w:rsidRPr="001E5AB4">
        <w:rPr>
          <w:rFonts w:asciiTheme="majorHAnsi" w:hAnsiTheme="majorHAnsi" w:cstheme="minorHAnsi"/>
        </w:rPr>
        <w:fldChar w:fldCharType="begin"/>
      </w:r>
      <w:r w:rsidR="003D440E" w:rsidRPr="001E5AB4">
        <w:rPr>
          <w:rFonts w:asciiTheme="majorHAnsi" w:hAnsiTheme="majorHAnsi" w:cstheme="minorHAnsi"/>
        </w:rPr>
        <w:instrText xml:space="preserve"> ADDIN EN.CITE &lt;EndNote&gt;&lt;Cite&gt;&lt;Author&gt;Kryczynski&lt;/Author&gt;&lt;Year&gt;1988&lt;/Year&gt;&lt;RecNum&gt;13303&lt;/RecNum&gt;&lt;DisplayText&gt;(Kryczynski, Paduch-Cichal &amp;amp; Skreczkowski 1988)&lt;/DisplayText&gt;&lt;record&gt;&lt;rec-number&gt;13303&lt;/rec-number&gt;&lt;foreign-keys&gt;&lt;key app="EN" db-id="pxwxw0er9zv2fxezxdk5tt5utz5p5vtrwdv0" timestamp="1451972668"&gt;13303&lt;/key&gt;&lt;/foreign-keys&gt;&lt;ref-type name="Journal Articles"&gt;17&lt;/ref-type&gt;&lt;contributors&gt;&lt;authors&gt;&lt;author&gt;Kryczynski,S.&lt;/author&gt;&lt;author&gt;Paduch-Cichal,E.&lt;/author&gt;&lt;author&gt;Skreczkowski,L.J.&lt;/author&gt;&lt;/authors&gt;&lt;/contributors&gt;&lt;titles&gt;&lt;title&gt;Transmission of three viroids through seed and pollen of tomato plants&lt;/title&gt;&lt;secondary-title&gt;Journal of Phytopathology&lt;/secondary-title&gt;&lt;/titles&gt;&lt;periodical&gt;&lt;full-title&gt;Journal of Phytopathology&lt;/full-title&gt;&lt;/periodical&gt;&lt;pages&gt;51-57&lt;/pages&gt;&lt;volume&gt;121&lt;/volume&gt;&lt;keywords&gt;&lt;keyword&gt;Plants&lt;/keyword&gt;&lt;keyword&gt;Pollen&lt;/keyword&gt;&lt;keyword&gt;Seed&lt;/keyword&gt;&lt;keyword&gt;Tomato&lt;/keyword&gt;&lt;keyword&gt;Transmission&lt;/keyword&gt;&lt;keyword&gt;Viroids&lt;/keyword&gt;&lt;/keywords&gt;&lt;dates&gt;&lt;year&gt;1988&lt;/year&gt;&lt;/dates&gt;&lt;orig-pub&gt;&lt;style face="underline" font="default" size="100%"&gt;J:\E Library\Plant Catalogue\K&lt;/style&gt;&lt;/orig-pub&gt;&lt;label&gt;77363&lt;/label&gt;&lt;urls&gt;&lt;/urls&gt;&lt;custom1&gt;PSTVd sp stonefruits from Japan jc&lt;/custom1&gt;&lt;/record&gt;&lt;/Cite&gt;&lt;/EndNote&gt;</w:instrText>
      </w:r>
      <w:r w:rsidR="003D440E" w:rsidRPr="001E5AB4">
        <w:rPr>
          <w:rFonts w:asciiTheme="majorHAnsi" w:hAnsiTheme="majorHAnsi" w:cstheme="minorHAnsi"/>
        </w:rPr>
        <w:fldChar w:fldCharType="separate"/>
      </w:r>
      <w:r w:rsidR="003D440E" w:rsidRPr="001E5AB4">
        <w:rPr>
          <w:rFonts w:asciiTheme="majorHAnsi" w:hAnsiTheme="majorHAnsi" w:cstheme="minorHAnsi"/>
          <w:noProof/>
        </w:rPr>
        <w:t>(</w:t>
      </w:r>
      <w:hyperlink w:anchor="_ENREF_161" w:tooltip="Kryczynski, 1988 #13303" w:history="1">
        <w:r w:rsidR="00561598" w:rsidRPr="001E5AB4">
          <w:rPr>
            <w:rFonts w:asciiTheme="majorHAnsi" w:hAnsiTheme="majorHAnsi" w:cstheme="minorHAnsi"/>
            <w:noProof/>
          </w:rPr>
          <w:t>Kryczynski, Paduch-Cichal &amp; Skreczkowski 1988</w:t>
        </w:r>
      </w:hyperlink>
      <w:r w:rsidR="003D440E" w:rsidRPr="001E5AB4">
        <w:rPr>
          <w:rFonts w:asciiTheme="majorHAnsi" w:hAnsiTheme="majorHAnsi" w:cstheme="minorHAnsi"/>
          <w:noProof/>
        </w:rPr>
        <w:t>)</w:t>
      </w:r>
      <w:r w:rsidR="003D440E" w:rsidRPr="001E5AB4">
        <w:rPr>
          <w:rFonts w:asciiTheme="majorHAnsi" w:hAnsiTheme="majorHAnsi" w:cstheme="minorHAnsi"/>
        </w:rPr>
        <w:fldChar w:fldCharType="end"/>
      </w:r>
      <w:r w:rsidRPr="001E5AB4">
        <w:t xml:space="preserve"> </w:t>
      </w:r>
      <w:r w:rsidR="003D440E" w:rsidRPr="001E5AB4">
        <w:rPr>
          <w:rFonts w:asciiTheme="majorHAnsi" w:hAnsiTheme="majorHAnsi" w:cstheme="minorHAnsi"/>
        </w:rPr>
        <w:fldChar w:fldCharType="begin"/>
      </w:r>
      <w:r w:rsidR="003D440E" w:rsidRPr="001E5AB4">
        <w:rPr>
          <w:rFonts w:asciiTheme="majorHAnsi" w:hAnsiTheme="majorHAnsi" w:cstheme="minorHAnsi"/>
        </w:rPr>
        <w:instrText xml:space="preserve"> ADDIN EN.CITE &lt;EndNote&gt;&lt;Cite&gt;&lt;Author&gt;Singh&lt;/Author&gt;&lt;Year&gt;2009&lt;/Year&gt;&lt;RecNum&gt;7414&lt;/RecNum&gt;&lt;DisplayText&gt;(Singh &amp;amp; Dilworth 2009)&lt;/DisplayText&gt;&lt;record&gt;&lt;rec-number&gt;7414&lt;/rec-number&gt;&lt;foreign-keys&gt;&lt;key app="EN" db-id="pxwxw0er9zv2fxezxdk5tt5utz5p5vtrwdv0" timestamp="1451972544"&gt;7414&lt;/key&gt;&lt;/foreign-keys&gt;&lt;ref-type name="Journal Articles"&gt;17&lt;/ref-type&gt;&lt;contributors&gt;&lt;authors&gt;&lt;author&gt;Singh,R.P.&lt;/author&gt;&lt;author&gt;Dilworth,A.D.&lt;/author&gt;&lt;/authors&gt;&lt;/contributors&gt;&lt;titles&gt;&lt;title&gt;&lt;style face="italic" font="default" size="100%"&gt;Tomato chlorotic dwarf viroid&lt;/style&gt;&lt;style face="normal" font="default" size="100%"&gt; in the ornamental plant &lt;/style&gt;&lt;style face="italic" font="default" size="100%"&gt;Vinca minor&lt;/style&gt;&lt;style face="normal" font="default" size="100%"&gt; and its transmission through tomato seed&lt;/style&gt;&lt;/title&gt;&lt;secondary-title&gt;European Journal of Plant Pathology&lt;/secondary-title&gt;&lt;/titles&gt;&lt;periodical&gt;&lt;full-title&gt;European Journal of Plant Pathology&lt;/full-title&gt;&lt;/periodical&gt;&lt;pages&gt;111-116&lt;/pages&gt;&lt;volume&gt;123&lt;/volume&gt;&lt;keywords&gt;&lt;keyword&gt;Analysis&lt;/keyword&gt;&lt;keyword&gt;c&lt;/keyword&gt;&lt;keyword&gt;Concentration&lt;/keyword&gt;&lt;keyword&gt;Hosts&lt;/keyword&gt;&lt;keyword&gt;Isolates&lt;/keyword&gt;&lt;keyword&gt;ITS&lt;/keyword&gt;&lt;keyword&gt;Nucleotides&lt;/keyword&gt;&lt;keyword&gt;ornamental&lt;/keyword&gt;&lt;keyword&gt;Plants&lt;/keyword&gt;&lt;keyword&gt;Seed&lt;/keyword&gt;&lt;keyword&gt;seed-borne&lt;/keyword&gt;&lt;keyword&gt;Seedborne&lt;/keyword&gt;&lt;keyword&gt;Seedlings&lt;/keyword&gt;&lt;keyword&gt;Seeds&lt;/keyword&gt;&lt;keyword&gt;Sequence&lt;/keyword&gt;&lt;keyword&gt;Sequence analysis&lt;/keyword&gt;&lt;keyword&gt;Sodium&lt;/keyword&gt;&lt;keyword&gt;Sodium hypochlorite&lt;/keyword&gt;&lt;keyword&gt;Temperature&lt;/keyword&gt;&lt;keyword&gt;Temperatures&lt;/keyword&gt;&lt;keyword&gt;Tomato&lt;/keyword&gt;&lt;keyword&gt;Trailing&lt;/keyword&gt;&lt;keyword&gt;Transmission&lt;/keyword&gt;&lt;keyword&gt;Vinca&lt;/keyword&gt;&lt;/keywords&gt;&lt;dates&gt;&lt;year&gt;2009&lt;/year&gt;&lt;/dates&gt;&lt;orig-pub&gt;&lt;style face="underline" font="default" size="100%"&gt;J:\E Library\Plant Catalogue\S&lt;/style&gt;&lt;/orig-pub&gt;&lt;label&gt;71053&lt;/label&gt;&lt;urls&gt;&lt;/urls&gt;&lt;custom1&gt;PSTVd sp ch&lt;/custom1&gt;&lt;/record&gt;&lt;/Cite&gt;&lt;/EndNote&gt;</w:instrText>
      </w:r>
      <w:r w:rsidR="003D440E" w:rsidRPr="001E5AB4">
        <w:rPr>
          <w:rFonts w:asciiTheme="majorHAnsi" w:hAnsiTheme="majorHAnsi" w:cstheme="minorHAnsi"/>
        </w:rPr>
        <w:fldChar w:fldCharType="separate"/>
      </w:r>
      <w:r w:rsidR="003D440E" w:rsidRPr="001E5AB4">
        <w:rPr>
          <w:rFonts w:asciiTheme="majorHAnsi" w:hAnsiTheme="majorHAnsi" w:cstheme="minorHAnsi"/>
          <w:noProof/>
        </w:rPr>
        <w:t>(</w:t>
      </w:r>
      <w:hyperlink w:anchor="_ENREF_243" w:tooltip="Singh, 2009 #7414" w:history="1">
        <w:r w:rsidR="00561598" w:rsidRPr="001E5AB4">
          <w:rPr>
            <w:rFonts w:asciiTheme="majorHAnsi" w:hAnsiTheme="majorHAnsi" w:cstheme="minorHAnsi"/>
            <w:noProof/>
          </w:rPr>
          <w:t>Singh &amp; Dilworth 2009</w:t>
        </w:r>
      </w:hyperlink>
      <w:r w:rsidR="003D440E" w:rsidRPr="001E5AB4">
        <w:rPr>
          <w:rFonts w:asciiTheme="majorHAnsi" w:hAnsiTheme="majorHAnsi" w:cstheme="minorHAnsi"/>
          <w:noProof/>
        </w:rPr>
        <w:t>)</w:t>
      </w:r>
      <w:r w:rsidR="003D440E" w:rsidRPr="001E5AB4">
        <w:rPr>
          <w:rFonts w:asciiTheme="majorHAnsi" w:hAnsiTheme="majorHAnsi" w:cstheme="minorHAnsi"/>
        </w:rPr>
        <w:fldChar w:fldCharType="end"/>
      </w:r>
      <w:r w:rsidRPr="001E5AB4">
        <w:rPr>
          <w:rFonts w:asciiTheme="majorHAnsi" w:hAnsiTheme="majorHAnsi" w:cstheme="minorHAnsi"/>
        </w:rPr>
        <w:t>. V</w:t>
      </w:r>
      <w:r w:rsidRPr="001E5AB4">
        <w:t>iroid r</w:t>
      </w:r>
      <w:r w:rsidRPr="001E5AB4">
        <w:rPr>
          <w:rFonts w:asciiTheme="majorHAnsi" w:hAnsiTheme="majorHAnsi" w:cstheme="minorHAnsi"/>
        </w:rPr>
        <w:t xml:space="preserve">eplication and symptom development is enhanced by high temperatures and light levels </w:t>
      </w:r>
      <w:r w:rsidR="003D440E" w:rsidRPr="001E5AB4">
        <w:rPr>
          <w:rFonts w:asciiTheme="majorHAnsi" w:hAnsiTheme="majorHAnsi" w:cstheme="minorHAnsi"/>
        </w:rPr>
        <w:fldChar w:fldCharType="begin">
          <w:fldData xml:space="preserve">PEVuZE5vdGU+PENpdGU+PEF1dGhvcj5TaW5naDwvQXV0aG9yPjxZZWFyPjE5ODM8L1llYXI+PFJl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</w:fldData>
        </w:fldChar>
      </w:r>
      <w:r w:rsidR="003D440E" w:rsidRPr="001E5AB4">
        <w:rPr>
          <w:rFonts w:asciiTheme="majorHAnsi" w:hAnsiTheme="majorHAnsi" w:cstheme="minorHAnsi"/>
        </w:rPr>
        <w:instrText xml:space="preserve"> ADDIN EN.CITE </w:instrText>
      </w:r>
      <w:r w:rsidR="003D440E" w:rsidRPr="001E5AB4">
        <w:rPr>
          <w:rFonts w:asciiTheme="majorHAnsi" w:hAnsiTheme="majorHAnsi" w:cstheme="minorHAnsi"/>
        </w:rPr>
        <w:fldChar w:fldCharType="begin">
          <w:fldData xml:space="preserve">PEVuZE5vdGU+PENpdGU+PEF1dGhvcj5TaW5naDwvQXV0aG9yPjxZZWFyPjE5ODM8L1llYXI+PFJl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</w:fldData>
        </w:fldChar>
      </w:r>
      <w:r w:rsidR="003D440E" w:rsidRPr="001E5AB4">
        <w:rPr>
          <w:rFonts w:asciiTheme="majorHAnsi" w:hAnsiTheme="majorHAnsi" w:cstheme="minorHAnsi"/>
        </w:rPr>
        <w:instrText xml:space="preserve"> ADDIN EN.CITE.DATA </w:instrText>
      </w:r>
      <w:r w:rsidR="003D440E" w:rsidRPr="001E5AB4">
        <w:rPr>
          <w:rFonts w:asciiTheme="majorHAnsi" w:hAnsiTheme="majorHAnsi" w:cstheme="minorHAnsi"/>
        </w:rPr>
      </w:r>
      <w:r w:rsidR="003D440E" w:rsidRPr="001E5AB4">
        <w:rPr>
          <w:rFonts w:asciiTheme="majorHAnsi" w:hAnsiTheme="majorHAnsi" w:cstheme="minorHAnsi"/>
        </w:rPr>
        <w:fldChar w:fldCharType="end"/>
      </w:r>
      <w:r w:rsidR="003D440E" w:rsidRPr="001E5AB4">
        <w:rPr>
          <w:rFonts w:asciiTheme="majorHAnsi" w:hAnsiTheme="majorHAnsi" w:cstheme="minorHAnsi"/>
        </w:rPr>
      </w:r>
      <w:r w:rsidR="003D440E" w:rsidRPr="001E5AB4">
        <w:rPr>
          <w:rFonts w:asciiTheme="majorHAnsi" w:hAnsiTheme="majorHAnsi" w:cstheme="minorHAnsi"/>
        </w:rPr>
        <w:fldChar w:fldCharType="separate"/>
      </w:r>
      <w:r w:rsidR="003D440E" w:rsidRPr="001E5AB4">
        <w:rPr>
          <w:rFonts w:asciiTheme="majorHAnsi" w:hAnsiTheme="majorHAnsi" w:cstheme="minorHAnsi"/>
          <w:noProof/>
        </w:rPr>
        <w:t>(</w:t>
      </w:r>
      <w:hyperlink w:anchor="_ENREF_238" w:tooltip="Singh, 1983 #7546" w:history="1">
        <w:r w:rsidR="00561598" w:rsidRPr="001E5AB4">
          <w:rPr>
            <w:rFonts w:asciiTheme="majorHAnsi" w:hAnsiTheme="majorHAnsi" w:cstheme="minorHAnsi"/>
            <w:noProof/>
          </w:rPr>
          <w:t>Singh 1983</w:t>
        </w:r>
      </w:hyperlink>
      <w:r w:rsidR="003D440E" w:rsidRPr="001E5AB4">
        <w:rPr>
          <w:rFonts w:asciiTheme="majorHAnsi" w:hAnsiTheme="majorHAnsi" w:cstheme="minorHAnsi"/>
          <w:noProof/>
        </w:rPr>
        <w:t xml:space="preserve">; </w:t>
      </w:r>
      <w:hyperlink w:anchor="_ENREF_247" w:tooltip="Singh, 2003 #9310" w:history="1">
        <w:r w:rsidR="00561598" w:rsidRPr="001E5AB4">
          <w:rPr>
            <w:rFonts w:asciiTheme="majorHAnsi" w:hAnsiTheme="majorHAnsi" w:cstheme="minorHAnsi"/>
            <w:noProof/>
          </w:rPr>
          <w:t>Singh, Ready &amp; Nie 2003a</w:t>
        </w:r>
      </w:hyperlink>
      <w:r w:rsidR="003D440E" w:rsidRPr="001E5AB4">
        <w:rPr>
          <w:rFonts w:asciiTheme="majorHAnsi" w:hAnsiTheme="majorHAnsi" w:cstheme="minorHAnsi"/>
          <w:noProof/>
        </w:rPr>
        <w:t>)</w:t>
      </w:r>
      <w:r w:rsidR="003D440E" w:rsidRPr="001E5AB4">
        <w:rPr>
          <w:rFonts w:asciiTheme="majorHAnsi" w:hAnsiTheme="majorHAnsi" w:cstheme="minorHAnsi"/>
        </w:rPr>
        <w:fldChar w:fldCharType="end"/>
      </w:r>
      <w:r w:rsidRPr="001E5AB4">
        <w:rPr>
          <w:rFonts w:asciiTheme="majorHAnsi" w:hAnsiTheme="majorHAnsi" w:cstheme="minorHAnsi"/>
        </w:rPr>
        <w:t>.</w:t>
      </w:r>
    </w:p>
    <w:p w14:paraId="54630206" w14:textId="77777777" w:rsidR="00EA60AC" w:rsidRPr="001E5AB4" w:rsidRDefault="00EA60AC" w:rsidP="00B20A2F">
      <w:pPr>
        <w:keepNext/>
        <w:keepLines/>
        <w:spacing w:before="120" w:after="0" w:line="240" w:lineRule="auto"/>
        <w:ind w:left="794" w:hanging="794"/>
        <w:outlineLvl w:val="2"/>
        <w:rPr>
          <w:rFonts w:ascii="Calibri" w:hAnsi="Calibri"/>
          <w:b/>
          <w:bCs/>
          <w:color w:val="773141"/>
          <w:sz w:val="28"/>
        </w:rPr>
      </w:pPr>
      <w:bookmarkStart w:id="279" w:name="_Toc488827796"/>
      <w:bookmarkStart w:id="280" w:name="_Toc489952839"/>
      <w:bookmarkStart w:id="281" w:name="_Toc490568515"/>
      <w:bookmarkStart w:id="282" w:name="_Toc503777544"/>
      <w:bookmarkStart w:id="283" w:name="_Toc503779380"/>
      <w:bookmarkStart w:id="284" w:name="_Toc503779431"/>
      <w:bookmarkStart w:id="285" w:name="_Toc503780275"/>
      <w:bookmarkStart w:id="286" w:name="_Toc504660180"/>
      <w:bookmarkStart w:id="287" w:name="_Toc520358910"/>
      <w:r w:rsidRPr="001E5AB4">
        <w:rPr>
          <w:rFonts w:ascii="Calibri" w:hAnsi="Calibri"/>
          <w:b/>
          <w:bCs/>
          <w:color w:val="773141"/>
          <w:sz w:val="28"/>
        </w:rPr>
        <w:t>Viroid presence in seeds and floral parts</w:t>
      </w:r>
      <w:bookmarkEnd w:id="279"/>
      <w:bookmarkEnd w:id="280"/>
      <w:bookmarkEnd w:id="281"/>
      <w:bookmarkEnd w:id="282"/>
      <w:bookmarkEnd w:id="283"/>
      <w:bookmarkEnd w:id="284"/>
      <w:bookmarkEnd w:id="285"/>
      <w:bookmarkEnd w:id="286"/>
      <w:bookmarkEnd w:id="287"/>
    </w:p>
    <w:p w14:paraId="75517C30" w14:textId="2D7135E7" w:rsidR="00EA60AC" w:rsidRPr="001E5AB4" w:rsidRDefault="00EA60AC" w:rsidP="00EA60AC">
      <w:pPr>
        <w:spacing w:before="240"/>
      </w:pPr>
      <w:r w:rsidRPr="001E5AB4">
        <w:t xml:space="preserve">Pospiviroids that naturally infect tomato have been detected in samples of tomato seed </w:t>
      </w:r>
      <w:r w:rsidR="003D440E" w:rsidRPr="001E5AB4">
        <w:fldChar w:fldCharType="begin">
          <w:fldData xml:space="preserve">PEVuZE5vdGU+PENpdGU+PEF1dGhvcj5BbnRpZ251czwvQXV0aG9yPjxZZWFyPjIwMDc8L1llYXI+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</w:fldData>
        </w:fldChar>
      </w:r>
      <w:r w:rsidR="003D440E" w:rsidRPr="001E5AB4">
        <w:instrText xml:space="preserve"> ADDIN EN.CITE </w:instrText>
      </w:r>
      <w:r w:rsidR="003D440E" w:rsidRPr="001E5AB4">
        <w:fldChar w:fldCharType="begin">
          <w:fldData xml:space="preserve">PEVuZE5vdGU+PENpdGU+PEF1dGhvcj5BbnRpZ251czwvQXV0aG9yPjxZZWFyPjIwMDc8L1llYXI+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7" w:tooltip="Antignus, 2007 #13159" w:history="1">
        <w:r w:rsidR="00561598" w:rsidRPr="001E5AB4">
          <w:rPr>
            <w:noProof/>
          </w:rPr>
          <w:t>Antignus, Lachman &amp; Pearlsman 2007</w:t>
        </w:r>
      </w:hyperlink>
      <w:r w:rsidR="003D440E" w:rsidRPr="001E5AB4">
        <w:rPr>
          <w:noProof/>
        </w:rPr>
        <w:t xml:space="preserve">; </w:t>
      </w:r>
      <w:hyperlink w:anchor="_ENREF_29" w:tooltip="Chambers, 2013 #26504" w:history="1">
        <w:r w:rsidR="00561598" w:rsidRPr="001E5AB4">
          <w:rPr>
            <w:noProof/>
          </w:rPr>
          <w:t>Chambers et al. 2013</w:t>
        </w:r>
      </w:hyperlink>
      <w:r w:rsidR="003D440E" w:rsidRPr="001E5AB4">
        <w:rPr>
          <w:noProof/>
        </w:rPr>
        <w:t xml:space="preserve">; </w:t>
      </w:r>
      <w:hyperlink w:anchor="_ENREF_127" w:tooltip="FERA, 2009 #13726" w:history="1">
        <w:r w:rsidR="00561598" w:rsidRPr="001E5AB4">
          <w:rPr>
            <w:noProof/>
          </w:rPr>
          <w:t>FERA 2009b</w:t>
        </w:r>
      </w:hyperlink>
      <w:r w:rsidR="003D440E" w:rsidRPr="001E5AB4">
        <w:rPr>
          <w:noProof/>
        </w:rPr>
        <w:t xml:space="preserve">; </w:t>
      </w:r>
      <w:hyperlink w:anchor="_ENREF_182" w:tooltip="Marach, 2008 #25879" w:history="1">
        <w:r w:rsidR="00561598" w:rsidRPr="001E5AB4">
          <w:rPr>
            <w:noProof/>
          </w:rPr>
          <w:t>Marach 2008</w:t>
        </w:r>
      </w:hyperlink>
      <w:r w:rsidR="003D440E" w:rsidRPr="001E5AB4">
        <w:rPr>
          <w:noProof/>
        </w:rPr>
        <w:t xml:space="preserve">; </w:t>
      </w:r>
      <w:hyperlink w:anchor="_ENREF_243" w:tooltip="Singh, 2009 #7414" w:history="1">
        <w:r w:rsidR="00561598" w:rsidRPr="001E5AB4">
          <w:rPr>
            <w:noProof/>
          </w:rPr>
          <w:t>Singh &amp; Dilworth 2009</w:t>
        </w:r>
      </w:hyperlink>
      <w:r w:rsidR="003D440E" w:rsidRPr="001E5AB4">
        <w:rPr>
          <w:noProof/>
        </w:rPr>
        <w:t>)</w:t>
      </w:r>
      <w:r w:rsidR="003D440E" w:rsidRPr="001E5AB4">
        <w:fldChar w:fldCharType="end"/>
      </w:r>
      <w:r w:rsidRPr="001E5AB4">
        <w:t xml:space="preserve">. However, whether a pospiviroid </w:t>
      </w:r>
      <w:r w:rsidR="00D26DEC" w:rsidRPr="001E5AB4">
        <w:t xml:space="preserve">infection </w:t>
      </w:r>
      <w:r w:rsidRPr="001E5AB4">
        <w:t xml:space="preserve">is present within the seed or </w:t>
      </w:r>
      <w:r w:rsidR="00D26DEC" w:rsidRPr="001E5AB4">
        <w:t xml:space="preserve">only </w:t>
      </w:r>
      <w:r w:rsidRPr="001E5AB4">
        <w:t>on the seed surface has been questioned. This localisation may influence transmission through seed, testing protocols, and whether treating tomato seed with chemical agents will eliminate the viroid.</w:t>
      </w:r>
    </w:p>
    <w:p w14:paraId="52163FBD" w14:textId="002FFF48" w:rsidR="00EA60AC" w:rsidRPr="001E5AB4" w:rsidRDefault="00EA60AC" w:rsidP="00EA60AC">
      <w:r w:rsidRPr="001E5AB4">
        <w:t xml:space="preserve">The localisation of pospiviroid RNA in plant tissues in general has been investigated using </w:t>
      </w:r>
      <w:r w:rsidR="005F0E4E" w:rsidRPr="001E5AB4">
        <w:rPr>
          <w:rFonts w:asciiTheme="majorHAnsi" w:hAnsiTheme="majorHAnsi"/>
          <w:i/>
        </w:rPr>
        <w:t>Potato spindle tuber viroid</w:t>
      </w:r>
      <w:r w:rsidR="005F0E4E" w:rsidRPr="001E5AB4">
        <w:rPr>
          <w:rFonts w:asciiTheme="majorHAnsi" w:hAnsiTheme="majorHAnsi"/>
          <w:iCs/>
        </w:rPr>
        <w:t xml:space="preserve"> (</w:t>
      </w:r>
      <w:proofErr w:type="spellStart"/>
      <w:r w:rsidR="005F0E4E" w:rsidRPr="001E5AB4">
        <w:rPr>
          <w:rFonts w:asciiTheme="majorHAnsi" w:hAnsiTheme="majorHAnsi"/>
          <w:iCs/>
        </w:rPr>
        <w:t>PSTVd</w:t>
      </w:r>
      <w:proofErr w:type="spellEnd"/>
      <w:r w:rsidR="005F0E4E" w:rsidRPr="001E5AB4">
        <w:rPr>
          <w:rFonts w:asciiTheme="majorHAnsi" w:hAnsiTheme="majorHAnsi"/>
          <w:iCs/>
        </w:rPr>
        <w:t>),</w:t>
      </w:r>
      <w:r w:rsidR="005F0E4E" w:rsidRPr="001E5AB4">
        <w:rPr>
          <w:rFonts w:asciiTheme="majorHAnsi" w:hAnsiTheme="majorHAnsi"/>
        </w:rPr>
        <w:t xml:space="preserve"> </w:t>
      </w:r>
      <w:r w:rsidR="005F0E4E" w:rsidRPr="001E5AB4">
        <w:rPr>
          <w:i/>
        </w:rPr>
        <w:t>Tomato apical stunt viroid</w:t>
      </w:r>
      <w:r w:rsidR="005F0E4E" w:rsidRPr="001E5AB4">
        <w:rPr>
          <w:iCs/>
        </w:rPr>
        <w:t xml:space="preserve"> (</w:t>
      </w:r>
      <w:proofErr w:type="spellStart"/>
      <w:r w:rsidR="005F0E4E" w:rsidRPr="001E5AB4">
        <w:rPr>
          <w:iCs/>
        </w:rPr>
        <w:t>TASVd</w:t>
      </w:r>
      <w:proofErr w:type="spellEnd"/>
      <w:r w:rsidR="005F0E4E" w:rsidRPr="001E5AB4">
        <w:rPr>
          <w:iCs/>
        </w:rPr>
        <w:t xml:space="preserve">) </w:t>
      </w:r>
      <w:r w:rsidR="005F0E4E" w:rsidRPr="001E5AB4">
        <w:rPr>
          <w:rFonts w:asciiTheme="majorHAnsi" w:hAnsiTheme="majorHAnsi"/>
          <w:iCs/>
        </w:rPr>
        <w:t xml:space="preserve">and </w:t>
      </w:r>
      <w:r w:rsidR="005F0E4E" w:rsidRPr="001E5AB4">
        <w:rPr>
          <w:i/>
        </w:rPr>
        <w:t>Tomato chlorotic dwarf viroid</w:t>
      </w:r>
      <w:r w:rsidR="005F0E4E" w:rsidRPr="001E5AB4">
        <w:rPr>
          <w:iCs/>
        </w:rPr>
        <w:t xml:space="preserve"> (</w:t>
      </w:r>
      <w:proofErr w:type="spellStart"/>
      <w:r w:rsidR="005F0E4E" w:rsidRPr="001E5AB4">
        <w:rPr>
          <w:iCs/>
        </w:rPr>
        <w:t>TCDVd</w:t>
      </w:r>
      <w:proofErr w:type="spellEnd"/>
      <w:r w:rsidR="005F0E4E" w:rsidRPr="001E5AB4">
        <w:rPr>
          <w:iCs/>
        </w:rPr>
        <w:t>)</w:t>
      </w:r>
      <w:r w:rsidRPr="001E5AB4">
        <w:t xml:space="preserve">. </w:t>
      </w:r>
      <w:proofErr w:type="spellStart"/>
      <w:r w:rsidRPr="001E5AB4">
        <w:t>PSTVd</w:t>
      </w:r>
      <w:proofErr w:type="spellEnd"/>
      <w:r w:rsidRPr="001E5AB4">
        <w:t xml:space="preserve"> RNA has been detected within tomato seed and in all the floral parts of infected tomatoes that have been tested, including the ovaries, ovules and pollen </w:t>
      </w:r>
      <w:r w:rsidR="003D440E" w:rsidRPr="001E5AB4">
        <w:fldChar w:fldCharType="begin">
          <w:fldData xml:space="preserve">PEVuZE5vdGU+PENpdGU+PEF1dGhvcj5aaHU8L0F1dGhvcj48WWVhcj4yMDAxPC9ZZWFyPjxSZWNO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</w:fldData>
        </w:fldChar>
      </w:r>
      <w:r w:rsidR="003D440E" w:rsidRPr="001E5AB4">
        <w:instrText xml:space="preserve"> ADDIN EN.CITE </w:instrText>
      </w:r>
      <w:r w:rsidR="003D440E" w:rsidRPr="001E5AB4">
        <w:fldChar w:fldCharType="begin">
          <w:fldData xml:space="preserve">PEVuZE5vdGU+PENpdGU+PEF1dGhvcj5aaHU8L0F1dGhvcj48WWVhcj4yMDAxPC9ZZWFyPjxSZWNO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178" w:tooltip="Lykke, 2010 #13783" w:history="1">
        <w:r w:rsidR="00561598" w:rsidRPr="001E5AB4">
          <w:rPr>
            <w:noProof/>
          </w:rPr>
          <w:t>Lykke et al. 2010</w:t>
        </w:r>
      </w:hyperlink>
      <w:r w:rsidR="003D440E" w:rsidRPr="001E5AB4">
        <w:rPr>
          <w:noProof/>
        </w:rPr>
        <w:t xml:space="preserve">; </w:t>
      </w:r>
      <w:hyperlink w:anchor="_ENREF_239" w:tooltip="Singh, 2006 #13394" w:history="1">
        <w:r w:rsidR="00561598" w:rsidRPr="001E5AB4">
          <w:rPr>
            <w:noProof/>
          </w:rPr>
          <w:t>Singh 2006</w:t>
        </w:r>
      </w:hyperlink>
      <w:r w:rsidR="003D440E" w:rsidRPr="001E5AB4">
        <w:rPr>
          <w:noProof/>
        </w:rPr>
        <w:t xml:space="preserve">; </w:t>
      </w:r>
      <w:hyperlink w:anchor="_ENREF_243" w:tooltip="Singh, 2009 #7414" w:history="1">
        <w:r w:rsidR="00561598" w:rsidRPr="001E5AB4">
          <w:rPr>
            <w:noProof/>
          </w:rPr>
          <w:t>Singh &amp; Dilworth 2009</w:t>
        </w:r>
      </w:hyperlink>
      <w:r w:rsidR="003D440E" w:rsidRPr="001E5AB4">
        <w:rPr>
          <w:noProof/>
        </w:rPr>
        <w:t xml:space="preserve">; </w:t>
      </w:r>
      <w:hyperlink w:anchor="_ENREF_289" w:tooltip="Zhu, 2001 #20512" w:history="1">
        <w:r w:rsidR="00561598" w:rsidRPr="001E5AB4">
          <w:rPr>
            <w:noProof/>
          </w:rPr>
          <w:t>Zhu et al. 2001</w:t>
        </w:r>
      </w:hyperlink>
      <w:r w:rsidR="003D440E" w:rsidRPr="001E5AB4">
        <w:rPr>
          <w:noProof/>
        </w:rPr>
        <w:t>)</w:t>
      </w:r>
      <w:r w:rsidR="003D440E" w:rsidRPr="001E5AB4">
        <w:fldChar w:fldCharType="end"/>
      </w:r>
      <w:r w:rsidRPr="001E5AB4">
        <w:t xml:space="preserve">. Similarly, experiments have shown the RNA of </w:t>
      </w:r>
      <w:proofErr w:type="spellStart"/>
      <w:r w:rsidRPr="001E5AB4">
        <w:t>TASVd</w:t>
      </w:r>
      <w:proofErr w:type="spellEnd"/>
      <w:r w:rsidRPr="001E5AB4">
        <w:t xml:space="preserve"> and </w:t>
      </w:r>
      <w:proofErr w:type="spellStart"/>
      <w:r w:rsidRPr="001E5AB4">
        <w:t>TCDVd</w:t>
      </w:r>
      <w:proofErr w:type="spellEnd"/>
      <w:r w:rsidRPr="001E5AB4">
        <w:t xml:space="preserve"> is present within the seed of infected tomatoes, and </w:t>
      </w:r>
      <w:proofErr w:type="spellStart"/>
      <w:r w:rsidRPr="001E5AB4">
        <w:t>TASVd</w:t>
      </w:r>
      <w:proofErr w:type="spellEnd"/>
      <w:r w:rsidRPr="001E5AB4">
        <w:t xml:space="preserve"> RNA is present in the petals, sepals, ovaries and stamens of infected tomatoes </w:t>
      </w:r>
      <w:r w:rsidR="003D440E" w:rsidRPr="001E5AB4">
        <w:fldChar w:fldCharType="begin">
          <w:fldData xml:space="preserve">PEVuZE5vdGU+PENpdGU+PEF1dGhvcj5BbnRpZ251czwvQXV0aG9yPjxZZWFyPjIwMDc8L1llYXI+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</w:fldData>
        </w:fldChar>
      </w:r>
      <w:r w:rsidR="003D440E" w:rsidRPr="001E5AB4">
        <w:instrText xml:space="preserve"> ADDIN EN.CITE </w:instrText>
      </w:r>
      <w:r w:rsidR="003D440E" w:rsidRPr="001E5AB4">
        <w:fldChar w:fldCharType="begin">
          <w:fldData xml:space="preserve">PEVuZE5vdGU+PENpdGU+PEF1dGhvcj5BbnRpZ251czwvQXV0aG9yPjxZZWFyPjIwMDc8L1llYXI+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7" w:tooltip="Antignus, 2007 #13159" w:history="1">
        <w:r w:rsidR="00561598" w:rsidRPr="001E5AB4">
          <w:rPr>
            <w:noProof/>
          </w:rPr>
          <w:t>Antignus, Lachman &amp; Pearlsman 2007</w:t>
        </w:r>
      </w:hyperlink>
      <w:r w:rsidR="003D440E" w:rsidRPr="001E5AB4">
        <w:rPr>
          <w:noProof/>
        </w:rPr>
        <w:t xml:space="preserve">; </w:t>
      </w:r>
      <w:hyperlink w:anchor="_ENREF_243" w:tooltip="Singh, 2009 #7414" w:history="1">
        <w:r w:rsidR="00561598" w:rsidRPr="001E5AB4">
          <w:rPr>
            <w:noProof/>
          </w:rPr>
          <w:t>Singh &amp; Dilworth 2009</w:t>
        </w:r>
      </w:hyperlink>
      <w:r w:rsidR="003D440E" w:rsidRPr="001E5AB4">
        <w:rPr>
          <w:noProof/>
        </w:rPr>
        <w:t>)</w:t>
      </w:r>
      <w:r w:rsidR="003D440E" w:rsidRPr="001E5AB4">
        <w:fldChar w:fldCharType="end"/>
      </w:r>
      <w:r w:rsidRPr="001E5AB4">
        <w:t xml:space="preserve">. These findings are consistent with earlier work that showed that </w:t>
      </w:r>
      <w:proofErr w:type="spellStart"/>
      <w:r w:rsidRPr="001E5AB4">
        <w:t>PSTVd</w:t>
      </w:r>
      <w:proofErr w:type="spellEnd"/>
      <w:r w:rsidRPr="001E5AB4">
        <w:t xml:space="preserve"> RNA is present in the pollen, sepals, fruit and true botanical seed of infected potato plants </w:t>
      </w:r>
      <w:r w:rsidR="003D440E" w:rsidRPr="001E5AB4">
        <w:fldChar w:fldCharType="begin">
          <w:fldData xml:space="preserve">PEVuZE5vdGU+PENpdGU+PEF1dGhvcj5GZXJub3c8L0F1dGhvcj48WWVhcj4xOTcwPC9ZZWFyPjxS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</w:fldData>
        </w:fldChar>
      </w:r>
      <w:r w:rsidR="003D440E" w:rsidRPr="001E5AB4">
        <w:instrText xml:space="preserve"> ADDIN EN.CITE </w:instrText>
      </w:r>
      <w:r w:rsidR="003D440E" w:rsidRPr="001E5AB4">
        <w:fldChar w:fldCharType="begin">
          <w:fldData xml:space="preserve">PEVuZE5vdGU+PENpdGU+PEF1dGhvcj5GZXJub3c8L0F1dGhvcj48WWVhcj4xOTcwPC9ZZWFyPjxS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129" w:tooltip="Fernow, 1970 #13673" w:history="1">
        <w:r w:rsidR="00561598" w:rsidRPr="001E5AB4">
          <w:rPr>
            <w:noProof/>
          </w:rPr>
          <w:t>Fernow, Peterson &amp; Plaisted 1970</w:t>
        </w:r>
      </w:hyperlink>
      <w:r w:rsidR="003D440E" w:rsidRPr="001E5AB4">
        <w:rPr>
          <w:noProof/>
        </w:rPr>
        <w:t xml:space="preserve">; </w:t>
      </w:r>
      <w:hyperlink w:anchor="_ENREF_229" w:tooltip="Salazar, 1983 #20536" w:history="1">
        <w:r w:rsidR="00561598" w:rsidRPr="001E5AB4">
          <w:rPr>
            <w:noProof/>
          </w:rPr>
          <w:t>Salazar et al. 1983</w:t>
        </w:r>
      </w:hyperlink>
      <w:r w:rsidR="003D440E" w:rsidRPr="001E5AB4">
        <w:rPr>
          <w:noProof/>
        </w:rPr>
        <w:t xml:space="preserve">; </w:t>
      </w:r>
      <w:hyperlink w:anchor="_ENREF_240" w:tooltip="Singh, 1992 #13400" w:history="1">
        <w:r w:rsidR="00561598" w:rsidRPr="001E5AB4">
          <w:rPr>
            <w:noProof/>
          </w:rPr>
          <w:t>Singh, Boucher &amp; Somerville 1992</w:t>
        </w:r>
      </w:hyperlink>
      <w:r w:rsidR="003D440E" w:rsidRPr="001E5AB4">
        <w:rPr>
          <w:noProof/>
        </w:rPr>
        <w:t xml:space="preserve">; </w:t>
      </w:r>
      <w:hyperlink w:anchor="_ENREF_241" w:tooltip="Singh, 1991 #13395" w:history="1">
        <w:r w:rsidR="00561598" w:rsidRPr="001E5AB4">
          <w:rPr>
            <w:noProof/>
          </w:rPr>
          <w:t>Singh, Boucher &amp; Wang 1991</w:t>
        </w:r>
      </w:hyperlink>
      <w:r w:rsidR="003D440E" w:rsidRPr="001E5AB4">
        <w:rPr>
          <w:noProof/>
        </w:rPr>
        <w:t>)</w:t>
      </w:r>
      <w:r w:rsidR="003D440E" w:rsidRPr="001E5AB4">
        <w:fldChar w:fldCharType="end"/>
      </w:r>
      <w:r w:rsidR="00E5640C" w:rsidRPr="001E5AB4">
        <w:t>.</w:t>
      </w:r>
      <w:r w:rsidRPr="001E5AB4">
        <w:t xml:space="preserve"> </w:t>
      </w:r>
      <w:r w:rsidR="00E5640C" w:rsidRPr="001E5AB4">
        <w:t xml:space="preserve">These findings </w:t>
      </w:r>
      <w:r w:rsidRPr="001E5AB4">
        <w:t xml:space="preserve">are also consistent with later work </w:t>
      </w:r>
      <w:r w:rsidR="009A44F1" w:rsidRPr="001E5AB4">
        <w:t xml:space="preserve">demonstrating </w:t>
      </w:r>
      <w:r w:rsidRPr="001E5AB4">
        <w:t xml:space="preserve">that </w:t>
      </w:r>
      <w:proofErr w:type="spellStart"/>
      <w:r w:rsidRPr="001E5AB4">
        <w:t>PSTVd</w:t>
      </w:r>
      <w:proofErr w:type="spellEnd"/>
      <w:r w:rsidRPr="001E5AB4">
        <w:t xml:space="preserve"> RNA is present within petunia seeds, ovaries and embryos </w:t>
      </w:r>
      <w:r w:rsidR="003D440E" w:rsidRPr="001E5AB4">
        <w:fldChar w:fldCharType="begin">
          <w:fldData xml:space="preserve">PEVuZE5vdGU+PENpdGU+PEF1dGhvcj5NYXRzdXNoaXRhPC9BdXRob3I+PFllYXI+MjAxNDwvWWVh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</w:fldData>
        </w:fldChar>
      </w:r>
      <w:r w:rsidR="003D440E" w:rsidRPr="001E5AB4">
        <w:instrText xml:space="preserve"> ADDIN EN.CITE </w:instrText>
      </w:r>
      <w:r w:rsidR="003D440E" w:rsidRPr="001E5AB4">
        <w:fldChar w:fldCharType="begin">
          <w:fldData xml:space="preserve">PEVuZE5vdGU+PENpdGU+PEF1dGhvcj5NYXRzdXNoaXRhPC9BdXRob3I+PFllYXI+MjAxNDwvWWVh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104" w:tooltip="EPPO, 2016 #26774" w:history="1">
        <w:r w:rsidR="00561598" w:rsidRPr="001E5AB4">
          <w:rPr>
            <w:noProof/>
          </w:rPr>
          <w:t>EPPO 2016b</w:t>
        </w:r>
      </w:hyperlink>
      <w:r w:rsidR="003D440E" w:rsidRPr="001E5AB4">
        <w:rPr>
          <w:noProof/>
        </w:rPr>
        <w:t xml:space="preserve">; </w:t>
      </w:r>
      <w:hyperlink w:anchor="_ENREF_186" w:tooltip="Matsushita, 2014 #26589" w:history="1">
        <w:r w:rsidR="00561598" w:rsidRPr="001E5AB4">
          <w:rPr>
            <w:noProof/>
          </w:rPr>
          <w:t>Matsushita &amp; Tsuda 2014b</w:t>
        </w:r>
      </w:hyperlink>
      <w:r w:rsidR="003D440E" w:rsidRPr="001E5AB4">
        <w:rPr>
          <w:noProof/>
        </w:rPr>
        <w:t>)</w:t>
      </w:r>
      <w:r w:rsidR="003D440E" w:rsidRPr="001E5AB4">
        <w:fldChar w:fldCharType="end"/>
      </w:r>
      <w:r w:rsidRPr="001E5AB4">
        <w:t>.</w:t>
      </w:r>
    </w:p>
    <w:p w14:paraId="3A980AB4" w14:textId="38095700" w:rsidR="00EA60AC" w:rsidRPr="001E5AB4" w:rsidRDefault="00EA60AC" w:rsidP="00EA60AC">
      <w:r w:rsidRPr="001E5AB4">
        <w:t xml:space="preserve">Pospiviroid RNA is also found in tomato fruit flesh </w:t>
      </w:r>
      <w:r w:rsidR="003D440E" w:rsidRPr="001E5AB4">
        <w:fldChar w:fldCharType="begin">
          <w:fldData xml:space="preserve">PEVuZE5vdGU+PENpdGU+PEF1dGhvcj52YW4gQnJ1bnNjaG90PC9BdXRob3I+PFllYXI+MjAxNDwv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</w:fldData>
        </w:fldChar>
      </w:r>
      <w:r w:rsidR="003D440E" w:rsidRPr="001E5AB4">
        <w:instrText xml:space="preserve"> ADDIN EN.CITE </w:instrText>
      </w:r>
      <w:r w:rsidR="003D440E" w:rsidRPr="001E5AB4">
        <w:fldChar w:fldCharType="begin">
          <w:fldData xml:space="preserve">PEVuZE5vdGU+PENpdGU+PEF1dGhvcj52YW4gQnJ1bnNjaG90PC9BdXRob3I+PFllYXI+MjAxNDwv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264" w:tooltip="van Brunschot, 2014 #22185" w:history="1">
        <w:r w:rsidR="00561598" w:rsidRPr="001E5AB4">
          <w:rPr>
            <w:noProof/>
          </w:rPr>
          <w:t>van Brunschot et al. 2014</w:t>
        </w:r>
      </w:hyperlink>
      <w:r w:rsidR="003D440E" w:rsidRPr="001E5AB4">
        <w:rPr>
          <w:noProof/>
        </w:rPr>
        <w:t>)</w:t>
      </w:r>
      <w:r w:rsidR="003D440E" w:rsidRPr="001E5AB4">
        <w:fldChar w:fldCharType="end"/>
      </w:r>
      <w:r w:rsidRPr="001E5AB4">
        <w:t xml:space="preserve"> and hence will be present on seed surfaces. However, </w:t>
      </w:r>
      <w:proofErr w:type="spellStart"/>
      <w:r w:rsidRPr="001E5AB4">
        <w:t>PSTVd</w:t>
      </w:r>
      <w:proofErr w:type="spellEnd"/>
      <w:r w:rsidRPr="001E5AB4">
        <w:t xml:space="preserve">, </w:t>
      </w:r>
      <w:proofErr w:type="spellStart"/>
      <w:r w:rsidRPr="001E5AB4">
        <w:t>TASVd</w:t>
      </w:r>
      <w:proofErr w:type="spellEnd"/>
      <w:r w:rsidRPr="001E5AB4">
        <w:t xml:space="preserve"> and </w:t>
      </w:r>
      <w:proofErr w:type="spellStart"/>
      <w:r w:rsidRPr="001E5AB4">
        <w:t>TCDVd</w:t>
      </w:r>
      <w:proofErr w:type="spellEnd"/>
      <w:r w:rsidRPr="001E5AB4">
        <w:t xml:space="preserve"> were not eliminated from seeds when the seeds were soaked in bleach (sodium hypochlorite) or alkali solutions to destroy RNA, confirming that the viroids are protected within seeds as well as being present on seed surfaces </w:t>
      </w:r>
      <w:r w:rsidR="003D440E" w:rsidRPr="001E5AB4">
        <w:fldChar w:fldCharType="begin">
          <w:fldData xml:space="preserve">PEVuZE5vdGU+PENpdGU+PEF1dGhvcj5BbnRpZ251czwvQXV0aG9yPjxZZWFyPjIwMDc8L1llYXI+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</w:fldData>
        </w:fldChar>
      </w:r>
      <w:r w:rsidR="003D440E" w:rsidRPr="001E5AB4">
        <w:instrText xml:space="preserve"> ADDIN EN.CITE </w:instrText>
      </w:r>
      <w:r w:rsidR="003D440E" w:rsidRPr="001E5AB4">
        <w:fldChar w:fldCharType="begin">
          <w:fldData xml:space="preserve">PEVuZE5vdGU+PENpdGU+PEF1dGhvcj5BbnRpZ251czwvQXV0aG9yPjxZZWFyPjIwMDc8L1llYXI+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7" w:tooltip="Antignus, 2007 #13159" w:history="1">
        <w:r w:rsidR="00561598" w:rsidRPr="001E5AB4">
          <w:rPr>
            <w:noProof/>
          </w:rPr>
          <w:t>Antignus, Lachman &amp; Pearlsman 2007</w:t>
        </w:r>
      </w:hyperlink>
      <w:r w:rsidR="003D440E" w:rsidRPr="001E5AB4">
        <w:rPr>
          <w:noProof/>
        </w:rPr>
        <w:t xml:space="preserve">; </w:t>
      </w:r>
      <w:hyperlink w:anchor="_ENREF_243" w:tooltip="Singh, 2009 #7414" w:history="1">
        <w:r w:rsidR="00561598" w:rsidRPr="001E5AB4">
          <w:rPr>
            <w:noProof/>
          </w:rPr>
          <w:t>Singh &amp; Dilworth 2009</w:t>
        </w:r>
      </w:hyperlink>
      <w:r w:rsidR="003D440E" w:rsidRPr="001E5AB4">
        <w:rPr>
          <w:noProof/>
        </w:rPr>
        <w:t>)</w:t>
      </w:r>
      <w:r w:rsidR="003D440E" w:rsidRPr="001E5AB4">
        <w:fldChar w:fldCharType="end"/>
      </w:r>
      <w:r w:rsidRPr="001E5AB4">
        <w:t>.</w:t>
      </w:r>
    </w:p>
    <w:p w14:paraId="75DF7B72" w14:textId="67CFBF26" w:rsidR="00EA60AC" w:rsidRPr="001E5AB4" w:rsidRDefault="00EA60AC" w:rsidP="00EA60AC">
      <w:r w:rsidRPr="001E5AB4">
        <w:t>The seed cleaning and localisation data suggest that attempts to eliminate pospiviroids by treating seeds will not be effective, given that the pospiviroid RNA may be within the seeds</w:t>
      </w:r>
      <w:r w:rsidR="00702CCB" w:rsidRPr="001E5AB4">
        <w:t xml:space="preserve">. However, </w:t>
      </w:r>
      <w:r w:rsidRPr="001E5AB4">
        <w:t>such processes are likely to reduce the amount of pospiviroid RNA present in seed samples</w:t>
      </w:r>
      <w:r w:rsidR="00702CCB" w:rsidRPr="001E5AB4">
        <w:t>,</w:t>
      </w:r>
      <w:r w:rsidRPr="001E5AB4">
        <w:t xml:space="preserve"> making it more difficult to detect if seed samples are tested.</w:t>
      </w:r>
    </w:p>
    <w:p w14:paraId="198FBF60" w14:textId="77777777" w:rsidR="00EA60AC" w:rsidRPr="001E5AB4" w:rsidRDefault="00EA60AC" w:rsidP="00B20A2F">
      <w:pPr>
        <w:keepNext/>
        <w:keepLines/>
        <w:spacing w:before="120" w:after="0" w:line="240" w:lineRule="auto"/>
        <w:ind w:left="794" w:hanging="794"/>
        <w:outlineLvl w:val="2"/>
        <w:rPr>
          <w:rFonts w:ascii="Calibri" w:hAnsi="Calibri"/>
          <w:b/>
          <w:bCs/>
          <w:color w:val="773141"/>
          <w:sz w:val="28"/>
        </w:rPr>
      </w:pPr>
      <w:bookmarkStart w:id="288" w:name="_Toc488827797"/>
      <w:bookmarkStart w:id="289" w:name="_Toc489952840"/>
      <w:bookmarkStart w:id="290" w:name="_Toc490568516"/>
      <w:bookmarkStart w:id="291" w:name="_Toc503777545"/>
      <w:bookmarkStart w:id="292" w:name="_Toc503779381"/>
      <w:bookmarkStart w:id="293" w:name="_Toc503779432"/>
      <w:bookmarkStart w:id="294" w:name="_Toc503780276"/>
      <w:bookmarkStart w:id="295" w:name="_Toc504660181"/>
      <w:bookmarkStart w:id="296" w:name="_Toc520358911"/>
      <w:r w:rsidRPr="001E5AB4">
        <w:rPr>
          <w:rFonts w:ascii="Calibri" w:hAnsi="Calibri"/>
          <w:b/>
          <w:bCs/>
          <w:color w:val="773141"/>
          <w:sz w:val="28"/>
        </w:rPr>
        <w:t>Viroid transmission through tomato seeds to seedlings</w:t>
      </w:r>
      <w:bookmarkEnd w:id="288"/>
      <w:bookmarkEnd w:id="289"/>
      <w:bookmarkEnd w:id="290"/>
      <w:bookmarkEnd w:id="291"/>
      <w:bookmarkEnd w:id="292"/>
      <w:bookmarkEnd w:id="293"/>
      <w:bookmarkEnd w:id="294"/>
      <w:bookmarkEnd w:id="295"/>
      <w:bookmarkEnd w:id="296"/>
    </w:p>
    <w:p w14:paraId="3AAD7C33" w14:textId="1D2E87C8" w:rsidR="00EA60AC" w:rsidRPr="001E5AB4" w:rsidRDefault="00EA60AC" w:rsidP="00EA60AC">
      <w:pPr>
        <w:spacing w:before="240"/>
      </w:pPr>
      <w:r w:rsidRPr="001E5AB4">
        <w:t xml:space="preserve">The pospiviroids subject to emergency measures and considered in this PRA have been shown to be transmitted through tomato seeds in experiments where seedlings are grown from seeds collected from infected parent plants (Table </w:t>
      </w:r>
      <w:r w:rsidR="006A370F" w:rsidRPr="001E5AB4">
        <w:t>B.1</w:t>
      </w:r>
      <w:r w:rsidRPr="001E5AB4">
        <w:t>, and references therein).</w:t>
      </w:r>
    </w:p>
    <w:p w14:paraId="2C827E74" w14:textId="77777777" w:rsidR="00EA60AC" w:rsidRPr="001E5AB4" w:rsidRDefault="00EA60AC" w:rsidP="00EA60AC">
      <w:r w:rsidRPr="001E5AB4">
        <w:lastRenderedPageBreak/>
        <w:t xml:space="preserve">Seed-transmission of pospiviroids may be due to the presence of pospiviroid RNA in embryos, </w:t>
      </w:r>
      <w:proofErr w:type="gramStart"/>
      <w:r w:rsidRPr="001E5AB4">
        <w:t>ovules</w:t>
      </w:r>
      <w:proofErr w:type="gramEnd"/>
      <w:r w:rsidRPr="001E5AB4">
        <w:t xml:space="preserve"> and pollen. However, some seedlings may be infected by pospiviroid RNA present on seed surfaces or in seed coats, given that pospiviroids are easily mechanically transmitted and because abrasion occurs when the seeds germinate and break through the seed coat.</w:t>
      </w:r>
    </w:p>
    <w:p w14:paraId="2539FE63" w14:textId="6214B2C9" w:rsidR="00EA60AC" w:rsidRPr="001E5AB4" w:rsidRDefault="00EA60AC" w:rsidP="00EA60AC">
      <w:r w:rsidRPr="001E5AB4">
        <w:t xml:space="preserve">Experiments indicate that the rate of transmission varies widely (Table </w:t>
      </w:r>
      <w:r w:rsidR="006A370F" w:rsidRPr="001E5AB4">
        <w:t>B.1</w:t>
      </w:r>
      <w:r w:rsidRPr="001E5AB4">
        <w:t xml:space="preserve">). Experiments to assess </w:t>
      </w:r>
      <w:proofErr w:type="spellStart"/>
      <w:r w:rsidRPr="001E5AB4">
        <w:t>PSTVd</w:t>
      </w:r>
      <w:proofErr w:type="spellEnd"/>
      <w:r w:rsidRPr="001E5AB4">
        <w:t xml:space="preserve"> transmission through tomato seeds show the extent of the variation, with one experiment failing to observe transmission, several observing transmission rates of 5</w:t>
      </w:r>
      <w:r w:rsidR="00E830E2" w:rsidRPr="001E5AB4">
        <w:t>–</w:t>
      </w:r>
      <w:r w:rsidRPr="001E5AB4">
        <w:t xml:space="preserve">10%, and one finding a transmission rate of 50.9% (Table </w:t>
      </w:r>
      <w:r w:rsidR="006A370F" w:rsidRPr="001E5AB4">
        <w:t>B.1</w:t>
      </w:r>
      <w:r w:rsidRPr="001E5AB4">
        <w:t>). These inconsistencies suggest that unrecognised environmental, physiological, epidemiological, or genetic factors affect</w:t>
      </w:r>
      <w:r w:rsidR="00E830E2" w:rsidRPr="001E5AB4">
        <w:t>ing</w:t>
      </w:r>
      <w:r w:rsidRPr="001E5AB4">
        <w:t xml:space="preserve"> seed transmission have not been replicated or controlled in the reported grow-out experiments. The inconsistencies indicate that there is a level of uncertainty, but the balance of evidence indicates seed transmission.</w:t>
      </w:r>
    </w:p>
    <w:p w14:paraId="3CE0D210" w14:textId="78A5DE21" w:rsidR="00EA60AC" w:rsidRPr="001E5AB4" w:rsidRDefault="00EA60AC" w:rsidP="00EA60AC">
      <w:r w:rsidRPr="001E5AB4">
        <w:t xml:space="preserve">The rate of transmission varies with the host plant and probably also varies between and within pospiviroid species. The rate of transmission of isolates of both </w:t>
      </w:r>
      <w:proofErr w:type="spellStart"/>
      <w:r w:rsidRPr="001E5AB4">
        <w:t>TASVd</w:t>
      </w:r>
      <w:proofErr w:type="spellEnd"/>
      <w:r w:rsidRPr="001E5AB4">
        <w:t xml:space="preserve"> and </w:t>
      </w:r>
      <w:proofErr w:type="spellStart"/>
      <w:r w:rsidRPr="001E5AB4">
        <w:t>TCDVd</w:t>
      </w:r>
      <w:proofErr w:type="spellEnd"/>
      <w:r w:rsidRPr="001E5AB4">
        <w:t xml:space="preserve"> through tomato seed has been estimated to be 80% </w:t>
      </w:r>
      <w:r w:rsidR="003D440E" w:rsidRPr="001E5AB4">
        <w:fldChar w:fldCharType="begin">
          <w:fldData xml:space="preserve">PEVuZE5vdGU+PENpdGU+PEF1dGhvcj5BbnRpZ251czwvQXV0aG9yPjxZZWFyPjIwMDc8L1llYXI+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</w:fldData>
        </w:fldChar>
      </w:r>
      <w:r w:rsidR="003D440E" w:rsidRPr="001E5AB4">
        <w:instrText xml:space="preserve"> ADDIN EN.CITE </w:instrText>
      </w:r>
      <w:r w:rsidR="003D440E" w:rsidRPr="001E5AB4">
        <w:fldChar w:fldCharType="begin">
          <w:fldData xml:space="preserve">PEVuZE5vdGU+PENpdGU+PEF1dGhvcj5BbnRpZ251czwvQXV0aG9yPjxZZWFyPjIwMDc8L1llYXI+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7" w:tooltip="Antignus, 2007 #13159" w:history="1">
        <w:r w:rsidR="00561598" w:rsidRPr="001E5AB4">
          <w:rPr>
            <w:noProof/>
          </w:rPr>
          <w:t>Antignus, Lachman &amp; Pearlsman 2007</w:t>
        </w:r>
      </w:hyperlink>
      <w:r w:rsidR="003D440E" w:rsidRPr="001E5AB4">
        <w:rPr>
          <w:noProof/>
        </w:rPr>
        <w:t xml:space="preserve">; </w:t>
      </w:r>
      <w:hyperlink w:anchor="_ENREF_243" w:tooltip="Singh, 2009 #7414" w:history="1">
        <w:r w:rsidR="00561598" w:rsidRPr="001E5AB4">
          <w:rPr>
            <w:noProof/>
          </w:rPr>
          <w:t>Singh &amp; Dilworth 2009</w:t>
        </w:r>
      </w:hyperlink>
      <w:r w:rsidR="003D440E" w:rsidRPr="001E5AB4">
        <w:rPr>
          <w:noProof/>
        </w:rPr>
        <w:t>)</w:t>
      </w:r>
      <w:r w:rsidR="003D440E" w:rsidRPr="001E5AB4">
        <w:fldChar w:fldCharType="end"/>
      </w:r>
      <w:r w:rsidRPr="001E5AB4">
        <w:t>.</w:t>
      </w:r>
    </w:p>
    <w:p w14:paraId="17E78F33" w14:textId="38BC1BEF" w:rsidR="00EA60AC" w:rsidRPr="001E5AB4" w:rsidRDefault="00EA60AC" w:rsidP="00EA60AC">
      <w:r w:rsidRPr="001E5AB4">
        <w:t xml:space="preserve">There may be several explanations for experiments where no transmission was detected through tomato seeds to seedlings, and for variations in the rate of transmission </w:t>
      </w:r>
      <w:r w:rsidR="003D440E" w:rsidRPr="001E5AB4">
        <w:fldChar w:fldCharType="begin"/>
      </w:r>
      <w:r w:rsidR="003D440E" w:rsidRPr="001E5AB4">
        <w:instrText xml:space="preserve"> ADDIN EN.CITE &lt;EndNote&gt;&lt;Cite&gt;&lt;Author&gt;Fox&lt;/Author&gt;&lt;Year&gt;2011&lt;/Year&gt;&lt;RecNum&gt;25898&lt;/RecNum&gt;&lt;DisplayText&gt;(Fox &amp;amp; Monger 2011)&lt;/DisplayText&gt;&lt;record&gt;&lt;rec-number&gt;25898&lt;/rec-number&gt;&lt;foreign-keys&gt;&lt;key app="EN" db-id="pxwxw0er9zv2fxezxdk5tt5utz5p5vtrwdv0" timestamp="1487634667"&gt;25898&lt;/key&gt;&lt;/foreign-keys&gt;&lt;ref-type name="Reports"&gt;27&lt;/ref-type&gt;&lt;contributors&gt;&lt;authors&gt;&lt;author&gt;Fox, A. &lt;/author&gt;&lt;author&gt;Monger, W.&lt;/author&gt;&lt;/authors&gt;&lt;/contributors&gt;&lt;titles&gt;&lt;title&gt;Detection and elimination of solanaceous viroids in tomato seeds and seedlings&lt;/title&gt;&lt;/titles&gt;&lt;pages&gt;24&lt;/pages&gt;&lt;number&gt;PC 294&lt;/number&gt;&lt;dates&gt;&lt;year&gt;2011&lt;/year&gt;&lt;/dates&gt;&lt;pub-location&gt;Fera, Sand Hutton, York, UK&lt;/pub-location&gt;&lt;publisher&gt;AHDB Horticulture&lt;/publisher&gt;&lt;urls&gt;&lt;related-urls&gt;&lt;url&gt;https://horticulture.ahdb.org.uk/project/detection-and-elimination-solanaceous-viroids-tomato-seeds-and-seedlings-6&lt;/url&gt;&lt;/related-urls&gt;&lt;/urls&gt;&lt;custom1&gt;Viroids on tomato seeds Xie&lt;/custom1&gt;&lt;/record&gt;&lt;/Cite&gt;&lt;/EndNote&gt;</w:instrText>
      </w:r>
      <w:r w:rsidR="003D440E" w:rsidRPr="001E5AB4">
        <w:fldChar w:fldCharType="separate"/>
      </w:r>
      <w:r w:rsidR="003D440E" w:rsidRPr="001E5AB4">
        <w:rPr>
          <w:noProof/>
        </w:rPr>
        <w:t>(</w:t>
      </w:r>
      <w:hyperlink w:anchor="_ENREF_131" w:tooltip="Fox, 2011 #25898" w:history="1">
        <w:r w:rsidR="00561598" w:rsidRPr="001E5AB4">
          <w:rPr>
            <w:noProof/>
          </w:rPr>
          <w:t>Fox &amp; Monger 2011</w:t>
        </w:r>
      </w:hyperlink>
      <w:r w:rsidR="003D440E" w:rsidRPr="001E5AB4">
        <w:rPr>
          <w:noProof/>
        </w:rPr>
        <w:t>)</w:t>
      </w:r>
      <w:r w:rsidR="003D440E" w:rsidRPr="001E5AB4">
        <w:fldChar w:fldCharType="end"/>
      </w:r>
      <w:r w:rsidRPr="001E5AB4">
        <w:t xml:space="preserve">. It was suggested that the temperature at which parent plants are grown and when seedlings are germinating may affect transmission </w:t>
      </w:r>
      <w:r w:rsidR="003D440E" w:rsidRPr="001E5AB4">
        <w:fldChar w:fldCharType="begin"/>
      </w:r>
      <w:r w:rsidR="003D440E" w:rsidRPr="001E5AB4">
        <w:instrText xml:space="preserve"> ADDIN EN.CITE &lt;EndNote&gt;&lt;Cite&gt;&lt;Author&gt;Chung&lt;/Author&gt;&lt;Year&gt;2008&lt;/Year&gt;&lt;RecNum&gt;275&lt;/RecNum&gt;&lt;DisplayText&gt;(Chung &amp;amp; Pak 2008)&lt;/DisplayText&gt;&lt;record&gt;&lt;rec-number&gt;275&lt;/rec-number&gt;&lt;foreign-keys&gt;&lt;key app="EN" db-id="pxwxw0er9zv2fxezxdk5tt5utz5p5vtrwdv0" timestamp="1451972363"&gt;275&lt;/key&gt;&lt;/foreign-keys&gt;&lt;ref-type name="Journal Articles"&gt;17&lt;/ref-type&gt;&lt;contributors&gt;&lt;authors&gt;&lt;author&gt;Chung,B.N.&lt;/author&gt;&lt;author&gt;Pak,H.S.&lt;/author&gt;&lt;/authors&gt;&lt;/contributors&gt;&lt;titles&gt;&lt;title&gt;&lt;style face="normal" font="default" size="100%"&gt;Seed transmission of &lt;/style&gt;&lt;style face="italic" font="default" size="100%"&gt;Chrysanthemum stunt viroid &lt;/style&gt;&lt;style face="normal" font="default" size="100%"&gt;in &lt;/style&gt;&lt;style face="italic" font="default" size="100%"&gt;Chrysanthemum&lt;/style&gt;&lt;/title&gt;&lt;secondary-title&gt;Plant Pathology Journal&lt;/secondary-title&gt;&lt;/titles&gt;&lt;periodical&gt;&lt;full-title&gt;Plant Pathology Journal&lt;/full-title&gt;&lt;/periodical&gt;&lt;pages&gt;31-35&lt;/pages&gt;&lt;volume&gt;24&lt;/volume&gt;&lt;number&gt;1&lt;/number&gt;&lt;reprint-edition&gt;In File&lt;/reprint-edition&gt;&lt;keywords&gt;&lt;keyword&gt;Chrysanthemum&lt;/keyword&gt;&lt;keyword&gt;Chrysanthemum stunt viroid&lt;/keyword&gt;&lt;keyword&gt;Crosses&lt;/keyword&gt;&lt;keyword&gt;CSVd&lt;/keyword&gt;&lt;keyword&gt;Female&lt;/keyword&gt;&lt;keyword&gt;first&lt;/keyword&gt;&lt;keyword&gt;Incidence&lt;/keyword&gt;&lt;keyword&gt;j&lt;/keyword&gt;&lt;keyword&gt;Pollen&lt;/keyword&gt;&lt;keyword&gt;Progeny&lt;/keyword&gt;&lt;keyword&gt;Report&lt;/keyword&gt;&lt;keyword&gt;Seed&lt;/keyword&gt;&lt;keyword&gt;Seed transmission&lt;/keyword&gt;&lt;keyword&gt;seed-borne&lt;/keyword&gt;&lt;keyword&gt;Seedborne&lt;/keyword&gt;&lt;keyword&gt;Seedlings&lt;/keyword&gt;&lt;keyword&gt;Seeds&lt;/keyword&gt;&lt;keyword&gt;Stunt&lt;/keyword&gt;&lt;keyword&gt;Temperature&lt;/keyword&gt;&lt;keyword&gt;Transmission&lt;/keyword&gt;&lt;/keywords&gt;&lt;dates&gt;&lt;year&gt;2008&lt;/year&gt;&lt;/dates&gt;&lt;orig-pub&gt;&lt;style face="underline" font="default" size="100%"&gt;J:\E Library\Plant Catalogue\C&lt;/style&gt;&lt;/orig-pub&gt;&lt;label&gt;85425&lt;/label&gt;&lt;urls&gt;&lt;related-urls&gt;&lt;url&gt;WOS:000253616700005&lt;/url&gt;&lt;/related-urls&gt;&lt;/urls&gt;&lt;custom1&gt;PSTVd ch&lt;/custom1&gt;&lt;/record&gt;&lt;/Cite&gt;&lt;/EndNote&gt;</w:instrText>
      </w:r>
      <w:r w:rsidR="003D440E" w:rsidRPr="001E5AB4">
        <w:fldChar w:fldCharType="separate"/>
      </w:r>
      <w:r w:rsidR="003D440E" w:rsidRPr="001E5AB4">
        <w:rPr>
          <w:noProof/>
        </w:rPr>
        <w:t>(</w:t>
      </w:r>
      <w:hyperlink w:anchor="_ENREF_32" w:tooltip="Chung, 2008 #275" w:history="1">
        <w:r w:rsidR="00561598" w:rsidRPr="001E5AB4">
          <w:rPr>
            <w:noProof/>
          </w:rPr>
          <w:t>Chung &amp; Pak 2008</w:t>
        </w:r>
      </w:hyperlink>
      <w:r w:rsidR="003D440E" w:rsidRPr="001E5AB4">
        <w:rPr>
          <w:noProof/>
        </w:rPr>
        <w:t>)</w:t>
      </w:r>
      <w:r w:rsidR="003D440E" w:rsidRPr="001E5AB4">
        <w:fldChar w:fldCharType="end"/>
      </w:r>
      <w:r w:rsidRPr="001E5AB4">
        <w:t xml:space="preserve">. Pospiviroid seed transmission may also be reduced in some tomato cultivars </w:t>
      </w:r>
      <w:r w:rsidR="003D440E" w:rsidRPr="001E5AB4">
        <w:fldChar w:fldCharType="begin">
          <w:fldData xml:space="preserve">PEVuZE5vdGU+PENpdGU+PEF1dGhvcj5TaW5naDwvQXV0aG9yPjxZZWFyPjE5OTI8L1llYXI+PFJl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</w:fldData>
        </w:fldChar>
      </w:r>
      <w:r w:rsidR="003D440E" w:rsidRPr="001E5AB4">
        <w:instrText xml:space="preserve"> ADDIN EN.CITE </w:instrText>
      </w:r>
      <w:r w:rsidR="003D440E" w:rsidRPr="001E5AB4">
        <w:fldChar w:fldCharType="begin">
          <w:fldData xml:space="preserve">PEVuZE5vdGU+PENpdGU+PEF1dGhvcj5TaW5naDwvQXV0aG9yPjxZZWFyPjE5OTI8L1llYXI+PFJl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187" w:tooltip="Matsushita, 2016 #27486" w:history="1">
        <w:r w:rsidR="00561598" w:rsidRPr="001E5AB4">
          <w:rPr>
            <w:noProof/>
          </w:rPr>
          <w:t>Matsushita &amp; Tsuda 2016</w:t>
        </w:r>
      </w:hyperlink>
      <w:r w:rsidR="003D440E" w:rsidRPr="001E5AB4">
        <w:rPr>
          <w:noProof/>
        </w:rPr>
        <w:t xml:space="preserve">; </w:t>
      </w:r>
      <w:hyperlink w:anchor="_ENREF_240" w:tooltip="Singh, 1992 #13400" w:history="1">
        <w:r w:rsidR="00561598" w:rsidRPr="001E5AB4">
          <w:rPr>
            <w:noProof/>
          </w:rPr>
          <w:t>Singh, Boucher &amp; Somerville 1992</w:t>
        </w:r>
      </w:hyperlink>
      <w:r w:rsidR="003D440E" w:rsidRPr="001E5AB4">
        <w:rPr>
          <w:noProof/>
        </w:rPr>
        <w:t>)</w:t>
      </w:r>
      <w:r w:rsidR="003D440E" w:rsidRPr="001E5AB4">
        <w:fldChar w:fldCharType="end"/>
      </w:r>
      <w:r w:rsidRPr="001E5AB4">
        <w:t>.</w:t>
      </w:r>
    </w:p>
    <w:p w14:paraId="296D53C5" w14:textId="0264D803" w:rsidR="00EA60AC" w:rsidRPr="001E5AB4" w:rsidRDefault="00EA60AC" w:rsidP="00EA60AC">
      <w:r w:rsidRPr="001E5AB4">
        <w:t xml:space="preserve">Sequence variation is known to influence viroid biology </w:t>
      </w:r>
      <w:r w:rsidR="003D440E" w:rsidRPr="001E5AB4">
        <w:fldChar w:fldCharType="begin">
          <w:fldData xml:space="preserve">PEVuZE5vdGU+PENpdGU+PEF1dGhvcj5TaW5naDwvQXV0aG9yPjxZZWFyPjIwMDM8L1llYXI+PFJl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</w:fldData>
        </w:fldChar>
      </w:r>
      <w:r w:rsidR="003D440E" w:rsidRPr="001E5AB4">
        <w:instrText xml:space="preserve"> ADDIN EN.CITE </w:instrText>
      </w:r>
      <w:r w:rsidR="003D440E" w:rsidRPr="001E5AB4">
        <w:fldChar w:fldCharType="begin">
          <w:fldData xml:space="preserve">PEVuZE5vdGU+PENpdGU+PEF1dGhvcj5TaW5naDwvQXV0aG9yPjxZZWFyPjIwMDM8L1llYXI+PFJl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247" w:tooltip="Singh, 2003 #9310" w:history="1">
        <w:r w:rsidR="00561598" w:rsidRPr="001E5AB4">
          <w:rPr>
            <w:noProof/>
          </w:rPr>
          <w:t>Singh, Ready &amp; Nie 2003a</w:t>
        </w:r>
      </w:hyperlink>
      <w:r w:rsidR="003D440E" w:rsidRPr="001E5AB4">
        <w:rPr>
          <w:noProof/>
        </w:rPr>
        <w:t xml:space="preserve">; </w:t>
      </w:r>
      <w:hyperlink w:anchor="_ENREF_288" w:tooltip="Yanagisawa, 2019 #40999" w:history="1">
        <w:r w:rsidR="00561598" w:rsidRPr="001E5AB4">
          <w:rPr>
            <w:noProof/>
          </w:rPr>
          <w:t>Yanagisawa et al. 2019</w:t>
        </w:r>
      </w:hyperlink>
      <w:r w:rsidR="003D440E" w:rsidRPr="001E5AB4">
        <w:rPr>
          <w:noProof/>
        </w:rPr>
        <w:t>)</w:t>
      </w:r>
      <w:r w:rsidR="003D440E" w:rsidRPr="001E5AB4">
        <w:fldChar w:fldCharType="end"/>
      </w:r>
      <w:r w:rsidRPr="001E5AB4" w:rsidDel="00804290">
        <w:t xml:space="preserve"> </w:t>
      </w:r>
      <w:r w:rsidRPr="001E5AB4">
        <w:t xml:space="preserve">and might affect seed transmission. In one example, a variant of </w:t>
      </w:r>
      <w:proofErr w:type="spellStart"/>
      <w:r w:rsidRPr="001E5AB4">
        <w:t>PSTVd</w:t>
      </w:r>
      <w:proofErr w:type="spellEnd"/>
      <w:r w:rsidRPr="001E5AB4">
        <w:t xml:space="preserve"> with mild effects was transmitted through small numbers of seeds, whereas transmission of a variant with severe effects was not detected </w:t>
      </w:r>
      <w:r w:rsidR="003D440E" w:rsidRPr="001E5AB4">
        <w:fldChar w:fldCharType="begin"/>
      </w:r>
      <w:r w:rsidR="003D440E" w:rsidRPr="001E5AB4">
        <w:instrText xml:space="preserve"> ADDIN EN.CITE &lt;EndNote&gt;&lt;Cite&gt;&lt;Author&gt;Khoury&lt;/Author&gt;&lt;Year&gt;1988&lt;/Year&gt;&lt;RecNum&gt;25884&lt;/RecNum&gt;&lt;DisplayText&gt;(Khoury et al. 1988)&lt;/DisplayText&gt;&lt;record&gt;&lt;rec-number&gt;25884&lt;/rec-number&gt;&lt;foreign-keys&gt;&lt;key app="EN" db-id="pxwxw0er9zv2fxezxdk5tt5utz5p5vtrwdv0" timestamp="1487047873"&gt;25884&lt;/key&gt;&lt;/foreign-keys&gt;&lt;ref-type name="Journal Articles"&gt;17&lt;/ref-type&gt;&lt;contributors&gt;&lt;authors&gt;&lt;author&gt;Khoury, J.&lt;/author&gt;&lt;author&gt;Singh, R. P.&lt;/author&gt;&lt;author&gt;Boucher, A.&lt;/author&gt;&lt;author&gt;Coombs, D. H.&lt;/author&gt;&lt;/authors&gt;&lt;/contributors&gt;&lt;titles&gt;&lt;title&gt;Concentration and distribution of mild and severe strains of potato spindle tuber viroid in cross-protected tomato plants&lt;/title&gt;&lt;secondary-title&gt;Phytopathology&lt;/secondary-title&gt;&lt;/titles&gt;&lt;periodical&gt;&lt;full-title&gt;Phytopathology&lt;/full-title&gt;&lt;/periodical&gt;&lt;pages&gt;1331-1336&lt;/pages&gt;&lt;volume&gt;78&lt;/volume&gt;&lt;dates&gt;&lt;year&gt;1988&lt;/year&gt;&lt;/dates&gt;&lt;urls&gt;&lt;/urls&gt;&lt;/record&gt;&lt;/Cite&gt;&lt;/EndNote&gt;</w:instrText>
      </w:r>
      <w:r w:rsidR="003D440E" w:rsidRPr="001E5AB4">
        <w:fldChar w:fldCharType="separate"/>
      </w:r>
      <w:r w:rsidR="003D440E" w:rsidRPr="001E5AB4">
        <w:rPr>
          <w:noProof/>
        </w:rPr>
        <w:t>(</w:t>
      </w:r>
      <w:hyperlink w:anchor="_ENREF_158" w:tooltip="Khoury, 1988 #25884" w:history="1">
        <w:r w:rsidR="00561598" w:rsidRPr="001E5AB4">
          <w:rPr>
            <w:noProof/>
          </w:rPr>
          <w:t>Khoury et al. 1988</w:t>
        </w:r>
      </w:hyperlink>
      <w:r w:rsidR="003D440E" w:rsidRPr="001E5AB4">
        <w:rPr>
          <w:noProof/>
        </w:rPr>
        <w:t>)</w:t>
      </w:r>
      <w:r w:rsidR="003D440E" w:rsidRPr="001E5AB4">
        <w:fldChar w:fldCharType="end"/>
      </w:r>
      <w:r w:rsidRPr="001E5AB4">
        <w:t xml:space="preserve">. In another example, transmission through tomato seed was detected using a variant of </w:t>
      </w:r>
      <w:proofErr w:type="spellStart"/>
      <w:r w:rsidRPr="001E5AB4">
        <w:t>TCDVd</w:t>
      </w:r>
      <w:proofErr w:type="spellEnd"/>
      <w:r w:rsidRPr="001E5AB4">
        <w:t xml:space="preserve"> that differed at a few nucleotide positions from a variant of </w:t>
      </w:r>
      <w:proofErr w:type="spellStart"/>
      <w:r w:rsidRPr="001E5AB4">
        <w:t>TCDVd</w:t>
      </w:r>
      <w:proofErr w:type="spellEnd"/>
      <w:r w:rsidRPr="001E5AB4">
        <w:t xml:space="preserve"> that apparently was not transmitted </w:t>
      </w:r>
      <w:r w:rsidR="003D440E" w:rsidRPr="001E5AB4">
        <w:fldChar w:fldCharType="begin">
          <w:fldData xml:space="preserve">PEVuZE5vdGU+PENpdGU+PEF1dGhvcj5TaW5naDwvQXV0aG9yPjxZZWFyPjE5OTk8L1llYXI+PFJl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</w:fldData>
        </w:fldChar>
      </w:r>
      <w:r w:rsidR="003D440E" w:rsidRPr="001E5AB4">
        <w:instrText xml:space="preserve"> ADDIN EN.CITE </w:instrText>
      </w:r>
      <w:r w:rsidR="003D440E" w:rsidRPr="001E5AB4">
        <w:fldChar w:fldCharType="begin">
          <w:fldData xml:space="preserve">PEVuZE5vdGU+PENpdGU+PEF1dGhvcj5TaW5naDwvQXV0aG9yPjxZZWFyPjE5OTk8L1llYXI+PFJl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243" w:tooltip="Singh, 2009 #7414" w:history="1">
        <w:r w:rsidR="00561598" w:rsidRPr="001E5AB4">
          <w:rPr>
            <w:noProof/>
          </w:rPr>
          <w:t>Singh &amp; Dilworth 2009</w:t>
        </w:r>
      </w:hyperlink>
      <w:r w:rsidR="003D440E" w:rsidRPr="001E5AB4">
        <w:rPr>
          <w:noProof/>
        </w:rPr>
        <w:t xml:space="preserve">; </w:t>
      </w:r>
      <w:hyperlink w:anchor="_ENREF_246" w:tooltip="Singh, 1999 #13412" w:history="1">
        <w:r w:rsidR="00561598" w:rsidRPr="001E5AB4">
          <w:rPr>
            <w:noProof/>
          </w:rPr>
          <w:t>Singh, Nie &amp; Singh 1999</w:t>
        </w:r>
      </w:hyperlink>
      <w:r w:rsidR="003D440E" w:rsidRPr="001E5AB4">
        <w:rPr>
          <w:noProof/>
        </w:rPr>
        <w:t>)</w:t>
      </w:r>
      <w:r w:rsidR="003D440E" w:rsidRPr="001E5AB4">
        <w:fldChar w:fldCharType="end"/>
      </w:r>
      <w:r w:rsidRPr="001E5AB4">
        <w:t>.</w:t>
      </w:r>
    </w:p>
    <w:p w14:paraId="623387E7" w14:textId="4BBD37DB" w:rsidR="00EA60AC" w:rsidRPr="001E5AB4" w:rsidRDefault="00EA60AC" w:rsidP="00EA60AC">
      <w:r w:rsidRPr="001E5AB4">
        <w:t xml:space="preserve">It is possible that variations in pospiviroid RNA levels in the seed also affect seed transmission. Tests of </w:t>
      </w:r>
      <w:proofErr w:type="spellStart"/>
      <w:r w:rsidRPr="001E5AB4">
        <w:t>PSTVd</w:t>
      </w:r>
      <w:proofErr w:type="spellEnd"/>
      <w:r w:rsidRPr="001E5AB4">
        <w:t xml:space="preserve"> in infected tomato seeds found that the level of viroid RNA was very variable, with some individual seeds being ‘highly contaminated’ whereas other seeds had ‘low </w:t>
      </w:r>
      <w:proofErr w:type="spellStart"/>
      <w:r w:rsidRPr="001E5AB4">
        <w:t>PSTVd</w:t>
      </w:r>
      <w:proofErr w:type="spellEnd"/>
      <w:r w:rsidRPr="001E5AB4">
        <w:t xml:space="preserve"> concentrations’ </w:t>
      </w:r>
      <w:r w:rsidR="003D440E" w:rsidRPr="001E5AB4">
        <w:fldChar w:fldCharType="begin"/>
      </w:r>
      <w:r w:rsidR="003D440E" w:rsidRPr="001E5AB4">
        <w:instrText xml:space="preserve"> ADDIN EN.CITE &lt;EndNote&gt;&lt;Cite&gt;&lt;Author&gt;Lykke&lt;/Author&gt;&lt;Year&gt;2010&lt;/Year&gt;&lt;RecNum&gt;13783&lt;/RecNum&gt;&lt;DisplayText&gt;(Lykke et al. 2010)&lt;/DisplayText&gt;&lt;record&gt;&lt;rec-number&gt;13783&lt;/rec-number&gt;&lt;foreign-keys&gt;&lt;key app="EN" db-id="pxwxw0er9zv2fxezxdk5tt5utz5p5vtrwdv0" timestamp="1451972678"&gt;13783&lt;/key&gt;&lt;/foreign-keys&gt;&lt;ref-type name="Reports"&gt;27&lt;/ref-type&gt;&lt;contributors&gt;&lt;authors&gt;&lt;author&gt;Lykke,N.S.&lt;/author&gt;&lt;author&gt;Monger,W.&lt;/author&gt;&lt;author&gt;Verhoeven, J.T.J.&lt;/author&gt;&lt;author&gt;&lt;style face="normal" font="default" size="100%"&gt;Vir&lt;/style&gt;&lt;style face="normal" font="default" charset="238" size="100%"&gt;šček, M&lt;/style&gt;&lt;style face="normal" font="default" size="100%"&gt;.&lt;/style&gt;&lt;/author&gt;&lt;author&gt;&lt;style face="normal" font="default" charset="238" size="100%"&gt;Candresse, T&lt;/style&gt;&lt;style face="normal" font="default" size="100%"&gt;.&lt;/style&gt;&lt;/author&gt;&lt;author&gt;&lt;style face="normal" font="default" charset="238" size="100%"&gt;Gottsberger, R&lt;/style&gt;&lt;style face="normal" font="default" size="100%"&gt;.&lt;/style&gt;&lt;/author&gt;&lt;author&gt;&lt;style face="normal" font="default" charset="238" size="100%"&gt;Winter, S&lt;/style&gt;&lt;style face="normal" font="default" size="100%"&gt;.&lt;/style&gt;&lt;/author&gt;&lt;author&gt;&lt;style face="normal" font="default" charset="238" size="100%"&gt;Molin&lt;/style&gt;&lt;style face="normal" font="default" size="100%"&gt;éro-Demilly, V.&lt;/style&gt;&lt;/author&gt;&lt;/authors&gt;&lt;/contributors&gt;&lt;titles&gt;&lt;title&gt;Detection and epidemiology of pospiviroids (DEP)&lt;/title&gt;&lt;/titles&gt;&lt;pages&gt;1-70&lt;/pages&gt;&lt;number&gt;EUPHRESCO Final Report&lt;/number&gt;&lt;keywords&gt;&lt;keyword&gt;Detection&lt;/keyword&gt;&lt;keyword&gt;Epidemiology&lt;/keyword&gt;&lt;keyword&gt;Phytosanitary&lt;/keyword&gt;&lt;keyword&gt;Pospiviroid&lt;/keyword&gt;&lt;keyword&gt;Report&lt;/keyword&gt;&lt;keyword&gt;EUPHRESCO&lt;/keyword&gt;&lt;/keywords&gt;&lt;dates&gt;&lt;year&gt;2010&lt;/year&gt;&lt;pub-dates&gt;&lt;date&gt;1/17/2014&lt;/date&gt;&lt;/pub-dates&gt;&lt;/dates&gt;&lt;publisher&gt;Zenodo&lt;/publisher&gt;&lt;orig-pub&gt;&lt;style face="underline" font="default" size="100%"&gt;J:\E Library\Plant Catalogue\E&lt;/style&gt;&lt;/orig-pub&gt;&lt;label&gt;77863&lt;/label&gt;&lt;urls&gt;&lt;related-urls&gt;&lt;url&gt;https://doi.org/10.5281/zenodo.1326261&lt;/url&gt;&lt;/related-urls&gt;&lt;/urls&gt;&lt;custom1&gt;PSTVd sp ch, pospiviroid risk analaysis SN&lt;/custom1&gt;&lt;/record&gt;&lt;/Cite&gt;&lt;/EndNote&gt;</w:instrText>
      </w:r>
      <w:r w:rsidR="003D440E" w:rsidRPr="001E5AB4">
        <w:fldChar w:fldCharType="separate"/>
      </w:r>
      <w:r w:rsidR="003D440E" w:rsidRPr="001E5AB4">
        <w:rPr>
          <w:noProof/>
        </w:rPr>
        <w:t>(</w:t>
      </w:r>
      <w:hyperlink w:anchor="_ENREF_178" w:tooltip="Lykke, 2010 #13783" w:history="1">
        <w:r w:rsidR="00561598" w:rsidRPr="001E5AB4">
          <w:rPr>
            <w:noProof/>
          </w:rPr>
          <w:t>Lykke et al. 2010</w:t>
        </w:r>
      </w:hyperlink>
      <w:r w:rsidR="003D440E" w:rsidRPr="001E5AB4">
        <w:rPr>
          <w:noProof/>
        </w:rPr>
        <w:t>)</w:t>
      </w:r>
      <w:r w:rsidR="003D440E" w:rsidRPr="001E5AB4">
        <w:fldChar w:fldCharType="end"/>
      </w:r>
      <w:r w:rsidRPr="001E5AB4">
        <w:t>.</w:t>
      </w:r>
    </w:p>
    <w:p w14:paraId="6DF192DD" w14:textId="51287072" w:rsidR="00EA60AC" w:rsidRPr="001E5AB4" w:rsidRDefault="00EA60AC" w:rsidP="00EA60AC">
      <w:pPr>
        <w:pStyle w:val="Caption"/>
      </w:pPr>
      <w:bookmarkStart w:id="297" w:name="_Toc53395566"/>
      <w:bookmarkStart w:id="298" w:name="_Toc63686557"/>
      <w:r w:rsidRPr="001E5AB4">
        <w:t xml:space="preserve">Table </w:t>
      </w:r>
      <w:r w:rsidRPr="001E5AB4">
        <w:rPr>
          <w:noProof/>
        </w:rPr>
        <w:t>B</w:t>
      </w:r>
      <w:r w:rsidRPr="001E5AB4">
        <w:t>.</w:t>
      </w:r>
      <w:r w:rsidRPr="001E5AB4">
        <w:rPr>
          <w:noProof/>
        </w:rPr>
        <w:fldChar w:fldCharType="begin"/>
      </w:r>
      <w:r w:rsidRPr="001E5AB4">
        <w:rPr>
          <w:noProof/>
        </w:rPr>
        <w:instrText xml:space="preserve"> SEQ Table \* ARABIC \s 2 </w:instrText>
      </w:r>
      <w:r w:rsidRPr="001E5AB4">
        <w:rPr>
          <w:noProof/>
        </w:rPr>
        <w:fldChar w:fldCharType="separate"/>
      </w:r>
      <w:r w:rsidR="00F152F7">
        <w:rPr>
          <w:noProof/>
        </w:rPr>
        <w:t>1</w:t>
      </w:r>
      <w:r w:rsidRPr="001E5AB4">
        <w:rPr>
          <w:noProof/>
        </w:rPr>
        <w:fldChar w:fldCharType="end"/>
      </w:r>
      <w:r w:rsidRPr="001E5AB4">
        <w:t xml:space="preserve"> Experiments on pospiviroid transmission through seed of Solanaceae to seedlings</w:t>
      </w:r>
      <w:bookmarkEnd w:id="297"/>
      <w:bookmarkEnd w:id="298"/>
    </w:p>
    <w:tbl>
      <w:tblPr>
        <w:tblW w:w="5000" w:type="pct"/>
        <w:jc w:val="center"/>
        <w:tblBorders>
          <w:top w:val="single" w:sz="4" w:space="0" w:color="auto"/>
          <w:bottom w:val="single" w:sz="4" w:space="0" w:color="auto"/>
        </w:tblBorders>
        <w:tblLook w:val="00A0" w:firstRow="1" w:lastRow="0" w:firstColumn="1" w:lastColumn="0" w:noHBand="0" w:noVBand="0"/>
      </w:tblPr>
      <w:tblGrid>
        <w:gridCol w:w="2592"/>
        <w:gridCol w:w="2157"/>
        <w:gridCol w:w="2306"/>
        <w:gridCol w:w="2015"/>
      </w:tblGrid>
      <w:tr w:rsidR="00EA60AC" w:rsidRPr="001E5AB4" w14:paraId="7502FBB1" w14:textId="77777777" w:rsidTr="00EA60AC">
        <w:trPr>
          <w:cantSplit/>
          <w:tblHeader/>
          <w:jc w:val="center"/>
        </w:trPr>
        <w:tc>
          <w:tcPr>
            <w:tcW w:w="1429" w:type="pct"/>
            <w:tcBorders>
              <w:top w:val="single" w:sz="4" w:space="0" w:color="auto"/>
              <w:bottom w:val="nil"/>
            </w:tcBorders>
            <w:shd w:val="clear" w:color="auto" w:fill="auto"/>
            <w:vAlign w:val="bottom"/>
          </w:tcPr>
          <w:p w14:paraId="679C2257" w14:textId="77777777" w:rsidR="00EA60AC" w:rsidRPr="001E5AB4" w:rsidRDefault="00EA60AC" w:rsidP="00EA60AC">
            <w:pPr>
              <w:pStyle w:val="TableHeading"/>
            </w:pPr>
            <w:r w:rsidRPr="001E5AB4">
              <w:t>Publication</w:t>
            </w:r>
          </w:p>
        </w:tc>
        <w:tc>
          <w:tcPr>
            <w:tcW w:w="1189" w:type="pct"/>
            <w:tcBorders>
              <w:top w:val="single" w:sz="4" w:space="0" w:color="auto"/>
              <w:bottom w:val="nil"/>
            </w:tcBorders>
            <w:shd w:val="clear" w:color="auto" w:fill="auto"/>
            <w:vAlign w:val="bottom"/>
          </w:tcPr>
          <w:p w14:paraId="6BDE5FC2" w14:textId="77777777" w:rsidR="00EA60AC" w:rsidRPr="001E5AB4" w:rsidRDefault="00EA60AC" w:rsidP="00EA60AC">
            <w:pPr>
              <w:pStyle w:val="TableHeading"/>
            </w:pPr>
            <w:r w:rsidRPr="001E5AB4">
              <w:t xml:space="preserve">Viroid species </w:t>
            </w:r>
          </w:p>
        </w:tc>
        <w:tc>
          <w:tcPr>
            <w:tcW w:w="1271" w:type="pct"/>
            <w:tcBorders>
              <w:top w:val="single" w:sz="4" w:space="0" w:color="auto"/>
              <w:bottom w:val="nil"/>
            </w:tcBorders>
            <w:shd w:val="clear" w:color="auto" w:fill="auto"/>
            <w:vAlign w:val="bottom"/>
          </w:tcPr>
          <w:p w14:paraId="4D0C94DB" w14:textId="77777777" w:rsidR="00EA60AC" w:rsidRPr="001E5AB4" w:rsidRDefault="00EA60AC" w:rsidP="00EA60AC">
            <w:pPr>
              <w:pStyle w:val="TableHeading"/>
            </w:pPr>
            <w:r w:rsidRPr="001E5AB4">
              <w:t>Host plant</w:t>
            </w:r>
          </w:p>
        </w:tc>
        <w:tc>
          <w:tcPr>
            <w:tcW w:w="1111" w:type="pct"/>
            <w:tcBorders>
              <w:top w:val="single" w:sz="4" w:space="0" w:color="auto"/>
              <w:bottom w:val="nil"/>
            </w:tcBorders>
            <w:shd w:val="clear" w:color="auto" w:fill="auto"/>
            <w:vAlign w:val="bottom"/>
          </w:tcPr>
          <w:p w14:paraId="76B7674D" w14:textId="77777777" w:rsidR="00EA60AC" w:rsidRPr="001E5AB4" w:rsidRDefault="00EA60AC" w:rsidP="00EA60AC">
            <w:pPr>
              <w:pStyle w:val="TableHeading"/>
              <w:rPr>
                <w:vertAlign w:val="superscript"/>
              </w:rPr>
            </w:pPr>
            <w:r w:rsidRPr="001E5AB4">
              <w:t xml:space="preserve">Transmission rate </w:t>
            </w:r>
            <w:r w:rsidRPr="001E5AB4">
              <w:rPr>
                <w:vertAlign w:val="superscript"/>
              </w:rPr>
              <w:t>a</w:t>
            </w:r>
          </w:p>
        </w:tc>
      </w:tr>
      <w:tr w:rsidR="00EA60AC" w:rsidRPr="001E5AB4" w14:paraId="0E577DD4" w14:textId="77777777" w:rsidTr="00EA60AC">
        <w:trPr>
          <w:cantSplit/>
          <w:trHeight w:val="75"/>
          <w:jc w:val="center"/>
        </w:trPr>
        <w:tc>
          <w:tcPr>
            <w:tcW w:w="1429" w:type="pct"/>
            <w:shd w:val="clear" w:color="auto" w:fill="auto"/>
          </w:tcPr>
          <w:p w14:paraId="282D3444" w14:textId="593915F3" w:rsidR="00EA60AC" w:rsidRPr="001E5AB4" w:rsidRDefault="000B39EB" w:rsidP="00EA60AC">
            <w:pPr>
              <w:pStyle w:val="TableText"/>
            </w:pPr>
            <w:hyperlink w:anchor="_ENREF_16" w:tooltip="Benson, 1964 #7395" w:history="1">
              <w:r w:rsidR="00561598" w:rsidRPr="001E5AB4">
                <w:fldChar w:fldCharType="begin"/>
              </w:r>
              <w:r w:rsidR="00561598" w:rsidRPr="001E5AB4">
                <w:instrText xml:space="preserve"> ADDIN EN.CITE &lt;EndNote&gt;&lt;Cite AuthorYear="1"&gt;&lt;Author&gt;Benson&lt;/Author&gt;&lt;Year&gt;1964&lt;/Year&gt;&lt;RecNum&gt;7395&lt;/RecNum&gt;&lt;DisplayText&gt;Benson and Singh (1964)&lt;/DisplayText&gt;&lt;record&gt;&lt;rec-number&gt;7395&lt;/rec-number&gt;&lt;foreign-keys&gt;&lt;key app="EN" db-id="pxwxw0er9zv2fxezxdk5tt5utz5p5vtrwdv0" timestamp="1451972544"&gt;7395&lt;/key&gt;&lt;/foreign-keys&gt;&lt;ref-type name="Journal Articles"&gt;17&lt;/ref-type&gt;&lt;contributors&gt;&lt;authors&gt;&lt;author&gt;Benson,A.P.&lt;/author&gt;&lt;author&gt;Singh,R.P.&lt;/author&gt;&lt;/authors&gt;&lt;/contributors&gt;&lt;titles&gt;&lt;title&gt;&lt;style face="normal" font="default" size="100%"&gt;Seed transmission of &lt;/style&gt;&lt;style face="italic" font="default" size="100%"&gt;Potato spindle tuber virus &lt;/style&gt;&lt;style face="normal" font="default" size="100%"&gt;in tomato&lt;/style&gt;&lt;/title&gt;&lt;secondary-title&gt;American Potato Journal&lt;/secondary-title&gt;&lt;/titles&gt;&lt;periodical&gt;&lt;full-title&gt;American Potato Journal&lt;/full-title&gt;&lt;/periodical&gt;&lt;pages&gt;294-264&lt;/pages&gt;&lt;volume&gt;41&lt;/volume&gt;&lt;keywords&gt;&lt;keyword&gt;Seed&lt;/keyword&gt;&lt;keyword&gt;Seed transmission&lt;/keyword&gt;&lt;keyword&gt;Tomato&lt;/keyword&gt;&lt;keyword&gt;Transmission&lt;/keyword&gt;&lt;keyword&gt;Tuber&lt;/keyword&gt;&lt;keyword&gt;Virus&lt;/keyword&gt;&lt;/keywords&gt;&lt;dates&gt;&lt;year&gt;1964&lt;/year&gt;&lt;/dates&gt;&lt;orig-pub&gt;&lt;style face="underline" font="default" size="100%"&gt;J:\E Library\Plant Catalogue\B&lt;/style&gt;&lt;/orig-pub&gt;&lt;label&gt;71028&lt;/label&gt;&lt;urls&gt;&lt;/urls&gt;&lt;custom1&gt;PSTVd sp&lt;/custom1&gt;&lt;/record&gt;&lt;/Cite&gt;&lt;/EndNote&gt;</w:instrText>
              </w:r>
              <w:r w:rsidR="00561598" w:rsidRPr="001E5AB4">
                <w:fldChar w:fldCharType="separate"/>
              </w:r>
              <w:r w:rsidR="00561598" w:rsidRPr="001E5AB4">
                <w:rPr>
                  <w:noProof/>
                </w:rPr>
                <w:t>Benson and Singh (1964)</w:t>
              </w:r>
              <w:r w:rsidR="00561598" w:rsidRPr="001E5AB4">
                <w:fldChar w:fldCharType="end"/>
              </w:r>
            </w:hyperlink>
          </w:p>
        </w:tc>
        <w:tc>
          <w:tcPr>
            <w:tcW w:w="1189" w:type="pct"/>
            <w:shd w:val="clear" w:color="auto" w:fill="auto"/>
          </w:tcPr>
          <w:p w14:paraId="693ACBA0" w14:textId="77777777" w:rsidR="00EA60AC" w:rsidRPr="001E5AB4" w:rsidRDefault="00EA60AC" w:rsidP="00EA60AC">
            <w:pPr>
              <w:pStyle w:val="TableText"/>
            </w:pPr>
            <w:proofErr w:type="spellStart"/>
            <w:r w:rsidRPr="001E5AB4">
              <w:t>PSTVd</w:t>
            </w:r>
            <w:proofErr w:type="spellEnd"/>
          </w:p>
        </w:tc>
        <w:tc>
          <w:tcPr>
            <w:tcW w:w="1271" w:type="pct"/>
            <w:shd w:val="clear" w:color="auto" w:fill="auto"/>
          </w:tcPr>
          <w:p w14:paraId="0FA29870" w14:textId="77777777" w:rsidR="00EA60AC" w:rsidRPr="001E5AB4" w:rsidRDefault="00EA60AC" w:rsidP="00EA60AC">
            <w:pPr>
              <w:pStyle w:val="TableText"/>
              <w:rPr>
                <w:i/>
              </w:rPr>
            </w:pPr>
            <w:r w:rsidRPr="001E5AB4">
              <w:rPr>
                <w:i/>
              </w:rPr>
              <w:t xml:space="preserve">Solanum </w:t>
            </w:r>
            <w:proofErr w:type="spellStart"/>
            <w:r w:rsidRPr="001E5AB4">
              <w:rPr>
                <w:i/>
              </w:rPr>
              <w:t>lycopersicum</w:t>
            </w:r>
            <w:proofErr w:type="spellEnd"/>
          </w:p>
        </w:tc>
        <w:tc>
          <w:tcPr>
            <w:tcW w:w="1111" w:type="pct"/>
            <w:shd w:val="clear" w:color="auto" w:fill="auto"/>
          </w:tcPr>
          <w:p w14:paraId="6BBEB5F6" w14:textId="77777777" w:rsidR="00EA60AC" w:rsidRPr="001E5AB4" w:rsidRDefault="00EA60AC" w:rsidP="00EA60AC">
            <w:pPr>
              <w:pStyle w:val="TableText"/>
            </w:pPr>
            <w:r w:rsidRPr="001E5AB4">
              <w:t>7.9</w:t>
            </w:r>
            <w:r w:rsidRPr="001E5AB4">
              <w:sym w:font="Symbol" w:char="F02D"/>
            </w:r>
            <w:r w:rsidRPr="001E5AB4">
              <w:t>11.1%</w:t>
            </w:r>
          </w:p>
        </w:tc>
      </w:tr>
      <w:tr w:rsidR="00EA60AC" w:rsidRPr="001E5AB4" w14:paraId="4CDA72CB" w14:textId="77777777" w:rsidTr="00EA60AC">
        <w:trPr>
          <w:cantSplit/>
          <w:trHeight w:val="75"/>
          <w:jc w:val="center"/>
        </w:trPr>
        <w:tc>
          <w:tcPr>
            <w:tcW w:w="1429" w:type="pct"/>
            <w:shd w:val="clear" w:color="auto" w:fill="auto"/>
          </w:tcPr>
          <w:p w14:paraId="4D82F160" w14:textId="71B6FDAE" w:rsidR="00EA60AC" w:rsidRPr="001E5AB4" w:rsidRDefault="000B39EB" w:rsidP="00EA60AC">
            <w:pPr>
              <w:pStyle w:val="TableText"/>
            </w:pPr>
            <w:hyperlink w:anchor="_ENREF_150" w:tooltip="Hunter, 1969 #13280" w:history="1">
              <w:r w:rsidR="00561598" w:rsidRPr="001E5AB4">
                <w:fldChar w:fldCharType="begin"/>
              </w:r>
              <w:r w:rsidR="00561598" w:rsidRPr="001E5AB4">
                <w:instrText xml:space="preserve"> ADDIN EN.CITE &lt;EndNote&gt;&lt;Cite AuthorYear="1"&gt;&lt;Author&gt;Hunter&lt;/Author&gt;&lt;Year&gt;1969&lt;/Year&gt;&lt;RecNum&gt;13280&lt;/RecNum&gt;&lt;DisplayText&gt;Hunter, Darling and Beale (1969)&lt;/DisplayText&gt;&lt;record&gt;&lt;rec-number&gt;13280&lt;/rec-number&gt;&lt;foreign-keys&gt;&lt;key app="EN" db-id="pxwxw0er9zv2fxezxdk5tt5utz5p5vtrwdv0" timestamp="1451972668"&gt;13280&lt;/key&gt;&lt;/foreign-keys&gt;&lt;ref-type name="Journal Articles"&gt;17&lt;/ref-type&gt;&lt;contributors&gt;&lt;authors&gt;&lt;author&gt;Hunter,D.E.&lt;/author&gt;&lt;author&gt;Darling,H.M.&lt;/author&gt;&lt;author&gt;Beale,W.L.&lt;/author&gt;&lt;/authors&gt;&lt;/contributors&gt;&lt;titles&gt;&lt;title&gt;&lt;style face="normal" font="default" size="100%"&gt;Seed transmission of &lt;/style&gt;&lt;style face="italic" font="default" size="100%"&gt;Potato spindle tuber virus&lt;/style&gt;&lt;/title&gt;&lt;secondary-title&gt;American Potato Journal&lt;/secondary-title&gt;&lt;/titles&gt;&lt;periodical&gt;&lt;full-title&gt;American Potato Journal&lt;/full-title&gt;&lt;/periodical&gt;&lt;pages&gt;247-250&lt;/pages&gt;&lt;volume&gt;46&lt;/volume&gt;&lt;keywords&gt;&lt;keyword&gt;Potatoes&lt;/keyword&gt;&lt;keyword&gt;Seed&lt;/keyword&gt;&lt;keyword&gt;Seed transmission&lt;/keyword&gt;&lt;keyword&gt;Transmission&lt;/keyword&gt;&lt;keyword&gt;Tuber&lt;/keyword&gt;&lt;keyword&gt;Virus&lt;/keyword&gt;&lt;/keywords&gt;&lt;dates&gt;&lt;year&gt;1969&lt;/year&gt;&lt;/dates&gt;&lt;label&gt;77340&lt;/label&gt;&lt;urls&gt;&lt;/urls&gt;&lt;custom1&gt;PSTVd sp&lt;/custom1&gt;&lt;/record&gt;&lt;/Cite&gt;&lt;/EndNote&gt;</w:instrText>
              </w:r>
              <w:r w:rsidR="00561598" w:rsidRPr="001E5AB4">
                <w:fldChar w:fldCharType="separate"/>
              </w:r>
              <w:r w:rsidR="00561598" w:rsidRPr="001E5AB4">
                <w:rPr>
                  <w:noProof/>
                </w:rPr>
                <w:t>Hunter, Darling and Beale (1969)</w:t>
              </w:r>
              <w:r w:rsidR="00561598" w:rsidRPr="001E5AB4">
                <w:fldChar w:fldCharType="end"/>
              </w:r>
            </w:hyperlink>
          </w:p>
        </w:tc>
        <w:tc>
          <w:tcPr>
            <w:tcW w:w="1189" w:type="pct"/>
            <w:shd w:val="clear" w:color="auto" w:fill="auto"/>
          </w:tcPr>
          <w:p w14:paraId="3372D507" w14:textId="77777777" w:rsidR="00EA60AC" w:rsidRPr="001E5AB4" w:rsidRDefault="00EA60AC" w:rsidP="00EA60AC">
            <w:pPr>
              <w:pStyle w:val="TableText"/>
            </w:pPr>
            <w:proofErr w:type="spellStart"/>
            <w:r w:rsidRPr="001E5AB4">
              <w:t>PSTVd</w:t>
            </w:r>
            <w:proofErr w:type="spellEnd"/>
          </w:p>
        </w:tc>
        <w:tc>
          <w:tcPr>
            <w:tcW w:w="1271" w:type="pct"/>
            <w:shd w:val="clear" w:color="auto" w:fill="auto"/>
          </w:tcPr>
          <w:p w14:paraId="57634F9F" w14:textId="77777777" w:rsidR="00EA60AC" w:rsidRPr="001E5AB4" w:rsidRDefault="00EA60AC" w:rsidP="00EA60AC">
            <w:pPr>
              <w:pStyle w:val="TableText"/>
              <w:rPr>
                <w:i/>
              </w:rPr>
            </w:pPr>
            <w:r w:rsidRPr="001E5AB4">
              <w:rPr>
                <w:i/>
              </w:rPr>
              <w:t>Solanum tuberosum</w:t>
            </w:r>
          </w:p>
        </w:tc>
        <w:tc>
          <w:tcPr>
            <w:tcW w:w="1111" w:type="pct"/>
            <w:shd w:val="clear" w:color="auto" w:fill="auto"/>
          </w:tcPr>
          <w:p w14:paraId="17F27E0D" w14:textId="77777777" w:rsidR="00EA60AC" w:rsidRPr="001E5AB4" w:rsidRDefault="00EA60AC" w:rsidP="00EA60AC">
            <w:pPr>
              <w:pStyle w:val="TableText"/>
            </w:pPr>
            <w:r w:rsidRPr="001E5AB4">
              <w:t>87</w:t>
            </w:r>
            <w:r w:rsidRPr="001E5AB4">
              <w:sym w:font="Symbol" w:char="F02D"/>
            </w:r>
            <w:r w:rsidRPr="001E5AB4">
              <w:t xml:space="preserve">100% </w:t>
            </w:r>
          </w:p>
        </w:tc>
      </w:tr>
      <w:tr w:rsidR="00EA60AC" w:rsidRPr="001E5AB4" w14:paraId="3A1EFDE1" w14:textId="77777777" w:rsidTr="00EA60AC">
        <w:trPr>
          <w:cantSplit/>
          <w:trHeight w:val="75"/>
          <w:jc w:val="center"/>
        </w:trPr>
        <w:tc>
          <w:tcPr>
            <w:tcW w:w="1429" w:type="pct"/>
            <w:shd w:val="clear" w:color="auto" w:fill="auto"/>
          </w:tcPr>
          <w:p w14:paraId="7372A6D1" w14:textId="20251933" w:rsidR="00EA60AC" w:rsidRPr="001E5AB4" w:rsidRDefault="000B39EB" w:rsidP="00EA60AC">
            <w:pPr>
              <w:pStyle w:val="TableText"/>
            </w:pPr>
            <w:hyperlink w:anchor="_ENREF_129" w:tooltip="Fernow, 1970 #13673" w:history="1">
              <w:r w:rsidR="00561598" w:rsidRPr="001E5AB4">
                <w:fldChar w:fldCharType="begin"/>
              </w:r>
              <w:r w:rsidR="00561598" w:rsidRPr="001E5AB4">
                <w:instrText xml:space="preserve"> ADDIN EN.CITE &lt;EndNote&gt;&lt;Cite AuthorYear="1"&gt;&lt;Author&gt;Fernow&lt;/Author&gt;&lt;Year&gt;1970&lt;/Year&gt;&lt;RecNum&gt;13673&lt;/RecNum&gt;&lt;DisplayText&gt;Fernow, Peterson and Plaisted (1970)&lt;/DisplayText&gt;&lt;record&gt;&lt;rec-number&gt;13673&lt;/rec-number&gt;&lt;foreign-keys&gt;&lt;key app="EN" db-id="pxwxw0er9zv2fxezxdk5tt5utz5p5vtrwdv0" timestamp="1451972676"&gt;13673&lt;/key&gt;&lt;/foreign-keys&gt;&lt;ref-type name="Journal Articles"&gt;17&lt;/ref-type&gt;&lt;contributors&gt;&lt;authors&gt;&lt;author&gt;Fernow, K. H.&lt;/author&gt;&lt;author&gt;Peterson, L. C.&lt;/author&gt;&lt;author&gt;Plaisted, R. L.&lt;/author&gt;&lt;/authors&gt;&lt;/contributors&gt;&lt;titles&gt;&lt;title&gt;&lt;style face="italic" font="default" size="100%"&gt;Spindle tuber virus&lt;/style&gt;&lt;style face="normal" font="default" size="100%"&gt; in seed and pollen of infected potato plants&lt;/style&gt;&lt;/title&gt;&lt;secondary-title&gt;American Potato Journal&lt;/secondary-title&gt;&lt;/titles&gt;&lt;periodical&gt;&lt;full-title&gt;American Potato Journal&lt;/full-title&gt;&lt;/periodical&gt;&lt;pages&gt;75-80&lt;/pages&gt;&lt;volume&gt;47&lt;/volume&gt;&lt;keywords&gt;&lt;keyword&gt;Plants&lt;/keyword&gt;&lt;keyword&gt;Pollen&lt;/keyword&gt;&lt;keyword&gt;Potatoes&lt;/keyword&gt;&lt;keyword&gt;Seed&lt;/keyword&gt;&lt;keyword&gt;Tuber&lt;/keyword&gt;&lt;keyword&gt;Virus&lt;/keyword&gt;&lt;/keywords&gt;&lt;dates&gt;&lt;year&gt;1970&lt;/year&gt;&lt;/dates&gt;&lt;label&gt;77751&lt;/label&gt;&lt;urls&gt;&lt;/urls&gt;&lt;custom1&gt;PSTVd sp&lt;/custom1&gt;&lt;/record&gt;&lt;/Cite&gt;&lt;/EndNote&gt;</w:instrText>
              </w:r>
              <w:r w:rsidR="00561598" w:rsidRPr="001E5AB4">
                <w:fldChar w:fldCharType="separate"/>
              </w:r>
              <w:r w:rsidR="00561598" w:rsidRPr="001E5AB4">
                <w:rPr>
                  <w:noProof/>
                </w:rPr>
                <w:t>Fernow, Peterson and Plaisted (1970)</w:t>
              </w:r>
              <w:r w:rsidR="00561598" w:rsidRPr="001E5AB4">
                <w:fldChar w:fldCharType="end"/>
              </w:r>
            </w:hyperlink>
          </w:p>
        </w:tc>
        <w:tc>
          <w:tcPr>
            <w:tcW w:w="1189" w:type="pct"/>
            <w:shd w:val="clear" w:color="auto" w:fill="auto"/>
          </w:tcPr>
          <w:p w14:paraId="10768E4C" w14:textId="77777777" w:rsidR="00EA60AC" w:rsidRPr="001E5AB4" w:rsidRDefault="00EA60AC" w:rsidP="00EA60AC">
            <w:pPr>
              <w:pStyle w:val="TableText"/>
            </w:pPr>
            <w:proofErr w:type="spellStart"/>
            <w:r w:rsidRPr="001E5AB4">
              <w:t>PSTVd</w:t>
            </w:r>
            <w:proofErr w:type="spellEnd"/>
          </w:p>
        </w:tc>
        <w:tc>
          <w:tcPr>
            <w:tcW w:w="1271" w:type="pct"/>
            <w:shd w:val="clear" w:color="auto" w:fill="auto"/>
          </w:tcPr>
          <w:p w14:paraId="2F3DC284" w14:textId="77777777" w:rsidR="00EA60AC" w:rsidRPr="001E5AB4" w:rsidRDefault="00EA60AC" w:rsidP="00EA60AC">
            <w:pPr>
              <w:pStyle w:val="TableText"/>
              <w:rPr>
                <w:i/>
              </w:rPr>
            </w:pPr>
            <w:r w:rsidRPr="001E5AB4">
              <w:rPr>
                <w:i/>
              </w:rPr>
              <w:t>Solanum tuberosum</w:t>
            </w:r>
          </w:p>
        </w:tc>
        <w:tc>
          <w:tcPr>
            <w:tcW w:w="1111" w:type="pct"/>
            <w:shd w:val="clear" w:color="auto" w:fill="auto"/>
          </w:tcPr>
          <w:p w14:paraId="6F5C11AD" w14:textId="77777777" w:rsidR="00EA60AC" w:rsidRPr="001E5AB4" w:rsidRDefault="00EA60AC" w:rsidP="00EA60AC">
            <w:pPr>
              <w:pStyle w:val="TableText"/>
            </w:pPr>
            <w:r w:rsidRPr="001E5AB4">
              <w:t>0</w:t>
            </w:r>
            <w:r w:rsidRPr="001E5AB4">
              <w:sym w:font="Symbol" w:char="F02D"/>
            </w:r>
            <w:r w:rsidRPr="001E5AB4">
              <w:t>100%</w:t>
            </w:r>
          </w:p>
        </w:tc>
      </w:tr>
      <w:tr w:rsidR="00EA60AC" w:rsidRPr="001E5AB4" w14:paraId="0F16188B" w14:textId="77777777" w:rsidTr="00EA60AC">
        <w:trPr>
          <w:cantSplit/>
          <w:trHeight w:val="75"/>
          <w:jc w:val="center"/>
        </w:trPr>
        <w:tc>
          <w:tcPr>
            <w:tcW w:w="1429" w:type="pct"/>
            <w:shd w:val="clear" w:color="auto" w:fill="auto"/>
          </w:tcPr>
          <w:p w14:paraId="51FE6718" w14:textId="0425D840" w:rsidR="00EA60AC" w:rsidRPr="001E5AB4" w:rsidRDefault="000B39EB" w:rsidP="00EA60AC">
            <w:pPr>
              <w:pStyle w:val="TableText"/>
              <w:rPr>
                <w:i/>
                <w:lang w:val="en-US"/>
              </w:rPr>
            </w:pPr>
            <w:hyperlink w:anchor="_ENREF_236" w:tooltip="Singh, 1970 #13391" w:history="1">
              <w:r w:rsidR="00561598" w:rsidRPr="001E5AB4">
                <w:fldChar w:fldCharType="begin"/>
              </w:r>
              <w:r w:rsidR="00561598" w:rsidRPr="001E5AB4">
                <w:instrText xml:space="preserve"> ADDIN EN.CITE &lt;EndNote&gt;&lt;Cite AuthorYear="1"&gt;&lt;Author&gt;Singh&lt;/Author&gt;&lt;Year&gt;1970&lt;/Year&gt;&lt;RecNum&gt;13391&lt;/RecNum&gt;&lt;DisplayText&gt;Singh (1970)&lt;/DisplayText&gt;&lt;record&gt;&lt;rec-number&gt;13391&lt;/rec-number&gt;&lt;foreign-keys&gt;&lt;key app="EN" db-id="pxwxw0er9zv2fxezxdk5tt5utz5p5vtrwdv0" timestamp="1451972670"&gt;13391&lt;/key&gt;&lt;/foreign-keys&gt;&lt;ref-type name="Journal Articles"&gt;17&lt;/ref-type&gt;&lt;contributors&gt;&lt;authors&gt;&lt;author&gt;Singh,R.P.&lt;/author&gt;&lt;/authors&gt;&lt;/contributors&gt;&lt;titles&gt;&lt;title&gt;&lt;style face="normal" font="default" size="100%"&gt;Seed transmission of &lt;/style&gt;&lt;style face="italic" font="default" size="100%"&gt;Potato spindle tuber virus&lt;/style&gt;&lt;style face="normal" font="default" size="100%"&gt; in tomato and potato&lt;/style&gt;&lt;/title&gt;&lt;secondary-title&gt;American Potato Journal&lt;/secondary-title&gt;&lt;/titles&gt;&lt;periodical&gt;&lt;full-title&gt;American Potato Journal&lt;/full-title&gt;&lt;/periodical&gt;&lt;pages&gt;225-227&lt;/pages&gt;&lt;volume&gt;47&lt;/volume&gt;&lt;keywords&gt;&lt;keyword&gt;Potatoes&lt;/keyword&gt;&lt;keyword&gt;Seed&lt;/keyword&gt;&lt;keyword&gt;Seed transmission&lt;/keyword&gt;&lt;keyword&gt;Tomato&lt;/keyword&gt;&lt;keyword&gt;Transmission&lt;/keyword&gt;&lt;keyword&gt;Tuber&lt;/keyword&gt;&lt;keyword&gt;Virus&lt;/keyword&gt;&lt;/keywords&gt;&lt;dates&gt;&lt;year&gt;1970&lt;/year&gt;&lt;/dates&gt;&lt;label&gt;77453&lt;/label&gt;&lt;urls&gt;&lt;/urls&gt;&lt;custom1&gt;PSTVd sp&lt;/custom1&gt;&lt;/record&gt;&lt;/Cite&gt;&lt;/EndNote&gt;</w:instrText>
              </w:r>
              <w:r w:rsidR="00561598" w:rsidRPr="001E5AB4">
                <w:fldChar w:fldCharType="separate"/>
              </w:r>
              <w:r w:rsidR="00561598" w:rsidRPr="001E5AB4">
                <w:rPr>
                  <w:noProof/>
                </w:rPr>
                <w:t>Singh (1970)</w:t>
              </w:r>
              <w:r w:rsidR="00561598" w:rsidRPr="001E5AB4">
                <w:fldChar w:fldCharType="end"/>
              </w:r>
            </w:hyperlink>
          </w:p>
        </w:tc>
        <w:tc>
          <w:tcPr>
            <w:tcW w:w="1189" w:type="pct"/>
            <w:shd w:val="clear" w:color="auto" w:fill="auto"/>
          </w:tcPr>
          <w:p w14:paraId="27C5F310" w14:textId="77777777" w:rsidR="00EA60AC" w:rsidRPr="001E5AB4" w:rsidRDefault="00EA60AC" w:rsidP="00EA60AC">
            <w:pPr>
              <w:pStyle w:val="TableText"/>
            </w:pPr>
            <w:proofErr w:type="spellStart"/>
            <w:r w:rsidRPr="001E5AB4">
              <w:t>PSTVd</w:t>
            </w:r>
            <w:proofErr w:type="spellEnd"/>
          </w:p>
        </w:tc>
        <w:tc>
          <w:tcPr>
            <w:tcW w:w="1271" w:type="pct"/>
            <w:shd w:val="clear" w:color="auto" w:fill="auto"/>
          </w:tcPr>
          <w:p w14:paraId="700A8380" w14:textId="77777777" w:rsidR="00EA60AC" w:rsidRPr="001E5AB4" w:rsidRDefault="00EA60AC" w:rsidP="00EA60AC">
            <w:pPr>
              <w:pStyle w:val="TableText"/>
              <w:rPr>
                <w:i/>
              </w:rPr>
            </w:pPr>
            <w:r w:rsidRPr="001E5AB4">
              <w:rPr>
                <w:i/>
              </w:rPr>
              <w:t xml:space="preserve">Solanum </w:t>
            </w:r>
            <w:proofErr w:type="spellStart"/>
            <w:r w:rsidRPr="001E5AB4">
              <w:rPr>
                <w:i/>
              </w:rPr>
              <w:t>lycopersicum</w:t>
            </w:r>
            <w:proofErr w:type="spellEnd"/>
          </w:p>
          <w:p w14:paraId="5E63CBC5" w14:textId="77777777" w:rsidR="00EA60AC" w:rsidRPr="001E5AB4" w:rsidRDefault="00EA60AC" w:rsidP="00EA60AC">
            <w:pPr>
              <w:pStyle w:val="TableText"/>
              <w:rPr>
                <w:i/>
              </w:rPr>
            </w:pPr>
            <w:r w:rsidRPr="001E5AB4">
              <w:rPr>
                <w:i/>
              </w:rPr>
              <w:t>Solanum tuberosum</w:t>
            </w:r>
          </w:p>
        </w:tc>
        <w:tc>
          <w:tcPr>
            <w:tcW w:w="1111" w:type="pct"/>
            <w:shd w:val="clear" w:color="auto" w:fill="auto"/>
          </w:tcPr>
          <w:p w14:paraId="358D3197" w14:textId="2B1D2E5D" w:rsidR="00EA60AC" w:rsidRPr="001E5AB4" w:rsidRDefault="00EA60AC" w:rsidP="00EA60AC">
            <w:pPr>
              <w:pStyle w:val="TableText"/>
            </w:pPr>
            <w:r w:rsidRPr="001E5AB4">
              <w:t>6</w:t>
            </w:r>
            <w:r w:rsidRPr="001E5AB4">
              <w:sym w:font="Symbol" w:char="F02D"/>
            </w:r>
            <w:r w:rsidRPr="001E5AB4">
              <w:t>11%</w:t>
            </w:r>
          </w:p>
          <w:p w14:paraId="04B42C5A" w14:textId="1988688D" w:rsidR="00EA60AC" w:rsidRPr="001E5AB4" w:rsidRDefault="00EA60AC" w:rsidP="00EA60AC">
            <w:pPr>
              <w:pStyle w:val="TableText"/>
            </w:pPr>
            <w:r w:rsidRPr="001E5AB4">
              <w:t>6</w:t>
            </w:r>
            <w:r w:rsidRPr="001E5AB4">
              <w:sym w:font="Symbol" w:char="F02D"/>
            </w:r>
            <w:r w:rsidRPr="001E5AB4">
              <w:t>12%</w:t>
            </w:r>
          </w:p>
        </w:tc>
      </w:tr>
      <w:tr w:rsidR="00EA60AC" w:rsidRPr="001E5AB4" w14:paraId="3692BBC1" w14:textId="77777777" w:rsidTr="00EA60AC">
        <w:trPr>
          <w:cantSplit/>
          <w:trHeight w:val="75"/>
          <w:jc w:val="center"/>
        </w:trPr>
        <w:tc>
          <w:tcPr>
            <w:tcW w:w="1429" w:type="pct"/>
            <w:shd w:val="clear" w:color="auto" w:fill="auto"/>
          </w:tcPr>
          <w:p w14:paraId="5DB8478A" w14:textId="5380C879" w:rsidR="00EA60AC" w:rsidRPr="001E5AB4" w:rsidRDefault="000B39EB" w:rsidP="00EA60AC">
            <w:pPr>
              <w:pStyle w:val="TableText"/>
            </w:pPr>
            <w:hyperlink w:anchor="_ENREF_245" w:tooltip="Singh, 1973 #13408" w:history="1">
              <w:r w:rsidR="00561598" w:rsidRPr="001E5AB4">
                <w:fldChar w:fldCharType="begin"/>
              </w:r>
              <w:r w:rsidR="00561598" w:rsidRPr="001E5AB4">
                <w:instrText xml:space="preserve"> ADDIN EN.CITE &lt;EndNote&gt;&lt;Cite AuthorYear="1"&gt;&lt;Author&gt;Singh&lt;/Author&gt;&lt;Year&gt;1973&lt;/Year&gt;&lt;RecNum&gt;13408&lt;/RecNum&gt;&lt;DisplayText&gt;Singh and Finnie (1973)&lt;/DisplayText&gt;&lt;record&gt;&lt;rec-number&gt;13408&lt;/rec-number&gt;&lt;foreign-keys&gt;&lt;key app="EN" db-id="pxwxw0er9zv2fxezxdk5tt5utz5p5vtrwdv0" timestamp="1451972671"&gt;13408&lt;/key&gt;&lt;/foreign-keys&gt;&lt;ref-type name="Journal Articles"&gt;17&lt;/ref-type&gt;&lt;contributors&gt;&lt;authors&gt;&lt;author&gt;Singh, R. P.&lt;/author&gt;&lt;author&gt;Finnie, R. E.&lt;/author&gt;&lt;/authors&gt;&lt;/contributors&gt;&lt;titles&gt;&lt;title&gt;&lt;style face="normal" font="default" size="100%"&gt;Seed transmission of &lt;/style&gt;&lt;style face="italic" font="default" size="100%"&gt;Potato spindle tuber metavirus&lt;/style&gt;&lt;style face="normal" font="default" size="100%"&gt; through the ovule of &lt;/style&gt;&lt;style face="italic" font="default" size="100%"&gt;Scopolia sinensis&lt;/style&gt;&lt;/title&gt;&lt;secondary-title&gt;Canadian Plant Disease Survey&lt;/secondary-title&gt;&lt;/titles&gt;&lt;periodical&gt;&lt;full-title&gt;Canadian Plant Disease Survey&lt;/full-title&gt;&lt;/periodical&gt;&lt;pages&gt;153-154&lt;/pages&gt;&lt;volume&gt;53&lt;/volume&gt;&lt;keywords&gt;&lt;keyword&gt;Potatoes&lt;/keyword&gt;&lt;keyword&gt;Seed&lt;/keyword&gt;&lt;keyword&gt;Seed transmission&lt;/keyword&gt;&lt;keyword&gt;Transmission&lt;/keyword&gt;&lt;keyword&gt;Tuber&lt;/keyword&gt;&lt;/keywords&gt;&lt;dates&gt;&lt;year&gt;1973&lt;/year&gt;&lt;/dates&gt;&lt;label&gt;77470&lt;/label&gt;&lt;urls&gt;&lt;/urls&gt;&lt;custom1&gt;PSTVd sp&lt;/custom1&gt;&lt;/record&gt;&lt;/Cite&gt;&lt;/EndNote&gt;</w:instrText>
              </w:r>
              <w:r w:rsidR="00561598" w:rsidRPr="001E5AB4">
                <w:fldChar w:fldCharType="separate"/>
              </w:r>
              <w:r w:rsidR="00561598" w:rsidRPr="001E5AB4">
                <w:rPr>
                  <w:noProof/>
                </w:rPr>
                <w:t>Singh and Finnie (1973)</w:t>
              </w:r>
              <w:r w:rsidR="00561598" w:rsidRPr="001E5AB4">
                <w:fldChar w:fldCharType="end"/>
              </w:r>
            </w:hyperlink>
          </w:p>
        </w:tc>
        <w:tc>
          <w:tcPr>
            <w:tcW w:w="1189" w:type="pct"/>
            <w:shd w:val="clear" w:color="auto" w:fill="auto"/>
          </w:tcPr>
          <w:p w14:paraId="019D5812" w14:textId="77777777" w:rsidR="00EA60AC" w:rsidRPr="001E5AB4" w:rsidRDefault="00EA60AC" w:rsidP="00EA60AC">
            <w:pPr>
              <w:pStyle w:val="TableText"/>
            </w:pPr>
            <w:proofErr w:type="spellStart"/>
            <w:r w:rsidRPr="001E5AB4">
              <w:t>PSTVd</w:t>
            </w:r>
            <w:proofErr w:type="spellEnd"/>
          </w:p>
        </w:tc>
        <w:tc>
          <w:tcPr>
            <w:tcW w:w="1271" w:type="pct"/>
            <w:shd w:val="clear" w:color="auto" w:fill="auto"/>
          </w:tcPr>
          <w:p w14:paraId="0C486357" w14:textId="77777777" w:rsidR="00EA60AC" w:rsidRPr="001E5AB4" w:rsidRDefault="00EA60AC" w:rsidP="00EA60AC">
            <w:pPr>
              <w:pStyle w:val="TableText"/>
              <w:rPr>
                <w:i/>
              </w:rPr>
            </w:pPr>
            <w:proofErr w:type="spellStart"/>
            <w:r w:rsidRPr="001E5AB4">
              <w:rPr>
                <w:i/>
              </w:rPr>
              <w:t>Scopolia</w:t>
            </w:r>
            <w:proofErr w:type="spellEnd"/>
            <w:r w:rsidRPr="001E5AB4">
              <w:rPr>
                <w:i/>
              </w:rPr>
              <w:t xml:space="preserve"> sinensis</w:t>
            </w:r>
          </w:p>
        </w:tc>
        <w:tc>
          <w:tcPr>
            <w:tcW w:w="1111" w:type="pct"/>
            <w:shd w:val="clear" w:color="auto" w:fill="auto"/>
          </w:tcPr>
          <w:p w14:paraId="5017A7F1" w14:textId="77777777" w:rsidR="00EA60AC" w:rsidRPr="001E5AB4" w:rsidRDefault="00EA60AC" w:rsidP="00EA60AC">
            <w:pPr>
              <w:pStyle w:val="TableText"/>
            </w:pPr>
            <w:r w:rsidRPr="001E5AB4">
              <w:t>71%</w:t>
            </w:r>
          </w:p>
        </w:tc>
      </w:tr>
      <w:tr w:rsidR="00EA60AC" w:rsidRPr="001E5AB4" w14:paraId="2B6350E6" w14:textId="77777777" w:rsidTr="00EA60AC">
        <w:trPr>
          <w:cantSplit/>
          <w:trHeight w:val="75"/>
          <w:jc w:val="center"/>
        </w:trPr>
        <w:tc>
          <w:tcPr>
            <w:tcW w:w="1429" w:type="pct"/>
            <w:shd w:val="clear" w:color="auto" w:fill="auto"/>
          </w:tcPr>
          <w:p w14:paraId="537A7132" w14:textId="6FD0A69F" w:rsidR="00EA60AC" w:rsidRPr="001E5AB4" w:rsidRDefault="000B39EB" w:rsidP="00EA60AC">
            <w:pPr>
              <w:pStyle w:val="TableText"/>
            </w:pPr>
            <w:hyperlink w:anchor="_ENREF_139" w:tooltip="Grasmick, 1987 #13698" w:history="1">
              <w:r w:rsidR="00561598" w:rsidRPr="001E5AB4">
                <w:fldChar w:fldCharType="begin"/>
              </w:r>
              <w:r w:rsidR="00561598" w:rsidRPr="001E5AB4">
                <w:instrText xml:space="preserve"> ADDIN EN.CITE &lt;EndNote&gt;&lt;Cite AuthorYear="1"&gt;&lt;Author&gt;Grasmick&lt;/Author&gt;&lt;Year&gt;1987&lt;/Year&gt;&lt;RecNum&gt;13698&lt;/RecNum&gt;&lt;DisplayText&gt;Grasmick and Slack (1987)&lt;/DisplayText&gt;&lt;record&gt;&lt;rec-number&gt;13698&lt;/rec-number&gt;&lt;foreign-keys&gt;&lt;key app="EN" db-id="pxwxw0er9zv2fxezxdk5tt5utz5p5vtrwdv0" timestamp="1451972676"&gt;13698&lt;/key&gt;&lt;/foreign-keys&gt;&lt;ref-type name="Journal Articles"&gt;17&lt;/ref-type&gt;&lt;contributors&gt;&lt;authors&gt;&lt;author&gt;Grasmick, M. E.&lt;/author&gt;&lt;author&gt;Slack, S. A.&lt;/author&gt;&lt;/authors&gt;&lt;/contributors&gt;&lt;titles&gt;&lt;title&gt;&lt;style face="normal" font="default" size="100%"&gt;Detection of &lt;/style&gt;&lt;style face="italic" font="default" size="100%"&gt;Potato spindle tuber viroid&lt;/style&gt;&lt;style face="normal" font="default" size="100%"&gt; in true potato seed by bioassay on Rutgers tomato&lt;/style&gt;&lt;/title&gt;&lt;secondary-title&gt;American Potato Journal&lt;/secondary-title&gt;&lt;/titles&gt;&lt;periodical&gt;&lt;full-title&gt;American Potato Journal&lt;/full-title&gt;&lt;/periodical&gt;&lt;pages&gt;235-244&lt;/pages&gt;&lt;volume&gt;64&lt;/volume&gt;&lt;keywords&gt;&lt;keyword&gt;Detection&lt;/keyword&gt;&lt;keyword&gt;Potato spindle tuber viroid&lt;/keyword&gt;&lt;keyword&gt;Potatoes&lt;/keyword&gt;&lt;keyword&gt;Seed&lt;/keyword&gt;&lt;keyword&gt;Tomato&lt;/keyword&gt;&lt;keyword&gt;Tuber&lt;/keyword&gt;&lt;/keywords&gt;&lt;dates&gt;&lt;year&gt;1987&lt;/year&gt;&lt;/dates&gt;&lt;label&gt;77776&lt;/label&gt;&lt;urls&gt;&lt;/urls&gt;&lt;custom1&gt;PSTVd sp&lt;/custom1&gt;&lt;/record&gt;&lt;/Cite&gt;&lt;/EndNote&gt;</w:instrText>
              </w:r>
              <w:r w:rsidR="00561598" w:rsidRPr="001E5AB4">
                <w:fldChar w:fldCharType="separate"/>
              </w:r>
              <w:r w:rsidR="00561598" w:rsidRPr="001E5AB4">
                <w:rPr>
                  <w:noProof/>
                </w:rPr>
                <w:t>Grasmick and Slack (1987)</w:t>
              </w:r>
              <w:r w:rsidR="00561598" w:rsidRPr="001E5AB4">
                <w:fldChar w:fldCharType="end"/>
              </w:r>
            </w:hyperlink>
          </w:p>
        </w:tc>
        <w:tc>
          <w:tcPr>
            <w:tcW w:w="1189" w:type="pct"/>
            <w:shd w:val="clear" w:color="auto" w:fill="auto"/>
          </w:tcPr>
          <w:p w14:paraId="1B556C80" w14:textId="77777777" w:rsidR="00EA60AC" w:rsidRPr="001E5AB4" w:rsidRDefault="00EA60AC" w:rsidP="00EA60AC">
            <w:pPr>
              <w:pStyle w:val="TableText"/>
            </w:pPr>
            <w:proofErr w:type="spellStart"/>
            <w:r w:rsidRPr="001E5AB4">
              <w:t>PSTVd</w:t>
            </w:r>
            <w:proofErr w:type="spellEnd"/>
          </w:p>
        </w:tc>
        <w:tc>
          <w:tcPr>
            <w:tcW w:w="1271" w:type="pct"/>
            <w:shd w:val="clear" w:color="auto" w:fill="auto"/>
          </w:tcPr>
          <w:p w14:paraId="37301C1A" w14:textId="77777777" w:rsidR="00EA60AC" w:rsidRPr="001E5AB4" w:rsidRDefault="00EA60AC" w:rsidP="00EA60AC">
            <w:pPr>
              <w:pStyle w:val="TableText"/>
              <w:rPr>
                <w:i/>
              </w:rPr>
            </w:pPr>
            <w:r w:rsidRPr="001E5AB4">
              <w:rPr>
                <w:i/>
              </w:rPr>
              <w:t>Solanum tuberosum</w:t>
            </w:r>
          </w:p>
        </w:tc>
        <w:tc>
          <w:tcPr>
            <w:tcW w:w="1111" w:type="pct"/>
            <w:shd w:val="clear" w:color="auto" w:fill="auto"/>
          </w:tcPr>
          <w:p w14:paraId="4BB2F4BA" w14:textId="77777777" w:rsidR="00EA60AC" w:rsidRPr="001E5AB4" w:rsidRDefault="00EA60AC" w:rsidP="00EA60AC">
            <w:pPr>
              <w:pStyle w:val="TableText"/>
            </w:pPr>
            <w:r w:rsidRPr="001E5AB4">
              <w:t>100%</w:t>
            </w:r>
          </w:p>
        </w:tc>
      </w:tr>
      <w:tr w:rsidR="00EA60AC" w:rsidRPr="001E5AB4" w14:paraId="6C9AE5D5" w14:textId="77777777" w:rsidTr="00EA60AC">
        <w:trPr>
          <w:cantSplit/>
          <w:trHeight w:val="75"/>
          <w:jc w:val="center"/>
        </w:trPr>
        <w:tc>
          <w:tcPr>
            <w:tcW w:w="1429" w:type="pct"/>
            <w:shd w:val="clear" w:color="auto" w:fill="auto"/>
          </w:tcPr>
          <w:p w14:paraId="1C234C6B" w14:textId="200D8F7F" w:rsidR="00EA60AC" w:rsidRPr="001E5AB4" w:rsidRDefault="000B39EB" w:rsidP="00EA60AC">
            <w:pPr>
              <w:pStyle w:val="TableText"/>
            </w:pPr>
            <w:hyperlink w:anchor="_ENREF_158" w:tooltip="Khoury, 1988 #25884" w:history="1">
              <w:r w:rsidR="00561598" w:rsidRPr="001E5AB4">
                <w:fldChar w:fldCharType="begin"/>
              </w:r>
              <w:r w:rsidR="00561598" w:rsidRPr="001E5AB4">
                <w:instrText xml:space="preserve"> ADDIN EN.CITE &lt;EndNote&gt;&lt;Cite AuthorYear="1"&gt;&lt;Author&gt;Khoury&lt;/Author&gt;&lt;Year&gt;1988&lt;/Year&gt;&lt;RecNum&gt;25884&lt;/RecNum&gt;&lt;DisplayText&gt;Khoury et al. (1988)&lt;/DisplayText&gt;&lt;record&gt;&lt;rec-number&gt;25884&lt;/rec-number&gt;&lt;foreign-keys&gt;&lt;key app="EN" db-id="pxwxw0er9zv2fxezxdk5tt5utz5p5vtrwdv0" timestamp="1487047873"&gt;25884&lt;/key&gt;&lt;/foreign-keys&gt;&lt;ref-type name="Journal Articles"&gt;17&lt;/ref-type&gt;&lt;contributors&gt;&lt;authors&gt;&lt;author&gt;Khoury, J.&lt;/author&gt;&lt;author&gt;Singh, R. P.&lt;/author&gt;&lt;author&gt;Boucher, A.&lt;/author&gt;&lt;author&gt;Coombs, D. H.&lt;/author&gt;&lt;/authors&gt;&lt;/contributors&gt;&lt;titles&gt;&lt;title&gt;Concentration and distribution of mild and severe strains of potato spindle tuber viroid in cross-protected tomato plants&lt;/title&gt;&lt;secondary-title&gt;Phytopathology&lt;/secondary-title&gt;&lt;/titles&gt;&lt;periodical&gt;&lt;full-title&gt;Phytopathology&lt;/full-title&gt;&lt;/periodical&gt;&lt;pages&gt;1331-1336&lt;/pages&gt;&lt;volume&gt;78&lt;/volume&gt;&lt;dates&gt;&lt;year&gt;1988&lt;/year&gt;&lt;/dates&gt;&lt;urls&gt;&lt;/urls&gt;&lt;/record&gt;&lt;/Cite&gt;&lt;/EndNote&gt;</w:instrText>
              </w:r>
              <w:r w:rsidR="00561598" w:rsidRPr="001E5AB4">
                <w:fldChar w:fldCharType="separate"/>
              </w:r>
              <w:r w:rsidR="00561598" w:rsidRPr="001E5AB4">
                <w:rPr>
                  <w:noProof/>
                </w:rPr>
                <w:t>Khoury et al. (1988)</w:t>
              </w:r>
              <w:r w:rsidR="00561598" w:rsidRPr="001E5AB4">
                <w:fldChar w:fldCharType="end"/>
              </w:r>
            </w:hyperlink>
          </w:p>
        </w:tc>
        <w:tc>
          <w:tcPr>
            <w:tcW w:w="1189" w:type="pct"/>
            <w:shd w:val="clear" w:color="auto" w:fill="auto"/>
          </w:tcPr>
          <w:p w14:paraId="11375594" w14:textId="77777777" w:rsidR="00EA60AC" w:rsidRPr="001E5AB4" w:rsidRDefault="00EA60AC" w:rsidP="00EA60AC">
            <w:pPr>
              <w:pStyle w:val="TableText"/>
            </w:pPr>
            <w:proofErr w:type="spellStart"/>
            <w:r w:rsidRPr="001E5AB4">
              <w:t>PSTVd</w:t>
            </w:r>
            <w:proofErr w:type="spellEnd"/>
          </w:p>
        </w:tc>
        <w:tc>
          <w:tcPr>
            <w:tcW w:w="1271" w:type="pct"/>
            <w:shd w:val="clear" w:color="auto" w:fill="auto"/>
          </w:tcPr>
          <w:p w14:paraId="12DAC4CB" w14:textId="77777777" w:rsidR="00EA60AC" w:rsidRPr="001E5AB4" w:rsidRDefault="00EA60AC" w:rsidP="00EA60AC">
            <w:pPr>
              <w:pStyle w:val="TableText"/>
              <w:rPr>
                <w:i/>
              </w:rPr>
            </w:pPr>
            <w:r w:rsidRPr="001E5AB4">
              <w:rPr>
                <w:i/>
              </w:rPr>
              <w:t xml:space="preserve">Solanum </w:t>
            </w:r>
            <w:proofErr w:type="spellStart"/>
            <w:r w:rsidRPr="001E5AB4">
              <w:rPr>
                <w:i/>
              </w:rPr>
              <w:t>lycopersicum</w:t>
            </w:r>
            <w:proofErr w:type="spellEnd"/>
          </w:p>
        </w:tc>
        <w:tc>
          <w:tcPr>
            <w:tcW w:w="1111" w:type="pct"/>
            <w:shd w:val="clear" w:color="auto" w:fill="auto"/>
          </w:tcPr>
          <w:p w14:paraId="6DBC51CC" w14:textId="77777777" w:rsidR="00EA60AC" w:rsidRPr="001E5AB4" w:rsidRDefault="00EA60AC" w:rsidP="00EA60AC">
            <w:pPr>
              <w:pStyle w:val="TableText"/>
            </w:pPr>
            <w:r w:rsidRPr="001E5AB4">
              <w:t>5%</w:t>
            </w:r>
          </w:p>
        </w:tc>
      </w:tr>
      <w:tr w:rsidR="00EA60AC" w:rsidRPr="001E5AB4" w14:paraId="6086EF7F" w14:textId="77777777" w:rsidTr="00EA60AC">
        <w:trPr>
          <w:cantSplit/>
          <w:trHeight w:val="75"/>
          <w:jc w:val="center"/>
        </w:trPr>
        <w:tc>
          <w:tcPr>
            <w:tcW w:w="1429" w:type="pct"/>
            <w:shd w:val="clear" w:color="auto" w:fill="auto"/>
          </w:tcPr>
          <w:p w14:paraId="0D701DC9" w14:textId="1B238A6E" w:rsidR="00EA60AC" w:rsidRPr="001E5AB4" w:rsidRDefault="000B39EB" w:rsidP="00EA60AC">
            <w:pPr>
              <w:pStyle w:val="TableText"/>
            </w:pPr>
            <w:hyperlink w:anchor="_ENREF_161" w:tooltip="Kryczynski, 1988 #13303" w:history="1">
              <w:r w:rsidR="00561598" w:rsidRPr="001E5AB4">
                <w:fldChar w:fldCharType="begin"/>
              </w:r>
              <w:r w:rsidR="00561598" w:rsidRPr="001E5AB4">
                <w:instrText xml:space="preserve"> ADDIN EN.CITE &lt;EndNote&gt;&lt;Cite AuthorYear="1"&gt;&lt;Author&gt;Kryczynski&lt;/Author&gt;&lt;Year&gt;1988&lt;/Year&gt;&lt;RecNum&gt;13303&lt;/RecNum&gt;&lt;DisplayText&gt;Kryczynski, Paduch-Cichal and Skreczkowski (1988)&lt;/DisplayText&gt;&lt;record&gt;&lt;rec-number&gt;13303&lt;/rec-number&gt;&lt;foreign-keys&gt;&lt;key app="EN" db-id="pxwxw0er9zv2fxezxdk5tt5utz5p5vtrwdv0" timestamp="1451972668"&gt;13303&lt;/key&gt;&lt;/foreign-keys&gt;&lt;ref-type name="Journal Articles"&gt;17&lt;/ref-type&gt;&lt;contributors&gt;&lt;authors&gt;&lt;author&gt;Kryczynski,S.&lt;/author&gt;&lt;author&gt;Paduch-Cichal,E.&lt;/author&gt;&lt;author&gt;Skreczkowski,L.J.&lt;/author&gt;&lt;/authors&gt;&lt;/contributors&gt;&lt;titles&gt;&lt;title&gt;Transmission of three viroids through seed and pollen of tomato plants&lt;/title&gt;&lt;secondary-title&gt;Journal of Phytopathology&lt;/secondary-title&gt;&lt;/titles&gt;&lt;periodical&gt;&lt;full-title&gt;Journal of Phytopathology&lt;/full-title&gt;&lt;/periodical&gt;&lt;pages&gt;51-57&lt;/pages&gt;&lt;volume&gt;121&lt;/volume&gt;&lt;keywords&gt;&lt;keyword&gt;Plants&lt;/keyword&gt;&lt;keyword&gt;Pollen&lt;/keyword&gt;&lt;keyword&gt;Seed&lt;/keyword&gt;&lt;keyword&gt;Tomato&lt;/keyword&gt;&lt;keyword&gt;Transmission&lt;/keyword&gt;&lt;keyword&gt;Viroids&lt;/keyword&gt;&lt;/keywords&gt;&lt;dates&gt;&lt;year&gt;1988&lt;/year&gt;&lt;/dates&gt;&lt;orig-pub&gt;&lt;style face="underline" font="default" size="100%"&gt;J:\E Library\Plant Catalogue\K&lt;/style&gt;&lt;/orig-pub&gt;&lt;label&gt;77363&lt;/label&gt;&lt;urls&gt;&lt;/urls&gt;&lt;custom1&gt;PSTVd sp stonefruits from Japan jc&lt;/custom1&gt;&lt;/record&gt;&lt;/Cite&gt;&lt;/EndNote&gt;</w:instrText>
              </w:r>
              <w:r w:rsidR="00561598" w:rsidRPr="001E5AB4">
                <w:fldChar w:fldCharType="separate"/>
              </w:r>
              <w:r w:rsidR="00561598" w:rsidRPr="001E5AB4">
                <w:rPr>
                  <w:noProof/>
                </w:rPr>
                <w:t>Kryczynski, Paduch-Cichal and Skreczkowski (1988)</w:t>
              </w:r>
              <w:r w:rsidR="00561598" w:rsidRPr="001E5AB4">
                <w:fldChar w:fldCharType="end"/>
              </w:r>
            </w:hyperlink>
          </w:p>
        </w:tc>
        <w:tc>
          <w:tcPr>
            <w:tcW w:w="1189" w:type="pct"/>
            <w:shd w:val="clear" w:color="auto" w:fill="auto"/>
          </w:tcPr>
          <w:p w14:paraId="48897CFC" w14:textId="246CA8CC" w:rsidR="00EA60AC" w:rsidRPr="001E5AB4" w:rsidRDefault="00EA60AC" w:rsidP="00EA60AC">
            <w:pPr>
              <w:pStyle w:val="TableText"/>
            </w:pPr>
            <w:proofErr w:type="spellStart"/>
            <w:r w:rsidRPr="001E5AB4">
              <w:t>PSTVd</w:t>
            </w:r>
            <w:proofErr w:type="spellEnd"/>
          </w:p>
        </w:tc>
        <w:tc>
          <w:tcPr>
            <w:tcW w:w="1271" w:type="pct"/>
            <w:shd w:val="clear" w:color="auto" w:fill="auto"/>
          </w:tcPr>
          <w:p w14:paraId="76D55D72" w14:textId="77944D48" w:rsidR="00EA60AC" w:rsidRPr="001E5AB4" w:rsidRDefault="00EA60AC" w:rsidP="00EA60AC">
            <w:pPr>
              <w:pStyle w:val="TableText"/>
              <w:rPr>
                <w:i/>
              </w:rPr>
            </w:pPr>
            <w:r w:rsidRPr="001E5AB4">
              <w:rPr>
                <w:i/>
              </w:rPr>
              <w:t xml:space="preserve">Solanum </w:t>
            </w:r>
            <w:proofErr w:type="spellStart"/>
            <w:r w:rsidRPr="001E5AB4">
              <w:rPr>
                <w:i/>
              </w:rPr>
              <w:t>lycopersicum</w:t>
            </w:r>
            <w:proofErr w:type="spellEnd"/>
          </w:p>
        </w:tc>
        <w:tc>
          <w:tcPr>
            <w:tcW w:w="1111" w:type="pct"/>
            <w:shd w:val="clear" w:color="auto" w:fill="auto"/>
          </w:tcPr>
          <w:p w14:paraId="221A2840" w14:textId="0F65C5AF" w:rsidR="00EA60AC" w:rsidRPr="001E5AB4" w:rsidRDefault="00EA60AC" w:rsidP="00EA60AC">
            <w:pPr>
              <w:pStyle w:val="TableText"/>
            </w:pPr>
            <w:r w:rsidRPr="001E5AB4">
              <w:t>&gt;10%</w:t>
            </w:r>
          </w:p>
        </w:tc>
      </w:tr>
      <w:tr w:rsidR="00EA60AC" w:rsidRPr="001E5AB4" w14:paraId="4F6BC97C" w14:textId="77777777" w:rsidTr="00EA60AC">
        <w:trPr>
          <w:cantSplit/>
          <w:trHeight w:val="75"/>
          <w:jc w:val="center"/>
        </w:trPr>
        <w:tc>
          <w:tcPr>
            <w:tcW w:w="1429" w:type="pct"/>
            <w:shd w:val="clear" w:color="auto" w:fill="auto"/>
          </w:tcPr>
          <w:p w14:paraId="339EC995" w14:textId="4369A7FB" w:rsidR="00EA60AC" w:rsidRPr="001E5AB4" w:rsidRDefault="000B39EB" w:rsidP="00EA60AC">
            <w:pPr>
              <w:pStyle w:val="TableText"/>
            </w:pPr>
            <w:hyperlink w:anchor="_ENREF_246" w:tooltip="Singh, 1999 #13412" w:history="1">
              <w:r w:rsidR="00561598" w:rsidRPr="001E5AB4">
                <w:fldChar w:fldCharType="begin"/>
              </w:r>
              <w:r w:rsidR="00561598" w:rsidRPr="001E5AB4">
                <w:instrText xml:space="preserve"> ADDIN EN.CITE &lt;EndNote&gt;&lt;Cite AuthorYear="1"&gt;&lt;Author&gt;Singh&lt;/Author&gt;&lt;Year&gt;1999&lt;/Year&gt;&lt;RecNum&gt;13412&lt;/RecNum&gt;&lt;DisplayText&gt;Singh, Nie and Singh (1999)&lt;/DisplayText&gt;&lt;record&gt;&lt;rec-number&gt;13412&lt;/rec-number&gt;&lt;foreign-keys&gt;&lt;key app="EN" db-id="pxwxw0er9zv2fxezxdk5tt5utz5p5vtrwdv0" timestamp="1451972671"&gt;13412&lt;/key&gt;&lt;/foreign-keys&gt;&lt;ref-type name="Journal Articles"&gt;17&lt;/ref-type&gt;&lt;contributors&gt;&lt;authors&gt;&lt;author&gt;Singh, R. P.&lt;/author&gt;&lt;author&gt;Nie, X.&lt;/author&gt;&lt;author&gt;Singh, M.&lt;/author&gt;&lt;/authors&gt;&lt;/contributors&gt;&lt;titles&gt;&lt;title&gt;&lt;style face="italic" font="default" size="100%"&gt;Tomato chlorotic dwarf viroid:&lt;/style&gt;&lt;style face="normal" font="default" size="100%"&gt; an evolutionary link in the origin of pospiviroids&lt;/style&gt;&lt;/title&gt;&lt;secondary-title&gt;Journal of General Virology&lt;/secondary-title&gt;&lt;/titles&gt;&lt;periodical&gt;&lt;full-title&gt;Journal of General Virology&lt;/full-title&gt;&lt;/periodical&gt;&lt;pages&gt;2823-2828&lt;/pages&gt;&lt;volume&gt;80&lt;/volume&gt;&lt;keywords&gt;&lt;keyword&gt;as&lt;/keyword&gt;&lt;keyword&gt;Crops&lt;/keyword&gt;&lt;keyword&gt;Cross protection&lt;/keyword&gt;&lt;keyword&gt;Development&lt;/keyword&gt;&lt;keyword&gt;Dwarfing&lt;/keyword&gt;&lt;keyword&gt;Electrophoresis&lt;/keyword&gt;&lt;keyword&gt;Isolates&lt;/keyword&gt;&lt;keyword&gt;ITS&lt;/keyword&gt;&lt;keyword&gt;Leaves&lt;/keyword&gt;&lt;keyword&gt;Mexican&lt;/keyword&gt;&lt;keyword&gt;Nature&lt;/keyword&gt;&lt;keyword&gt;ORIGIN&lt;/keyword&gt;&lt;keyword&gt;Plants&lt;/keyword&gt;&lt;keyword&gt;Pospiviroid&lt;/keyword&gt;&lt;keyword&gt;Potato spindle tuber viroid&lt;/keyword&gt;&lt;keyword&gt;PSTVd&lt;/keyword&gt;&lt;keyword&gt;Region&lt;/keyword&gt;&lt;keyword&gt;RNA&lt;/keyword&gt;&lt;keyword&gt;RT-PCR&lt;/keyword&gt;&lt;keyword&gt;Seed transmission&lt;/keyword&gt;&lt;keyword&gt;Sequence&lt;/keyword&gt;&lt;keyword&gt;Sequencing&lt;/keyword&gt;&lt;keyword&gt;Solanum&lt;/keyword&gt;&lt;keyword&gt;Species&lt;/keyword&gt;&lt;keyword&gt;Tomato&lt;/keyword&gt;&lt;keyword&gt;Tuber&lt;/keyword&gt;&lt;keyword&gt;Viroids&lt;/keyword&gt;&lt;/keywords&gt;&lt;dates&gt;&lt;year&gt;1999&lt;/year&gt;&lt;/dates&gt;&lt;orig-pub&gt;&lt;style face="underline" font="default" size="100%"&gt;J:\E Library\Plant Catalogue\S&lt;/style&gt;&lt;/orig-pub&gt;&lt;label&gt;77474&lt;/label&gt;&lt;urls&gt;&lt;pdf-urls&gt;&lt;url&gt;file://J:\E Library\Plant Catalogue\S\Singh et al 1999 ID77474.pdf&lt;/url&gt;&lt;/pdf-urls&gt;&lt;/urls&gt;&lt;custom1&gt;PSTVd sp ch&lt;/custom1&gt;&lt;/record&gt;&lt;/Cite&gt;&lt;/EndNote&gt;</w:instrText>
              </w:r>
              <w:r w:rsidR="00561598" w:rsidRPr="001E5AB4">
                <w:fldChar w:fldCharType="separate"/>
              </w:r>
              <w:r w:rsidR="00561598" w:rsidRPr="001E5AB4">
                <w:rPr>
                  <w:noProof/>
                </w:rPr>
                <w:t>Singh, Nie and Singh (1999)</w:t>
              </w:r>
              <w:r w:rsidR="00561598" w:rsidRPr="001E5AB4">
                <w:fldChar w:fldCharType="end"/>
              </w:r>
            </w:hyperlink>
          </w:p>
        </w:tc>
        <w:tc>
          <w:tcPr>
            <w:tcW w:w="1189" w:type="pct"/>
            <w:shd w:val="clear" w:color="auto" w:fill="auto"/>
          </w:tcPr>
          <w:p w14:paraId="6DA828ED" w14:textId="77777777" w:rsidR="00EA60AC" w:rsidRPr="001E5AB4" w:rsidRDefault="00EA60AC" w:rsidP="00EA60AC">
            <w:pPr>
              <w:pStyle w:val="TableText"/>
            </w:pPr>
            <w:proofErr w:type="spellStart"/>
            <w:r w:rsidRPr="001E5AB4">
              <w:t>TCDVd</w:t>
            </w:r>
            <w:proofErr w:type="spellEnd"/>
          </w:p>
        </w:tc>
        <w:tc>
          <w:tcPr>
            <w:tcW w:w="1271" w:type="pct"/>
            <w:shd w:val="clear" w:color="auto" w:fill="auto"/>
          </w:tcPr>
          <w:p w14:paraId="6736F718" w14:textId="77777777" w:rsidR="00EA60AC" w:rsidRPr="001E5AB4" w:rsidRDefault="00EA60AC" w:rsidP="00EA60AC">
            <w:pPr>
              <w:pStyle w:val="TableText"/>
              <w:rPr>
                <w:i/>
              </w:rPr>
            </w:pPr>
            <w:r w:rsidRPr="001E5AB4">
              <w:rPr>
                <w:i/>
              </w:rPr>
              <w:t xml:space="preserve">Nicotiana </w:t>
            </w:r>
            <w:proofErr w:type="spellStart"/>
            <w:r w:rsidRPr="001E5AB4">
              <w:rPr>
                <w:i/>
              </w:rPr>
              <w:t>physaloides</w:t>
            </w:r>
            <w:proofErr w:type="spellEnd"/>
          </w:p>
          <w:p w14:paraId="42B23C3E" w14:textId="77777777" w:rsidR="00EA60AC" w:rsidRPr="001E5AB4" w:rsidRDefault="00EA60AC" w:rsidP="00EA60AC">
            <w:pPr>
              <w:pStyle w:val="TableText"/>
              <w:rPr>
                <w:i/>
              </w:rPr>
            </w:pPr>
            <w:r w:rsidRPr="001E5AB4">
              <w:rPr>
                <w:i/>
              </w:rPr>
              <w:t xml:space="preserve">Nicotiana </w:t>
            </w:r>
            <w:proofErr w:type="spellStart"/>
            <w:r w:rsidRPr="001E5AB4">
              <w:rPr>
                <w:i/>
              </w:rPr>
              <w:t>debneyi</w:t>
            </w:r>
            <w:proofErr w:type="spellEnd"/>
          </w:p>
          <w:p w14:paraId="4ABDFF46" w14:textId="77777777" w:rsidR="00EA60AC" w:rsidRPr="001E5AB4" w:rsidRDefault="00EA60AC" w:rsidP="00EA60AC">
            <w:pPr>
              <w:pStyle w:val="TableText"/>
              <w:rPr>
                <w:i/>
              </w:rPr>
            </w:pPr>
            <w:r w:rsidRPr="001E5AB4">
              <w:rPr>
                <w:i/>
              </w:rPr>
              <w:t xml:space="preserve">Physalis </w:t>
            </w:r>
            <w:proofErr w:type="spellStart"/>
            <w:r w:rsidRPr="001E5AB4">
              <w:rPr>
                <w:i/>
              </w:rPr>
              <w:t>angulata</w:t>
            </w:r>
            <w:proofErr w:type="spellEnd"/>
          </w:p>
          <w:p w14:paraId="75F6F7B8" w14:textId="77777777" w:rsidR="00EA60AC" w:rsidRPr="001E5AB4" w:rsidRDefault="00EA60AC" w:rsidP="00EA60AC">
            <w:pPr>
              <w:pStyle w:val="TableText"/>
              <w:rPr>
                <w:i/>
              </w:rPr>
            </w:pPr>
            <w:r w:rsidRPr="001E5AB4">
              <w:rPr>
                <w:i/>
              </w:rPr>
              <w:t xml:space="preserve">Physalis </w:t>
            </w:r>
            <w:proofErr w:type="spellStart"/>
            <w:r w:rsidRPr="001E5AB4">
              <w:rPr>
                <w:i/>
              </w:rPr>
              <w:t>oridana</w:t>
            </w:r>
            <w:proofErr w:type="spellEnd"/>
          </w:p>
          <w:p w14:paraId="1E8A3F23" w14:textId="77777777" w:rsidR="00EA60AC" w:rsidRPr="001E5AB4" w:rsidRDefault="00EA60AC" w:rsidP="00EA60AC">
            <w:pPr>
              <w:pStyle w:val="TableText"/>
              <w:rPr>
                <w:i/>
              </w:rPr>
            </w:pPr>
            <w:r w:rsidRPr="001E5AB4">
              <w:rPr>
                <w:i/>
              </w:rPr>
              <w:t xml:space="preserve">Solanum </w:t>
            </w:r>
            <w:proofErr w:type="spellStart"/>
            <w:r w:rsidRPr="001E5AB4">
              <w:rPr>
                <w:i/>
              </w:rPr>
              <w:t>lycopersicum</w:t>
            </w:r>
            <w:proofErr w:type="spellEnd"/>
          </w:p>
          <w:p w14:paraId="38A4EDC5" w14:textId="77777777" w:rsidR="00EA60AC" w:rsidRPr="001E5AB4" w:rsidRDefault="00EA60AC" w:rsidP="00EA60AC">
            <w:pPr>
              <w:pStyle w:val="TableText"/>
              <w:rPr>
                <w:i/>
              </w:rPr>
            </w:pPr>
            <w:r w:rsidRPr="001E5AB4">
              <w:rPr>
                <w:i/>
              </w:rPr>
              <w:t>Solanum tuberosum</w:t>
            </w:r>
          </w:p>
        </w:tc>
        <w:tc>
          <w:tcPr>
            <w:tcW w:w="1111" w:type="pct"/>
            <w:shd w:val="clear" w:color="auto" w:fill="auto"/>
          </w:tcPr>
          <w:p w14:paraId="2A42600E" w14:textId="77777777" w:rsidR="00EA60AC" w:rsidRPr="001E5AB4" w:rsidRDefault="00EA60AC" w:rsidP="00EA60AC">
            <w:pPr>
              <w:pStyle w:val="TableText"/>
            </w:pPr>
            <w:r w:rsidRPr="001E5AB4">
              <w:t>No transmission observed</w:t>
            </w:r>
          </w:p>
        </w:tc>
      </w:tr>
      <w:tr w:rsidR="00EA60AC" w:rsidRPr="001E5AB4" w14:paraId="68F7ADDF" w14:textId="77777777" w:rsidTr="00EA60AC">
        <w:trPr>
          <w:cantSplit/>
          <w:trHeight w:val="75"/>
          <w:jc w:val="center"/>
        </w:trPr>
        <w:tc>
          <w:tcPr>
            <w:tcW w:w="1429" w:type="pct"/>
            <w:shd w:val="clear" w:color="auto" w:fill="auto"/>
          </w:tcPr>
          <w:p w14:paraId="751D7010" w14:textId="3451E7FB" w:rsidR="00EA60AC" w:rsidRPr="001E5AB4" w:rsidRDefault="000B39EB" w:rsidP="00EA60AC">
            <w:pPr>
              <w:pStyle w:val="TableText"/>
            </w:pPr>
            <w:hyperlink w:anchor="_ENREF_164" w:tooltip="Lebas, 2005 #13307" w:history="1">
              <w:r w:rsidR="00561598" w:rsidRPr="001E5AB4">
                <w:fldChar w:fldCharType="begin"/>
              </w:r>
              <w:r w:rsidR="00561598" w:rsidRPr="001E5AB4">
                <w:instrText xml:space="preserve"> ADDIN EN.CITE &lt;EndNote&gt;&lt;Cite AuthorYear="1"&gt;&lt;Author&gt;Lebas&lt;/Author&gt;&lt;Year&gt;2005&lt;/Year&gt;&lt;RecNum&gt;13307&lt;/RecNum&gt;&lt;DisplayText&gt;Lebas et al. (2005)&lt;/DisplayText&gt;&lt;record&gt;&lt;rec-number&gt;13307&lt;/rec-number&gt;&lt;foreign-keys&gt;&lt;key app="EN" db-id="pxwxw0er9zv2fxezxdk5tt5utz5p5vtrwdv0" timestamp="1451972668"&gt;13307&lt;/key&gt;&lt;/foreign-keys&gt;&lt;ref-type name="Journal Articles"&gt;17&lt;/ref-type&gt;&lt;contributors&gt;&lt;authors&gt;&lt;author&gt;Lebas,B.S.M.&lt;/author&gt;&lt;author&gt;Clover,G.R.G.&lt;/author&gt;&lt;author&gt;Ochoa-Corona,F.M.&lt;/author&gt;&lt;author&gt;Elliot,D.R.&lt;/author&gt;&lt;author&gt;Tang,Z.&lt;/author&gt;&lt;author&gt;Alexander,B.J.R.&lt;/author&gt;&lt;/authors&gt;&lt;/contributors&gt;&lt;titles&gt;&lt;title&gt;&lt;style face="normal" font="default" size="100%"&gt;Distribution of &lt;/style&gt;&lt;style face="italic" font="default" size="100%"&gt;Potato spindle tuber viroid&lt;/style&gt;&lt;style face="normal" font="default" size="100%"&gt; in New Zealand glasshouse crops of capsicum and tomato&lt;/style&gt;&lt;/title&gt;&lt;secondary-title&gt;Australasian Plant Pathology&lt;/secondary-title&gt;&lt;/titles&gt;&lt;periodical&gt;&lt;full-title&gt;Australasian Plant Pathology&lt;/full-title&gt;&lt;/periodical&gt;&lt;pages&gt;129-133&lt;/pages&gt;&lt;volume&gt;34&lt;/volume&gt;&lt;keywords&gt;&lt;keyword&gt;Capsicum&lt;/keyword&gt;&lt;keyword&gt;Crops&lt;/keyword&gt;&lt;keyword&gt;Distribution&lt;/keyword&gt;&lt;keyword&gt;Glasshouse&lt;/keyword&gt;&lt;keyword&gt;New Zealand&lt;/keyword&gt;&lt;keyword&gt;Potato spindle tuber viroid&lt;/keyword&gt;&lt;keyword&gt;Potatoes&lt;/keyword&gt;&lt;keyword&gt;Tomato&lt;/keyword&gt;&lt;keyword&gt;Tuber&lt;/keyword&gt;&lt;/keywords&gt;&lt;dates&gt;&lt;year&gt;2005&lt;/year&gt;&lt;/dates&gt;&lt;label&gt;77367&lt;/label&gt;&lt;urls&gt;&lt;/urls&gt;&lt;custom1&gt;PSTVd sp Kumara NZ jc&lt;/custom1&gt;&lt;/record&gt;&lt;/Cite&gt;&lt;/EndNote&gt;</w:instrText>
              </w:r>
              <w:r w:rsidR="00561598" w:rsidRPr="001E5AB4">
                <w:fldChar w:fldCharType="separate"/>
              </w:r>
              <w:r w:rsidR="00561598" w:rsidRPr="001E5AB4">
                <w:rPr>
                  <w:noProof/>
                </w:rPr>
                <w:t>Lebas et al. (2005)</w:t>
              </w:r>
              <w:r w:rsidR="00561598" w:rsidRPr="001E5AB4">
                <w:fldChar w:fldCharType="end"/>
              </w:r>
            </w:hyperlink>
          </w:p>
        </w:tc>
        <w:tc>
          <w:tcPr>
            <w:tcW w:w="1189" w:type="pct"/>
            <w:shd w:val="clear" w:color="auto" w:fill="auto"/>
          </w:tcPr>
          <w:p w14:paraId="056103BC" w14:textId="77777777" w:rsidR="00EA60AC" w:rsidRPr="001E5AB4" w:rsidRDefault="00EA60AC" w:rsidP="00EA60AC">
            <w:pPr>
              <w:pStyle w:val="TableText"/>
            </w:pPr>
            <w:proofErr w:type="spellStart"/>
            <w:r w:rsidRPr="001E5AB4">
              <w:t>PSTVd</w:t>
            </w:r>
            <w:proofErr w:type="spellEnd"/>
          </w:p>
        </w:tc>
        <w:tc>
          <w:tcPr>
            <w:tcW w:w="1271" w:type="pct"/>
            <w:shd w:val="clear" w:color="auto" w:fill="auto"/>
          </w:tcPr>
          <w:p w14:paraId="75D908C1" w14:textId="77777777" w:rsidR="00EA60AC" w:rsidRPr="001E5AB4" w:rsidRDefault="00EA60AC" w:rsidP="00EA60AC">
            <w:pPr>
              <w:pStyle w:val="TableText"/>
              <w:rPr>
                <w:i/>
              </w:rPr>
            </w:pPr>
            <w:r w:rsidRPr="001E5AB4">
              <w:rPr>
                <w:i/>
              </w:rPr>
              <w:t>Capsicum annuum</w:t>
            </w:r>
          </w:p>
          <w:p w14:paraId="2231BC91" w14:textId="77777777" w:rsidR="00EA60AC" w:rsidRPr="001E5AB4" w:rsidRDefault="00EA60AC" w:rsidP="00EA60AC">
            <w:pPr>
              <w:pStyle w:val="TableText"/>
              <w:rPr>
                <w:i/>
              </w:rPr>
            </w:pPr>
            <w:r w:rsidRPr="001E5AB4">
              <w:rPr>
                <w:i/>
              </w:rPr>
              <w:t xml:space="preserve">Solanum </w:t>
            </w:r>
            <w:proofErr w:type="spellStart"/>
            <w:r w:rsidRPr="001E5AB4">
              <w:rPr>
                <w:i/>
              </w:rPr>
              <w:t>lycopersicum</w:t>
            </w:r>
            <w:proofErr w:type="spellEnd"/>
          </w:p>
        </w:tc>
        <w:tc>
          <w:tcPr>
            <w:tcW w:w="1111" w:type="pct"/>
            <w:shd w:val="clear" w:color="auto" w:fill="auto"/>
          </w:tcPr>
          <w:p w14:paraId="691BC23E" w14:textId="77777777" w:rsidR="00EA60AC" w:rsidRPr="001E5AB4" w:rsidRDefault="00EA60AC" w:rsidP="00EA60AC">
            <w:pPr>
              <w:pStyle w:val="TableText"/>
            </w:pPr>
            <w:r w:rsidRPr="001E5AB4">
              <w:t>No transmission observed</w:t>
            </w:r>
          </w:p>
        </w:tc>
      </w:tr>
      <w:tr w:rsidR="00EA60AC" w:rsidRPr="001E5AB4" w14:paraId="2F8532D9" w14:textId="77777777" w:rsidTr="00EA60AC">
        <w:trPr>
          <w:cantSplit/>
          <w:trHeight w:val="75"/>
          <w:jc w:val="center"/>
        </w:trPr>
        <w:tc>
          <w:tcPr>
            <w:tcW w:w="1429" w:type="pct"/>
            <w:shd w:val="clear" w:color="auto" w:fill="auto"/>
          </w:tcPr>
          <w:p w14:paraId="00D62CB1" w14:textId="4076D0AA" w:rsidR="00EA60AC" w:rsidRPr="001E5AB4" w:rsidRDefault="000B39EB" w:rsidP="00EA60AC">
            <w:pPr>
              <w:pStyle w:val="TableText"/>
            </w:pPr>
            <w:hyperlink w:anchor="_ENREF_7" w:tooltip="Antignus, 2007 #13159" w:history="1">
              <w:r w:rsidR="00561598" w:rsidRPr="001E5AB4">
                <w:fldChar w:fldCharType="begin">
                  <w:fldData xml:space="preserve">PEVuZE5vdGU+PENpdGUgQXV0aG9yWWVhcj0iMSI+PEF1dGhvcj5BbnRpZ251czwvQXV0aG9yPjxZ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</w:fldData>
                </w:fldChar>
              </w:r>
              <w:r w:rsidR="00561598" w:rsidRPr="001E5AB4">
                <w:instrText xml:space="preserve"> ADDIN EN.CITE </w:instrText>
              </w:r>
              <w:r w:rsidR="00561598" w:rsidRPr="001E5AB4">
                <w:fldChar w:fldCharType="begin">
                  <w:fldData xml:space="preserve">PEVuZE5vdGU+PENpdGUgQXV0aG9yWWVhcj0iMSI+PEF1dGhvcj5BbnRpZ251czwvQXV0aG9yPjxZ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</w:fldData>
                </w:fldChar>
              </w:r>
              <w:r w:rsidR="00561598" w:rsidRPr="001E5AB4">
                <w:instrText xml:space="preserve"> ADDIN EN.CITE.DATA </w:instrText>
              </w:r>
              <w:r w:rsidR="00561598" w:rsidRPr="001E5AB4">
                <w:fldChar w:fldCharType="end"/>
              </w:r>
              <w:r w:rsidR="00561598" w:rsidRPr="001E5AB4">
                <w:fldChar w:fldCharType="separate"/>
              </w:r>
              <w:r w:rsidR="00561598" w:rsidRPr="001E5AB4">
                <w:rPr>
                  <w:noProof/>
                </w:rPr>
                <w:t>Antignus, Lachman and Pearlsman (2007)</w:t>
              </w:r>
              <w:r w:rsidR="00561598" w:rsidRPr="001E5AB4">
                <w:fldChar w:fldCharType="end"/>
              </w:r>
            </w:hyperlink>
          </w:p>
        </w:tc>
        <w:tc>
          <w:tcPr>
            <w:tcW w:w="1189" w:type="pct"/>
            <w:shd w:val="clear" w:color="auto" w:fill="auto"/>
          </w:tcPr>
          <w:p w14:paraId="337D2C43" w14:textId="14E851AE" w:rsidR="00EA60AC" w:rsidRPr="001E5AB4" w:rsidRDefault="00EA60AC" w:rsidP="00EA60AC">
            <w:pPr>
              <w:pStyle w:val="TableText"/>
              <w:tabs>
                <w:tab w:val="left" w:pos="935"/>
              </w:tabs>
            </w:pPr>
            <w:proofErr w:type="spellStart"/>
            <w:r w:rsidRPr="001E5AB4">
              <w:t>TASVd</w:t>
            </w:r>
            <w:proofErr w:type="spellEnd"/>
          </w:p>
        </w:tc>
        <w:tc>
          <w:tcPr>
            <w:tcW w:w="1271" w:type="pct"/>
            <w:shd w:val="clear" w:color="auto" w:fill="auto"/>
          </w:tcPr>
          <w:p w14:paraId="6417D563" w14:textId="77777777" w:rsidR="00EA60AC" w:rsidRPr="001E5AB4" w:rsidRDefault="00EA60AC" w:rsidP="00EA60AC">
            <w:pPr>
              <w:pStyle w:val="TableText"/>
              <w:rPr>
                <w:i/>
              </w:rPr>
            </w:pPr>
            <w:r w:rsidRPr="001E5AB4">
              <w:rPr>
                <w:i/>
              </w:rPr>
              <w:t xml:space="preserve">Solanum </w:t>
            </w:r>
            <w:proofErr w:type="spellStart"/>
            <w:r w:rsidRPr="001E5AB4">
              <w:rPr>
                <w:i/>
              </w:rPr>
              <w:t>lycopersicum</w:t>
            </w:r>
            <w:proofErr w:type="spellEnd"/>
          </w:p>
        </w:tc>
        <w:tc>
          <w:tcPr>
            <w:tcW w:w="1111" w:type="pct"/>
            <w:shd w:val="clear" w:color="auto" w:fill="auto"/>
          </w:tcPr>
          <w:p w14:paraId="01623483" w14:textId="211F96A2" w:rsidR="00EA60AC" w:rsidRPr="001E5AB4" w:rsidRDefault="00EA60AC" w:rsidP="00EA60AC">
            <w:pPr>
              <w:pStyle w:val="TableText"/>
            </w:pPr>
            <w:r w:rsidRPr="001E5AB4">
              <w:t>80%</w:t>
            </w:r>
          </w:p>
        </w:tc>
      </w:tr>
      <w:tr w:rsidR="00EA60AC" w:rsidRPr="001E5AB4" w14:paraId="0D42ABA3" w14:textId="77777777" w:rsidTr="00EA60AC">
        <w:trPr>
          <w:cantSplit/>
          <w:trHeight w:val="75"/>
          <w:jc w:val="center"/>
        </w:trPr>
        <w:tc>
          <w:tcPr>
            <w:tcW w:w="1429" w:type="pct"/>
            <w:shd w:val="clear" w:color="auto" w:fill="auto"/>
          </w:tcPr>
          <w:p w14:paraId="23FC7D96" w14:textId="783054FE" w:rsidR="00EA60AC" w:rsidRPr="001E5AB4" w:rsidRDefault="000B39EB" w:rsidP="00EA60AC">
            <w:pPr>
              <w:pStyle w:val="TableText"/>
            </w:pPr>
            <w:hyperlink w:anchor="_ENREF_182" w:tooltip="Marach, 2008 #25879" w:history="1">
              <w:r w:rsidR="00561598" w:rsidRPr="001E5AB4">
                <w:fldChar w:fldCharType="begin"/>
              </w:r>
              <w:r w:rsidR="00561598" w:rsidRPr="001E5AB4">
                <w:instrText xml:space="preserve"> ADDIN EN.CITE &lt;EndNote&gt;&lt;Cite AuthorYear="1"&gt;&lt;Author&gt;Marach&lt;/Author&gt;&lt;Year&gt;2008&lt;/Year&gt;&lt;RecNum&gt;25879&lt;/RecNum&gt;&lt;DisplayText&gt;Marach (2008)&lt;/DisplayText&gt;&lt;record&gt;&lt;rec-number&gt;25879&lt;/rec-number&gt;&lt;foreign-keys&gt;&lt;key app="EN" db-id="pxwxw0er9zv2fxezxdk5tt5utz5p5vtrwdv0" timestamp="1486694628"&gt;25879&lt;/key&gt;&lt;/foreign-keys&gt;&lt;ref-type name="Thesis/Dissertation"&gt;32&lt;/ref-type&gt;&lt;contributors&gt;&lt;authors&gt;&lt;author&gt;Marach, S.&lt;/author&gt;&lt;/authors&gt;&lt;/contributors&gt;&lt;titles&gt;&lt;title&gt;Infectious clones of Columnea latent viroid and its effects on commercial tomato varieties&lt;/title&gt;&lt;/titles&gt;&lt;dates&gt;&lt;year&gt;2008&lt;/year&gt;&lt;/dates&gt;&lt;pub-location&gt;Thailand&lt;/pub-location&gt;&lt;publisher&gt;Kasetsart University&lt;/publisher&gt;&lt;work-type&gt;MSc thesis&lt;/work-type&gt;&lt;urls&gt;&lt;/urls&gt;&lt;/record&gt;&lt;/Cite&gt;&lt;/EndNote&gt;</w:instrText>
              </w:r>
              <w:r w:rsidR="00561598" w:rsidRPr="001E5AB4">
                <w:fldChar w:fldCharType="separate"/>
              </w:r>
              <w:r w:rsidR="00561598" w:rsidRPr="001E5AB4">
                <w:rPr>
                  <w:noProof/>
                </w:rPr>
                <w:t>Marach (2008)</w:t>
              </w:r>
              <w:r w:rsidR="00561598" w:rsidRPr="001E5AB4">
                <w:fldChar w:fldCharType="end"/>
              </w:r>
            </w:hyperlink>
          </w:p>
        </w:tc>
        <w:tc>
          <w:tcPr>
            <w:tcW w:w="1189" w:type="pct"/>
            <w:shd w:val="clear" w:color="auto" w:fill="auto"/>
          </w:tcPr>
          <w:p w14:paraId="286A9ECD" w14:textId="4D54C54F" w:rsidR="00EA60AC" w:rsidRPr="001E5AB4" w:rsidRDefault="00437B29" w:rsidP="00EA60AC">
            <w:pPr>
              <w:pStyle w:val="TableText"/>
            </w:pPr>
            <w:proofErr w:type="spellStart"/>
            <w:r w:rsidRPr="001E5AB4">
              <w:rPr>
                <w:i/>
              </w:rPr>
              <w:t>Columnea</w:t>
            </w:r>
            <w:proofErr w:type="spellEnd"/>
            <w:r w:rsidRPr="001E5AB4">
              <w:rPr>
                <w:i/>
              </w:rPr>
              <w:t xml:space="preserve"> latent viroid</w:t>
            </w:r>
            <w:r w:rsidRPr="001E5AB4">
              <w:t xml:space="preserve"> (</w:t>
            </w:r>
            <w:proofErr w:type="spellStart"/>
            <w:r w:rsidRPr="001E5AB4">
              <w:t>CLVd</w:t>
            </w:r>
            <w:proofErr w:type="spellEnd"/>
            <w:r w:rsidRPr="001E5AB4">
              <w:t>)</w:t>
            </w:r>
          </w:p>
        </w:tc>
        <w:tc>
          <w:tcPr>
            <w:tcW w:w="1271" w:type="pct"/>
            <w:shd w:val="clear" w:color="auto" w:fill="auto"/>
          </w:tcPr>
          <w:p w14:paraId="1D5ADC41" w14:textId="77777777" w:rsidR="00EA60AC" w:rsidRPr="001E5AB4" w:rsidRDefault="00EA60AC" w:rsidP="00EA60AC">
            <w:pPr>
              <w:pStyle w:val="TableText"/>
              <w:rPr>
                <w:i/>
              </w:rPr>
            </w:pPr>
            <w:r w:rsidRPr="001E5AB4">
              <w:rPr>
                <w:i/>
              </w:rPr>
              <w:t xml:space="preserve">Solanum </w:t>
            </w:r>
            <w:proofErr w:type="spellStart"/>
            <w:r w:rsidRPr="001E5AB4">
              <w:rPr>
                <w:i/>
              </w:rPr>
              <w:t>lycopersicum</w:t>
            </w:r>
            <w:proofErr w:type="spellEnd"/>
          </w:p>
        </w:tc>
        <w:tc>
          <w:tcPr>
            <w:tcW w:w="1111" w:type="pct"/>
            <w:shd w:val="clear" w:color="auto" w:fill="auto"/>
          </w:tcPr>
          <w:p w14:paraId="41C0672B" w14:textId="77777777" w:rsidR="00EA60AC" w:rsidRPr="001E5AB4" w:rsidRDefault="00EA60AC" w:rsidP="00EA60AC">
            <w:pPr>
              <w:pStyle w:val="TableText"/>
            </w:pPr>
            <w:r w:rsidRPr="001E5AB4">
              <w:t>Transmitted but transmission rate not reported</w:t>
            </w:r>
          </w:p>
        </w:tc>
      </w:tr>
      <w:tr w:rsidR="00EA60AC" w:rsidRPr="001E5AB4" w14:paraId="41E92FF3" w14:textId="77777777" w:rsidTr="00EA60AC">
        <w:trPr>
          <w:cantSplit/>
          <w:trHeight w:val="75"/>
          <w:jc w:val="center"/>
        </w:trPr>
        <w:tc>
          <w:tcPr>
            <w:tcW w:w="1429" w:type="pct"/>
            <w:shd w:val="clear" w:color="auto" w:fill="auto"/>
          </w:tcPr>
          <w:p w14:paraId="51BF4143" w14:textId="797BE66B" w:rsidR="00EA60AC" w:rsidRPr="001E5AB4" w:rsidRDefault="000B39EB" w:rsidP="00EA60AC">
            <w:pPr>
              <w:pStyle w:val="TableText"/>
            </w:pPr>
            <w:hyperlink w:anchor="_ENREF_160" w:tooltip="Koenraadt, 2009 #20622" w:history="1">
              <w:r w:rsidR="00561598" w:rsidRPr="001E5AB4">
                <w:fldChar w:fldCharType="begin"/>
              </w:r>
              <w:r w:rsidR="00561598" w:rsidRPr="001E5AB4">
                <w:instrText xml:space="preserve"> ADDIN EN.CITE &lt;EndNote&gt;&lt;Cite AuthorYear="1"&gt;&lt;Author&gt;Koenraadt&lt;/Author&gt;&lt;Year&gt;2009&lt;/Year&gt;&lt;RecNum&gt;20622&lt;/RecNum&gt;&lt;DisplayText&gt;Koenraadt et al. (2009)&lt;/DisplayText&gt;&lt;record&gt;&lt;rec-number&gt;20622&lt;/rec-number&gt;&lt;foreign-keys&gt;&lt;key app="EN" db-id="pxwxw0er9zv2fxezxdk5tt5utz5p5vtrwdv0" timestamp="1451972831"&gt;20622&lt;/key&gt;&lt;/foreign-keys&gt;&lt;ref-type name="Journal Articles"&gt;17&lt;/ref-type&gt;&lt;contributors&gt;&lt;authors&gt;&lt;author&gt;Koenraadt, H.&lt;/author&gt;&lt;author&gt;Jodlowska, A.&lt;/author&gt;&lt;author&gt;van Vliet, A.&lt;/author&gt;&lt;author&gt;Verhoeven, K.&lt;/author&gt;&lt;/authors&gt;&lt;/contributors&gt;&lt;titles&gt;&lt;title&gt;Detection of TCDVd and PSTVd in seeds of tomato&lt;/title&gt;&lt;secondary-title&gt;Phytopathology&lt;/secondary-title&gt;&lt;/titles&gt;&lt;periodical&gt;&lt;full-title&gt;Phytopathology&lt;/full-title&gt;&lt;/periodical&gt;&lt;pages&gt;S66&lt;/pages&gt;&lt;volume&gt;99&lt;/volume&gt;&lt;number&gt;6&lt;/number&gt;&lt;reprint-edition&gt;In File&lt;/reprint-edition&gt;&lt;keywords&gt;&lt;keyword&gt;Conference&lt;/keyword&gt;&lt;keyword&gt;Detection&lt;/keyword&gt;&lt;keyword&gt;PSTVd&lt;/keyword&gt;&lt;keyword&gt;Seed&lt;/keyword&gt;&lt;keyword&gt;Seeds&lt;/keyword&gt;&lt;keyword&gt;Tomato&lt;/keyword&gt;&lt;/keywords&gt;&lt;dates&gt;&lt;year&gt;2009&lt;/year&gt;&lt;/dates&gt;&lt;orig-pub&gt;&lt;style face="underline" font="default" size="100%"&gt;J:\E Library\Plant Catalogue\K&lt;/style&gt;&lt;/orig-pub&gt;&lt;label&gt;84998&lt;/label&gt;&lt;urls&gt;&lt;pdf-urls&gt;&lt;url&gt;file://J:\E Library\Plant Catalogue\K\Koenraadt et al 2009 ID84998.pdf&lt;/url&gt;&lt;/pdf-urls&gt;&lt;/urls&gt;&lt;custom1&gt;PSTVd ch&lt;/custom1&gt;&lt;/record&gt;&lt;/Cite&gt;&lt;/EndNote&gt;</w:instrText>
              </w:r>
              <w:r w:rsidR="00561598" w:rsidRPr="001E5AB4">
                <w:fldChar w:fldCharType="separate"/>
              </w:r>
              <w:r w:rsidR="00561598" w:rsidRPr="001E5AB4">
                <w:rPr>
                  <w:noProof/>
                </w:rPr>
                <w:t>Koenraadt et al. (2009)</w:t>
              </w:r>
              <w:r w:rsidR="00561598" w:rsidRPr="001E5AB4">
                <w:fldChar w:fldCharType="end"/>
              </w:r>
            </w:hyperlink>
          </w:p>
        </w:tc>
        <w:tc>
          <w:tcPr>
            <w:tcW w:w="1189" w:type="pct"/>
            <w:shd w:val="clear" w:color="auto" w:fill="auto"/>
          </w:tcPr>
          <w:p w14:paraId="31379842" w14:textId="77777777" w:rsidR="00EA60AC" w:rsidRPr="001E5AB4" w:rsidRDefault="00EA60AC" w:rsidP="00EA60AC">
            <w:pPr>
              <w:pStyle w:val="TableText"/>
            </w:pPr>
            <w:proofErr w:type="spellStart"/>
            <w:r w:rsidRPr="001E5AB4">
              <w:t>TCDVd</w:t>
            </w:r>
            <w:proofErr w:type="spellEnd"/>
          </w:p>
        </w:tc>
        <w:tc>
          <w:tcPr>
            <w:tcW w:w="1271" w:type="pct"/>
            <w:shd w:val="clear" w:color="auto" w:fill="auto"/>
          </w:tcPr>
          <w:p w14:paraId="3CD8EB8D" w14:textId="77777777" w:rsidR="00EA60AC" w:rsidRPr="001E5AB4" w:rsidRDefault="00EA60AC" w:rsidP="00EA60AC">
            <w:pPr>
              <w:pStyle w:val="TableText"/>
              <w:rPr>
                <w:i/>
              </w:rPr>
            </w:pPr>
            <w:r w:rsidRPr="001E5AB4">
              <w:rPr>
                <w:i/>
              </w:rPr>
              <w:t xml:space="preserve">Solanum </w:t>
            </w:r>
            <w:proofErr w:type="spellStart"/>
            <w:r w:rsidRPr="001E5AB4">
              <w:rPr>
                <w:i/>
              </w:rPr>
              <w:t>lycopersicum</w:t>
            </w:r>
            <w:proofErr w:type="spellEnd"/>
          </w:p>
        </w:tc>
        <w:tc>
          <w:tcPr>
            <w:tcW w:w="1111" w:type="pct"/>
            <w:shd w:val="clear" w:color="auto" w:fill="auto"/>
          </w:tcPr>
          <w:p w14:paraId="68D15650" w14:textId="77777777" w:rsidR="00EA60AC" w:rsidRPr="001E5AB4" w:rsidRDefault="00EA60AC" w:rsidP="00EA60AC">
            <w:pPr>
              <w:pStyle w:val="TableText"/>
            </w:pPr>
            <w:r w:rsidRPr="001E5AB4">
              <w:t>No transmission observed</w:t>
            </w:r>
          </w:p>
        </w:tc>
      </w:tr>
      <w:tr w:rsidR="00EA60AC" w:rsidRPr="001E5AB4" w14:paraId="01B44C17" w14:textId="77777777" w:rsidTr="00EA60AC">
        <w:trPr>
          <w:cantSplit/>
          <w:trHeight w:val="75"/>
          <w:jc w:val="center"/>
        </w:trPr>
        <w:tc>
          <w:tcPr>
            <w:tcW w:w="1429" w:type="pct"/>
            <w:shd w:val="clear" w:color="auto" w:fill="auto"/>
          </w:tcPr>
          <w:p w14:paraId="29E164E8" w14:textId="1CA2F8CE" w:rsidR="00EA60AC" w:rsidRPr="001E5AB4" w:rsidRDefault="000B39EB" w:rsidP="00EA60AC">
            <w:pPr>
              <w:pStyle w:val="TableText"/>
            </w:pPr>
            <w:hyperlink w:anchor="_ENREF_243" w:tooltip="Singh, 2009 #7414" w:history="1">
              <w:r w:rsidR="00561598" w:rsidRPr="001E5AB4">
                <w:fldChar w:fldCharType="begin"/>
              </w:r>
              <w:r w:rsidR="00561598" w:rsidRPr="001E5AB4">
                <w:instrText xml:space="preserve"> ADDIN EN.CITE &lt;EndNote&gt;&lt;Cite AuthorYear="1"&gt;&lt;Author&gt;Singh&lt;/Author&gt;&lt;Year&gt;2009&lt;/Year&gt;&lt;RecNum&gt;7414&lt;/RecNum&gt;&lt;DisplayText&gt;Singh and Dilworth (2009)&lt;/DisplayText&gt;&lt;record&gt;&lt;rec-number&gt;7414&lt;/rec-number&gt;&lt;foreign-keys&gt;&lt;key app="EN" db-id="pxwxw0er9zv2fxezxdk5tt5utz5p5vtrwdv0" timestamp="1451972544"&gt;7414&lt;/key&gt;&lt;/foreign-keys&gt;&lt;ref-type name="Journal Articles"&gt;17&lt;/ref-type&gt;&lt;contributors&gt;&lt;authors&gt;&lt;author&gt;Singh,R.P.&lt;/author&gt;&lt;author&gt;Dilworth,A.D.&lt;/author&gt;&lt;/authors&gt;&lt;/contributors&gt;&lt;titles&gt;&lt;title&gt;&lt;style face="italic" font="default" size="100%"&gt;Tomato chlorotic dwarf viroid&lt;/style&gt;&lt;style face="normal" font="default" size="100%"&gt; in the ornamental plant &lt;/style&gt;&lt;style face="italic" font="default" size="100%"&gt;Vinca minor&lt;/style&gt;&lt;style face="normal" font="default" size="100%"&gt; and its transmission through tomato seed&lt;/style&gt;&lt;/title&gt;&lt;secondary-title&gt;European Journal of Plant Pathology&lt;/secondary-title&gt;&lt;/titles&gt;&lt;periodical&gt;&lt;full-title&gt;European Journal of Plant Pathology&lt;/full-title&gt;&lt;/periodical&gt;&lt;pages&gt;111-116&lt;/pages&gt;&lt;volume&gt;123&lt;/volume&gt;&lt;keywords&gt;&lt;keyword&gt;Analysis&lt;/keyword&gt;&lt;keyword&gt;c&lt;/keyword&gt;&lt;keyword&gt;Concentration&lt;/keyword&gt;&lt;keyword&gt;Hosts&lt;/keyword&gt;&lt;keyword&gt;Isolates&lt;/keyword&gt;&lt;keyword&gt;ITS&lt;/keyword&gt;&lt;keyword&gt;Nucleotides&lt;/keyword&gt;&lt;keyword&gt;ornamental&lt;/keyword&gt;&lt;keyword&gt;Plants&lt;/keyword&gt;&lt;keyword&gt;Seed&lt;/keyword&gt;&lt;keyword&gt;seed-borne&lt;/keyword&gt;&lt;keyword&gt;Seedborne&lt;/keyword&gt;&lt;keyword&gt;Seedlings&lt;/keyword&gt;&lt;keyword&gt;Seeds&lt;/keyword&gt;&lt;keyword&gt;Sequence&lt;/keyword&gt;&lt;keyword&gt;Sequence analysis&lt;/keyword&gt;&lt;keyword&gt;Sodium&lt;/keyword&gt;&lt;keyword&gt;Sodium hypochlorite&lt;/keyword&gt;&lt;keyword&gt;Temperature&lt;/keyword&gt;&lt;keyword&gt;Temperatures&lt;/keyword&gt;&lt;keyword&gt;Tomato&lt;/keyword&gt;&lt;keyword&gt;Trailing&lt;/keyword&gt;&lt;keyword&gt;Transmission&lt;/keyword&gt;&lt;keyword&gt;Vinca&lt;/keyword&gt;&lt;/keywords&gt;&lt;dates&gt;&lt;year&gt;2009&lt;/year&gt;&lt;/dates&gt;&lt;orig-pub&gt;&lt;style face="underline" font="default" size="100%"&gt;J:\E Library\Plant Catalogue\S&lt;/style&gt;&lt;/orig-pub&gt;&lt;label&gt;71053&lt;/label&gt;&lt;urls&gt;&lt;/urls&gt;&lt;custom1&gt;PSTVd sp ch&lt;/custom1&gt;&lt;/record&gt;&lt;/Cite&gt;&lt;/EndNote&gt;</w:instrText>
              </w:r>
              <w:r w:rsidR="00561598" w:rsidRPr="001E5AB4">
                <w:fldChar w:fldCharType="separate"/>
              </w:r>
              <w:r w:rsidR="00561598" w:rsidRPr="001E5AB4">
                <w:rPr>
                  <w:noProof/>
                </w:rPr>
                <w:t>Singh and Dilworth (2009)</w:t>
              </w:r>
              <w:r w:rsidR="00561598" w:rsidRPr="001E5AB4">
                <w:fldChar w:fldCharType="end"/>
              </w:r>
            </w:hyperlink>
          </w:p>
        </w:tc>
        <w:tc>
          <w:tcPr>
            <w:tcW w:w="1189" w:type="pct"/>
            <w:shd w:val="clear" w:color="auto" w:fill="auto"/>
          </w:tcPr>
          <w:p w14:paraId="46E8D3C6" w14:textId="77777777" w:rsidR="00EA60AC" w:rsidRPr="001E5AB4" w:rsidRDefault="00EA60AC" w:rsidP="00EA60AC">
            <w:pPr>
              <w:pStyle w:val="TableText"/>
            </w:pPr>
            <w:proofErr w:type="spellStart"/>
            <w:r w:rsidRPr="001E5AB4">
              <w:t>TCDVd</w:t>
            </w:r>
            <w:proofErr w:type="spellEnd"/>
          </w:p>
        </w:tc>
        <w:tc>
          <w:tcPr>
            <w:tcW w:w="1271" w:type="pct"/>
            <w:shd w:val="clear" w:color="auto" w:fill="auto"/>
          </w:tcPr>
          <w:p w14:paraId="6D11354F" w14:textId="77777777" w:rsidR="00EA60AC" w:rsidRPr="001E5AB4" w:rsidRDefault="00EA60AC" w:rsidP="00EA60AC">
            <w:pPr>
              <w:pStyle w:val="TableText"/>
              <w:rPr>
                <w:i/>
              </w:rPr>
            </w:pPr>
            <w:r w:rsidRPr="001E5AB4">
              <w:rPr>
                <w:i/>
              </w:rPr>
              <w:t xml:space="preserve">Solanum </w:t>
            </w:r>
            <w:proofErr w:type="spellStart"/>
            <w:r w:rsidRPr="001E5AB4">
              <w:rPr>
                <w:i/>
              </w:rPr>
              <w:t>lycopersicum</w:t>
            </w:r>
            <w:proofErr w:type="spellEnd"/>
          </w:p>
        </w:tc>
        <w:tc>
          <w:tcPr>
            <w:tcW w:w="1111" w:type="pct"/>
            <w:shd w:val="clear" w:color="auto" w:fill="auto"/>
          </w:tcPr>
          <w:p w14:paraId="4837047F" w14:textId="77777777" w:rsidR="00EA60AC" w:rsidRPr="001E5AB4" w:rsidRDefault="00EA60AC" w:rsidP="00EA60AC">
            <w:pPr>
              <w:pStyle w:val="TableText"/>
            </w:pPr>
            <w:r w:rsidRPr="001E5AB4">
              <w:t>80%</w:t>
            </w:r>
          </w:p>
        </w:tc>
      </w:tr>
      <w:tr w:rsidR="00EA60AC" w:rsidRPr="001E5AB4" w14:paraId="3418821B" w14:textId="77777777" w:rsidTr="00EA60AC">
        <w:trPr>
          <w:cantSplit/>
          <w:trHeight w:val="75"/>
          <w:jc w:val="center"/>
        </w:trPr>
        <w:tc>
          <w:tcPr>
            <w:tcW w:w="1429" w:type="pct"/>
            <w:shd w:val="clear" w:color="auto" w:fill="auto"/>
          </w:tcPr>
          <w:p w14:paraId="7CD7BA8F" w14:textId="47F0ADE4" w:rsidR="00EA60AC" w:rsidRPr="001E5AB4" w:rsidRDefault="000B39EB" w:rsidP="00EA60AC">
            <w:pPr>
              <w:pStyle w:val="TableText"/>
            </w:pPr>
            <w:hyperlink w:anchor="_ENREF_275" w:tooltip="Verhoeven, 2009 #7163" w:history="1">
              <w:r w:rsidR="00561598" w:rsidRPr="001E5AB4">
                <w:fldChar w:fldCharType="begin">
                  <w:fldData xml:space="preserve">PEVuZE5vdGU+PENpdGUgQXV0aG9yWWVhcj0iMSI+PEF1dGhvcj5WZXJob2V2ZW48L0F1dGhvcj48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==
</w:fldData>
                </w:fldChar>
              </w:r>
              <w:r w:rsidR="00561598" w:rsidRPr="001E5AB4">
                <w:instrText xml:space="preserve"> ADDIN EN.CITE </w:instrText>
              </w:r>
              <w:r w:rsidR="00561598" w:rsidRPr="001E5AB4">
                <w:fldChar w:fldCharType="begin">
                  <w:fldData xml:space="preserve">PEVuZE5vdGU+PENpdGUgQXV0aG9yWWVhcj0iMSI+PEF1dGhvcj5WZXJob2V2ZW48L0F1dGhvcj48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==
</w:fldData>
                </w:fldChar>
              </w:r>
              <w:r w:rsidR="00561598" w:rsidRPr="001E5AB4">
                <w:instrText xml:space="preserve"> ADDIN EN.CITE.DATA </w:instrText>
              </w:r>
              <w:r w:rsidR="00561598" w:rsidRPr="001E5AB4">
                <w:fldChar w:fldCharType="end"/>
              </w:r>
              <w:r w:rsidR="00561598" w:rsidRPr="001E5AB4">
                <w:fldChar w:fldCharType="separate"/>
              </w:r>
              <w:r w:rsidR="00561598" w:rsidRPr="001E5AB4">
                <w:rPr>
                  <w:noProof/>
                </w:rPr>
                <w:t>Verhoeven et al. (2009)</w:t>
              </w:r>
              <w:r w:rsidR="00561598" w:rsidRPr="001E5AB4">
                <w:fldChar w:fldCharType="end"/>
              </w:r>
            </w:hyperlink>
          </w:p>
        </w:tc>
        <w:tc>
          <w:tcPr>
            <w:tcW w:w="1189" w:type="pct"/>
            <w:shd w:val="clear" w:color="auto" w:fill="auto"/>
          </w:tcPr>
          <w:p w14:paraId="7B1D0698" w14:textId="4350FA63" w:rsidR="00EA60AC" w:rsidRPr="001E5AB4" w:rsidRDefault="00740B00" w:rsidP="00EA60AC">
            <w:pPr>
              <w:pStyle w:val="TableText"/>
            </w:pPr>
            <w:r w:rsidRPr="001E5AB4">
              <w:rPr>
                <w:i/>
              </w:rPr>
              <w:t xml:space="preserve">Pepper chat fruit viroid </w:t>
            </w:r>
            <w:r w:rsidRPr="001E5AB4">
              <w:rPr>
                <w:iCs/>
              </w:rPr>
              <w:t>(</w:t>
            </w:r>
            <w:proofErr w:type="spellStart"/>
            <w:r w:rsidR="00EA60AC" w:rsidRPr="001E5AB4">
              <w:rPr>
                <w:iCs/>
              </w:rPr>
              <w:t>PCFVd</w:t>
            </w:r>
            <w:proofErr w:type="spellEnd"/>
            <w:r w:rsidRPr="001E5AB4">
              <w:rPr>
                <w:iCs/>
              </w:rPr>
              <w:t>)</w:t>
            </w:r>
          </w:p>
        </w:tc>
        <w:tc>
          <w:tcPr>
            <w:tcW w:w="1271" w:type="pct"/>
            <w:shd w:val="clear" w:color="auto" w:fill="auto"/>
          </w:tcPr>
          <w:p w14:paraId="2392F5B9" w14:textId="77777777" w:rsidR="00EA60AC" w:rsidRPr="001E5AB4" w:rsidRDefault="00EA60AC" w:rsidP="00EA60AC">
            <w:pPr>
              <w:pStyle w:val="TableText"/>
              <w:rPr>
                <w:i/>
              </w:rPr>
            </w:pPr>
            <w:r w:rsidRPr="001E5AB4">
              <w:rPr>
                <w:i/>
              </w:rPr>
              <w:t>Capsicum annuum</w:t>
            </w:r>
          </w:p>
        </w:tc>
        <w:tc>
          <w:tcPr>
            <w:tcW w:w="1111" w:type="pct"/>
            <w:shd w:val="clear" w:color="auto" w:fill="auto"/>
          </w:tcPr>
          <w:p w14:paraId="57E98176" w14:textId="77777777" w:rsidR="00EA60AC" w:rsidRPr="001E5AB4" w:rsidRDefault="00EA60AC" w:rsidP="00EA60AC">
            <w:pPr>
              <w:pStyle w:val="TableText"/>
            </w:pPr>
            <w:r w:rsidRPr="001E5AB4">
              <w:t>19%</w:t>
            </w:r>
          </w:p>
        </w:tc>
      </w:tr>
      <w:tr w:rsidR="00EA60AC" w:rsidRPr="001E5AB4" w14:paraId="4810F6FC" w14:textId="77777777" w:rsidTr="00EA60AC">
        <w:trPr>
          <w:cantSplit/>
          <w:trHeight w:val="75"/>
          <w:jc w:val="center"/>
        </w:trPr>
        <w:tc>
          <w:tcPr>
            <w:tcW w:w="1429" w:type="pct"/>
            <w:shd w:val="clear" w:color="auto" w:fill="auto"/>
          </w:tcPr>
          <w:p w14:paraId="2B44116A" w14:textId="6DD0FC17" w:rsidR="00EA60AC" w:rsidRPr="001E5AB4" w:rsidRDefault="000B39EB" w:rsidP="00EA60AC">
            <w:pPr>
              <w:pStyle w:val="TableText"/>
            </w:pPr>
            <w:hyperlink w:anchor="_ENREF_25" w:tooltip="Candresse, 2010 #13213" w:history="1">
              <w:r w:rsidR="00561598" w:rsidRPr="001E5AB4">
                <w:fldChar w:fldCharType="begin"/>
              </w:r>
              <w:r w:rsidR="00561598" w:rsidRPr="001E5AB4">
                <w:instrText xml:space="preserve"> ADDIN EN.CITE &lt;EndNote&gt;&lt;Cite AuthorYear="1"&gt;&lt;Author&gt;Candresse&lt;/Author&gt;&lt;Year&gt;2010&lt;/Year&gt;&lt;RecNum&gt;13213&lt;/RecNum&gt;&lt;DisplayText&gt;Candresse et al. (2010)&lt;/DisplayText&gt;&lt;record&gt;&lt;rec-number&gt;13213&lt;/rec-number&gt;&lt;foreign-keys&gt;&lt;key app="EN" db-id="pxwxw0er9zv2fxezxdk5tt5utz5p5vtrwdv0" timestamp="1451972667"&gt;13213&lt;/key&gt;&lt;/foreign-keys&gt;&lt;ref-type name="Journal Articles"&gt;17&lt;/ref-type&gt;&lt;contributors&gt;&lt;authors&gt;&lt;author&gt;Candresse,T.&lt;/author&gt;&lt;author&gt;Marais, A.&lt;/author&gt;&lt;author&gt;Tassus, X.&lt;/author&gt;&lt;author&gt;Suhard, P.&lt;/author&gt;&lt;author&gt;Renaudin, I.&lt;/author&gt;&lt;author&gt;Leguay, A.&lt;/author&gt;&lt;author&gt;Poliakoff, F.&lt;/author&gt;&lt;author&gt;Blancard, D.&lt;/author&gt;&lt;/authors&gt;&lt;/contributors&gt;&lt;titles&gt;&lt;title&gt;&lt;style face="normal" font="default" size="100%"&gt;First report of &lt;/style&gt;&lt;style face="italic" font="default" size="100%"&gt;Tomato chlorotic dwarf viroid&lt;/style&gt;&lt;style face="normal" font="default" size="100%"&gt; in tomato in France&lt;/style&gt;&lt;/title&gt;&lt;secondary-title&gt;Plant Disease&lt;/secondary-title&gt;&lt;/titles&gt;&lt;periodical&gt;&lt;full-title&gt;Plant Disease&lt;/full-title&gt;&lt;/periodical&gt;&lt;pages&gt;633&lt;/pages&gt;&lt;volume&gt;94&lt;/volume&gt;&lt;keywords&gt;&lt;keyword&gt;first&lt;/keyword&gt;&lt;keyword&gt;France&lt;/keyword&gt;&lt;keyword&gt;Report&lt;/keyword&gt;&lt;keyword&gt;Tomato&lt;/keyword&gt;&lt;/keywords&gt;&lt;dates&gt;&lt;year&gt;2010&lt;/year&gt;&lt;/dates&gt;&lt;orig-pub&gt;&lt;style face="underline" font="default" size="100%"&gt;J:\E Library\Plant Catalogue\C&lt;/style&gt;&lt;/orig-pub&gt;&lt;label&gt;77265&lt;/label&gt;&lt;urls&gt;&lt;related-urls&gt;&lt;url&gt;&lt;style face="underline" font="default" size="100%"&gt;http://dx.doi.org/10.1094/PDIS-94-5-0633B&lt;/style&gt;&lt;/url&gt;&lt;/related-urls&gt;&lt;/urls&gt;&lt;custom1&gt;PSTVd sp ch&lt;/custom1&gt;&lt;/record&gt;&lt;/Cite&gt;&lt;/EndNote&gt;</w:instrText>
              </w:r>
              <w:r w:rsidR="00561598" w:rsidRPr="001E5AB4">
                <w:fldChar w:fldCharType="separate"/>
              </w:r>
              <w:r w:rsidR="00561598" w:rsidRPr="001E5AB4">
                <w:rPr>
                  <w:noProof/>
                </w:rPr>
                <w:t>Candresse et al. (2010)</w:t>
              </w:r>
              <w:r w:rsidR="00561598" w:rsidRPr="001E5AB4">
                <w:fldChar w:fldCharType="end"/>
              </w:r>
            </w:hyperlink>
          </w:p>
        </w:tc>
        <w:tc>
          <w:tcPr>
            <w:tcW w:w="1189" w:type="pct"/>
            <w:shd w:val="clear" w:color="auto" w:fill="auto"/>
          </w:tcPr>
          <w:p w14:paraId="6D5CCD8C" w14:textId="77777777" w:rsidR="00EA60AC" w:rsidRPr="001E5AB4" w:rsidRDefault="00EA60AC" w:rsidP="00EA60AC">
            <w:pPr>
              <w:pStyle w:val="TableText"/>
            </w:pPr>
            <w:proofErr w:type="spellStart"/>
            <w:r w:rsidRPr="001E5AB4">
              <w:t>TCDVd</w:t>
            </w:r>
            <w:proofErr w:type="spellEnd"/>
          </w:p>
        </w:tc>
        <w:tc>
          <w:tcPr>
            <w:tcW w:w="1271" w:type="pct"/>
            <w:shd w:val="clear" w:color="auto" w:fill="auto"/>
          </w:tcPr>
          <w:p w14:paraId="1C465CFC" w14:textId="77777777" w:rsidR="00EA60AC" w:rsidRPr="001E5AB4" w:rsidRDefault="00EA60AC" w:rsidP="00EA60AC">
            <w:pPr>
              <w:pStyle w:val="TableText"/>
              <w:rPr>
                <w:i/>
              </w:rPr>
            </w:pPr>
            <w:r w:rsidRPr="001E5AB4">
              <w:rPr>
                <w:i/>
              </w:rPr>
              <w:t xml:space="preserve">Solanum </w:t>
            </w:r>
            <w:proofErr w:type="spellStart"/>
            <w:r w:rsidRPr="001E5AB4">
              <w:rPr>
                <w:i/>
              </w:rPr>
              <w:t>lycopersicum</w:t>
            </w:r>
            <w:proofErr w:type="spellEnd"/>
          </w:p>
        </w:tc>
        <w:tc>
          <w:tcPr>
            <w:tcW w:w="1111" w:type="pct"/>
            <w:shd w:val="clear" w:color="auto" w:fill="auto"/>
          </w:tcPr>
          <w:p w14:paraId="526A0364" w14:textId="77777777" w:rsidR="00EA60AC" w:rsidRPr="001E5AB4" w:rsidRDefault="00EA60AC" w:rsidP="00EA60AC">
            <w:pPr>
              <w:pStyle w:val="TableText"/>
            </w:pPr>
            <w:r w:rsidRPr="001E5AB4">
              <w:t>&lt;1%</w:t>
            </w:r>
            <w:r w:rsidRPr="001E5AB4">
              <w:rPr>
                <w:vertAlign w:val="superscript"/>
              </w:rPr>
              <w:t xml:space="preserve"> </w:t>
            </w:r>
            <w:r w:rsidRPr="001E5AB4">
              <w:rPr>
                <w:b/>
                <w:vertAlign w:val="superscript"/>
              </w:rPr>
              <w:t>b</w:t>
            </w:r>
          </w:p>
        </w:tc>
      </w:tr>
      <w:tr w:rsidR="00EA60AC" w:rsidRPr="001E5AB4" w14:paraId="2DC1568F" w14:textId="77777777" w:rsidTr="00EA60AC">
        <w:trPr>
          <w:cantSplit/>
          <w:trHeight w:val="75"/>
          <w:jc w:val="center"/>
        </w:trPr>
        <w:tc>
          <w:tcPr>
            <w:tcW w:w="1429" w:type="pct"/>
            <w:shd w:val="clear" w:color="auto" w:fill="auto"/>
          </w:tcPr>
          <w:p w14:paraId="4DDFEB5A" w14:textId="1C04ADCD" w:rsidR="00EA60AC" w:rsidRPr="001E5AB4" w:rsidRDefault="000B39EB" w:rsidP="00EA60AC">
            <w:pPr>
              <w:pStyle w:val="TableText"/>
            </w:pPr>
            <w:hyperlink w:anchor="_ENREF_131" w:tooltip="Fox, 2011 #25898" w:history="1">
              <w:r w:rsidR="00561598" w:rsidRPr="001E5AB4">
                <w:fldChar w:fldCharType="begin"/>
              </w:r>
              <w:r w:rsidR="00561598" w:rsidRPr="001E5AB4">
                <w:instrText xml:space="preserve"> ADDIN EN.CITE &lt;EndNote&gt;&lt;Cite AuthorYear="1"&gt;&lt;Author&gt;Fox&lt;/Author&gt;&lt;Year&gt;2011&lt;/Year&gt;&lt;RecNum&gt;25898&lt;/RecNum&gt;&lt;DisplayText&gt;Fox and Monger (2011)&lt;/DisplayText&gt;&lt;record&gt;&lt;rec-number&gt;25898&lt;/rec-number&gt;&lt;foreign-keys&gt;&lt;key app="EN" db-id="pxwxw0er9zv2fxezxdk5tt5utz5p5vtrwdv0" timestamp="1487634667"&gt;25898&lt;/key&gt;&lt;/foreign-keys&gt;&lt;ref-type name="Reports"&gt;27&lt;/ref-type&gt;&lt;contributors&gt;&lt;authors&gt;&lt;author&gt;Fox, A. &lt;/author&gt;&lt;author&gt;Monger, W.&lt;/author&gt;&lt;/authors&gt;&lt;/contributors&gt;&lt;titles&gt;&lt;title&gt;Detection and elimination of solanaceous viroids in tomato seeds and seedlings&lt;/title&gt;&lt;/titles&gt;&lt;pages&gt;24&lt;/pages&gt;&lt;number&gt;PC 294&lt;/number&gt;&lt;dates&gt;&lt;year&gt;2011&lt;/year&gt;&lt;/dates&gt;&lt;pub-location&gt;Fera, Sand Hutton, York, UK&lt;/pub-location&gt;&lt;publisher&gt;AHDB Horticulture&lt;/publisher&gt;&lt;urls&gt;&lt;related-urls&gt;&lt;url&gt;https://horticulture.ahdb.org.uk/project/detection-and-elimination-solanaceous-viroids-tomato-seeds-and-seedlings-6&lt;/url&gt;&lt;/related-urls&gt;&lt;/urls&gt;&lt;custom1&gt;Viroids on tomato seeds Xie&lt;/custom1&gt;&lt;/record&gt;&lt;/Cite&gt;&lt;/EndNote&gt;</w:instrText>
              </w:r>
              <w:r w:rsidR="00561598" w:rsidRPr="001E5AB4">
                <w:fldChar w:fldCharType="separate"/>
              </w:r>
              <w:r w:rsidR="00561598" w:rsidRPr="001E5AB4">
                <w:rPr>
                  <w:noProof/>
                </w:rPr>
                <w:t>Fox and Monger (2011)</w:t>
              </w:r>
              <w:r w:rsidR="00561598" w:rsidRPr="001E5AB4">
                <w:fldChar w:fldCharType="end"/>
              </w:r>
            </w:hyperlink>
          </w:p>
        </w:tc>
        <w:tc>
          <w:tcPr>
            <w:tcW w:w="1189" w:type="pct"/>
            <w:shd w:val="clear" w:color="auto" w:fill="auto"/>
          </w:tcPr>
          <w:p w14:paraId="2254B251" w14:textId="77777777" w:rsidR="00EA60AC" w:rsidRPr="001E5AB4" w:rsidRDefault="00EA60AC" w:rsidP="00EA60AC">
            <w:pPr>
              <w:pStyle w:val="TableText"/>
            </w:pPr>
            <w:proofErr w:type="spellStart"/>
            <w:r w:rsidRPr="001E5AB4">
              <w:t>CLVd</w:t>
            </w:r>
            <w:proofErr w:type="spellEnd"/>
          </w:p>
        </w:tc>
        <w:tc>
          <w:tcPr>
            <w:tcW w:w="1271" w:type="pct"/>
            <w:shd w:val="clear" w:color="auto" w:fill="auto"/>
          </w:tcPr>
          <w:p w14:paraId="26498001" w14:textId="77777777" w:rsidR="00EA60AC" w:rsidRPr="001E5AB4" w:rsidRDefault="00EA60AC" w:rsidP="00EA60AC">
            <w:pPr>
              <w:pStyle w:val="TableText"/>
              <w:rPr>
                <w:i/>
              </w:rPr>
            </w:pPr>
            <w:r w:rsidRPr="001E5AB4">
              <w:rPr>
                <w:i/>
              </w:rPr>
              <w:t xml:space="preserve">Solanum </w:t>
            </w:r>
            <w:proofErr w:type="spellStart"/>
            <w:r w:rsidRPr="001E5AB4">
              <w:rPr>
                <w:i/>
              </w:rPr>
              <w:t>lycopersicum</w:t>
            </w:r>
            <w:proofErr w:type="spellEnd"/>
          </w:p>
        </w:tc>
        <w:tc>
          <w:tcPr>
            <w:tcW w:w="1111" w:type="pct"/>
            <w:shd w:val="clear" w:color="auto" w:fill="auto"/>
          </w:tcPr>
          <w:p w14:paraId="6CC07124" w14:textId="77777777" w:rsidR="00EA60AC" w:rsidRPr="001E5AB4" w:rsidRDefault="00EA60AC" w:rsidP="00EA60AC">
            <w:pPr>
              <w:pStyle w:val="TableText"/>
            </w:pPr>
            <w:r w:rsidRPr="001E5AB4">
              <w:t>No transmission observed</w:t>
            </w:r>
          </w:p>
        </w:tc>
      </w:tr>
      <w:tr w:rsidR="00EA60AC" w:rsidRPr="001E5AB4" w14:paraId="2123C5A6" w14:textId="77777777" w:rsidTr="00EA60AC">
        <w:trPr>
          <w:cantSplit/>
          <w:trHeight w:val="75"/>
          <w:jc w:val="center"/>
        </w:trPr>
        <w:tc>
          <w:tcPr>
            <w:tcW w:w="1429" w:type="pct"/>
            <w:shd w:val="clear" w:color="auto" w:fill="auto"/>
          </w:tcPr>
          <w:p w14:paraId="6D2275C0" w14:textId="04853DBB" w:rsidR="00EA60AC" w:rsidRPr="001E5AB4" w:rsidRDefault="000B39EB" w:rsidP="00EA60AC">
            <w:pPr>
              <w:pStyle w:val="TableText"/>
            </w:pPr>
            <w:hyperlink w:anchor="_ENREF_264" w:tooltip="van Brunschot, 2014 #22185" w:history="1">
              <w:r w:rsidR="00561598" w:rsidRPr="001E5AB4">
                <w:fldChar w:fldCharType="begin">
                  <w:fldData xml:space="preserve">PEVuZE5vdGU+PENpdGUgQXV0aG9yWWVhcj0iMSI+PEF1dGhvcj52YW4gQnJ1bnNjaG90PC9BdXRo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</w:fldData>
                </w:fldChar>
              </w:r>
              <w:r w:rsidR="00561598" w:rsidRPr="001E5AB4">
                <w:instrText xml:space="preserve"> ADDIN EN.CITE </w:instrText>
              </w:r>
              <w:r w:rsidR="00561598" w:rsidRPr="001E5AB4">
                <w:fldChar w:fldCharType="begin">
                  <w:fldData xml:space="preserve">PEVuZE5vdGU+PENpdGUgQXV0aG9yWWVhcj0iMSI+PEF1dGhvcj52YW4gQnJ1bnNjaG90PC9BdXRo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</w:fldData>
                </w:fldChar>
              </w:r>
              <w:r w:rsidR="00561598" w:rsidRPr="001E5AB4">
                <w:instrText xml:space="preserve"> ADDIN EN.CITE.DATA </w:instrText>
              </w:r>
              <w:r w:rsidR="00561598" w:rsidRPr="001E5AB4">
                <w:fldChar w:fldCharType="end"/>
              </w:r>
              <w:r w:rsidR="00561598" w:rsidRPr="001E5AB4">
                <w:fldChar w:fldCharType="separate"/>
              </w:r>
              <w:r w:rsidR="00561598" w:rsidRPr="001E5AB4">
                <w:rPr>
                  <w:noProof/>
                </w:rPr>
                <w:t>van Brunschot et al. (2014)</w:t>
              </w:r>
              <w:r w:rsidR="00561598" w:rsidRPr="001E5AB4">
                <w:fldChar w:fldCharType="end"/>
              </w:r>
            </w:hyperlink>
          </w:p>
        </w:tc>
        <w:tc>
          <w:tcPr>
            <w:tcW w:w="1189" w:type="pct"/>
            <w:shd w:val="clear" w:color="auto" w:fill="auto"/>
          </w:tcPr>
          <w:p w14:paraId="5E0C43BB" w14:textId="77777777" w:rsidR="00EA60AC" w:rsidRPr="001E5AB4" w:rsidRDefault="00EA60AC" w:rsidP="00EA60AC">
            <w:pPr>
              <w:pStyle w:val="TableText"/>
            </w:pPr>
            <w:proofErr w:type="spellStart"/>
            <w:r w:rsidRPr="001E5AB4">
              <w:t>PSTVd</w:t>
            </w:r>
            <w:proofErr w:type="spellEnd"/>
          </w:p>
        </w:tc>
        <w:tc>
          <w:tcPr>
            <w:tcW w:w="1271" w:type="pct"/>
            <w:shd w:val="clear" w:color="auto" w:fill="auto"/>
          </w:tcPr>
          <w:p w14:paraId="178F35E0" w14:textId="77777777" w:rsidR="00EA60AC" w:rsidRPr="001E5AB4" w:rsidRDefault="00EA60AC" w:rsidP="00EA60AC">
            <w:pPr>
              <w:pStyle w:val="TableText"/>
              <w:rPr>
                <w:i/>
              </w:rPr>
            </w:pPr>
            <w:r w:rsidRPr="001E5AB4">
              <w:rPr>
                <w:i/>
              </w:rPr>
              <w:t xml:space="preserve">Solanum </w:t>
            </w:r>
            <w:proofErr w:type="spellStart"/>
            <w:r w:rsidRPr="001E5AB4">
              <w:rPr>
                <w:i/>
              </w:rPr>
              <w:t>lycopersicum</w:t>
            </w:r>
            <w:proofErr w:type="spellEnd"/>
          </w:p>
        </w:tc>
        <w:tc>
          <w:tcPr>
            <w:tcW w:w="1111" w:type="pct"/>
            <w:shd w:val="clear" w:color="auto" w:fill="auto"/>
          </w:tcPr>
          <w:p w14:paraId="6C129D27" w14:textId="77777777" w:rsidR="00EA60AC" w:rsidRPr="001E5AB4" w:rsidRDefault="00EA60AC" w:rsidP="00EA60AC">
            <w:pPr>
              <w:pStyle w:val="TableText"/>
            </w:pPr>
            <w:r w:rsidRPr="001E5AB4">
              <w:t xml:space="preserve">&lt;1% </w:t>
            </w:r>
            <w:r w:rsidRPr="001E5AB4">
              <w:rPr>
                <w:b/>
                <w:vertAlign w:val="superscript"/>
              </w:rPr>
              <w:t>b</w:t>
            </w:r>
          </w:p>
        </w:tc>
      </w:tr>
      <w:tr w:rsidR="00EA60AC" w:rsidRPr="001E5AB4" w14:paraId="157E61D0" w14:textId="77777777" w:rsidTr="00EA60AC">
        <w:trPr>
          <w:cantSplit/>
          <w:trHeight w:val="75"/>
          <w:jc w:val="center"/>
        </w:trPr>
        <w:tc>
          <w:tcPr>
            <w:tcW w:w="1429" w:type="pct"/>
            <w:shd w:val="clear" w:color="auto" w:fill="auto"/>
          </w:tcPr>
          <w:p w14:paraId="74623B1B" w14:textId="1BC3FF9F" w:rsidR="00EA60AC" w:rsidRPr="001E5AB4" w:rsidRDefault="000B39EB" w:rsidP="00EA60AC">
            <w:pPr>
              <w:pStyle w:val="TableText"/>
            </w:pPr>
            <w:hyperlink w:anchor="_ENREF_185" w:tooltip="Matsushita, 2014 #29540" w:history="1">
              <w:r w:rsidR="00561598" w:rsidRPr="001E5AB4">
                <w:fldChar w:fldCharType="begin"/>
              </w:r>
              <w:r w:rsidR="00561598" w:rsidRPr="001E5AB4">
                <w:instrText xml:space="preserve"> ADDIN EN.CITE &lt;EndNote&gt;&lt;Cite AuthorYear="1"&gt;&lt;Author&gt;Matsushita&lt;/Author&gt;&lt;Year&gt;2014&lt;/Year&gt;&lt;RecNum&gt;29540&lt;/RecNum&gt;&lt;DisplayText&gt;Matsushita and Tsuda (2014a)&lt;/DisplayText&gt;&lt;record&gt;&lt;rec-number&gt;29540&lt;/rec-number&gt;&lt;foreign-keys&gt;&lt;key app="EN" db-id="pxwxw0er9zv2fxezxdk5tt5utz5p5vtrwdv0" timestamp="1508972406"&gt;29540&lt;/key&gt;&lt;/foreign-keys&gt;&lt;ref-type name="Journal Articles"&gt;17&lt;/ref-type&gt;&lt;contributors&gt;&lt;authors&gt;&lt;author&gt;Matsushita, Y.&lt;/author&gt;&lt;author&gt;Tsuda, S.&lt;/author&gt;&lt;/authors&gt;&lt;/contributors&gt;&lt;titles&gt;&lt;title&gt;&lt;style face="normal" font="default" size="100%"&gt;Distribution of &lt;/style&gt;&lt;style face="italic" font="default" size="100%"&gt;Potato spindle tuber viroid&lt;/style&gt;&lt;style face="normal" font="default" size="100%"&gt; in reproductive organs of petunia during its developmental stages&lt;/style&gt;&lt;/title&gt;&lt;secondary-title&gt;Phytopathology&lt;/secondary-title&gt;&lt;/titles&gt;&lt;periodical&gt;&lt;full-title&gt;Phytopathology&lt;/full-title&gt;&lt;/periodical&gt;&lt;pages&gt;964-969&lt;/pages&gt;&lt;volume&gt;104&lt;/volume&gt;&lt;number&gt;9&lt;/number&gt;&lt;keywords&gt;&lt;keyword&gt;Potato spindle tuber viroid,&lt;/keyword&gt;&lt;keyword&gt;reproductive organs&lt;/keyword&gt;&lt;/keywords&gt;&lt;dates&gt;&lt;year&gt;2014&lt;/year&gt;&lt;pub-dates&gt;&lt;date&gt;2014/09/01&lt;/date&gt;&lt;/pub-dates&gt;&lt;/dates&gt;&lt;publisher&gt;Scientific Societies&lt;/publisher&gt;&lt;isbn&gt;0031-949X&lt;/isbn&gt;&lt;urls&gt;&lt;related-urls&gt;&lt;url&gt;https://doi.org/10.1094/PHYTO-10-13-0294-R&lt;/url&gt;&lt;/related-urls&gt;&lt;pdf-urls&gt;&lt;url&gt;file://J:\E Library\Plant Catalogue\M\Matsushita and Tsuda 2014 EN29540.pdf&lt;/url&gt;&lt;/pdf-urls&gt;&lt;/urls&gt;&lt;custom1&gt;Tomato seeds Xie&lt;/custom1&gt;&lt;electronic-resource-num&gt;10.1094/PHYTO-10-13-0294-R&lt;/electronic-resource-num&gt;&lt;access-date&gt;2017/10/25&lt;/access-date&gt;&lt;/record&gt;&lt;/Cite&gt;&lt;/EndNote&gt;</w:instrText>
              </w:r>
              <w:r w:rsidR="00561598" w:rsidRPr="001E5AB4">
                <w:fldChar w:fldCharType="separate"/>
              </w:r>
              <w:r w:rsidR="00561598" w:rsidRPr="001E5AB4">
                <w:rPr>
                  <w:noProof/>
                </w:rPr>
                <w:t>Matsushita and Tsuda (2014a)</w:t>
              </w:r>
              <w:r w:rsidR="00561598" w:rsidRPr="001E5AB4">
                <w:fldChar w:fldCharType="end"/>
              </w:r>
            </w:hyperlink>
          </w:p>
        </w:tc>
        <w:tc>
          <w:tcPr>
            <w:tcW w:w="1189" w:type="pct"/>
            <w:shd w:val="clear" w:color="auto" w:fill="auto"/>
          </w:tcPr>
          <w:p w14:paraId="778277C9" w14:textId="77777777" w:rsidR="00EA60AC" w:rsidRPr="001E5AB4" w:rsidRDefault="00EA60AC" w:rsidP="00EA60AC">
            <w:pPr>
              <w:pStyle w:val="TableText"/>
            </w:pPr>
            <w:proofErr w:type="spellStart"/>
            <w:r w:rsidRPr="001E5AB4">
              <w:t>PSTVd</w:t>
            </w:r>
            <w:proofErr w:type="spellEnd"/>
          </w:p>
        </w:tc>
        <w:tc>
          <w:tcPr>
            <w:tcW w:w="1271" w:type="pct"/>
            <w:shd w:val="clear" w:color="auto" w:fill="auto"/>
          </w:tcPr>
          <w:p w14:paraId="633A5952" w14:textId="77777777" w:rsidR="00EA60AC" w:rsidRPr="001E5AB4" w:rsidRDefault="00EA60AC" w:rsidP="00EA60AC">
            <w:pPr>
              <w:pStyle w:val="TableText"/>
              <w:rPr>
                <w:i/>
              </w:rPr>
            </w:pPr>
            <w:r w:rsidRPr="001E5AB4">
              <w:rPr>
                <w:i/>
              </w:rPr>
              <w:t xml:space="preserve">Petunia </w:t>
            </w:r>
            <w:r w:rsidRPr="001E5AB4">
              <w:t xml:space="preserve">× </w:t>
            </w:r>
            <w:proofErr w:type="spellStart"/>
            <w:r w:rsidRPr="001E5AB4">
              <w:rPr>
                <w:i/>
              </w:rPr>
              <w:t>hybrida</w:t>
            </w:r>
            <w:proofErr w:type="spellEnd"/>
          </w:p>
        </w:tc>
        <w:tc>
          <w:tcPr>
            <w:tcW w:w="1111" w:type="pct"/>
            <w:shd w:val="clear" w:color="auto" w:fill="auto"/>
          </w:tcPr>
          <w:p w14:paraId="50819001" w14:textId="77777777" w:rsidR="00EA60AC" w:rsidRPr="001E5AB4" w:rsidRDefault="00EA60AC" w:rsidP="00EA60AC">
            <w:pPr>
              <w:pStyle w:val="TableText"/>
            </w:pPr>
            <w:r w:rsidRPr="001E5AB4">
              <w:t>51.7</w:t>
            </w:r>
            <w:r w:rsidRPr="001E5AB4">
              <w:sym w:font="Symbol" w:char="F02D"/>
            </w:r>
            <w:r w:rsidRPr="001E5AB4">
              <w:t>78%</w:t>
            </w:r>
          </w:p>
        </w:tc>
      </w:tr>
      <w:tr w:rsidR="00EA60AC" w:rsidRPr="001E5AB4" w14:paraId="3369D02A" w14:textId="77777777" w:rsidTr="00EA60AC">
        <w:trPr>
          <w:cantSplit/>
          <w:trHeight w:val="75"/>
          <w:jc w:val="center"/>
        </w:trPr>
        <w:tc>
          <w:tcPr>
            <w:tcW w:w="1429" w:type="pct"/>
            <w:vMerge w:val="restart"/>
            <w:shd w:val="clear" w:color="auto" w:fill="auto"/>
          </w:tcPr>
          <w:p w14:paraId="2C7B2E2C" w14:textId="0EE836A1" w:rsidR="00EA60AC" w:rsidRPr="001E5AB4" w:rsidRDefault="000B39EB" w:rsidP="00EA60AC">
            <w:pPr>
              <w:pStyle w:val="TableText"/>
            </w:pPr>
            <w:hyperlink w:anchor="_ENREF_113" w:tooltip="Faggioli, 2015 #40822" w:history="1">
              <w:r w:rsidR="00561598" w:rsidRPr="001E5AB4">
                <w:fldChar w:fldCharType="begin"/>
              </w:r>
              <w:r w:rsidR="00561598" w:rsidRPr="001E5AB4">
                <w:instrText xml:space="preserve"> ADDIN EN.CITE &lt;EndNote&gt;&lt;Cite AuthorYear="1"&gt;&lt;Author&gt;Faggioli&lt;/Author&gt;&lt;Year&gt;2015&lt;/Year&gt;&lt;RecNum&gt;40822&lt;/RecNum&gt;&lt;DisplayText&gt;Faggioli et al. (2015)&lt;/DisplayText&gt;&lt;record&gt;&lt;rec-number&gt;40822&lt;/rec-number&gt;&lt;foreign-keys&gt;&lt;key app="EN" db-id="pxwxw0er9zv2fxezxdk5tt5utz5p5vtrwdv0" timestamp="1604384965"&gt;40822&lt;/key&gt;&lt;/foreign-keys&gt;&lt;ref-type name="Journal Articles"&gt;17&lt;/ref-type&gt;&lt;contributors&gt;&lt;authors&gt;&lt;author&gt;Faggioli, F.&lt;/author&gt;&lt;author&gt;Luigi, M.&lt;/author&gt;&lt;author&gt;Sveikauskas, V.&lt;/author&gt;&lt;author&gt;Olivier, T.&lt;/author&gt;&lt;author&gt;Virscek Marn, M.&lt;/author&gt;&lt;author&gt;Mavric Plesko, I.&lt;/author&gt;&lt;author&gt;De Jonghe, K.&lt;/author&gt;&lt;author&gt;Van Bogaert, N.&lt;/author&gt;&lt;author&gt;Grausgruber-Gröger, S.&lt;/author&gt;&lt;/authors&gt;&lt;/contributors&gt;&lt;titles&gt;&lt;title&gt;An assessment of the transmission rate of four pospiviroid species through tomato seeds&lt;/title&gt;&lt;secondary-title&gt;European Journal of Plant Pathology&lt;/secondary-title&gt;&lt;/titles&gt;&lt;periodical&gt;&lt;full-title&gt;European Journal of Plant Pathology&lt;/full-title&gt;&lt;/periodical&gt;&lt;pages&gt;613-617&lt;/pages&gt;&lt;volume&gt;143&lt;/volume&gt;&lt;keywords&gt;&lt;keyword&gt;tomato seeds transmission&lt;/keyword&gt;&lt;keyword&gt;PSTVd&lt;/keyword&gt;&lt;keyword&gt;CLVd&lt;/keyword&gt;&lt;keyword&gt;CEVd&lt;/keyword&gt;&lt;keyword&gt;TASVd&lt;/keyword&gt;&lt;keyword&gt;RT-PCR&lt;/keyword&gt;&lt;/keywords&gt;&lt;dates&gt;&lt;year&gt;2015&lt;/year&gt;&lt;/dates&gt;&lt;urls&gt;&lt;pdf-urls&gt;&lt;url&gt;file://J:\E Library\Plant Catalogue\F\Faggioli et al 2015 EN40822.pdf&lt;/url&gt;&lt;/pdf-urls&gt;&lt;/urls&gt;&lt;custom1&gt;Pospiviroids tomato seed review WZ&lt;/custom1&gt;&lt;/record&gt;&lt;/Cite&gt;&lt;/EndNote&gt;</w:instrText>
              </w:r>
              <w:r w:rsidR="00561598" w:rsidRPr="001E5AB4">
                <w:fldChar w:fldCharType="separate"/>
              </w:r>
              <w:r w:rsidR="00561598" w:rsidRPr="001E5AB4">
                <w:rPr>
                  <w:noProof/>
                </w:rPr>
                <w:t>Faggioli et al. (2015)</w:t>
              </w:r>
              <w:r w:rsidR="00561598" w:rsidRPr="001E5AB4">
                <w:fldChar w:fldCharType="end"/>
              </w:r>
            </w:hyperlink>
          </w:p>
        </w:tc>
        <w:tc>
          <w:tcPr>
            <w:tcW w:w="1189" w:type="pct"/>
            <w:shd w:val="clear" w:color="auto" w:fill="auto"/>
          </w:tcPr>
          <w:p w14:paraId="0CA71E03" w14:textId="77777777" w:rsidR="00EA60AC" w:rsidRPr="001E5AB4" w:rsidRDefault="00EA60AC" w:rsidP="00EA60AC">
            <w:pPr>
              <w:pStyle w:val="TableText"/>
            </w:pPr>
            <w:proofErr w:type="spellStart"/>
            <w:r w:rsidRPr="001E5AB4">
              <w:t>PSTVd</w:t>
            </w:r>
            <w:proofErr w:type="spellEnd"/>
          </w:p>
        </w:tc>
        <w:tc>
          <w:tcPr>
            <w:tcW w:w="1271" w:type="pct"/>
            <w:shd w:val="clear" w:color="auto" w:fill="auto"/>
          </w:tcPr>
          <w:p w14:paraId="02370C45" w14:textId="77777777" w:rsidR="00EA60AC" w:rsidRPr="001E5AB4" w:rsidRDefault="00EA60AC" w:rsidP="00EA60AC">
            <w:pPr>
              <w:pStyle w:val="TableText"/>
              <w:rPr>
                <w:i/>
              </w:rPr>
            </w:pPr>
            <w:r w:rsidRPr="001E5AB4">
              <w:rPr>
                <w:i/>
              </w:rPr>
              <w:t xml:space="preserve">Solanum </w:t>
            </w:r>
            <w:proofErr w:type="spellStart"/>
            <w:r w:rsidRPr="001E5AB4">
              <w:rPr>
                <w:i/>
              </w:rPr>
              <w:t>lycopersicum</w:t>
            </w:r>
            <w:proofErr w:type="spellEnd"/>
          </w:p>
        </w:tc>
        <w:tc>
          <w:tcPr>
            <w:tcW w:w="1111" w:type="pct"/>
            <w:shd w:val="clear" w:color="auto" w:fill="auto"/>
          </w:tcPr>
          <w:p w14:paraId="14DE68DE" w14:textId="77777777" w:rsidR="00EA60AC" w:rsidRPr="001E5AB4" w:rsidRDefault="00EA60AC" w:rsidP="00EA60AC">
            <w:pPr>
              <w:pStyle w:val="TableText"/>
            </w:pPr>
            <w:r w:rsidRPr="001E5AB4">
              <w:t>No transmission observed</w:t>
            </w:r>
          </w:p>
        </w:tc>
      </w:tr>
      <w:tr w:rsidR="00EA60AC" w:rsidRPr="001E5AB4" w14:paraId="1E182F3B" w14:textId="77777777" w:rsidTr="00EA60AC">
        <w:trPr>
          <w:cantSplit/>
          <w:trHeight w:val="75"/>
          <w:jc w:val="center"/>
        </w:trPr>
        <w:tc>
          <w:tcPr>
            <w:tcW w:w="1429" w:type="pct"/>
            <w:vMerge/>
            <w:shd w:val="clear" w:color="auto" w:fill="auto"/>
          </w:tcPr>
          <w:p w14:paraId="18BAB300" w14:textId="77777777" w:rsidR="00EA60AC" w:rsidRPr="001E5AB4" w:rsidRDefault="00EA60AC" w:rsidP="00EA60AC">
            <w:pPr>
              <w:pStyle w:val="TableText"/>
            </w:pPr>
          </w:p>
        </w:tc>
        <w:tc>
          <w:tcPr>
            <w:tcW w:w="1189" w:type="pct"/>
            <w:shd w:val="clear" w:color="auto" w:fill="auto"/>
          </w:tcPr>
          <w:p w14:paraId="4D71CBEF" w14:textId="77777777" w:rsidR="00EA60AC" w:rsidRPr="001E5AB4" w:rsidRDefault="00EA60AC" w:rsidP="00EA60AC">
            <w:pPr>
              <w:pStyle w:val="TableText"/>
            </w:pPr>
            <w:proofErr w:type="spellStart"/>
            <w:r w:rsidRPr="001E5AB4">
              <w:t>CLVd</w:t>
            </w:r>
            <w:proofErr w:type="spellEnd"/>
          </w:p>
        </w:tc>
        <w:tc>
          <w:tcPr>
            <w:tcW w:w="1271" w:type="pct"/>
            <w:shd w:val="clear" w:color="auto" w:fill="auto"/>
          </w:tcPr>
          <w:p w14:paraId="21A96DDD" w14:textId="77777777" w:rsidR="00EA60AC" w:rsidRPr="001E5AB4" w:rsidRDefault="00EA60AC" w:rsidP="00EA60AC">
            <w:pPr>
              <w:pStyle w:val="TableText"/>
              <w:rPr>
                <w:i/>
              </w:rPr>
            </w:pPr>
            <w:r w:rsidRPr="001E5AB4">
              <w:rPr>
                <w:i/>
              </w:rPr>
              <w:t xml:space="preserve">Solanum </w:t>
            </w:r>
            <w:proofErr w:type="spellStart"/>
            <w:r w:rsidRPr="001E5AB4">
              <w:rPr>
                <w:i/>
              </w:rPr>
              <w:t>lycopersicum</w:t>
            </w:r>
            <w:proofErr w:type="spellEnd"/>
          </w:p>
        </w:tc>
        <w:tc>
          <w:tcPr>
            <w:tcW w:w="1111" w:type="pct"/>
            <w:shd w:val="clear" w:color="auto" w:fill="auto"/>
          </w:tcPr>
          <w:p w14:paraId="7BE8692F" w14:textId="77777777" w:rsidR="00EA60AC" w:rsidRPr="001E5AB4" w:rsidRDefault="00EA60AC" w:rsidP="00EA60AC">
            <w:pPr>
              <w:pStyle w:val="TableText"/>
            </w:pPr>
            <w:r w:rsidRPr="001E5AB4">
              <w:t>No transmission observed</w:t>
            </w:r>
          </w:p>
        </w:tc>
      </w:tr>
      <w:tr w:rsidR="00EA60AC" w:rsidRPr="001E5AB4" w14:paraId="657FF969" w14:textId="77777777" w:rsidTr="00EA60AC">
        <w:trPr>
          <w:cantSplit/>
          <w:trHeight w:val="75"/>
          <w:jc w:val="center"/>
        </w:trPr>
        <w:tc>
          <w:tcPr>
            <w:tcW w:w="1429" w:type="pct"/>
            <w:vMerge/>
            <w:shd w:val="clear" w:color="auto" w:fill="auto"/>
          </w:tcPr>
          <w:p w14:paraId="20D8A75A" w14:textId="77777777" w:rsidR="00EA60AC" w:rsidRPr="001E5AB4" w:rsidRDefault="00EA60AC" w:rsidP="00EA60AC">
            <w:pPr>
              <w:pStyle w:val="TableText"/>
            </w:pPr>
          </w:p>
        </w:tc>
        <w:tc>
          <w:tcPr>
            <w:tcW w:w="1189" w:type="pct"/>
            <w:shd w:val="clear" w:color="auto" w:fill="auto"/>
          </w:tcPr>
          <w:p w14:paraId="3298F506" w14:textId="77777777" w:rsidR="00EA60AC" w:rsidRPr="001E5AB4" w:rsidRDefault="00EA60AC" w:rsidP="00EA60AC">
            <w:pPr>
              <w:pStyle w:val="TableText"/>
            </w:pPr>
            <w:proofErr w:type="spellStart"/>
            <w:r w:rsidRPr="001E5AB4">
              <w:t>TASVd</w:t>
            </w:r>
            <w:proofErr w:type="spellEnd"/>
          </w:p>
        </w:tc>
        <w:tc>
          <w:tcPr>
            <w:tcW w:w="1271" w:type="pct"/>
            <w:shd w:val="clear" w:color="auto" w:fill="auto"/>
          </w:tcPr>
          <w:p w14:paraId="30FCAC0A" w14:textId="77777777" w:rsidR="00EA60AC" w:rsidRPr="001E5AB4" w:rsidRDefault="00EA60AC" w:rsidP="00EA60AC">
            <w:pPr>
              <w:pStyle w:val="TableText"/>
              <w:rPr>
                <w:i/>
              </w:rPr>
            </w:pPr>
            <w:r w:rsidRPr="001E5AB4">
              <w:rPr>
                <w:i/>
              </w:rPr>
              <w:t xml:space="preserve">Solanum </w:t>
            </w:r>
            <w:proofErr w:type="spellStart"/>
            <w:r w:rsidRPr="001E5AB4">
              <w:rPr>
                <w:i/>
              </w:rPr>
              <w:t>lycopersicum</w:t>
            </w:r>
            <w:proofErr w:type="spellEnd"/>
          </w:p>
        </w:tc>
        <w:tc>
          <w:tcPr>
            <w:tcW w:w="1111" w:type="pct"/>
            <w:shd w:val="clear" w:color="auto" w:fill="auto"/>
          </w:tcPr>
          <w:p w14:paraId="6860D2B3" w14:textId="77777777" w:rsidR="00EA60AC" w:rsidRPr="001E5AB4" w:rsidRDefault="00EA60AC" w:rsidP="00EA60AC">
            <w:pPr>
              <w:pStyle w:val="TableText"/>
            </w:pPr>
            <w:r w:rsidRPr="001E5AB4">
              <w:t>No transmission observed</w:t>
            </w:r>
          </w:p>
        </w:tc>
      </w:tr>
      <w:tr w:rsidR="00EA60AC" w:rsidRPr="001E5AB4" w14:paraId="02DDD53E" w14:textId="77777777" w:rsidTr="00EA60AC">
        <w:trPr>
          <w:cantSplit/>
          <w:trHeight w:val="75"/>
          <w:jc w:val="center"/>
        </w:trPr>
        <w:tc>
          <w:tcPr>
            <w:tcW w:w="1429" w:type="pct"/>
            <w:shd w:val="clear" w:color="auto" w:fill="auto"/>
          </w:tcPr>
          <w:p w14:paraId="79902FEC" w14:textId="2CCF17F2" w:rsidR="00EA60AC" w:rsidRPr="001E5AB4" w:rsidRDefault="000B39EB" w:rsidP="00EA60AC">
            <w:pPr>
              <w:pStyle w:val="TableText"/>
            </w:pPr>
            <w:hyperlink w:anchor="_ENREF_235" w:tooltip="Simmons, 2015 #24772" w:history="1">
              <w:r w:rsidR="00561598" w:rsidRPr="001E5AB4">
                <w:fldChar w:fldCharType="begin"/>
              </w:r>
              <w:r w:rsidR="00561598" w:rsidRPr="001E5AB4">
                <w:instrText xml:space="preserve"> ADDIN EN.CITE &lt;EndNote&gt;&lt;Cite AuthorYear="1"&gt;&lt;Author&gt;Simmons&lt;/Author&gt;&lt;Year&gt;2015&lt;/Year&gt;&lt;RecNum&gt;24772&lt;/RecNum&gt;&lt;DisplayText&gt;Simmons, Ruchti and Munkvold (2015)&lt;/DisplayText&gt;&lt;record&gt;&lt;rec-number&gt;24772&lt;/rec-number&gt;&lt;foreign-keys&gt;&lt;key app="EN" db-id="pxwxw0er9zv2fxezxdk5tt5utz5p5vtrwdv0" timestamp="1471311338"&gt;24772&lt;/key&gt;&lt;/foreign-keys&gt;&lt;ref-type name="Journal Articles (online only)"&gt;43&lt;/ref-type&gt;&lt;contributors&gt;&lt;authors&gt;&lt;author&gt;Simmons, H.E.&lt;/author&gt;&lt;author&gt;Ruchti, T.B.&lt;/author&gt;&lt;author&gt;Munkvold, G.P.&lt;/author&gt;&lt;/authors&gt;&lt;/contributors&gt;&lt;titles&gt;&lt;title&gt;&lt;style face="normal" font="default" size="100%"&gt;Frequencies of seed infection and transmission to seedlings by &lt;/style&gt;&lt;style face="italic" font="default" size="100%"&gt;Potato spindle tuber viroid&lt;/style&gt;&lt;style face="normal" font="default" size="100%"&gt; (A Pospiviroid) in tomato&lt;/style&gt;&lt;/title&gt;&lt;secondary-title&gt;Plant Pathology and Microbiology&lt;/secondary-title&gt;&lt;/titles&gt;&lt;periodical&gt;&lt;full-title&gt;Plant Pathology and Microbiology&lt;/full-title&gt;&lt;/periodical&gt;&lt;volume&gt;6&lt;/volume&gt;&lt;number&gt;6&lt;/number&gt;&lt;dates&gt;&lt;year&gt;2015&lt;/year&gt;&lt;/dates&gt;&lt;urls&gt;&lt;pdf-urls&gt;&lt;url&gt;file://J:\E Library\Plant Catalogue\S\Simmons et al 2015 EN24772.pdf&lt;/url&gt;&lt;/pdf-urls&gt;&lt;/urls&gt;&lt;custom1&gt;PSTVd Inbox YGC&lt;/custom1&gt;&lt;custom7&gt;e1000275&lt;/custom7&gt;&lt;electronic-resource-num&gt;10.4172/2157-7471.1000275&lt;/electronic-resource-num&gt;&lt;/record&gt;&lt;/Cite&gt;&lt;/EndNote&gt;</w:instrText>
              </w:r>
              <w:r w:rsidR="00561598" w:rsidRPr="001E5AB4">
                <w:fldChar w:fldCharType="separate"/>
              </w:r>
              <w:r w:rsidR="00561598" w:rsidRPr="001E5AB4">
                <w:rPr>
                  <w:noProof/>
                </w:rPr>
                <w:t>Simmons, Ruchti and Munkvold (2015)</w:t>
              </w:r>
              <w:r w:rsidR="00561598" w:rsidRPr="001E5AB4">
                <w:fldChar w:fldCharType="end"/>
              </w:r>
            </w:hyperlink>
          </w:p>
        </w:tc>
        <w:tc>
          <w:tcPr>
            <w:tcW w:w="1189" w:type="pct"/>
            <w:shd w:val="clear" w:color="auto" w:fill="auto"/>
          </w:tcPr>
          <w:p w14:paraId="2B8B5776" w14:textId="77777777" w:rsidR="00EA60AC" w:rsidRPr="001E5AB4" w:rsidRDefault="00EA60AC" w:rsidP="00EA60AC">
            <w:pPr>
              <w:pStyle w:val="TableText"/>
            </w:pPr>
            <w:proofErr w:type="spellStart"/>
            <w:r w:rsidRPr="001E5AB4">
              <w:t>PSTVd</w:t>
            </w:r>
            <w:proofErr w:type="spellEnd"/>
          </w:p>
        </w:tc>
        <w:tc>
          <w:tcPr>
            <w:tcW w:w="1271" w:type="pct"/>
            <w:shd w:val="clear" w:color="auto" w:fill="auto"/>
          </w:tcPr>
          <w:p w14:paraId="1BA724E8" w14:textId="77777777" w:rsidR="00EA60AC" w:rsidRPr="001E5AB4" w:rsidRDefault="00EA60AC" w:rsidP="00EA60AC">
            <w:pPr>
              <w:pStyle w:val="TableText"/>
              <w:rPr>
                <w:i/>
              </w:rPr>
            </w:pPr>
            <w:r w:rsidRPr="001E5AB4">
              <w:rPr>
                <w:i/>
              </w:rPr>
              <w:t xml:space="preserve">Solanum </w:t>
            </w:r>
            <w:proofErr w:type="spellStart"/>
            <w:r w:rsidRPr="001E5AB4">
              <w:rPr>
                <w:i/>
              </w:rPr>
              <w:t>lycopersicum</w:t>
            </w:r>
            <w:proofErr w:type="spellEnd"/>
          </w:p>
        </w:tc>
        <w:tc>
          <w:tcPr>
            <w:tcW w:w="1111" w:type="pct"/>
            <w:shd w:val="clear" w:color="auto" w:fill="auto"/>
          </w:tcPr>
          <w:p w14:paraId="763FA65B" w14:textId="77777777" w:rsidR="00EA60AC" w:rsidRPr="001E5AB4" w:rsidRDefault="00EA60AC" w:rsidP="00EA60AC">
            <w:pPr>
              <w:pStyle w:val="TableText"/>
            </w:pPr>
            <w:r w:rsidRPr="001E5AB4">
              <w:t>50.9%</w:t>
            </w:r>
          </w:p>
        </w:tc>
      </w:tr>
      <w:tr w:rsidR="00EA60AC" w:rsidRPr="001E5AB4" w14:paraId="003798D4" w14:textId="77777777" w:rsidTr="00EA60AC">
        <w:trPr>
          <w:cantSplit/>
          <w:trHeight w:val="75"/>
          <w:jc w:val="center"/>
        </w:trPr>
        <w:tc>
          <w:tcPr>
            <w:tcW w:w="1429" w:type="pct"/>
            <w:vMerge w:val="restart"/>
            <w:shd w:val="clear" w:color="auto" w:fill="auto"/>
          </w:tcPr>
          <w:p w14:paraId="134A5975" w14:textId="3A5645C8" w:rsidR="00EA60AC" w:rsidRPr="001E5AB4" w:rsidRDefault="000B39EB" w:rsidP="00EA60AC">
            <w:pPr>
              <w:pStyle w:val="TableText"/>
            </w:pPr>
            <w:hyperlink w:anchor="_ENREF_187" w:tooltip="Matsushita, 2016 #27486" w:history="1">
              <w:r w:rsidR="00561598" w:rsidRPr="001E5AB4">
                <w:fldChar w:fldCharType="begin"/>
              </w:r>
              <w:r w:rsidR="00561598" w:rsidRPr="001E5AB4">
                <w:instrText xml:space="preserve"> ADDIN EN.CITE &lt;EndNote&gt;&lt;Cite AuthorYear="1"&gt;&lt;Author&gt;Matsushita&lt;/Author&gt;&lt;Year&gt;2016&lt;/Year&gt;&lt;RecNum&gt;27486&lt;/RecNum&gt;&lt;DisplayText&gt;Matsushita and Tsuda (2016)&lt;/DisplayText&gt;&lt;record&gt;&lt;rec-number&gt;27486&lt;/rec-number&gt;&lt;foreign-keys&gt;&lt;key app="EN" db-id="pxwxw0er9zv2fxezxdk5tt5utz5p5vtrwdv0" timestamp="1497847297"&gt;27486&lt;/key&gt;&lt;/foreign-keys&gt;&lt;ref-type name="Journal Articles"&gt;17&lt;/ref-type&gt;&lt;contributors&gt;&lt;authors&gt;&lt;author&gt;Matsushita,Y.&lt;/author&gt;&lt;author&gt;Tsuda,S.&lt;/author&gt;&lt;/authors&gt;&lt;/contributors&gt;&lt;titles&gt;&lt;title&gt;&lt;style face="normal" font="default" size="100%"&gt;Seed transmission of &lt;/style&gt;&lt;style face="italic" font="default" size="100%"&gt;Potato spindle tuber viroid&lt;/style&gt;&lt;style face="normal" font="default" size="100%"&gt;, &lt;/style&gt;&lt;style face="italic" font="default" size="100%"&gt;Tomato chlorotic dwarf viroid&lt;/style&gt;&lt;style face="normal" font="default" size="100%"&gt;, &lt;/style&gt;&lt;style face="italic" font="default" size="100%"&gt;Tomato apical stunt viroid&lt;/style&gt;&lt;style face="normal" font="default" size="100%"&gt;, and &lt;/style&gt;&lt;style face="italic" font="default" size="100%"&gt;Columnea latent viroid&lt;/style&gt;&lt;style face="normal" font="default" size="100%"&gt; in horticultural plants&lt;/style&gt;&lt;/title&gt;&lt;secondary-title&gt;European Journal of Plant Pathology&lt;/secondary-title&gt;&lt;/titles&gt;&lt;periodical&gt;&lt;full-title&gt;European Journal of Plant Pathology&lt;/full-title&gt;&lt;/periodical&gt;&lt;pages&gt;1007-1011&lt;/pages&gt;&lt;volume&gt;145&lt;/volume&gt;&lt;dates&gt;&lt;year&gt;2016&lt;/year&gt;&lt;/dates&gt;&lt;urls&gt;&lt;pdf-urls&gt;&lt;url&gt;J:\E Library\Plant Catalogue\M\Matsushita and Tsuda 2016 EN27486.pdf&lt;/url&gt;&lt;/pdf-urls&gt;&lt;/urls&gt;&lt;custom1&gt;Grains, seeds and weeds kp&lt;/custom1&gt;&lt;/record&gt;&lt;/Cite&gt;&lt;/EndNote&gt;</w:instrText>
              </w:r>
              <w:r w:rsidR="00561598" w:rsidRPr="001E5AB4">
                <w:fldChar w:fldCharType="separate"/>
              </w:r>
              <w:r w:rsidR="00561598" w:rsidRPr="001E5AB4">
                <w:rPr>
                  <w:noProof/>
                </w:rPr>
                <w:t>Matsushita and Tsuda (2016)</w:t>
              </w:r>
              <w:r w:rsidR="00561598" w:rsidRPr="001E5AB4">
                <w:fldChar w:fldCharType="end"/>
              </w:r>
            </w:hyperlink>
          </w:p>
        </w:tc>
        <w:tc>
          <w:tcPr>
            <w:tcW w:w="1189" w:type="pct"/>
            <w:vMerge w:val="restart"/>
            <w:shd w:val="clear" w:color="auto" w:fill="auto"/>
          </w:tcPr>
          <w:p w14:paraId="26569E3F" w14:textId="77777777" w:rsidR="00EA60AC" w:rsidRPr="001E5AB4" w:rsidRDefault="00EA60AC" w:rsidP="00EA60AC">
            <w:pPr>
              <w:pStyle w:val="TableText"/>
            </w:pPr>
            <w:proofErr w:type="spellStart"/>
            <w:r w:rsidRPr="001E5AB4">
              <w:t>PSTVd</w:t>
            </w:r>
            <w:proofErr w:type="spellEnd"/>
          </w:p>
        </w:tc>
        <w:tc>
          <w:tcPr>
            <w:tcW w:w="1271" w:type="pct"/>
            <w:shd w:val="clear" w:color="auto" w:fill="auto"/>
          </w:tcPr>
          <w:p w14:paraId="64019EF7" w14:textId="77777777" w:rsidR="00EA60AC" w:rsidRPr="001E5AB4" w:rsidRDefault="00EA60AC" w:rsidP="00EA60AC">
            <w:pPr>
              <w:pStyle w:val="TableText"/>
              <w:rPr>
                <w:i/>
              </w:rPr>
            </w:pPr>
            <w:r w:rsidRPr="001E5AB4">
              <w:rPr>
                <w:i/>
              </w:rPr>
              <w:t xml:space="preserve">Solanum </w:t>
            </w:r>
            <w:proofErr w:type="spellStart"/>
            <w:r w:rsidRPr="001E5AB4">
              <w:rPr>
                <w:i/>
              </w:rPr>
              <w:t>lycopersicum</w:t>
            </w:r>
            <w:proofErr w:type="spellEnd"/>
          </w:p>
        </w:tc>
        <w:tc>
          <w:tcPr>
            <w:tcW w:w="1111" w:type="pct"/>
            <w:shd w:val="clear" w:color="auto" w:fill="auto"/>
          </w:tcPr>
          <w:p w14:paraId="2D3C5FE5" w14:textId="77777777" w:rsidR="00EA60AC" w:rsidRPr="001E5AB4" w:rsidRDefault="00EA60AC" w:rsidP="00EA60AC">
            <w:pPr>
              <w:pStyle w:val="TableText"/>
            </w:pPr>
            <w:r w:rsidRPr="001E5AB4">
              <w:t>0</w:t>
            </w:r>
            <w:r w:rsidRPr="001E5AB4">
              <w:sym w:font="Symbol" w:char="F02D"/>
            </w:r>
            <w:r w:rsidRPr="001E5AB4">
              <w:t>90.2%</w:t>
            </w:r>
          </w:p>
        </w:tc>
      </w:tr>
      <w:tr w:rsidR="00EA60AC" w:rsidRPr="001E5AB4" w14:paraId="71E966E5" w14:textId="77777777" w:rsidTr="00EA60AC">
        <w:trPr>
          <w:cantSplit/>
          <w:trHeight w:val="75"/>
          <w:jc w:val="center"/>
        </w:trPr>
        <w:tc>
          <w:tcPr>
            <w:tcW w:w="1429" w:type="pct"/>
            <w:vMerge/>
            <w:shd w:val="clear" w:color="auto" w:fill="auto"/>
          </w:tcPr>
          <w:p w14:paraId="6FEEBF2D" w14:textId="77777777" w:rsidR="00EA60AC" w:rsidRPr="001E5AB4" w:rsidRDefault="00EA60AC" w:rsidP="00EA60AC">
            <w:pPr>
              <w:pStyle w:val="TableText"/>
            </w:pPr>
          </w:p>
        </w:tc>
        <w:tc>
          <w:tcPr>
            <w:tcW w:w="1189" w:type="pct"/>
            <w:vMerge/>
            <w:shd w:val="clear" w:color="auto" w:fill="auto"/>
          </w:tcPr>
          <w:p w14:paraId="35290A1A" w14:textId="77777777" w:rsidR="00EA60AC" w:rsidRPr="001E5AB4" w:rsidRDefault="00EA60AC" w:rsidP="00EA60AC">
            <w:pPr>
              <w:pStyle w:val="TableText"/>
            </w:pPr>
          </w:p>
        </w:tc>
        <w:tc>
          <w:tcPr>
            <w:tcW w:w="1271" w:type="pct"/>
            <w:shd w:val="clear" w:color="auto" w:fill="auto"/>
          </w:tcPr>
          <w:p w14:paraId="027546C4" w14:textId="77777777" w:rsidR="00EA60AC" w:rsidRPr="001E5AB4" w:rsidRDefault="00EA60AC" w:rsidP="00EA60AC">
            <w:pPr>
              <w:pStyle w:val="TableText"/>
              <w:rPr>
                <w:i/>
              </w:rPr>
            </w:pPr>
            <w:r w:rsidRPr="001E5AB4">
              <w:rPr>
                <w:i/>
              </w:rPr>
              <w:t>Solanum melongena</w:t>
            </w:r>
          </w:p>
        </w:tc>
        <w:tc>
          <w:tcPr>
            <w:tcW w:w="1111" w:type="pct"/>
            <w:shd w:val="clear" w:color="auto" w:fill="auto"/>
          </w:tcPr>
          <w:p w14:paraId="68286CF8" w14:textId="77777777" w:rsidR="00EA60AC" w:rsidRPr="001E5AB4" w:rsidRDefault="00EA60AC" w:rsidP="00EA60AC">
            <w:pPr>
              <w:pStyle w:val="TableText"/>
            </w:pPr>
            <w:r w:rsidRPr="001E5AB4">
              <w:t>No transmission observed</w:t>
            </w:r>
          </w:p>
        </w:tc>
      </w:tr>
      <w:tr w:rsidR="00EA60AC" w:rsidRPr="001E5AB4" w14:paraId="4698271A" w14:textId="77777777" w:rsidTr="00EA60AC">
        <w:trPr>
          <w:cantSplit/>
          <w:trHeight w:val="75"/>
          <w:jc w:val="center"/>
        </w:trPr>
        <w:tc>
          <w:tcPr>
            <w:tcW w:w="1429" w:type="pct"/>
            <w:vMerge/>
            <w:shd w:val="clear" w:color="auto" w:fill="auto"/>
          </w:tcPr>
          <w:p w14:paraId="221D5940" w14:textId="77777777" w:rsidR="00EA60AC" w:rsidRPr="001E5AB4" w:rsidRDefault="00EA60AC" w:rsidP="00EA60AC">
            <w:pPr>
              <w:pStyle w:val="TableText"/>
            </w:pPr>
          </w:p>
        </w:tc>
        <w:tc>
          <w:tcPr>
            <w:tcW w:w="1189" w:type="pct"/>
            <w:vMerge/>
            <w:shd w:val="clear" w:color="auto" w:fill="auto"/>
          </w:tcPr>
          <w:p w14:paraId="5AF5C20B" w14:textId="77777777" w:rsidR="00EA60AC" w:rsidRPr="001E5AB4" w:rsidRDefault="00EA60AC" w:rsidP="00EA60AC">
            <w:pPr>
              <w:pStyle w:val="TableText"/>
            </w:pPr>
          </w:p>
        </w:tc>
        <w:tc>
          <w:tcPr>
            <w:tcW w:w="1271" w:type="pct"/>
            <w:shd w:val="clear" w:color="auto" w:fill="auto"/>
          </w:tcPr>
          <w:p w14:paraId="2121F903" w14:textId="77777777" w:rsidR="00EA60AC" w:rsidRPr="001E5AB4" w:rsidRDefault="00EA60AC" w:rsidP="00EA60AC">
            <w:pPr>
              <w:pStyle w:val="TableText"/>
              <w:rPr>
                <w:i/>
              </w:rPr>
            </w:pPr>
            <w:r w:rsidRPr="001E5AB4">
              <w:rPr>
                <w:i/>
              </w:rPr>
              <w:t>Capsicum annuum</w:t>
            </w:r>
          </w:p>
        </w:tc>
        <w:tc>
          <w:tcPr>
            <w:tcW w:w="1111" w:type="pct"/>
            <w:shd w:val="clear" w:color="auto" w:fill="auto"/>
          </w:tcPr>
          <w:p w14:paraId="2F5AB9D7" w14:textId="77777777" w:rsidR="00EA60AC" w:rsidRPr="001E5AB4" w:rsidRDefault="00EA60AC" w:rsidP="00EA60AC">
            <w:pPr>
              <w:pStyle w:val="TableText"/>
            </w:pPr>
            <w:r w:rsidRPr="001E5AB4">
              <w:t>0</w:t>
            </w:r>
            <w:r w:rsidRPr="001E5AB4">
              <w:sym w:font="Symbol" w:char="F02D"/>
            </w:r>
            <w:r w:rsidRPr="001E5AB4">
              <w:t>0.5%</w:t>
            </w:r>
          </w:p>
        </w:tc>
      </w:tr>
      <w:tr w:rsidR="00EA60AC" w:rsidRPr="001E5AB4" w14:paraId="052647CF" w14:textId="77777777" w:rsidTr="00EA60AC">
        <w:trPr>
          <w:cantSplit/>
          <w:trHeight w:val="75"/>
          <w:jc w:val="center"/>
        </w:trPr>
        <w:tc>
          <w:tcPr>
            <w:tcW w:w="1429" w:type="pct"/>
            <w:vMerge/>
            <w:shd w:val="clear" w:color="auto" w:fill="auto"/>
          </w:tcPr>
          <w:p w14:paraId="5620DA8C" w14:textId="77777777" w:rsidR="00EA60AC" w:rsidRPr="001E5AB4" w:rsidRDefault="00EA60AC" w:rsidP="00EA60AC">
            <w:pPr>
              <w:pStyle w:val="TableText"/>
            </w:pPr>
          </w:p>
        </w:tc>
        <w:tc>
          <w:tcPr>
            <w:tcW w:w="1189" w:type="pct"/>
            <w:vMerge/>
            <w:shd w:val="clear" w:color="auto" w:fill="auto"/>
          </w:tcPr>
          <w:p w14:paraId="456D1F5A" w14:textId="77777777" w:rsidR="00EA60AC" w:rsidRPr="001E5AB4" w:rsidRDefault="00EA60AC" w:rsidP="00EA60AC">
            <w:pPr>
              <w:pStyle w:val="TableText"/>
            </w:pPr>
          </w:p>
        </w:tc>
        <w:tc>
          <w:tcPr>
            <w:tcW w:w="1271" w:type="pct"/>
            <w:shd w:val="clear" w:color="auto" w:fill="auto"/>
          </w:tcPr>
          <w:p w14:paraId="06588828" w14:textId="77777777" w:rsidR="00EA60AC" w:rsidRPr="001E5AB4" w:rsidRDefault="00EA60AC" w:rsidP="00EA60AC">
            <w:pPr>
              <w:pStyle w:val="TableText"/>
              <w:rPr>
                <w:i/>
              </w:rPr>
            </w:pPr>
            <w:r w:rsidRPr="001E5AB4">
              <w:rPr>
                <w:i/>
              </w:rPr>
              <w:t xml:space="preserve">Petunia </w:t>
            </w:r>
            <w:r w:rsidRPr="001E5AB4">
              <w:t xml:space="preserve">× </w:t>
            </w:r>
            <w:proofErr w:type="spellStart"/>
            <w:r w:rsidRPr="001E5AB4">
              <w:rPr>
                <w:i/>
              </w:rPr>
              <w:t>hybrida</w:t>
            </w:r>
            <w:proofErr w:type="spellEnd"/>
          </w:p>
        </w:tc>
        <w:tc>
          <w:tcPr>
            <w:tcW w:w="1111" w:type="pct"/>
            <w:shd w:val="clear" w:color="auto" w:fill="auto"/>
          </w:tcPr>
          <w:p w14:paraId="0D6C0C73" w14:textId="77777777" w:rsidR="00EA60AC" w:rsidRPr="001E5AB4" w:rsidRDefault="00EA60AC" w:rsidP="00EA60AC">
            <w:pPr>
              <w:pStyle w:val="TableText"/>
            </w:pPr>
            <w:r w:rsidRPr="001E5AB4">
              <w:t>81%</w:t>
            </w:r>
          </w:p>
        </w:tc>
      </w:tr>
      <w:tr w:rsidR="00EA60AC" w:rsidRPr="001E5AB4" w14:paraId="65E1567B" w14:textId="77777777" w:rsidTr="00EA60AC">
        <w:trPr>
          <w:cantSplit/>
          <w:trHeight w:val="75"/>
          <w:jc w:val="center"/>
        </w:trPr>
        <w:tc>
          <w:tcPr>
            <w:tcW w:w="1429" w:type="pct"/>
            <w:vMerge/>
            <w:shd w:val="clear" w:color="auto" w:fill="auto"/>
          </w:tcPr>
          <w:p w14:paraId="289D943C" w14:textId="77777777" w:rsidR="00EA60AC" w:rsidRPr="001E5AB4" w:rsidRDefault="00EA60AC" w:rsidP="00EA60AC">
            <w:pPr>
              <w:pStyle w:val="TableText"/>
            </w:pPr>
          </w:p>
        </w:tc>
        <w:tc>
          <w:tcPr>
            <w:tcW w:w="1189" w:type="pct"/>
            <w:vMerge w:val="restart"/>
            <w:shd w:val="clear" w:color="auto" w:fill="auto"/>
          </w:tcPr>
          <w:p w14:paraId="404C98F0" w14:textId="77777777" w:rsidR="00EA60AC" w:rsidRPr="001E5AB4" w:rsidRDefault="00EA60AC" w:rsidP="00EA60AC">
            <w:pPr>
              <w:pStyle w:val="TableText"/>
            </w:pPr>
            <w:proofErr w:type="spellStart"/>
            <w:r w:rsidRPr="001E5AB4">
              <w:t>TCDVd</w:t>
            </w:r>
            <w:proofErr w:type="spellEnd"/>
          </w:p>
        </w:tc>
        <w:tc>
          <w:tcPr>
            <w:tcW w:w="1271" w:type="pct"/>
            <w:shd w:val="clear" w:color="auto" w:fill="auto"/>
          </w:tcPr>
          <w:p w14:paraId="5594128B" w14:textId="77777777" w:rsidR="00EA60AC" w:rsidRPr="001E5AB4" w:rsidRDefault="00EA60AC" w:rsidP="00EA60AC">
            <w:pPr>
              <w:pStyle w:val="TableText"/>
              <w:rPr>
                <w:i/>
              </w:rPr>
            </w:pPr>
            <w:r w:rsidRPr="001E5AB4">
              <w:rPr>
                <w:i/>
              </w:rPr>
              <w:t xml:space="preserve">Solanum </w:t>
            </w:r>
            <w:proofErr w:type="spellStart"/>
            <w:r w:rsidRPr="001E5AB4">
              <w:rPr>
                <w:i/>
              </w:rPr>
              <w:t>lycopersicum</w:t>
            </w:r>
            <w:proofErr w:type="spellEnd"/>
          </w:p>
        </w:tc>
        <w:tc>
          <w:tcPr>
            <w:tcW w:w="1111" w:type="pct"/>
            <w:shd w:val="clear" w:color="auto" w:fill="auto"/>
          </w:tcPr>
          <w:p w14:paraId="2C9832CB" w14:textId="77777777" w:rsidR="00EA60AC" w:rsidRPr="001E5AB4" w:rsidRDefault="00EA60AC" w:rsidP="00EA60AC">
            <w:pPr>
              <w:pStyle w:val="TableText"/>
            </w:pPr>
            <w:r w:rsidRPr="001E5AB4">
              <w:t>No transmission observed</w:t>
            </w:r>
          </w:p>
        </w:tc>
      </w:tr>
      <w:tr w:rsidR="00EA60AC" w:rsidRPr="001E5AB4" w14:paraId="6D24DD36" w14:textId="77777777" w:rsidTr="00EA60AC">
        <w:trPr>
          <w:cantSplit/>
          <w:trHeight w:val="75"/>
          <w:jc w:val="center"/>
        </w:trPr>
        <w:tc>
          <w:tcPr>
            <w:tcW w:w="1429" w:type="pct"/>
            <w:vMerge/>
            <w:shd w:val="clear" w:color="auto" w:fill="auto"/>
          </w:tcPr>
          <w:p w14:paraId="10BFAA7E" w14:textId="77777777" w:rsidR="00EA60AC" w:rsidRPr="001E5AB4" w:rsidRDefault="00EA60AC" w:rsidP="00EA60AC">
            <w:pPr>
              <w:pStyle w:val="TableText"/>
            </w:pPr>
          </w:p>
        </w:tc>
        <w:tc>
          <w:tcPr>
            <w:tcW w:w="1189" w:type="pct"/>
            <w:vMerge/>
            <w:shd w:val="clear" w:color="auto" w:fill="auto"/>
          </w:tcPr>
          <w:p w14:paraId="23FC5647" w14:textId="77777777" w:rsidR="00EA60AC" w:rsidRPr="001E5AB4" w:rsidRDefault="00EA60AC" w:rsidP="00EA60AC">
            <w:pPr>
              <w:pStyle w:val="TableText"/>
            </w:pPr>
          </w:p>
        </w:tc>
        <w:tc>
          <w:tcPr>
            <w:tcW w:w="1271" w:type="pct"/>
            <w:shd w:val="clear" w:color="auto" w:fill="auto"/>
          </w:tcPr>
          <w:p w14:paraId="2286A59B" w14:textId="77777777" w:rsidR="00EA60AC" w:rsidRPr="001E5AB4" w:rsidRDefault="00EA60AC" w:rsidP="00EA60AC">
            <w:pPr>
              <w:pStyle w:val="TableText"/>
              <w:rPr>
                <w:i/>
              </w:rPr>
            </w:pPr>
            <w:r w:rsidRPr="001E5AB4">
              <w:rPr>
                <w:i/>
              </w:rPr>
              <w:t>Solanum melongena</w:t>
            </w:r>
          </w:p>
        </w:tc>
        <w:tc>
          <w:tcPr>
            <w:tcW w:w="1111" w:type="pct"/>
            <w:shd w:val="clear" w:color="auto" w:fill="auto"/>
          </w:tcPr>
          <w:p w14:paraId="228BED8C" w14:textId="77777777" w:rsidR="00EA60AC" w:rsidRPr="001E5AB4" w:rsidRDefault="00EA60AC" w:rsidP="00EA60AC">
            <w:pPr>
              <w:pStyle w:val="TableText"/>
            </w:pPr>
            <w:r w:rsidRPr="001E5AB4">
              <w:t>No transmission observed</w:t>
            </w:r>
          </w:p>
        </w:tc>
      </w:tr>
      <w:tr w:rsidR="00EA60AC" w:rsidRPr="001E5AB4" w14:paraId="587C98B5" w14:textId="77777777" w:rsidTr="00EA60AC">
        <w:trPr>
          <w:cantSplit/>
          <w:trHeight w:val="75"/>
          <w:jc w:val="center"/>
        </w:trPr>
        <w:tc>
          <w:tcPr>
            <w:tcW w:w="1429" w:type="pct"/>
            <w:vMerge/>
            <w:shd w:val="clear" w:color="auto" w:fill="auto"/>
          </w:tcPr>
          <w:p w14:paraId="3A475A27" w14:textId="77777777" w:rsidR="00EA60AC" w:rsidRPr="001E5AB4" w:rsidRDefault="00EA60AC" w:rsidP="00EA60AC">
            <w:pPr>
              <w:pStyle w:val="TableText"/>
            </w:pPr>
          </w:p>
        </w:tc>
        <w:tc>
          <w:tcPr>
            <w:tcW w:w="1189" w:type="pct"/>
            <w:vMerge/>
            <w:shd w:val="clear" w:color="auto" w:fill="auto"/>
          </w:tcPr>
          <w:p w14:paraId="5E5A559F" w14:textId="77777777" w:rsidR="00EA60AC" w:rsidRPr="001E5AB4" w:rsidRDefault="00EA60AC" w:rsidP="00EA60AC">
            <w:pPr>
              <w:pStyle w:val="TableText"/>
            </w:pPr>
          </w:p>
        </w:tc>
        <w:tc>
          <w:tcPr>
            <w:tcW w:w="1271" w:type="pct"/>
            <w:shd w:val="clear" w:color="auto" w:fill="auto"/>
          </w:tcPr>
          <w:p w14:paraId="4A938B3B" w14:textId="77777777" w:rsidR="00EA60AC" w:rsidRPr="001E5AB4" w:rsidRDefault="00EA60AC" w:rsidP="00EA60AC">
            <w:pPr>
              <w:pStyle w:val="TableText"/>
              <w:rPr>
                <w:i/>
              </w:rPr>
            </w:pPr>
            <w:r w:rsidRPr="001E5AB4">
              <w:rPr>
                <w:i/>
              </w:rPr>
              <w:t>Capsicum annuum</w:t>
            </w:r>
          </w:p>
        </w:tc>
        <w:tc>
          <w:tcPr>
            <w:tcW w:w="1111" w:type="pct"/>
            <w:shd w:val="clear" w:color="auto" w:fill="auto"/>
          </w:tcPr>
          <w:p w14:paraId="19512171" w14:textId="77777777" w:rsidR="00EA60AC" w:rsidRPr="001E5AB4" w:rsidRDefault="00EA60AC" w:rsidP="00EA60AC">
            <w:pPr>
              <w:pStyle w:val="TableText"/>
            </w:pPr>
            <w:r w:rsidRPr="001E5AB4">
              <w:t>No transmission observed</w:t>
            </w:r>
          </w:p>
        </w:tc>
      </w:tr>
      <w:tr w:rsidR="00EA60AC" w:rsidRPr="001E5AB4" w14:paraId="464B0080" w14:textId="77777777" w:rsidTr="00EA60AC">
        <w:trPr>
          <w:cantSplit/>
          <w:trHeight w:val="75"/>
          <w:jc w:val="center"/>
        </w:trPr>
        <w:tc>
          <w:tcPr>
            <w:tcW w:w="1429" w:type="pct"/>
            <w:vMerge/>
            <w:shd w:val="clear" w:color="auto" w:fill="auto"/>
          </w:tcPr>
          <w:p w14:paraId="3EFB3B7C" w14:textId="77777777" w:rsidR="00EA60AC" w:rsidRPr="001E5AB4" w:rsidRDefault="00EA60AC" w:rsidP="00EA60AC">
            <w:pPr>
              <w:pStyle w:val="TableText"/>
            </w:pPr>
          </w:p>
        </w:tc>
        <w:tc>
          <w:tcPr>
            <w:tcW w:w="1189" w:type="pct"/>
            <w:vMerge/>
            <w:shd w:val="clear" w:color="auto" w:fill="auto"/>
          </w:tcPr>
          <w:p w14:paraId="4725D4D2" w14:textId="77777777" w:rsidR="00EA60AC" w:rsidRPr="001E5AB4" w:rsidRDefault="00EA60AC" w:rsidP="00EA60AC">
            <w:pPr>
              <w:pStyle w:val="TableText"/>
            </w:pPr>
          </w:p>
        </w:tc>
        <w:tc>
          <w:tcPr>
            <w:tcW w:w="1271" w:type="pct"/>
            <w:shd w:val="clear" w:color="auto" w:fill="auto"/>
          </w:tcPr>
          <w:p w14:paraId="11624ECA" w14:textId="77777777" w:rsidR="00EA60AC" w:rsidRPr="001E5AB4" w:rsidRDefault="00EA60AC" w:rsidP="00EA60AC">
            <w:pPr>
              <w:pStyle w:val="TableText"/>
              <w:rPr>
                <w:i/>
              </w:rPr>
            </w:pPr>
            <w:r w:rsidRPr="001E5AB4">
              <w:rPr>
                <w:i/>
              </w:rPr>
              <w:t xml:space="preserve">Petunia </w:t>
            </w:r>
            <w:r w:rsidRPr="001E5AB4">
              <w:t xml:space="preserve">× </w:t>
            </w:r>
            <w:proofErr w:type="spellStart"/>
            <w:r w:rsidRPr="001E5AB4">
              <w:rPr>
                <w:i/>
              </w:rPr>
              <w:t>hybrida</w:t>
            </w:r>
            <w:proofErr w:type="spellEnd"/>
          </w:p>
        </w:tc>
        <w:tc>
          <w:tcPr>
            <w:tcW w:w="1111" w:type="pct"/>
            <w:shd w:val="clear" w:color="auto" w:fill="auto"/>
          </w:tcPr>
          <w:p w14:paraId="03754E57" w14:textId="77777777" w:rsidR="00EA60AC" w:rsidRPr="001E5AB4" w:rsidRDefault="00EA60AC" w:rsidP="00EA60AC">
            <w:pPr>
              <w:pStyle w:val="TableText"/>
            </w:pPr>
            <w:r w:rsidRPr="001E5AB4">
              <w:t>25%</w:t>
            </w:r>
          </w:p>
        </w:tc>
      </w:tr>
      <w:tr w:rsidR="00EA60AC" w:rsidRPr="001E5AB4" w14:paraId="3D153AA6" w14:textId="77777777" w:rsidTr="00EA60AC">
        <w:trPr>
          <w:cantSplit/>
          <w:trHeight w:val="75"/>
          <w:jc w:val="center"/>
        </w:trPr>
        <w:tc>
          <w:tcPr>
            <w:tcW w:w="1429" w:type="pct"/>
            <w:vMerge/>
            <w:shd w:val="clear" w:color="auto" w:fill="auto"/>
          </w:tcPr>
          <w:p w14:paraId="465EFE60" w14:textId="77777777" w:rsidR="00EA60AC" w:rsidRPr="001E5AB4" w:rsidRDefault="00EA60AC" w:rsidP="00EA60AC">
            <w:pPr>
              <w:pStyle w:val="TableText"/>
            </w:pPr>
          </w:p>
        </w:tc>
        <w:tc>
          <w:tcPr>
            <w:tcW w:w="1189" w:type="pct"/>
            <w:shd w:val="clear" w:color="auto" w:fill="auto"/>
          </w:tcPr>
          <w:p w14:paraId="4551747A" w14:textId="77777777" w:rsidR="00EA60AC" w:rsidRPr="001E5AB4" w:rsidRDefault="00EA60AC" w:rsidP="00EA60AC">
            <w:pPr>
              <w:pStyle w:val="TableText"/>
            </w:pPr>
            <w:proofErr w:type="spellStart"/>
            <w:r w:rsidRPr="001E5AB4">
              <w:t>TASVd</w:t>
            </w:r>
            <w:proofErr w:type="spellEnd"/>
          </w:p>
        </w:tc>
        <w:tc>
          <w:tcPr>
            <w:tcW w:w="1271" w:type="pct"/>
            <w:shd w:val="clear" w:color="auto" w:fill="auto"/>
          </w:tcPr>
          <w:p w14:paraId="60EE50B9" w14:textId="77777777" w:rsidR="00EA60AC" w:rsidRPr="001E5AB4" w:rsidRDefault="00EA60AC" w:rsidP="00EA60AC">
            <w:pPr>
              <w:pStyle w:val="TableText"/>
              <w:rPr>
                <w:i/>
              </w:rPr>
            </w:pPr>
            <w:r w:rsidRPr="001E5AB4">
              <w:rPr>
                <w:i/>
              </w:rPr>
              <w:t xml:space="preserve">Solanum </w:t>
            </w:r>
            <w:proofErr w:type="spellStart"/>
            <w:r w:rsidRPr="001E5AB4">
              <w:rPr>
                <w:i/>
              </w:rPr>
              <w:t>lycopersicum</w:t>
            </w:r>
            <w:proofErr w:type="spellEnd"/>
          </w:p>
        </w:tc>
        <w:tc>
          <w:tcPr>
            <w:tcW w:w="1111" w:type="pct"/>
            <w:shd w:val="clear" w:color="auto" w:fill="auto"/>
          </w:tcPr>
          <w:p w14:paraId="319BB255" w14:textId="77777777" w:rsidR="00EA60AC" w:rsidRPr="001E5AB4" w:rsidRDefault="00EA60AC" w:rsidP="00EA60AC">
            <w:pPr>
              <w:pStyle w:val="TableText"/>
            </w:pPr>
            <w:r w:rsidRPr="001E5AB4">
              <w:t>No transmission observed</w:t>
            </w:r>
          </w:p>
        </w:tc>
      </w:tr>
      <w:tr w:rsidR="00EA60AC" w:rsidRPr="001E5AB4" w14:paraId="5247B3CC" w14:textId="77777777" w:rsidTr="00EA60AC">
        <w:trPr>
          <w:cantSplit/>
          <w:trHeight w:val="75"/>
          <w:jc w:val="center"/>
        </w:trPr>
        <w:tc>
          <w:tcPr>
            <w:tcW w:w="1429" w:type="pct"/>
            <w:vMerge/>
            <w:shd w:val="clear" w:color="auto" w:fill="auto"/>
          </w:tcPr>
          <w:p w14:paraId="7277CEFD" w14:textId="77777777" w:rsidR="00EA60AC" w:rsidRPr="001E5AB4" w:rsidRDefault="00EA60AC" w:rsidP="00EA60AC">
            <w:pPr>
              <w:pStyle w:val="TableText"/>
            </w:pPr>
          </w:p>
        </w:tc>
        <w:tc>
          <w:tcPr>
            <w:tcW w:w="1189" w:type="pct"/>
            <w:vMerge w:val="restart"/>
            <w:shd w:val="clear" w:color="auto" w:fill="auto"/>
          </w:tcPr>
          <w:p w14:paraId="794CB432" w14:textId="77777777" w:rsidR="00EA60AC" w:rsidRPr="001E5AB4" w:rsidRDefault="00EA60AC" w:rsidP="00EA60AC">
            <w:pPr>
              <w:pStyle w:val="TableText"/>
            </w:pPr>
            <w:proofErr w:type="spellStart"/>
            <w:r w:rsidRPr="001E5AB4">
              <w:t>CLVd</w:t>
            </w:r>
            <w:proofErr w:type="spellEnd"/>
          </w:p>
        </w:tc>
        <w:tc>
          <w:tcPr>
            <w:tcW w:w="1271" w:type="pct"/>
            <w:shd w:val="clear" w:color="auto" w:fill="auto"/>
          </w:tcPr>
          <w:p w14:paraId="0EA9DEC6" w14:textId="77777777" w:rsidR="00EA60AC" w:rsidRPr="001E5AB4" w:rsidRDefault="00EA60AC" w:rsidP="00EA60AC">
            <w:pPr>
              <w:pStyle w:val="TableText"/>
              <w:rPr>
                <w:i/>
              </w:rPr>
            </w:pPr>
            <w:r w:rsidRPr="001E5AB4">
              <w:rPr>
                <w:i/>
              </w:rPr>
              <w:t xml:space="preserve">Solanum </w:t>
            </w:r>
            <w:proofErr w:type="spellStart"/>
            <w:r w:rsidRPr="001E5AB4">
              <w:rPr>
                <w:i/>
              </w:rPr>
              <w:t>lycopersicum</w:t>
            </w:r>
            <w:proofErr w:type="spellEnd"/>
          </w:p>
        </w:tc>
        <w:tc>
          <w:tcPr>
            <w:tcW w:w="1111" w:type="pct"/>
            <w:shd w:val="clear" w:color="auto" w:fill="auto"/>
          </w:tcPr>
          <w:p w14:paraId="25D4081B" w14:textId="77777777" w:rsidR="00EA60AC" w:rsidRPr="001E5AB4" w:rsidRDefault="00EA60AC" w:rsidP="00EA60AC">
            <w:pPr>
              <w:pStyle w:val="TableText"/>
            </w:pPr>
            <w:r w:rsidRPr="001E5AB4">
              <w:t>0</w:t>
            </w:r>
            <w:r w:rsidRPr="001E5AB4">
              <w:sym w:font="Symbol" w:char="F02D"/>
            </w:r>
            <w:r w:rsidRPr="001E5AB4">
              <w:t>100%</w:t>
            </w:r>
          </w:p>
        </w:tc>
      </w:tr>
      <w:tr w:rsidR="00EA60AC" w:rsidRPr="001E5AB4" w14:paraId="1FDF2BF8" w14:textId="77777777" w:rsidTr="00EA60AC">
        <w:trPr>
          <w:cantSplit/>
          <w:trHeight w:val="75"/>
          <w:jc w:val="center"/>
        </w:trPr>
        <w:tc>
          <w:tcPr>
            <w:tcW w:w="1429" w:type="pct"/>
            <w:vMerge/>
            <w:shd w:val="clear" w:color="auto" w:fill="auto"/>
          </w:tcPr>
          <w:p w14:paraId="23C97799" w14:textId="77777777" w:rsidR="00EA60AC" w:rsidRPr="001E5AB4" w:rsidRDefault="00EA60AC" w:rsidP="00EA60AC">
            <w:pPr>
              <w:pStyle w:val="TableText"/>
            </w:pPr>
          </w:p>
        </w:tc>
        <w:tc>
          <w:tcPr>
            <w:tcW w:w="1189" w:type="pct"/>
            <w:vMerge/>
            <w:shd w:val="clear" w:color="auto" w:fill="auto"/>
          </w:tcPr>
          <w:p w14:paraId="02FDDDEF" w14:textId="77777777" w:rsidR="00EA60AC" w:rsidRPr="001E5AB4" w:rsidRDefault="00EA60AC" w:rsidP="00EA60AC">
            <w:pPr>
              <w:pStyle w:val="TableText"/>
            </w:pPr>
          </w:p>
        </w:tc>
        <w:tc>
          <w:tcPr>
            <w:tcW w:w="1271" w:type="pct"/>
            <w:shd w:val="clear" w:color="auto" w:fill="auto"/>
          </w:tcPr>
          <w:p w14:paraId="6037D9E3" w14:textId="77777777" w:rsidR="00EA60AC" w:rsidRPr="001E5AB4" w:rsidRDefault="00EA60AC" w:rsidP="00EA60AC">
            <w:pPr>
              <w:pStyle w:val="TableText"/>
              <w:rPr>
                <w:i/>
              </w:rPr>
            </w:pPr>
            <w:r w:rsidRPr="001E5AB4">
              <w:rPr>
                <w:i/>
              </w:rPr>
              <w:t>Solanum melongena</w:t>
            </w:r>
          </w:p>
        </w:tc>
        <w:tc>
          <w:tcPr>
            <w:tcW w:w="1111" w:type="pct"/>
            <w:shd w:val="clear" w:color="auto" w:fill="auto"/>
          </w:tcPr>
          <w:p w14:paraId="59AEBEEB" w14:textId="77777777" w:rsidR="00EA60AC" w:rsidRPr="001E5AB4" w:rsidRDefault="00EA60AC" w:rsidP="00EA60AC">
            <w:pPr>
              <w:pStyle w:val="TableText"/>
            </w:pPr>
            <w:r w:rsidRPr="001E5AB4">
              <w:t>No transmission observed</w:t>
            </w:r>
          </w:p>
        </w:tc>
      </w:tr>
      <w:tr w:rsidR="007B3C83" w:rsidRPr="001E5AB4" w14:paraId="6131D8AC" w14:textId="77777777" w:rsidTr="007B3C83">
        <w:trPr>
          <w:cantSplit/>
          <w:trHeight w:val="294"/>
          <w:jc w:val="center"/>
        </w:trPr>
        <w:tc>
          <w:tcPr>
            <w:tcW w:w="1429" w:type="pct"/>
            <w:vMerge w:val="restart"/>
            <w:shd w:val="clear" w:color="auto" w:fill="auto"/>
          </w:tcPr>
          <w:p w14:paraId="4FA68077" w14:textId="2BC34F7A" w:rsidR="007B3C83" w:rsidRPr="001E5AB4" w:rsidRDefault="000B39EB" w:rsidP="00EA60AC">
            <w:pPr>
              <w:pStyle w:val="TableText"/>
            </w:pPr>
            <w:hyperlink w:anchor="_ENREF_287" w:tooltip="Yanagisawa, 2017 #26590" w:history="1">
              <w:r w:rsidR="00561598" w:rsidRPr="001E5AB4">
                <w:rPr>
                  <w:noProof/>
                </w:rPr>
                <w:fldChar w:fldCharType="begin"/>
              </w:r>
              <w:r w:rsidR="00561598" w:rsidRPr="001E5AB4">
                <w:rPr>
                  <w:noProof/>
                </w:rPr>
                <w:instrText xml:space="preserve"> ADDIN EN.CITE &lt;EndNote&gt;&lt;Cite AuthorYear="1"&gt;&lt;Author&gt;Yanagisawa&lt;/Author&gt;&lt;Year&gt;2017&lt;/Year&gt;&lt;RecNum&gt;26590&lt;/RecNum&gt;&lt;DisplayText&gt;Yanagisawa and Matsushima (2017)&lt;/DisplayText&gt;&lt;record&gt;&lt;rec-number&gt;26590&lt;/rec-number&gt;&lt;foreign-keys&gt;&lt;key app="EN" db-id="pxwxw0er9zv2fxezxdk5tt5utz5p5vtrwdv0" timestamp="1493609963"&gt;26590&lt;/key&gt;&lt;/foreign-keys&gt;&lt;ref-type name="Journal Articles"&gt;17&lt;/ref-type&gt;&lt;contributors&gt;&lt;authors&gt;&lt;author&gt;Yanagisawa, H.&lt;/author&gt;&lt;author&gt;Matsushima, T.&lt;/author&gt;&lt;/authors&gt;&lt;/contributors&gt;&lt;titles&gt;&lt;title&gt;&lt;style face="normal" font="default" size="100%"&gt;Host ranges and seed transmission of &lt;/style&gt;&lt;style face="italic" font="default" size="100%"&gt;Tomato planta macho viroid &lt;/style&gt;&lt;style face="normal" font="default" size="100%"&gt;and &lt;/style&gt;&lt;style face="italic" font="default" size="100%"&gt;Pepper chat fruit viroid&lt;/style&gt;&lt;/title&gt;&lt;secondary-title&gt;European Journal of Plant Pathology&lt;/secondary-title&gt;&lt;/titles&gt;&lt;periodical&gt;&lt;full-title&gt;European Journal of Plant Pathology&lt;/full-title&gt;&lt;/periodical&gt;&lt;pages&gt;211-217&lt;/pages&gt;&lt;volume&gt;149&lt;/volume&gt;&lt;keywords&gt;&lt;keyword&gt;PCFVd&lt;/keyword&gt;&lt;keyword&gt;Petunia&lt;/keyword&gt;&lt;keyword&gt;Seed transmission&lt;/keyword&gt;&lt;keyword&gt;Solanaceae&lt;/keyword&gt;&lt;keyword&gt;Tomato&lt;/keyword&gt;&lt;keyword&gt;TPMVd&lt;/keyword&gt;&lt;/keywords&gt;&lt;dates&gt;&lt;year&gt;2017&lt;/year&gt;&lt;/dates&gt;&lt;urls&gt;&lt;pdf-urls&gt;&lt;url&gt;file://J:\E Library\Plant Catalogue\Y\Yanagisawa and Matsushita 2017 EN26590.pdf&lt;/url&gt;&lt;/pdf-urls&gt;&lt;/urls&gt;&lt;custom1&gt;Nursery stock LM&lt;/custom1&gt;&lt;electronic-resource-num&gt;DOI 10.1007/s10658-017-1160-6&lt;/electronic-resource-num&gt;&lt;/record&gt;&lt;/Cite&gt;&lt;/EndNote&gt;</w:instrText>
              </w:r>
              <w:r w:rsidR="00561598" w:rsidRPr="001E5AB4">
                <w:rPr>
                  <w:noProof/>
                </w:rPr>
                <w:fldChar w:fldCharType="separate"/>
              </w:r>
              <w:r w:rsidR="00561598" w:rsidRPr="001E5AB4">
                <w:rPr>
                  <w:noProof/>
                </w:rPr>
                <w:t>Yanagisawa and Matsushima (2017)</w:t>
              </w:r>
              <w:r w:rsidR="00561598" w:rsidRPr="001E5AB4">
                <w:rPr>
                  <w:noProof/>
                </w:rPr>
                <w:fldChar w:fldCharType="end"/>
              </w:r>
            </w:hyperlink>
          </w:p>
        </w:tc>
        <w:tc>
          <w:tcPr>
            <w:tcW w:w="1189" w:type="pct"/>
            <w:vMerge w:val="restart"/>
            <w:shd w:val="clear" w:color="auto" w:fill="auto"/>
          </w:tcPr>
          <w:p w14:paraId="4FFA174E" w14:textId="38DC4B10" w:rsidR="007B3C83" w:rsidRPr="001E5AB4" w:rsidRDefault="007B3C83" w:rsidP="007B3C83">
            <w:pPr>
              <w:pStyle w:val="TableText"/>
            </w:pPr>
            <w:proofErr w:type="spellStart"/>
            <w:r w:rsidRPr="001E5AB4">
              <w:t>PCFVd</w:t>
            </w:r>
            <w:proofErr w:type="spellEnd"/>
          </w:p>
        </w:tc>
        <w:tc>
          <w:tcPr>
            <w:tcW w:w="1271" w:type="pct"/>
            <w:shd w:val="clear" w:color="auto" w:fill="auto"/>
          </w:tcPr>
          <w:p w14:paraId="5B490D30" w14:textId="4A039309" w:rsidR="007B3C83" w:rsidRPr="001E5AB4" w:rsidRDefault="007B3C83" w:rsidP="007B3C83">
            <w:pPr>
              <w:pStyle w:val="TableText"/>
              <w:rPr>
                <w:i/>
              </w:rPr>
            </w:pPr>
            <w:r w:rsidRPr="001E5AB4">
              <w:rPr>
                <w:i/>
              </w:rPr>
              <w:t>Capsicum annuum</w:t>
            </w:r>
          </w:p>
        </w:tc>
        <w:tc>
          <w:tcPr>
            <w:tcW w:w="1111" w:type="pct"/>
            <w:shd w:val="clear" w:color="auto" w:fill="auto"/>
          </w:tcPr>
          <w:p w14:paraId="761365B5" w14:textId="67D6DCAA" w:rsidR="007B3C83" w:rsidRPr="001E5AB4" w:rsidRDefault="007B3C83" w:rsidP="007B3C83">
            <w:pPr>
              <w:pStyle w:val="TableText"/>
            </w:pPr>
            <w:r w:rsidRPr="001E5AB4">
              <w:t>0%</w:t>
            </w:r>
          </w:p>
        </w:tc>
      </w:tr>
      <w:tr w:rsidR="007B3C83" w:rsidRPr="001E5AB4" w14:paraId="6D5495FD" w14:textId="77777777" w:rsidTr="00EA60AC">
        <w:trPr>
          <w:cantSplit/>
          <w:trHeight w:val="292"/>
          <w:jc w:val="center"/>
        </w:trPr>
        <w:tc>
          <w:tcPr>
            <w:tcW w:w="1429" w:type="pct"/>
            <w:vMerge/>
            <w:shd w:val="clear" w:color="auto" w:fill="auto"/>
          </w:tcPr>
          <w:p w14:paraId="005AA796" w14:textId="77777777" w:rsidR="007B3C83" w:rsidRPr="001E5AB4" w:rsidRDefault="007B3C83" w:rsidP="00EA60AC">
            <w:pPr>
              <w:pStyle w:val="TableText"/>
              <w:rPr>
                <w:noProof/>
              </w:rPr>
            </w:pPr>
          </w:p>
        </w:tc>
        <w:tc>
          <w:tcPr>
            <w:tcW w:w="1189" w:type="pct"/>
            <w:vMerge/>
            <w:shd w:val="clear" w:color="auto" w:fill="auto"/>
          </w:tcPr>
          <w:p w14:paraId="30DBE136" w14:textId="77777777" w:rsidR="007B3C83" w:rsidRPr="001E5AB4" w:rsidRDefault="007B3C83" w:rsidP="00EA60AC">
            <w:pPr>
              <w:pStyle w:val="TableText"/>
            </w:pPr>
          </w:p>
        </w:tc>
        <w:tc>
          <w:tcPr>
            <w:tcW w:w="1271" w:type="pct"/>
            <w:shd w:val="clear" w:color="auto" w:fill="auto"/>
          </w:tcPr>
          <w:p w14:paraId="7E5BA58A" w14:textId="64F9461C" w:rsidR="007B3C83" w:rsidRPr="001E5AB4" w:rsidRDefault="007B3C83" w:rsidP="00EA60AC">
            <w:pPr>
              <w:pStyle w:val="TableText"/>
              <w:rPr>
                <w:i/>
              </w:rPr>
            </w:pPr>
            <w:r w:rsidRPr="001E5AB4">
              <w:rPr>
                <w:i/>
              </w:rPr>
              <w:t xml:space="preserve">Petunia </w:t>
            </w:r>
            <w:r w:rsidRPr="001E5AB4">
              <w:t>×</w:t>
            </w:r>
            <w:r w:rsidRPr="001E5AB4">
              <w:rPr>
                <w:i/>
              </w:rPr>
              <w:t xml:space="preserve"> </w:t>
            </w:r>
            <w:proofErr w:type="spellStart"/>
            <w:r w:rsidRPr="001E5AB4">
              <w:rPr>
                <w:i/>
              </w:rPr>
              <w:t>hybrida</w:t>
            </w:r>
            <w:proofErr w:type="spellEnd"/>
          </w:p>
        </w:tc>
        <w:tc>
          <w:tcPr>
            <w:tcW w:w="1111" w:type="pct"/>
            <w:shd w:val="clear" w:color="auto" w:fill="auto"/>
          </w:tcPr>
          <w:p w14:paraId="1CEA8DF4" w14:textId="43246F83" w:rsidR="007B3C83" w:rsidRPr="001E5AB4" w:rsidRDefault="007B3C83" w:rsidP="00EA60AC">
            <w:pPr>
              <w:pStyle w:val="TableText"/>
            </w:pPr>
            <w:r w:rsidRPr="001E5AB4">
              <w:t>0</w:t>
            </w:r>
            <w:r w:rsidRPr="001E5AB4">
              <w:sym w:font="Symbol" w:char="F02D"/>
            </w:r>
            <w:r w:rsidRPr="001E5AB4">
              <w:t>91.9%</w:t>
            </w:r>
          </w:p>
        </w:tc>
      </w:tr>
      <w:tr w:rsidR="007B3C83" w:rsidRPr="001E5AB4" w14:paraId="34114582" w14:textId="77777777" w:rsidTr="00EA60AC">
        <w:trPr>
          <w:cantSplit/>
          <w:trHeight w:val="292"/>
          <w:jc w:val="center"/>
        </w:trPr>
        <w:tc>
          <w:tcPr>
            <w:tcW w:w="1429" w:type="pct"/>
            <w:vMerge/>
            <w:shd w:val="clear" w:color="auto" w:fill="auto"/>
          </w:tcPr>
          <w:p w14:paraId="610B0EA2" w14:textId="77777777" w:rsidR="007B3C83" w:rsidRPr="001E5AB4" w:rsidRDefault="007B3C83" w:rsidP="00EA60AC">
            <w:pPr>
              <w:pStyle w:val="TableText"/>
              <w:rPr>
                <w:noProof/>
              </w:rPr>
            </w:pPr>
          </w:p>
        </w:tc>
        <w:tc>
          <w:tcPr>
            <w:tcW w:w="1189" w:type="pct"/>
            <w:vMerge/>
            <w:shd w:val="clear" w:color="auto" w:fill="auto"/>
          </w:tcPr>
          <w:p w14:paraId="003D4348" w14:textId="77777777" w:rsidR="007B3C83" w:rsidRPr="001E5AB4" w:rsidRDefault="007B3C83" w:rsidP="00EA60AC">
            <w:pPr>
              <w:pStyle w:val="TableText"/>
            </w:pPr>
          </w:p>
        </w:tc>
        <w:tc>
          <w:tcPr>
            <w:tcW w:w="1271" w:type="pct"/>
            <w:shd w:val="clear" w:color="auto" w:fill="auto"/>
          </w:tcPr>
          <w:p w14:paraId="494AE03F" w14:textId="60B341FA" w:rsidR="007B3C83" w:rsidRPr="001E5AB4" w:rsidRDefault="007B3C83" w:rsidP="007B3C83">
            <w:pPr>
              <w:pStyle w:val="TableText"/>
              <w:rPr>
                <w:i/>
              </w:rPr>
            </w:pPr>
            <w:r w:rsidRPr="001E5AB4">
              <w:rPr>
                <w:i/>
              </w:rPr>
              <w:t xml:space="preserve">Solanum </w:t>
            </w:r>
            <w:proofErr w:type="spellStart"/>
            <w:r w:rsidRPr="001E5AB4">
              <w:rPr>
                <w:i/>
              </w:rPr>
              <w:t>lycopersicum</w:t>
            </w:r>
            <w:proofErr w:type="spellEnd"/>
          </w:p>
        </w:tc>
        <w:tc>
          <w:tcPr>
            <w:tcW w:w="1111" w:type="pct"/>
            <w:shd w:val="clear" w:color="auto" w:fill="auto"/>
          </w:tcPr>
          <w:p w14:paraId="5889A87A" w14:textId="447ECB64" w:rsidR="007B3C83" w:rsidRPr="001E5AB4" w:rsidRDefault="007B3C83" w:rsidP="007B3C83">
            <w:pPr>
              <w:pStyle w:val="TableText"/>
            </w:pPr>
            <w:r w:rsidRPr="001E5AB4">
              <w:t>0</w:t>
            </w:r>
            <w:r w:rsidRPr="001E5AB4">
              <w:sym w:font="Symbol" w:char="F02D"/>
            </w:r>
            <w:r w:rsidRPr="001E5AB4">
              <w:t>1.4%</w:t>
            </w:r>
          </w:p>
        </w:tc>
      </w:tr>
      <w:tr w:rsidR="007B3C83" w:rsidRPr="001E5AB4" w14:paraId="76E17DCF" w14:textId="77777777" w:rsidTr="00EA60AC">
        <w:trPr>
          <w:cantSplit/>
          <w:trHeight w:val="292"/>
          <w:jc w:val="center"/>
        </w:trPr>
        <w:tc>
          <w:tcPr>
            <w:tcW w:w="1429" w:type="pct"/>
            <w:vMerge/>
            <w:shd w:val="clear" w:color="auto" w:fill="auto"/>
          </w:tcPr>
          <w:p w14:paraId="15A4695E" w14:textId="77777777" w:rsidR="007B3C83" w:rsidRPr="001E5AB4" w:rsidRDefault="007B3C83" w:rsidP="00EA60AC">
            <w:pPr>
              <w:pStyle w:val="TableText"/>
              <w:rPr>
                <w:noProof/>
              </w:rPr>
            </w:pPr>
          </w:p>
        </w:tc>
        <w:tc>
          <w:tcPr>
            <w:tcW w:w="1189" w:type="pct"/>
            <w:shd w:val="clear" w:color="auto" w:fill="auto"/>
          </w:tcPr>
          <w:p w14:paraId="5F6AE628" w14:textId="7B822C22" w:rsidR="007B3C83" w:rsidRPr="001E5AB4" w:rsidRDefault="007B3C83" w:rsidP="00EA60AC">
            <w:pPr>
              <w:pStyle w:val="TableText"/>
            </w:pPr>
            <w:proofErr w:type="spellStart"/>
            <w:r w:rsidRPr="001E5AB4">
              <w:t>PSTVd</w:t>
            </w:r>
            <w:proofErr w:type="spellEnd"/>
          </w:p>
        </w:tc>
        <w:tc>
          <w:tcPr>
            <w:tcW w:w="1271" w:type="pct"/>
            <w:shd w:val="clear" w:color="auto" w:fill="auto"/>
          </w:tcPr>
          <w:p w14:paraId="230C706A" w14:textId="571EEC05" w:rsidR="007B3C83" w:rsidRPr="001E5AB4" w:rsidRDefault="007B3C83" w:rsidP="00EA60AC">
            <w:pPr>
              <w:pStyle w:val="TableText"/>
              <w:rPr>
                <w:i/>
              </w:rPr>
            </w:pPr>
            <w:r w:rsidRPr="001E5AB4">
              <w:rPr>
                <w:i/>
              </w:rPr>
              <w:t xml:space="preserve">Petunia </w:t>
            </w:r>
            <w:r w:rsidRPr="001E5AB4">
              <w:t xml:space="preserve">× </w:t>
            </w:r>
            <w:r w:rsidRPr="001E5AB4">
              <w:rPr>
                <w:i/>
              </w:rPr>
              <w:t>hybrid</w:t>
            </w:r>
          </w:p>
        </w:tc>
        <w:tc>
          <w:tcPr>
            <w:tcW w:w="1111" w:type="pct"/>
            <w:shd w:val="clear" w:color="auto" w:fill="auto"/>
          </w:tcPr>
          <w:p w14:paraId="2F414ADB" w14:textId="116BA2B5" w:rsidR="007B3C83" w:rsidRPr="001E5AB4" w:rsidRDefault="007B3C83" w:rsidP="00EA60AC">
            <w:pPr>
              <w:pStyle w:val="TableText"/>
            </w:pPr>
            <w:r w:rsidRPr="001E5AB4">
              <w:t>20.8</w:t>
            </w:r>
            <w:r w:rsidRPr="001E5AB4">
              <w:sym w:font="Symbol" w:char="F02D"/>
            </w:r>
            <w:r w:rsidRPr="001E5AB4">
              <w:t>97.7%</w:t>
            </w:r>
          </w:p>
        </w:tc>
      </w:tr>
      <w:tr w:rsidR="008C268F" w:rsidRPr="001E5AB4" w14:paraId="5D4B64D3" w14:textId="77777777" w:rsidTr="00EA60AC">
        <w:trPr>
          <w:cantSplit/>
          <w:trHeight w:val="75"/>
          <w:jc w:val="center"/>
        </w:trPr>
        <w:tc>
          <w:tcPr>
            <w:tcW w:w="1429" w:type="pct"/>
            <w:vMerge w:val="restart"/>
            <w:shd w:val="clear" w:color="auto" w:fill="auto"/>
          </w:tcPr>
          <w:p w14:paraId="0CB193A7" w14:textId="7ED84DAE" w:rsidR="008C268F" w:rsidRPr="001E5AB4" w:rsidRDefault="000B39EB" w:rsidP="00EA60AC">
            <w:pPr>
              <w:pStyle w:val="TableText"/>
              <w:rPr>
                <w:noProof/>
              </w:rPr>
            </w:pPr>
            <w:hyperlink w:anchor="_ENREF_12" w:tooltip="Batuman, 2019 #40081" w:history="1">
              <w:r w:rsidR="00561598" w:rsidRPr="001E5AB4">
                <w:rPr>
                  <w:noProof/>
                </w:rPr>
                <w:fldChar w:fldCharType="begin"/>
              </w:r>
              <w:r w:rsidR="00561598" w:rsidRPr="001E5AB4">
                <w:rPr>
                  <w:noProof/>
                </w:rPr>
                <w:instrText xml:space="preserve"> ADDIN EN.CITE &lt;EndNote&gt;&lt;Cite AuthorYear="1"&gt;&lt;Author&gt;Batuman&lt;/Author&gt;&lt;Year&gt;2019&lt;/Year&gt;&lt;RecNum&gt;40081&lt;/RecNum&gt;&lt;DisplayText&gt;Batuman et al. (2019)&lt;/DisplayText&gt;&lt;record&gt;&lt;rec-number&gt;40081&lt;/rec-number&gt;&lt;foreign-keys&gt;&lt;key app="EN" db-id="pxwxw0er9zv2fxezxdk5tt5utz5p5vtrwdv0" timestamp="1601511828"&gt;40081&lt;/key&gt;&lt;/foreign-keys&gt;&lt;ref-type name="Journal Articles"&gt;17&lt;/ref-type&gt;&lt;contributors&gt;&lt;authors&gt;&lt;author&gt;Batuman, O.&lt;/author&gt;&lt;author&gt;Çiftçi, C&lt;/author&gt;&lt;author&gt;Osei, M.K.&lt;/author&gt;&lt;author&gt;Miller, S.A.&lt;/author&gt;&lt;author&gt;Rojas, M.R.&lt;/author&gt;&lt;author&gt;Gilbertson, R.L.&lt;/author&gt;&lt;/authors&gt;&lt;/contributors&gt;&lt;titles&gt;&lt;title&gt;&lt;style face="normal" font="default" size="100%"&gt;Rasta disease of tomato in Ghana is caused by the pospiviroids &lt;/style&gt;&lt;style face="italic" font="default" size="100%"&gt;Potato spindle tuber viroid&lt;/style&gt;&lt;style face="normal" font="default" size="100%"&gt; and &lt;/style&gt;&lt;style face="italic" font="default" size="100%"&gt;Tomato apical stunt viroid&lt;/style&gt;&lt;/title&gt;&lt;secondary-title&gt;Plant Disease&lt;/secondary-title&gt;&lt;/titles&gt;&lt;periodical&gt;&lt;full-title&gt;Plant Disease&lt;/full-title&gt;&lt;/periodical&gt;&lt;pages&gt;1525-1535&lt;/pages&gt;&lt;volume&gt;103&lt;/volume&gt;&lt;keywords&gt;&lt;keyword&gt;PSTVd&lt;/keyword&gt;&lt;keyword&gt;TASVd&lt;/keyword&gt;&lt;keyword&gt;RT-PCR&lt;/keyword&gt;&lt;keyword&gt;Solanum lycoperscium&lt;/keyword&gt;&lt;/keywords&gt;&lt;dates&gt;&lt;year&gt;2019&lt;/year&gt;&lt;/dates&gt;&lt;urls&gt;&lt;pdf-urls&gt;&lt;url&gt;file://J:\E Library\Plant Catalogue\B\Batuman et al 2019 EN40081.pdf&lt;/url&gt;&lt;/pdf-urls&gt;&lt;/urls&gt;&lt;custom1&gt;Solanaceae seed review WZ&lt;/custom1&gt;&lt;/record&gt;&lt;/Cite&gt;&lt;/EndNote&gt;</w:instrText>
              </w:r>
              <w:r w:rsidR="00561598" w:rsidRPr="001E5AB4">
                <w:rPr>
                  <w:noProof/>
                </w:rPr>
                <w:fldChar w:fldCharType="separate"/>
              </w:r>
              <w:r w:rsidR="00561598" w:rsidRPr="001E5AB4">
                <w:rPr>
                  <w:noProof/>
                </w:rPr>
                <w:t>Batuman et al. (2019)</w:t>
              </w:r>
              <w:r w:rsidR="00561598" w:rsidRPr="001E5AB4">
                <w:rPr>
                  <w:noProof/>
                </w:rPr>
                <w:fldChar w:fldCharType="end"/>
              </w:r>
            </w:hyperlink>
          </w:p>
        </w:tc>
        <w:tc>
          <w:tcPr>
            <w:tcW w:w="1189" w:type="pct"/>
            <w:shd w:val="clear" w:color="auto" w:fill="auto"/>
          </w:tcPr>
          <w:p w14:paraId="137A13A9" w14:textId="399E9171" w:rsidR="008C268F" w:rsidRPr="001E5AB4" w:rsidRDefault="008C268F" w:rsidP="00EA60AC">
            <w:pPr>
              <w:pStyle w:val="TableText"/>
            </w:pPr>
            <w:proofErr w:type="spellStart"/>
            <w:r w:rsidRPr="001E5AB4">
              <w:t>PSTVd</w:t>
            </w:r>
            <w:proofErr w:type="spellEnd"/>
          </w:p>
        </w:tc>
        <w:tc>
          <w:tcPr>
            <w:tcW w:w="1271" w:type="pct"/>
            <w:shd w:val="clear" w:color="auto" w:fill="auto"/>
          </w:tcPr>
          <w:p w14:paraId="4D50F164" w14:textId="19D25A5D" w:rsidR="008C268F" w:rsidRPr="001E5AB4" w:rsidRDefault="008C268F" w:rsidP="00EA60AC">
            <w:pPr>
              <w:pStyle w:val="TableText"/>
              <w:rPr>
                <w:i/>
              </w:rPr>
            </w:pPr>
            <w:r w:rsidRPr="001E5AB4">
              <w:rPr>
                <w:i/>
              </w:rPr>
              <w:t xml:space="preserve">Solanum </w:t>
            </w:r>
            <w:proofErr w:type="spellStart"/>
            <w:r w:rsidRPr="001E5AB4">
              <w:rPr>
                <w:i/>
              </w:rPr>
              <w:t>lycopersicum</w:t>
            </w:r>
            <w:proofErr w:type="spellEnd"/>
          </w:p>
        </w:tc>
        <w:tc>
          <w:tcPr>
            <w:tcW w:w="1111" w:type="pct"/>
            <w:shd w:val="clear" w:color="auto" w:fill="auto"/>
          </w:tcPr>
          <w:p w14:paraId="35496F9B" w14:textId="578A08CE" w:rsidR="008C268F" w:rsidRPr="001E5AB4" w:rsidRDefault="008C268F" w:rsidP="00EA60AC">
            <w:pPr>
              <w:pStyle w:val="TableText"/>
            </w:pPr>
            <w:r w:rsidRPr="001E5AB4">
              <w:t>0</w:t>
            </w:r>
            <w:r w:rsidRPr="001E5AB4">
              <w:sym w:font="Symbol" w:char="F02D"/>
            </w:r>
            <w:r w:rsidRPr="001E5AB4">
              <w:t>2%</w:t>
            </w:r>
          </w:p>
        </w:tc>
      </w:tr>
      <w:tr w:rsidR="008C268F" w:rsidRPr="001E5AB4" w14:paraId="2DFB8B18" w14:textId="77777777" w:rsidTr="00EA60AC">
        <w:trPr>
          <w:cantSplit/>
          <w:trHeight w:val="75"/>
          <w:jc w:val="center"/>
        </w:trPr>
        <w:tc>
          <w:tcPr>
            <w:tcW w:w="1429" w:type="pct"/>
            <w:vMerge/>
            <w:shd w:val="clear" w:color="auto" w:fill="auto"/>
          </w:tcPr>
          <w:p w14:paraId="5944B09B" w14:textId="77777777" w:rsidR="008C268F" w:rsidRPr="001E5AB4" w:rsidRDefault="008C268F" w:rsidP="00EA60AC">
            <w:pPr>
              <w:pStyle w:val="TableText"/>
              <w:rPr>
                <w:noProof/>
              </w:rPr>
            </w:pPr>
          </w:p>
        </w:tc>
        <w:tc>
          <w:tcPr>
            <w:tcW w:w="1189" w:type="pct"/>
            <w:shd w:val="clear" w:color="auto" w:fill="auto"/>
          </w:tcPr>
          <w:p w14:paraId="3B3819CD" w14:textId="0CA761B6" w:rsidR="008C268F" w:rsidRPr="001E5AB4" w:rsidRDefault="008C268F" w:rsidP="00EA60AC">
            <w:pPr>
              <w:pStyle w:val="TableText"/>
            </w:pPr>
            <w:proofErr w:type="spellStart"/>
            <w:r w:rsidRPr="001E5AB4">
              <w:t>TASVd</w:t>
            </w:r>
            <w:proofErr w:type="spellEnd"/>
          </w:p>
        </w:tc>
        <w:tc>
          <w:tcPr>
            <w:tcW w:w="1271" w:type="pct"/>
            <w:shd w:val="clear" w:color="auto" w:fill="auto"/>
          </w:tcPr>
          <w:p w14:paraId="7242B219" w14:textId="20738AEA" w:rsidR="008C268F" w:rsidRPr="001E5AB4" w:rsidRDefault="008C268F" w:rsidP="00EA60AC">
            <w:pPr>
              <w:pStyle w:val="TableText"/>
              <w:rPr>
                <w:i/>
              </w:rPr>
            </w:pPr>
            <w:r w:rsidRPr="001E5AB4">
              <w:rPr>
                <w:i/>
              </w:rPr>
              <w:t xml:space="preserve">Solanum </w:t>
            </w:r>
            <w:proofErr w:type="spellStart"/>
            <w:r w:rsidRPr="001E5AB4">
              <w:rPr>
                <w:i/>
              </w:rPr>
              <w:t>lycopersicum</w:t>
            </w:r>
            <w:proofErr w:type="spellEnd"/>
          </w:p>
        </w:tc>
        <w:tc>
          <w:tcPr>
            <w:tcW w:w="1111" w:type="pct"/>
            <w:shd w:val="clear" w:color="auto" w:fill="auto"/>
          </w:tcPr>
          <w:p w14:paraId="03B7671E" w14:textId="520EB6A0" w:rsidR="008C268F" w:rsidRPr="001E5AB4" w:rsidRDefault="008C268F" w:rsidP="00EA60AC">
            <w:pPr>
              <w:pStyle w:val="TableText"/>
            </w:pPr>
            <w:r w:rsidRPr="001E5AB4">
              <w:t>0</w:t>
            </w:r>
            <w:r w:rsidRPr="001E5AB4">
              <w:sym w:font="Symbol" w:char="F02D"/>
            </w:r>
            <w:r w:rsidRPr="001E5AB4">
              <w:t>2%</w:t>
            </w:r>
          </w:p>
        </w:tc>
      </w:tr>
      <w:tr w:rsidR="00EA60AC" w:rsidRPr="001E5AB4" w14:paraId="57DDCDCB" w14:textId="77777777" w:rsidTr="00EA60AC">
        <w:trPr>
          <w:cantSplit/>
          <w:trHeight w:val="75"/>
          <w:jc w:val="center"/>
        </w:trPr>
        <w:tc>
          <w:tcPr>
            <w:tcW w:w="1429" w:type="pct"/>
            <w:shd w:val="clear" w:color="auto" w:fill="auto"/>
          </w:tcPr>
          <w:p w14:paraId="50522B81" w14:textId="10D32C39" w:rsidR="00EA60AC" w:rsidRPr="001E5AB4" w:rsidRDefault="000B39EB" w:rsidP="00EA60AC">
            <w:pPr>
              <w:pStyle w:val="TableText"/>
              <w:rPr>
                <w:noProof/>
              </w:rPr>
            </w:pPr>
            <w:hyperlink w:anchor="_ENREF_17" w:tooltip="Bhuvitarkorn, 2019 #36852" w:history="1">
              <w:r w:rsidR="00561598" w:rsidRPr="001E5AB4">
                <w:rPr>
                  <w:noProof/>
                </w:rPr>
                <w:fldChar w:fldCharType="begin"/>
              </w:r>
              <w:r w:rsidR="00561598" w:rsidRPr="001E5AB4">
                <w:rPr>
                  <w:noProof/>
                </w:rPr>
                <w:instrText xml:space="preserve"> ADDIN EN.CITE &lt;EndNote&gt;&lt;Cite AuthorYear="1"&gt;&lt;Author&gt;Bhuvitarkorn&lt;/Author&gt;&lt;Year&gt;2019&lt;/Year&gt;&lt;RecNum&gt;36852&lt;/RecNum&gt;&lt;DisplayText&gt;Bhuvitarkorn and Reanwarakorn (2019)&lt;/DisplayText&gt;&lt;record&gt;&lt;rec-number&gt;36852&lt;/rec-number&gt;&lt;foreign-keys&gt;&lt;key app="EN" db-id="pxwxw0er9zv2fxezxdk5tt5utz5p5vtrwdv0" timestamp="1575259439"&gt;36852&lt;/key&gt;&lt;/foreign-keys&gt;&lt;ref-type name="Journal Articles"&gt;17&lt;/ref-type&gt;&lt;contributors&gt;&lt;authors&gt;&lt;author&gt;Bhuvitarkorn, S.&lt;/author&gt;&lt;author&gt;Reanwarakorn, K.&lt;/author&gt;&lt;/authors&gt;&lt;/contributors&gt;&lt;titles&gt;&lt;title&gt;&lt;style face="normal" font="default" size="100%"&gt;Pollen and seed transmission of &lt;/style&gt;&lt;style face="italic" font="default" size="100%"&gt;Columnea latent viroid&lt;/style&gt;&lt;style face="normal" font="default" size="100%"&gt; in eggplants&lt;/style&gt;&lt;/title&gt;&lt;secondary-title&gt;European Journal of Plant Pathology&lt;/secondary-title&gt;&lt;/titles&gt;&lt;periodical&gt;&lt;full-title&gt;European Journal of Plant Pathology&lt;/full-title&gt;&lt;/periodical&gt;&lt;pages&gt;1067-1075&lt;/pages&gt;&lt;volume&gt;154&lt;/volume&gt;&lt;dates&gt;&lt;year&gt;2019&lt;/year&gt;&lt;/dates&gt;&lt;urls&gt;&lt;pdf-urls&gt;&lt;url&gt;file://J:\E Library\Plant Catalogue\B\Bhuvitarkorn and Reanwarakorn 2019 EN36852.pdf&lt;/url&gt;&lt;/pdf-urls&gt;&lt;/urls&gt;&lt;custom1&gt;Disease Risk Assessment - TB&lt;/custom1&gt;&lt;/record&gt;&lt;/Cite&gt;&lt;/EndNote&gt;</w:instrText>
              </w:r>
              <w:r w:rsidR="00561598" w:rsidRPr="001E5AB4">
                <w:rPr>
                  <w:noProof/>
                </w:rPr>
                <w:fldChar w:fldCharType="separate"/>
              </w:r>
              <w:r w:rsidR="00561598" w:rsidRPr="001E5AB4">
                <w:rPr>
                  <w:noProof/>
                </w:rPr>
                <w:t>Bhuvitarkorn and Reanwarakorn (2019)</w:t>
              </w:r>
              <w:r w:rsidR="00561598" w:rsidRPr="001E5AB4">
                <w:rPr>
                  <w:noProof/>
                </w:rPr>
                <w:fldChar w:fldCharType="end"/>
              </w:r>
            </w:hyperlink>
          </w:p>
        </w:tc>
        <w:tc>
          <w:tcPr>
            <w:tcW w:w="1189" w:type="pct"/>
            <w:shd w:val="clear" w:color="auto" w:fill="auto"/>
          </w:tcPr>
          <w:p w14:paraId="7B5BD8B7" w14:textId="77777777" w:rsidR="00EA60AC" w:rsidRPr="001E5AB4" w:rsidRDefault="00EA60AC" w:rsidP="00EA60AC">
            <w:pPr>
              <w:pStyle w:val="TableText"/>
            </w:pPr>
            <w:proofErr w:type="spellStart"/>
            <w:r w:rsidRPr="001E5AB4">
              <w:t>CLVd</w:t>
            </w:r>
            <w:proofErr w:type="spellEnd"/>
          </w:p>
        </w:tc>
        <w:tc>
          <w:tcPr>
            <w:tcW w:w="1271" w:type="pct"/>
            <w:shd w:val="clear" w:color="auto" w:fill="auto"/>
          </w:tcPr>
          <w:p w14:paraId="0D95D10E" w14:textId="77777777" w:rsidR="00EA60AC" w:rsidRPr="001E5AB4" w:rsidRDefault="00EA60AC" w:rsidP="00EA60AC">
            <w:pPr>
              <w:pStyle w:val="TableText"/>
              <w:rPr>
                <w:i/>
              </w:rPr>
            </w:pPr>
            <w:r w:rsidRPr="001E5AB4">
              <w:rPr>
                <w:i/>
              </w:rPr>
              <w:t>Solanum melongena</w:t>
            </w:r>
          </w:p>
        </w:tc>
        <w:tc>
          <w:tcPr>
            <w:tcW w:w="1111" w:type="pct"/>
            <w:shd w:val="clear" w:color="auto" w:fill="auto"/>
          </w:tcPr>
          <w:p w14:paraId="4781C134" w14:textId="77777777" w:rsidR="00EA60AC" w:rsidRPr="001E5AB4" w:rsidRDefault="00EA60AC" w:rsidP="00EA60AC">
            <w:pPr>
              <w:pStyle w:val="TableText"/>
            </w:pPr>
            <w:r w:rsidRPr="001E5AB4">
              <w:t>2.3</w:t>
            </w:r>
            <w:r w:rsidRPr="001E5AB4">
              <w:sym w:font="Symbol" w:char="F02D"/>
            </w:r>
            <w:r w:rsidRPr="001E5AB4">
              <w:t>82%</w:t>
            </w:r>
          </w:p>
        </w:tc>
      </w:tr>
      <w:tr w:rsidR="00EA60AC" w:rsidRPr="001E5AB4" w14:paraId="1CE48AD9" w14:textId="77777777" w:rsidTr="00EA60AC">
        <w:trPr>
          <w:cantSplit/>
          <w:trHeight w:val="75"/>
          <w:jc w:val="center"/>
        </w:trPr>
        <w:tc>
          <w:tcPr>
            <w:tcW w:w="1429" w:type="pct"/>
            <w:shd w:val="clear" w:color="auto" w:fill="auto"/>
          </w:tcPr>
          <w:p w14:paraId="732CBFC8" w14:textId="30AA5BF2" w:rsidR="00EA60AC" w:rsidRPr="001E5AB4" w:rsidRDefault="000B39EB" w:rsidP="00EA60AC">
            <w:pPr>
              <w:pStyle w:val="TableText"/>
              <w:rPr>
                <w:noProof/>
              </w:rPr>
            </w:pPr>
            <w:hyperlink w:anchor="_ENREF_138" w:tooltip="Gramazio, 2019 #35776" w:history="1">
              <w:r w:rsidR="00561598" w:rsidRPr="001E5AB4">
                <w:rPr>
                  <w:noProof/>
                </w:rPr>
                <w:fldChar w:fldCharType="begin"/>
              </w:r>
              <w:r w:rsidR="00561598" w:rsidRPr="001E5AB4">
                <w:rPr>
                  <w:noProof/>
                </w:rPr>
                <w:instrText xml:space="preserve"> ADDIN EN.CITE &lt;EndNote&gt;&lt;Cite AuthorYear="1"&gt;&lt;Author&gt;Gramazio&lt;/Author&gt;&lt;Year&gt;2019&lt;/Year&gt;&lt;RecNum&gt;35776&lt;/RecNum&gt;&lt;DisplayText&gt;Gramazio et al. (2019)&lt;/DisplayText&gt;&lt;record&gt;&lt;rec-number&gt;35776&lt;/rec-number&gt;&lt;foreign-keys&gt;&lt;key app="EN" db-id="pxwxw0er9zv2fxezxdk5tt5utz5p5vtrwdv0" timestamp="1565310145"&gt;35776&lt;/key&gt;&lt;/foreign-keys&gt;&lt;ref-type name="Journal Articles"&gt;17&lt;/ref-type&gt;&lt;contributors&gt;&lt;authors&gt;&lt;author&gt;Gramazio, P.&lt;/author&gt;&lt;author&gt;Lerma, M.D.&lt;/author&gt;&lt;author&gt;Villanueva, G.&lt;/author&gt;&lt;author&gt;Vilanova, S.&lt;/author&gt;&lt;author&gt;García-Fortea, E.&lt;/author&gt;&lt;author&gt;Mangino, G.&lt;/author&gt;&lt;author&gt;Figàs, M.R.&lt;/author&gt;&lt;author&gt;Arrones, A.&lt;/author&gt;&lt;author&gt;Alonso, D.&lt;/author&gt;&lt;author&gt;San Bautista, A.&lt;/author&gt;&lt;author&gt;Soler, S.&lt;/author&gt;&lt;author&gt;Prohens, J.&lt;/author&gt;&lt;author&gt;Plazas, M.&lt;/author&gt;&lt;/authors&gt;&lt;/contributors&gt;&lt;titles&gt;&lt;title&gt;Detection, molecular characterisation and aspects involving the transmission of tomato chlorotic dwarf viroid in eggplant&lt;/title&gt;&lt;secondary-title&gt;Annals of Applied Biology&lt;/secondary-title&gt;&lt;/titles&gt;&lt;periodical&gt;&lt;full-title&gt;Annals of Applied Biology&lt;/full-title&gt;&lt;/periodical&gt;&lt;pages&gt;172-183&lt;/pages&gt;&lt;volume&gt;175&lt;/volume&gt;&lt;number&gt;2&lt;/number&gt;&lt;keywords&gt;&lt;keyword&gt;mechanical transmission&lt;/keyword&gt;&lt;keyword&gt;pollen transmission&lt;/keyword&gt;&lt;keyword&gt;RT-PCR&lt;/keyword&gt;&lt;keyword&gt;seed disinfection&lt;/keyword&gt;&lt;keyword&gt;seed transmission&lt;/keyword&gt;&lt;keyword&gt;Solanum melongena&lt;/keyword&gt;&lt;keyword&gt;eggplant&lt;/keyword&gt;&lt;keyword&gt;TCDVd&lt;/keyword&gt;&lt;keyword&gt;viroid sequence&lt;/keyword&gt;&lt;/keywords&gt;&lt;dates&gt;&lt;year&gt;2019&lt;/year&gt;&lt;/dates&gt;&lt;urls&gt;&lt;pdf-urls&gt;&lt;url&gt;file://J:\E Library\Plant Catalogue\G\Gramazio et al 2019 EN35776.pdf&lt;/url&gt;&lt;/pdf-urls&gt;&lt;/urls&gt;&lt;custom1&gt;Solanaceae seed review - BC&lt;/custom1&gt;&lt;electronic-resource-num&gt;10.1111/aab.12527&lt;/electronic-resource-num&gt;&lt;/record&gt;&lt;/Cite&gt;&lt;/EndNote&gt;</w:instrText>
              </w:r>
              <w:r w:rsidR="00561598" w:rsidRPr="001E5AB4">
                <w:rPr>
                  <w:noProof/>
                </w:rPr>
                <w:fldChar w:fldCharType="separate"/>
              </w:r>
              <w:r w:rsidR="00561598" w:rsidRPr="001E5AB4">
                <w:rPr>
                  <w:noProof/>
                </w:rPr>
                <w:t>Gramazio et al. (2019)</w:t>
              </w:r>
              <w:r w:rsidR="00561598" w:rsidRPr="001E5AB4">
                <w:rPr>
                  <w:noProof/>
                </w:rPr>
                <w:fldChar w:fldCharType="end"/>
              </w:r>
            </w:hyperlink>
          </w:p>
        </w:tc>
        <w:tc>
          <w:tcPr>
            <w:tcW w:w="1189" w:type="pct"/>
            <w:shd w:val="clear" w:color="auto" w:fill="auto"/>
          </w:tcPr>
          <w:p w14:paraId="16C65019" w14:textId="77777777" w:rsidR="00EA60AC" w:rsidRPr="001E5AB4" w:rsidRDefault="00EA60AC" w:rsidP="00EA60AC">
            <w:pPr>
              <w:pStyle w:val="TableText"/>
            </w:pPr>
            <w:proofErr w:type="spellStart"/>
            <w:r w:rsidRPr="001E5AB4">
              <w:t>TCDVd</w:t>
            </w:r>
            <w:proofErr w:type="spellEnd"/>
          </w:p>
        </w:tc>
        <w:tc>
          <w:tcPr>
            <w:tcW w:w="1271" w:type="pct"/>
            <w:shd w:val="clear" w:color="auto" w:fill="auto"/>
          </w:tcPr>
          <w:p w14:paraId="50FB8D0C" w14:textId="77777777" w:rsidR="00EA60AC" w:rsidRPr="001E5AB4" w:rsidRDefault="00EA60AC" w:rsidP="00EA60AC">
            <w:pPr>
              <w:pStyle w:val="TableText"/>
              <w:rPr>
                <w:i/>
              </w:rPr>
            </w:pPr>
            <w:r w:rsidRPr="001E5AB4">
              <w:rPr>
                <w:i/>
              </w:rPr>
              <w:t>Solanum melongena</w:t>
            </w:r>
          </w:p>
        </w:tc>
        <w:tc>
          <w:tcPr>
            <w:tcW w:w="1111" w:type="pct"/>
            <w:shd w:val="clear" w:color="auto" w:fill="auto"/>
          </w:tcPr>
          <w:p w14:paraId="5D5EE784" w14:textId="77777777" w:rsidR="00EA60AC" w:rsidRPr="001E5AB4" w:rsidRDefault="00EA60AC" w:rsidP="00EA60AC">
            <w:pPr>
              <w:pStyle w:val="TableText"/>
            </w:pPr>
            <w:r w:rsidRPr="001E5AB4">
              <w:t>7.7</w:t>
            </w:r>
            <w:r w:rsidRPr="001E5AB4">
              <w:sym w:font="Symbol" w:char="F02D"/>
            </w:r>
            <w:r w:rsidRPr="001E5AB4">
              <w:t>100%</w:t>
            </w:r>
          </w:p>
        </w:tc>
      </w:tr>
      <w:tr w:rsidR="00EA60AC" w:rsidRPr="001E5AB4" w14:paraId="56EE955F" w14:textId="77777777" w:rsidTr="00EA60AC">
        <w:trPr>
          <w:cantSplit/>
          <w:trHeight w:val="75"/>
          <w:jc w:val="center"/>
        </w:trPr>
        <w:tc>
          <w:tcPr>
            <w:tcW w:w="1429" w:type="pct"/>
            <w:vMerge w:val="restart"/>
            <w:shd w:val="clear" w:color="auto" w:fill="auto"/>
          </w:tcPr>
          <w:p w14:paraId="06AF5CC9" w14:textId="7A1C2BF5" w:rsidR="00EA60AC" w:rsidRPr="001E5AB4" w:rsidRDefault="000B39EB" w:rsidP="00EA60AC">
            <w:pPr>
              <w:pStyle w:val="TableText"/>
              <w:rPr>
                <w:noProof/>
              </w:rPr>
            </w:pPr>
            <w:hyperlink w:anchor="_ENREF_279" w:tooltip="Verhoeven, 2020 #39953" w:history="1">
              <w:r w:rsidR="00561598" w:rsidRPr="001E5AB4">
                <w:rPr>
                  <w:noProof/>
                </w:rPr>
                <w:fldChar w:fldCharType="begin"/>
              </w:r>
              <w:r w:rsidR="00561598" w:rsidRPr="001E5AB4">
                <w:rPr>
                  <w:noProof/>
                </w:rPr>
                <w:instrText xml:space="preserve"> ADDIN EN.CITE &lt;EndNote&gt;&lt;Cite AuthorYear="1"&gt;&lt;Author&gt;Verhoeven&lt;/Author&gt;&lt;Year&gt;2020&lt;/Year&gt;&lt;RecNum&gt;39953&lt;/RecNum&gt;&lt;DisplayText&gt;Verhoeven et al. (2020)&lt;/DisplayText&gt;&lt;record&gt;&lt;rec-number&gt;39953&lt;/rec-number&gt;&lt;foreign-keys&gt;&lt;key app="EN" db-id="pxwxw0er9zv2fxezxdk5tt5utz5p5vtrwdv0" timestamp="1600137591"&gt;39953&lt;/key&gt;&lt;/foreign-keys&gt;&lt;ref-type name="Journal Articles"&gt;17&lt;/ref-type&gt;&lt;contributors&gt;&lt;authors&gt;&lt;author&gt;Verhoeven, J.T.J&lt;/author&gt;&lt;author&gt;Koenraadt, H.M.S.&lt;/author&gt;&lt;author&gt;Jodlowska, A.&lt;/author&gt;&lt;author&gt;Hüner, L.&lt;/author&gt;&lt;author&gt;Roenhorst, J.W.&lt;/author&gt;&lt;/authors&gt;&lt;/contributors&gt;&lt;titles&gt;&lt;title&gt;&lt;style face="normal" font="default" size="100%"&gt;Pospiviroid infections in &lt;/style&gt;&lt;style face="italic" font="default" size="100%"&gt;Capsicum annuum&lt;/style&gt;&lt;style face="normal" font="default" size="100%"&gt;: disease symptoms and lack of seed transmission&lt;/style&gt;&lt;/title&gt;&lt;secondary-title&gt;European Journal of Plant Pathology&lt;/secondary-title&gt;&lt;/titles&gt;&lt;periodical&gt;&lt;full-title&gt;European Journal of Plant Pathology&lt;/full-title&gt;&lt;/periodical&gt;&lt;pages&gt;21-29&lt;/pages&gt;&lt;volume&gt;156&lt;/volume&gt;&lt;keywords&gt;&lt;keyword&gt;seedborne&lt;/keyword&gt;&lt;keyword&gt;seed transmission&lt;/keyword&gt;&lt;keyword&gt;symptoms&lt;/keyword&gt;&lt;keyword&gt;Columnea latent viroid&lt;/keyword&gt;&lt;keyword&gt;Pepper chat fruit viroid&lt;/keyword&gt;&lt;keyword&gt;Potato spindle tuber viroid&lt;/keyword&gt;&lt;keyword&gt;Tomato apical stunt viroid&lt;/keyword&gt;&lt;keyword&gt;capsicum&lt;/keyword&gt;&lt;/keywords&gt;&lt;dates&gt;&lt;year&gt;2020&lt;/year&gt;&lt;/dates&gt;&lt;urls&gt;&lt;pdf-urls&gt;&lt;url&gt;file://J:\E Library\Plant Catalogue\V\Verhoeven et al 2020 EN39953.pdf&lt;/url&gt;&lt;/pdf-urls&gt;&lt;/urls&gt;&lt;custom1&gt;Solanaceae seed review WZ&lt;/custom1&gt;&lt;/record&gt;&lt;/Cite&gt;&lt;/EndNote&gt;</w:instrText>
              </w:r>
              <w:r w:rsidR="00561598" w:rsidRPr="001E5AB4">
                <w:rPr>
                  <w:noProof/>
                </w:rPr>
                <w:fldChar w:fldCharType="separate"/>
              </w:r>
              <w:r w:rsidR="00561598" w:rsidRPr="001E5AB4">
                <w:rPr>
                  <w:noProof/>
                </w:rPr>
                <w:t>Verhoeven et al. (2020)</w:t>
              </w:r>
              <w:r w:rsidR="00561598" w:rsidRPr="001E5AB4">
                <w:rPr>
                  <w:noProof/>
                </w:rPr>
                <w:fldChar w:fldCharType="end"/>
              </w:r>
            </w:hyperlink>
          </w:p>
        </w:tc>
        <w:tc>
          <w:tcPr>
            <w:tcW w:w="1189" w:type="pct"/>
            <w:shd w:val="clear" w:color="auto" w:fill="auto"/>
          </w:tcPr>
          <w:p w14:paraId="1087361B" w14:textId="77777777" w:rsidR="00EA60AC" w:rsidRPr="001E5AB4" w:rsidRDefault="00EA60AC" w:rsidP="00EA60AC">
            <w:pPr>
              <w:pStyle w:val="TableText"/>
            </w:pPr>
            <w:proofErr w:type="spellStart"/>
            <w:r w:rsidRPr="001E5AB4">
              <w:t>CLVd</w:t>
            </w:r>
            <w:proofErr w:type="spellEnd"/>
          </w:p>
        </w:tc>
        <w:tc>
          <w:tcPr>
            <w:tcW w:w="1271" w:type="pct"/>
            <w:shd w:val="clear" w:color="auto" w:fill="auto"/>
          </w:tcPr>
          <w:p w14:paraId="2E336E4B" w14:textId="77777777" w:rsidR="00EA60AC" w:rsidRPr="001E5AB4" w:rsidRDefault="00EA60AC" w:rsidP="00EA60AC">
            <w:pPr>
              <w:pStyle w:val="TableText"/>
              <w:rPr>
                <w:i/>
              </w:rPr>
            </w:pPr>
            <w:r w:rsidRPr="001E5AB4">
              <w:rPr>
                <w:i/>
              </w:rPr>
              <w:t>Capsicum annuum</w:t>
            </w:r>
          </w:p>
        </w:tc>
        <w:tc>
          <w:tcPr>
            <w:tcW w:w="1111" w:type="pct"/>
            <w:shd w:val="clear" w:color="auto" w:fill="auto"/>
          </w:tcPr>
          <w:p w14:paraId="061B0DD7" w14:textId="77777777" w:rsidR="00EA60AC" w:rsidRPr="001E5AB4" w:rsidRDefault="00EA60AC" w:rsidP="00EA60AC">
            <w:pPr>
              <w:pStyle w:val="TableText"/>
            </w:pPr>
            <w:r w:rsidRPr="001E5AB4">
              <w:t>No transmission observed</w:t>
            </w:r>
          </w:p>
        </w:tc>
      </w:tr>
      <w:tr w:rsidR="00EA60AC" w:rsidRPr="001E5AB4" w14:paraId="6256B0F0" w14:textId="77777777" w:rsidTr="00EA60AC">
        <w:trPr>
          <w:cantSplit/>
          <w:trHeight w:val="75"/>
          <w:jc w:val="center"/>
        </w:trPr>
        <w:tc>
          <w:tcPr>
            <w:tcW w:w="1429" w:type="pct"/>
            <w:vMerge/>
            <w:shd w:val="clear" w:color="auto" w:fill="auto"/>
          </w:tcPr>
          <w:p w14:paraId="19E5340E" w14:textId="77777777" w:rsidR="00EA60AC" w:rsidRPr="001E5AB4" w:rsidRDefault="00EA60AC" w:rsidP="00EA60AC">
            <w:pPr>
              <w:pStyle w:val="TableText"/>
              <w:rPr>
                <w:noProof/>
              </w:rPr>
            </w:pPr>
          </w:p>
        </w:tc>
        <w:tc>
          <w:tcPr>
            <w:tcW w:w="1189" w:type="pct"/>
            <w:shd w:val="clear" w:color="auto" w:fill="auto"/>
          </w:tcPr>
          <w:p w14:paraId="090ACF10" w14:textId="77777777" w:rsidR="00EA60AC" w:rsidRPr="001E5AB4" w:rsidRDefault="00EA60AC" w:rsidP="00EA60AC">
            <w:pPr>
              <w:pStyle w:val="TableText"/>
            </w:pPr>
            <w:proofErr w:type="spellStart"/>
            <w:r w:rsidRPr="001E5AB4">
              <w:t>PCFVd</w:t>
            </w:r>
            <w:proofErr w:type="spellEnd"/>
          </w:p>
        </w:tc>
        <w:tc>
          <w:tcPr>
            <w:tcW w:w="1271" w:type="pct"/>
            <w:shd w:val="clear" w:color="auto" w:fill="auto"/>
          </w:tcPr>
          <w:p w14:paraId="7EB64158" w14:textId="77777777" w:rsidR="00EA60AC" w:rsidRPr="001E5AB4" w:rsidRDefault="00EA60AC" w:rsidP="00EA60AC">
            <w:pPr>
              <w:pStyle w:val="TableText"/>
              <w:rPr>
                <w:i/>
              </w:rPr>
            </w:pPr>
            <w:r w:rsidRPr="001E5AB4">
              <w:rPr>
                <w:i/>
              </w:rPr>
              <w:t>Capsicum annuum</w:t>
            </w:r>
          </w:p>
        </w:tc>
        <w:tc>
          <w:tcPr>
            <w:tcW w:w="1111" w:type="pct"/>
            <w:shd w:val="clear" w:color="auto" w:fill="auto"/>
          </w:tcPr>
          <w:p w14:paraId="30F5D770" w14:textId="77777777" w:rsidR="00EA60AC" w:rsidRPr="001E5AB4" w:rsidRDefault="00EA60AC" w:rsidP="00EA60AC">
            <w:pPr>
              <w:pStyle w:val="TableText"/>
            </w:pPr>
            <w:r w:rsidRPr="001E5AB4">
              <w:t>No transmission observed</w:t>
            </w:r>
          </w:p>
        </w:tc>
      </w:tr>
      <w:tr w:rsidR="00EA60AC" w:rsidRPr="001E5AB4" w14:paraId="307EA6B4" w14:textId="77777777" w:rsidTr="00EA60AC">
        <w:trPr>
          <w:cantSplit/>
          <w:trHeight w:val="75"/>
          <w:jc w:val="center"/>
        </w:trPr>
        <w:tc>
          <w:tcPr>
            <w:tcW w:w="1429" w:type="pct"/>
            <w:vMerge/>
            <w:shd w:val="clear" w:color="auto" w:fill="auto"/>
          </w:tcPr>
          <w:p w14:paraId="32CECB71" w14:textId="77777777" w:rsidR="00EA60AC" w:rsidRPr="001E5AB4" w:rsidRDefault="00EA60AC" w:rsidP="00EA60AC">
            <w:pPr>
              <w:pStyle w:val="TableText"/>
              <w:rPr>
                <w:noProof/>
              </w:rPr>
            </w:pPr>
          </w:p>
        </w:tc>
        <w:tc>
          <w:tcPr>
            <w:tcW w:w="1189" w:type="pct"/>
            <w:shd w:val="clear" w:color="auto" w:fill="auto"/>
          </w:tcPr>
          <w:p w14:paraId="425F893D" w14:textId="77777777" w:rsidR="00EA60AC" w:rsidRPr="001E5AB4" w:rsidRDefault="00EA60AC" w:rsidP="00EA60AC">
            <w:pPr>
              <w:pStyle w:val="TableText"/>
            </w:pPr>
            <w:proofErr w:type="spellStart"/>
            <w:r w:rsidRPr="001E5AB4">
              <w:t>PSTVd</w:t>
            </w:r>
            <w:proofErr w:type="spellEnd"/>
          </w:p>
        </w:tc>
        <w:tc>
          <w:tcPr>
            <w:tcW w:w="1271" w:type="pct"/>
            <w:shd w:val="clear" w:color="auto" w:fill="auto"/>
          </w:tcPr>
          <w:p w14:paraId="6620C52C" w14:textId="77777777" w:rsidR="00EA60AC" w:rsidRPr="001E5AB4" w:rsidRDefault="00EA60AC" w:rsidP="00EA60AC">
            <w:pPr>
              <w:pStyle w:val="TableText"/>
              <w:rPr>
                <w:i/>
              </w:rPr>
            </w:pPr>
            <w:r w:rsidRPr="001E5AB4">
              <w:rPr>
                <w:i/>
              </w:rPr>
              <w:t>Capsicum annuum</w:t>
            </w:r>
          </w:p>
        </w:tc>
        <w:tc>
          <w:tcPr>
            <w:tcW w:w="1111" w:type="pct"/>
            <w:shd w:val="clear" w:color="auto" w:fill="auto"/>
          </w:tcPr>
          <w:p w14:paraId="123904ED" w14:textId="77777777" w:rsidR="00EA60AC" w:rsidRPr="001E5AB4" w:rsidRDefault="00EA60AC" w:rsidP="00EA60AC">
            <w:pPr>
              <w:pStyle w:val="TableText"/>
            </w:pPr>
            <w:r w:rsidRPr="001E5AB4">
              <w:t>No transmission observed</w:t>
            </w:r>
          </w:p>
        </w:tc>
      </w:tr>
      <w:tr w:rsidR="00EA60AC" w:rsidRPr="001E5AB4" w14:paraId="5793C32D" w14:textId="77777777" w:rsidTr="00EA60AC">
        <w:trPr>
          <w:cantSplit/>
          <w:trHeight w:val="75"/>
          <w:jc w:val="center"/>
        </w:trPr>
        <w:tc>
          <w:tcPr>
            <w:tcW w:w="1429" w:type="pct"/>
            <w:vMerge/>
            <w:shd w:val="clear" w:color="auto" w:fill="auto"/>
          </w:tcPr>
          <w:p w14:paraId="05CE207C" w14:textId="77777777" w:rsidR="00EA60AC" w:rsidRPr="001E5AB4" w:rsidRDefault="00EA60AC" w:rsidP="00EA60AC">
            <w:pPr>
              <w:pStyle w:val="TableText"/>
              <w:rPr>
                <w:noProof/>
              </w:rPr>
            </w:pPr>
          </w:p>
        </w:tc>
        <w:tc>
          <w:tcPr>
            <w:tcW w:w="1189" w:type="pct"/>
            <w:shd w:val="clear" w:color="auto" w:fill="auto"/>
          </w:tcPr>
          <w:p w14:paraId="4FC0E766" w14:textId="77777777" w:rsidR="00EA60AC" w:rsidRPr="001E5AB4" w:rsidRDefault="00EA60AC" w:rsidP="00EA60AC">
            <w:pPr>
              <w:pStyle w:val="TableText"/>
            </w:pPr>
            <w:proofErr w:type="spellStart"/>
            <w:r w:rsidRPr="001E5AB4">
              <w:t>TASVd</w:t>
            </w:r>
            <w:proofErr w:type="spellEnd"/>
          </w:p>
        </w:tc>
        <w:tc>
          <w:tcPr>
            <w:tcW w:w="1271" w:type="pct"/>
            <w:shd w:val="clear" w:color="auto" w:fill="auto"/>
          </w:tcPr>
          <w:p w14:paraId="367A104B" w14:textId="77777777" w:rsidR="00EA60AC" w:rsidRPr="001E5AB4" w:rsidRDefault="00EA60AC" w:rsidP="00EA60AC">
            <w:pPr>
              <w:pStyle w:val="TableText"/>
              <w:rPr>
                <w:i/>
              </w:rPr>
            </w:pPr>
            <w:r w:rsidRPr="001E5AB4">
              <w:rPr>
                <w:i/>
              </w:rPr>
              <w:t>Capsicum annuum</w:t>
            </w:r>
          </w:p>
        </w:tc>
        <w:tc>
          <w:tcPr>
            <w:tcW w:w="1111" w:type="pct"/>
            <w:shd w:val="clear" w:color="auto" w:fill="auto"/>
          </w:tcPr>
          <w:p w14:paraId="03CFD7BB" w14:textId="77777777" w:rsidR="00EA60AC" w:rsidRPr="001E5AB4" w:rsidRDefault="00EA60AC" w:rsidP="00EA60AC">
            <w:pPr>
              <w:pStyle w:val="TableText"/>
            </w:pPr>
            <w:r w:rsidRPr="001E5AB4">
              <w:t>No transmission observed</w:t>
            </w:r>
          </w:p>
        </w:tc>
      </w:tr>
    </w:tbl>
    <w:p w14:paraId="5AB36F8F" w14:textId="1A65E93B" w:rsidR="00EA60AC" w:rsidRPr="001E5AB4" w:rsidRDefault="00EA60AC" w:rsidP="00EA60AC">
      <w:pPr>
        <w:pStyle w:val="FigureTableNoteSource"/>
      </w:pPr>
      <w:bookmarkStart w:id="299" w:name="_Toc489949737"/>
      <w:bookmarkStart w:id="300" w:name="_Toc489950423"/>
      <w:bookmarkStart w:id="301" w:name="_Toc489951128"/>
      <w:bookmarkStart w:id="302" w:name="_Toc489951135"/>
      <w:r w:rsidRPr="001E5AB4">
        <w:rPr>
          <w:b/>
        </w:rPr>
        <w:t xml:space="preserve">a. </w:t>
      </w:r>
      <w:r w:rsidRPr="001E5AB4">
        <w:t xml:space="preserve">Transmission rate estimates have usually been made by determining the number of infected seedlings grown from a known number of seeds from infected parent plants and has not involved any statistical method or tests of the proportion of seeds carrying the viroid. </w:t>
      </w:r>
      <w:r w:rsidRPr="001E5AB4">
        <w:rPr>
          <w:b/>
        </w:rPr>
        <w:t>b.</w:t>
      </w:r>
      <w:r w:rsidRPr="001E5AB4">
        <w:rPr>
          <w:bCs/>
        </w:rPr>
        <w:t xml:space="preserve"> </w:t>
      </w:r>
      <w:hyperlink w:anchor="_ENREF_25" w:tooltip="Candresse, 2010 #13213" w:history="1">
        <w:r w:rsidR="00561598" w:rsidRPr="001E5AB4">
          <w:rPr>
            <w:bCs/>
          </w:rPr>
          <w:fldChar w:fldCharType="begin"/>
        </w:r>
        <w:r w:rsidR="00561598" w:rsidRPr="001E5AB4">
          <w:rPr>
            <w:bCs/>
          </w:rPr>
          <w:instrText xml:space="preserve"> ADDIN EN.CITE &lt;EndNote&gt;&lt;Cite AuthorYear="1"&gt;&lt;Author&gt;Candresse&lt;/Author&gt;&lt;Year&gt;2010&lt;/Year&gt;&lt;RecNum&gt;13213&lt;/RecNum&gt;&lt;DisplayText&gt;Candresse et al. (2010)&lt;/DisplayText&gt;&lt;record&gt;&lt;rec-number&gt;13213&lt;/rec-number&gt;&lt;foreign-keys&gt;&lt;key app="EN" db-id="pxwxw0er9zv2fxezxdk5tt5utz5p5vtrwdv0" timestamp="1451972667"&gt;13213&lt;/key&gt;&lt;/foreign-keys&gt;&lt;ref-type name="Journal Articles"&gt;17&lt;/ref-type&gt;&lt;contributors&gt;&lt;authors&gt;&lt;author&gt;Candresse,T.&lt;/author&gt;&lt;author&gt;Marais, A.&lt;/author&gt;&lt;author&gt;Tassus, X.&lt;/author&gt;&lt;author&gt;Suhard, P.&lt;/author&gt;&lt;author&gt;Renaudin, I.&lt;/author&gt;&lt;author&gt;Leguay, A.&lt;/author&gt;&lt;author&gt;Poliakoff, F.&lt;/author&gt;&lt;author&gt;Blancard, D.&lt;/author&gt;&lt;/authors&gt;&lt;/contributors&gt;&lt;titles&gt;&lt;title&gt;&lt;style face="normal" font="default" size="100%"&gt;First report of &lt;/style&gt;&lt;style face="italic" font="default" size="100%"&gt;Tomato chlorotic dwarf viroid&lt;/style&gt;&lt;style face="normal" font="default" size="100%"&gt; in tomato in France&lt;/style&gt;&lt;/title&gt;&lt;secondary-title&gt;Plant Disease&lt;/secondary-title&gt;&lt;/titles&gt;&lt;periodical&gt;&lt;full-title&gt;Plant Disease&lt;/full-title&gt;&lt;/periodical&gt;&lt;pages&gt;633&lt;/pages&gt;&lt;volume&gt;94&lt;/volume&gt;&lt;keywords&gt;&lt;keyword&gt;first&lt;/keyword&gt;&lt;keyword&gt;France&lt;/keyword&gt;&lt;keyword&gt;Report&lt;/keyword&gt;&lt;keyword&gt;Tomato&lt;/keyword&gt;&lt;/keywords&gt;&lt;dates&gt;&lt;year&gt;2010&lt;/year&gt;&lt;/dates&gt;&lt;orig-pub&gt;&lt;style face="underline" font="default" size="100%"&gt;J:\E Library\Plant Catalogue\C&lt;/style&gt;&lt;/orig-pub&gt;&lt;label&gt;77265&lt;/label&gt;&lt;urls&gt;&lt;related-urls&gt;&lt;url&gt;&lt;style face="underline" font="default" size="100%"&gt;http://dx.doi.org/10.1094/PDIS-94-5-0633B&lt;/style&gt;&lt;/url&gt;&lt;/related-urls&gt;&lt;/urls&gt;&lt;custom1&gt;PSTVd sp ch&lt;/custom1&gt;&lt;/record&gt;&lt;/Cite&gt;&lt;/EndNote&gt;</w:instrText>
        </w:r>
        <w:r w:rsidR="00561598" w:rsidRPr="001E5AB4">
          <w:rPr>
            <w:bCs/>
          </w:rPr>
          <w:fldChar w:fldCharType="separate"/>
        </w:r>
        <w:r w:rsidR="00561598" w:rsidRPr="001E5AB4">
          <w:rPr>
            <w:bCs/>
            <w:noProof/>
          </w:rPr>
          <w:t>Candresse et al. (2010)</w:t>
        </w:r>
        <w:r w:rsidR="00561598" w:rsidRPr="001E5AB4">
          <w:rPr>
            <w:bCs/>
          </w:rPr>
          <w:fldChar w:fldCharType="end"/>
        </w:r>
      </w:hyperlink>
      <w:r w:rsidRPr="001E5AB4">
        <w:t xml:space="preserve"> and </w:t>
      </w:r>
      <w:hyperlink w:anchor="_ENREF_264" w:tooltip="van Brunschot, 2014 #22185" w:history="1">
        <w:r w:rsidR="00561598" w:rsidRPr="001E5AB4">
          <w:fldChar w:fldCharType="begin">
            <w:fldData xml:space="preserve">PEVuZE5vdGU+PENpdGUgQXV0aG9yWWVhcj0iMSI+PEF1dGhvcj52YW4gQnJ1bnNjaG90PC9BdXRo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</w:fldData>
          </w:fldChar>
        </w:r>
        <w:r w:rsidR="00561598" w:rsidRPr="001E5AB4">
          <w:instrText xml:space="preserve"> ADDIN EN.CITE </w:instrText>
        </w:r>
        <w:r w:rsidR="00561598" w:rsidRPr="001E5AB4">
          <w:fldChar w:fldCharType="begin">
            <w:fldData xml:space="preserve">PEVuZE5vdGU+PENpdGUgQXV0aG9yWWVhcj0iMSI+PEF1dGhvcj52YW4gQnJ1bnNjaG90PC9BdXRo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</w:fldData>
          </w:fldChar>
        </w:r>
        <w:r w:rsidR="00561598" w:rsidRPr="001E5AB4">
          <w:instrText xml:space="preserve"> ADDIN EN.CITE.DATA </w:instrText>
        </w:r>
        <w:r w:rsidR="00561598" w:rsidRPr="001E5AB4">
          <w:fldChar w:fldCharType="end"/>
        </w:r>
        <w:r w:rsidR="00561598" w:rsidRPr="001E5AB4">
          <w:fldChar w:fldCharType="separate"/>
        </w:r>
        <w:r w:rsidR="00561598" w:rsidRPr="001E5AB4">
          <w:rPr>
            <w:noProof/>
          </w:rPr>
          <w:t>van Brunschot et al. (2014)</w:t>
        </w:r>
        <w:r w:rsidR="00561598" w:rsidRPr="001E5AB4">
          <w:fldChar w:fldCharType="end"/>
        </w:r>
      </w:hyperlink>
      <w:r w:rsidRPr="001E5AB4">
        <w:t xml:space="preserve"> reported results of grow-out tests from commercially produced seed lots and hence the rates of transmission are probably affected by dilution of seeds from infected parent plants with seeds from healthy parent plants.</w:t>
      </w:r>
      <w:bookmarkEnd w:id="299"/>
      <w:bookmarkEnd w:id="300"/>
      <w:bookmarkEnd w:id="301"/>
      <w:bookmarkEnd w:id="302"/>
    </w:p>
    <w:p w14:paraId="30CBB577" w14:textId="77777777" w:rsidR="00EA60AC" w:rsidRPr="001E5AB4" w:rsidRDefault="00EA60AC" w:rsidP="00B20A2F">
      <w:pPr>
        <w:keepNext/>
        <w:keepLines/>
        <w:spacing w:before="120" w:after="0" w:line="240" w:lineRule="auto"/>
        <w:ind w:left="794" w:hanging="794"/>
        <w:outlineLvl w:val="2"/>
        <w:rPr>
          <w:rFonts w:ascii="Calibri" w:hAnsi="Calibri"/>
          <w:b/>
          <w:bCs/>
          <w:color w:val="773141"/>
          <w:sz w:val="28"/>
        </w:rPr>
      </w:pPr>
      <w:bookmarkStart w:id="303" w:name="_Toc488827798"/>
      <w:bookmarkStart w:id="304" w:name="_Toc489952841"/>
      <w:bookmarkStart w:id="305" w:name="_Toc490568517"/>
      <w:bookmarkStart w:id="306" w:name="_Toc503777546"/>
      <w:bookmarkStart w:id="307" w:name="_Toc503779382"/>
      <w:bookmarkStart w:id="308" w:name="_Toc503779433"/>
      <w:bookmarkStart w:id="309" w:name="_Toc503780277"/>
      <w:bookmarkStart w:id="310" w:name="_Toc504660182"/>
      <w:bookmarkStart w:id="311" w:name="_Toc520358912"/>
      <w:r w:rsidRPr="001E5AB4">
        <w:rPr>
          <w:rFonts w:ascii="Calibri" w:hAnsi="Calibri"/>
          <w:b/>
          <w:bCs/>
          <w:color w:val="773141"/>
          <w:sz w:val="28"/>
        </w:rPr>
        <w:t>Outbreaks in tomato crops in other countries</w:t>
      </w:r>
      <w:bookmarkEnd w:id="303"/>
      <w:bookmarkEnd w:id="304"/>
      <w:bookmarkEnd w:id="305"/>
      <w:bookmarkEnd w:id="306"/>
      <w:bookmarkEnd w:id="307"/>
      <w:bookmarkEnd w:id="308"/>
      <w:bookmarkEnd w:id="309"/>
      <w:bookmarkEnd w:id="310"/>
      <w:bookmarkEnd w:id="311"/>
    </w:p>
    <w:p w14:paraId="11FD5B05" w14:textId="3A800AF4" w:rsidR="00EA60AC" w:rsidRPr="001E5AB4" w:rsidRDefault="00EA60AC" w:rsidP="00EA60AC">
      <w:pPr>
        <w:pStyle w:val="ListBullet"/>
        <w:numPr>
          <w:ilvl w:val="0"/>
          <w:numId w:val="0"/>
        </w:numPr>
        <w:spacing w:before="240" w:after="200" w:line="276" w:lineRule="auto"/>
      </w:pPr>
      <w:r w:rsidRPr="001E5AB4">
        <w:t>Outbreaks of the pospiviroids, which are subject to emergency measures and considered in this PRA, have occur</w:t>
      </w:r>
      <w:r w:rsidR="00952AFE" w:rsidRPr="001E5AB4">
        <w:t>r</w:t>
      </w:r>
      <w:r w:rsidRPr="001E5AB4">
        <w:t xml:space="preserve">ed in tomato crops in disparate locations across the world are frequently reported (Table </w:t>
      </w:r>
      <w:r w:rsidR="006A370F" w:rsidRPr="001E5AB4">
        <w:t>B.2</w:t>
      </w:r>
      <w:r w:rsidRPr="001E5AB4">
        <w:t xml:space="preserve"> and references therein). These outbreaks and the paucity of prior records indicate the pospiviroids are emerging pathogens </w:t>
      </w:r>
      <w:r w:rsidR="003D440E" w:rsidRPr="001E5AB4">
        <w:fldChar w:fldCharType="begin"/>
      </w:r>
      <w:r w:rsidR="003D440E" w:rsidRPr="001E5AB4">
        <w:instrText xml:space="preserve"> ADDIN EN.CITE &lt;EndNote&gt;&lt;Cite&gt;&lt;Author&gt;Anderson&lt;/Author&gt;&lt;Year&gt;2004&lt;/Year&gt;&lt;RecNum&gt;25852&lt;/RecNum&gt;&lt;DisplayText&gt;(Anderson et al. 2004)&lt;/DisplayText&gt;&lt;record&gt;&lt;rec-number&gt;25852&lt;/rec-number&gt;&lt;foreign-keys&gt;&lt;key app="EN" db-id="pxwxw0er9zv2fxezxdk5tt5utz5p5vtrwdv0" timestamp="1485989148"&gt;25852&lt;/key&gt;&lt;/foreign-keys&gt;&lt;ref-type name="Journal Articles"&gt;17&lt;/ref-type&gt;&lt;contributors&gt;&lt;authors&gt;&lt;author&gt;Anderson, P. K.&lt;/author&gt;&lt;author&gt;Cunningham, A. A.&lt;/author&gt;&lt;author&gt;Patel, N. G.&lt;/author&gt;&lt;author&gt;Morales, F. J.&lt;/author&gt;&lt;author&gt;Epstein, P. R.&lt;/author&gt;&lt;author&gt;Daszak, P.&lt;/author&gt;&lt;/authors&gt;&lt;/contributors&gt;&lt;titles&gt;&lt;title&gt;Emerging infectious diseases of plants: pathogen pollution, climate change and agrotechnology drivers&lt;/title&gt;&lt;secondary-title&gt;Trends in Ecology &amp;amp; Evolution&lt;/secondary-title&gt;&lt;/titles&gt;&lt;periodical&gt;&lt;full-title&gt;Trends in Ecology &amp;amp; Evolution&lt;/full-title&gt;&lt;/periodical&gt;&lt;pages&gt;535-544&lt;/pages&gt;&lt;volume&gt;19&lt;/volume&gt;&lt;number&gt;10&lt;/number&gt;&lt;dates&gt;&lt;year&gt;2004&lt;/year&gt;&lt;pub-dates&gt;&lt;date&gt;10//&lt;/date&gt;&lt;/pub-dates&gt;&lt;/dates&gt;&lt;isbn&gt;0169-5347&lt;/isbn&gt;&lt;urls&gt;&lt;related-urls&gt;&lt;url&gt;//www.sciencedirect.com/science/article/pii/S0169534704002186&lt;/url&gt;&lt;/related-urls&gt;&lt;/urls&gt;&lt;electronic-resource-num&gt;http://dx.doi.org/10.1016/j.tree.2004.07.021&lt;/electronic-resource-num&gt;&lt;/record&gt;&lt;/Cite&gt;&lt;/EndNote&gt;</w:instrText>
      </w:r>
      <w:r w:rsidR="003D440E" w:rsidRPr="001E5AB4">
        <w:fldChar w:fldCharType="separate"/>
      </w:r>
      <w:r w:rsidR="003D440E" w:rsidRPr="001E5AB4">
        <w:rPr>
          <w:noProof/>
        </w:rPr>
        <w:t>(</w:t>
      </w:r>
      <w:hyperlink w:anchor="_ENREF_6" w:tooltip="Anderson, 2004 #25852" w:history="1">
        <w:r w:rsidR="00561598" w:rsidRPr="001E5AB4">
          <w:rPr>
            <w:noProof/>
          </w:rPr>
          <w:t>Anderson et al. 2004</w:t>
        </w:r>
      </w:hyperlink>
      <w:r w:rsidR="003D440E" w:rsidRPr="001E5AB4">
        <w:rPr>
          <w:noProof/>
        </w:rPr>
        <w:t>)</w:t>
      </w:r>
      <w:r w:rsidR="003D440E" w:rsidRPr="001E5AB4">
        <w:fldChar w:fldCharType="end"/>
      </w:r>
      <w:r w:rsidRPr="001E5AB4">
        <w:t>.</w:t>
      </w:r>
    </w:p>
    <w:p w14:paraId="3F99788D" w14:textId="45CFD878" w:rsidR="00EA60AC" w:rsidRPr="001E5AB4" w:rsidRDefault="00EA60AC" w:rsidP="00EA60AC">
      <w:pPr>
        <w:pStyle w:val="ListBullet"/>
        <w:numPr>
          <w:ilvl w:val="0"/>
          <w:numId w:val="0"/>
        </w:numPr>
        <w:spacing w:before="0" w:after="200" w:line="276" w:lineRule="auto"/>
      </w:pPr>
      <w:r w:rsidRPr="001E5AB4">
        <w:t xml:space="preserve">The reports of outbreaks present a picture of global distribution that is best explained by international transport of the pathogens with seed, and their introduction to crops through seed, along with instances of local transmission. The reports of the pospiviroids spreading from one continent to another, across great distances and to isolated locations emphasize the importance of </w:t>
      </w:r>
      <w:r w:rsidRPr="001E5AB4">
        <w:rPr>
          <w:rFonts w:asciiTheme="majorHAnsi" w:hAnsiTheme="majorHAnsi"/>
        </w:rPr>
        <w:t>long-distance spread, which is best explained by transport with seed shipments.</w:t>
      </w:r>
      <w:r w:rsidRPr="001E5AB4">
        <w:t xml:space="preserve"> </w:t>
      </w:r>
      <w:r w:rsidRPr="001E5AB4">
        <w:rPr>
          <w:rFonts w:asciiTheme="majorHAnsi" w:hAnsiTheme="majorHAnsi"/>
        </w:rPr>
        <w:t xml:space="preserve">Seedlings and transplants are unlikely to have been traded in significant volumes from continent to continent, over great distances or to remote locations, as it is considerably easier to transport seed. </w:t>
      </w:r>
      <w:r w:rsidRPr="001E5AB4">
        <w:t xml:space="preserve">Examples of this kind of evidence of spread include the appearance of </w:t>
      </w:r>
      <w:proofErr w:type="spellStart"/>
      <w:r w:rsidRPr="001E5AB4">
        <w:t>CLVd</w:t>
      </w:r>
      <w:proofErr w:type="spellEnd"/>
      <w:r w:rsidRPr="001E5AB4">
        <w:t xml:space="preserve"> in Africa, </w:t>
      </w:r>
      <w:proofErr w:type="gramStart"/>
      <w:r w:rsidRPr="001E5AB4">
        <w:t>Asia</w:t>
      </w:r>
      <w:proofErr w:type="gramEnd"/>
      <w:r w:rsidRPr="001E5AB4">
        <w:t xml:space="preserve"> and Europe, </w:t>
      </w:r>
      <w:proofErr w:type="spellStart"/>
      <w:r w:rsidRPr="001E5AB4">
        <w:t>PCFVd</w:t>
      </w:r>
      <w:proofErr w:type="spellEnd"/>
      <w:r w:rsidRPr="001E5AB4">
        <w:t xml:space="preserve"> in Asia, Europe and North America, </w:t>
      </w:r>
      <w:proofErr w:type="spellStart"/>
      <w:r w:rsidRPr="001E5AB4">
        <w:t>PSTVd</w:t>
      </w:r>
      <w:proofErr w:type="spellEnd"/>
      <w:r w:rsidRPr="001E5AB4">
        <w:t xml:space="preserve"> in Australia and New Zealand, </w:t>
      </w:r>
      <w:proofErr w:type="spellStart"/>
      <w:r w:rsidRPr="001E5AB4">
        <w:t>TASVd</w:t>
      </w:r>
      <w:proofErr w:type="spellEnd"/>
      <w:r w:rsidRPr="001E5AB4">
        <w:t xml:space="preserve"> in Africa, Asia, and Europe and </w:t>
      </w:r>
      <w:proofErr w:type="spellStart"/>
      <w:r w:rsidRPr="001E5AB4">
        <w:t>TCDVd</w:t>
      </w:r>
      <w:proofErr w:type="spellEnd"/>
      <w:r w:rsidRPr="001E5AB4">
        <w:t xml:space="preserve"> in Asia, Europe and North America (Table </w:t>
      </w:r>
      <w:r w:rsidR="006A370F" w:rsidRPr="001E5AB4">
        <w:t>B.2</w:t>
      </w:r>
      <w:r w:rsidRPr="001E5AB4">
        <w:t>).</w:t>
      </w:r>
    </w:p>
    <w:p w14:paraId="7DB299BA" w14:textId="3E1309C8" w:rsidR="00EA60AC" w:rsidRPr="001E5AB4" w:rsidRDefault="00EA60AC" w:rsidP="00EA60AC">
      <w:pPr>
        <w:pStyle w:val="Caption"/>
      </w:pPr>
      <w:bookmarkStart w:id="312" w:name="_Toc53395567"/>
      <w:bookmarkStart w:id="313" w:name="_Toc63686558"/>
      <w:r w:rsidRPr="001E5AB4">
        <w:lastRenderedPageBreak/>
        <w:t xml:space="preserve">Table </w:t>
      </w:r>
      <w:r w:rsidRPr="001E5AB4">
        <w:rPr>
          <w:noProof/>
        </w:rPr>
        <w:t>B</w:t>
      </w:r>
      <w:r w:rsidRPr="001E5AB4">
        <w:t>.</w:t>
      </w:r>
      <w:r w:rsidRPr="001E5AB4">
        <w:rPr>
          <w:noProof/>
        </w:rPr>
        <w:fldChar w:fldCharType="begin"/>
      </w:r>
      <w:r w:rsidRPr="001E5AB4">
        <w:rPr>
          <w:noProof/>
        </w:rPr>
        <w:instrText xml:space="preserve"> SEQ Table \* ARABIC \s 2 </w:instrText>
      </w:r>
      <w:r w:rsidRPr="001E5AB4">
        <w:rPr>
          <w:noProof/>
        </w:rPr>
        <w:fldChar w:fldCharType="separate"/>
      </w:r>
      <w:r w:rsidR="00F152F7">
        <w:rPr>
          <w:noProof/>
        </w:rPr>
        <w:t>2</w:t>
      </w:r>
      <w:r w:rsidRPr="001E5AB4">
        <w:rPr>
          <w:noProof/>
        </w:rPr>
        <w:fldChar w:fldCharType="end"/>
      </w:r>
      <w:r w:rsidRPr="001E5AB4">
        <w:t xml:space="preserve"> Reports of pospiviroid outbreaks in tomato outside Australia</w:t>
      </w:r>
      <w:bookmarkEnd w:id="312"/>
      <w:bookmarkEnd w:id="313"/>
    </w:p>
    <w:tbl>
      <w:tblPr>
        <w:tblW w:w="5000" w:type="pct"/>
        <w:jc w:val="center"/>
        <w:tblBorders>
          <w:top w:val="single" w:sz="4" w:space="0" w:color="auto"/>
          <w:bottom w:val="single" w:sz="4" w:space="0" w:color="auto"/>
        </w:tblBorders>
        <w:tblLook w:val="00A0" w:firstRow="1" w:lastRow="0" w:firstColumn="1" w:lastColumn="0" w:noHBand="0" w:noVBand="0"/>
      </w:tblPr>
      <w:tblGrid>
        <w:gridCol w:w="2723"/>
        <w:gridCol w:w="1823"/>
        <w:gridCol w:w="4524"/>
      </w:tblGrid>
      <w:tr w:rsidR="00EA60AC" w:rsidRPr="001E5AB4" w14:paraId="3E7B187E" w14:textId="77777777" w:rsidTr="00EA60AC">
        <w:trPr>
          <w:cantSplit/>
          <w:tblHeader/>
          <w:jc w:val="center"/>
        </w:trPr>
        <w:tc>
          <w:tcPr>
            <w:tcW w:w="1501" w:type="pct"/>
            <w:tcBorders>
              <w:top w:val="single" w:sz="4" w:space="0" w:color="auto"/>
              <w:bottom w:val="nil"/>
            </w:tcBorders>
            <w:shd w:val="clear" w:color="auto" w:fill="auto"/>
            <w:vAlign w:val="bottom"/>
          </w:tcPr>
          <w:p w14:paraId="47C072F9" w14:textId="77777777" w:rsidR="00EA60AC" w:rsidRPr="001E5AB4" w:rsidRDefault="00EA60AC" w:rsidP="00EA60AC">
            <w:pPr>
              <w:pStyle w:val="TableHeading"/>
            </w:pPr>
            <w:r w:rsidRPr="001E5AB4">
              <w:t xml:space="preserve">Viroid species </w:t>
            </w:r>
          </w:p>
        </w:tc>
        <w:tc>
          <w:tcPr>
            <w:tcW w:w="1005" w:type="pct"/>
            <w:tcBorders>
              <w:top w:val="single" w:sz="4" w:space="0" w:color="auto"/>
              <w:bottom w:val="nil"/>
            </w:tcBorders>
            <w:shd w:val="clear" w:color="auto" w:fill="auto"/>
            <w:vAlign w:val="bottom"/>
          </w:tcPr>
          <w:p w14:paraId="3D07A4C8" w14:textId="77777777" w:rsidR="00EA60AC" w:rsidRPr="001E5AB4" w:rsidRDefault="00EA60AC" w:rsidP="00EA60AC">
            <w:pPr>
              <w:pStyle w:val="TableHeading"/>
            </w:pPr>
            <w:r w:rsidRPr="001E5AB4">
              <w:t>Countries</w:t>
            </w:r>
          </w:p>
        </w:tc>
        <w:tc>
          <w:tcPr>
            <w:tcW w:w="2494" w:type="pct"/>
            <w:tcBorders>
              <w:top w:val="single" w:sz="4" w:space="0" w:color="auto"/>
              <w:bottom w:val="nil"/>
            </w:tcBorders>
            <w:shd w:val="clear" w:color="auto" w:fill="auto"/>
            <w:vAlign w:val="bottom"/>
          </w:tcPr>
          <w:p w14:paraId="69495CD4" w14:textId="77777777" w:rsidR="00EA60AC" w:rsidRPr="001E5AB4" w:rsidRDefault="00EA60AC" w:rsidP="00EA60AC">
            <w:pPr>
              <w:pStyle w:val="TableHeading"/>
              <w:rPr>
                <w:vertAlign w:val="superscript"/>
              </w:rPr>
            </w:pPr>
            <w:r w:rsidRPr="001E5AB4">
              <w:t>Report</w:t>
            </w:r>
          </w:p>
        </w:tc>
      </w:tr>
      <w:tr w:rsidR="007B3C83" w:rsidRPr="001E5AB4" w14:paraId="636A97F2" w14:textId="77777777" w:rsidTr="00EA60AC">
        <w:trPr>
          <w:cantSplit/>
          <w:trHeight w:val="75"/>
          <w:jc w:val="center"/>
        </w:trPr>
        <w:tc>
          <w:tcPr>
            <w:tcW w:w="1501" w:type="pct"/>
            <w:vMerge w:val="restart"/>
            <w:shd w:val="clear" w:color="auto" w:fill="auto"/>
          </w:tcPr>
          <w:p w14:paraId="69D7E770" w14:textId="77777777" w:rsidR="007B3C83" w:rsidRPr="001E5AB4" w:rsidRDefault="007B3C83" w:rsidP="00EA60AC">
            <w:pPr>
              <w:pStyle w:val="TableText"/>
              <w:rPr>
                <w:i/>
              </w:rPr>
            </w:pPr>
            <w:proofErr w:type="spellStart"/>
            <w:r w:rsidRPr="001E5AB4">
              <w:rPr>
                <w:i/>
              </w:rPr>
              <w:t>Columnea</w:t>
            </w:r>
            <w:proofErr w:type="spellEnd"/>
            <w:r w:rsidRPr="001E5AB4">
              <w:rPr>
                <w:i/>
              </w:rPr>
              <w:t xml:space="preserve"> latent viroid</w:t>
            </w:r>
          </w:p>
        </w:tc>
        <w:tc>
          <w:tcPr>
            <w:tcW w:w="1005" w:type="pct"/>
            <w:shd w:val="clear" w:color="auto" w:fill="auto"/>
          </w:tcPr>
          <w:p w14:paraId="1AD6A834" w14:textId="77777777" w:rsidR="007B3C83" w:rsidRPr="001E5AB4" w:rsidRDefault="007B3C83" w:rsidP="00EA60AC">
            <w:pPr>
              <w:pStyle w:val="TableText"/>
            </w:pPr>
            <w:r w:rsidRPr="001E5AB4">
              <w:t>Belgium</w:t>
            </w:r>
          </w:p>
        </w:tc>
        <w:tc>
          <w:tcPr>
            <w:tcW w:w="2494" w:type="pct"/>
            <w:shd w:val="clear" w:color="auto" w:fill="auto"/>
          </w:tcPr>
          <w:p w14:paraId="37FF97AD" w14:textId="46A28E2D" w:rsidR="007B3C83" w:rsidRPr="001E5AB4" w:rsidRDefault="003D440E" w:rsidP="00EA60AC">
            <w:pPr>
              <w:pStyle w:val="TableText"/>
            </w:pPr>
            <w:r w:rsidRPr="001E5AB4">
              <w:fldChar w:fldCharType="begin">
                <w:fldData xml:space="preserve">PEVuZE5vdGU+PENpdGU+PEF1dGhvcj5WZXJob2V2ZW48L0F1dGhvcj48WWVhcj4yMDA0PC9ZZWFy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</w:fldData>
              </w:fldChar>
            </w:r>
            <w:r w:rsidRPr="001E5AB4">
              <w:instrText xml:space="preserve"> ADDIN EN.CITE </w:instrText>
            </w:r>
            <w:r w:rsidRPr="001E5AB4">
              <w:fldChar w:fldCharType="begin">
                <w:fldData xml:space="preserve">PEVuZE5vdGU+PENpdGU+PEF1dGhvcj5WZXJob2V2ZW48L0F1dGhvcj48WWVhcj4yMDA0PC9ZZWFy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</w:fldData>
              </w:fldChar>
            </w:r>
            <w:r w:rsidRPr="001E5AB4">
              <w:instrText xml:space="preserve"> ADDIN EN.CITE.DATA </w:instrText>
            </w:r>
            <w:r w:rsidRPr="001E5AB4">
              <w:fldChar w:fldCharType="end"/>
            </w:r>
            <w:r w:rsidRPr="001E5AB4">
              <w:fldChar w:fldCharType="separate"/>
            </w:r>
            <w:r w:rsidRPr="001E5AB4">
              <w:rPr>
                <w:noProof/>
              </w:rPr>
              <w:t>(</w:t>
            </w:r>
            <w:hyperlink w:anchor="_ENREF_278" w:tooltip="Verhoeven, 2004 #7536" w:history="1">
              <w:r w:rsidR="00561598" w:rsidRPr="001E5AB4">
                <w:rPr>
                  <w:noProof/>
                </w:rPr>
                <w:t>Verhoeven et al. 2004</w:t>
              </w:r>
            </w:hyperlink>
            <w:r w:rsidRPr="001E5AB4">
              <w:rPr>
                <w:noProof/>
              </w:rPr>
              <w:t>)</w:t>
            </w:r>
            <w:r w:rsidRPr="001E5AB4">
              <w:fldChar w:fldCharType="end"/>
            </w:r>
          </w:p>
        </w:tc>
      </w:tr>
      <w:tr w:rsidR="007B3C83" w:rsidRPr="001E5AB4" w14:paraId="61C2C16A" w14:textId="77777777" w:rsidTr="00EA60AC">
        <w:trPr>
          <w:cantSplit/>
          <w:trHeight w:val="75"/>
          <w:jc w:val="center"/>
        </w:trPr>
        <w:tc>
          <w:tcPr>
            <w:tcW w:w="1501" w:type="pct"/>
            <w:vMerge/>
            <w:shd w:val="clear" w:color="auto" w:fill="auto"/>
          </w:tcPr>
          <w:p w14:paraId="0B53FF6D" w14:textId="77777777" w:rsidR="007B3C83" w:rsidRPr="001E5AB4" w:rsidRDefault="007B3C83" w:rsidP="00EA60AC">
            <w:pPr>
              <w:pStyle w:val="TableText"/>
            </w:pPr>
          </w:p>
        </w:tc>
        <w:tc>
          <w:tcPr>
            <w:tcW w:w="1005" w:type="pct"/>
            <w:shd w:val="clear" w:color="auto" w:fill="auto"/>
          </w:tcPr>
          <w:p w14:paraId="307AAA47" w14:textId="77777777" w:rsidR="007B3C83" w:rsidRPr="001E5AB4" w:rsidRDefault="007B3C83" w:rsidP="00EA60AC">
            <w:pPr>
              <w:pStyle w:val="TableText"/>
            </w:pPr>
            <w:r w:rsidRPr="001E5AB4">
              <w:t>The Netherlands</w:t>
            </w:r>
          </w:p>
        </w:tc>
        <w:tc>
          <w:tcPr>
            <w:tcW w:w="2494" w:type="pct"/>
            <w:shd w:val="clear" w:color="auto" w:fill="auto"/>
          </w:tcPr>
          <w:p w14:paraId="6CE329AD" w14:textId="003EE10F" w:rsidR="007B3C83" w:rsidRPr="001E5AB4" w:rsidRDefault="003D440E" w:rsidP="00EA60AC">
            <w:pPr>
              <w:pStyle w:val="TableText"/>
            </w:pPr>
            <w:r w:rsidRPr="001E5AB4">
              <w:fldChar w:fldCharType="begin">
                <w:fldData xml:space="preserve">PEVuZE5vdGU+PENpdGU+PEF1dGhvcj5WZXJob2V2ZW48L0F1dGhvcj48WWVhcj4yMDA0PC9ZZWFy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</w:fldData>
              </w:fldChar>
            </w:r>
            <w:r w:rsidRPr="001E5AB4">
              <w:instrText xml:space="preserve"> ADDIN EN.CITE </w:instrText>
            </w:r>
            <w:r w:rsidRPr="001E5AB4">
              <w:fldChar w:fldCharType="begin">
                <w:fldData xml:space="preserve">PEVuZE5vdGU+PENpdGU+PEF1dGhvcj5WZXJob2V2ZW48L0F1dGhvcj48WWVhcj4yMDA0PC9ZZWFy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</w:fldData>
              </w:fldChar>
            </w:r>
            <w:r w:rsidRPr="001E5AB4">
              <w:instrText xml:space="preserve"> ADDIN EN.CITE.DATA </w:instrText>
            </w:r>
            <w:r w:rsidRPr="001E5AB4">
              <w:fldChar w:fldCharType="end"/>
            </w:r>
            <w:r w:rsidRPr="001E5AB4">
              <w:fldChar w:fldCharType="separate"/>
            </w:r>
            <w:r w:rsidRPr="001E5AB4">
              <w:rPr>
                <w:noProof/>
              </w:rPr>
              <w:t>(</w:t>
            </w:r>
            <w:hyperlink w:anchor="_ENREF_278" w:tooltip="Verhoeven, 2004 #7536" w:history="1">
              <w:r w:rsidR="00561598" w:rsidRPr="001E5AB4">
                <w:rPr>
                  <w:noProof/>
                </w:rPr>
                <w:t>Verhoeven et al. 2004</w:t>
              </w:r>
            </w:hyperlink>
            <w:r w:rsidRPr="001E5AB4">
              <w:rPr>
                <w:noProof/>
              </w:rPr>
              <w:t>)</w:t>
            </w:r>
            <w:r w:rsidRPr="001E5AB4">
              <w:fldChar w:fldCharType="end"/>
            </w:r>
          </w:p>
        </w:tc>
      </w:tr>
      <w:tr w:rsidR="007B3C83" w:rsidRPr="001E5AB4" w14:paraId="16D6929A" w14:textId="77777777" w:rsidTr="00EA60AC">
        <w:trPr>
          <w:cantSplit/>
          <w:trHeight w:val="75"/>
          <w:jc w:val="center"/>
        </w:trPr>
        <w:tc>
          <w:tcPr>
            <w:tcW w:w="1501" w:type="pct"/>
            <w:vMerge/>
            <w:shd w:val="clear" w:color="auto" w:fill="auto"/>
          </w:tcPr>
          <w:p w14:paraId="0782EB2F" w14:textId="77777777" w:rsidR="007B3C83" w:rsidRPr="001E5AB4" w:rsidRDefault="007B3C83" w:rsidP="00EA60AC">
            <w:pPr>
              <w:pStyle w:val="TableText"/>
            </w:pPr>
          </w:p>
        </w:tc>
        <w:tc>
          <w:tcPr>
            <w:tcW w:w="1005" w:type="pct"/>
            <w:shd w:val="clear" w:color="auto" w:fill="auto"/>
          </w:tcPr>
          <w:p w14:paraId="44851E39" w14:textId="77777777" w:rsidR="007B3C83" w:rsidRPr="001E5AB4" w:rsidRDefault="007B3C83" w:rsidP="00EA60AC">
            <w:pPr>
              <w:pStyle w:val="TableText"/>
            </w:pPr>
            <w:r w:rsidRPr="001E5AB4">
              <w:t>Thailand</w:t>
            </w:r>
          </w:p>
        </w:tc>
        <w:tc>
          <w:tcPr>
            <w:tcW w:w="2494" w:type="pct"/>
            <w:shd w:val="clear" w:color="auto" w:fill="auto"/>
          </w:tcPr>
          <w:p w14:paraId="41E55ABB" w14:textId="790654AE" w:rsidR="007B3C83" w:rsidRPr="001E5AB4" w:rsidRDefault="003D440E" w:rsidP="00EA60AC">
            <w:pPr>
              <w:pStyle w:val="TableText"/>
            </w:pPr>
            <w:r w:rsidRPr="001E5AB4">
              <w:fldChar w:fldCharType="begin"/>
            </w:r>
            <w:r w:rsidRPr="001E5AB4">
              <w:instrText xml:space="preserve"> ADDIN EN.CITE &lt;EndNote&gt;&lt;Cite&gt;&lt;Author&gt;Tangkanchanapas&lt;/Author&gt;&lt;Year&gt;2005&lt;/Year&gt;&lt;RecNum&gt;26726&lt;/RecNum&gt;&lt;DisplayText&gt;(Tangkanchanapas et al. 2005)&lt;/DisplayText&gt;&lt;record&gt;&lt;rec-number&gt;26726&lt;/rec-number&gt;&lt;foreign-keys&gt;&lt;key app="EN" db-id="pxwxw0er9zv2fxezxdk5tt5utz5p5vtrwdv0" timestamp="1496205025"&gt;26726&lt;/key&gt;&lt;/foreign-keys&gt;&lt;ref-type name="Journal Articles"&gt;17&lt;/ref-type&gt;&lt;contributors&gt;&lt;authors&gt;&lt;author&gt;Tangkanchanapas, P.&lt;/author&gt;&lt;author&gt;Reanwarakorn, K.&lt;/author&gt;&lt;author&gt;Chanprame, S.&lt;/author&gt;&lt;author&gt;Hongyprayoon, R.&lt;/author&gt;&lt;/authors&gt;&lt;/contributors&gt;&lt;titles&gt;&lt;title&gt;An RT-PCR primer pair for the detection of six pospiviroid in tomato plants&lt;/title&gt;&lt;secondary-title&gt;Thai Phytopathology&lt;/secondary-title&gt;&lt;/titles&gt;&lt;periodical&gt;&lt;full-title&gt;Thai Phytopathology&lt;/full-title&gt;&lt;/periodical&gt;&lt;pages&gt;13&lt;/pages&gt;&lt;volume&gt;19&lt;/volume&gt;&lt;number&gt;1-2&lt;/number&gt;&lt;keywords&gt;&lt;keyword&gt;Pospiviroid,&lt;/keyword&gt;&lt;keyword&gt;CLVd,&lt;/keyword&gt;&lt;keyword&gt;tomato,&lt;/keyword&gt;&lt;keyword&gt;primers and Rutgers&lt;/keyword&gt;&lt;/keywords&gt;&lt;dates&gt;&lt;year&gt;2005&lt;/year&gt;&lt;/dates&gt;&lt;urls&gt;&lt;related-urls&gt;&lt;url&gt;http://www.cab.kps.ku.ac.th/db_cab/reports/paper/06-06-01-000018.pdf&lt;/url&gt;&lt;/related-urls&gt;&lt;pdf-urls&gt;&lt;url&gt;file://J:\E Library\Plant Catalogue\T\Tangkanchanapas et al. 2005 EN26726.pdf&lt;/url&gt;&lt;/pdf-urls&gt;&lt;/urls&gt;&lt;custom1&gt;Viroids in tomato seeds Xie&lt;/custom1&gt;&lt;/record&gt;&lt;/Cite&gt;&lt;/EndNote&gt;</w:instrText>
            </w:r>
            <w:r w:rsidRPr="001E5AB4">
              <w:fldChar w:fldCharType="separate"/>
            </w:r>
            <w:r w:rsidRPr="001E5AB4">
              <w:rPr>
                <w:noProof/>
              </w:rPr>
              <w:t>(</w:t>
            </w:r>
            <w:hyperlink w:anchor="_ENREF_262" w:tooltip="Tangkanchanapas, 2005 #26726" w:history="1">
              <w:r w:rsidR="00561598" w:rsidRPr="001E5AB4">
                <w:rPr>
                  <w:noProof/>
                </w:rPr>
                <w:t>Tangkanchanapas et al. 2005</w:t>
              </w:r>
            </w:hyperlink>
            <w:r w:rsidRPr="001E5AB4">
              <w:rPr>
                <w:noProof/>
              </w:rPr>
              <w:t>)</w:t>
            </w:r>
            <w:r w:rsidRPr="001E5AB4">
              <w:fldChar w:fldCharType="end"/>
            </w:r>
          </w:p>
        </w:tc>
      </w:tr>
      <w:tr w:rsidR="007B3C83" w:rsidRPr="001E5AB4" w14:paraId="0ED13C69" w14:textId="77777777" w:rsidTr="00EA60AC">
        <w:trPr>
          <w:cantSplit/>
          <w:trHeight w:val="75"/>
          <w:jc w:val="center"/>
        </w:trPr>
        <w:tc>
          <w:tcPr>
            <w:tcW w:w="1501" w:type="pct"/>
            <w:vMerge/>
            <w:shd w:val="clear" w:color="auto" w:fill="auto"/>
          </w:tcPr>
          <w:p w14:paraId="40C2C92E" w14:textId="77777777" w:rsidR="007B3C83" w:rsidRPr="001E5AB4" w:rsidRDefault="007B3C83" w:rsidP="00EA60AC">
            <w:pPr>
              <w:pStyle w:val="TableText"/>
            </w:pPr>
          </w:p>
        </w:tc>
        <w:tc>
          <w:tcPr>
            <w:tcW w:w="1005" w:type="pct"/>
            <w:shd w:val="clear" w:color="auto" w:fill="auto"/>
          </w:tcPr>
          <w:p w14:paraId="0BACBC23" w14:textId="77777777" w:rsidR="007B3C83" w:rsidRPr="001E5AB4" w:rsidRDefault="007B3C83" w:rsidP="00EA60AC">
            <w:pPr>
              <w:pStyle w:val="TableText"/>
            </w:pPr>
            <w:r w:rsidRPr="001E5AB4">
              <w:t>Portugal</w:t>
            </w:r>
          </w:p>
        </w:tc>
        <w:tc>
          <w:tcPr>
            <w:tcW w:w="2494" w:type="pct"/>
            <w:shd w:val="clear" w:color="auto" w:fill="auto"/>
          </w:tcPr>
          <w:p w14:paraId="7CBA36B2" w14:textId="1D229436" w:rsidR="007B3C83" w:rsidRPr="001E5AB4" w:rsidRDefault="003D440E" w:rsidP="00EA60AC">
            <w:pPr>
              <w:pStyle w:val="TableText"/>
            </w:pPr>
            <w:r w:rsidRPr="001E5AB4">
              <w:fldChar w:fldCharType="begin">
                <w:fldData xml:space="preserve">PEVuZE5vdGU+PENpdGU+PEF1dGhvcj5Nb25nZXI8L0F1dGhvcj48WWVhcj4yMDA2PC9ZZWFyPjxS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</w:fldData>
              </w:fldChar>
            </w:r>
            <w:r w:rsidRPr="001E5AB4">
              <w:instrText xml:space="preserve"> ADDIN EN.CITE </w:instrText>
            </w:r>
            <w:r w:rsidRPr="001E5AB4">
              <w:fldChar w:fldCharType="begin">
                <w:fldData xml:space="preserve">PEVuZE5vdGU+PENpdGU+PEF1dGhvcj5Nb25nZXI8L0F1dGhvcj48WWVhcj4yMDA2PC9ZZWFyPjxS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</w:fldData>
              </w:fldChar>
            </w:r>
            <w:r w:rsidRPr="001E5AB4">
              <w:instrText xml:space="preserve"> ADDIN EN.CITE.DATA </w:instrText>
            </w:r>
            <w:r w:rsidRPr="001E5AB4">
              <w:fldChar w:fldCharType="end"/>
            </w:r>
            <w:r w:rsidRPr="001E5AB4">
              <w:fldChar w:fldCharType="separate"/>
            </w:r>
            <w:r w:rsidRPr="001E5AB4">
              <w:rPr>
                <w:noProof/>
              </w:rPr>
              <w:t>(</w:t>
            </w:r>
            <w:hyperlink w:anchor="_ENREF_40" w:tooltip="CSL, 2007 #13588" w:history="1">
              <w:r w:rsidR="00561598" w:rsidRPr="001E5AB4">
                <w:rPr>
                  <w:noProof/>
                </w:rPr>
                <w:t>CSL 2007</w:t>
              </w:r>
            </w:hyperlink>
            <w:r w:rsidRPr="001E5AB4">
              <w:rPr>
                <w:noProof/>
              </w:rPr>
              <w:t xml:space="preserve">; </w:t>
            </w:r>
            <w:hyperlink w:anchor="_ENREF_194" w:tooltip="Monger, 2006 #13561" w:history="1">
              <w:r w:rsidR="00561598" w:rsidRPr="001E5AB4">
                <w:rPr>
                  <w:noProof/>
                </w:rPr>
                <w:t>Monger &amp; Mumford 2006</w:t>
              </w:r>
            </w:hyperlink>
            <w:r w:rsidRPr="001E5AB4">
              <w:rPr>
                <w:noProof/>
              </w:rPr>
              <w:t>)</w:t>
            </w:r>
            <w:r w:rsidRPr="001E5AB4">
              <w:fldChar w:fldCharType="end"/>
            </w:r>
          </w:p>
        </w:tc>
      </w:tr>
      <w:tr w:rsidR="007B3C83" w:rsidRPr="001E5AB4" w14:paraId="10680222" w14:textId="77777777" w:rsidTr="00EA60AC">
        <w:trPr>
          <w:cantSplit/>
          <w:trHeight w:val="75"/>
          <w:jc w:val="center"/>
        </w:trPr>
        <w:tc>
          <w:tcPr>
            <w:tcW w:w="1501" w:type="pct"/>
            <w:vMerge/>
            <w:shd w:val="clear" w:color="auto" w:fill="auto"/>
          </w:tcPr>
          <w:p w14:paraId="0C07316F" w14:textId="77777777" w:rsidR="007B3C83" w:rsidRPr="001E5AB4" w:rsidRDefault="007B3C83" w:rsidP="00EA60AC">
            <w:pPr>
              <w:pStyle w:val="TableText"/>
            </w:pPr>
          </w:p>
        </w:tc>
        <w:tc>
          <w:tcPr>
            <w:tcW w:w="1005" w:type="pct"/>
            <w:shd w:val="clear" w:color="auto" w:fill="auto"/>
          </w:tcPr>
          <w:p w14:paraId="0B002607" w14:textId="77777777" w:rsidR="007B3C83" w:rsidRPr="001E5AB4" w:rsidRDefault="007B3C83" w:rsidP="00EA60AC">
            <w:pPr>
              <w:pStyle w:val="TableText"/>
            </w:pPr>
            <w:r w:rsidRPr="001E5AB4">
              <w:t>France</w:t>
            </w:r>
          </w:p>
        </w:tc>
        <w:tc>
          <w:tcPr>
            <w:tcW w:w="2494" w:type="pct"/>
            <w:shd w:val="clear" w:color="auto" w:fill="auto"/>
          </w:tcPr>
          <w:p w14:paraId="1FBF7E96" w14:textId="2B55484A" w:rsidR="007B3C83" w:rsidRPr="001E5AB4" w:rsidRDefault="003D440E" w:rsidP="00EA60AC">
            <w:pPr>
              <w:pStyle w:val="TableText"/>
            </w:pPr>
            <w:r w:rsidRPr="001E5AB4">
              <w:fldChar w:fldCharType="begin">
                <w:fldData xml:space="preserve">PEVuZE5vdGU+PENpdGU+PEF1dGhvcj5DU0w8L0F1dGhvcj48WWVhcj4yMDA3PC9ZZWFyPjxSZWNO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</w:fldData>
              </w:fldChar>
            </w:r>
            <w:r w:rsidRPr="001E5AB4">
              <w:instrText xml:space="preserve"> ADDIN EN.CITE </w:instrText>
            </w:r>
            <w:r w:rsidRPr="001E5AB4">
              <w:fldChar w:fldCharType="begin">
                <w:fldData xml:space="preserve">PEVuZE5vdGU+PENpdGU+PEF1dGhvcj5DU0w8L0F1dGhvcj48WWVhcj4yMDA3PC9ZZWFyPjxSZWNO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</w:fldData>
              </w:fldChar>
            </w:r>
            <w:r w:rsidRPr="001E5AB4">
              <w:instrText xml:space="preserve"> ADDIN EN.CITE.DATA </w:instrText>
            </w:r>
            <w:r w:rsidRPr="001E5AB4">
              <w:fldChar w:fldCharType="end"/>
            </w:r>
            <w:r w:rsidRPr="001E5AB4">
              <w:fldChar w:fldCharType="separate"/>
            </w:r>
            <w:r w:rsidRPr="001E5AB4">
              <w:rPr>
                <w:noProof/>
              </w:rPr>
              <w:t>(</w:t>
            </w:r>
            <w:hyperlink w:anchor="_ENREF_40" w:tooltip="CSL, 2007 #13588" w:history="1">
              <w:r w:rsidR="00561598" w:rsidRPr="001E5AB4">
                <w:rPr>
                  <w:noProof/>
                </w:rPr>
                <w:t>CSL 2007</w:t>
              </w:r>
            </w:hyperlink>
            <w:r w:rsidRPr="001E5AB4">
              <w:rPr>
                <w:noProof/>
              </w:rPr>
              <w:t xml:space="preserve">; </w:t>
            </w:r>
            <w:hyperlink w:anchor="_ENREF_259" w:tooltip="Steyer, 2009 #13419" w:history="1">
              <w:r w:rsidR="00561598" w:rsidRPr="001E5AB4">
                <w:rPr>
                  <w:noProof/>
                </w:rPr>
                <w:t>Steyer et al. 2009</w:t>
              </w:r>
            </w:hyperlink>
            <w:r w:rsidRPr="001E5AB4">
              <w:rPr>
                <w:noProof/>
              </w:rPr>
              <w:t>)</w:t>
            </w:r>
            <w:r w:rsidRPr="001E5AB4">
              <w:fldChar w:fldCharType="end"/>
            </w:r>
          </w:p>
        </w:tc>
      </w:tr>
      <w:tr w:rsidR="007B3C83" w:rsidRPr="001E5AB4" w14:paraId="781A505E" w14:textId="77777777" w:rsidTr="00EA60AC">
        <w:trPr>
          <w:cantSplit/>
          <w:trHeight w:val="75"/>
          <w:jc w:val="center"/>
        </w:trPr>
        <w:tc>
          <w:tcPr>
            <w:tcW w:w="1501" w:type="pct"/>
            <w:vMerge/>
            <w:shd w:val="clear" w:color="auto" w:fill="auto"/>
          </w:tcPr>
          <w:p w14:paraId="01268A54" w14:textId="77777777" w:rsidR="007B3C83" w:rsidRPr="001E5AB4" w:rsidRDefault="007B3C83" w:rsidP="00EA60AC">
            <w:pPr>
              <w:pStyle w:val="TableText"/>
            </w:pPr>
          </w:p>
        </w:tc>
        <w:tc>
          <w:tcPr>
            <w:tcW w:w="1005" w:type="pct"/>
            <w:shd w:val="clear" w:color="auto" w:fill="auto"/>
          </w:tcPr>
          <w:p w14:paraId="3E955FEE" w14:textId="77777777" w:rsidR="007B3C83" w:rsidRPr="001E5AB4" w:rsidRDefault="007B3C83" w:rsidP="00EA60AC">
            <w:pPr>
              <w:pStyle w:val="TableText"/>
            </w:pPr>
            <w:r w:rsidRPr="001E5AB4">
              <w:t>United Kingdom</w:t>
            </w:r>
          </w:p>
        </w:tc>
        <w:tc>
          <w:tcPr>
            <w:tcW w:w="2494" w:type="pct"/>
            <w:shd w:val="clear" w:color="auto" w:fill="auto"/>
          </w:tcPr>
          <w:p w14:paraId="038DF5C6" w14:textId="190F2686" w:rsidR="007B3C83" w:rsidRPr="001E5AB4" w:rsidRDefault="003D440E" w:rsidP="00EA60AC">
            <w:pPr>
              <w:pStyle w:val="TableText"/>
            </w:pPr>
            <w:r w:rsidRPr="001E5AB4">
              <w:fldChar w:fldCharType="begin">
                <w:fldData xml:space="preserve">PEVuZE5vdGU+PENpdGU+PEF1dGhvcj5DU0w8L0F1dGhvcj48WWVhcj4yMDA3PC9ZZWFyPjxSZWNO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</w:fldData>
              </w:fldChar>
            </w:r>
            <w:r w:rsidRPr="001E5AB4">
              <w:instrText xml:space="preserve"> ADDIN EN.CITE </w:instrText>
            </w:r>
            <w:r w:rsidRPr="001E5AB4">
              <w:fldChar w:fldCharType="begin">
                <w:fldData xml:space="preserve">PEVuZE5vdGU+PENpdGU+PEF1dGhvcj5DU0w8L0F1dGhvcj48WWVhcj4yMDA3PC9ZZWFyPjxSZWNO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</w:fldData>
              </w:fldChar>
            </w:r>
            <w:r w:rsidRPr="001E5AB4">
              <w:instrText xml:space="preserve"> ADDIN EN.CITE.DATA </w:instrText>
            </w:r>
            <w:r w:rsidRPr="001E5AB4">
              <w:fldChar w:fldCharType="end"/>
            </w:r>
            <w:r w:rsidRPr="001E5AB4">
              <w:fldChar w:fldCharType="separate"/>
            </w:r>
            <w:r w:rsidRPr="001E5AB4">
              <w:rPr>
                <w:noProof/>
              </w:rPr>
              <w:t>(</w:t>
            </w:r>
            <w:hyperlink w:anchor="_ENREF_40" w:tooltip="CSL, 2007 #13588" w:history="1">
              <w:r w:rsidR="00561598" w:rsidRPr="001E5AB4">
                <w:rPr>
                  <w:noProof/>
                </w:rPr>
                <w:t>CSL 2007</w:t>
              </w:r>
            </w:hyperlink>
            <w:r w:rsidRPr="001E5AB4">
              <w:rPr>
                <w:noProof/>
              </w:rPr>
              <w:t xml:space="preserve">; </w:t>
            </w:r>
            <w:hyperlink w:anchor="_ENREF_203" w:tooltip="Nixon, 2009 #13347" w:history="1">
              <w:r w:rsidR="00561598" w:rsidRPr="001E5AB4">
                <w:rPr>
                  <w:noProof/>
                </w:rPr>
                <w:t>Nixon et al. 2009</w:t>
              </w:r>
            </w:hyperlink>
            <w:r w:rsidRPr="001E5AB4">
              <w:rPr>
                <w:noProof/>
              </w:rPr>
              <w:t xml:space="preserve">; </w:t>
            </w:r>
            <w:hyperlink w:anchor="_ENREF_231" w:tooltip="Sansford, 2009 #13532" w:history="1">
              <w:r w:rsidR="00561598" w:rsidRPr="001E5AB4">
                <w:rPr>
                  <w:noProof/>
                </w:rPr>
                <w:t>Sansford &amp; Morris 2009</w:t>
              </w:r>
            </w:hyperlink>
            <w:r w:rsidRPr="001E5AB4">
              <w:rPr>
                <w:noProof/>
              </w:rPr>
              <w:t>)</w:t>
            </w:r>
            <w:r w:rsidRPr="001E5AB4">
              <w:fldChar w:fldCharType="end"/>
            </w:r>
          </w:p>
        </w:tc>
      </w:tr>
      <w:tr w:rsidR="007B3C83" w:rsidRPr="001E5AB4" w14:paraId="4132D2A4" w14:textId="77777777" w:rsidTr="00EA60AC">
        <w:trPr>
          <w:cantSplit/>
          <w:trHeight w:val="75"/>
          <w:jc w:val="center"/>
        </w:trPr>
        <w:tc>
          <w:tcPr>
            <w:tcW w:w="1501" w:type="pct"/>
            <w:vMerge/>
            <w:shd w:val="clear" w:color="auto" w:fill="auto"/>
          </w:tcPr>
          <w:p w14:paraId="248A2321" w14:textId="77777777" w:rsidR="007B3C83" w:rsidRPr="001E5AB4" w:rsidRDefault="007B3C83" w:rsidP="00EA60AC">
            <w:pPr>
              <w:pStyle w:val="TableText"/>
            </w:pPr>
          </w:p>
        </w:tc>
        <w:tc>
          <w:tcPr>
            <w:tcW w:w="1005" w:type="pct"/>
            <w:shd w:val="clear" w:color="auto" w:fill="auto"/>
          </w:tcPr>
          <w:p w14:paraId="627281ED" w14:textId="77777777" w:rsidR="007B3C83" w:rsidRPr="001E5AB4" w:rsidRDefault="007B3C83" w:rsidP="00EA60AC">
            <w:pPr>
              <w:pStyle w:val="TableText"/>
            </w:pPr>
            <w:r w:rsidRPr="001E5AB4">
              <w:t>Italy</w:t>
            </w:r>
          </w:p>
        </w:tc>
        <w:tc>
          <w:tcPr>
            <w:tcW w:w="2494" w:type="pct"/>
            <w:shd w:val="clear" w:color="auto" w:fill="auto"/>
          </w:tcPr>
          <w:p w14:paraId="5DEF523D" w14:textId="682F23DC" w:rsidR="007B3C83" w:rsidRPr="001E5AB4" w:rsidRDefault="003D440E" w:rsidP="00EA60AC">
            <w:pPr>
              <w:pStyle w:val="TableText"/>
            </w:pPr>
            <w:r w:rsidRPr="001E5AB4">
              <w:fldChar w:fldCharType="begin">
                <w:fldData xml:space="preserve">PEVuZE5vdGU+PENpdGU+PEF1dGhvcj5QYXJyZWxsYTwvQXV0aG9yPjxZZWFyPjIwMTE8L1llYXI+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</w:fldData>
              </w:fldChar>
            </w:r>
            <w:r w:rsidRPr="001E5AB4">
              <w:instrText xml:space="preserve"> ADDIN EN.CITE </w:instrText>
            </w:r>
            <w:r w:rsidRPr="001E5AB4">
              <w:fldChar w:fldCharType="begin">
                <w:fldData xml:space="preserve">PEVuZE5vdGU+PENpdGU+PEF1dGhvcj5QYXJyZWxsYTwvQXV0aG9yPjxZZWFyPjIwMTE8L1llYXI+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</w:fldData>
              </w:fldChar>
            </w:r>
            <w:r w:rsidRPr="001E5AB4">
              <w:instrText xml:space="preserve"> ADDIN EN.CITE.DATA </w:instrText>
            </w:r>
            <w:r w:rsidRPr="001E5AB4">
              <w:fldChar w:fldCharType="end"/>
            </w:r>
            <w:r w:rsidRPr="001E5AB4">
              <w:fldChar w:fldCharType="separate"/>
            </w:r>
            <w:r w:rsidRPr="001E5AB4">
              <w:rPr>
                <w:noProof/>
              </w:rPr>
              <w:t>(</w:t>
            </w:r>
            <w:hyperlink w:anchor="_ENREF_216" w:tooltip="Parrella, 2011 #18389" w:history="1">
              <w:r w:rsidR="00561598" w:rsidRPr="001E5AB4">
                <w:rPr>
                  <w:noProof/>
                </w:rPr>
                <w:t>Parrella, Crescenzi &amp; Pacella 2011</w:t>
              </w:r>
            </w:hyperlink>
            <w:r w:rsidRPr="001E5AB4">
              <w:rPr>
                <w:noProof/>
              </w:rPr>
              <w:t>)</w:t>
            </w:r>
            <w:r w:rsidRPr="001E5AB4">
              <w:fldChar w:fldCharType="end"/>
            </w:r>
          </w:p>
        </w:tc>
      </w:tr>
      <w:tr w:rsidR="007B3C83" w:rsidRPr="001E5AB4" w14:paraId="76790D18" w14:textId="77777777" w:rsidTr="00EA60AC">
        <w:trPr>
          <w:cantSplit/>
          <w:trHeight w:val="75"/>
          <w:jc w:val="center"/>
        </w:trPr>
        <w:tc>
          <w:tcPr>
            <w:tcW w:w="1501" w:type="pct"/>
            <w:vMerge/>
            <w:shd w:val="clear" w:color="auto" w:fill="auto"/>
          </w:tcPr>
          <w:p w14:paraId="55C7A74E" w14:textId="77777777" w:rsidR="007B3C83" w:rsidRPr="001E5AB4" w:rsidRDefault="007B3C83" w:rsidP="00EA60AC">
            <w:pPr>
              <w:pStyle w:val="TableText"/>
            </w:pPr>
          </w:p>
        </w:tc>
        <w:tc>
          <w:tcPr>
            <w:tcW w:w="1005" w:type="pct"/>
            <w:shd w:val="clear" w:color="auto" w:fill="auto"/>
          </w:tcPr>
          <w:p w14:paraId="676A5159" w14:textId="77777777" w:rsidR="007B3C83" w:rsidRPr="001E5AB4" w:rsidRDefault="007B3C83" w:rsidP="00EA60AC">
            <w:pPr>
              <w:pStyle w:val="TableText"/>
            </w:pPr>
            <w:r w:rsidRPr="001E5AB4">
              <w:t>Mali</w:t>
            </w:r>
          </w:p>
        </w:tc>
        <w:tc>
          <w:tcPr>
            <w:tcW w:w="2494" w:type="pct"/>
            <w:shd w:val="clear" w:color="auto" w:fill="auto"/>
          </w:tcPr>
          <w:p w14:paraId="74BFA064" w14:textId="35ABAA16" w:rsidR="007B3C83" w:rsidRPr="001E5AB4" w:rsidRDefault="003D440E" w:rsidP="00EA60AC">
            <w:pPr>
              <w:pStyle w:val="TableText"/>
            </w:pPr>
            <w:r w:rsidRPr="001E5AB4">
              <w:fldChar w:fldCharType="begin"/>
            </w:r>
            <w:r w:rsidRPr="001E5AB4">
              <w:instrText xml:space="preserve"> ADDIN EN.CITE &lt;EndNote&gt;&lt;Cite&gt;&lt;Author&gt;Batuman&lt;/Author&gt;&lt;Year&gt;2013&lt;/Year&gt;&lt;RecNum&gt;20532&lt;/RecNum&gt;&lt;DisplayText&gt;(Batuman &amp;amp; Gilbertson 2013)&lt;/DisplayText&gt;&lt;record&gt;&lt;rec-number&gt;20532&lt;/rec-number&gt;&lt;foreign-keys&gt;&lt;key app="EN" db-id="pxwxw0er9zv2fxezxdk5tt5utz5p5vtrwdv0" timestamp="1451972829"&gt;20532&lt;/key&gt;&lt;/foreign-keys&gt;&lt;ref-type name="Journal Articles"&gt;17&lt;/ref-type&gt;&lt;contributors&gt;&lt;authors&gt;&lt;author&gt;Batuman, O.&lt;/author&gt;&lt;author&gt;Gilbertson, R.&lt;/author&gt;&lt;/authors&gt;&lt;/contributors&gt;&lt;titles&gt;&lt;title&gt;&lt;style face="normal" font="default" size="100%"&gt;First Report of &lt;/style&gt;&lt;style face="italic" font="default" size="100%"&gt;Columnea latent viroid &lt;/style&gt;&lt;style face="normal" font="default" size="100%"&gt;(CLVd) in Tomato in Mali&lt;/style&gt;&lt;/title&gt;&lt;secondary-title&gt;Plant Disease&lt;/secondary-title&gt;&lt;/titles&gt;&lt;periodical&gt;&lt;full-title&gt;Plant Disease&lt;/full-title&gt;&lt;/periodical&gt;&lt;pages&gt;692-693&lt;/pages&gt;&lt;volume&gt;97&lt;/volume&gt;&lt;number&gt;5&lt;/number&gt;&lt;reprint-edition&gt;In File&lt;/reprint-edition&gt;&lt;keywords&gt;&lt;keyword&gt;Columnea latent viroid&lt;/keyword&gt;&lt;keyword&gt;first&lt;/keyword&gt;&lt;keyword&gt;Latent&lt;/keyword&gt;&lt;keyword&gt;Mali&lt;/keyword&gt;&lt;keyword&gt;Report&lt;/keyword&gt;&lt;keyword&gt;Tomato&lt;/keyword&gt;&lt;/keywords&gt;&lt;dates&gt;&lt;year&gt;2013&lt;/year&gt;&lt;/dates&gt;&lt;orig-pub&gt;&lt;style face="underline" font="default" size="100%"&gt;J:\E Library\Plant Catalogue\B&lt;/style&gt;&lt;/orig-pub&gt;&lt;label&gt;84904&lt;/label&gt;&lt;urls&gt;&lt;related-urls&gt;&lt;url&gt;WOS:000317559700035&lt;/url&gt;&lt;/related-urls&gt;&lt;/urls&gt;&lt;custom1&gt;PSTVd ch&lt;/custom1&gt;&lt;/record&gt;&lt;/Cite&gt;&lt;/EndNote&gt;</w:instrText>
            </w:r>
            <w:r w:rsidRPr="001E5AB4">
              <w:fldChar w:fldCharType="separate"/>
            </w:r>
            <w:r w:rsidRPr="001E5AB4">
              <w:rPr>
                <w:noProof/>
              </w:rPr>
              <w:t>(</w:t>
            </w:r>
            <w:hyperlink w:anchor="_ENREF_13" w:tooltip="Batuman, 2013 #20532" w:history="1">
              <w:r w:rsidR="00561598" w:rsidRPr="001E5AB4">
                <w:rPr>
                  <w:noProof/>
                </w:rPr>
                <w:t>Batuman &amp; Gilbertson 2013</w:t>
              </w:r>
            </w:hyperlink>
            <w:r w:rsidRPr="001E5AB4">
              <w:rPr>
                <w:noProof/>
              </w:rPr>
              <w:t>)</w:t>
            </w:r>
            <w:r w:rsidRPr="001E5AB4">
              <w:fldChar w:fldCharType="end"/>
            </w:r>
          </w:p>
        </w:tc>
      </w:tr>
      <w:tr w:rsidR="00A248EE" w:rsidRPr="001E5AB4" w14:paraId="53659F1F" w14:textId="77777777" w:rsidTr="00EA60AC">
        <w:trPr>
          <w:cantSplit/>
          <w:trHeight w:val="75"/>
          <w:jc w:val="center"/>
        </w:trPr>
        <w:tc>
          <w:tcPr>
            <w:tcW w:w="1501" w:type="pct"/>
            <w:vMerge w:val="restart"/>
            <w:shd w:val="clear" w:color="auto" w:fill="auto"/>
          </w:tcPr>
          <w:p w14:paraId="70A315A1" w14:textId="757CE885" w:rsidR="00A248EE" w:rsidRPr="001E5AB4" w:rsidRDefault="00A248EE" w:rsidP="00EA60AC">
            <w:pPr>
              <w:pStyle w:val="TableText"/>
              <w:rPr>
                <w:i/>
              </w:rPr>
            </w:pPr>
            <w:r w:rsidRPr="001E5AB4">
              <w:rPr>
                <w:i/>
              </w:rPr>
              <w:t>Pepper chat fruit viroid</w:t>
            </w:r>
          </w:p>
        </w:tc>
        <w:tc>
          <w:tcPr>
            <w:tcW w:w="1005" w:type="pct"/>
            <w:shd w:val="clear" w:color="auto" w:fill="auto"/>
          </w:tcPr>
          <w:p w14:paraId="3B81A957" w14:textId="064AF424" w:rsidR="00A248EE" w:rsidRPr="001E5AB4" w:rsidRDefault="00A248EE" w:rsidP="00EA60AC">
            <w:pPr>
              <w:pStyle w:val="TableText"/>
            </w:pPr>
            <w:r w:rsidRPr="001E5AB4">
              <w:t>The Netherlands</w:t>
            </w:r>
          </w:p>
        </w:tc>
        <w:tc>
          <w:tcPr>
            <w:tcW w:w="2494" w:type="pct"/>
            <w:shd w:val="clear" w:color="auto" w:fill="auto"/>
          </w:tcPr>
          <w:p w14:paraId="784A3F26" w14:textId="535B0CAE" w:rsidR="00A248EE" w:rsidRPr="001E5AB4" w:rsidRDefault="003D440E" w:rsidP="00EA60AC">
            <w:pPr>
              <w:pStyle w:val="TableText"/>
            </w:pPr>
            <w:r w:rsidRPr="001E5AB4">
              <w:fldChar w:fldCharType="begin">
                <w:fldData xml:space="preserve">PEVuZE5vdGU+PENpdGU+PEF1dGhvcj5WZXJob2V2ZW48L0F1dGhvcj48WWVhcj4yMDA5PC9ZZWFy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</w:fldData>
              </w:fldChar>
            </w:r>
            <w:r w:rsidRPr="001E5AB4">
              <w:instrText xml:space="preserve"> ADDIN EN.CITE </w:instrText>
            </w:r>
            <w:r w:rsidRPr="001E5AB4">
              <w:fldChar w:fldCharType="begin">
                <w:fldData xml:space="preserve">PEVuZE5vdGU+PENpdGU+PEF1dGhvcj5WZXJob2V2ZW48L0F1dGhvcj48WWVhcj4yMDA5PC9ZZWFy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</w:fldData>
              </w:fldChar>
            </w:r>
            <w:r w:rsidRPr="001E5AB4">
              <w:instrText xml:space="preserve"> ADDIN EN.CITE.DATA </w:instrText>
            </w:r>
            <w:r w:rsidRPr="001E5AB4">
              <w:fldChar w:fldCharType="end"/>
            </w:r>
            <w:r w:rsidRPr="001E5AB4">
              <w:fldChar w:fldCharType="separate"/>
            </w:r>
            <w:r w:rsidRPr="001E5AB4">
              <w:rPr>
                <w:noProof/>
              </w:rPr>
              <w:t>(</w:t>
            </w:r>
            <w:hyperlink w:anchor="_ENREF_275" w:tooltip="Verhoeven, 2009 #7163" w:history="1">
              <w:r w:rsidR="00561598" w:rsidRPr="001E5AB4">
                <w:rPr>
                  <w:noProof/>
                </w:rPr>
                <w:t>Verhoeven et al. 2009</w:t>
              </w:r>
            </w:hyperlink>
            <w:r w:rsidRPr="001E5AB4">
              <w:rPr>
                <w:noProof/>
              </w:rPr>
              <w:t>)</w:t>
            </w:r>
            <w:r w:rsidRPr="001E5AB4">
              <w:fldChar w:fldCharType="end"/>
            </w:r>
          </w:p>
        </w:tc>
      </w:tr>
      <w:tr w:rsidR="00A248EE" w:rsidRPr="001E5AB4" w14:paraId="75F3441A" w14:textId="77777777" w:rsidTr="00EA60AC">
        <w:trPr>
          <w:cantSplit/>
          <w:trHeight w:val="75"/>
          <w:jc w:val="center"/>
        </w:trPr>
        <w:tc>
          <w:tcPr>
            <w:tcW w:w="1501" w:type="pct"/>
            <w:vMerge/>
            <w:shd w:val="clear" w:color="auto" w:fill="auto"/>
          </w:tcPr>
          <w:p w14:paraId="6BE6B64A" w14:textId="77777777" w:rsidR="00A248EE" w:rsidRPr="001E5AB4" w:rsidRDefault="00A248EE" w:rsidP="00EA60AC">
            <w:pPr>
              <w:pStyle w:val="TableText"/>
              <w:rPr>
                <w:i/>
              </w:rPr>
            </w:pPr>
          </w:p>
        </w:tc>
        <w:tc>
          <w:tcPr>
            <w:tcW w:w="1005" w:type="pct"/>
            <w:shd w:val="clear" w:color="auto" w:fill="auto"/>
          </w:tcPr>
          <w:p w14:paraId="0CEC2AC0" w14:textId="176F4A32" w:rsidR="00A248EE" w:rsidRPr="001E5AB4" w:rsidRDefault="00A248EE" w:rsidP="00EA60AC">
            <w:pPr>
              <w:pStyle w:val="TableText"/>
            </w:pPr>
            <w:r w:rsidRPr="001E5AB4">
              <w:t>Canada</w:t>
            </w:r>
          </w:p>
        </w:tc>
        <w:tc>
          <w:tcPr>
            <w:tcW w:w="2494" w:type="pct"/>
            <w:shd w:val="clear" w:color="auto" w:fill="auto"/>
          </w:tcPr>
          <w:p w14:paraId="5B30B096" w14:textId="4BE96502" w:rsidR="00A248EE" w:rsidRPr="001E5AB4" w:rsidRDefault="003D440E" w:rsidP="00EA60AC">
            <w:pPr>
              <w:pStyle w:val="TableText"/>
            </w:pPr>
            <w:r w:rsidRPr="001E5AB4">
              <w:fldChar w:fldCharType="begin"/>
            </w:r>
            <w:r w:rsidRPr="001E5AB4">
              <w:instrText xml:space="preserve"> ADDIN EN.CITE &lt;EndNote&gt;&lt;Cite&gt;&lt;Author&gt;Verhoeven&lt;/Author&gt;&lt;Year&gt;2011&lt;/Year&gt;&lt;RecNum&gt;13492&lt;/RecNum&gt;&lt;DisplayText&gt;(Verhoeven et al. 2011)&lt;/DisplayText&gt;&lt;record&gt;&lt;rec-number&gt;13492&lt;/rec-number&gt;&lt;foreign-keys&gt;&lt;key app="EN" db-id="pxwxw0er9zv2fxezxdk5tt5utz5p5vtrwdv0" timestamp="1451972672"&gt;13492&lt;/key&gt;&lt;/foreign-keys&gt;&lt;ref-type name="Journal Articles"&gt;17&lt;/ref-type&gt;&lt;contributors&gt;&lt;authors&gt;&lt;author&gt;Verhoeven, J. T. J.&lt;/author&gt;&lt;author&gt;Botermans, M.&lt;/author&gt;&lt;author&gt;Jansen, C. C. C.&lt;/author&gt;&lt;author&gt;Roenhorst, J. W.&lt;/author&gt;&lt;/authors&gt;&lt;/contributors&gt;&lt;titles&gt;&lt;title&gt;&lt;style face="normal" font="default" size="100%"&gt;First report of &lt;/style&gt;&lt;style face="italic" font="default" size="100%"&gt;Pepper chat fruit viroid&lt;/style&gt;&lt;style face="normal" font="default" size="100%"&gt; in capsicum pepper in Canada&lt;/style&gt;&lt;/title&gt;&lt;secondary-title&gt;BSPP New Disease Reports&lt;/secondary-title&gt;&lt;/titles&gt;&lt;periodical&gt;&lt;full-title&gt;BSPP New Disease Reports&lt;/full-title&gt;&lt;/periodical&gt;&lt;pages&gt;15&lt;/pages&gt;&lt;volume&gt;23&lt;/volume&gt;&lt;keywords&gt;&lt;keyword&gt;Canada&lt;/keyword&gt;&lt;keyword&gt;Capsicum&lt;/keyword&gt;&lt;keyword&gt;first&lt;/keyword&gt;&lt;keyword&gt;fruit&lt;/keyword&gt;&lt;keyword&gt;Report&lt;/keyword&gt;&lt;/keywords&gt;&lt;dates&gt;&lt;year&gt;2011&lt;/year&gt;&lt;/dates&gt;&lt;label&gt;77558&lt;/label&gt;&lt;urls&gt;&lt;pdf-urls&gt;&lt;url&gt;file://J:\E Library\Plant Catalogue\V\Verhoeven et al 2011 EN13492.pdf&lt;/url&gt;&lt;/pdf-urls&gt;&lt;/urls&gt;&lt;custom1&gt;PSTVd sp&lt;/custom1&gt;&lt;/record&gt;&lt;/Cite&gt;&lt;/EndNote&gt;</w:instrText>
            </w:r>
            <w:r w:rsidRPr="001E5AB4">
              <w:fldChar w:fldCharType="separate"/>
            </w:r>
            <w:r w:rsidRPr="001E5AB4">
              <w:rPr>
                <w:noProof/>
              </w:rPr>
              <w:t>(</w:t>
            </w:r>
            <w:hyperlink w:anchor="_ENREF_270" w:tooltip="Verhoeven, 2011 #13492" w:history="1">
              <w:r w:rsidR="00561598" w:rsidRPr="001E5AB4">
                <w:rPr>
                  <w:noProof/>
                </w:rPr>
                <w:t>Verhoeven et al. 2011</w:t>
              </w:r>
            </w:hyperlink>
            <w:r w:rsidRPr="001E5AB4">
              <w:rPr>
                <w:noProof/>
              </w:rPr>
              <w:t>)</w:t>
            </w:r>
            <w:r w:rsidRPr="001E5AB4">
              <w:fldChar w:fldCharType="end"/>
            </w:r>
          </w:p>
        </w:tc>
      </w:tr>
      <w:tr w:rsidR="00A248EE" w:rsidRPr="001E5AB4" w14:paraId="6E51D3B2" w14:textId="77777777" w:rsidTr="00EA60AC">
        <w:trPr>
          <w:cantSplit/>
          <w:trHeight w:val="75"/>
          <w:jc w:val="center"/>
        </w:trPr>
        <w:tc>
          <w:tcPr>
            <w:tcW w:w="1501" w:type="pct"/>
            <w:vMerge/>
            <w:shd w:val="clear" w:color="auto" w:fill="auto"/>
          </w:tcPr>
          <w:p w14:paraId="1BC18863" w14:textId="77777777" w:rsidR="00A248EE" w:rsidRPr="001E5AB4" w:rsidRDefault="00A248EE" w:rsidP="00EA60AC">
            <w:pPr>
              <w:pStyle w:val="TableText"/>
              <w:rPr>
                <w:i/>
              </w:rPr>
            </w:pPr>
          </w:p>
        </w:tc>
        <w:tc>
          <w:tcPr>
            <w:tcW w:w="1005" w:type="pct"/>
            <w:shd w:val="clear" w:color="auto" w:fill="auto"/>
          </w:tcPr>
          <w:p w14:paraId="6A99FF13" w14:textId="302AD4E9" w:rsidR="00A248EE" w:rsidRPr="001E5AB4" w:rsidRDefault="00A248EE" w:rsidP="00EA60AC">
            <w:pPr>
              <w:pStyle w:val="TableText"/>
            </w:pPr>
            <w:r w:rsidRPr="001E5AB4">
              <w:t>Thailand</w:t>
            </w:r>
          </w:p>
        </w:tc>
        <w:tc>
          <w:tcPr>
            <w:tcW w:w="2494" w:type="pct"/>
            <w:shd w:val="clear" w:color="auto" w:fill="auto"/>
          </w:tcPr>
          <w:p w14:paraId="30DB7630" w14:textId="4885181A" w:rsidR="00A248EE" w:rsidRPr="001E5AB4" w:rsidRDefault="003D440E" w:rsidP="00EA60AC">
            <w:pPr>
              <w:pStyle w:val="TableText"/>
            </w:pPr>
            <w:r w:rsidRPr="001E5AB4">
              <w:fldChar w:fldCharType="begin"/>
            </w:r>
            <w:r w:rsidRPr="001E5AB4">
              <w:instrText xml:space="preserve"> ADDIN EN.CITE &lt;EndNote&gt;&lt;Cite&gt;&lt;Author&gt;Reanwarakorn&lt;/Author&gt;&lt;Year&gt;2011&lt;/Year&gt;&lt;RecNum&gt;18399&lt;/RecNum&gt;&lt;DisplayText&gt;(Reanwarakorn, Klinkong &amp;amp; Porsoongnurn 2011)&lt;/DisplayText&gt;&lt;record&gt;&lt;rec-number&gt;18399&lt;/rec-number&gt;&lt;foreign-keys&gt;&lt;key app="EN" db-id="pxwxw0er9zv2fxezxdk5tt5utz5p5vtrwdv0" timestamp="1451972779"&gt;18399&lt;/key&gt;&lt;/foreign-keys&gt;&lt;ref-type name="Journal Articles"&gt;17&lt;/ref-type&gt;&lt;contributors&gt;&lt;authors&gt;&lt;author&gt;Reanwarakorn, K.&lt;/author&gt;&lt;author&gt;Klinkong, S.&lt;/author&gt;&lt;author&gt;Porsoongnurn, J.&lt;/author&gt;&lt;/authors&gt;&lt;/contributors&gt;&lt;titles&gt;&lt;title&gt;&lt;style face="normal" font="default" size="100%"&gt;First report of natural infection of &lt;/style&gt;&lt;style face="italic" font="default" size="100%"&gt;Pepper chat fruit viroid &lt;/style&gt;&lt;style face="normal" font="default" size="100%"&gt;in tomato plants in Thailand&lt;/style&gt;&lt;/title&gt;&lt;secondary-title&gt;New Disease Reports&lt;/secondary-title&gt;&lt;/titles&gt;&lt;periodical&gt;&lt;full-title&gt;New Disease Reports&lt;/full-title&gt;&lt;/periodical&gt;&lt;pages&gt;6&lt;/pages&gt;&lt;volume&gt;24&lt;/volume&gt;&lt;reprint-edition&gt;Not in File&lt;/reprint-edition&gt;&lt;keywords&gt;&lt;keyword&gt;as&lt;/keyword&gt;&lt;keyword&gt;Discoloration&lt;/keyword&gt;&lt;keyword&gt;Field&lt;/keyword&gt;&lt;keyword&gt;first&lt;/keyword&gt;&lt;keyword&gt;fruit&lt;/keyword&gt;&lt;keyword&gt;Leaves&lt;/keyword&gt;&lt;keyword&gt;Necrosis&lt;/keyword&gt;&lt;keyword&gt;pathogen&lt;/keyword&gt;&lt;keyword&gt;Plants&lt;/keyword&gt;&lt;keyword&gt;Report&lt;/keyword&gt;&lt;keyword&gt;Samples&lt;/keyword&gt;&lt;keyword&gt;Symptoms&lt;/keyword&gt;&lt;keyword&gt;Tests&lt;/keyword&gt;&lt;keyword&gt;Thailand&lt;/keyword&gt;&lt;keyword&gt;Tomato&lt;/keyword&gt;&lt;/keywords&gt;&lt;dates&gt;&lt;year&gt;2011&lt;/year&gt;&lt;/dates&gt;&lt;orig-pub&gt;&lt;style face="underline" font="default" size="100%"&gt;J:\E Library\Plant Catalogue\R&lt;/style&gt;&lt;/orig-pub&gt;&lt;label&gt;82697&lt;/label&gt;&lt;urls&gt;&lt;/urls&gt;&lt;custom1&gt;PSTVd ch&lt;/custom1&gt;&lt;/record&gt;&lt;/Cite&gt;&lt;/EndNote&gt;</w:instrText>
            </w:r>
            <w:r w:rsidRPr="001E5AB4">
              <w:fldChar w:fldCharType="separate"/>
            </w:r>
            <w:r w:rsidRPr="001E5AB4">
              <w:rPr>
                <w:noProof/>
              </w:rPr>
              <w:t>(</w:t>
            </w:r>
            <w:hyperlink w:anchor="_ENREF_225" w:tooltip="Reanwarakorn, 2011 #18399" w:history="1">
              <w:r w:rsidR="00561598" w:rsidRPr="001E5AB4">
                <w:rPr>
                  <w:noProof/>
                </w:rPr>
                <w:t>Reanwarakorn, Klinkong &amp; Porsoongnurn 2011</w:t>
              </w:r>
            </w:hyperlink>
            <w:r w:rsidRPr="001E5AB4">
              <w:rPr>
                <w:noProof/>
              </w:rPr>
              <w:t>)</w:t>
            </w:r>
            <w:r w:rsidRPr="001E5AB4">
              <w:fldChar w:fldCharType="end"/>
            </w:r>
          </w:p>
        </w:tc>
      </w:tr>
      <w:tr w:rsidR="007B3C83" w:rsidRPr="001E5AB4" w14:paraId="56ED6388" w14:textId="77777777" w:rsidTr="00EA60AC">
        <w:trPr>
          <w:cantSplit/>
          <w:trHeight w:val="75"/>
          <w:jc w:val="center"/>
        </w:trPr>
        <w:tc>
          <w:tcPr>
            <w:tcW w:w="1501" w:type="pct"/>
            <w:vMerge w:val="restart"/>
            <w:shd w:val="clear" w:color="auto" w:fill="auto"/>
          </w:tcPr>
          <w:p w14:paraId="7A221DAF" w14:textId="77777777" w:rsidR="007B3C83" w:rsidRPr="001E5AB4" w:rsidRDefault="007B3C83" w:rsidP="00EA60AC">
            <w:pPr>
              <w:pStyle w:val="TableText"/>
              <w:rPr>
                <w:i/>
              </w:rPr>
            </w:pPr>
            <w:r w:rsidRPr="001E5AB4">
              <w:rPr>
                <w:i/>
              </w:rPr>
              <w:t>Potato spindle tuber viroid</w:t>
            </w:r>
          </w:p>
        </w:tc>
        <w:tc>
          <w:tcPr>
            <w:tcW w:w="1005" w:type="pct"/>
            <w:shd w:val="clear" w:color="auto" w:fill="auto"/>
          </w:tcPr>
          <w:p w14:paraId="09D9C301" w14:textId="77777777" w:rsidR="007B3C83" w:rsidRPr="001E5AB4" w:rsidRDefault="007B3C83" w:rsidP="00EA60AC">
            <w:pPr>
              <w:pStyle w:val="TableText"/>
            </w:pPr>
            <w:r w:rsidRPr="001E5AB4">
              <w:t>New Zealand</w:t>
            </w:r>
          </w:p>
        </w:tc>
        <w:tc>
          <w:tcPr>
            <w:tcW w:w="2494" w:type="pct"/>
            <w:shd w:val="clear" w:color="auto" w:fill="auto"/>
          </w:tcPr>
          <w:p w14:paraId="021ABDBB" w14:textId="31656282" w:rsidR="007B3C83" w:rsidRPr="001E5AB4" w:rsidRDefault="003D440E" w:rsidP="00EA60AC">
            <w:pPr>
              <w:pStyle w:val="TableText"/>
            </w:pPr>
            <w:r w:rsidRPr="001E5AB4">
              <w:fldChar w:fldCharType="begin">
                <w:fldData xml:space="preserve">PEVuZE5vdGU+PENpdGU+PEF1dGhvcj5FbGxpb3Q8L0F1dGhvcj48WWVhcj4yMDAxPC9ZZWFyPjxS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</w:fldData>
              </w:fldChar>
            </w:r>
            <w:r w:rsidRPr="001E5AB4">
              <w:instrText xml:space="preserve"> ADDIN EN.CITE </w:instrText>
            </w:r>
            <w:r w:rsidRPr="001E5AB4">
              <w:fldChar w:fldCharType="begin">
                <w:fldData xml:space="preserve">PEVuZE5vdGU+PENpdGU+PEF1dGhvcj5FbGxpb3Q8L0F1dGhvcj48WWVhcj4yMDAxPC9ZZWFyPjxS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</w:fldData>
              </w:fldChar>
            </w:r>
            <w:r w:rsidRPr="001E5AB4">
              <w:instrText xml:space="preserve"> ADDIN EN.CITE.DATA </w:instrText>
            </w:r>
            <w:r w:rsidRPr="001E5AB4">
              <w:fldChar w:fldCharType="end"/>
            </w:r>
            <w:r w:rsidRPr="001E5AB4">
              <w:fldChar w:fldCharType="separate"/>
            </w:r>
            <w:r w:rsidRPr="001E5AB4">
              <w:rPr>
                <w:noProof/>
              </w:rPr>
              <w:t>(</w:t>
            </w:r>
            <w:hyperlink w:anchor="_ENREF_52" w:tooltip="Elliot, 2001 #2877" w:history="1">
              <w:r w:rsidR="00561598" w:rsidRPr="001E5AB4">
                <w:rPr>
                  <w:noProof/>
                </w:rPr>
                <w:t>Elliot et al. 2001</w:t>
              </w:r>
            </w:hyperlink>
            <w:r w:rsidRPr="001E5AB4">
              <w:rPr>
                <w:noProof/>
              </w:rPr>
              <w:t xml:space="preserve">; </w:t>
            </w:r>
            <w:hyperlink w:anchor="_ENREF_164" w:tooltip="Lebas, 2005 #13307" w:history="1">
              <w:r w:rsidR="00561598" w:rsidRPr="001E5AB4">
                <w:rPr>
                  <w:noProof/>
                </w:rPr>
                <w:t>Lebas et al. 2005</w:t>
              </w:r>
            </w:hyperlink>
            <w:r w:rsidRPr="001E5AB4">
              <w:rPr>
                <w:noProof/>
              </w:rPr>
              <w:t>)</w:t>
            </w:r>
            <w:r w:rsidRPr="001E5AB4">
              <w:fldChar w:fldCharType="end"/>
            </w:r>
          </w:p>
        </w:tc>
      </w:tr>
      <w:tr w:rsidR="007B3C83" w:rsidRPr="001E5AB4" w14:paraId="163A6043" w14:textId="77777777" w:rsidTr="00EA60AC">
        <w:trPr>
          <w:cantSplit/>
          <w:trHeight w:val="75"/>
          <w:jc w:val="center"/>
        </w:trPr>
        <w:tc>
          <w:tcPr>
            <w:tcW w:w="1501" w:type="pct"/>
            <w:vMerge/>
            <w:shd w:val="clear" w:color="auto" w:fill="auto"/>
          </w:tcPr>
          <w:p w14:paraId="6C1045E0" w14:textId="77777777" w:rsidR="007B3C83" w:rsidRPr="001E5AB4" w:rsidRDefault="007B3C83" w:rsidP="00EA60AC">
            <w:pPr>
              <w:pStyle w:val="TableText"/>
            </w:pPr>
          </w:p>
        </w:tc>
        <w:tc>
          <w:tcPr>
            <w:tcW w:w="1005" w:type="pct"/>
            <w:shd w:val="clear" w:color="auto" w:fill="auto"/>
          </w:tcPr>
          <w:p w14:paraId="4755A1AE" w14:textId="77777777" w:rsidR="007B3C83" w:rsidRPr="001E5AB4" w:rsidRDefault="007B3C83" w:rsidP="00EA60AC">
            <w:pPr>
              <w:pStyle w:val="TableText"/>
            </w:pPr>
            <w:r w:rsidRPr="001E5AB4">
              <w:t>The Netherlands</w:t>
            </w:r>
          </w:p>
        </w:tc>
        <w:tc>
          <w:tcPr>
            <w:tcW w:w="2494" w:type="pct"/>
            <w:shd w:val="clear" w:color="auto" w:fill="auto"/>
          </w:tcPr>
          <w:p w14:paraId="3B285B11" w14:textId="706956B4" w:rsidR="007B3C83" w:rsidRPr="001E5AB4" w:rsidRDefault="003D440E" w:rsidP="00EA60AC">
            <w:pPr>
              <w:pStyle w:val="TableText"/>
            </w:pPr>
            <w:r w:rsidRPr="001E5AB4">
              <w:fldChar w:fldCharType="begin">
                <w:fldData xml:space="preserve">PEVuZE5vdGU+PENpdGU+PEF1dGhvcj5FUFBPPC9BdXRob3I+PFllYXI+MjAwMzwvWWVhcj48UmVj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</w:fldData>
              </w:fldChar>
            </w:r>
            <w:r w:rsidRPr="001E5AB4">
              <w:instrText xml:space="preserve"> ADDIN EN.CITE </w:instrText>
            </w:r>
            <w:r w:rsidRPr="001E5AB4">
              <w:fldChar w:fldCharType="begin">
                <w:fldData xml:space="preserve">PEVuZE5vdGU+PENpdGU+PEF1dGhvcj5FUFBPPC9BdXRob3I+PFllYXI+MjAwMzwvWWVhcj48UmVj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</w:fldData>
              </w:fldChar>
            </w:r>
            <w:r w:rsidRPr="001E5AB4">
              <w:instrText xml:space="preserve"> ADDIN EN.CITE.DATA </w:instrText>
            </w:r>
            <w:r w:rsidRPr="001E5AB4">
              <w:fldChar w:fldCharType="end"/>
            </w:r>
            <w:r w:rsidRPr="001E5AB4">
              <w:fldChar w:fldCharType="separate"/>
            </w:r>
            <w:r w:rsidRPr="001E5AB4">
              <w:rPr>
                <w:noProof/>
              </w:rPr>
              <w:t>(</w:t>
            </w:r>
            <w:hyperlink w:anchor="_ENREF_64" w:tooltip="EPPO, 2003 #5208" w:history="1">
              <w:r w:rsidR="00561598" w:rsidRPr="001E5AB4">
                <w:rPr>
                  <w:noProof/>
                </w:rPr>
                <w:t>EPPO 2003d</w:t>
              </w:r>
            </w:hyperlink>
            <w:r w:rsidRPr="001E5AB4">
              <w:rPr>
                <w:noProof/>
              </w:rPr>
              <w:t xml:space="preserve">; </w:t>
            </w:r>
            <w:hyperlink w:anchor="_ENREF_206" w:tooltip="NPPO the Netherlands, 2013 #23819" w:history="1">
              <w:r w:rsidR="00561598" w:rsidRPr="001E5AB4">
                <w:rPr>
                  <w:noProof/>
                </w:rPr>
                <w:t>NPPO the Netherlands 2013</w:t>
              </w:r>
            </w:hyperlink>
            <w:r w:rsidRPr="001E5AB4">
              <w:rPr>
                <w:noProof/>
              </w:rPr>
              <w:t xml:space="preserve">; </w:t>
            </w:r>
            <w:hyperlink w:anchor="_ENREF_278" w:tooltip="Verhoeven, 2004 #7536" w:history="1">
              <w:r w:rsidR="00561598" w:rsidRPr="001E5AB4">
                <w:rPr>
                  <w:noProof/>
                </w:rPr>
                <w:t>Verhoeven et al. 2004</w:t>
              </w:r>
            </w:hyperlink>
            <w:r w:rsidRPr="001E5AB4">
              <w:rPr>
                <w:noProof/>
              </w:rPr>
              <w:t xml:space="preserve">; </w:t>
            </w:r>
            <w:hyperlink w:anchor="_ENREF_282" w:tooltip="Werkman, 2007 #13484" w:history="1">
              <w:r w:rsidR="00561598" w:rsidRPr="001E5AB4">
                <w:rPr>
                  <w:noProof/>
                </w:rPr>
                <w:t>Werkman, Verhoeven &amp; Roenhorst 2007</w:t>
              </w:r>
            </w:hyperlink>
            <w:r w:rsidRPr="001E5AB4">
              <w:rPr>
                <w:noProof/>
              </w:rPr>
              <w:t>)</w:t>
            </w:r>
            <w:r w:rsidRPr="001E5AB4">
              <w:fldChar w:fldCharType="end"/>
            </w:r>
          </w:p>
        </w:tc>
      </w:tr>
      <w:tr w:rsidR="007B3C83" w:rsidRPr="001E5AB4" w14:paraId="219969C2" w14:textId="77777777" w:rsidTr="00EA60AC">
        <w:trPr>
          <w:cantSplit/>
          <w:trHeight w:val="75"/>
          <w:jc w:val="center"/>
        </w:trPr>
        <w:tc>
          <w:tcPr>
            <w:tcW w:w="1501" w:type="pct"/>
            <w:vMerge/>
            <w:shd w:val="clear" w:color="auto" w:fill="auto"/>
          </w:tcPr>
          <w:p w14:paraId="588BAFF2" w14:textId="77777777" w:rsidR="007B3C83" w:rsidRPr="001E5AB4" w:rsidRDefault="007B3C83" w:rsidP="00EA60AC">
            <w:pPr>
              <w:pStyle w:val="TableText"/>
            </w:pPr>
          </w:p>
        </w:tc>
        <w:tc>
          <w:tcPr>
            <w:tcW w:w="1005" w:type="pct"/>
            <w:shd w:val="clear" w:color="auto" w:fill="auto"/>
          </w:tcPr>
          <w:p w14:paraId="01E9CD4E" w14:textId="77777777" w:rsidR="007B3C83" w:rsidRPr="001E5AB4" w:rsidRDefault="007B3C83" w:rsidP="00EA60AC">
            <w:pPr>
              <w:pStyle w:val="TableText"/>
            </w:pPr>
            <w:r w:rsidRPr="001E5AB4">
              <w:t>Germany</w:t>
            </w:r>
          </w:p>
        </w:tc>
        <w:tc>
          <w:tcPr>
            <w:tcW w:w="2494" w:type="pct"/>
            <w:shd w:val="clear" w:color="auto" w:fill="auto"/>
          </w:tcPr>
          <w:p w14:paraId="0175DC84" w14:textId="207966B8" w:rsidR="007B3C83" w:rsidRPr="001E5AB4" w:rsidRDefault="003D440E" w:rsidP="00EA60AC">
            <w:pPr>
              <w:pStyle w:val="TableText"/>
            </w:pPr>
            <w:r w:rsidRPr="001E5AB4">
              <w:fldChar w:fldCharType="begin">
                <w:fldData xml:space="preserve">PEVuZE5vdGU+PENpdGU+PEF1dGhvcj5XZXJrbWFuPC9BdXRob3I+PFllYXI+MjAwNzwvWWVhcj48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</w:fldData>
              </w:fldChar>
            </w:r>
            <w:r w:rsidRPr="001E5AB4">
              <w:instrText xml:space="preserve"> ADDIN EN.CITE </w:instrText>
            </w:r>
            <w:r w:rsidRPr="001E5AB4">
              <w:fldChar w:fldCharType="begin">
                <w:fldData xml:space="preserve">PEVuZE5vdGU+PENpdGU+PEF1dGhvcj5XZXJrbWFuPC9BdXRob3I+PFllYXI+MjAwNzwvWWVhcj48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</w:fldData>
              </w:fldChar>
            </w:r>
            <w:r w:rsidRPr="001E5AB4">
              <w:instrText xml:space="preserve"> ADDIN EN.CITE.DATA </w:instrText>
            </w:r>
            <w:r w:rsidRPr="001E5AB4">
              <w:fldChar w:fldCharType="end"/>
            </w:r>
            <w:r w:rsidRPr="001E5AB4">
              <w:fldChar w:fldCharType="separate"/>
            </w:r>
            <w:r w:rsidRPr="001E5AB4">
              <w:rPr>
                <w:noProof/>
              </w:rPr>
              <w:t>(</w:t>
            </w:r>
            <w:hyperlink w:anchor="_ENREF_69" w:tooltip="EPPO, 2004 #18854" w:history="1">
              <w:r w:rsidR="00561598" w:rsidRPr="001E5AB4">
                <w:rPr>
                  <w:noProof/>
                </w:rPr>
                <w:t>EPPO 2004d</w:t>
              </w:r>
            </w:hyperlink>
            <w:r w:rsidRPr="001E5AB4">
              <w:rPr>
                <w:noProof/>
              </w:rPr>
              <w:t xml:space="preserve">; </w:t>
            </w:r>
            <w:hyperlink w:anchor="_ENREF_282" w:tooltip="Werkman, 2007 #13484" w:history="1">
              <w:r w:rsidR="00561598" w:rsidRPr="001E5AB4">
                <w:rPr>
                  <w:noProof/>
                </w:rPr>
                <w:t>Werkman, Verhoeven &amp; Roenhorst 2007</w:t>
              </w:r>
            </w:hyperlink>
            <w:r w:rsidRPr="001E5AB4">
              <w:rPr>
                <w:noProof/>
              </w:rPr>
              <w:t>)</w:t>
            </w:r>
            <w:r w:rsidRPr="001E5AB4">
              <w:fldChar w:fldCharType="end"/>
            </w:r>
          </w:p>
        </w:tc>
      </w:tr>
      <w:tr w:rsidR="007B3C83" w:rsidRPr="001E5AB4" w14:paraId="61D2CD1B" w14:textId="77777777" w:rsidTr="00EA60AC">
        <w:trPr>
          <w:cantSplit/>
          <w:trHeight w:val="75"/>
          <w:jc w:val="center"/>
        </w:trPr>
        <w:tc>
          <w:tcPr>
            <w:tcW w:w="1501" w:type="pct"/>
            <w:vMerge/>
            <w:shd w:val="clear" w:color="auto" w:fill="auto"/>
          </w:tcPr>
          <w:p w14:paraId="157AEBA0" w14:textId="77777777" w:rsidR="007B3C83" w:rsidRPr="001E5AB4" w:rsidRDefault="007B3C83" w:rsidP="00EA60AC">
            <w:pPr>
              <w:pStyle w:val="TableText"/>
            </w:pPr>
          </w:p>
        </w:tc>
        <w:tc>
          <w:tcPr>
            <w:tcW w:w="1005" w:type="pct"/>
            <w:shd w:val="clear" w:color="auto" w:fill="auto"/>
          </w:tcPr>
          <w:p w14:paraId="27AE09A5" w14:textId="77777777" w:rsidR="007B3C83" w:rsidRPr="001E5AB4" w:rsidRDefault="007B3C83" w:rsidP="00EA60AC">
            <w:pPr>
              <w:pStyle w:val="TableText"/>
            </w:pPr>
            <w:r w:rsidRPr="001E5AB4">
              <w:t>United Kingdom</w:t>
            </w:r>
          </w:p>
        </w:tc>
        <w:tc>
          <w:tcPr>
            <w:tcW w:w="2494" w:type="pct"/>
            <w:shd w:val="clear" w:color="auto" w:fill="auto"/>
          </w:tcPr>
          <w:p w14:paraId="5AB4B6B9" w14:textId="459A19D6" w:rsidR="007B3C83" w:rsidRPr="001E5AB4" w:rsidRDefault="003D440E" w:rsidP="00EA60AC">
            <w:pPr>
              <w:pStyle w:val="TableText"/>
            </w:pPr>
            <w:r w:rsidRPr="001E5AB4">
              <w:fldChar w:fldCharType="begin">
                <w:fldData xml:space="preserve">PEVuZE5vdGU+PENpdGU+PEF1dGhvcj5NdW1mb3JkPC9BdXRob3I+PFllYXI+MjAwNDwvWWVhcj48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</w:fldData>
              </w:fldChar>
            </w:r>
            <w:r w:rsidRPr="001E5AB4">
              <w:instrText xml:space="preserve"> ADDIN EN.CITE </w:instrText>
            </w:r>
            <w:r w:rsidRPr="001E5AB4">
              <w:fldChar w:fldCharType="begin">
                <w:fldData xml:space="preserve">PEVuZE5vdGU+PENpdGU+PEF1dGhvcj5NdW1mb3JkPC9BdXRob3I+PFllYXI+MjAwNDwvWWVhcj48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</w:fldData>
              </w:fldChar>
            </w:r>
            <w:r w:rsidRPr="001E5AB4">
              <w:instrText xml:space="preserve"> ADDIN EN.CITE.DATA </w:instrText>
            </w:r>
            <w:r w:rsidRPr="001E5AB4">
              <w:fldChar w:fldCharType="end"/>
            </w:r>
            <w:r w:rsidRPr="001E5AB4">
              <w:fldChar w:fldCharType="separate"/>
            </w:r>
            <w:r w:rsidRPr="001E5AB4">
              <w:rPr>
                <w:noProof/>
              </w:rPr>
              <w:t>(</w:t>
            </w:r>
            <w:hyperlink w:anchor="_ENREF_41" w:tooltip="CSL, 2008 #14254" w:history="1">
              <w:r w:rsidR="00561598" w:rsidRPr="001E5AB4">
                <w:rPr>
                  <w:noProof/>
                </w:rPr>
                <w:t>CSL 2008</w:t>
              </w:r>
            </w:hyperlink>
            <w:r w:rsidRPr="001E5AB4">
              <w:rPr>
                <w:noProof/>
              </w:rPr>
              <w:t xml:space="preserve">; </w:t>
            </w:r>
            <w:hyperlink w:anchor="_ENREF_128" w:tooltip="FERA, 2011 #26780" w:history="1">
              <w:r w:rsidR="00561598" w:rsidRPr="001E5AB4">
                <w:rPr>
                  <w:noProof/>
                </w:rPr>
                <w:t>FERA 2011</w:t>
              </w:r>
            </w:hyperlink>
            <w:r w:rsidRPr="001E5AB4">
              <w:rPr>
                <w:noProof/>
              </w:rPr>
              <w:t xml:space="preserve">; </w:t>
            </w:r>
            <w:hyperlink w:anchor="_ENREF_196" w:tooltip="Mumford, 2004 #7544" w:history="1">
              <w:r w:rsidR="00561598" w:rsidRPr="001E5AB4">
                <w:rPr>
                  <w:noProof/>
                </w:rPr>
                <w:t>Mumford, Jarvis &amp; Skelton 2004</w:t>
              </w:r>
            </w:hyperlink>
            <w:r w:rsidRPr="001E5AB4">
              <w:rPr>
                <w:noProof/>
              </w:rPr>
              <w:t>)</w:t>
            </w:r>
            <w:r w:rsidRPr="001E5AB4">
              <w:fldChar w:fldCharType="end"/>
            </w:r>
          </w:p>
        </w:tc>
      </w:tr>
      <w:tr w:rsidR="007B3C83" w:rsidRPr="001E5AB4" w14:paraId="7ABA74F3" w14:textId="77777777" w:rsidTr="00EA60AC">
        <w:trPr>
          <w:cantSplit/>
          <w:trHeight w:val="75"/>
          <w:jc w:val="center"/>
        </w:trPr>
        <w:tc>
          <w:tcPr>
            <w:tcW w:w="1501" w:type="pct"/>
            <w:vMerge/>
            <w:shd w:val="clear" w:color="auto" w:fill="auto"/>
          </w:tcPr>
          <w:p w14:paraId="6F136A8F" w14:textId="77777777" w:rsidR="007B3C83" w:rsidRPr="001E5AB4" w:rsidRDefault="007B3C83" w:rsidP="00EA60AC">
            <w:pPr>
              <w:pStyle w:val="TableText"/>
            </w:pPr>
          </w:p>
        </w:tc>
        <w:tc>
          <w:tcPr>
            <w:tcW w:w="1005" w:type="pct"/>
            <w:shd w:val="clear" w:color="auto" w:fill="auto"/>
          </w:tcPr>
          <w:p w14:paraId="56EBE36A" w14:textId="77777777" w:rsidR="007B3C83" w:rsidRPr="001E5AB4" w:rsidRDefault="007B3C83" w:rsidP="00EA60AC">
            <w:pPr>
              <w:pStyle w:val="TableText"/>
            </w:pPr>
            <w:r w:rsidRPr="001E5AB4">
              <w:t>Belgium</w:t>
            </w:r>
          </w:p>
        </w:tc>
        <w:tc>
          <w:tcPr>
            <w:tcW w:w="2494" w:type="pct"/>
            <w:shd w:val="clear" w:color="auto" w:fill="auto"/>
          </w:tcPr>
          <w:p w14:paraId="32802FE7" w14:textId="211085EF" w:rsidR="007B3C83" w:rsidRPr="001E5AB4" w:rsidRDefault="003D440E" w:rsidP="00EA60AC">
            <w:pPr>
              <w:pStyle w:val="TableText"/>
            </w:pPr>
            <w:r w:rsidRPr="001E5AB4">
              <w:fldChar w:fldCharType="begin">
                <w:fldData xml:space="preserve">PEVuZE5vdGU+PENpdGU+PEF1dGhvcj5WZXJob2V2ZW48L0F1dGhvcj48WWVhcj4yMDA3PC9ZZWFy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</w:fldData>
              </w:fldChar>
            </w:r>
            <w:r w:rsidRPr="001E5AB4">
              <w:instrText xml:space="preserve"> ADDIN EN.CITE </w:instrText>
            </w:r>
            <w:r w:rsidRPr="001E5AB4">
              <w:fldChar w:fldCharType="begin">
                <w:fldData xml:space="preserve">PEVuZE5vdGU+PENpdGU+PEF1dGhvcj5WZXJob2V2ZW48L0F1dGhvcj48WWVhcj4yMDA3PC9ZZWFy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</w:fldData>
              </w:fldChar>
            </w:r>
            <w:r w:rsidRPr="001E5AB4">
              <w:instrText xml:space="preserve"> ADDIN EN.CITE.DATA </w:instrText>
            </w:r>
            <w:r w:rsidRPr="001E5AB4">
              <w:fldChar w:fldCharType="end"/>
            </w:r>
            <w:r w:rsidRPr="001E5AB4">
              <w:fldChar w:fldCharType="separate"/>
            </w:r>
            <w:r w:rsidRPr="001E5AB4">
              <w:rPr>
                <w:noProof/>
              </w:rPr>
              <w:t>(</w:t>
            </w:r>
            <w:hyperlink w:anchor="_ENREF_276" w:tooltip="Verhoeven, 2007 #13436" w:history="1">
              <w:r w:rsidR="00561598" w:rsidRPr="001E5AB4">
                <w:rPr>
                  <w:noProof/>
                </w:rPr>
                <w:t>Verhoeven et al. 2007a</w:t>
              </w:r>
            </w:hyperlink>
            <w:r w:rsidRPr="001E5AB4">
              <w:rPr>
                <w:noProof/>
              </w:rPr>
              <w:t xml:space="preserve">; </w:t>
            </w:r>
            <w:hyperlink w:anchor="_ENREF_282" w:tooltip="Werkman, 2007 #13484" w:history="1">
              <w:r w:rsidR="00561598" w:rsidRPr="001E5AB4">
                <w:rPr>
                  <w:noProof/>
                </w:rPr>
                <w:t>Werkman, Verhoeven &amp; Roenhorst 2007</w:t>
              </w:r>
            </w:hyperlink>
            <w:r w:rsidRPr="001E5AB4">
              <w:rPr>
                <w:noProof/>
              </w:rPr>
              <w:t>)</w:t>
            </w:r>
            <w:r w:rsidRPr="001E5AB4">
              <w:fldChar w:fldCharType="end"/>
            </w:r>
          </w:p>
        </w:tc>
      </w:tr>
      <w:tr w:rsidR="007B3C83" w:rsidRPr="001E5AB4" w14:paraId="2F253E98" w14:textId="77777777" w:rsidTr="00EA60AC">
        <w:trPr>
          <w:cantSplit/>
          <w:trHeight w:val="75"/>
          <w:jc w:val="center"/>
        </w:trPr>
        <w:tc>
          <w:tcPr>
            <w:tcW w:w="1501" w:type="pct"/>
            <w:vMerge/>
            <w:shd w:val="clear" w:color="auto" w:fill="auto"/>
          </w:tcPr>
          <w:p w14:paraId="5E258BC8" w14:textId="77777777" w:rsidR="007B3C83" w:rsidRPr="001E5AB4" w:rsidRDefault="007B3C83" w:rsidP="00EA60AC">
            <w:pPr>
              <w:pStyle w:val="TableText"/>
            </w:pPr>
          </w:p>
        </w:tc>
        <w:tc>
          <w:tcPr>
            <w:tcW w:w="1005" w:type="pct"/>
            <w:shd w:val="clear" w:color="auto" w:fill="auto"/>
          </w:tcPr>
          <w:p w14:paraId="61705B16" w14:textId="77777777" w:rsidR="007B3C83" w:rsidRPr="001E5AB4" w:rsidRDefault="007B3C83" w:rsidP="00EA60AC">
            <w:pPr>
              <w:pStyle w:val="TableText"/>
            </w:pPr>
            <w:r w:rsidRPr="001E5AB4">
              <w:t>Canada</w:t>
            </w:r>
          </w:p>
        </w:tc>
        <w:tc>
          <w:tcPr>
            <w:tcW w:w="2494" w:type="pct"/>
            <w:shd w:val="clear" w:color="auto" w:fill="auto"/>
          </w:tcPr>
          <w:p w14:paraId="2E633642" w14:textId="23899F72" w:rsidR="007B3C83" w:rsidRPr="001E5AB4" w:rsidRDefault="003D440E" w:rsidP="00EA60AC">
            <w:pPr>
              <w:pStyle w:val="TableText"/>
            </w:pPr>
            <w:r w:rsidRPr="001E5AB4">
              <w:fldChar w:fldCharType="begin"/>
            </w:r>
            <w:r w:rsidRPr="001E5AB4">
              <w:instrText xml:space="preserve"> ADDIN EN.CITE &lt;EndNote&gt;&lt;Cite&gt;&lt;Author&gt;Werkman&lt;/Author&gt;&lt;Year&gt;2007&lt;/Year&gt;&lt;RecNum&gt;13484&lt;/RecNum&gt;&lt;DisplayText&gt;(Werkman, Verhoeven &amp;amp; Roenhorst 2007)&lt;/DisplayText&gt;&lt;record&gt;&lt;rec-number&gt;13484&lt;/rec-number&gt;&lt;foreign-keys&gt;&lt;key app="EN" db-id="pxwxw0er9zv2fxezxdk5tt5utz5p5vtrwdv0" timestamp="1451972672"&gt;13484&lt;/key&gt;&lt;/foreign-keys&gt;&lt;ref-type name="Conference Proceedings"&gt;10&lt;/ref-type&gt;&lt;contributors&gt;&lt;authors&gt;&lt;author&gt;Werkman, A.&lt;/author&gt;&lt;author&gt;Verhoeven, K.&lt;/author&gt;&lt;author&gt;Roenhorst, A.&lt;/author&gt;&lt;/authors&gt;&lt;/contributors&gt;&lt;titles&gt;&lt;title&gt;&lt;style face="normal" font="default" size="100%"&gt;Pospiviroids in &lt;/style&gt;&lt;style face="italic" font="default" size="100%"&gt;Solanaceous&lt;/style&gt;&lt;style face="normal" font="default" size="100%"&gt; crops in the Netherlands: interceptions and management&lt;/style&gt;&lt;/title&gt;&lt;tertiary-title&gt;Report of the 13th European Association for Potato Research Virology Section Meeting 17-22 June 2007, Coylumbridge (Aviemore), Scotland, United Kingdom&lt;/tertiary-title&gt;&lt;/titles&gt;&lt;pages&gt;21&lt;/pages&gt;&lt;keywords&gt;&lt;keyword&gt;Crops&lt;/keyword&gt;&lt;keyword&gt;Interceptions&lt;/keyword&gt;&lt;keyword&gt;Management&lt;/keyword&gt;&lt;keyword&gt;Netherlands&lt;/keyword&gt;&lt;keyword&gt;Pospiviroid&lt;/keyword&gt;&lt;keyword&gt;Solanaceae&lt;/keyword&gt;&lt;/keywords&gt;&lt;dates&gt;&lt;year&gt;2007&lt;/year&gt;&lt;pub-dates&gt;&lt;date&gt;6/17/2007 22/06/2007&lt;/date&gt;&lt;/pub-dates&gt;&lt;/dates&gt;&lt;pub-location&gt;Edinburgh&lt;/pub-location&gt;&lt;publisher&gt;Scottish Agricultural Science Agency&lt;/publisher&gt;&lt;orig-pub&gt;&lt;style face="underline" font="default" size="100%"&gt;J:\E Library\Plant Catalogue\W&lt;/style&gt;&lt;/orig-pub&gt;&lt;label&gt;77548&lt;/label&gt;&lt;urls&gt;&lt;/urls&gt;&lt;custom1&gt;PSTVd sp&lt;/custom1&gt;&lt;custom2&gt;Coylumbridge (Aviemore), Scotland&lt;/custom2&gt;&lt;/record&gt;&lt;/Cite&gt;&lt;/EndNote&gt;</w:instrText>
            </w:r>
            <w:r w:rsidRPr="001E5AB4">
              <w:fldChar w:fldCharType="separate"/>
            </w:r>
            <w:r w:rsidRPr="001E5AB4">
              <w:rPr>
                <w:noProof/>
              </w:rPr>
              <w:t>(</w:t>
            </w:r>
            <w:hyperlink w:anchor="_ENREF_282" w:tooltip="Werkman, 2007 #13484" w:history="1">
              <w:r w:rsidR="00561598" w:rsidRPr="001E5AB4">
                <w:rPr>
                  <w:noProof/>
                </w:rPr>
                <w:t>Werkman, Verhoeven &amp; Roenhorst 2007</w:t>
              </w:r>
            </w:hyperlink>
            <w:r w:rsidRPr="001E5AB4">
              <w:rPr>
                <w:noProof/>
              </w:rPr>
              <w:t>)</w:t>
            </w:r>
            <w:r w:rsidRPr="001E5AB4">
              <w:fldChar w:fldCharType="end"/>
            </w:r>
          </w:p>
        </w:tc>
      </w:tr>
      <w:tr w:rsidR="007B3C83" w:rsidRPr="001E5AB4" w14:paraId="075D416C" w14:textId="77777777" w:rsidTr="00EA60AC">
        <w:trPr>
          <w:cantSplit/>
          <w:trHeight w:val="75"/>
          <w:jc w:val="center"/>
        </w:trPr>
        <w:tc>
          <w:tcPr>
            <w:tcW w:w="1501" w:type="pct"/>
            <w:vMerge/>
            <w:shd w:val="clear" w:color="auto" w:fill="auto"/>
          </w:tcPr>
          <w:p w14:paraId="42DF2509" w14:textId="77777777" w:rsidR="007B3C83" w:rsidRPr="001E5AB4" w:rsidRDefault="007B3C83" w:rsidP="00EA60AC">
            <w:pPr>
              <w:pStyle w:val="TableText"/>
            </w:pPr>
          </w:p>
        </w:tc>
        <w:tc>
          <w:tcPr>
            <w:tcW w:w="1005" w:type="pct"/>
            <w:shd w:val="clear" w:color="auto" w:fill="auto"/>
          </w:tcPr>
          <w:p w14:paraId="059C9F9E" w14:textId="77777777" w:rsidR="007B3C83" w:rsidRPr="001E5AB4" w:rsidRDefault="007B3C83" w:rsidP="00EA60AC">
            <w:pPr>
              <w:pStyle w:val="TableText"/>
            </w:pPr>
            <w:r w:rsidRPr="001E5AB4">
              <w:t>Austria</w:t>
            </w:r>
          </w:p>
        </w:tc>
        <w:tc>
          <w:tcPr>
            <w:tcW w:w="2494" w:type="pct"/>
            <w:shd w:val="clear" w:color="auto" w:fill="auto"/>
          </w:tcPr>
          <w:p w14:paraId="64A41F9A" w14:textId="3B54914C" w:rsidR="007B3C83" w:rsidRPr="001E5AB4" w:rsidRDefault="003D440E" w:rsidP="00EA60AC">
            <w:pPr>
              <w:pStyle w:val="TableText"/>
            </w:pPr>
            <w:r w:rsidRPr="001E5AB4">
              <w:fldChar w:fldCharType="begin"/>
            </w:r>
            <w:r w:rsidRPr="001E5AB4">
              <w:instrText xml:space="preserve"> ADDIN EN.CITE &lt;EndNote&gt;&lt;Cite&gt;&lt;Author&gt;EPPO&lt;/Author&gt;&lt;Year&gt;2008&lt;/Year&gt;&lt;RecNum&gt;13745&lt;/RecNum&gt;&lt;DisplayText&gt;(EPPO 2008a)&lt;/DisplayText&gt;&lt;record&gt;&lt;rec-number&gt;13745&lt;/rec-number&gt;&lt;foreign-keys&gt;&lt;key app="EN" db-id="pxwxw0er9zv2fxezxdk5tt5utz5p5vtrwdv0" timestamp="1451972677"&gt;13745&lt;/key&gt;&lt;/foreign-keys&gt;&lt;ref-type name="Reports"&gt;27&lt;/ref-type&gt;&lt;contributors&gt;&lt;authors&gt;&lt;author&gt;EPPO,&lt;/author&gt;&lt;/authors&gt;&lt;/contributors&gt;&lt;titles&gt;&lt;title&gt;2008/177 - Situation of Potato spindle tuber viroid in Austria in 2008&lt;/title&gt;&lt;/titles&gt;&lt;pages&gt;3-3&lt;/pages&gt;&lt;number&gt;EPPO reporting service 2008, No. 9&lt;/number&gt;&lt;keywords&gt;&lt;keyword&gt;Austria&lt;/keyword&gt;&lt;keyword&gt;EPPO&lt;/keyword&gt;&lt;keyword&gt;Potato spindle tuber viroid&lt;/keyword&gt;&lt;keyword&gt;Tuber&lt;/keyword&gt;&lt;/keywords&gt;&lt;dates&gt;&lt;year&gt;2008&lt;/year&gt;&lt;/dates&gt;&lt;pub-location&gt;Paris&lt;/pub-location&gt;&lt;publisher&gt;European and Mediterranean Plant Protection Organization&lt;/publisher&gt;&lt;orig-pub&gt;&lt;style face="underline" font="default" size="100%"&gt;J:\E Library\Plant Catalogue\E&lt;/style&gt;&lt;/orig-pub&gt;&lt;label&gt;77825&lt;/label&gt;&lt;urls&gt;&lt;/urls&gt;&lt;custom1&gt;PSTVd, changed title ch&lt;/custom1&gt;&lt;/record&gt;&lt;/Cite&gt;&lt;/EndNote&gt;</w:instrText>
            </w:r>
            <w:r w:rsidRPr="001E5AB4">
              <w:fldChar w:fldCharType="separate"/>
            </w:r>
            <w:r w:rsidRPr="001E5AB4">
              <w:rPr>
                <w:noProof/>
              </w:rPr>
              <w:t>(</w:t>
            </w:r>
            <w:hyperlink w:anchor="_ENREF_77" w:tooltip="EPPO, 2008 #13745" w:history="1">
              <w:r w:rsidR="00561598" w:rsidRPr="001E5AB4">
                <w:rPr>
                  <w:noProof/>
                </w:rPr>
                <w:t>EPPO 2008a</w:t>
              </w:r>
            </w:hyperlink>
            <w:r w:rsidRPr="001E5AB4">
              <w:rPr>
                <w:noProof/>
              </w:rPr>
              <w:t>)</w:t>
            </w:r>
            <w:r w:rsidRPr="001E5AB4">
              <w:fldChar w:fldCharType="end"/>
            </w:r>
          </w:p>
        </w:tc>
      </w:tr>
      <w:tr w:rsidR="007B3C83" w:rsidRPr="001E5AB4" w14:paraId="3724C5B7" w14:textId="77777777" w:rsidTr="00EA60AC">
        <w:trPr>
          <w:cantSplit/>
          <w:trHeight w:val="75"/>
          <w:jc w:val="center"/>
        </w:trPr>
        <w:tc>
          <w:tcPr>
            <w:tcW w:w="1501" w:type="pct"/>
            <w:vMerge/>
            <w:shd w:val="clear" w:color="auto" w:fill="auto"/>
          </w:tcPr>
          <w:p w14:paraId="1FA383FC" w14:textId="77777777" w:rsidR="007B3C83" w:rsidRPr="001E5AB4" w:rsidRDefault="007B3C83" w:rsidP="00EA60AC">
            <w:pPr>
              <w:pStyle w:val="TableText"/>
            </w:pPr>
          </w:p>
        </w:tc>
        <w:tc>
          <w:tcPr>
            <w:tcW w:w="1005" w:type="pct"/>
            <w:shd w:val="clear" w:color="auto" w:fill="auto"/>
          </w:tcPr>
          <w:p w14:paraId="5F0B136A" w14:textId="77777777" w:rsidR="007B3C83" w:rsidRPr="001E5AB4" w:rsidRDefault="007B3C83" w:rsidP="00EA60AC">
            <w:pPr>
              <w:pStyle w:val="TableText"/>
            </w:pPr>
            <w:r w:rsidRPr="001E5AB4">
              <w:t>Italy</w:t>
            </w:r>
          </w:p>
        </w:tc>
        <w:tc>
          <w:tcPr>
            <w:tcW w:w="2494" w:type="pct"/>
            <w:shd w:val="clear" w:color="auto" w:fill="auto"/>
          </w:tcPr>
          <w:p w14:paraId="46F4C48A" w14:textId="7556E84C" w:rsidR="007B3C83" w:rsidRPr="001E5AB4" w:rsidRDefault="003D440E" w:rsidP="00EA60AC">
            <w:pPr>
              <w:pStyle w:val="TableText"/>
            </w:pPr>
            <w:r w:rsidRPr="001E5AB4">
              <w:fldChar w:fldCharType="begin"/>
            </w:r>
            <w:r w:rsidRPr="001E5AB4">
              <w:instrText xml:space="preserve"> ADDIN EN.CITE &lt;EndNote&gt;&lt;Cite&gt;&lt;Author&gt;Navarro&lt;/Author&gt;&lt;Year&gt;2009&lt;/Year&gt;&lt;RecNum&gt;34264&lt;/RecNum&gt;&lt;DisplayText&gt;(Navarro et al. 2009)&lt;/DisplayText&gt;&lt;record&gt;&lt;rec-number&gt;34264&lt;/rec-number&gt;&lt;foreign-keys&gt;&lt;key app="EN" db-id="pxwxw0er9zv2fxezxdk5tt5utz5p5vtrwdv0" timestamp="1555540002"&gt;34264&lt;/key&gt;&lt;/foreign-keys&gt;&lt;ref-type name="Journal Articles"&gt;17&lt;/ref-type&gt;&lt;contributors&gt;&lt;authors&gt;&lt;author&gt;Navarro, B.&lt;/author&gt;&lt;author&gt;Silletti, M. R.&lt;/author&gt;&lt;author&gt;Trisciuzzi, V.N.&lt;/author&gt;&lt;author&gt;Di Serio, F.&lt;/author&gt;&lt;/authors&gt;&lt;/contributors&gt;&lt;titles&gt;&lt;title&gt;&lt;style face="normal" font="default" size="100%"&gt;Identification and characterisation of &lt;/style&gt;&lt;style face="italic" font="default" size="100%"&gt;Potato spindle tuber viroid&lt;/style&gt;&lt;style face="normal" font="default" size="100%"&gt; infecting tomato in Italy&lt;/style&gt;&lt;/title&gt;&lt;secondary-title&gt;Journal of Plant Pathology&lt;/secondary-title&gt;&lt;/titles&gt;&lt;periodical&gt;&lt;full-title&gt;Journal of Plant Pathology&lt;/full-title&gt;&lt;/periodical&gt;&lt;pages&gt;723-726&lt;/pages&gt;&lt;volume&gt;91&lt;/volume&gt;&lt;number&gt;3&lt;/number&gt;&lt;keywords&gt;&lt;keyword&gt;tomato spindle tuber viroid&lt;/keyword&gt;&lt;keyword&gt;tomato&lt;/keyword&gt;&lt;keyword&gt;viroid&lt;/keyword&gt;&lt;keyword&gt;pstvd&lt;/keyword&gt;&lt;keyword&gt;detection&lt;/keyword&gt;&lt;/keywords&gt;&lt;dates&gt;&lt;year&gt;2009&lt;/year&gt;&lt;/dates&gt;&lt;urls&gt;&lt;pdf-urls&gt;&lt;url&gt;file://J:\E Library\Plant Catalogue\N\Navarro et al 2009 EN34264.pdf&lt;/url&gt;&lt;/pdf-urls&gt;&lt;/urls&gt;&lt;custom1&gt;WW&lt;/custom1&gt;&lt;/record&gt;&lt;/Cite&gt;&lt;/EndNote&gt;</w:instrText>
            </w:r>
            <w:r w:rsidRPr="001E5AB4">
              <w:fldChar w:fldCharType="separate"/>
            </w:r>
            <w:r w:rsidRPr="001E5AB4">
              <w:rPr>
                <w:noProof/>
              </w:rPr>
              <w:t>(</w:t>
            </w:r>
            <w:hyperlink w:anchor="_ENREF_201" w:tooltip="Navarro, 2009 #34264" w:history="1">
              <w:r w:rsidR="00561598" w:rsidRPr="001E5AB4">
                <w:rPr>
                  <w:noProof/>
                </w:rPr>
                <w:t>Navarro et al. 2009</w:t>
              </w:r>
            </w:hyperlink>
            <w:r w:rsidRPr="001E5AB4">
              <w:rPr>
                <w:noProof/>
              </w:rPr>
              <w:t>)</w:t>
            </w:r>
            <w:r w:rsidRPr="001E5AB4">
              <w:fldChar w:fldCharType="end"/>
            </w:r>
          </w:p>
        </w:tc>
      </w:tr>
      <w:tr w:rsidR="007B3C83" w:rsidRPr="001E5AB4" w14:paraId="1E4051F4" w14:textId="77777777" w:rsidTr="00EA60AC">
        <w:trPr>
          <w:cantSplit/>
          <w:trHeight w:val="75"/>
          <w:jc w:val="center"/>
        </w:trPr>
        <w:tc>
          <w:tcPr>
            <w:tcW w:w="1501" w:type="pct"/>
            <w:vMerge/>
            <w:shd w:val="clear" w:color="auto" w:fill="auto"/>
          </w:tcPr>
          <w:p w14:paraId="18C1C052" w14:textId="77777777" w:rsidR="007B3C83" w:rsidRPr="001E5AB4" w:rsidRDefault="007B3C83" w:rsidP="00EA60AC">
            <w:pPr>
              <w:pStyle w:val="TableText"/>
            </w:pPr>
          </w:p>
        </w:tc>
        <w:tc>
          <w:tcPr>
            <w:tcW w:w="1005" w:type="pct"/>
            <w:shd w:val="clear" w:color="auto" w:fill="auto"/>
          </w:tcPr>
          <w:p w14:paraId="5BFBBE2A" w14:textId="77777777" w:rsidR="007B3C83" w:rsidRPr="001E5AB4" w:rsidRDefault="007B3C83" w:rsidP="00EA60AC">
            <w:pPr>
              <w:pStyle w:val="TableText"/>
            </w:pPr>
            <w:r w:rsidRPr="001E5AB4">
              <w:t>Japan</w:t>
            </w:r>
          </w:p>
        </w:tc>
        <w:tc>
          <w:tcPr>
            <w:tcW w:w="2494" w:type="pct"/>
            <w:shd w:val="clear" w:color="auto" w:fill="auto"/>
          </w:tcPr>
          <w:p w14:paraId="63BB29D2" w14:textId="61D274E2" w:rsidR="007B3C83" w:rsidRPr="001E5AB4" w:rsidRDefault="003D440E" w:rsidP="00EA60AC">
            <w:pPr>
              <w:pStyle w:val="TableText"/>
            </w:pPr>
            <w:r w:rsidRPr="001E5AB4">
              <w:fldChar w:fldCharType="begin"/>
            </w:r>
            <w:r w:rsidRPr="001E5AB4">
              <w:instrText xml:space="preserve"> ADDIN EN.CITE &lt;EndNote&gt;&lt;Cite&gt;&lt;Author&gt;Matsuura&lt;/Author&gt;&lt;Year&gt;2010&lt;/Year&gt;&lt;RecNum&gt;13332&lt;/RecNum&gt;&lt;DisplayText&gt;(Matsuura et al. 2010)&lt;/DisplayText&gt;&lt;record&gt;&lt;rec-number&gt;13332&lt;/rec-number&gt;&lt;foreign-keys&gt;&lt;key app="EN" db-id="pxwxw0er9zv2fxezxdk5tt5utz5p5vtrwdv0" timestamp="1451972669"&gt;13332&lt;/key&gt;&lt;/foreign-keys&gt;&lt;ref-type name="Journal Articles"&gt;17&lt;/ref-type&gt;&lt;contributors&gt;&lt;authors&gt;&lt;author&gt;Matsuura,S.&lt;/author&gt;&lt;author&gt;Matsushita,Y.&lt;/author&gt;&lt;author&gt;Usugi,T.&lt;/author&gt;&lt;author&gt;Tsuda,S.&lt;/author&gt;&lt;/authors&gt;&lt;/contributors&gt;&lt;titles&gt;&lt;title&gt;&lt;style face="normal" font="default" size="100%"&gt;Disinfection of &lt;/style&gt;&lt;style face="italic" font="default" size="100%"&gt;Tomato chlorotic dwarf viroid&lt;/style&gt;&lt;style face="normal" font="default" size="100%"&gt; by chemical and biological agents&lt;/style&gt;&lt;/title&gt;&lt;secondary-title&gt;Crop Protection&lt;/secondary-title&gt;&lt;/titles&gt;&lt;periodical&gt;&lt;full-title&gt;Crop Protection&lt;/full-title&gt;&lt;/periodical&gt;&lt;pages&gt;1157-1161&lt;/pages&gt;&lt;volume&gt;29&lt;/volume&gt;&lt;number&gt;10&lt;/number&gt;&lt;keywords&gt;&lt;keyword&gt;Agents&lt;/keyword&gt;&lt;keyword&gt;Biological&lt;/keyword&gt;&lt;keyword&gt;Disinfection&lt;/keyword&gt;&lt;keyword&gt;Tomato&lt;/keyword&gt;&lt;/keywords&gt;&lt;dates&gt;&lt;year&gt;2010&lt;/year&gt;&lt;/dates&gt;&lt;label&gt;77393&lt;/label&gt;&lt;urls&gt;&lt;/urls&gt;&lt;custom1&gt;PSTVd sp&lt;/custom1&gt;&lt;/record&gt;&lt;/Cite&gt;&lt;/EndNote&gt;</w:instrText>
            </w:r>
            <w:r w:rsidRPr="001E5AB4">
              <w:fldChar w:fldCharType="separate"/>
            </w:r>
            <w:r w:rsidRPr="001E5AB4">
              <w:rPr>
                <w:noProof/>
              </w:rPr>
              <w:t>(</w:t>
            </w:r>
            <w:hyperlink w:anchor="_ENREF_189" w:tooltip="Matsuura, 2010 #13332" w:history="1">
              <w:r w:rsidR="00561598" w:rsidRPr="001E5AB4">
                <w:rPr>
                  <w:noProof/>
                </w:rPr>
                <w:t>Matsuura et al. 2010</w:t>
              </w:r>
            </w:hyperlink>
            <w:r w:rsidRPr="001E5AB4">
              <w:rPr>
                <w:noProof/>
              </w:rPr>
              <w:t>)</w:t>
            </w:r>
            <w:r w:rsidRPr="001E5AB4">
              <w:fldChar w:fldCharType="end"/>
            </w:r>
          </w:p>
        </w:tc>
      </w:tr>
      <w:tr w:rsidR="007B3C83" w:rsidRPr="001E5AB4" w14:paraId="7A7CC5E3" w14:textId="77777777" w:rsidTr="00EA60AC">
        <w:trPr>
          <w:cantSplit/>
          <w:trHeight w:val="75"/>
          <w:jc w:val="center"/>
        </w:trPr>
        <w:tc>
          <w:tcPr>
            <w:tcW w:w="1501" w:type="pct"/>
            <w:vMerge/>
            <w:shd w:val="clear" w:color="auto" w:fill="auto"/>
          </w:tcPr>
          <w:p w14:paraId="2494D05D" w14:textId="77777777" w:rsidR="007B3C83" w:rsidRPr="001E5AB4" w:rsidRDefault="007B3C83" w:rsidP="00EA60AC">
            <w:pPr>
              <w:pStyle w:val="TableText"/>
            </w:pPr>
          </w:p>
        </w:tc>
        <w:tc>
          <w:tcPr>
            <w:tcW w:w="1005" w:type="pct"/>
            <w:shd w:val="clear" w:color="auto" w:fill="auto"/>
          </w:tcPr>
          <w:p w14:paraId="7C0A47A3" w14:textId="77777777" w:rsidR="007B3C83" w:rsidRPr="001E5AB4" w:rsidRDefault="007B3C83" w:rsidP="00EA60AC">
            <w:pPr>
              <w:pStyle w:val="TableText"/>
            </w:pPr>
            <w:r w:rsidRPr="001E5AB4">
              <w:t>United States</w:t>
            </w:r>
          </w:p>
        </w:tc>
        <w:tc>
          <w:tcPr>
            <w:tcW w:w="2494" w:type="pct"/>
            <w:shd w:val="clear" w:color="auto" w:fill="auto"/>
          </w:tcPr>
          <w:p w14:paraId="316B3FD6" w14:textId="57C86551" w:rsidR="007B3C83" w:rsidRPr="001E5AB4" w:rsidRDefault="003D440E" w:rsidP="00EA60AC">
            <w:pPr>
              <w:pStyle w:val="TableText"/>
            </w:pPr>
            <w:r w:rsidRPr="001E5AB4">
              <w:fldChar w:fldCharType="begin">
                <w:fldData xml:space="preserve">PEVuZE5vdGU+PENpdGU+PEF1dGhvcj5MaW5nPC9BdXRob3I+PFllYXI+MjAxMDwvWWVhcj48UmVj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=
</w:fldData>
              </w:fldChar>
            </w:r>
            <w:r w:rsidRPr="001E5AB4">
              <w:instrText xml:space="preserve"> ADDIN EN.CITE </w:instrText>
            </w:r>
            <w:r w:rsidRPr="001E5AB4">
              <w:fldChar w:fldCharType="begin">
                <w:fldData xml:space="preserve">PEVuZE5vdGU+PENpdGU+PEF1dGhvcj5MaW5nPC9BdXRob3I+PFllYXI+MjAxMDwvWWVhcj48UmVj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=
</w:fldData>
              </w:fldChar>
            </w:r>
            <w:r w:rsidRPr="001E5AB4">
              <w:instrText xml:space="preserve"> ADDIN EN.CITE.DATA </w:instrText>
            </w:r>
            <w:r w:rsidRPr="001E5AB4">
              <w:fldChar w:fldCharType="end"/>
            </w:r>
            <w:r w:rsidRPr="001E5AB4">
              <w:fldChar w:fldCharType="separate"/>
            </w:r>
            <w:r w:rsidRPr="001E5AB4">
              <w:rPr>
                <w:noProof/>
              </w:rPr>
              <w:t>(</w:t>
            </w:r>
            <w:hyperlink w:anchor="_ENREF_168" w:tooltip="Li, 2012 #26781" w:history="1">
              <w:r w:rsidR="00561598" w:rsidRPr="001E5AB4">
                <w:rPr>
                  <w:noProof/>
                </w:rPr>
                <w:t>Li et al. 2012</w:t>
              </w:r>
            </w:hyperlink>
            <w:r w:rsidRPr="001E5AB4">
              <w:rPr>
                <w:noProof/>
              </w:rPr>
              <w:t xml:space="preserve">; </w:t>
            </w:r>
            <w:hyperlink w:anchor="_ENREF_172" w:tooltip="Ling, 2012 #25896" w:history="1">
              <w:r w:rsidR="00561598" w:rsidRPr="001E5AB4">
                <w:rPr>
                  <w:noProof/>
                </w:rPr>
                <w:t>Ling et al. 2012</w:t>
              </w:r>
            </w:hyperlink>
            <w:r w:rsidRPr="001E5AB4">
              <w:rPr>
                <w:noProof/>
              </w:rPr>
              <w:t xml:space="preserve">; </w:t>
            </w:r>
            <w:hyperlink w:anchor="_ENREF_174" w:tooltip="Ling, 2010 #26782" w:history="1">
              <w:r w:rsidR="00561598" w:rsidRPr="001E5AB4">
                <w:rPr>
                  <w:noProof/>
                </w:rPr>
                <w:t>Ling &amp; Sfetcu 2010</w:t>
              </w:r>
            </w:hyperlink>
            <w:r w:rsidRPr="001E5AB4">
              <w:rPr>
                <w:noProof/>
              </w:rPr>
              <w:t>)</w:t>
            </w:r>
            <w:r w:rsidRPr="001E5AB4">
              <w:fldChar w:fldCharType="end"/>
            </w:r>
          </w:p>
        </w:tc>
      </w:tr>
      <w:tr w:rsidR="007B3C83" w:rsidRPr="001E5AB4" w14:paraId="48222652" w14:textId="77777777" w:rsidTr="00EA60AC">
        <w:trPr>
          <w:cantSplit/>
          <w:trHeight w:val="75"/>
          <w:jc w:val="center"/>
        </w:trPr>
        <w:tc>
          <w:tcPr>
            <w:tcW w:w="1501" w:type="pct"/>
            <w:vMerge/>
            <w:shd w:val="clear" w:color="auto" w:fill="auto"/>
          </w:tcPr>
          <w:p w14:paraId="1FC08ACE" w14:textId="77777777" w:rsidR="007B3C83" w:rsidRPr="001E5AB4" w:rsidRDefault="007B3C83" w:rsidP="00EA60AC">
            <w:pPr>
              <w:pStyle w:val="TableText"/>
            </w:pPr>
          </w:p>
        </w:tc>
        <w:tc>
          <w:tcPr>
            <w:tcW w:w="1005" w:type="pct"/>
            <w:shd w:val="clear" w:color="auto" w:fill="auto"/>
          </w:tcPr>
          <w:p w14:paraId="3899C5B2" w14:textId="77777777" w:rsidR="007B3C83" w:rsidRPr="001E5AB4" w:rsidRDefault="007B3C83" w:rsidP="00EA60AC">
            <w:pPr>
              <w:pStyle w:val="TableText"/>
            </w:pPr>
            <w:r w:rsidRPr="001E5AB4">
              <w:t>Ghana</w:t>
            </w:r>
          </w:p>
        </w:tc>
        <w:tc>
          <w:tcPr>
            <w:tcW w:w="2494" w:type="pct"/>
            <w:shd w:val="clear" w:color="auto" w:fill="auto"/>
          </w:tcPr>
          <w:p w14:paraId="7E4214BA" w14:textId="41D14439" w:rsidR="007B3C83" w:rsidRPr="001E5AB4" w:rsidRDefault="003D440E" w:rsidP="00EA60AC">
            <w:pPr>
              <w:pStyle w:val="TableText"/>
            </w:pPr>
            <w:r w:rsidRPr="001E5AB4">
              <w:fldChar w:fldCharType="begin"/>
            </w:r>
            <w:r w:rsidRPr="001E5AB4">
              <w:instrText xml:space="preserve"> ADDIN EN.CITE &lt;EndNote&gt;&lt;Cite&gt;&lt;Author&gt;Batuman&lt;/Author&gt;&lt;Year&gt;2013&lt;/Year&gt;&lt;RecNum&gt;25853&lt;/RecNum&gt;&lt;DisplayText&gt;(Batuman et al. 2013)&lt;/DisplayText&gt;&lt;record&gt;&lt;rec-number&gt;25853&lt;/rec-number&gt;&lt;foreign-keys&gt;&lt;key app="EN" db-id="pxwxw0er9zv2fxezxdk5tt5utz5p5vtrwdv0" timestamp="1485992639"&gt;25853&lt;/key&gt;&lt;/foreign-keys&gt;&lt;ref-type name="Conference Poster"&gt;40&lt;/ref-type&gt;&lt;contributors&gt;&lt;authors&gt;&lt;author&gt;Batuman, O.&lt;/author&gt;&lt;author&gt;Michael,K.O.&lt;/author&gt;&lt;author&gt;Mochiah,M.B.&lt;/author&gt;&lt;author&gt;Gilbertson, R.&lt;/author&gt;&lt;/authors&gt;&lt;/contributors&gt;&lt;titles&gt;&lt;title&gt;The first report of Tomato apical stunt viroid (TASVd) and Potato spindle tuber viroid (PSTVd) in tomatoes in Ghana&lt;/title&gt;&lt;secondary-title&gt;APS-MSA Joint Meeting&lt;/secondary-title&gt;&lt;/titles&gt;&lt;pages&gt;10-14&lt;/pages&gt;&lt;volume&gt;103&lt;/volume&gt;&lt;dates&gt;&lt;year&gt;2013&lt;/year&gt;&lt;pub-dates&gt;&lt;date&gt;10-14 August&lt;/date&gt;&lt;/pub-dates&gt;&lt;/dates&gt;&lt;pub-location&gt;Austin, Texas&lt;/pub-location&gt;&lt;publisher&gt;Phytopathology&lt;/publisher&gt;&lt;urls&gt;&lt;/urls&gt;&lt;custom1&gt;Pospiviroids_RG&lt;/custom1&gt;&lt;/record&gt;&lt;/Cite&gt;&lt;/EndNote&gt;</w:instrText>
            </w:r>
            <w:r w:rsidRPr="001E5AB4">
              <w:fldChar w:fldCharType="separate"/>
            </w:r>
            <w:r w:rsidRPr="001E5AB4">
              <w:rPr>
                <w:noProof/>
              </w:rPr>
              <w:t>(</w:t>
            </w:r>
            <w:hyperlink w:anchor="_ENREF_14" w:tooltip="Batuman, 2013 #25853" w:history="1">
              <w:r w:rsidR="00561598" w:rsidRPr="001E5AB4">
                <w:rPr>
                  <w:noProof/>
                </w:rPr>
                <w:t>Batuman et al. 2013</w:t>
              </w:r>
            </w:hyperlink>
            <w:r w:rsidRPr="001E5AB4">
              <w:rPr>
                <w:noProof/>
              </w:rPr>
              <w:t>)</w:t>
            </w:r>
            <w:r w:rsidRPr="001E5AB4">
              <w:fldChar w:fldCharType="end"/>
            </w:r>
          </w:p>
        </w:tc>
      </w:tr>
      <w:tr w:rsidR="007B3C83" w:rsidRPr="001E5AB4" w14:paraId="11011819" w14:textId="77777777" w:rsidTr="00EA60AC">
        <w:trPr>
          <w:cantSplit/>
          <w:trHeight w:val="75"/>
          <w:jc w:val="center"/>
        </w:trPr>
        <w:tc>
          <w:tcPr>
            <w:tcW w:w="1501" w:type="pct"/>
            <w:vMerge/>
            <w:shd w:val="clear" w:color="auto" w:fill="auto"/>
          </w:tcPr>
          <w:p w14:paraId="6124F047" w14:textId="77777777" w:rsidR="007B3C83" w:rsidRPr="001E5AB4" w:rsidRDefault="007B3C83" w:rsidP="00EA60AC">
            <w:pPr>
              <w:pStyle w:val="TableText"/>
            </w:pPr>
          </w:p>
        </w:tc>
        <w:tc>
          <w:tcPr>
            <w:tcW w:w="1005" w:type="pct"/>
            <w:shd w:val="clear" w:color="auto" w:fill="auto"/>
          </w:tcPr>
          <w:p w14:paraId="6122C17C" w14:textId="77777777" w:rsidR="007B3C83" w:rsidRPr="001E5AB4" w:rsidRDefault="007B3C83" w:rsidP="00EA60AC">
            <w:pPr>
              <w:pStyle w:val="TableText"/>
            </w:pPr>
            <w:r w:rsidRPr="001E5AB4">
              <w:t>Dominican Republic</w:t>
            </w:r>
          </w:p>
        </w:tc>
        <w:tc>
          <w:tcPr>
            <w:tcW w:w="2494" w:type="pct"/>
            <w:shd w:val="clear" w:color="auto" w:fill="auto"/>
          </w:tcPr>
          <w:p w14:paraId="0D65AF41" w14:textId="04F352CE" w:rsidR="007B3C83" w:rsidRPr="001E5AB4" w:rsidRDefault="003D440E" w:rsidP="00EA60AC">
            <w:pPr>
              <w:pStyle w:val="TableText"/>
            </w:pPr>
            <w:r w:rsidRPr="001E5AB4">
              <w:fldChar w:fldCharType="begin"/>
            </w:r>
            <w:r w:rsidRPr="001E5AB4">
              <w:instrText xml:space="preserve"> ADDIN EN.CITE &lt;EndNote&gt;&lt;Cite&gt;&lt;Author&gt;Ling&lt;/Author&gt;&lt;Year&gt;2014&lt;/Year&gt;&lt;RecNum&gt;274&lt;/RecNum&gt;&lt;DisplayText&gt;(Ling &amp;amp; Li 2014)&lt;/DisplayText&gt;&lt;record&gt;&lt;rec-number&gt;274&lt;/rec-number&gt;&lt;foreign-keys&gt;&lt;key app="EN" db-id="pxwxw0er9zv2fxezxdk5tt5utz5p5vtrwdv0" timestamp="1451972363"&gt;274&lt;/key&gt;&lt;/foreign-keys&gt;&lt;ref-type name="Journal Articles"&gt;17&lt;/ref-type&gt;&lt;contributors&gt;&lt;authors&gt;&lt;author&gt;Ling,K.S.&lt;/author&gt;&lt;author&gt;Li,R.&lt;/author&gt;&lt;/authors&gt;&lt;/contributors&gt;&lt;titles&gt;&lt;title&gt;First report of Potato spindle tuber viroid naturally infecting field tomatoes in the Dominican Republic&lt;/title&gt;&lt;secondary-title&gt;Plant Disease&lt;/secondary-title&gt;&lt;/titles&gt;&lt;periodical&gt;&lt;full-title&gt;Plant Disease&lt;/full-title&gt;&lt;/periodical&gt;&lt;pages&gt;701&lt;/pages&gt;&lt;volume&gt;98&lt;/volume&gt;&lt;number&gt;5&lt;/number&gt;&lt;reprint-edition&gt;In File&lt;/reprint-edition&gt;&lt;keywords&gt;&lt;keyword&gt;Dominican Republic&lt;/keyword&gt;&lt;keyword&gt;Field&lt;/keyword&gt;&lt;keyword&gt;first&lt;/keyword&gt;&lt;keyword&gt;Latent&lt;/keyword&gt;&lt;keyword&gt;Mali&lt;/keyword&gt;&lt;keyword&gt;Potato spindle tuber viroid&lt;/keyword&gt;&lt;keyword&gt;Report&lt;/keyword&gt;&lt;keyword&gt;Tomato&lt;/keyword&gt;&lt;keyword&gt;Tomatoes&lt;/keyword&gt;&lt;keyword&gt;Tuber&lt;/keyword&gt;&lt;/keywords&gt;&lt;dates&gt;&lt;year&gt;2014&lt;/year&gt;&lt;/dates&gt;&lt;orig-pub&gt;&lt;style face="underline" font="default" size="100%"&gt;J:\E Library\Plant Catalogue\L&lt;/style&gt;&lt;/orig-pub&gt;&lt;label&gt;85424&lt;/label&gt;&lt;urls&gt;&lt;related-urls&gt;&lt;url&gt;WOS:000317559700035&lt;/url&gt;&lt;/related-urls&gt;&lt;/urls&gt;&lt;custom1&gt;PSTVd ch&lt;/custom1&gt;&lt;/record&gt;&lt;/Cite&gt;&lt;/EndNote&gt;</w:instrText>
            </w:r>
            <w:r w:rsidRPr="001E5AB4">
              <w:fldChar w:fldCharType="separate"/>
            </w:r>
            <w:r w:rsidRPr="001E5AB4">
              <w:rPr>
                <w:noProof/>
              </w:rPr>
              <w:t>(</w:t>
            </w:r>
            <w:hyperlink w:anchor="_ENREF_171" w:tooltip="Ling, 2014 #274" w:history="1">
              <w:r w:rsidR="00561598" w:rsidRPr="001E5AB4">
                <w:rPr>
                  <w:noProof/>
                </w:rPr>
                <w:t>Ling &amp; Li 2014</w:t>
              </w:r>
            </w:hyperlink>
            <w:r w:rsidRPr="001E5AB4">
              <w:rPr>
                <w:noProof/>
              </w:rPr>
              <w:t>)</w:t>
            </w:r>
            <w:r w:rsidRPr="001E5AB4">
              <w:fldChar w:fldCharType="end"/>
            </w:r>
          </w:p>
        </w:tc>
      </w:tr>
      <w:tr w:rsidR="007B3C83" w:rsidRPr="001E5AB4" w14:paraId="0AEE8613" w14:textId="77777777" w:rsidTr="00EA60AC">
        <w:trPr>
          <w:cantSplit/>
          <w:trHeight w:val="75"/>
          <w:jc w:val="center"/>
        </w:trPr>
        <w:tc>
          <w:tcPr>
            <w:tcW w:w="1501" w:type="pct"/>
            <w:vMerge w:val="restart"/>
            <w:shd w:val="clear" w:color="auto" w:fill="auto"/>
          </w:tcPr>
          <w:p w14:paraId="7206357F" w14:textId="77777777" w:rsidR="007B3C83" w:rsidRPr="001E5AB4" w:rsidRDefault="007B3C83" w:rsidP="00EA60AC">
            <w:pPr>
              <w:pStyle w:val="TableText"/>
              <w:rPr>
                <w:i/>
              </w:rPr>
            </w:pPr>
            <w:r w:rsidRPr="001E5AB4">
              <w:rPr>
                <w:i/>
              </w:rPr>
              <w:t>Tomato apical stunt viroid</w:t>
            </w:r>
          </w:p>
        </w:tc>
        <w:tc>
          <w:tcPr>
            <w:tcW w:w="1005" w:type="pct"/>
            <w:shd w:val="clear" w:color="auto" w:fill="auto"/>
          </w:tcPr>
          <w:p w14:paraId="733F2EBD" w14:textId="77777777" w:rsidR="007B3C83" w:rsidRPr="001E5AB4" w:rsidRDefault="007B3C83" w:rsidP="00EA60AC">
            <w:pPr>
              <w:pStyle w:val="TableText"/>
            </w:pPr>
            <w:r w:rsidRPr="001E5AB4">
              <w:t>Cote d’Ivoire</w:t>
            </w:r>
          </w:p>
        </w:tc>
        <w:tc>
          <w:tcPr>
            <w:tcW w:w="2494" w:type="pct"/>
            <w:shd w:val="clear" w:color="auto" w:fill="auto"/>
          </w:tcPr>
          <w:p w14:paraId="59F0EE30" w14:textId="7C1D9536" w:rsidR="007B3C83" w:rsidRPr="001E5AB4" w:rsidRDefault="003D440E" w:rsidP="00EA60AC">
            <w:pPr>
              <w:pStyle w:val="TableText"/>
            </w:pPr>
            <w:r w:rsidRPr="001E5AB4">
              <w:fldChar w:fldCharType="begin"/>
            </w:r>
            <w:r w:rsidRPr="001E5AB4">
              <w:instrText xml:space="preserve"> ADDIN EN.CITE &lt;EndNote&gt;&lt;Cite&gt;&lt;Author&gt;Walter&lt;/Author&gt;&lt;Year&gt;1980&lt;/Year&gt;&lt;RecNum&gt;13446&lt;/RecNum&gt;&lt;DisplayText&gt;(Walter 1987; Walter, Thouvenel &amp;amp; Fauquet 1980)&lt;/DisplayText&gt;&lt;record&gt;&lt;rec-number&gt;13446&lt;/rec-number&gt;&lt;foreign-keys&gt;&lt;key app="EN" db-id="pxwxw0er9zv2fxezxdk5tt5utz5p5vtrwdv0" timestamp="1451972671"&gt;13446&lt;/key&gt;&lt;/foreign-keys&gt;&lt;ref-type name="Journal Articles"&gt;17&lt;/ref-type&gt;&lt;contributors&gt;&lt;authors&gt;&lt;author&gt;Walter, B.&lt;/author&gt;&lt;author&gt;Thouvenel, J. C.&lt;/author&gt;&lt;author&gt;Fauquet, C.&lt;/author&gt;&lt;/authors&gt;&lt;/contributors&gt;&lt;titles&gt;&lt;title&gt;Les viroses de la tomate en Côte-d&amp;apos;Ivoire&lt;/title&gt;&lt;secondary-title&gt;Annals of Phytopathology&lt;/secondary-title&gt;&lt;/titles&gt;&lt;periodical&gt;&lt;full-title&gt;Annals of Phytopathology&lt;/full-title&gt;&lt;/periodical&gt;&lt;pages&gt;259-275&lt;/pages&gt;&lt;volume&gt;12&lt;/volume&gt;&lt;dates&gt;&lt;year&gt;1980&lt;/year&gt;&lt;/dates&gt;&lt;orig-pub&gt;&lt;style face="underline" font="default" size="100%"&gt;J:\E Library\Plant Catalogue\W&lt;/style&gt;&lt;/orig-pub&gt;&lt;label&gt;77508&lt;/label&gt;&lt;urls&gt;&lt;/urls&gt;&lt;custom1&gt;PSTVd sp&lt;/custom1&gt;&lt;/record&gt;&lt;/Cite&gt;&lt;Cite&gt;&lt;Author&gt;Walter&lt;/Author&gt;&lt;Year&gt;1987&lt;/Year&gt;&lt;RecNum&gt;13500&lt;/RecNum&gt;&lt;record&gt;&lt;rec-number&gt;13500&lt;/rec-number&gt;&lt;foreign-keys&gt;&lt;key app="EN" db-id="pxwxw0er9zv2fxezxdk5tt5utz5p5vtrwdv0" timestamp="1451972673"&gt;13500&lt;/key&gt;&lt;/foreign-keys&gt;&lt;ref-type name="Chapters"&gt;5&lt;/ref-type&gt;&lt;contributors&gt;&lt;authors&gt;&lt;author&gt;Walter, B.&lt;/author&gt;&lt;/authors&gt;&lt;secondary-authors&gt;&lt;author&gt;Diener,T.O.&lt;/author&gt;&lt;/secondary-authors&gt;&lt;/contributors&gt;&lt;titles&gt;&lt;title&gt;&lt;style face="italic" font="default" size="100%"&gt;Tomato apical stunt&lt;/style&gt;&lt;/title&gt;&lt;secondary-title&gt;The Viroids&lt;/secondary-title&gt;&lt;/titles&gt;&lt;pages&gt;321-327&lt;/pages&gt;&lt;section&gt;19&lt;/section&gt;&lt;keywords&gt;&lt;keyword&gt;Stunt&lt;/keyword&gt;&lt;keyword&gt;Tomato&lt;/keyword&gt;&lt;keyword&gt;Viroids&lt;/keyword&gt;&lt;/keywords&gt;&lt;dates&gt;&lt;year&gt;1987&lt;/year&gt;&lt;/dates&gt;&lt;pub-location&gt;New York&lt;/pub-location&gt;&lt;publisher&gt;Plenum Press&lt;/publisher&gt;&lt;orig-pub&gt;&lt;style face="underline" font="default" size="100%"&gt;J:\E Library\Plant Catalogue\W&lt;/style&gt;&lt;/orig-pub&gt;&lt;label&gt;77566&lt;/label&gt;&lt;urls&gt;&lt;/urls&gt;&lt;custom1&gt;PSTVd sp&lt;/custom1&gt;&lt;/record&gt;&lt;/Cite&gt;&lt;/EndNote&gt;</w:instrText>
            </w:r>
            <w:r w:rsidRPr="001E5AB4">
              <w:fldChar w:fldCharType="separate"/>
            </w:r>
            <w:r w:rsidRPr="001E5AB4">
              <w:rPr>
                <w:noProof/>
              </w:rPr>
              <w:t>(</w:t>
            </w:r>
            <w:hyperlink w:anchor="_ENREF_280" w:tooltip="Walter, 1987 #13500" w:history="1">
              <w:r w:rsidR="00561598" w:rsidRPr="001E5AB4">
                <w:rPr>
                  <w:noProof/>
                </w:rPr>
                <w:t>Walter 1987</w:t>
              </w:r>
            </w:hyperlink>
            <w:r w:rsidRPr="001E5AB4">
              <w:rPr>
                <w:noProof/>
              </w:rPr>
              <w:t xml:space="preserve">; </w:t>
            </w:r>
            <w:hyperlink w:anchor="_ENREF_281" w:tooltip="Walter, 1980 #13446" w:history="1">
              <w:r w:rsidR="00561598" w:rsidRPr="001E5AB4">
                <w:rPr>
                  <w:noProof/>
                </w:rPr>
                <w:t>Walter, Thouvenel &amp; Fauquet 1980</w:t>
              </w:r>
            </w:hyperlink>
            <w:r w:rsidRPr="001E5AB4">
              <w:rPr>
                <w:noProof/>
              </w:rPr>
              <w:t>)</w:t>
            </w:r>
            <w:r w:rsidRPr="001E5AB4">
              <w:fldChar w:fldCharType="end"/>
            </w:r>
          </w:p>
        </w:tc>
      </w:tr>
      <w:tr w:rsidR="007B3C83" w:rsidRPr="001E5AB4" w14:paraId="1FA82227" w14:textId="77777777" w:rsidTr="00EA60AC">
        <w:trPr>
          <w:cantSplit/>
          <w:trHeight w:val="75"/>
          <w:jc w:val="center"/>
        </w:trPr>
        <w:tc>
          <w:tcPr>
            <w:tcW w:w="1501" w:type="pct"/>
            <w:vMerge/>
            <w:shd w:val="clear" w:color="auto" w:fill="auto"/>
          </w:tcPr>
          <w:p w14:paraId="7B9A4A2F" w14:textId="77777777" w:rsidR="007B3C83" w:rsidRPr="001E5AB4" w:rsidRDefault="007B3C83" w:rsidP="00EA60AC">
            <w:pPr>
              <w:pStyle w:val="TableText"/>
            </w:pPr>
          </w:p>
        </w:tc>
        <w:tc>
          <w:tcPr>
            <w:tcW w:w="1005" w:type="pct"/>
            <w:shd w:val="clear" w:color="auto" w:fill="auto"/>
          </w:tcPr>
          <w:p w14:paraId="691CF19F" w14:textId="77777777" w:rsidR="007B3C83" w:rsidRPr="001E5AB4" w:rsidRDefault="007B3C83" w:rsidP="00EA60AC">
            <w:pPr>
              <w:pStyle w:val="TableText"/>
            </w:pPr>
            <w:r w:rsidRPr="001E5AB4">
              <w:t>Indonesia</w:t>
            </w:r>
          </w:p>
        </w:tc>
        <w:tc>
          <w:tcPr>
            <w:tcW w:w="2494" w:type="pct"/>
            <w:shd w:val="clear" w:color="auto" w:fill="auto"/>
          </w:tcPr>
          <w:p w14:paraId="166E470B" w14:textId="0CCC9347" w:rsidR="007B3C83" w:rsidRPr="001E5AB4" w:rsidRDefault="003D440E" w:rsidP="00EA60AC">
            <w:pPr>
              <w:pStyle w:val="TableText"/>
            </w:pPr>
            <w:r w:rsidRPr="001E5AB4">
              <w:fldChar w:fldCharType="begin"/>
            </w:r>
            <w:r w:rsidRPr="001E5AB4">
              <w:instrText xml:space="preserve"> ADDIN EN.CITE &lt;EndNote&gt;&lt;Cite&gt;&lt;Author&gt;Candresse&lt;/Author&gt;&lt;Year&gt;1987&lt;/Year&gt;&lt;RecNum&gt;13214&lt;/RecNum&gt;&lt;DisplayText&gt;(Candresse, Smith &amp;amp; Diener 1987)&lt;/DisplayText&gt;&lt;record&gt;&lt;rec-number&gt;13214&lt;/rec-number&gt;&lt;foreign-keys&gt;&lt;key app="EN" db-id="pxwxw0er9zv2fxezxdk5tt5utz5p5vtrwdv0" timestamp="1451972667"&gt;13214&lt;/key&gt;&lt;/foreign-keys&gt;&lt;ref-type name="Journal Articles"&gt;17&lt;/ref-type&gt;&lt;contributors&gt;&lt;authors&gt;&lt;author&gt;Candresse, T.&lt;/author&gt;&lt;author&gt;Smith, D.&lt;/author&gt;&lt;author&gt;Diener, T. O.&lt;/author&gt;&lt;/authors&gt;&lt;/contributors&gt;&lt;titles&gt;&lt;title&gt;&lt;style face="normal" font="default" size="100%"&gt;Nucleotide sequence of a full-length infectious clone of the Indonesian strain of &lt;/style&gt;&lt;style face="italic" font="default" size="100%"&gt;Tomato apical stunt viroid (TASVd)&lt;/style&gt;&lt;/title&gt;&lt;secondary-title&gt;Nucleic Acids Research&lt;/secondary-title&gt;&lt;/titles&gt;&lt;periodical&gt;&lt;full-title&gt;Nucleic Acids Research&lt;/full-title&gt;&lt;/periodical&gt;&lt;pages&gt;10597&lt;/pages&gt;&lt;volume&gt;15&lt;/volume&gt;&lt;number&gt;24&lt;/number&gt;&lt;keywords&gt;&lt;keyword&gt;Sequence&lt;/keyword&gt;&lt;keyword&gt;Stunt&lt;/keyword&gt;&lt;keyword&gt;Tomato&lt;/keyword&gt;&lt;/keywords&gt;&lt;dates&gt;&lt;year&gt;1987&lt;/year&gt;&lt;/dates&gt;&lt;orig-pub&gt;&lt;style face="underline" font="default" size="100%"&gt;J:\E Library\Plant Catalogue\C&lt;/style&gt;&lt;/orig-pub&gt;&lt;label&gt;77266&lt;/label&gt;&lt;urls&gt;&lt;/urls&gt;&lt;custom1&gt;PSTVd sp&lt;/custom1&gt;&lt;/record&gt;&lt;/Cite&gt;&lt;/EndNote&gt;</w:instrText>
            </w:r>
            <w:r w:rsidRPr="001E5AB4">
              <w:fldChar w:fldCharType="separate"/>
            </w:r>
            <w:r w:rsidRPr="001E5AB4">
              <w:rPr>
                <w:noProof/>
              </w:rPr>
              <w:t>(</w:t>
            </w:r>
            <w:hyperlink w:anchor="_ENREF_26" w:tooltip="Candresse, 1987 #13214" w:history="1">
              <w:r w:rsidR="00561598" w:rsidRPr="001E5AB4">
                <w:rPr>
                  <w:noProof/>
                </w:rPr>
                <w:t>Candresse, Smith &amp; Diener 1987</w:t>
              </w:r>
            </w:hyperlink>
            <w:r w:rsidRPr="001E5AB4">
              <w:rPr>
                <w:noProof/>
              </w:rPr>
              <w:t>)</w:t>
            </w:r>
            <w:r w:rsidRPr="001E5AB4">
              <w:fldChar w:fldCharType="end"/>
            </w:r>
          </w:p>
        </w:tc>
      </w:tr>
      <w:tr w:rsidR="007B3C83" w:rsidRPr="001E5AB4" w14:paraId="756CB00B" w14:textId="77777777" w:rsidTr="00EA60AC">
        <w:trPr>
          <w:cantSplit/>
          <w:trHeight w:val="75"/>
          <w:jc w:val="center"/>
        </w:trPr>
        <w:tc>
          <w:tcPr>
            <w:tcW w:w="1501" w:type="pct"/>
            <w:vMerge/>
            <w:shd w:val="clear" w:color="auto" w:fill="auto"/>
          </w:tcPr>
          <w:p w14:paraId="1032EBA4" w14:textId="77777777" w:rsidR="007B3C83" w:rsidRPr="001E5AB4" w:rsidRDefault="007B3C83" w:rsidP="00EA60AC">
            <w:pPr>
              <w:pStyle w:val="TableText"/>
            </w:pPr>
          </w:p>
        </w:tc>
        <w:tc>
          <w:tcPr>
            <w:tcW w:w="1005" w:type="pct"/>
            <w:shd w:val="clear" w:color="auto" w:fill="auto"/>
          </w:tcPr>
          <w:p w14:paraId="0C86B245" w14:textId="77777777" w:rsidR="007B3C83" w:rsidRPr="001E5AB4" w:rsidRDefault="007B3C83" w:rsidP="00EA60AC">
            <w:pPr>
              <w:pStyle w:val="TableText"/>
            </w:pPr>
            <w:r w:rsidRPr="001E5AB4">
              <w:t>Israel</w:t>
            </w:r>
          </w:p>
        </w:tc>
        <w:tc>
          <w:tcPr>
            <w:tcW w:w="2494" w:type="pct"/>
            <w:shd w:val="clear" w:color="auto" w:fill="auto"/>
          </w:tcPr>
          <w:p w14:paraId="2671C3AE" w14:textId="20609986" w:rsidR="007B3C83" w:rsidRPr="001E5AB4" w:rsidRDefault="003D440E" w:rsidP="00EA60AC">
            <w:pPr>
              <w:pStyle w:val="TableText"/>
            </w:pPr>
            <w:r w:rsidRPr="001E5AB4">
              <w:fldChar w:fldCharType="begin"/>
            </w:r>
            <w:r w:rsidRPr="001E5AB4">
              <w:instrText xml:space="preserve"> ADDIN EN.CITE &lt;EndNote&gt;&lt;Cite&gt;&lt;Author&gt;Antignus&lt;/Author&gt;&lt;Year&gt;2000&lt;/Year&gt;&lt;RecNum&gt;13157&lt;/RecNum&gt;&lt;DisplayText&gt;(Antignus et al. 2000)&lt;/DisplayText&gt;&lt;record&gt;&lt;rec-number&gt;13157&lt;/rec-number&gt;&lt;foreign-keys&gt;&lt;key app="EN" db-id="pxwxw0er9zv2fxezxdk5tt5utz5p5vtrwdv0" timestamp="1451972665"&gt;13157&lt;/key&gt;&lt;/foreign-keys&gt;&lt;ref-type name="Journal Articles"&gt;17&lt;/ref-type&gt;&lt;contributors&gt;&lt;authors&gt;&lt;author&gt;Antignus,Y.&lt;/author&gt;&lt;author&gt;Lachman,O.&lt;/author&gt;&lt;author&gt;Pearlsman,M.&lt;/author&gt;&lt;author&gt;Gofman,R.&lt;/author&gt;&lt;author&gt;Zeidan,O.&lt;/author&gt;&lt;author&gt;Bar-Joseph,M.&lt;/author&gt;&lt;/authors&gt;&lt;/contributors&gt;&lt;titles&gt;&lt;title&gt;&lt;style face="normal" font="default" size="100%"&gt;A new disease of greenhouse tomatoes in Israel caused by a distinct strain of &lt;/style&gt;&lt;style face="italic" font="default" size="100%"&gt;Tomato apical stunt viroid &lt;/style&gt;&lt;style face="normal" font="default" size="100%"&gt;(TASVd)&lt;/style&gt;&lt;/title&gt;&lt;secondary-title&gt;Phytoparasitica&lt;/secondary-title&gt;&lt;/titles&gt;&lt;periodical&gt;&lt;full-title&gt;Phytoparasitica&lt;/full-title&gt;&lt;/periodical&gt;&lt;pages&gt;283&lt;/pages&gt;&lt;volume&gt;28&lt;/volume&gt;&lt;number&gt;3&lt;/number&gt;&lt;reprint-edition&gt;Not in File&lt;/reprint-edition&gt;&lt;keywords&gt;&lt;keyword&gt;disease&lt;/keyword&gt;&lt;keyword&gt;Field&lt;/keyword&gt;&lt;keyword&gt;Israel&lt;/keyword&gt;&lt;keyword&gt;Stunt&lt;/keyword&gt;&lt;keyword&gt;Tomato&lt;/keyword&gt;&lt;keyword&gt;Tomatoes&lt;/keyword&gt;&lt;/keywords&gt;&lt;dates&gt;&lt;year&gt;2000&lt;/year&gt;&lt;/dates&gt;&lt;orig-pub&gt;&lt;style face="underline" font="default" size="100%"&gt;J:\E Library\Plant Catalogue\A&lt;/style&gt;&lt;/orig-pub&gt;&lt;label&gt;77208&lt;/label&gt;&lt;urls&gt;&lt;/urls&gt;&lt;custom1&gt;PSTVd sp&lt;/custom1&gt;&lt;access-date&gt;2000 14-15 February 2000&lt;/access-date&gt;&lt;/record&gt;&lt;/Cite&gt;&lt;/EndNote&gt;</w:instrText>
            </w:r>
            <w:r w:rsidRPr="001E5AB4">
              <w:fldChar w:fldCharType="separate"/>
            </w:r>
            <w:r w:rsidRPr="001E5AB4">
              <w:rPr>
                <w:noProof/>
              </w:rPr>
              <w:t>(</w:t>
            </w:r>
            <w:hyperlink w:anchor="_ENREF_9" w:tooltip="Antignus, 2000 #13157" w:history="1">
              <w:r w:rsidR="00561598" w:rsidRPr="001E5AB4">
                <w:rPr>
                  <w:noProof/>
                </w:rPr>
                <w:t>Antignus et al. 2000</w:t>
              </w:r>
            </w:hyperlink>
            <w:r w:rsidRPr="001E5AB4">
              <w:rPr>
                <w:noProof/>
              </w:rPr>
              <w:t>)</w:t>
            </w:r>
            <w:r w:rsidRPr="001E5AB4">
              <w:fldChar w:fldCharType="end"/>
            </w:r>
          </w:p>
        </w:tc>
      </w:tr>
      <w:tr w:rsidR="007B3C83" w:rsidRPr="001E5AB4" w14:paraId="05A762AF" w14:textId="77777777" w:rsidTr="00EA60AC">
        <w:trPr>
          <w:cantSplit/>
          <w:trHeight w:val="75"/>
          <w:jc w:val="center"/>
        </w:trPr>
        <w:tc>
          <w:tcPr>
            <w:tcW w:w="1501" w:type="pct"/>
            <w:vMerge/>
            <w:shd w:val="clear" w:color="auto" w:fill="auto"/>
          </w:tcPr>
          <w:p w14:paraId="65AA7AEC" w14:textId="77777777" w:rsidR="007B3C83" w:rsidRPr="001E5AB4" w:rsidRDefault="007B3C83" w:rsidP="00EA60AC">
            <w:pPr>
              <w:pStyle w:val="TableText"/>
            </w:pPr>
          </w:p>
        </w:tc>
        <w:tc>
          <w:tcPr>
            <w:tcW w:w="1005" w:type="pct"/>
            <w:shd w:val="clear" w:color="auto" w:fill="auto"/>
          </w:tcPr>
          <w:p w14:paraId="583AA359" w14:textId="77777777" w:rsidR="007B3C83" w:rsidRPr="001E5AB4" w:rsidRDefault="007B3C83" w:rsidP="00EA60AC">
            <w:pPr>
              <w:pStyle w:val="TableText"/>
            </w:pPr>
            <w:r w:rsidRPr="001E5AB4">
              <w:t>Tunisia</w:t>
            </w:r>
          </w:p>
        </w:tc>
        <w:tc>
          <w:tcPr>
            <w:tcW w:w="2494" w:type="pct"/>
            <w:shd w:val="clear" w:color="auto" w:fill="auto"/>
          </w:tcPr>
          <w:p w14:paraId="5C997196" w14:textId="068B26D8" w:rsidR="007B3C83" w:rsidRPr="001E5AB4" w:rsidRDefault="003D440E" w:rsidP="00EA60AC">
            <w:pPr>
              <w:pStyle w:val="TableText"/>
            </w:pPr>
            <w:r w:rsidRPr="001E5AB4">
              <w:fldChar w:fldCharType="begin"/>
            </w:r>
            <w:r w:rsidRPr="001E5AB4">
              <w:instrText xml:space="preserve"> ADDIN EN.CITE &lt;EndNote&gt;&lt;Cite&gt;&lt;Author&gt;Verhoeven&lt;/Author&gt;&lt;Year&gt;2006&lt;/Year&gt;&lt;RecNum&gt;13434&lt;/RecNum&gt;&lt;DisplayText&gt;(Verhoeven, Jansen &amp;amp; Roenhorst 2006)&lt;/DisplayText&gt;&lt;record&gt;&lt;rec-number&gt;13434&lt;/rec-number&gt;&lt;foreign-keys&gt;&lt;key app="EN" db-id="pxwxw0er9zv2fxezxdk5tt5utz5p5vtrwdv0" timestamp="1451972671"&gt;13434&lt;/key&gt;&lt;/foreign-keys&gt;&lt;ref-type name="Journal Articles"&gt;17&lt;/ref-type&gt;&lt;contributors&gt;&lt;authors&gt;&lt;author&gt;Verhoeven, J. Th. J.&lt;/author&gt;&lt;author&gt;Jansen, C. C. C.&lt;/author&gt;&lt;author&gt;Roenhorst, J. W.&lt;/author&gt;&lt;/authors&gt;&lt;/contributors&gt;&lt;titles&gt;&lt;title&gt;&lt;style face="normal" font="default" size="100%"&gt;First report of &lt;/style&gt;&lt;style face="italic" font="default" size="100%"&gt;Tomato apical stunt viroid &lt;/style&gt;&lt;style face="normal" font="default" size="100%"&gt;in tomato in Tunisia&lt;/style&gt;&lt;/title&gt;&lt;secondary-title&gt;Plant Disease&lt;/secondary-title&gt;&lt;/titles&gt;&lt;periodical&gt;&lt;full-title&gt;Plant Disease&lt;/full-title&gt;&lt;/periodical&gt;&lt;pages&gt;528&lt;/pages&gt;&lt;volume&gt;90&lt;/volume&gt;&lt;keywords&gt;&lt;keyword&gt;first&lt;/keyword&gt;&lt;keyword&gt;Report&lt;/keyword&gt;&lt;keyword&gt;Stunt&lt;/keyword&gt;&lt;keyword&gt;Tomato&lt;/keyword&gt;&lt;keyword&gt;Tunisia&lt;/keyword&gt;&lt;/keywords&gt;&lt;dates&gt;&lt;year&gt;2006&lt;/year&gt;&lt;/dates&gt;&lt;orig-pub&gt;&lt;style face="underline" font="default" size="100%"&gt;J:\E Library\Plant Catalogue\V&lt;/style&gt;&lt;/orig-pub&gt;&lt;label&gt;77496&lt;/label&gt;&lt;urls&gt;&lt;pdf-urls&gt;&lt;url&gt;file://J:\E Library\Plant Catalogue\V\Verhoeven et al 2006 ID77496.pdf&lt;/url&gt;&lt;/pdf-urls&gt;&lt;/urls&gt;&lt;custom1&gt;PSTVd sp&lt;/custom1&gt;&lt;/record&gt;&lt;/Cite&gt;&lt;/EndNote&gt;</w:instrText>
            </w:r>
            <w:r w:rsidRPr="001E5AB4">
              <w:fldChar w:fldCharType="separate"/>
            </w:r>
            <w:r w:rsidRPr="001E5AB4">
              <w:rPr>
                <w:noProof/>
              </w:rPr>
              <w:t>(</w:t>
            </w:r>
            <w:hyperlink w:anchor="_ENREF_274" w:tooltip="Verhoeven, 2006 #13434" w:history="1">
              <w:r w:rsidR="00561598" w:rsidRPr="001E5AB4">
                <w:rPr>
                  <w:noProof/>
                </w:rPr>
                <w:t>Verhoeven, Jansen &amp; Roenhorst 2006</w:t>
              </w:r>
            </w:hyperlink>
            <w:r w:rsidRPr="001E5AB4">
              <w:rPr>
                <w:noProof/>
              </w:rPr>
              <w:t>)</w:t>
            </w:r>
            <w:r w:rsidRPr="001E5AB4">
              <w:fldChar w:fldCharType="end"/>
            </w:r>
          </w:p>
        </w:tc>
      </w:tr>
      <w:tr w:rsidR="007B3C83" w:rsidRPr="001E5AB4" w14:paraId="5A932832" w14:textId="77777777" w:rsidTr="00EA60AC">
        <w:trPr>
          <w:cantSplit/>
          <w:trHeight w:val="75"/>
          <w:jc w:val="center"/>
        </w:trPr>
        <w:tc>
          <w:tcPr>
            <w:tcW w:w="1501" w:type="pct"/>
            <w:vMerge/>
            <w:shd w:val="clear" w:color="auto" w:fill="auto"/>
          </w:tcPr>
          <w:p w14:paraId="0181893A" w14:textId="77777777" w:rsidR="007B3C83" w:rsidRPr="001E5AB4" w:rsidRDefault="007B3C83" w:rsidP="00EA60AC">
            <w:pPr>
              <w:pStyle w:val="TableText"/>
            </w:pPr>
          </w:p>
        </w:tc>
        <w:tc>
          <w:tcPr>
            <w:tcW w:w="1005" w:type="pct"/>
            <w:shd w:val="clear" w:color="auto" w:fill="auto"/>
          </w:tcPr>
          <w:p w14:paraId="617A2BA4" w14:textId="77777777" w:rsidR="007B3C83" w:rsidRPr="001E5AB4" w:rsidRDefault="007B3C83" w:rsidP="00EA60AC">
            <w:pPr>
              <w:pStyle w:val="TableText"/>
            </w:pPr>
            <w:r w:rsidRPr="001E5AB4">
              <w:t>Senegal</w:t>
            </w:r>
          </w:p>
        </w:tc>
        <w:tc>
          <w:tcPr>
            <w:tcW w:w="2494" w:type="pct"/>
            <w:shd w:val="clear" w:color="auto" w:fill="auto"/>
          </w:tcPr>
          <w:p w14:paraId="26E92DEA" w14:textId="07F067EB" w:rsidR="007B3C83" w:rsidRPr="001E5AB4" w:rsidRDefault="003D440E" w:rsidP="00EA60AC">
            <w:pPr>
              <w:pStyle w:val="TableText"/>
            </w:pPr>
            <w:r w:rsidRPr="001E5AB4">
              <w:fldChar w:fldCharType="begin"/>
            </w:r>
            <w:r w:rsidRPr="001E5AB4">
              <w:instrText xml:space="preserve"> ADDIN EN.CITE &lt;EndNote&gt;&lt;Cite&gt;&lt;Author&gt;Candresse&lt;/Author&gt;&lt;Year&gt;2007&lt;/Year&gt;&lt;RecNum&gt;13212&lt;/RecNum&gt;&lt;DisplayText&gt;(Candresse et al. 2007)&lt;/DisplayText&gt;&lt;record&gt;&lt;rec-number&gt;13212&lt;/rec-number&gt;&lt;foreign-keys&gt;&lt;key app="EN" db-id="pxwxw0er9zv2fxezxdk5tt5utz5p5vtrwdv0" timestamp="1451972667"&gt;13212&lt;/key&gt;&lt;/foreign-keys&gt;&lt;ref-type name="Journal Articles"&gt;17&lt;/ref-type&gt;&lt;contributors&gt;&lt;authors&gt;&lt;author&gt;Candresse, T.&lt;/author&gt;&lt;author&gt;Marais, A.&lt;/author&gt;&lt;author&gt;Ollivier, F.&lt;/author&gt;&lt;author&gt;Verdin, E.&lt;/author&gt;&lt;author&gt;Blancard, D.&lt;/author&gt;&lt;/authors&gt;&lt;/contributors&gt;&lt;titles&gt;&lt;title&gt;&lt;style face="normal" font="default" size="100%"&gt;First report of the presence of &lt;/style&gt;&lt;style face="italic" font="default" size="100%"&gt;Tomato apical stunt viroid&lt;/style&gt;&lt;style face="normal" font="default" size="100%"&gt; in tomato in Sénégal&lt;/style&gt;&lt;/title&gt;&lt;secondary-title&gt;Plant Disease&lt;/secondary-title&gt;&lt;/titles&gt;&lt;periodical&gt;&lt;full-title&gt;Plant Disease&lt;/full-title&gt;&lt;/periodical&gt;&lt;pages&gt;330&lt;/pages&gt;&lt;volume&gt;91&lt;/volume&gt;&lt;keywords&gt;&lt;keyword&gt;first&lt;/keyword&gt;&lt;keyword&gt;Report&lt;/keyword&gt;&lt;keyword&gt;Stunt&lt;/keyword&gt;&lt;keyword&gt;Tomato&lt;/keyword&gt;&lt;/keywords&gt;&lt;dates&gt;&lt;year&gt;2007&lt;/year&gt;&lt;/dates&gt;&lt;label&gt;77264&lt;/label&gt;&lt;urls&gt;&lt;/urls&gt;&lt;custom1&gt;PSTVd sp&lt;/custom1&gt;&lt;/record&gt;&lt;/Cite&gt;&lt;/EndNote&gt;</w:instrText>
            </w:r>
            <w:r w:rsidRPr="001E5AB4">
              <w:fldChar w:fldCharType="separate"/>
            </w:r>
            <w:r w:rsidRPr="001E5AB4">
              <w:rPr>
                <w:noProof/>
              </w:rPr>
              <w:t>(</w:t>
            </w:r>
            <w:hyperlink w:anchor="_ENREF_24" w:tooltip="Candresse, 2007 #13212" w:history="1">
              <w:r w:rsidR="00561598" w:rsidRPr="001E5AB4">
                <w:rPr>
                  <w:noProof/>
                </w:rPr>
                <w:t>Candresse et al. 2007</w:t>
              </w:r>
            </w:hyperlink>
            <w:r w:rsidRPr="001E5AB4">
              <w:rPr>
                <w:noProof/>
              </w:rPr>
              <w:t>)</w:t>
            </w:r>
            <w:r w:rsidRPr="001E5AB4">
              <w:fldChar w:fldCharType="end"/>
            </w:r>
          </w:p>
        </w:tc>
      </w:tr>
      <w:tr w:rsidR="007B3C83" w:rsidRPr="001E5AB4" w14:paraId="04A492B4" w14:textId="77777777" w:rsidTr="00EA60AC">
        <w:trPr>
          <w:cantSplit/>
          <w:trHeight w:val="75"/>
          <w:jc w:val="center"/>
        </w:trPr>
        <w:tc>
          <w:tcPr>
            <w:tcW w:w="1501" w:type="pct"/>
            <w:vMerge/>
            <w:shd w:val="clear" w:color="auto" w:fill="auto"/>
          </w:tcPr>
          <w:p w14:paraId="5A79FD39" w14:textId="77777777" w:rsidR="007B3C83" w:rsidRPr="001E5AB4" w:rsidRDefault="007B3C83" w:rsidP="00EA60AC">
            <w:pPr>
              <w:pStyle w:val="TableText"/>
            </w:pPr>
          </w:p>
        </w:tc>
        <w:tc>
          <w:tcPr>
            <w:tcW w:w="1005" w:type="pct"/>
            <w:shd w:val="clear" w:color="auto" w:fill="auto"/>
          </w:tcPr>
          <w:p w14:paraId="14F4659A" w14:textId="77777777" w:rsidR="007B3C83" w:rsidRPr="001E5AB4" w:rsidRDefault="007B3C83" w:rsidP="00EA60AC">
            <w:pPr>
              <w:pStyle w:val="TableText"/>
            </w:pPr>
            <w:r w:rsidRPr="001E5AB4">
              <w:t>The Netherlands</w:t>
            </w:r>
          </w:p>
        </w:tc>
        <w:tc>
          <w:tcPr>
            <w:tcW w:w="2494" w:type="pct"/>
            <w:shd w:val="clear" w:color="auto" w:fill="auto"/>
          </w:tcPr>
          <w:p w14:paraId="7EEA7C04" w14:textId="3F538D69" w:rsidR="007B3C83" w:rsidRPr="001E5AB4" w:rsidRDefault="003D440E" w:rsidP="00EA60AC">
            <w:pPr>
              <w:pStyle w:val="TableText"/>
            </w:pPr>
            <w:r w:rsidRPr="001E5AB4">
              <w:fldChar w:fldCharType="begin"/>
            </w:r>
            <w:r w:rsidRPr="001E5AB4">
              <w:instrText xml:space="preserve"> ADDIN EN.CITE &lt;EndNote&gt;&lt;Cite&gt;&lt;Author&gt;Verhoeven&lt;/Author&gt;&lt;Year&gt;2012&lt;/Year&gt;&lt;RecNum&gt;18382&lt;/RecNum&gt;&lt;DisplayText&gt;(Verhoeven et al. 2012)&lt;/DisplayText&gt;&lt;record&gt;&lt;rec-number&gt;18382&lt;/rec-number&gt;&lt;foreign-keys&gt;&lt;key app="EN" db-id="pxwxw0er9zv2fxezxdk5tt5utz5p5vtrwdv0" timestamp="1451972778"&gt;18382&lt;/key&gt;&lt;/foreign-keys&gt;&lt;ref-type name="Journal Articles"&gt;17&lt;/ref-type&gt;&lt;contributors&gt;&lt;authors&gt;&lt;author&gt;Verhoeven, J. Th. J.&lt;/author&gt;&lt;author&gt;Botermans, M.&lt;/author&gt;&lt;author&gt;Meekes, E. T. M.&lt;/author&gt;&lt;author&gt;Roenhorst, J. W.&lt;/author&gt;&lt;/authors&gt;&lt;/contributors&gt;&lt;titles&gt;&lt;title&gt;&lt;style face="italic" font="default" size="100%"&gt;Tomato apical stunt viroid&lt;/style&gt;&lt;style face="normal" font="default" size="100%"&gt; in the Netherlands: most prevalent pospiviroid in ornamentals and first outbreak in tomatoes&lt;/style&gt;&lt;/title&gt;&lt;secondary-title&gt;European Journal of Plant Pathology&lt;/secondary-title&gt;&lt;/titles&gt;&lt;periodical&gt;&lt;full-title&gt;European Journal of Plant Pathology&lt;/full-title&gt;&lt;/periodical&gt;&lt;pages&gt;803-810&lt;/pages&gt;&lt;volume&gt;133&lt;/volume&gt;&lt;number&gt;4&lt;/number&gt;&lt;reprint-edition&gt;In File&lt;/reprint-edition&gt;&lt;keywords&gt;&lt;keyword&gt;first&lt;/keyword&gt;&lt;keyword&gt;Infections&lt;/keyword&gt;&lt;keyword&gt;Inoculum&lt;/keyword&gt;&lt;keyword&gt;Netherlands&lt;/keyword&gt;&lt;keyword&gt;ornamental&lt;/keyword&gt;&lt;keyword&gt;Ornamental plants&lt;/keyword&gt;&lt;keyword&gt;Ornamentals&lt;/keyword&gt;&lt;keyword&gt;Plants&lt;/keyword&gt;&lt;keyword&gt;Pospiviroid&lt;/keyword&gt;&lt;keyword&gt;Solanum&lt;/keyword&gt;&lt;keyword&gt;Species&lt;/keyword&gt;&lt;keyword&gt;Stunt&lt;/keyword&gt;&lt;keyword&gt;Survey&lt;/keyword&gt;&lt;keyword&gt;Tomato&lt;/keyword&gt;&lt;keyword&gt;Tomatoes&lt;/keyword&gt;&lt;/keywords&gt;&lt;dates&gt;&lt;year&gt;2012&lt;/year&gt;&lt;/dates&gt;&lt;orig-pub&gt;&lt;style face="underline" font="default" size="100%"&gt;J:\E Library\Plant Catalogue\V&lt;/style&gt;&lt;/orig-pub&gt;&lt;label&gt;82679&lt;/label&gt;&lt;urls&gt;&lt;related-urls&gt;&lt;url&gt;WOS:000305687000005&lt;/url&gt;&lt;/related-urls&gt;&lt;pdf-urls&gt;&lt;url&gt;file://J:\E Library\Plant Catalogue\V\Verhoeven et al 2012 ID82679.pdf&lt;/url&gt;&lt;/pdf-urls&gt;&lt;/urls&gt;&lt;custom1&gt;PSTVd ch&lt;/custom1&gt;&lt;/record&gt;&lt;/Cite&gt;&lt;/EndNote&gt;</w:instrText>
            </w:r>
            <w:r w:rsidRPr="001E5AB4">
              <w:fldChar w:fldCharType="separate"/>
            </w:r>
            <w:r w:rsidRPr="001E5AB4">
              <w:rPr>
                <w:noProof/>
              </w:rPr>
              <w:t>(</w:t>
            </w:r>
            <w:hyperlink w:anchor="_ENREF_271" w:tooltip="Verhoeven, 2012 #18382" w:history="1">
              <w:r w:rsidR="00561598" w:rsidRPr="001E5AB4">
                <w:rPr>
                  <w:noProof/>
                </w:rPr>
                <w:t>Verhoeven et al. 2012</w:t>
              </w:r>
            </w:hyperlink>
            <w:r w:rsidRPr="001E5AB4">
              <w:rPr>
                <w:noProof/>
              </w:rPr>
              <w:t>)</w:t>
            </w:r>
            <w:r w:rsidRPr="001E5AB4">
              <w:fldChar w:fldCharType="end"/>
            </w:r>
          </w:p>
        </w:tc>
      </w:tr>
      <w:tr w:rsidR="007B3C83" w:rsidRPr="001E5AB4" w14:paraId="6C09ECFA" w14:textId="77777777" w:rsidTr="00EA60AC">
        <w:trPr>
          <w:cantSplit/>
          <w:trHeight w:val="75"/>
          <w:jc w:val="center"/>
        </w:trPr>
        <w:tc>
          <w:tcPr>
            <w:tcW w:w="1501" w:type="pct"/>
            <w:vMerge/>
            <w:shd w:val="clear" w:color="auto" w:fill="auto"/>
          </w:tcPr>
          <w:p w14:paraId="389CB093" w14:textId="77777777" w:rsidR="007B3C83" w:rsidRPr="001E5AB4" w:rsidRDefault="007B3C83" w:rsidP="00EA60AC">
            <w:pPr>
              <w:pStyle w:val="TableText"/>
            </w:pPr>
          </w:p>
        </w:tc>
        <w:tc>
          <w:tcPr>
            <w:tcW w:w="1005" w:type="pct"/>
            <w:shd w:val="clear" w:color="auto" w:fill="auto"/>
          </w:tcPr>
          <w:p w14:paraId="6E2EBF2E" w14:textId="77777777" w:rsidR="007B3C83" w:rsidRPr="001E5AB4" w:rsidRDefault="007B3C83" w:rsidP="00EA60AC">
            <w:pPr>
              <w:pStyle w:val="TableText"/>
            </w:pPr>
            <w:r w:rsidRPr="001E5AB4">
              <w:t xml:space="preserve">France </w:t>
            </w:r>
          </w:p>
        </w:tc>
        <w:tc>
          <w:tcPr>
            <w:tcW w:w="2494" w:type="pct"/>
            <w:shd w:val="clear" w:color="auto" w:fill="auto"/>
          </w:tcPr>
          <w:p w14:paraId="1269485E" w14:textId="429C4302" w:rsidR="007B3C83" w:rsidRPr="001E5AB4" w:rsidRDefault="003D440E" w:rsidP="00EA60AC">
            <w:pPr>
              <w:pStyle w:val="TableText"/>
            </w:pPr>
            <w:r w:rsidRPr="001E5AB4">
              <w:fldChar w:fldCharType="begin"/>
            </w:r>
            <w:r w:rsidRPr="001E5AB4">
              <w:instrText xml:space="preserve"> ADDIN EN.CITE &lt;EndNote&gt;&lt;Cite&gt;&lt;Author&gt;EPPO&lt;/Author&gt;&lt;Year&gt;2013&lt;/Year&gt;&lt;RecNum&gt;20404&lt;/RecNum&gt;&lt;DisplayText&gt;(EPPO 2013b)&lt;/DisplayText&gt;&lt;record&gt;&lt;rec-number&gt;20404&lt;/rec-number&gt;&lt;foreign-keys&gt;&lt;key app="EN" db-id="pxwxw0er9zv2fxezxdk5tt5utz5p5vtrwdv0" timestamp="1451972826"&gt;20404&lt;/key&gt;&lt;/foreign-keys&gt;&lt;ref-type name="Reports"&gt;27&lt;/ref-type&gt;&lt;contributors&gt;&lt;authors&gt;&lt;author&gt;EPPO,&lt;/author&gt;&lt;/authors&gt;&lt;/contributors&gt;&lt;titles&gt;&lt;title&gt;EPPO Reporting Service&lt;/title&gt;&lt;/titles&gt;&lt;pages&gt;1-30&lt;/pages&gt;&lt;number&gt;11, 2013-11-01&lt;/number&gt;&lt;keywords&gt;&lt;keyword&gt;EPPO&lt;/keyword&gt;&lt;/keywords&gt;&lt;dates&gt;&lt;year&gt;2013&lt;/year&gt;&lt;/dates&gt;&lt;pub-location&gt;Paris&lt;/pub-location&gt;&lt;publisher&gt;European Plant Protection Organisation&lt;/publisher&gt;&lt;orig-pub&gt;&lt;style face="underline" font="default" size="100%"&gt;J:\E Library\Plant Catalogue\E&lt;/style&gt;&lt;/orig-pub&gt;&lt;label&gt;84773&lt;/label&gt;&lt;urls&gt;&lt;related-urls&gt;&lt;url&gt;&lt;style face="underline" font="default" size="100%"&gt;http://archives.eppo.int/EPPOReporting/2013/Rse-1311.pdf&lt;/style&gt;&lt;/url&gt;&lt;/related-urls&gt;&lt;/urls&gt;&lt;custom1&gt;JN&lt;/custom1&gt;&lt;custom2&gt;732.03 kb&lt;/custom2&gt;&lt;custom3&gt;pdf&lt;/custom3&gt;&lt;/record&gt;&lt;/Cite&gt;&lt;/EndNote&gt;</w:instrText>
            </w:r>
            <w:r w:rsidRPr="001E5AB4">
              <w:fldChar w:fldCharType="separate"/>
            </w:r>
            <w:r w:rsidRPr="001E5AB4">
              <w:rPr>
                <w:noProof/>
              </w:rPr>
              <w:t>(</w:t>
            </w:r>
            <w:hyperlink w:anchor="_ENREF_97" w:tooltip="EPPO, 2013 #20404" w:history="1">
              <w:r w:rsidR="00561598" w:rsidRPr="001E5AB4">
                <w:rPr>
                  <w:noProof/>
                </w:rPr>
                <w:t>EPPO 2013b</w:t>
              </w:r>
            </w:hyperlink>
            <w:r w:rsidRPr="001E5AB4">
              <w:rPr>
                <w:noProof/>
              </w:rPr>
              <w:t>)</w:t>
            </w:r>
            <w:r w:rsidRPr="001E5AB4">
              <w:fldChar w:fldCharType="end"/>
            </w:r>
          </w:p>
        </w:tc>
      </w:tr>
      <w:tr w:rsidR="007B3C83" w:rsidRPr="001E5AB4" w14:paraId="3DB5C972" w14:textId="77777777" w:rsidTr="00EA60AC">
        <w:trPr>
          <w:cantSplit/>
          <w:trHeight w:val="75"/>
          <w:jc w:val="center"/>
        </w:trPr>
        <w:tc>
          <w:tcPr>
            <w:tcW w:w="1501" w:type="pct"/>
            <w:vMerge/>
            <w:shd w:val="clear" w:color="auto" w:fill="auto"/>
          </w:tcPr>
          <w:p w14:paraId="53D520D0" w14:textId="77777777" w:rsidR="007B3C83" w:rsidRPr="001E5AB4" w:rsidRDefault="007B3C83" w:rsidP="00EA60AC">
            <w:pPr>
              <w:pStyle w:val="TableText"/>
            </w:pPr>
          </w:p>
        </w:tc>
        <w:tc>
          <w:tcPr>
            <w:tcW w:w="1005" w:type="pct"/>
            <w:shd w:val="clear" w:color="auto" w:fill="auto"/>
          </w:tcPr>
          <w:p w14:paraId="3258BE47" w14:textId="77777777" w:rsidR="007B3C83" w:rsidRPr="001E5AB4" w:rsidRDefault="007B3C83" w:rsidP="00EA60AC">
            <w:pPr>
              <w:pStyle w:val="TableText"/>
            </w:pPr>
            <w:r w:rsidRPr="001E5AB4">
              <w:t>Ghana</w:t>
            </w:r>
          </w:p>
        </w:tc>
        <w:tc>
          <w:tcPr>
            <w:tcW w:w="2494" w:type="pct"/>
            <w:shd w:val="clear" w:color="auto" w:fill="auto"/>
          </w:tcPr>
          <w:p w14:paraId="11888728" w14:textId="19D57179" w:rsidR="007B3C83" w:rsidRPr="001E5AB4" w:rsidRDefault="003D440E" w:rsidP="00EA60AC">
            <w:pPr>
              <w:pStyle w:val="TableText"/>
            </w:pPr>
            <w:r w:rsidRPr="001E5AB4">
              <w:fldChar w:fldCharType="begin"/>
            </w:r>
            <w:r w:rsidRPr="001E5AB4">
              <w:instrText xml:space="preserve"> ADDIN EN.CITE &lt;EndNote&gt;&lt;Cite&gt;&lt;Author&gt;Batuman&lt;/Author&gt;&lt;Year&gt;2013&lt;/Year&gt;&lt;RecNum&gt;25853&lt;/RecNum&gt;&lt;DisplayText&gt;(Batuman et al. 2013)&lt;/DisplayText&gt;&lt;record&gt;&lt;rec-number&gt;25853&lt;/rec-number&gt;&lt;foreign-keys&gt;&lt;key app="EN" db-id="pxwxw0er9zv2fxezxdk5tt5utz5p5vtrwdv0" timestamp="1485992639"&gt;25853&lt;/key&gt;&lt;/foreign-keys&gt;&lt;ref-type name="Conference Poster"&gt;40&lt;/ref-type&gt;&lt;contributors&gt;&lt;authors&gt;&lt;author&gt;Batuman, O.&lt;/author&gt;&lt;author&gt;Michael,K.O.&lt;/author&gt;&lt;author&gt;Mochiah,M.B.&lt;/author&gt;&lt;author&gt;Gilbertson, R.&lt;/author&gt;&lt;/authors&gt;&lt;/contributors&gt;&lt;titles&gt;&lt;title&gt;The first report of Tomato apical stunt viroid (TASVd) and Potato spindle tuber viroid (PSTVd) in tomatoes in Ghana&lt;/title&gt;&lt;secondary-title&gt;APS-MSA Joint Meeting&lt;/secondary-title&gt;&lt;/titles&gt;&lt;pages&gt;10-14&lt;/pages&gt;&lt;volume&gt;103&lt;/volume&gt;&lt;dates&gt;&lt;year&gt;2013&lt;/year&gt;&lt;pub-dates&gt;&lt;date&gt;10-14 August&lt;/date&gt;&lt;/pub-dates&gt;&lt;/dates&gt;&lt;pub-location&gt;Austin, Texas&lt;/pub-location&gt;&lt;publisher&gt;Phytopathology&lt;/publisher&gt;&lt;urls&gt;&lt;/urls&gt;&lt;custom1&gt;Pospiviroids_RG&lt;/custom1&gt;&lt;/record&gt;&lt;/Cite&gt;&lt;/EndNote&gt;</w:instrText>
            </w:r>
            <w:r w:rsidRPr="001E5AB4">
              <w:fldChar w:fldCharType="separate"/>
            </w:r>
            <w:r w:rsidRPr="001E5AB4">
              <w:rPr>
                <w:noProof/>
              </w:rPr>
              <w:t>(</w:t>
            </w:r>
            <w:hyperlink w:anchor="_ENREF_14" w:tooltip="Batuman, 2013 #25853" w:history="1">
              <w:r w:rsidR="00561598" w:rsidRPr="001E5AB4">
                <w:rPr>
                  <w:noProof/>
                </w:rPr>
                <w:t>Batuman et al. 2013</w:t>
              </w:r>
            </w:hyperlink>
            <w:r w:rsidRPr="001E5AB4">
              <w:rPr>
                <w:noProof/>
              </w:rPr>
              <w:t>)</w:t>
            </w:r>
            <w:r w:rsidRPr="001E5AB4">
              <w:fldChar w:fldCharType="end"/>
            </w:r>
          </w:p>
        </w:tc>
      </w:tr>
      <w:tr w:rsidR="007B3C83" w:rsidRPr="001E5AB4" w14:paraId="3E4B2994" w14:textId="77777777" w:rsidTr="00EA60AC">
        <w:trPr>
          <w:cantSplit/>
          <w:trHeight w:val="75"/>
          <w:jc w:val="center"/>
        </w:trPr>
        <w:tc>
          <w:tcPr>
            <w:tcW w:w="1501" w:type="pct"/>
            <w:vMerge/>
            <w:shd w:val="clear" w:color="auto" w:fill="auto"/>
          </w:tcPr>
          <w:p w14:paraId="01FDF1EF" w14:textId="77777777" w:rsidR="007B3C83" w:rsidRPr="001E5AB4" w:rsidRDefault="007B3C83" w:rsidP="00EA60AC">
            <w:pPr>
              <w:pStyle w:val="TableText"/>
            </w:pPr>
          </w:p>
        </w:tc>
        <w:tc>
          <w:tcPr>
            <w:tcW w:w="1005" w:type="pct"/>
            <w:shd w:val="clear" w:color="auto" w:fill="auto"/>
          </w:tcPr>
          <w:p w14:paraId="0637174C" w14:textId="77777777" w:rsidR="007B3C83" w:rsidRPr="001E5AB4" w:rsidRDefault="007B3C83" w:rsidP="00EA60AC">
            <w:pPr>
              <w:pStyle w:val="TableText"/>
            </w:pPr>
            <w:r w:rsidRPr="001E5AB4">
              <w:t>Italy</w:t>
            </w:r>
          </w:p>
        </w:tc>
        <w:tc>
          <w:tcPr>
            <w:tcW w:w="2494" w:type="pct"/>
            <w:shd w:val="clear" w:color="auto" w:fill="auto"/>
          </w:tcPr>
          <w:p w14:paraId="0A857E4E" w14:textId="2C195613" w:rsidR="007B3C83" w:rsidRPr="001E5AB4" w:rsidRDefault="003D440E" w:rsidP="00EA60AC">
            <w:pPr>
              <w:pStyle w:val="TableText"/>
            </w:pPr>
            <w:r w:rsidRPr="001E5AB4">
              <w:fldChar w:fldCharType="begin"/>
            </w:r>
            <w:r w:rsidRPr="001E5AB4">
              <w:instrText xml:space="preserve"> ADDIN EN.CITE &lt;EndNote&gt;&lt;Cite&gt;&lt;Author&gt;Parrella&lt;/Author&gt;&lt;Year&gt;2014&lt;/Year&gt;&lt;RecNum&gt;34209&lt;/RecNum&gt;&lt;DisplayText&gt;(Parrella &amp;amp; Numitone 2014)&lt;/DisplayText&gt;&lt;record&gt;&lt;rec-number&gt;34209&lt;/rec-number&gt;&lt;foreign-keys&gt;&lt;key app="EN" db-id="pxwxw0er9zv2fxezxdk5tt5utz5p5vtrwdv0" timestamp="1555303055"&gt;34209&lt;/key&gt;&lt;/foreign-keys&gt;&lt;ref-type name="Journal Articles"&gt;17&lt;/ref-type&gt;&lt;contributors&gt;&lt;authors&gt;&lt;author&gt;Parrella, G.&lt;/author&gt;&lt;author&gt;Numitone, G.&lt;/author&gt;&lt;/authors&gt;&lt;/contributors&gt;&lt;titles&gt;&lt;title&gt;&lt;style face="normal" font="default" size="100%"&gt;First report of &lt;/style&gt;&lt;style face="italic" font="default" size="100%"&gt;Tomato apical stunt viroid&lt;/style&gt;&lt;style face="normal" font="default" size="100%"&gt; in tomato in Italy&lt;/style&gt;&lt;/title&gt;&lt;secondary-title&gt;Plant Disease&lt;/secondary-title&gt;&lt;/titles&gt;&lt;periodical&gt;&lt;full-title&gt;Plant Disease&lt;/full-title&gt;&lt;/periodical&gt;&lt;pages&gt;1164&lt;/pages&gt;&lt;volume&gt;98&lt;/volume&gt;&lt;number&gt;8&lt;/number&gt;&lt;keywords&gt;&lt;keyword&gt;Tomato apical stunt viroid&lt;/keyword&gt;&lt;keyword&gt;tomato&lt;/keyword&gt;&lt;keyword&gt;italy&lt;/keyword&gt;&lt;keyword&gt;viroid&lt;/keyword&gt;&lt;keyword&gt;records&lt;/keyword&gt;&lt;/keywords&gt;&lt;dates&gt;&lt;year&gt;2014&lt;/year&gt;&lt;/dates&gt;&lt;urls&gt;&lt;pdf-urls&gt;&lt;url&gt;file://J:\E Library\Plant Catalogue\P\Parrella and Numitone 2014 EN34209.pdf&lt;/url&gt;&lt;/pdf-urls&gt;&lt;/urls&gt;&lt;custom1&gt;WW&lt;/custom1&gt;&lt;/record&gt;&lt;/Cite&gt;&lt;/EndNote&gt;</w:instrText>
            </w:r>
            <w:r w:rsidRPr="001E5AB4">
              <w:fldChar w:fldCharType="separate"/>
            </w:r>
            <w:r w:rsidRPr="001E5AB4">
              <w:rPr>
                <w:noProof/>
              </w:rPr>
              <w:t>(</w:t>
            </w:r>
            <w:hyperlink w:anchor="_ENREF_217" w:tooltip="Parrella, 2014 #34209" w:history="1">
              <w:r w:rsidR="00561598" w:rsidRPr="001E5AB4">
                <w:rPr>
                  <w:noProof/>
                </w:rPr>
                <w:t>Parrella &amp; Numitone 2014</w:t>
              </w:r>
            </w:hyperlink>
            <w:r w:rsidRPr="001E5AB4">
              <w:rPr>
                <w:noProof/>
              </w:rPr>
              <w:t>)</w:t>
            </w:r>
            <w:r w:rsidRPr="001E5AB4">
              <w:fldChar w:fldCharType="end"/>
            </w:r>
          </w:p>
        </w:tc>
      </w:tr>
      <w:tr w:rsidR="007B3C83" w:rsidRPr="001E5AB4" w14:paraId="74964DB7" w14:textId="77777777" w:rsidTr="00EA60AC">
        <w:trPr>
          <w:cantSplit/>
          <w:trHeight w:val="75"/>
          <w:jc w:val="center"/>
        </w:trPr>
        <w:tc>
          <w:tcPr>
            <w:tcW w:w="1501" w:type="pct"/>
            <w:vMerge w:val="restart"/>
            <w:shd w:val="clear" w:color="auto" w:fill="auto"/>
          </w:tcPr>
          <w:p w14:paraId="6486E6A3" w14:textId="77777777" w:rsidR="007B3C83" w:rsidRPr="001E5AB4" w:rsidRDefault="007B3C83" w:rsidP="00EA60AC">
            <w:pPr>
              <w:pStyle w:val="TableText"/>
              <w:rPr>
                <w:i/>
              </w:rPr>
            </w:pPr>
            <w:r w:rsidRPr="001E5AB4">
              <w:rPr>
                <w:i/>
              </w:rPr>
              <w:t>Tomato chlorotic dwarf viroid</w:t>
            </w:r>
          </w:p>
        </w:tc>
        <w:tc>
          <w:tcPr>
            <w:tcW w:w="1005" w:type="pct"/>
            <w:shd w:val="clear" w:color="auto" w:fill="auto"/>
          </w:tcPr>
          <w:p w14:paraId="264AE64A" w14:textId="77777777" w:rsidR="007B3C83" w:rsidRPr="001E5AB4" w:rsidRDefault="007B3C83" w:rsidP="00EA60AC">
            <w:pPr>
              <w:pStyle w:val="TableText"/>
            </w:pPr>
            <w:r w:rsidRPr="001E5AB4">
              <w:t>Canada</w:t>
            </w:r>
          </w:p>
        </w:tc>
        <w:tc>
          <w:tcPr>
            <w:tcW w:w="2494" w:type="pct"/>
            <w:shd w:val="clear" w:color="auto" w:fill="auto"/>
          </w:tcPr>
          <w:p w14:paraId="22716E04" w14:textId="5A9CC8F9" w:rsidR="007B3C83" w:rsidRPr="001E5AB4" w:rsidRDefault="003D440E" w:rsidP="00EA60AC">
            <w:pPr>
              <w:pStyle w:val="TableText"/>
            </w:pPr>
            <w:r w:rsidRPr="001E5AB4">
              <w:fldChar w:fldCharType="begin"/>
            </w:r>
            <w:r w:rsidRPr="001E5AB4">
              <w:instrText xml:space="preserve"> ADDIN EN.CITE &lt;EndNote&gt;&lt;Cite&gt;&lt;Author&gt;Singh&lt;/Author&gt;&lt;Year&gt;1999&lt;/Year&gt;&lt;RecNum&gt;13412&lt;/RecNum&gt;&lt;DisplayText&gt;(Singh, Nie &amp;amp; Singh 1999)&lt;/DisplayText&gt;&lt;record&gt;&lt;rec-number&gt;13412&lt;/rec-number&gt;&lt;foreign-keys&gt;&lt;key app="EN" db-id="pxwxw0er9zv2fxezxdk5tt5utz5p5vtrwdv0" timestamp="1451972671"&gt;13412&lt;/key&gt;&lt;/foreign-keys&gt;&lt;ref-type name="Journal Articles"&gt;17&lt;/ref-type&gt;&lt;contributors&gt;&lt;authors&gt;&lt;author&gt;Singh, R. P.&lt;/author&gt;&lt;author&gt;Nie, X.&lt;/author&gt;&lt;author&gt;Singh, M.&lt;/author&gt;&lt;/authors&gt;&lt;/contributors&gt;&lt;titles&gt;&lt;title&gt;&lt;style face="italic" font="default" size="100%"&gt;Tomato chlorotic dwarf viroid:&lt;/style&gt;&lt;style face="normal" font="default" size="100%"&gt; an evolutionary link in the origin of pospiviroids&lt;/style&gt;&lt;/title&gt;&lt;secondary-title&gt;Journal of General Virology&lt;/secondary-title&gt;&lt;/titles&gt;&lt;periodical&gt;&lt;full-title&gt;Journal of General Virology&lt;/full-title&gt;&lt;/periodical&gt;&lt;pages&gt;2823-2828&lt;/pages&gt;&lt;volume&gt;80&lt;/volume&gt;&lt;keywords&gt;&lt;keyword&gt;as&lt;/keyword&gt;&lt;keyword&gt;Crops&lt;/keyword&gt;&lt;keyword&gt;Cross protection&lt;/keyword&gt;&lt;keyword&gt;Development&lt;/keyword&gt;&lt;keyword&gt;Dwarfing&lt;/keyword&gt;&lt;keyword&gt;Electrophoresis&lt;/keyword&gt;&lt;keyword&gt;Isolates&lt;/keyword&gt;&lt;keyword&gt;ITS&lt;/keyword&gt;&lt;keyword&gt;Leaves&lt;/keyword&gt;&lt;keyword&gt;Mexican&lt;/keyword&gt;&lt;keyword&gt;Nature&lt;/keyword&gt;&lt;keyword&gt;ORIGIN&lt;/keyword&gt;&lt;keyword&gt;Plants&lt;/keyword&gt;&lt;keyword&gt;Pospiviroid&lt;/keyword&gt;&lt;keyword&gt;Potato spindle tuber viroid&lt;/keyword&gt;&lt;keyword&gt;PSTVd&lt;/keyword&gt;&lt;keyword&gt;Region&lt;/keyword&gt;&lt;keyword&gt;RNA&lt;/keyword&gt;&lt;keyword&gt;RT-PCR&lt;/keyword&gt;&lt;keyword&gt;Seed transmission&lt;/keyword&gt;&lt;keyword&gt;Sequence&lt;/keyword&gt;&lt;keyword&gt;Sequencing&lt;/keyword&gt;&lt;keyword&gt;Solanum&lt;/keyword&gt;&lt;keyword&gt;Species&lt;/keyword&gt;&lt;keyword&gt;Tomato&lt;/keyword&gt;&lt;keyword&gt;Tuber&lt;/keyword&gt;&lt;keyword&gt;Viroids&lt;/keyword&gt;&lt;/keywords&gt;&lt;dates&gt;&lt;year&gt;1999&lt;/year&gt;&lt;/dates&gt;&lt;orig-pub&gt;&lt;style face="underline" font="default" size="100%"&gt;J:\E Library\Plant Catalogue\S&lt;/style&gt;&lt;/orig-pub&gt;&lt;label&gt;77474&lt;/label&gt;&lt;urls&gt;&lt;pdf-urls&gt;&lt;url&gt;file://J:\E Library\Plant Catalogue\S\Singh et al 1999 ID77474.pdf&lt;/url&gt;&lt;/pdf-urls&gt;&lt;/urls&gt;&lt;custom1&gt;PSTVd sp ch&lt;/custom1&gt;&lt;/record&gt;&lt;/Cite&gt;&lt;/EndNote&gt;</w:instrText>
            </w:r>
            <w:r w:rsidRPr="001E5AB4">
              <w:fldChar w:fldCharType="separate"/>
            </w:r>
            <w:r w:rsidRPr="001E5AB4">
              <w:rPr>
                <w:noProof/>
              </w:rPr>
              <w:t>(</w:t>
            </w:r>
            <w:hyperlink w:anchor="_ENREF_246" w:tooltip="Singh, 1999 #13412" w:history="1">
              <w:r w:rsidR="00561598" w:rsidRPr="001E5AB4">
                <w:rPr>
                  <w:noProof/>
                </w:rPr>
                <w:t>Singh, Nie &amp; Singh 1999</w:t>
              </w:r>
            </w:hyperlink>
            <w:r w:rsidRPr="001E5AB4">
              <w:rPr>
                <w:noProof/>
              </w:rPr>
              <w:t>)</w:t>
            </w:r>
            <w:r w:rsidRPr="001E5AB4">
              <w:fldChar w:fldCharType="end"/>
            </w:r>
          </w:p>
        </w:tc>
      </w:tr>
      <w:tr w:rsidR="007B3C83" w:rsidRPr="001E5AB4" w14:paraId="7FB4AE11" w14:textId="77777777" w:rsidTr="00EA60AC">
        <w:trPr>
          <w:cantSplit/>
          <w:trHeight w:val="75"/>
          <w:jc w:val="center"/>
        </w:trPr>
        <w:tc>
          <w:tcPr>
            <w:tcW w:w="1501" w:type="pct"/>
            <w:vMerge/>
            <w:shd w:val="clear" w:color="auto" w:fill="auto"/>
          </w:tcPr>
          <w:p w14:paraId="45306383" w14:textId="77777777" w:rsidR="007B3C83" w:rsidRPr="001E5AB4" w:rsidRDefault="007B3C83" w:rsidP="00EA60AC">
            <w:pPr>
              <w:pStyle w:val="TableText"/>
            </w:pPr>
          </w:p>
        </w:tc>
        <w:tc>
          <w:tcPr>
            <w:tcW w:w="1005" w:type="pct"/>
            <w:shd w:val="clear" w:color="auto" w:fill="auto"/>
          </w:tcPr>
          <w:p w14:paraId="6C666025" w14:textId="77777777" w:rsidR="007B3C83" w:rsidRPr="001E5AB4" w:rsidRDefault="007B3C83" w:rsidP="00EA60AC">
            <w:pPr>
              <w:pStyle w:val="TableText"/>
            </w:pPr>
            <w:r w:rsidRPr="001E5AB4">
              <w:t>United States</w:t>
            </w:r>
          </w:p>
        </w:tc>
        <w:tc>
          <w:tcPr>
            <w:tcW w:w="2494" w:type="pct"/>
            <w:shd w:val="clear" w:color="auto" w:fill="auto"/>
          </w:tcPr>
          <w:p w14:paraId="2E835731" w14:textId="1FFB2AF4" w:rsidR="007B3C83" w:rsidRPr="001E5AB4" w:rsidRDefault="003D440E" w:rsidP="00EA60AC">
            <w:pPr>
              <w:pStyle w:val="TableText"/>
            </w:pPr>
            <w:r w:rsidRPr="001E5AB4">
              <w:fldChar w:fldCharType="begin">
                <w:fldData xml:space="preserve">PEVuZE5vdGU+PENpdGU+PEF1dGhvcj5WZXJob2V2ZW48L0F1dGhvcj48WWVhcj4yMDA0PC9ZZWFy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</w:fldData>
              </w:fldChar>
            </w:r>
            <w:r w:rsidRPr="001E5AB4">
              <w:instrText xml:space="preserve"> ADDIN EN.CITE </w:instrText>
            </w:r>
            <w:r w:rsidRPr="001E5AB4">
              <w:fldChar w:fldCharType="begin">
                <w:fldData xml:space="preserve">PEVuZE5vdGU+PENpdGU+PEF1dGhvcj5WZXJob2V2ZW48L0F1dGhvcj48WWVhcj4yMDA0PC9ZZWFy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</w:fldData>
              </w:fldChar>
            </w:r>
            <w:r w:rsidRPr="001E5AB4">
              <w:instrText xml:space="preserve"> ADDIN EN.CITE.DATA </w:instrText>
            </w:r>
            <w:r w:rsidRPr="001E5AB4">
              <w:fldChar w:fldCharType="end"/>
            </w:r>
            <w:r w:rsidRPr="001E5AB4">
              <w:fldChar w:fldCharType="separate"/>
            </w:r>
            <w:r w:rsidRPr="001E5AB4">
              <w:rPr>
                <w:noProof/>
              </w:rPr>
              <w:t>(</w:t>
            </w:r>
            <w:hyperlink w:anchor="_ENREF_175" w:tooltip="Ling, 2009 #13312" w:history="1">
              <w:r w:rsidR="00561598" w:rsidRPr="001E5AB4">
                <w:rPr>
                  <w:noProof/>
                </w:rPr>
                <w:t>Ling et al. 2009</w:t>
              </w:r>
            </w:hyperlink>
            <w:r w:rsidRPr="001E5AB4">
              <w:rPr>
                <w:noProof/>
              </w:rPr>
              <w:t xml:space="preserve">; </w:t>
            </w:r>
            <w:hyperlink w:anchor="_ENREF_209" w:tooltip="Olmedo-Velarde, 2019 #41114" w:history="1">
              <w:r w:rsidR="00561598" w:rsidRPr="001E5AB4">
                <w:rPr>
                  <w:noProof/>
                </w:rPr>
                <w:t>Olmedo-Velarde et al. 2019</w:t>
              </w:r>
            </w:hyperlink>
            <w:r w:rsidRPr="001E5AB4">
              <w:rPr>
                <w:noProof/>
              </w:rPr>
              <w:t xml:space="preserve">; </w:t>
            </w:r>
            <w:hyperlink w:anchor="_ENREF_278" w:tooltip="Verhoeven, 2004 #7536" w:history="1">
              <w:r w:rsidR="00561598" w:rsidRPr="001E5AB4">
                <w:rPr>
                  <w:noProof/>
                </w:rPr>
                <w:t>Verhoeven et al. 2004</w:t>
              </w:r>
            </w:hyperlink>
            <w:r w:rsidRPr="001E5AB4">
              <w:rPr>
                <w:noProof/>
              </w:rPr>
              <w:t>)</w:t>
            </w:r>
            <w:r w:rsidRPr="001E5AB4">
              <w:fldChar w:fldCharType="end"/>
            </w:r>
          </w:p>
        </w:tc>
      </w:tr>
      <w:tr w:rsidR="007B3C83" w:rsidRPr="001E5AB4" w14:paraId="33FAF1D2" w14:textId="77777777" w:rsidTr="00EA60AC">
        <w:trPr>
          <w:cantSplit/>
          <w:trHeight w:val="75"/>
          <w:jc w:val="center"/>
        </w:trPr>
        <w:tc>
          <w:tcPr>
            <w:tcW w:w="1501" w:type="pct"/>
            <w:vMerge/>
            <w:shd w:val="clear" w:color="auto" w:fill="auto"/>
          </w:tcPr>
          <w:p w14:paraId="5186B604" w14:textId="77777777" w:rsidR="007B3C83" w:rsidRPr="001E5AB4" w:rsidRDefault="007B3C83" w:rsidP="00EA60AC">
            <w:pPr>
              <w:pStyle w:val="TableText"/>
            </w:pPr>
          </w:p>
        </w:tc>
        <w:tc>
          <w:tcPr>
            <w:tcW w:w="1005" w:type="pct"/>
            <w:shd w:val="clear" w:color="auto" w:fill="auto"/>
          </w:tcPr>
          <w:p w14:paraId="38018A66" w14:textId="77777777" w:rsidR="007B3C83" w:rsidRPr="001E5AB4" w:rsidRDefault="007B3C83" w:rsidP="00EA60AC">
            <w:pPr>
              <w:pStyle w:val="TableText"/>
            </w:pPr>
            <w:r w:rsidRPr="001E5AB4">
              <w:t>Japan</w:t>
            </w:r>
          </w:p>
        </w:tc>
        <w:tc>
          <w:tcPr>
            <w:tcW w:w="2494" w:type="pct"/>
            <w:shd w:val="clear" w:color="auto" w:fill="auto"/>
          </w:tcPr>
          <w:p w14:paraId="2E2747D1" w14:textId="609B27D1" w:rsidR="007B3C83" w:rsidRPr="001E5AB4" w:rsidRDefault="003D440E" w:rsidP="00EA60AC">
            <w:pPr>
              <w:pStyle w:val="TableText"/>
            </w:pPr>
            <w:r w:rsidRPr="001E5AB4">
              <w:fldChar w:fldCharType="begin"/>
            </w:r>
            <w:r w:rsidRPr="001E5AB4">
              <w:instrText xml:space="preserve"> ADDIN EN.CITE &lt;EndNote&gt;&lt;Cite&gt;&lt;Author&gt;Matsushita&lt;/Author&gt;&lt;Year&gt;2008&lt;/Year&gt;&lt;RecNum&gt;13328&lt;/RecNum&gt;&lt;DisplayText&gt;(Matsushita et al. 2008)&lt;/DisplayText&gt;&lt;record&gt;&lt;rec-number&gt;13328&lt;/rec-number&gt;&lt;foreign-keys&gt;&lt;key app="EN" db-id="pxwxw0er9zv2fxezxdk5tt5utz5p5vtrwdv0" timestamp="1451972669"&gt;13328&lt;/key&gt;&lt;/foreign-keys&gt;&lt;ref-type name="Journal Articles"&gt;17&lt;/ref-type&gt;&lt;contributors&gt;&lt;authors&gt;&lt;author&gt;Matsushita,Y.&lt;/author&gt;&lt;author&gt;Kanda,A.&lt;/author&gt;&lt;author&gt;Usugi,T.&lt;/author&gt;&lt;author&gt;Tsuda,S.&lt;/author&gt;&lt;/authors&gt;&lt;/contributors&gt;&lt;titles&gt;&lt;title&gt;&lt;style face="normal" font="default" size="100%"&gt;First report of a &lt;/style&gt;&lt;style face="italic" font="default" size="100%"&gt;Tomato chlorotic dwarf viroid&lt;/style&gt;&lt;style face="normal" font="default" size="100%"&gt; disease on tomato plants in Japan&lt;/style&gt;&lt;/title&gt;&lt;secondary-title&gt;Journal General Plant Pathology&lt;/secondary-title&gt;&lt;/titles&gt;&lt;periodical&gt;&lt;full-title&gt;Journal General Plant Pathology&lt;/full-title&gt;&lt;/periodical&gt;&lt;pages&gt;182-184&lt;/pages&gt;&lt;volume&gt;74&lt;/volume&gt;&lt;keywords&gt;&lt;keyword&gt;Chlorosis&lt;/keyword&gt;&lt;keyword&gt;Commercial&lt;/keyword&gt;&lt;keyword&gt;Description&lt;/keyword&gt;&lt;keyword&gt;disease&lt;/keyword&gt;&lt;keyword&gt;first&lt;/keyword&gt;&lt;keyword&gt;Grafting&lt;/keyword&gt;&lt;keyword&gt;Japan&lt;/keyword&gt;&lt;keyword&gt;Leaves&lt;/keyword&gt;&lt;keyword&gt;Mechanical&lt;/keyword&gt;&lt;keyword&gt;pathogen&lt;/keyword&gt;&lt;keyword&gt;Plants&lt;/keyword&gt;&lt;keyword&gt;Report&lt;/keyword&gt;&lt;keyword&gt;RNA&lt;/keyword&gt;&lt;keyword&gt;Seedlings&lt;/keyword&gt;&lt;keyword&gt;Sequence&lt;/keyword&gt;&lt;keyword&gt;Sequencing&lt;/keyword&gt;&lt;keyword&gt;Stem&lt;/keyword&gt;&lt;keyword&gt;Stems&lt;/keyword&gt;&lt;keyword&gt;Symptoms&lt;/keyword&gt;&lt;keyword&gt;Tissue&lt;/keyword&gt;&lt;keyword&gt;Tomato&lt;/keyword&gt;&lt;/keywords&gt;&lt;dates&gt;&lt;year&gt;2008&lt;/year&gt;&lt;/dates&gt;&lt;orig-pub&gt;&lt;style face="underline" font="default" size="100%"&gt;J:\E Library\Plant Catalogue\M&lt;/style&gt;&lt;/orig-pub&gt;&lt;label&gt;77389&lt;/label&gt;&lt;urls&gt;&lt;/urls&gt;&lt;custom1&gt;PSTVd sp ch&lt;/custom1&gt;&lt;/record&gt;&lt;/Cite&gt;&lt;/EndNote&gt;</w:instrText>
            </w:r>
            <w:r w:rsidRPr="001E5AB4">
              <w:fldChar w:fldCharType="separate"/>
            </w:r>
            <w:r w:rsidRPr="001E5AB4">
              <w:rPr>
                <w:noProof/>
              </w:rPr>
              <w:t>(</w:t>
            </w:r>
            <w:hyperlink w:anchor="_ENREF_184" w:tooltip="Matsushita, 2008 #13328" w:history="1">
              <w:r w:rsidR="00561598" w:rsidRPr="001E5AB4">
                <w:rPr>
                  <w:noProof/>
                </w:rPr>
                <w:t>Matsushita et al. 2008</w:t>
              </w:r>
            </w:hyperlink>
            <w:r w:rsidRPr="001E5AB4">
              <w:rPr>
                <w:noProof/>
              </w:rPr>
              <w:t>)</w:t>
            </w:r>
            <w:r w:rsidRPr="001E5AB4">
              <w:fldChar w:fldCharType="end"/>
            </w:r>
          </w:p>
        </w:tc>
      </w:tr>
      <w:tr w:rsidR="007B3C83" w:rsidRPr="001E5AB4" w14:paraId="6E891A82" w14:textId="77777777" w:rsidTr="00EA60AC">
        <w:trPr>
          <w:cantSplit/>
          <w:trHeight w:val="75"/>
          <w:jc w:val="center"/>
        </w:trPr>
        <w:tc>
          <w:tcPr>
            <w:tcW w:w="1501" w:type="pct"/>
            <w:vMerge/>
            <w:shd w:val="clear" w:color="auto" w:fill="auto"/>
          </w:tcPr>
          <w:p w14:paraId="3D1BD769" w14:textId="77777777" w:rsidR="007B3C83" w:rsidRPr="001E5AB4" w:rsidRDefault="007B3C83" w:rsidP="00EA60AC">
            <w:pPr>
              <w:pStyle w:val="TableText"/>
            </w:pPr>
          </w:p>
        </w:tc>
        <w:tc>
          <w:tcPr>
            <w:tcW w:w="1005" w:type="pct"/>
            <w:shd w:val="clear" w:color="auto" w:fill="auto"/>
          </w:tcPr>
          <w:p w14:paraId="7023B3FA" w14:textId="77777777" w:rsidR="007B3C83" w:rsidRPr="001E5AB4" w:rsidRDefault="007B3C83" w:rsidP="00EA60AC">
            <w:pPr>
              <w:pStyle w:val="TableText"/>
            </w:pPr>
            <w:r w:rsidRPr="001E5AB4">
              <w:t>Mexico</w:t>
            </w:r>
          </w:p>
        </w:tc>
        <w:tc>
          <w:tcPr>
            <w:tcW w:w="2494" w:type="pct"/>
            <w:shd w:val="clear" w:color="auto" w:fill="auto"/>
          </w:tcPr>
          <w:p w14:paraId="24BC800C" w14:textId="0F84A71D" w:rsidR="007B3C83" w:rsidRPr="001E5AB4" w:rsidRDefault="003D440E" w:rsidP="00EA60AC">
            <w:pPr>
              <w:pStyle w:val="TableText"/>
            </w:pPr>
            <w:r w:rsidRPr="001E5AB4">
              <w:fldChar w:fldCharType="begin">
                <w:fldData xml:space="preserve">PEVuZE5vdGU+PENpdGU+PEF1dGhvcj5MaW5nPC9BdXRob3I+PFllYXI+MjAwOTwvWWVhcj48UmVj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</w:fldData>
              </w:fldChar>
            </w:r>
            <w:r w:rsidRPr="001E5AB4">
              <w:instrText xml:space="preserve"> ADDIN EN.CITE </w:instrText>
            </w:r>
            <w:r w:rsidRPr="001E5AB4">
              <w:fldChar w:fldCharType="begin">
                <w:fldData xml:space="preserve">PEVuZE5vdGU+PENpdGU+PEF1dGhvcj5MaW5nPC9BdXRob3I+PFllYXI+MjAwOTwvWWVhcj48UmVj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</w:fldData>
              </w:fldChar>
            </w:r>
            <w:r w:rsidRPr="001E5AB4">
              <w:instrText xml:space="preserve"> ADDIN EN.CITE.DATA </w:instrText>
            </w:r>
            <w:r w:rsidRPr="001E5AB4">
              <w:fldChar w:fldCharType="end"/>
            </w:r>
            <w:r w:rsidRPr="001E5AB4">
              <w:fldChar w:fldCharType="separate"/>
            </w:r>
            <w:r w:rsidRPr="001E5AB4">
              <w:rPr>
                <w:noProof/>
              </w:rPr>
              <w:t>(</w:t>
            </w:r>
            <w:hyperlink w:anchor="_ENREF_176" w:tooltip="Ling, 2009 #13315" w:history="1">
              <w:r w:rsidR="00561598" w:rsidRPr="001E5AB4">
                <w:rPr>
                  <w:noProof/>
                </w:rPr>
                <w:t>Ling &amp; Zhang 2009</w:t>
              </w:r>
            </w:hyperlink>
            <w:r w:rsidRPr="001E5AB4">
              <w:rPr>
                <w:noProof/>
              </w:rPr>
              <w:t>)</w:t>
            </w:r>
            <w:r w:rsidRPr="001E5AB4">
              <w:fldChar w:fldCharType="end"/>
            </w:r>
          </w:p>
        </w:tc>
      </w:tr>
      <w:tr w:rsidR="007B3C83" w:rsidRPr="001E5AB4" w14:paraId="0714998E" w14:textId="77777777" w:rsidTr="00EA60AC">
        <w:trPr>
          <w:cantSplit/>
          <w:trHeight w:val="75"/>
          <w:jc w:val="center"/>
        </w:trPr>
        <w:tc>
          <w:tcPr>
            <w:tcW w:w="1501" w:type="pct"/>
            <w:vMerge/>
            <w:shd w:val="clear" w:color="auto" w:fill="auto"/>
          </w:tcPr>
          <w:p w14:paraId="1CCAD860" w14:textId="77777777" w:rsidR="007B3C83" w:rsidRPr="001E5AB4" w:rsidRDefault="007B3C83" w:rsidP="00EA60AC">
            <w:pPr>
              <w:pStyle w:val="TableText"/>
            </w:pPr>
          </w:p>
        </w:tc>
        <w:tc>
          <w:tcPr>
            <w:tcW w:w="1005" w:type="pct"/>
            <w:shd w:val="clear" w:color="auto" w:fill="auto"/>
          </w:tcPr>
          <w:p w14:paraId="2CDBAB20" w14:textId="77777777" w:rsidR="007B3C83" w:rsidRPr="001E5AB4" w:rsidRDefault="007B3C83" w:rsidP="00EA60AC">
            <w:pPr>
              <w:pStyle w:val="TableText"/>
            </w:pPr>
            <w:r w:rsidRPr="001E5AB4">
              <w:t xml:space="preserve">France </w:t>
            </w:r>
          </w:p>
        </w:tc>
        <w:tc>
          <w:tcPr>
            <w:tcW w:w="2494" w:type="pct"/>
            <w:shd w:val="clear" w:color="auto" w:fill="auto"/>
          </w:tcPr>
          <w:p w14:paraId="0240B2B6" w14:textId="06D214C4" w:rsidR="007B3C83" w:rsidRPr="001E5AB4" w:rsidRDefault="003D440E" w:rsidP="00EA60AC">
            <w:pPr>
              <w:pStyle w:val="TableText"/>
            </w:pPr>
            <w:r w:rsidRPr="001E5AB4">
              <w:fldChar w:fldCharType="begin"/>
            </w:r>
            <w:r w:rsidRPr="001E5AB4">
              <w:instrText xml:space="preserve"> ADDIN EN.CITE &lt;EndNote&gt;&lt;Cite&gt;&lt;Author&gt;Candresse&lt;/Author&gt;&lt;Year&gt;2010&lt;/Year&gt;&lt;RecNum&gt;13213&lt;/RecNum&gt;&lt;DisplayText&gt;(Candresse et al. 2010)&lt;/DisplayText&gt;&lt;record&gt;&lt;rec-number&gt;13213&lt;/rec-number&gt;&lt;foreign-keys&gt;&lt;key app="EN" db-id="pxwxw0er9zv2fxezxdk5tt5utz5p5vtrwdv0" timestamp="1451972667"&gt;13213&lt;/key&gt;&lt;/foreign-keys&gt;&lt;ref-type name="Journal Articles"&gt;17&lt;/ref-type&gt;&lt;contributors&gt;&lt;authors&gt;&lt;author&gt;Candresse,T.&lt;/author&gt;&lt;author&gt;Marais, A.&lt;/author&gt;&lt;author&gt;Tassus, X.&lt;/author&gt;&lt;author&gt;Suhard, P.&lt;/author&gt;&lt;author&gt;Renaudin, I.&lt;/author&gt;&lt;author&gt;Leguay, A.&lt;/author&gt;&lt;author&gt;Poliakoff, F.&lt;/author&gt;&lt;author&gt;Blancard, D.&lt;/author&gt;&lt;/authors&gt;&lt;/contributors&gt;&lt;titles&gt;&lt;title&gt;&lt;style face="normal" font="default" size="100%"&gt;First report of &lt;/style&gt;&lt;style face="italic" font="default" size="100%"&gt;Tomato chlorotic dwarf viroid&lt;/style&gt;&lt;style face="normal" font="default" size="100%"&gt; in tomato in France&lt;/style&gt;&lt;/title&gt;&lt;secondary-title&gt;Plant Disease&lt;/secondary-title&gt;&lt;/titles&gt;&lt;periodical&gt;&lt;full-title&gt;Plant Disease&lt;/full-title&gt;&lt;/periodical&gt;&lt;pages&gt;633&lt;/pages&gt;&lt;volume&gt;94&lt;/volume&gt;&lt;keywords&gt;&lt;keyword&gt;first&lt;/keyword&gt;&lt;keyword&gt;France&lt;/keyword&gt;&lt;keyword&gt;Report&lt;/keyword&gt;&lt;keyword&gt;Tomato&lt;/keyword&gt;&lt;/keywords&gt;&lt;dates&gt;&lt;year&gt;2010&lt;/year&gt;&lt;/dates&gt;&lt;orig-pub&gt;&lt;style face="underline" font="default" size="100%"&gt;J:\E Library\Plant Catalogue\C&lt;/style&gt;&lt;/orig-pub&gt;&lt;label&gt;77265&lt;/label&gt;&lt;urls&gt;&lt;related-urls&gt;&lt;url&gt;&lt;style face="underline" font="default" size="100%"&gt;http://dx.doi.org/10.1094/PDIS-94-5-0633B&lt;/style&gt;&lt;/url&gt;&lt;/related-urls&gt;&lt;/urls&gt;&lt;custom1&gt;PSTVd sp ch&lt;/custom1&gt;&lt;/record&gt;&lt;/Cite&gt;&lt;/EndNote&gt;</w:instrText>
            </w:r>
            <w:r w:rsidRPr="001E5AB4">
              <w:fldChar w:fldCharType="separate"/>
            </w:r>
            <w:r w:rsidRPr="001E5AB4">
              <w:rPr>
                <w:noProof/>
              </w:rPr>
              <w:t>(</w:t>
            </w:r>
            <w:hyperlink w:anchor="_ENREF_25" w:tooltip="Candresse, 2010 #13213" w:history="1">
              <w:r w:rsidR="00561598" w:rsidRPr="001E5AB4">
                <w:rPr>
                  <w:noProof/>
                </w:rPr>
                <w:t>Candresse et al. 2010</w:t>
              </w:r>
            </w:hyperlink>
            <w:r w:rsidRPr="001E5AB4">
              <w:rPr>
                <w:noProof/>
              </w:rPr>
              <w:t>)</w:t>
            </w:r>
            <w:r w:rsidRPr="001E5AB4">
              <w:fldChar w:fldCharType="end"/>
            </w:r>
          </w:p>
        </w:tc>
      </w:tr>
      <w:tr w:rsidR="007B3C83" w:rsidRPr="001E5AB4" w14:paraId="6D7665AA" w14:textId="77777777" w:rsidTr="00EA60AC">
        <w:trPr>
          <w:cantSplit/>
          <w:trHeight w:val="75"/>
          <w:jc w:val="center"/>
        </w:trPr>
        <w:tc>
          <w:tcPr>
            <w:tcW w:w="1501" w:type="pct"/>
            <w:vMerge/>
            <w:shd w:val="clear" w:color="auto" w:fill="auto"/>
          </w:tcPr>
          <w:p w14:paraId="3C53A139" w14:textId="77777777" w:rsidR="007B3C83" w:rsidRPr="001E5AB4" w:rsidRDefault="007B3C83" w:rsidP="00EA60AC">
            <w:pPr>
              <w:pStyle w:val="TableText"/>
            </w:pPr>
          </w:p>
        </w:tc>
        <w:tc>
          <w:tcPr>
            <w:tcW w:w="1005" w:type="pct"/>
            <w:shd w:val="clear" w:color="auto" w:fill="auto"/>
          </w:tcPr>
          <w:p w14:paraId="6F5CE0DC" w14:textId="77777777" w:rsidR="007B3C83" w:rsidRPr="001E5AB4" w:rsidRDefault="007B3C83" w:rsidP="00EA60AC">
            <w:pPr>
              <w:pStyle w:val="TableText"/>
            </w:pPr>
            <w:r w:rsidRPr="001E5AB4">
              <w:t>Norway</w:t>
            </w:r>
          </w:p>
        </w:tc>
        <w:tc>
          <w:tcPr>
            <w:tcW w:w="2494" w:type="pct"/>
            <w:shd w:val="clear" w:color="auto" w:fill="auto"/>
          </w:tcPr>
          <w:p w14:paraId="592B4EAF" w14:textId="4349C031" w:rsidR="007B3C83" w:rsidRPr="001E5AB4" w:rsidRDefault="003D440E" w:rsidP="00EA60AC">
            <w:pPr>
              <w:pStyle w:val="TableText"/>
            </w:pPr>
            <w:r w:rsidRPr="001E5AB4">
              <w:fldChar w:fldCharType="begin"/>
            </w:r>
            <w:r w:rsidRPr="001E5AB4">
              <w:instrText xml:space="preserve"> ADDIN EN.CITE &lt;EndNote&gt;&lt;Cite&gt;&lt;Author&gt;Fox&lt;/Author&gt;&lt;Year&gt;2013&lt;/Year&gt;&lt;RecNum&gt;26778&lt;/RecNum&gt;&lt;DisplayText&gt;(Fox et al. 2013)&lt;/DisplayText&gt;&lt;record&gt;&lt;rec-number&gt;26778&lt;/rec-number&gt;&lt;foreign-keys&gt;&lt;key app="EN" db-id="pxwxw0er9zv2fxezxdk5tt5utz5p5vtrwdv0" timestamp="1496730751"&gt;26778&lt;/key&gt;&lt;/foreign-keys&gt;&lt;ref-type name="Journal Articles"&gt;17&lt;/ref-type&gt;&lt;contributors&gt;&lt;authors&gt;&lt;author&gt;Fox, A.&lt;/author&gt;&lt;author&gt;Daly, M.&lt;/author&gt;&lt;author&gt;Nixon, T.&lt;/author&gt;&lt;author&gt;Brurberg, M. B.&lt;/author&gt;&lt;author&gt;Blystad, D. R.&lt;/author&gt;&lt;author&gt;Harju, V.&lt;/author&gt;&lt;author&gt;Skelton, A.&lt;/author&gt;&lt;author&gt;Adams, I. P.&lt;/author&gt;&lt;/authors&gt;&lt;/contributors&gt;&lt;titles&gt;&lt;title&gt;&lt;style face="normal" font="default" size="100%"&gt;First report of &lt;/style&gt;&lt;style face="italic" font="default" size="100%"&gt;Tomato chlorotic dwarf viroid&lt;/style&gt;&lt;style face="normal" font="default" size="100%"&gt; (TCDVd) in tomato in Norway and subsequent eradication&lt;/style&gt;&lt;/title&gt;&lt;secondary-title&gt;New Disease Reports&lt;/secondary-title&gt;&lt;/titles&gt;&lt;periodical&gt;&lt;full-title&gt;New Disease Reports&lt;/full-title&gt;&lt;/periodical&gt;&lt;pages&gt;8&lt;/pages&gt;&lt;volume&gt;27&lt;/volume&gt;&lt;keywords&gt;&lt;keyword&gt;tomato&lt;/keyword&gt;&lt;keyword&gt;viroid&lt;/keyword&gt;&lt;keyword&gt;yellowing&lt;/keyword&gt;&lt;keyword&gt;detection&lt;/keyword&gt;&lt;/keywords&gt;&lt;dates&gt;&lt;year&gt;2013&lt;/year&gt;&lt;/dates&gt;&lt;pub-location&gt;Reading&lt;/pub-location&gt;&lt;publisher&gt;British Society for Plant Pathology&lt;/publisher&gt;&lt;isbn&gt;2044-0588&lt;/isbn&gt;&lt;urls&gt;&lt;/urls&gt;&lt;custom1&gt;TCDVd&lt;/custom1&gt;&lt;electronic-resource-num&gt;10.5197/j.2044-0588.2013.027.008&lt;/electronic-resource-num&gt;&lt;remote-database-name&gt;CABDirect&lt;/remote-database-name&gt;&lt;/record&gt;&lt;/Cite&gt;&lt;/EndNote&gt;</w:instrText>
            </w:r>
            <w:r w:rsidRPr="001E5AB4">
              <w:fldChar w:fldCharType="separate"/>
            </w:r>
            <w:r w:rsidRPr="001E5AB4">
              <w:rPr>
                <w:noProof/>
              </w:rPr>
              <w:t>(</w:t>
            </w:r>
            <w:hyperlink w:anchor="_ENREF_130" w:tooltip="Fox, 2013 #26778" w:history="1">
              <w:r w:rsidR="00561598" w:rsidRPr="001E5AB4">
                <w:rPr>
                  <w:noProof/>
                </w:rPr>
                <w:t>Fox et al. 2013</w:t>
              </w:r>
            </w:hyperlink>
            <w:r w:rsidRPr="001E5AB4">
              <w:rPr>
                <w:noProof/>
              </w:rPr>
              <w:t>)</w:t>
            </w:r>
            <w:r w:rsidRPr="001E5AB4">
              <w:fldChar w:fldCharType="end"/>
            </w:r>
          </w:p>
        </w:tc>
      </w:tr>
    </w:tbl>
    <w:p w14:paraId="1ABB8DF8" w14:textId="77777777" w:rsidR="00EA60AC" w:rsidRPr="001E5AB4" w:rsidRDefault="00EA60AC" w:rsidP="00444CA5">
      <w:pPr>
        <w:keepNext/>
        <w:keepLines/>
        <w:spacing w:before="240" w:after="0" w:line="240" w:lineRule="auto"/>
        <w:ind w:left="794" w:hanging="794"/>
        <w:outlineLvl w:val="2"/>
        <w:rPr>
          <w:rFonts w:ascii="Calibri" w:hAnsi="Calibri"/>
          <w:b/>
          <w:bCs/>
          <w:color w:val="773141"/>
          <w:sz w:val="28"/>
        </w:rPr>
      </w:pPr>
      <w:bookmarkStart w:id="314" w:name="_Toc488827799"/>
      <w:bookmarkStart w:id="315" w:name="_Toc489952842"/>
      <w:bookmarkStart w:id="316" w:name="_Toc490568518"/>
      <w:bookmarkStart w:id="317" w:name="_Toc503777547"/>
      <w:bookmarkStart w:id="318" w:name="_Toc503779383"/>
      <w:bookmarkStart w:id="319" w:name="_Toc503779434"/>
      <w:bookmarkStart w:id="320" w:name="_Toc503780278"/>
      <w:bookmarkStart w:id="321" w:name="_Toc504660183"/>
      <w:bookmarkStart w:id="322" w:name="_Toc520358913"/>
      <w:r w:rsidRPr="001E5AB4">
        <w:rPr>
          <w:rFonts w:ascii="Calibri" w:hAnsi="Calibri"/>
          <w:b/>
          <w:bCs/>
          <w:color w:val="773141"/>
          <w:sz w:val="28"/>
        </w:rPr>
        <w:t>International interceptions and initiation of outbreaks from seed</w:t>
      </w:r>
      <w:bookmarkEnd w:id="314"/>
      <w:bookmarkEnd w:id="315"/>
      <w:bookmarkEnd w:id="316"/>
      <w:bookmarkEnd w:id="317"/>
      <w:bookmarkEnd w:id="318"/>
      <w:bookmarkEnd w:id="319"/>
      <w:bookmarkEnd w:id="320"/>
      <w:bookmarkEnd w:id="321"/>
      <w:bookmarkEnd w:id="322"/>
    </w:p>
    <w:p w14:paraId="28422FAC" w14:textId="2845E544" w:rsidR="00EA60AC" w:rsidRPr="001E5AB4" w:rsidRDefault="00EA60AC" w:rsidP="00EA60AC">
      <w:pPr>
        <w:spacing w:before="240"/>
      </w:pPr>
      <w:r w:rsidRPr="001E5AB4">
        <w:t xml:space="preserve">Since 2002, countries in Europe and the Middle East have intercepted tomato seed carrying </w:t>
      </w:r>
      <w:proofErr w:type="spellStart"/>
      <w:r w:rsidRPr="001E5AB4">
        <w:t>PSTVd</w:t>
      </w:r>
      <w:proofErr w:type="spellEnd"/>
      <w:r w:rsidRPr="001E5AB4">
        <w:t xml:space="preserve"> (Table </w:t>
      </w:r>
      <w:r w:rsidR="006A370F" w:rsidRPr="001E5AB4">
        <w:t>B.3</w:t>
      </w:r>
      <w:r w:rsidRPr="001E5AB4">
        <w:t xml:space="preserve">). These interceptions provide a likely explanation for the international outbreaks of </w:t>
      </w:r>
      <w:proofErr w:type="spellStart"/>
      <w:r w:rsidRPr="001E5AB4">
        <w:t>PSTVd</w:t>
      </w:r>
      <w:proofErr w:type="spellEnd"/>
      <w:r w:rsidRPr="001E5AB4">
        <w:t xml:space="preserve"> (Table </w:t>
      </w:r>
      <w:r w:rsidR="006A370F" w:rsidRPr="001E5AB4">
        <w:t>B.</w:t>
      </w:r>
      <w:r w:rsidR="005C1961" w:rsidRPr="001E5AB4">
        <w:t>2</w:t>
      </w:r>
      <w:r w:rsidRPr="001E5AB4">
        <w:t xml:space="preserve">), as they suggest the outbreaks were probably caused by the inadvertent distribution of </w:t>
      </w:r>
      <w:proofErr w:type="spellStart"/>
      <w:r w:rsidRPr="001E5AB4">
        <w:t>PSTVd</w:t>
      </w:r>
      <w:proofErr w:type="spellEnd"/>
      <w:r w:rsidRPr="001E5AB4">
        <w:t>-infected tomato seeds through the international seed trade.</w:t>
      </w:r>
    </w:p>
    <w:p w14:paraId="0E2BA564" w14:textId="71DFA0C8" w:rsidR="00EA60AC" w:rsidRPr="001E5AB4" w:rsidRDefault="00EA60AC" w:rsidP="00EA60AC">
      <w:r w:rsidRPr="001E5AB4">
        <w:t xml:space="preserve">It is likely that outbreaks of other viroid species in tomato crops (Table </w:t>
      </w:r>
      <w:r w:rsidR="006A370F" w:rsidRPr="001E5AB4">
        <w:t>B.2</w:t>
      </w:r>
      <w:r w:rsidRPr="001E5AB4">
        <w:t>) have the same cause, namely trade in infected tomato seed. Australia has intercepted tomato seed infected with several pospiviroid species, supporting this broader inference. It seems likely that other countries have not detected the pospiviroid species because seed imports were not tested for the wider range of pospiviroid species.</w:t>
      </w:r>
    </w:p>
    <w:p w14:paraId="044CB062" w14:textId="11006E1D" w:rsidR="00EA60AC" w:rsidRPr="001E5AB4" w:rsidRDefault="00EA60AC" w:rsidP="00EA60AC">
      <w:pPr>
        <w:pStyle w:val="Caption"/>
      </w:pPr>
      <w:bookmarkStart w:id="323" w:name="_Toc53395568"/>
      <w:bookmarkStart w:id="324" w:name="_Toc63686559"/>
      <w:r w:rsidRPr="001E5AB4">
        <w:t xml:space="preserve">Table </w:t>
      </w:r>
      <w:r w:rsidRPr="001E5AB4">
        <w:rPr>
          <w:noProof/>
        </w:rPr>
        <w:t>B</w:t>
      </w:r>
      <w:r w:rsidRPr="001E5AB4">
        <w:t>.</w:t>
      </w:r>
      <w:r w:rsidRPr="001E5AB4">
        <w:rPr>
          <w:noProof/>
        </w:rPr>
        <w:fldChar w:fldCharType="begin"/>
      </w:r>
      <w:r w:rsidRPr="001E5AB4">
        <w:rPr>
          <w:noProof/>
        </w:rPr>
        <w:instrText xml:space="preserve"> SEQ Table \* ARABIC \s 2 </w:instrText>
      </w:r>
      <w:r w:rsidRPr="001E5AB4">
        <w:rPr>
          <w:noProof/>
        </w:rPr>
        <w:fldChar w:fldCharType="separate"/>
      </w:r>
      <w:r w:rsidR="00F152F7">
        <w:rPr>
          <w:noProof/>
        </w:rPr>
        <w:t>3</w:t>
      </w:r>
      <w:r w:rsidRPr="001E5AB4">
        <w:rPr>
          <w:noProof/>
        </w:rPr>
        <w:fldChar w:fldCharType="end"/>
      </w:r>
      <w:r w:rsidRPr="001E5AB4">
        <w:t xml:space="preserve"> Tomato seed carrying </w:t>
      </w:r>
      <w:proofErr w:type="spellStart"/>
      <w:r w:rsidRPr="001E5AB4">
        <w:t>PSTVd</w:t>
      </w:r>
      <w:proofErr w:type="spellEnd"/>
      <w:r w:rsidRPr="001E5AB4">
        <w:t xml:space="preserve"> intercepted outside Australia</w:t>
      </w:r>
      <w:bookmarkEnd w:id="323"/>
      <w:bookmarkEnd w:id="324"/>
    </w:p>
    <w:tbl>
      <w:tblPr>
        <w:tblW w:w="5000" w:type="pct"/>
        <w:jc w:val="center"/>
        <w:tblBorders>
          <w:top w:val="single" w:sz="4" w:space="0" w:color="auto"/>
          <w:bottom w:val="single" w:sz="4" w:space="0" w:color="auto"/>
        </w:tblBorders>
        <w:tblLook w:val="00A0" w:firstRow="1" w:lastRow="0" w:firstColumn="1" w:lastColumn="0" w:noHBand="0" w:noVBand="0"/>
      </w:tblPr>
      <w:tblGrid>
        <w:gridCol w:w="982"/>
        <w:gridCol w:w="1255"/>
        <w:gridCol w:w="1273"/>
        <w:gridCol w:w="1217"/>
        <w:gridCol w:w="1038"/>
        <w:gridCol w:w="3305"/>
      </w:tblGrid>
      <w:tr w:rsidR="00EA60AC" w:rsidRPr="001E5AB4" w14:paraId="1A55E59E" w14:textId="77777777" w:rsidTr="00EA60AC">
        <w:trPr>
          <w:cantSplit/>
          <w:tblHeader/>
          <w:jc w:val="center"/>
        </w:trPr>
        <w:tc>
          <w:tcPr>
            <w:tcW w:w="541" w:type="pct"/>
            <w:tcBorders>
              <w:top w:val="single" w:sz="4" w:space="0" w:color="auto"/>
              <w:bottom w:val="nil"/>
            </w:tcBorders>
            <w:shd w:val="clear" w:color="auto" w:fill="auto"/>
            <w:vAlign w:val="bottom"/>
          </w:tcPr>
          <w:p w14:paraId="0D174E83" w14:textId="77777777" w:rsidR="00EA60AC" w:rsidRPr="001E5AB4" w:rsidRDefault="00EA60AC" w:rsidP="00EA60AC">
            <w:pPr>
              <w:pStyle w:val="TableHeading"/>
            </w:pPr>
            <w:r w:rsidRPr="001E5AB4">
              <w:t>Year</w:t>
            </w:r>
          </w:p>
        </w:tc>
        <w:tc>
          <w:tcPr>
            <w:tcW w:w="692" w:type="pct"/>
            <w:tcBorders>
              <w:top w:val="single" w:sz="4" w:space="0" w:color="auto"/>
              <w:bottom w:val="nil"/>
            </w:tcBorders>
            <w:shd w:val="clear" w:color="auto" w:fill="auto"/>
            <w:vAlign w:val="bottom"/>
          </w:tcPr>
          <w:p w14:paraId="522B9FD3" w14:textId="77777777" w:rsidR="00EA60AC" w:rsidRPr="001E5AB4" w:rsidRDefault="00EA60AC" w:rsidP="00EA60AC">
            <w:pPr>
              <w:pStyle w:val="TableHeading"/>
            </w:pPr>
            <w:r w:rsidRPr="001E5AB4">
              <w:t>Type of commodity</w:t>
            </w:r>
          </w:p>
        </w:tc>
        <w:tc>
          <w:tcPr>
            <w:tcW w:w="702" w:type="pct"/>
            <w:tcBorders>
              <w:top w:val="single" w:sz="4" w:space="0" w:color="auto"/>
              <w:bottom w:val="nil"/>
            </w:tcBorders>
            <w:shd w:val="clear" w:color="auto" w:fill="auto"/>
            <w:vAlign w:val="bottom"/>
          </w:tcPr>
          <w:p w14:paraId="6E9F503E" w14:textId="77777777" w:rsidR="00EA60AC" w:rsidRPr="001E5AB4" w:rsidRDefault="00EA60AC" w:rsidP="00EA60AC">
            <w:pPr>
              <w:pStyle w:val="TableHeading"/>
            </w:pPr>
            <w:r w:rsidRPr="001E5AB4">
              <w:t>Country of origin</w:t>
            </w:r>
          </w:p>
        </w:tc>
        <w:tc>
          <w:tcPr>
            <w:tcW w:w="671" w:type="pct"/>
            <w:tcBorders>
              <w:top w:val="single" w:sz="4" w:space="0" w:color="auto"/>
              <w:bottom w:val="nil"/>
            </w:tcBorders>
          </w:tcPr>
          <w:p w14:paraId="70D65E9F" w14:textId="77777777" w:rsidR="00EA60AC" w:rsidRPr="001E5AB4" w:rsidRDefault="00EA60AC" w:rsidP="00EA60AC">
            <w:pPr>
              <w:pStyle w:val="TableHeading"/>
            </w:pPr>
            <w:r w:rsidRPr="001E5AB4">
              <w:t>Country of destination</w:t>
            </w:r>
          </w:p>
        </w:tc>
        <w:tc>
          <w:tcPr>
            <w:tcW w:w="572" w:type="pct"/>
            <w:tcBorders>
              <w:top w:val="single" w:sz="4" w:space="0" w:color="auto"/>
              <w:bottom w:val="nil"/>
            </w:tcBorders>
            <w:shd w:val="clear" w:color="auto" w:fill="auto"/>
            <w:vAlign w:val="bottom"/>
          </w:tcPr>
          <w:p w14:paraId="6AF8DC97" w14:textId="77777777" w:rsidR="00EA60AC" w:rsidRPr="001E5AB4" w:rsidRDefault="00EA60AC" w:rsidP="00EA60AC">
            <w:pPr>
              <w:pStyle w:val="TableHeading"/>
            </w:pPr>
            <w:r w:rsidRPr="001E5AB4">
              <w:t>Number</w:t>
            </w:r>
          </w:p>
        </w:tc>
        <w:tc>
          <w:tcPr>
            <w:tcW w:w="1822" w:type="pct"/>
            <w:tcBorders>
              <w:top w:val="single" w:sz="4" w:space="0" w:color="auto"/>
              <w:bottom w:val="nil"/>
            </w:tcBorders>
            <w:shd w:val="clear" w:color="auto" w:fill="auto"/>
            <w:vAlign w:val="bottom"/>
          </w:tcPr>
          <w:p w14:paraId="68337D2C" w14:textId="77777777" w:rsidR="00EA60AC" w:rsidRPr="001E5AB4" w:rsidRDefault="00EA60AC" w:rsidP="00EA60AC">
            <w:pPr>
              <w:pStyle w:val="TableHeading"/>
              <w:tabs>
                <w:tab w:val="left" w:pos="792"/>
              </w:tabs>
            </w:pPr>
            <w:r w:rsidRPr="001E5AB4">
              <w:t>Reference</w:t>
            </w:r>
          </w:p>
        </w:tc>
      </w:tr>
      <w:tr w:rsidR="00EA60AC" w:rsidRPr="001E5AB4" w14:paraId="757739E1" w14:textId="77777777" w:rsidTr="00EA60AC">
        <w:trPr>
          <w:cantSplit/>
          <w:jc w:val="center"/>
        </w:trPr>
        <w:tc>
          <w:tcPr>
            <w:tcW w:w="541" w:type="pct"/>
            <w:tcBorders>
              <w:top w:val="nil"/>
            </w:tcBorders>
            <w:shd w:val="clear" w:color="auto" w:fill="auto"/>
          </w:tcPr>
          <w:p w14:paraId="6C568FB3" w14:textId="77777777" w:rsidR="00EA60AC" w:rsidRPr="001E5AB4" w:rsidRDefault="00EA60AC" w:rsidP="00EA60AC">
            <w:pPr>
              <w:pStyle w:val="TableText"/>
            </w:pPr>
            <w:r w:rsidRPr="001E5AB4">
              <w:t>2002</w:t>
            </w:r>
          </w:p>
        </w:tc>
        <w:tc>
          <w:tcPr>
            <w:tcW w:w="692" w:type="pct"/>
            <w:tcBorders>
              <w:top w:val="nil"/>
            </w:tcBorders>
            <w:shd w:val="clear" w:color="auto" w:fill="auto"/>
          </w:tcPr>
          <w:p w14:paraId="4FD3B3CC" w14:textId="77777777" w:rsidR="00EA60AC" w:rsidRPr="001E5AB4" w:rsidRDefault="00EA60AC" w:rsidP="00EA60AC">
            <w:pPr>
              <w:pStyle w:val="TableText"/>
            </w:pPr>
            <w:r w:rsidRPr="001E5AB4">
              <w:t>Seed</w:t>
            </w:r>
          </w:p>
        </w:tc>
        <w:tc>
          <w:tcPr>
            <w:tcW w:w="702" w:type="pct"/>
            <w:tcBorders>
              <w:top w:val="nil"/>
            </w:tcBorders>
            <w:shd w:val="clear" w:color="auto" w:fill="auto"/>
          </w:tcPr>
          <w:p w14:paraId="07A57700" w14:textId="77777777" w:rsidR="00EA60AC" w:rsidRPr="001E5AB4" w:rsidRDefault="00EA60AC" w:rsidP="00EA60AC">
            <w:pPr>
              <w:pStyle w:val="TableText"/>
            </w:pPr>
            <w:r w:rsidRPr="001E5AB4">
              <w:t>India</w:t>
            </w:r>
          </w:p>
        </w:tc>
        <w:tc>
          <w:tcPr>
            <w:tcW w:w="671" w:type="pct"/>
            <w:tcBorders>
              <w:top w:val="nil"/>
            </w:tcBorders>
          </w:tcPr>
          <w:p w14:paraId="71D2DEF6" w14:textId="77777777" w:rsidR="00EA60AC" w:rsidRPr="001E5AB4" w:rsidRDefault="00EA60AC" w:rsidP="00EA60AC">
            <w:pPr>
              <w:pStyle w:val="TableText"/>
            </w:pPr>
            <w:r w:rsidRPr="001E5AB4">
              <w:t>Austria</w:t>
            </w:r>
          </w:p>
        </w:tc>
        <w:tc>
          <w:tcPr>
            <w:tcW w:w="572" w:type="pct"/>
            <w:tcBorders>
              <w:top w:val="nil"/>
            </w:tcBorders>
            <w:shd w:val="clear" w:color="auto" w:fill="auto"/>
          </w:tcPr>
          <w:p w14:paraId="41C08AC3" w14:textId="77777777" w:rsidR="00EA60AC" w:rsidRPr="001E5AB4" w:rsidRDefault="00EA60AC" w:rsidP="00EA60AC">
            <w:pPr>
              <w:pStyle w:val="TableText"/>
            </w:pPr>
            <w:r w:rsidRPr="001E5AB4">
              <w:t>1</w:t>
            </w:r>
          </w:p>
        </w:tc>
        <w:tc>
          <w:tcPr>
            <w:tcW w:w="1822" w:type="pct"/>
            <w:tcBorders>
              <w:top w:val="nil"/>
            </w:tcBorders>
            <w:shd w:val="clear" w:color="auto" w:fill="auto"/>
          </w:tcPr>
          <w:p w14:paraId="12983D60" w14:textId="54A35A50" w:rsidR="00EA60AC" w:rsidRPr="001E5AB4" w:rsidRDefault="003D440E" w:rsidP="00EA60AC">
            <w:pPr>
              <w:pStyle w:val="TableText"/>
            </w:pPr>
            <w:r w:rsidRPr="001E5AB4">
              <w:fldChar w:fldCharType="begin"/>
            </w:r>
            <w:r w:rsidRPr="001E5AB4">
              <w:instrText xml:space="preserve"> ADDIN EN.CITE &lt;EndNote&gt;&lt;Cite&gt;&lt;Author&gt;CABI-EPPO&lt;/Author&gt;&lt;Year&gt;2002&lt;/Year&gt;&lt;RecNum&gt;13205&lt;/RecNum&gt;&lt;DisplayText&gt;(CABI-EPPO 2002)&lt;/DisplayText&gt;&lt;record&gt;&lt;rec-number&gt;13205&lt;/rec-number&gt;&lt;foreign-keys&gt;&lt;key app="EN" db-id="pxwxw0er9zv2fxezxdk5tt5utz5p5vtrwdv0" timestamp="1451972666"&gt;13205&lt;/key&gt;&lt;/foreign-keys&gt;&lt;ref-type name="Electronic Publication"&gt;44&lt;/ref-type&gt;&lt;contributors&gt;&lt;authors&gt;&lt;author&gt;CABI-EPPO,&lt;/author&gt;&lt;/authors&gt;&lt;/contributors&gt;&lt;titles&gt;&lt;title&gt;&lt;style face="normal" font="default" size="100%"&gt;Distribution maps of plant diseases, map no. 730: &lt;/style&gt;&lt;style face="italic" font="default" size="100%"&gt;Chrysanthemum stunt viroid&lt;/style&gt;&lt;/title&gt;&lt;secondary-title&gt;CAB Abstracts plus&lt;/secondary-title&gt;&lt;/titles&gt;&lt;periodical&gt;&lt;full-title&gt;CAB Abstracts plus&lt;/full-title&gt;&lt;/periodical&gt;&lt;keywords&gt;&lt;keyword&gt;Chrysanthemum&lt;/keyword&gt;&lt;keyword&gt;Chrysanthemum stunt viroid&lt;/keyword&gt;&lt;keyword&gt;disease&lt;/keyword&gt;&lt;keyword&gt;Diseases&lt;/keyword&gt;&lt;keyword&gt;Distribution&lt;/keyword&gt;&lt;keyword&gt;Distribution maps&lt;/keyword&gt;&lt;keyword&gt;Maps&lt;/keyword&gt;&lt;keyword&gt;Plant diseases&lt;/keyword&gt;&lt;keyword&gt;Stunt&lt;/keyword&gt;&lt;/keywords&gt;&lt;dates&gt;&lt;year&gt;2002&lt;/year&gt;&lt;pub-dates&gt;&lt;date&gt;2008&lt;/date&gt;&lt;/pub-dates&gt;&lt;/dates&gt;&lt;label&gt;77257&lt;/label&gt;&lt;urls&gt;&lt;related-urls&gt;&lt;url&gt;&lt;style face="underline" font="default" size="100%"&gt;http://www.cabi.org/&lt;/style&gt;&lt;/url&gt;&lt;/related-urls&gt;&lt;/urls&gt;&lt;custom1&gt;PSTVd sp&lt;/custom1&gt;&lt;/record&gt;&lt;/Cite&gt;&lt;/EndNote&gt;</w:instrText>
            </w:r>
            <w:r w:rsidRPr="001E5AB4">
              <w:fldChar w:fldCharType="separate"/>
            </w:r>
            <w:r w:rsidRPr="001E5AB4">
              <w:rPr>
                <w:noProof/>
              </w:rPr>
              <w:t>(</w:t>
            </w:r>
            <w:hyperlink w:anchor="_ENREF_20" w:tooltip="CABI-EPPO, 2002 #13205" w:history="1">
              <w:r w:rsidR="00561598" w:rsidRPr="001E5AB4">
                <w:rPr>
                  <w:noProof/>
                </w:rPr>
                <w:t>CABI-EPPO 2002</w:t>
              </w:r>
            </w:hyperlink>
            <w:r w:rsidRPr="001E5AB4">
              <w:rPr>
                <w:noProof/>
              </w:rPr>
              <w:t>)</w:t>
            </w:r>
            <w:r w:rsidRPr="001E5AB4">
              <w:fldChar w:fldCharType="end"/>
            </w:r>
          </w:p>
        </w:tc>
      </w:tr>
      <w:tr w:rsidR="00EA60AC" w:rsidRPr="001E5AB4" w14:paraId="47D3F0AD" w14:textId="77777777" w:rsidTr="00EA60AC">
        <w:trPr>
          <w:cantSplit/>
          <w:jc w:val="center"/>
        </w:trPr>
        <w:tc>
          <w:tcPr>
            <w:tcW w:w="541" w:type="pct"/>
            <w:shd w:val="clear" w:color="auto" w:fill="auto"/>
          </w:tcPr>
          <w:p w14:paraId="79F45ACE" w14:textId="77777777" w:rsidR="00EA60AC" w:rsidRPr="001E5AB4" w:rsidRDefault="00EA60AC" w:rsidP="00EA60AC">
            <w:pPr>
              <w:pStyle w:val="TableText"/>
            </w:pPr>
            <w:r w:rsidRPr="001E5AB4">
              <w:t>2002</w:t>
            </w:r>
          </w:p>
        </w:tc>
        <w:tc>
          <w:tcPr>
            <w:tcW w:w="692" w:type="pct"/>
            <w:shd w:val="clear" w:color="auto" w:fill="auto"/>
          </w:tcPr>
          <w:p w14:paraId="2E4C8A99" w14:textId="77777777" w:rsidR="00EA60AC" w:rsidRPr="001E5AB4" w:rsidRDefault="00EA60AC" w:rsidP="00EA60AC">
            <w:pPr>
              <w:pStyle w:val="TableText"/>
            </w:pPr>
            <w:r w:rsidRPr="001E5AB4">
              <w:t>Seed</w:t>
            </w:r>
          </w:p>
        </w:tc>
        <w:tc>
          <w:tcPr>
            <w:tcW w:w="702" w:type="pct"/>
            <w:shd w:val="clear" w:color="auto" w:fill="auto"/>
          </w:tcPr>
          <w:p w14:paraId="496DC980" w14:textId="77777777" w:rsidR="00EA60AC" w:rsidRPr="001E5AB4" w:rsidRDefault="00EA60AC" w:rsidP="00EA60AC">
            <w:pPr>
              <w:pStyle w:val="TableText"/>
            </w:pPr>
            <w:r w:rsidRPr="001E5AB4">
              <w:t>Thailand</w:t>
            </w:r>
          </w:p>
        </w:tc>
        <w:tc>
          <w:tcPr>
            <w:tcW w:w="671" w:type="pct"/>
          </w:tcPr>
          <w:p w14:paraId="13D81D01" w14:textId="77777777" w:rsidR="00EA60AC" w:rsidRPr="001E5AB4" w:rsidRDefault="00EA60AC" w:rsidP="00EA60AC">
            <w:pPr>
              <w:pStyle w:val="TableText"/>
            </w:pPr>
            <w:r w:rsidRPr="001E5AB4">
              <w:t>Austria</w:t>
            </w:r>
          </w:p>
        </w:tc>
        <w:tc>
          <w:tcPr>
            <w:tcW w:w="572" w:type="pct"/>
            <w:shd w:val="clear" w:color="auto" w:fill="auto"/>
          </w:tcPr>
          <w:p w14:paraId="64DD593F" w14:textId="77777777" w:rsidR="00EA60AC" w:rsidRPr="001E5AB4" w:rsidRDefault="00EA60AC" w:rsidP="00EA60AC">
            <w:pPr>
              <w:pStyle w:val="TableText"/>
            </w:pPr>
            <w:r w:rsidRPr="001E5AB4">
              <w:t>2</w:t>
            </w:r>
          </w:p>
        </w:tc>
        <w:tc>
          <w:tcPr>
            <w:tcW w:w="1822" w:type="pct"/>
            <w:shd w:val="clear" w:color="auto" w:fill="auto"/>
          </w:tcPr>
          <w:p w14:paraId="1AB5B455" w14:textId="4341BA78" w:rsidR="00EA60AC" w:rsidRPr="001E5AB4" w:rsidRDefault="003D440E" w:rsidP="00EA60AC">
            <w:pPr>
              <w:pStyle w:val="TableText"/>
            </w:pPr>
            <w:r w:rsidRPr="001E5AB4">
              <w:fldChar w:fldCharType="begin"/>
            </w:r>
            <w:r w:rsidRPr="001E5AB4">
              <w:instrText xml:space="preserve"> ADDIN EN.CITE &lt;EndNote&gt;&lt;Cite&gt;&lt;Author&gt;EPPO&lt;/Author&gt;&lt;Year&gt;2002&lt;/Year&gt;&lt;RecNum&gt;13627&lt;/RecNum&gt;&lt;DisplayText&gt;(EPPO 2002a)&lt;/DisplayText&gt;&lt;record&gt;&lt;rec-number&gt;13627&lt;/rec-number&gt;&lt;foreign-keys&gt;&lt;key app="EN" db-id="pxwxw0er9zv2fxezxdk5tt5utz5p5vtrwdv0" timestamp="1451972675"&gt;13627&lt;/key&gt;&lt;/foreign-keys&gt;&lt;ref-type name="Reports"&gt;27&lt;/ref-type&gt;&lt;contributors&gt;&lt;authors&gt;&lt;author&gt;EPPO,&lt;/author&gt;&lt;/authors&gt;&lt;/contributors&gt;&lt;titles&gt;&lt;title&gt;2002/107 New data on quarantine pests and pests of the EPPO alert list&lt;/title&gt;&lt;/titles&gt;&lt;pages&gt;2-3&lt;/pages&gt;&lt;number&gt;EPPO reporting service no. 07&lt;/number&gt;&lt;keywords&gt;&lt;keyword&gt;Data&lt;/keyword&gt;&lt;keyword&gt;EPPO&lt;/keyword&gt;&lt;keyword&gt;pest&lt;/keyword&gt;&lt;keyword&gt;Pests&lt;/keyword&gt;&lt;keyword&gt;Quarantine&lt;/keyword&gt;&lt;keyword&gt;Quarantine pests&lt;/keyword&gt;&lt;/keywords&gt;&lt;dates&gt;&lt;year&gt;2002&lt;/year&gt;&lt;/dates&gt;&lt;pub-location&gt;Paris&lt;/pub-location&gt;&lt;publisher&gt;European and Mediterranean Plant Protection Organization&lt;/publisher&gt;&lt;orig-pub&gt;&lt;style face="underline" font="default" size="100%"&gt;J:\E Library\Plant Catalogue\E&lt;/style&gt;&lt;/orig-pub&gt;&lt;label&gt;77705&lt;/label&gt;&lt;urls&gt;&lt;/urls&gt;&lt;custom1&gt;PSTVd&lt;/custom1&gt;&lt;/record&gt;&lt;/Cite&gt;&lt;/EndNote&gt;</w:instrText>
            </w:r>
            <w:r w:rsidRPr="001E5AB4">
              <w:fldChar w:fldCharType="separate"/>
            </w:r>
            <w:r w:rsidRPr="001E5AB4">
              <w:rPr>
                <w:noProof/>
              </w:rPr>
              <w:t>(</w:t>
            </w:r>
            <w:hyperlink w:anchor="_ENREF_58" w:tooltip="EPPO, 2002 #13627" w:history="1">
              <w:r w:rsidR="00561598" w:rsidRPr="001E5AB4">
                <w:rPr>
                  <w:noProof/>
                </w:rPr>
                <w:t>EPPO 2002a</w:t>
              </w:r>
            </w:hyperlink>
            <w:r w:rsidRPr="001E5AB4">
              <w:rPr>
                <w:noProof/>
              </w:rPr>
              <w:t>)</w:t>
            </w:r>
            <w:r w:rsidRPr="001E5AB4">
              <w:fldChar w:fldCharType="end"/>
            </w:r>
          </w:p>
        </w:tc>
      </w:tr>
      <w:tr w:rsidR="00EA60AC" w:rsidRPr="001E5AB4" w14:paraId="327E02CE" w14:textId="77777777" w:rsidTr="00EA60AC">
        <w:trPr>
          <w:cantSplit/>
          <w:jc w:val="center"/>
        </w:trPr>
        <w:tc>
          <w:tcPr>
            <w:tcW w:w="541" w:type="pct"/>
            <w:shd w:val="clear" w:color="auto" w:fill="auto"/>
          </w:tcPr>
          <w:p w14:paraId="28C507D9" w14:textId="77777777" w:rsidR="00EA60AC" w:rsidRPr="001E5AB4" w:rsidRDefault="00EA60AC" w:rsidP="00EA60AC">
            <w:pPr>
              <w:pStyle w:val="TableText"/>
            </w:pPr>
            <w:r w:rsidRPr="001E5AB4">
              <w:t>2007</w:t>
            </w:r>
          </w:p>
        </w:tc>
        <w:tc>
          <w:tcPr>
            <w:tcW w:w="692" w:type="pct"/>
            <w:shd w:val="clear" w:color="auto" w:fill="auto"/>
          </w:tcPr>
          <w:p w14:paraId="29CAD1FF" w14:textId="77777777" w:rsidR="00EA60AC" w:rsidRPr="001E5AB4" w:rsidRDefault="00EA60AC" w:rsidP="00EA60AC">
            <w:pPr>
              <w:pStyle w:val="TableText"/>
            </w:pPr>
            <w:r w:rsidRPr="001E5AB4">
              <w:t>Seed</w:t>
            </w:r>
          </w:p>
        </w:tc>
        <w:tc>
          <w:tcPr>
            <w:tcW w:w="702" w:type="pct"/>
            <w:shd w:val="clear" w:color="auto" w:fill="auto"/>
          </w:tcPr>
          <w:p w14:paraId="64E6E605" w14:textId="77777777" w:rsidR="00EA60AC" w:rsidRPr="001E5AB4" w:rsidRDefault="00EA60AC" w:rsidP="00EA60AC">
            <w:pPr>
              <w:pStyle w:val="TableText"/>
            </w:pPr>
            <w:r w:rsidRPr="001E5AB4">
              <w:t>Israel</w:t>
            </w:r>
          </w:p>
        </w:tc>
        <w:tc>
          <w:tcPr>
            <w:tcW w:w="671" w:type="pct"/>
          </w:tcPr>
          <w:p w14:paraId="09134B7A" w14:textId="77777777" w:rsidR="00EA60AC" w:rsidRPr="001E5AB4" w:rsidRDefault="00EA60AC" w:rsidP="00EA60AC">
            <w:pPr>
              <w:pStyle w:val="TableText"/>
            </w:pPr>
            <w:r w:rsidRPr="001E5AB4">
              <w:t>Not named</w:t>
            </w:r>
          </w:p>
        </w:tc>
        <w:tc>
          <w:tcPr>
            <w:tcW w:w="572" w:type="pct"/>
            <w:shd w:val="clear" w:color="auto" w:fill="auto"/>
          </w:tcPr>
          <w:p w14:paraId="44432BE3" w14:textId="77777777" w:rsidR="00EA60AC" w:rsidRPr="001E5AB4" w:rsidRDefault="00EA60AC" w:rsidP="00EA60AC">
            <w:pPr>
              <w:pStyle w:val="TableText"/>
            </w:pPr>
            <w:r w:rsidRPr="001E5AB4">
              <w:t>1</w:t>
            </w:r>
          </w:p>
        </w:tc>
        <w:tc>
          <w:tcPr>
            <w:tcW w:w="1822" w:type="pct"/>
            <w:shd w:val="clear" w:color="auto" w:fill="auto"/>
          </w:tcPr>
          <w:p w14:paraId="5FF76F84" w14:textId="1B66D80E" w:rsidR="00EA60AC" w:rsidRPr="001E5AB4" w:rsidRDefault="003D440E" w:rsidP="00EA60AC">
            <w:pPr>
              <w:pStyle w:val="TableText"/>
            </w:pPr>
            <w:r w:rsidRPr="001E5AB4">
              <w:fldChar w:fldCharType="begin"/>
            </w:r>
            <w:r w:rsidRPr="001E5AB4">
              <w:instrText xml:space="preserve"> ADDIN EN.CITE &lt;EndNote&gt;&lt;Cite&gt;&lt;Author&gt;European Commission&lt;/Author&gt;&lt;Year&gt;2008&lt;/Year&gt;&lt;RecNum&gt;26776&lt;/RecNum&gt;&lt;DisplayText&gt;(European Commission 2008)&lt;/DisplayText&gt;&lt;record&gt;&lt;rec-number&gt;26776&lt;/rec-number&gt;&lt;foreign-keys&gt;&lt;key app="EN" db-id="pxwxw0er9zv2fxezxdk5tt5utz5p5vtrwdv0" timestamp="1496715407"&gt;26776&lt;/key&gt;&lt;/foreign-keys&gt;&lt;ref-type name="Reports"&gt;27&lt;/ref-type&gt;&lt;contributors&gt;&lt;authors&gt;&lt;author&gt;European Commission,&lt;/author&gt;&lt;/authors&gt;&lt;/contributors&gt;&lt;titles&gt;&lt;title&gt;Final report of a mission carried out in Israel from 24 August to 28 August 2008 in order to evaluate the system of official controls and the certification of plants for export to the european union&lt;/title&gt;&lt;/titles&gt;&lt;pages&gt;38&lt;/pages&gt;&lt;number&gt;DG(SANCO)/ 2008-7872 - MR - FINAL&lt;/number&gt;&lt;dates&gt;&lt;year&gt;2008&lt;/year&gt;&lt;/dates&gt;&lt;publisher&gt;European Commission Health &amp;amp; Consumers Directorate-General&lt;/publisher&gt;&lt;urls&gt;&lt;pdf-urls&gt;&lt;url&gt;file://J:\E Library\Plant Catalogue\E\European Commission 2008 EN26776.pdf&lt;/url&gt;&lt;/pdf-urls&gt;&lt;/urls&gt;&lt;custom1&gt;viroids on tomato seeds Xie&lt;/custom1&gt;&lt;/record&gt;&lt;/Cite&gt;&lt;/EndNote&gt;</w:instrText>
            </w:r>
            <w:r w:rsidRPr="001E5AB4">
              <w:fldChar w:fldCharType="separate"/>
            </w:r>
            <w:r w:rsidRPr="001E5AB4">
              <w:rPr>
                <w:noProof/>
              </w:rPr>
              <w:t>(</w:t>
            </w:r>
            <w:hyperlink w:anchor="_ENREF_107" w:tooltip="European Commission, 2008 #26776" w:history="1">
              <w:r w:rsidR="00561598" w:rsidRPr="001E5AB4">
                <w:rPr>
                  <w:noProof/>
                </w:rPr>
                <w:t>European Commission 2008</w:t>
              </w:r>
            </w:hyperlink>
            <w:r w:rsidRPr="001E5AB4">
              <w:rPr>
                <w:noProof/>
              </w:rPr>
              <w:t>)</w:t>
            </w:r>
            <w:r w:rsidRPr="001E5AB4">
              <w:fldChar w:fldCharType="end"/>
            </w:r>
          </w:p>
        </w:tc>
      </w:tr>
      <w:tr w:rsidR="00EA60AC" w:rsidRPr="001E5AB4" w14:paraId="19C337AE" w14:textId="77777777" w:rsidTr="00EA60AC">
        <w:trPr>
          <w:cantSplit/>
          <w:jc w:val="center"/>
        </w:trPr>
        <w:tc>
          <w:tcPr>
            <w:tcW w:w="541" w:type="pct"/>
            <w:shd w:val="clear" w:color="auto" w:fill="auto"/>
          </w:tcPr>
          <w:p w14:paraId="273E693C" w14:textId="77777777" w:rsidR="00EA60AC" w:rsidRPr="001E5AB4" w:rsidRDefault="00EA60AC" w:rsidP="00EA60AC">
            <w:pPr>
              <w:pStyle w:val="TableText"/>
            </w:pPr>
            <w:r w:rsidRPr="001E5AB4">
              <w:t>2008</w:t>
            </w:r>
          </w:p>
        </w:tc>
        <w:tc>
          <w:tcPr>
            <w:tcW w:w="692" w:type="pct"/>
            <w:shd w:val="clear" w:color="auto" w:fill="auto"/>
          </w:tcPr>
          <w:p w14:paraId="2057F8D1" w14:textId="77777777" w:rsidR="00EA60AC" w:rsidRPr="001E5AB4" w:rsidRDefault="00EA60AC" w:rsidP="00EA60AC">
            <w:pPr>
              <w:pStyle w:val="TableText"/>
            </w:pPr>
            <w:r w:rsidRPr="001E5AB4">
              <w:t>Seed</w:t>
            </w:r>
          </w:p>
        </w:tc>
        <w:tc>
          <w:tcPr>
            <w:tcW w:w="702" w:type="pct"/>
            <w:shd w:val="clear" w:color="auto" w:fill="auto"/>
          </w:tcPr>
          <w:p w14:paraId="69F1317B" w14:textId="77777777" w:rsidR="00EA60AC" w:rsidRPr="001E5AB4" w:rsidRDefault="00EA60AC" w:rsidP="00EA60AC">
            <w:pPr>
              <w:pStyle w:val="TableText"/>
            </w:pPr>
            <w:r w:rsidRPr="001E5AB4">
              <w:t>Netherlands</w:t>
            </w:r>
          </w:p>
        </w:tc>
        <w:tc>
          <w:tcPr>
            <w:tcW w:w="671" w:type="pct"/>
          </w:tcPr>
          <w:p w14:paraId="6504276E" w14:textId="77777777" w:rsidR="00EA60AC" w:rsidRPr="001E5AB4" w:rsidRDefault="00EA60AC" w:rsidP="00EA60AC">
            <w:pPr>
              <w:pStyle w:val="TableText"/>
            </w:pPr>
            <w:r w:rsidRPr="001E5AB4">
              <w:t>Austria</w:t>
            </w:r>
          </w:p>
        </w:tc>
        <w:tc>
          <w:tcPr>
            <w:tcW w:w="572" w:type="pct"/>
            <w:shd w:val="clear" w:color="auto" w:fill="auto"/>
          </w:tcPr>
          <w:p w14:paraId="6B698871" w14:textId="77777777" w:rsidR="00EA60AC" w:rsidRPr="001E5AB4" w:rsidRDefault="00EA60AC" w:rsidP="00EA60AC">
            <w:pPr>
              <w:pStyle w:val="TableText"/>
            </w:pPr>
            <w:r w:rsidRPr="001E5AB4">
              <w:t>1</w:t>
            </w:r>
          </w:p>
        </w:tc>
        <w:tc>
          <w:tcPr>
            <w:tcW w:w="1822" w:type="pct"/>
            <w:shd w:val="clear" w:color="auto" w:fill="auto"/>
          </w:tcPr>
          <w:p w14:paraId="4AA43CF4" w14:textId="62C9FEEF" w:rsidR="00EA60AC" w:rsidRPr="001E5AB4" w:rsidRDefault="003D440E" w:rsidP="00EA60AC">
            <w:pPr>
              <w:pStyle w:val="TableText"/>
            </w:pPr>
            <w:r w:rsidRPr="001E5AB4">
              <w:fldChar w:fldCharType="begin"/>
            </w:r>
            <w:r w:rsidRPr="001E5AB4">
              <w:instrText xml:space="preserve"> ADDIN EN.CITE &lt;EndNote&gt;&lt;Cite&gt;&lt;Author&gt;EPPO&lt;/Author&gt;&lt;Year&gt;2008&lt;/Year&gt;&lt;RecNum&gt;13745&lt;/RecNum&gt;&lt;DisplayText&gt;(EPPO 2008a)&lt;/DisplayText&gt;&lt;record&gt;&lt;rec-number&gt;13745&lt;/rec-number&gt;&lt;foreign-keys&gt;&lt;key app="EN" db-id="pxwxw0er9zv2fxezxdk5tt5utz5p5vtrwdv0" timestamp="1451972677"&gt;13745&lt;/key&gt;&lt;/foreign-keys&gt;&lt;ref-type name="Reports"&gt;27&lt;/ref-type&gt;&lt;contributors&gt;&lt;authors&gt;&lt;author&gt;EPPO,&lt;/author&gt;&lt;/authors&gt;&lt;/contributors&gt;&lt;titles&gt;&lt;title&gt;2008/177 - Situation of Potato spindle tuber viroid in Austria in 2008&lt;/title&gt;&lt;/titles&gt;&lt;pages&gt;3-3&lt;/pages&gt;&lt;number&gt;EPPO reporting service 2008, No. 9&lt;/number&gt;&lt;keywords&gt;&lt;keyword&gt;Austria&lt;/keyword&gt;&lt;keyword&gt;EPPO&lt;/keyword&gt;&lt;keyword&gt;Potato spindle tuber viroid&lt;/keyword&gt;&lt;keyword&gt;Tuber&lt;/keyword&gt;&lt;/keywords&gt;&lt;dates&gt;&lt;year&gt;2008&lt;/year&gt;&lt;/dates&gt;&lt;pub-location&gt;Paris&lt;/pub-location&gt;&lt;publisher&gt;European and Mediterranean Plant Protection Organization&lt;/publisher&gt;&lt;orig-pub&gt;&lt;style face="underline" font="default" size="100%"&gt;J:\E Library\Plant Catalogue\E&lt;/style&gt;&lt;/orig-pub&gt;&lt;label&gt;77825&lt;/label&gt;&lt;urls&gt;&lt;/urls&gt;&lt;custom1&gt;PSTVd, changed title ch&lt;/custom1&gt;&lt;/record&gt;&lt;/Cite&gt;&lt;/EndNote&gt;</w:instrText>
            </w:r>
            <w:r w:rsidRPr="001E5AB4">
              <w:fldChar w:fldCharType="separate"/>
            </w:r>
            <w:r w:rsidRPr="001E5AB4">
              <w:rPr>
                <w:noProof/>
              </w:rPr>
              <w:t>(</w:t>
            </w:r>
            <w:hyperlink w:anchor="_ENREF_77" w:tooltip="EPPO, 2008 #13745" w:history="1">
              <w:r w:rsidR="00561598" w:rsidRPr="001E5AB4">
                <w:rPr>
                  <w:noProof/>
                </w:rPr>
                <w:t>EPPO 2008a</w:t>
              </w:r>
            </w:hyperlink>
            <w:r w:rsidRPr="001E5AB4">
              <w:rPr>
                <w:noProof/>
              </w:rPr>
              <w:t>)</w:t>
            </w:r>
            <w:r w:rsidRPr="001E5AB4">
              <w:fldChar w:fldCharType="end"/>
            </w:r>
          </w:p>
        </w:tc>
      </w:tr>
      <w:tr w:rsidR="00EA60AC" w:rsidRPr="001E5AB4" w14:paraId="5CDF40A2" w14:textId="77777777" w:rsidTr="00EA60AC">
        <w:trPr>
          <w:cantSplit/>
          <w:jc w:val="center"/>
        </w:trPr>
        <w:tc>
          <w:tcPr>
            <w:tcW w:w="541" w:type="pct"/>
            <w:shd w:val="clear" w:color="auto" w:fill="auto"/>
          </w:tcPr>
          <w:p w14:paraId="713BDC49" w14:textId="77777777" w:rsidR="00EA60AC" w:rsidRPr="001E5AB4" w:rsidRDefault="00EA60AC" w:rsidP="00EA60AC">
            <w:pPr>
              <w:pStyle w:val="TableText"/>
            </w:pPr>
            <w:r w:rsidRPr="001E5AB4">
              <w:t>2008</w:t>
            </w:r>
          </w:p>
        </w:tc>
        <w:tc>
          <w:tcPr>
            <w:tcW w:w="692" w:type="pct"/>
            <w:shd w:val="clear" w:color="auto" w:fill="auto"/>
          </w:tcPr>
          <w:p w14:paraId="207EC0B3" w14:textId="77777777" w:rsidR="00EA60AC" w:rsidRPr="001E5AB4" w:rsidRDefault="00EA60AC" w:rsidP="00EA60AC">
            <w:pPr>
              <w:pStyle w:val="TableText"/>
            </w:pPr>
            <w:r w:rsidRPr="001E5AB4">
              <w:t>Seed</w:t>
            </w:r>
          </w:p>
        </w:tc>
        <w:tc>
          <w:tcPr>
            <w:tcW w:w="702" w:type="pct"/>
            <w:shd w:val="clear" w:color="auto" w:fill="auto"/>
          </w:tcPr>
          <w:p w14:paraId="39B36753" w14:textId="77777777" w:rsidR="00EA60AC" w:rsidRPr="001E5AB4" w:rsidRDefault="00EA60AC" w:rsidP="00EA60AC">
            <w:pPr>
              <w:pStyle w:val="TableText"/>
            </w:pPr>
            <w:r w:rsidRPr="001E5AB4">
              <w:t>Israel</w:t>
            </w:r>
          </w:p>
        </w:tc>
        <w:tc>
          <w:tcPr>
            <w:tcW w:w="671" w:type="pct"/>
          </w:tcPr>
          <w:p w14:paraId="328F9BE4" w14:textId="77777777" w:rsidR="00EA60AC" w:rsidRPr="001E5AB4" w:rsidRDefault="00EA60AC" w:rsidP="00EA60AC">
            <w:pPr>
              <w:pStyle w:val="TableText"/>
            </w:pPr>
            <w:r w:rsidRPr="001E5AB4">
              <w:t>Not named</w:t>
            </w:r>
          </w:p>
        </w:tc>
        <w:tc>
          <w:tcPr>
            <w:tcW w:w="572" w:type="pct"/>
            <w:shd w:val="clear" w:color="auto" w:fill="auto"/>
          </w:tcPr>
          <w:p w14:paraId="4A5C5145" w14:textId="77777777" w:rsidR="00EA60AC" w:rsidRPr="001E5AB4" w:rsidRDefault="00EA60AC" w:rsidP="00EA60AC">
            <w:pPr>
              <w:pStyle w:val="TableText"/>
            </w:pPr>
            <w:r w:rsidRPr="001E5AB4">
              <w:t>1</w:t>
            </w:r>
          </w:p>
        </w:tc>
        <w:tc>
          <w:tcPr>
            <w:tcW w:w="1822" w:type="pct"/>
            <w:shd w:val="clear" w:color="auto" w:fill="auto"/>
          </w:tcPr>
          <w:p w14:paraId="52A69CEE" w14:textId="13490B27" w:rsidR="00EA60AC" w:rsidRPr="001E5AB4" w:rsidRDefault="003D440E" w:rsidP="00EA60AC">
            <w:pPr>
              <w:pStyle w:val="TableText"/>
            </w:pPr>
            <w:r w:rsidRPr="001E5AB4">
              <w:fldChar w:fldCharType="begin"/>
            </w:r>
            <w:r w:rsidRPr="001E5AB4">
              <w:instrText xml:space="preserve"> ADDIN EN.CITE &lt;EndNote&gt;&lt;Cite&gt;&lt;Author&gt;European Commission&lt;/Author&gt;&lt;Year&gt;2008&lt;/Year&gt;&lt;RecNum&gt;26776&lt;/RecNum&gt;&lt;DisplayText&gt;(European Commission 2008)&lt;/DisplayText&gt;&lt;record&gt;&lt;rec-number&gt;26776&lt;/rec-number&gt;&lt;foreign-keys&gt;&lt;key app="EN" db-id="pxwxw0er9zv2fxezxdk5tt5utz5p5vtrwdv0" timestamp="1496715407"&gt;26776&lt;/key&gt;&lt;/foreign-keys&gt;&lt;ref-type name="Reports"&gt;27&lt;/ref-type&gt;&lt;contributors&gt;&lt;authors&gt;&lt;author&gt;European Commission,&lt;/author&gt;&lt;/authors&gt;&lt;/contributors&gt;&lt;titles&gt;&lt;title&gt;Final report of a mission carried out in Israel from 24 August to 28 August 2008 in order to evaluate the system of official controls and the certification of plants for export to the european union&lt;/title&gt;&lt;/titles&gt;&lt;pages&gt;38&lt;/pages&gt;&lt;number&gt;DG(SANCO)/ 2008-7872 - MR - FINAL&lt;/number&gt;&lt;dates&gt;&lt;year&gt;2008&lt;/year&gt;&lt;/dates&gt;&lt;publisher&gt;European Commission Health &amp;amp; Consumers Directorate-General&lt;/publisher&gt;&lt;urls&gt;&lt;pdf-urls&gt;&lt;url&gt;file://J:\E Library\Plant Catalogue\E\European Commission 2008 EN26776.pdf&lt;/url&gt;&lt;/pdf-urls&gt;&lt;/urls&gt;&lt;custom1&gt;viroids on tomato seeds Xie&lt;/custom1&gt;&lt;/record&gt;&lt;/Cite&gt;&lt;/EndNote&gt;</w:instrText>
            </w:r>
            <w:r w:rsidRPr="001E5AB4">
              <w:fldChar w:fldCharType="separate"/>
            </w:r>
            <w:r w:rsidRPr="001E5AB4">
              <w:rPr>
                <w:noProof/>
              </w:rPr>
              <w:t>(</w:t>
            </w:r>
            <w:hyperlink w:anchor="_ENREF_107" w:tooltip="European Commission, 2008 #26776" w:history="1">
              <w:r w:rsidR="00561598" w:rsidRPr="001E5AB4">
                <w:rPr>
                  <w:noProof/>
                </w:rPr>
                <w:t>European Commission 2008</w:t>
              </w:r>
            </w:hyperlink>
            <w:r w:rsidRPr="001E5AB4">
              <w:rPr>
                <w:noProof/>
              </w:rPr>
              <w:t>)</w:t>
            </w:r>
            <w:r w:rsidRPr="001E5AB4">
              <w:fldChar w:fldCharType="end"/>
            </w:r>
          </w:p>
        </w:tc>
      </w:tr>
      <w:tr w:rsidR="00EA60AC" w:rsidRPr="001E5AB4" w14:paraId="48ED4F88" w14:textId="77777777" w:rsidTr="00EA60AC">
        <w:trPr>
          <w:cantSplit/>
          <w:jc w:val="center"/>
        </w:trPr>
        <w:tc>
          <w:tcPr>
            <w:tcW w:w="541" w:type="pct"/>
            <w:shd w:val="clear" w:color="auto" w:fill="auto"/>
          </w:tcPr>
          <w:p w14:paraId="7BBF6F73" w14:textId="77777777" w:rsidR="00EA60AC" w:rsidRPr="001E5AB4" w:rsidRDefault="00EA60AC" w:rsidP="00EA60AC">
            <w:pPr>
              <w:pStyle w:val="TableText"/>
            </w:pPr>
            <w:r w:rsidRPr="001E5AB4">
              <w:t>2011</w:t>
            </w:r>
          </w:p>
        </w:tc>
        <w:tc>
          <w:tcPr>
            <w:tcW w:w="692" w:type="pct"/>
            <w:shd w:val="clear" w:color="auto" w:fill="auto"/>
          </w:tcPr>
          <w:p w14:paraId="7A237E7E" w14:textId="77777777" w:rsidR="00EA60AC" w:rsidRPr="001E5AB4" w:rsidRDefault="00EA60AC" w:rsidP="00EA60AC">
            <w:pPr>
              <w:pStyle w:val="TableText"/>
            </w:pPr>
            <w:r w:rsidRPr="001E5AB4">
              <w:t>Seed</w:t>
            </w:r>
          </w:p>
        </w:tc>
        <w:tc>
          <w:tcPr>
            <w:tcW w:w="702" w:type="pct"/>
            <w:shd w:val="clear" w:color="auto" w:fill="auto"/>
          </w:tcPr>
          <w:p w14:paraId="3EB8A162" w14:textId="77777777" w:rsidR="00EA60AC" w:rsidRPr="001E5AB4" w:rsidRDefault="00EA60AC" w:rsidP="00EA60AC">
            <w:pPr>
              <w:pStyle w:val="TableText"/>
            </w:pPr>
            <w:r w:rsidRPr="001E5AB4">
              <w:t>China</w:t>
            </w:r>
          </w:p>
        </w:tc>
        <w:tc>
          <w:tcPr>
            <w:tcW w:w="671" w:type="pct"/>
          </w:tcPr>
          <w:p w14:paraId="4C13FEF3" w14:textId="77777777" w:rsidR="00EA60AC" w:rsidRPr="001E5AB4" w:rsidRDefault="00EA60AC" w:rsidP="00EA60AC">
            <w:pPr>
              <w:pStyle w:val="TableText"/>
            </w:pPr>
            <w:r w:rsidRPr="001E5AB4">
              <w:t>Not named</w:t>
            </w:r>
          </w:p>
        </w:tc>
        <w:tc>
          <w:tcPr>
            <w:tcW w:w="572" w:type="pct"/>
            <w:shd w:val="clear" w:color="auto" w:fill="auto"/>
          </w:tcPr>
          <w:p w14:paraId="36287BA8" w14:textId="77777777" w:rsidR="00EA60AC" w:rsidRPr="001E5AB4" w:rsidRDefault="00EA60AC" w:rsidP="00EA60AC">
            <w:pPr>
              <w:pStyle w:val="TableText"/>
            </w:pPr>
            <w:r w:rsidRPr="001E5AB4">
              <w:t>1</w:t>
            </w:r>
          </w:p>
        </w:tc>
        <w:tc>
          <w:tcPr>
            <w:tcW w:w="1822" w:type="pct"/>
            <w:shd w:val="clear" w:color="auto" w:fill="auto"/>
          </w:tcPr>
          <w:p w14:paraId="4A1CAB88" w14:textId="11ED2969" w:rsidR="00EA60AC" w:rsidRPr="001E5AB4" w:rsidRDefault="003D440E" w:rsidP="00EA60AC">
            <w:pPr>
              <w:pStyle w:val="TableText"/>
            </w:pPr>
            <w:r w:rsidRPr="001E5AB4">
              <w:fldChar w:fldCharType="begin"/>
            </w:r>
            <w:r w:rsidRPr="001E5AB4">
              <w:instrText xml:space="preserve"> ADDIN EN.CITE &lt;EndNote&gt;&lt;Cite&gt;&lt;Author&gt;EUROPHYT&lt;/Author&gt;&lt;Year&gt;2012&lt;/Year&gt;&lt;RecNum&gt;26775&lt;/RecNum&gt;&lt;DisplayText&gt;(EUROPHYT 2012b)&lt;/DisplayText&gt;&lt;record&gt;&lt;rec-number&gt;26775&lt;/rec-number&gt;&lt;foreign-keys&gt;&lt;key app="EN" db-id="pxwxw0er9zv2fxezxdk5tt5utz5p5vtrwdv0" timestamp="1496714737"&gt;26775&lt;/key&gt;&lt;/foreign-keys&gt;&lt;ref-type name="Reports"&gt;27&lt;/ref-type&gt;&lt;contributors&gt;&lt;authors&gt;&lt;author&gt;EUROPHYT,&lt;/author&gt;&lt;/authors&gt;&lt;/contributors&gt;&lt;titles&gt;&lt;title&gt;Interceptions of harmful organisms in commodities imported into the EU or Switzerland&lt;/title&gt;&lt;/titles&gt;&lt;pages&gt;14&lt;/pages&gt;&lt;number&gt;March, 2012&lt;/number&gt;&lt;keywords&gt;&lt;keyword&gt;interceptions&lt;/keyword&gt;&lt;keyword&gt;Countries&lt;/keyword&gt;&lt;keyword&gt;plant species&lt;/keyword&gt;&lt;keyword&gt;harmful organism&lt;/keyword&gt;&lt;keyword&gt;number of interceptions&lt;/keyword&gt;&lt;/keywords&gt;&lt;dates&gt;&lt;year&gt;2012&lt;/year&gt;&lt;/dates&gt;&lt;publisher&gt;European Commission, Food and Veterinary Office &lt;/publisher&gt;&lt;urls&gt;&lt;related-urls&gt;&lt;url&gt;https://ec.europa.eu/food/sites/food/files/plant/docs/ph_biosec_europhyt-interceptions-2012-03_en.pdf&lt;/url&gt;&lt;/related-urls&gt;&lt;pdf-urls&gt;&lt;url&gt;file://J:\E Library\Plant Catalogue\E\EUROPHYT 2012 EN26775.pdf&lt;/url&gt;&lt;/pdf-urls&gt;&lt;/urls&gt;&lt;custom1&gt;Viroids in tomato seeds Xie&lt;/custom1&gt;&lt;custom2&gt;92.57 kb&lt;/custom2&gt;&lt;custom3&gt;pdf&lt;/custom3&gt;&lt;/record&gt;&lt;/Cite&gt;&lt;/EndNote&gt;</w:instrText>
            </w:r>
            <w:r w:rsidRPr="001E5AB4">
              <w:fldChar w:fldCharType="separate"/>
            </w:r>
            <w:r w:rsidRPr="001E5AB4">
              <w:rPr>
                <w:noProof/>
              </w:rPr>
              <w:t>(</w:t>
            </w:r>
            <w:hyperlink w:anchor="_ENREF_109" w:tooltip="EUROPHYT, 2012 #26775" w:history="1">
              <w:r w:rsidR="00561598" w:rsidRPr="001E5AB4">
                <w:rPr>
                  <w:noProof/>
                </w:rPr>
                <w:t>EUROPHYT 2012b</w:t>
              </w:r>
            </w:hyperlink>
            <w:r w:rsidRPr="001E5AB4">
              <w:rPr>
                <w:noProof/>
              </w:rPr>
              <w:t>)</w:t>
            </w:r>
            <w:r w:rsidRPr="001E5AB4">
              <w:fldChar w:fldCharType="end"/>
            </w:r>
          </w:p>
        </w:tc>
      </w:tr>
      <w:tr w:rsidR="00EA60AC" w:rsidRPr="001E5AB4" w14:paraId="5D006D92" w14:textId="77777777" w:rsidTr="00EA60AC">
        <w:trPr>
          <w:cantSplit/>
          <w:jc w:val="center"/>
        </w:trPr>
        <w:tc>
          <w:tcPr>
            <w:tcW w:w="541" w:type="pct"/>
            <w:shd w:val="clear" w:color="auto" w:fill="auto"/>
          </w:tcPr>
          <w:p w14:paraId="5310E70D" w14:textId="77777777" w:rsidR="00EA60AC" w:rsidRPr="001E5AB4" w:rsidRDefault="00EA60AC" w:rsidP="00EA60AC">
            <w:pPr>
              <w:pStyle w:val="TableText"/>
            </w:pPr>
            <w:r w:rsidRPr="001E5AB4">
              <w:t>2011</w:t>
            </w:r>
          </w:p>
        </w:tc>
        <w:tc>
          <w:tcPr>
            <w:tcW w:w="692" w:type="pct"/>
            <w:shd w:val="clear" w:color="auto" w:fill="auto"/>
          </w:tcPr>
          <w:p w14:paraId="4A7CC4F9" w14:textId="77777777" w:rsidR="00EA60AC" w:rsidRPr="001E5AB4" w:rsidRDefault="00EA60AC" w:rsidP="00EA60AC">
            <w:pPr>
              <w:pStyle w:val="TableText"/>
            </w:pPr>
            <w:r w:rsidRPr="001E5AB4">
              <w:t>Seed</w:t>
            </w:r>
          </w:p>
        </w:tc>
        <w:tc>
          <w:tcPr>
            <w:tcW w:w="702" w:type="pct"/>
            <w:shd w:val="clear" w:color="auto" w:fill="auto"/>
          </w:tcPr>
          <w:p w14:paraId="2F9D69D6" w14:textId="77777777" w:rsidR="00EA60AC" w:rsidRPr="001E5AB4" w:rsidRDefault="00EA60AC" w:rsidP="00EA60AC">
            <w:pPr>
              <w:pStyle w:val="TableText"/>
            </w:pPr>
            <w:r w:rsidRPr="001E5AB4">
              <w:t>China</w:t>
            </w:r>
          </w:p>
        </w:tc>
        <w:tc>
          <w:tcPr>
            <w:tcW w:w="671" w:type="pct"/>
          </w:tcPr>
          <w:p w14:paraId="44F2075D" w14:textId="77777777" w:rsidR="00EA60AC" w:rsidRPr="001E5AB4" w:rsidRDefault="00EA60AC" w:rsidP="00EA60AC">
            <w:pPr>
              <w:pStyle w:val="TableText"/>
            </w:pPr>
            <w:r w:rsidRPr="001E5AB4">
              <w:t>Israel</w:t>
            </w:r>
          </w:p>
        </w:tc>
        <w:tc>
          <w:tcPr>
            <w:tcW w:w="572" w:type="pct"/>
            <w:shd w:val="clear" w:color="auto" w:fill="auto"/>
          </w:tcPr>
          <w:p w14:paraId="141165B6" w14:textId="77777777" w:rsidR="00EA60AC" w:rsidRPr="001E5AB4" w:rsidRDefault="00EA60AC" w:rsidP="00EA60AC">
            <w:pPr>
              <w:pStyle w:val="TableText"/>
            </w:pPr>
            <w:r w:rsidRPr="001E5AB4">
              <w:t>1</w:t>
            </w:r>
          </w:p>
        </w:tc>
        <w:tc>
          <w:tcPr>
            <w:tcW w:w="1822" w:type="pct"/>
            <w:shd w:val="clear" w:color="auto" w:fill="auto"/>
          </w:tcPr>
          <w:p w14:paraId="7A77B24F" w14:textId="4263B56C" w:rsidR="00EA60AC" w:rsidRPr="001E5AB4" w:rsidRDefault="003D440E" w:rsidP="00EA60AC">
            <w:pPr>
              <w:pStyle w:val="TableText"/>
            </w:pPr>
            <w:r w:rsidRPr="001E5AB4">
              <w:fldChar w:fldCharType="begin"/>
            </w:r>
            <w:r w:rsidRPr="001E5AB4">
              <w:instrText xml:space="preserve"> ADDIN EN.CITE &lt;EndNote&gt;&lt;Cite&gt;&lt;Author&gt;EPPO&lt;/Author&gt;&lt;Year&gt;2011&lt;/Year&gt;&lt;RecNum&gt;205&lt;/RecNum&gt;&lt;DisplayText&gt;(EPPO 2011a)&lt;/DisplayText&gt;&lt;record&gt;&lt;rec-number&gt;205&lt;/rec-number&gt;&lt;foreign-keys&gt;&lt;key app="EN" db-id="pxwxw0er9zv2fxezxdk5tt5utz5p5vtrwdv0" timestamp="1451972362"&gt;205&lt;/key&gt;&lt;/foreign-keys&gt;&lt;ref-type name="Reports"&gt;27&lt;/ref-type&gt;&lt;contributors&gt;&lt;authors&gt;&lt;author&gt;EPPO,&lt;/author&gt;&lt;/authors&gt;&lt;/contributors&gt;&lt;titles&gt;&lt;title&gt;2011/142 EPPO report on notifications of non-compliance (Israel)&lt;/title&gt;&lt;/titles&gt;&lt;pages&gt;9-14&lt;/pages&gt;&lt;number&gt;EPPO reporting service, No. 6&lt;/number&gt;&lt;keywords&gt;&lt;keyword&gt;1050&lt;/keyword&gt;&lt;keyword&gt;EPPO&lt;/keyword&gt;&lt;keyword&gt;Field&lt;/keyword&gt;&lt;keyword&gt;Israel&lt;/keyword&gt;&lt;keyword&gt;Report&lt;/keyword&gt;&lt;/keywords&gt;&lt;dates&gt;&lt;year&gt;2011&lt;/year&gt;&lt;/dates&gt;&lt;pub-location&gt;Paris&lt;/pub-location&gt;&lt;publisher&gt;European and Mediterranean Plant Protection Organization&lt;/publisher&gt;&lt;orig-pub&gt;&lt;style face="underline" font="default" size="100%"&gt;J:\E Library\Plant Catalogue\E&lt;/style&gt;&lt;/orig-pub&gt;&lt;label&gt;85354&lt;/label&gt;&lt;urls&gt;&lt;/urls&gt;&lt;custom1&gt;PSTVd ch&lt;/custom1&gt;&lt;/record&gt;&lt;/Cite&gt;&lt;/EndNote&gt;</w:instrText>
            </w:r>
            <w:r w:rsidRPr="001E5AB4">
              <w:fldChar w:fldCharType="separate"/>
            </w:r>
            <w:r w:rsidRPr="001E5AB4">
              <w:rPr>
                <w:noProof/>
              </w:rPr>
              <w:t>(</w:t>
            </w:r>
            <w:hyperlink w:anchor="_ENREF_82" w:tooltip="EPPO, 2011 #205" w:history="1">
              <w:r w:rsidR="00561598" w:rsidRPr="001E5AB4">
                <w:rPr>
                  <w:noProof/>
                </w:rPr>
                <w:t>EPPO 2011a</w:t>
              </w:r>
            </w:hyperlink>
            <w:r w:rsidRPr="001E5AB4">
              <w:rPr>
                <w:noProof/>
              </w:rPr>
              <w:t>)</w:t>
            </w:r>
            <w:r w:rsidRPr="001E5AB4">
              <w:fldChar w:fldCharType="end"/>
            </w:r>
          </w:p>
        </w:tc>
      </w:tr>
      <w:tr w:rsidR="00EA60AC" w:rsidRPr="001E5AB4" w14:paraId="6A8A8359" w14:textId="77777777" w:rsidTr="00EA60AC">
        <w:trPr>
          <w:cantSplit/>
          <w:jc w:val="center"/>
        </w:trPr>
        <w:tc>
          <w:tcPr>
            <w:tcW w:w="541" w:type="pct"/>
            <w:shd w:val="clear" w:color="auto" w:fill="auto"/>
          </w:tcPr>
          <w:p w14:paraId="74785107" w14:textId="77777777" w:rsidR="00EA60AC" w:rsidRPr="001E5AB4" w:rsidRDefault="00EA60AC" w:rsidP="00EA60AC">
            <w:pPr>
              <w:pStyle w:val="TableText"/>
            </w:pPr>
            <w:r w:rsidRPr="001E5AB4">
              <w:t>2011</w:t>
            </w:r>
          </w:p>
        </w:tc>
        <w:tc>
          <w:tcPr>
            <w:tcW w:w="692" w:type="pct"/>
            <w:shd w:val="clear" w:color="auto" w:fill="auto"/>
          </w:tcPr>
          <w:p w14:paraId="46C97553" w14:textId="77777777" w:rsidR="00EA60AC" w:rsidRPr="001E5AB4" w:rsidRDefault="00EA60AC" w:rsidP="00EA60AC">
            <w:pPr>
              <w:pStyle w:val="TableText"/>
            </w:pPr>
            <w:r w:rsidRPr="001E5AB4">
              <w:t>Seed</w:t>
            </w:r>
          </w:p>
        </w:tc>
        <w:tc>
          <w:tcPr>
            <w:tcW w:w="702" w:type="pct"/>
            <w:shd w:val="clear" w:color="auto" w:fill="auto"/>
          </w:tcPr>
          <w:p w14:paraId="39A6CDB1" w14:textId="77777777" w:rsidR="00EA60AC" w:rsidRPr="001E5AB4" w:rsidRDefault="00EA60AC" w:rsidP="00EA60AC">
            <w:pPr>
              <w:pStyle w:val="TableText"/>
            </w:pPr>
            <w:r w:rsidRPr="001E5AB4">
              <w:t>Kenya</w:t>
            </w:r>
          </w:p>
        </w:tc>
        <w:tc>
          <w:tcPr>
            <w:tcW w:w="671" w:type="pct"/>
          </w:tcPr>
          <w:p w14:paraId="4F2DBF4A" w14:textId="77777777" w:rsidR="00EA60AC" w:rsidRPr="001E5AB4" w:rsidRDefault="00EA60AC" w:rsidP="00EA60AC">
            <w:pPr>
              <w:pStyle w:val="TableText"/>
            </w:pPr>
            <w:r w:rsidRPr="001E5AB4">
              <w:t>Israel</w:t>
            </w:r>
          </w:p>
        </w:tc>
        <w:tc>
          <w:tcPr>
            <w:tcW w:w="572" w:type="pct"/>
            <w:shd w:val="clear" w:color="auto" w:fill="auto"/>
          </w:tcPr>
          <w:p w14:paraId="2910585E" w14:textId="77777777" w:rsidR="00EA60AC" w:rsidRPr="001E5AB4" w:rsidRDefault="00EA60AC" w:rsidP="00EA60AC">
            <w:pPr>
              <w:pStyle w:val="TableText"/>
            </w:pPr>
            <w:r w:rsidRPr="001E5AB4">
              <w:t>1</w:t>
            </w:r>
          </w:p>
        </w:tc>
        <w:tc>
          <w:tcPr>
            <w:tcW w:w="1822" w:type="pct"/>
            <w:shd w:val="clear" w:color="auto" w:fill="auto"/>
          </w:tcPr>
          <w:p w14:paraId="731AE9DC" w14:textId="5E9E35CA" w:rsidR="00EA60AC" w:rsidRPr="001E5AB4" w:rsidRDefault="003D440E" w:rsidP="00EA60AC">
            <w:pPr>
              <w:pStyle w:val="TableText"/>
            </w:pPr>
            <w:r w:rsidRPr="001E5AB4">
              <w:fldChar w:fldCharType="begin"/>
            </w:r>
            <w:r w:rsidRPr="001E5AB4">
              <w:instrText xml:space="preserve"> ADDIN EN.CITE &lt;EndNote&gt;&lt;Cite&gt;&lt;Author&gt;EPPO&lt;/Author&gt;&lt;Year&gt;2011&lt;/Year&gt;&lt;RecNum&gt;205&lt;/RecNum&gt;&lt;DisplayText&gt;(EPPO 2011a)&lt;/DisplayText&gt;&lt;record&gt;&lt;rec-number&gt;205&lt;/rec-number&gt;&lt;foreign-keys&gt;&lt;key app="EN" db-id="pxwxw0er9zv2fxezxdk5tt5utz5p5vtrwdv0" timestamp="1451972362"&gt;205&lt;/key&gt;&lt;/foreign-keys&gt;&lt;ref-type name="Reports"&gt;27&lt;/ref-type&gt;&lt;contributors&gt;&lt;authors&gt;&lt;author&gt;EPPO,&lt;/author&gt;&lt;/authors&gt;&lt;/contributors&gt;&lt;titles&gt;&lt;title&gt;2011/142 EPPO report on notifications of non-compliance (Israel)&lt;/title&gt;&lt;/titles&gt;&lt;pages&gt;9-14&lt;/pages&gt;&lt;number&gt;EPPO reporting service, No. 6&lt;/number&gt;&lt;keywords&gt;&lt;keyword&gt;1050&lt;/keyword&gt;&lt;keyword&gt;EPPO&lt;/keyword&gt;&lt;keyword&gt;Field&lt;/keyword&gt;&lt;keyword&gt;Israel&lt;/keyword&gt;&lt;keyword&gt;Report&lt;/keyword&gt;&lt;/keywords&gt;&lt;dates&gt;&lt;year&gt;2011&lt;/year&gt;&lt;/dates&gt;&lt;pub-location&gt;Paris&lt;/pub-location&gt;&lt;publisher&gt;European and Mediterranean Plant Protection Organization&lt;/publisher&gt;&lt;orig-pub&gt;&lt;style face="underline" font="default" size="100%"&gt;J:\E Library\Plant Catalogue\E&lt;/style&gt;&lt;/orig-pub&gt;&lt;label&gt;85354&lt;/label&gt;&lt;urls&gt;&lt;/urls&gt;&lt;custom1&gt;PSTVd ch&lt;/custom1&gt;&lt;/record&gt;&lt;/Cite&gt;&lt;/EndNote&gt;</w:instrText>
            </w:r>
            <w:r w:rsidRPr="001E5AB4">
              <w:fldChar w:fldCharType="separate"/>
            </w:r>
            <w:r w:rsidRPr="001E5AB4">
              <w:rPr>
                <w:noProof/>
              </w:rPr>
              <w:t>(</w:t>
            </w:r>
            <w:hyperlink w:anchor="_ENREF_82" w:tooltip="EPPO, 2011 #205" w:history="1">
              <w:r w:rsidR="00561598" w:rsidRPr="001E5AB4">
                <w:rPr>
                  <w:noProof/>
                </w:rPr>
                <w:t>EPPO 2011a</w:t>
              </w:r>
            </w:hyperlink>
            <w:r w:rsidRPr="001E5AB4">
              <w:rPr>
                <w:noProof/>
              </w:rPr>
              <w:t>)</w:t>
            </w:r>
            <w:r w:rsidRPr="001E5AB4">
              <w:fldChar w:fldCharType="end"/>
            </w:r>
          </w:p>
        </w:tc>
      </w:tr>
      <w:tr w:rsidR="00EA60AC" w:rsidRPr="001E5AB4" w14:paraId="2F1CA3EB" w14:textId="77777777" w:rsidTr="00EA60AC">
        <w:trPr>
          <w:cantSplit/>
          <w:jc w:val="center"/>
        </w:trPr>
        <w:tc>
          <w:tcPr>
            <w:tcW w:w="541" w:type="pct"/>
            <w:shd w:val="clear" w:color="auto" w:fill="auto"/>
          </w:tcPr>
          <w:p w14:paraId="5EDDD2DC" w14:textId="77777777" w:rsidR="00EA60AC" w:rsidRPr="001E5AB4" w:rsidRDefault="00EA60AC" w:rsidP="00EA60AC">
            <w:pPr>
              <w:pStyle w:val="TableText"/>
            </w:pPr>
            <w:r w:rsidRPr="001E5AB4">
              <w:t>2011</w:t>
            </w:r>
          </w:p>
        </w:tc>
        <w:tc>
          <w:tcPr>
            <w:tcW w:w="692" w:type="pct"/>
            <w:shd w:val="clear" w:color="auto" w:fill="auto"/>
          </w:tcPr>
          <w:p w14:paraId="7EEF207A" w14:textId="77777777" w:rsidR="00EA60AC" w:rsidRPr="001E5AB4" w:rsidRDefault="00EA60AC" w:rsidP="00EA60AC">
            <w:pPr>
              <w:pStyle w:val="TableText"/>
            </w:pPr>
            <w:r w:rsidRPr="001E5AB4">
              <w:t>Seed</w:t>
            </w:r>
          </w:p>
        </w:tc>
        <w:tc>
          <w:tcPr>
            <w:tcW w:w="702" w:type="pct"/>
            <w:shd w:val="clear" w:color="auto" w:fill="auto"/>
          </w:tcPr>
          <w:p w14:paraId="36BDF15D" w14:textId="77777777" w:rsidR="00EA60AC" w:rsidRPr="001E5AB4" w:rsidRDefault="00EA60AC" w:rsidP="00EA60AC">
            <w:pPr>
              <w:pStyle w:val="TableText"/>
            </w:pPr>
            <w:r w:rsidRPr="001E5AB4">
              <w:t>Netherlands</w:t>
            </w:r>
          </w:p>
        </w:tc>
        <w:tc>
          <w:tcPr>
            <w:tcW w:w="671" w:type="pct"/>
          </w:tcPr>
          <w:p w14:paraId="2FE15F2B" w14:textId="77777777" w:rsidR="00EA60AC" w:rsidRPr="001E5AB4" w:rsidRDefault="00EA60AC" w:rsidP="00EA60AC">
            <w:pPr>
              <w:pStyle w:val="TableText"/>
            </w:pPr>
            <w:r w:rsidRPr="001E5AB4">
              <w:t>Israel</w:t>
            </w:r>
          </w:p>
        </w:tc>
        <w:tc>
          <w:tcPr>
            <w:tcW w:w="572" w:type="pct"/>
            <w:shd w:val="clear" w:color="auto" w:fill="auto"/>
          </w:tcPr>
          <w:p w14:paraId="740CBB0D" w14:textId="77777777" w:rsidR="00EA60AC" w:rsidRPr="001E5AB4" w:rsidRDefault="00EA60AC" w:rsidP="00EA60AC">
            <w:pPr>
              <w:pStyle w:val="TableText"/>
            </w:pPr>
            <w:r w:rsidRPr="001E5AB4">
              <w:t>1</w:t>
            </w:r>
          </w:p>
        </w:tc>
        <w:tc>
          <w:tcPr>
            <w:tcW w:w="1822" w:type="pct"/>
            <w:shd w:val="clear" w:color="auto" w:fill="auto"/>
          </w:tcPr>
          <w:p w14:paraId="2770D809" w14:textId="317A1605" w:rsidR="00EA60AC" w:rsidRPr="001E5AB4" w:rsidRDefault="003D440E" w:rsidP="00EA60AC">
            <w:pPr>
              <w:pStyle w:val="TableText"/>
            </w:pPr>
            <w:r w:rsidRPr="001E5AB4">
              <w:fldChar w:fldCharType="begin"/>
            </w:r>
            <w:r w:rsidRPr="001E5AB4">
              <w:instrText xml:space="preserve"> ADDIN EN.CITE &lt;EndNote&gt;&lt;Cite&gt;&lt;Author&gt;EPPO&lt;/Author&gt;&lt;Year&gt;2011&lt;/Year&gt;&lt;RecNum&gt;205&lt;/RecNum&gt;&lt;DisplayText&gt;(EPPO 2011a)&lt;/DisplayText&gt;&lt;record&gt;&lt;rec-number&gt;205&lt;/rec-number&gt;&lt;foreign-keys&gt;&lt;key app="EN" db-id="pxwxw0er9zv2fxezxdk5tt5utz5p5vtrwdv0" timestamp="1451972362"&gt;205&lt;/key&gt;&lt;/foreign-keys&gt;&lt;ref-type name="Reports"&gt;27&lt;/ref-type&gt;&lt;contributors&gt;&lt;authors&gt;&lt;author&gt;EPPO,&lt;/author&gt;&lt;/authors&gt;&lt;/contributors&gt;&lt;titles&gt;&lt;title&gt;2011/142 EPPO report on notifications of non-compliance (Israel)&lt;/title&gt;&lt;/titles&gt;&lt;pages&gt;9-14&lt;/pages&gt;&lt;number&gt;EPPO reporting service, No. 6&lt;/number&gt;&lt;keywords&gt;&lt;keyword&gt;1050&lt;/keyword&gt;&lt;keyword&gt;EPPO&lt;/keyword&gt;&lt;keyword&gt;Field&lt;/keyword&gt;&lt;keyword&gt;Israel&lt;/keyword&gt;&lt;keyword&gt;Report&lt;/keyword&gt;&lt;/keywords&gt;&lt;dates&gt;&lt;year&gt;2011&lt;/year&gt;&lt;/dates&gt;&lt;pub-location&gt;Paris&lt;/pub-location&gt;&lt;publisher&gt;European and Mediterranean Plant Protection Organization&lt;/publisher&gt;&lt;orig-pub&gt;&lt;style face="underline" font="default" size="100%"&gt;J:\E Library\Plant Catalogue\E&lt;/style&gt;&lt;/orig-pub&gt;&lt;label&gt;85354&lt;/label&gt;&lt;urls&gt;&lt;/urls&gt;&lt;custom1&gt;PSTVd ch&lt;/custom1&gt;&lt;/record&gt;&lt;/Cite&gt;&lt;/EndNote&gt;</w:instrText>
            </w:r>
            <w:r w:rsidRPr="001E5AB4">
              <w:fldChar w:fldCharType="separate"/>
            </w:r>
            <w:r w:rsidRPr="001E5AB4">
              <w:rPr>
                <w:noProof/>
              </w:rPr>
              <w:t>(</w:t>
            </w:r>
            <w:hyperlink w:anchor="_ENREF_82" w:tooltip="EPPO, 2011 #205" w:history="1">
              <w:r w:rsidR="00561598" w:rsidRPr="001E5AB4">
                <w:rPr>
                  <w:noProof/>
                </w:rPr>
                <w:t>EPPO 2011a</w:t>
              </w:r>
            </w:hyperlink>
            <w:r w:rsidRPr="001E5AB4">
              <w:rPr>
                <w:noProof/>
              </w:rPr>
              <w:t>)</w:t>
            </w:r>
            <w:r w:rsidRPr="001E5AB4">
              <w:fldChar w:fldCharType="end"/>
            </w:r>
          </w:p>
        </w:tc>
      </w:tr>
      <w:tr w:rsidR="00EA60AC" w:rsidRPr="001E5AB4" w14:paraId="7AD7D973" w14:textId="77777777" w:rsidTr="00EA60AC">
        <w:trPr>
          <w:cantSplit/>
          <w:jc w:val="center"/>
        </w:trPr>
        <w:tc>
          <w:tcPr>
            <w:tcW w:w="541" w:type="pct"/>
            <w:shd w:val="clear" w:color="auto" w:fill="auto"/>
          </w:tcPr>
          <w:p w14:paraId="78C92F41" w14:textId="77777777" w:rsidR="00EA60AC" w:rsidRPr="001E5AB4" w:rsidRDefault="00EA60AC" w:rsidP="00EA60AC">
            <w:pPr>
              <w:pStyle w:val="TableText"/>
            </w:pPr>
            <w:r w:rsidRPr="001E5AB4">
              <w:t>2011</w:t>
            </w:r>
          </w:p>
        </w:tc>
        <w:tc>
          <w:tcPr>
            <w:tcW w:w="692" w:type="pct"/>
            <w:shd w:val="clear" w:color="auto" w:fill="auto"/>
          </w:tcPr>
          <w:p w14:paraId="5926DC5A" w14:textId="77777777" w:rsidR="00EA60AC" w:rsidRPr="001E5AB4" w:rsidRDefault="00EA60AC" w:rsidP="00EA60AC">
            <w:pPr>
              <w:pStyle w:val="TableText"/>
            </w:pPr>
            <w:r w:rsidRPr="001E5AB4">
              <w:t>Seed</w:t>
            </w:r>
          </w:p>
        </w:tc>
        <w:tc>
          <w:tcPr>
            <w:tcW w:w="702" w:type="pct"/>
            <w:shd w:val="clear" w:color="auto" w:fill="auto"/>
          </w:tcPr>
          <w:p w14:paraId="42E05FC2" w14:textId="77777777" w:rsidR="00EA60AC" w:rsidRPr="001E5AB4" w:rsidRDefault="00EA60AC" w:rsidP="00EA60AC">
            <w:pPr>
              <w:pStyle w:val="TableText"/>
            </w:pPr>
            <w:r w:rsidRPr="001E5AB4">
              <w:t>USA</w:t>
            </w:r>
          </w:p>
        </w:tc>
        <w:tc>
          <w:tcPr>
            <w:tcW w:w="671" w:type="pct"/>
          </w:tcPr>
          <w:p w14:paraId="34C66101" w14:textId="77777777" w:rsidR="00EA60AC" w:rsidRPr="001E5AB4" w:rsidRDefault="00EA60AC" w:rsidP="00EA60AC">
            <w:pPr>
              <w:pStyle w:val="TableText"/>
            </w:pPr>
            <w:r w:rsidRPr="001E5AB4">
              <w:t>Israel</w:t>
            </w:r>
          </w:p>
        </w:tc>
        <w:tc>
          <w:tcPr>
            <w:tcW w:w="572" w:type="pct"/>
            <w:shd w:val="clear" w:color="auto" w:fill="auto"/>
          </w:tcPr>
          <w:p w14:paraId="398440CD" w14:textId="77777777" w:rsidR="00EA60AC" w:rsidRPr="001E5AB4" w:rsidRDefault="00EA60AC" w:rsidP="00EA60AC">
            <w:pPr>
              <w:pStyle w:val="TableText"/>
            </w:pPr>
            <w:r w:rsidRPr="001E5AB4">
              <w:t>1</w:t>
            </w:r>
          </w:p>
        </w:tc>
        <w:tc>
          <w:tcPr>
            <w:tcW w:w="1822" w:type="pct"/>
            <w:shd w:val="clear" w:color="auto" w:fill="auto"/>
          </w:tcPr>
          <w:p w14:paraId="21B6BF5B" w14:textId="6B45E78E" w:rsidR="00EA60AC" w:rsidRPr="001E5AB4" w:rsidRDefault="003D440E" w:rsidP="00EA60AC">
            <w:pPr>
              <w:pStyle w:val="TableText"/>
            </w:pPr>
            <w:r w:rsidRPr="001E5AB4">
              <w:fldChar w:fldCharType="begin"/>
            </w:r>
            <w:r w:rsidRPr="001E5AB4">
              <w:instrText xml:space="preserve"> ADDIN EN.CITE &lt;EndNote&gt;&lt;Cite&gt;&lt;Author&gt;EPPO&lt;/Author&gt;&lt;Year&gt;2011&lt;/Year&gt;&lt;RecNum&gt;205&lt;/RecNum&gt;&lt;DisplayText&gt;(EPPO 2011a)&lt;/DisplayText&gt;&lt;record&gt;&lt;rec-number&gt;205&lt;/rec-number&gt;&lt;foreign-keys&gt;&lt;key app="EN" db-id="pxwxw0er9zv2fxezxdk5tt5utz5p5vtrwdv0" timestamp="1451972362"&gt;205&lt;/key&gt;&lt;/foreign-keys&gt;&lt;ref-type name="Reports"&gt;27&lt;/ref-type&gt;&lt;contributors&gt;&lt;authors&gt;&lt;author&gt;EPPO,&lt;/author&gt;&lt;/authors&gt;&lt;/contributors&gt;&lt;titles&gt;&lt;title&gt;2011/142 EPPO report on notifications of non-compliance (Israel)&lt;/title&gt;&lt;/titles&gt;&lt;pages&gt;9-14&lt;/pages&gt;&lt;number&gt;EPPO reporting service, No. 6&lt;/number&gt;&lt;keywords&gt;&lt;keyword&gt;1050&lt;/keyword&gt;&lt;keyword&gt;EPPO&lt;/keyword&gt;&lt;keyword&gt;Field&lt;/keyword&gt;&lt;keyword&gt;Israel&lt;/keyword&gt;&lt;keyword&gt;Report&lt;/keyword&gt;&lt;/keywords&gt;&lt;dates&gt;&lt;year&gt;2011&lt;/year&gt;&lt;/dates&gt;&lt;pub-location&gt;Paris&lt;/pub-location&gt;&lt;publisher&gt;European and Mediterranean Plant Protection Organization&lt;/publisher&gt;&lt;orig-pub&gt;&lt;style face="underline" font="default" size="100%"&gt;J:\E Library\Plant Catalogue\E&lt;/style&gt;&lt;/orig-pub&gt;&lt;label&gt;85354&lt;/label&gt;&lt;urls&gt;&lt;/urls&gt;&lt;custom1&gt;PSTVd ch&lt;/custom1&gt;&lt;/record&gt;&lt;/Cite&gt;&lt;/EndNote&gt;</w:instrText>
            </w:r>
            <w:r w:rsidRPr="001E5AB4">
              <w:fldChar w:fldCharType="separate"/>
            </w:r>
            <w:r w:rsidRPr="001E5AB4">
              <w:rPr>
                <w:noProof/>
              </w:rPr>
              <w:t>(</w:t>
            </w:r>
            <w:hyperlink w:anchor="_ENREF_82" w:tooltip="EPPO, 2011 #205" w:history="1">
              <w:r w:rsidR="00561598" w:rsidRPr="001E5AB4">
                <w:rPr>
                  <w:noProof/>
                </w:rPr>
                <w:t>EPPO 2011a</w:t>
              </w:r>
            </w:hyperlink>
            <w:r w:rsidRPr="001E5AB4">
              <w:rPr>
                <w:noProof/>
              </w:rPr>
              <w:t>)</w:t>
            </w:r>
            <w:r w:rsidRPr="001E5AB4">
              <w:fldChar w:fldCharType="end"/>
            </w:r>
          </w:p>
        </w:tc>
      </w:tr>
      <w:tr w:rsidR="00EA60AC" w:rsidRPr="001E5AB4" w14:paraId="1D796DE3" w14:textId="77777777" w:rsidTr="00EA60AC">
        <w:trPr>
          <w:cantSplit/>
          <w:jc w:val="center"/>
        </w:trPr>
        <w:tc>
          <w:tcPr>
            <w:tcW w:w="541" w:type="pct"/>
            <w:shd w:val="clear" w:color="auto" w:fill="auto"/>
          </w:tcPr>
          <w:p w14:paraId="45BE1759" w14:textId="77777777" w:rsidR="00EA60AC" w:rsidRPr="001E5AB4" w:rsidRDefault="00EA60AC" w:rsidP="00EA60AC">
            <w:pPr>
              <w:pStyle w:val="TableText"/>
            </w:pPr>
            <w:r w:rsidRPr="001E5AB4">
              <w:t>2011</w:t>
            </w:r>
          </w:p>
        </w:tc>
        <w:tc>
          <w:tcPr>
            <w:tcW w:w="692" w:type="pct"/>
            <w:shd w:val="clear" w:color="auto" w:fill="auto"/>
          </w:tcPr>
          <w:p w14:paraId="289293DD" w14:textId="77777777" w:rsidR="00EA60AC" w:rsidRPr="001E5AB4" w:rsidRDefault="00EA60AC" w:rsidP="00EA60AC">
            <w:pPr>
              <w:pStyle w:val="TableText"/>
            </w:pPr>
            <w:r w:rsidRPr="001E5AB4">
              <w:t>Seed</w:t>
            </w:r>
          </w:p>
        </w:tc>
        <w:tc>
          <w:tcPr>
            <w:tcW w:w="702" w:type="pct"/>
            <w:shd w:val="clear" w:color="auto" w:fill="auto"/>
          </w:tcPr>
          <w:p w14:paraId="1A3F59A8" w14:textId="77777777" w:rsidR="00EA60AC" w:rsidRPr="001E5AB4" w:rsidRDefault="00EA60AC" w:rsidP="00EA60AC">
            <w:pPr>
              <w:pStyle w:val="TableText"/>
            </w:pPr>
            <w:r w:rsidRPr="001E5AB4">
              <w:t>China</w:t>
            </w:r>
          </w:p>
        </w:tc>
        <w:tc>
          <w:tcPr>
            <w:tcW w:w="671" w:type="pct"/>
          </w:tcPr>
          <w:p w14:paraId="0B5F49BE" w14:textId="77777777" w:rsidR="00EA60AC" w:rsidRPr="001E5AB4" w:rsidRDefault="00EA60AC" w:rsidP="00EA60AC">
            <w:pPr>
              <w:pStyle w:val="TableText"/>
            </w:pPr>
            <w:r w:rsidRPr="001E5AB4">
              <w:t>Italy</w:t>
            </w:r>
          </w:p>
        </w:tc>
        <w:tc>
          <w:tcPr>
            <w:tcW w:w="572" w:type="pct"/>
            <w:shd w:val="clear" w:color="auto" w:fill="auto"/>
          </w:tcPr>
          <w:p w14:paraId="619CAAFB" w14:textId="77777777" w:rsidR="00EA60AC" w:rsidRPr="001E5AB4" w:rsidRDefault="00EA60AC" w:rsidP="00EA60AC">
            <w:pPr>
              <w:pStyle w:val="TableText"/>
            </w:pPr>
            <w:r w:rsidRPr="001E5AB4">
              <w:t>1</w:t>
            </w:r>
          </w:p>
        </w:tc>
        <w:tc>
          <w:tcPr>
            <w:tcW w:w="1822" w:type="pct"/>
            <w:shd w:val="clear" w:color="auto" w:fill="auto"/>
          </w:tcPr>
          <w:p w14:paraId="5258386C" w14:textId="142B0D93" w:rsidR="00EA60AC" w:rsidRPr="001E5AB4" w:rsidRDefault="003D440E" w:rsidP="00EA60AC">
            <w:pPr>
              <w:pStyle w:val="TableText"/>
            </w:pPr>
            <w:r w:rsidRPr="001E5AB4">
              <w:fldChar w:fldCharType="begin"/>
            </w:r>
            <w:r w:rsidR="00561598" w:rsidRPr="001E5AB4">
              <w:instrText xml:space="preserve"> ADDIN EN.CITE &lt;EndNote&gt;&lt;Cite&gt;&lt;Author&gt;EPPO&lt;/Author&gt;&lt;Year&gt;2011&lt;/Year&gt;&lt;RecNum&gt;26513&lt;/RecNum&gt;&lt;DisplayText&gt;(EPPO 2011b)&lt;/DisplayText&gt;&lt;record&gt;&lt;rec-number&gt;26513&lt;/rec-number&gt;&lt;foreign-keys&gt;&lt;key app="EN" db-id="pxwxw0er9zv2fxezxdk5tt5utz5p5vtrwdv0" timestamp="1491802639"&gt;26513&lt;/key&gt;&lt;/foreign-keys&gt;&lt;ref-type name="Reports"&gt;27&lt;/ref-type&gt;&lt;contributors&gt;&lt;authors&gt;&lt;author&gt;EPPO,&lt;/author&gt;&lt;/authors&gt;&lt;/contributors&gt;&lt;titles&gt;&lt;title&gt;EPPO report on notifications of non-compliance&lt;/title&gt;&lt;secondary-title&gt;EPPO Reporting Service – Pests &amp;amp; Diseases&lt;/secondary-title&gt;&lt;/titles&gt;&lt;pages&gt;24&lt;/pages&gt;&lt;number&gt;2011/160&lt;/number&gt;&lt;dates&gt;&lt;year&gt;2011&lt;/year&gt;&lt;/dates&gt;&lt;pub-location&gt;Paris&lt;/pub-location&gt;&lt;publisher&gt;EPPO&lt;/publisher&gt;&lt;urls&gt;&lt;related-urls&gt;&lt;url&gt;http://archives.eppo.int/EPPOReporting/2011/Rse-1106.pdf&lt;/url&gt;&lt;/related-urls&gt;&lt;/urls&gt;&lt;custom1&gt;Viroids on tomato seeds Xie&lt;/custom1&gt;&lt;custom2&gt;610.12 kb&lt;/custom2&gt;&lt;custom3&gt;pdf&lt;/custom3&gt;&lt;/record&gt;&lt;/Cite&gt;&lt;/EndNote&gt;</w:instrText>
            </w:r>
            <w:r w:rsidRPr="001E5AB4">
              <w:fldChar w:fldCharType="separate"/>
            </w:r>
            <w:r w:rsidR="00561598" w:rsidRPr="001E5AB4">
              <w:rPr>
                <w:noProof/>
              </w:rPr>
              <w:t>(</w:t>
            </w:r>
            <w:hyperlink w:anchor="_ENREF_83" w:tooltip="EPPO, 2011 #26513" w:history="1">
              <w:r w:rsidR="00561598" w:rsidRPr="001E5AB4">
                <w:rPr>
                  <w:noProof/>
                </w:rPr>
                <w:t>EPPO 2011b</w:t>
              </w:r>
            </w:hyperlink>
            <w:r w:rsidR="00561598" w:rsidRPr="001E5AB4">
              <w:rPr>
                <w:noProof/>
              </w:rPr>
              <w:t>)</w:t>
            </w:r>
            <w:r w:rsidRPr="001E5AB4">
              <w:fldChar w:fldCharType="end"/>
            </w:r>
          </w:p>
        </w:tc>
      </w:tr>
      <w:tr w:rsidR="00EA60AC" w:rsidRPr="001E5AB4" w14:paraId="71D282D0" w14:textId="77777777" w:rsidTr="00EA60AC">
        <w:trPr>
          <w:cantSplit/>
          <w:jc w:val="center"/>
        </w:trPr>
        <w:tc>
          <w:tcPr>
            <w:tcW w:w="541" w:type="pct"/>
            <w:shd w:val="clear" w:color="auto" w:fill="auto"/>
          </w:tcPr>
          <w:p w14:paraId="56797175" w14:textId="77777777" w:rsidR="00EA60AC" w:rsidRPr="001E5AB4" w:rsidRDefault="00EA60AC" w:rsidP="00EA60AC">
            <w:pPr>
              <w:pStyle w:val="TableText"/>
            </w:pPr>
            <w:r w:rsidRPr="001E5AB4">
              <w:t>2012</w:t>
            </w:r>
          </w:p>
        </w:tc>
        <w:tc>
          <w:tcPr>
            <w:tcW w:w="692" w:type="pct"/>
            <w:shd w:val="clear" w:color="auto" w:fill="auto"/>
          </w:tcPr>
          <w:p w14:paraId="0C028719" w14:textId="77777777" w:rsidR="00EA60AC" w:rsidRPr="001E5AB4" w:rsidRDefault="00EA60AC" w:rsidP="00EA60AC">
            <w:pPr>
              <w:pStyle w:val="TableText"/>
            </w:pPr>
            <w:r w:rsidRPr="001E5AB4">
              <w:t>Seed</w:t>
            </w:r>
          </w:p>
        </w:tc>
        <w:tc>
          <w:tcPr>
            <w:tcW w:w="702" w:type="pct"/>
            <w:shd w:val="clear" w:color="auto" w:fill="auto"/>
          </w:tcPr>
          <w:p w14:paraId="58058BA5" w14:textId="77777777" w:rsidR="00EA60AC" w:rsidRPr="001E5AB4" w:rsidRDefault="00EA60AC" w:rsidP="00EA60AC">
            <w:pPr>
              <w:pStyle w:val="TableText"/>
            </w:pPr>
            <w:r w:rsidRPr="001E5AB4">
              <w:t>China</w:t>
            </w:r>
          </w:p>
        </w:tc>
        <w:tc>
          <w:tcPr>
            <w:tcW w:w="671" w:type="pct"/>
          </w:tcPr>
          <w:p w14:paraId="67CB104E" w14:textId="77777777" w:rsidR="00EA60AC" w:rsidRPr="001E5AB4" w:rsidRDefault="00EA60AC" w:rsidP="00EA60AC">
            <w:pPr>
              <w:pStyle w:val="TableText"/>
            </w:pPr>
            <w:r w:rsidRPr="001E5AB4">
              <w:t>Not named</w:t>
            </w:r>
          </w:p>
        </w:tc>
        <w:tc>
          <w:tcPr>
            <w:tcW w:w="572" w:type="pct"/>
            <w:shd w:val="clear" w:color="auto" w:fill="auto"/>
          </w:tcPr>
          <w:p w14:paraId="743D7898" w14:textId="77777777" w:rsidR="00EA60AC" w:rsidRPr="001E5AB4" w:rsidRDefault="00EA60AC" w:rsidP="00EA60AC">
            <w:pPr>
              <w:pStyle w:val="TableText"/>
            </w:pPr>
            <w:r w:rsidRPr="001E5AB4">
              <w:t>1</w:t>
            </w:r>
          </w:p>
        </w:tc>
        <w:tc>
          <w:tcPr>
            <w:tcW w:w="1822" w:type="pct"/>
            <w:shd w:val="clear" w:color="auto" w:fill="auto"/>
          </w:tcPr>
          <w:p w14:paraId="75484D83" w14:textId="1E6C746E" w:rsidR="00EA60AC" w:rsidRPr="001E5AB4" w:rsidRDefault="003D440E" w:rsidP="00EA60AC">
            <w:pPr>
              <w:pStyle w:val="TableText"/>
            </w:pPr>
            <w:r w:rsidRPr="001E5AB4">
              <w:fldChar w:fldCharType="begin"/>
            </w:r>
            <w:r w:rsidR="00561598" w:rsidRPr="001E5AB4">
              <w:instrText xml:space="preserve"> ADDIN EN.CITE &lt;EndNote&gt;&lt;Cite&gt;&lt;Author&gt;EUROPHYT&lt;/Author&gt;&lt;Year&gt;2012&lt;/Year&gt;&lt;RecNum&gt;26515&lt;/RecNum&gt;&lt;DisplayText&gt;(EUROPHYT 2012c)&lt;/DisplayText&gt;&lt;record&gt;&lt;rec-number&gt;26515&lt;/rec-number&gt;&lt;foreign-keys&gt;&lt;key app="EN" db-id="pxwxw0er9zv2fxezxdk5tt5utz5p5vtrwdv0" timestamp="1491803427"&gt;26515&lt;/key&gt;&lt;/foreign-keys&gt;&lt;ref-type name="Reports"&gt;27&lt;/ref-type&gt;&lt;contributors&gt;&lt;authors&gt;&lt;author&gt;EUROPHYT,&lt;/author&gt;&lt;/authors&gt;&lt;/contributors&gt;&lt;titles&gt;&lt;title&gt;Interceptions of harmful organisms in commodities imported into the EU or Switzerland&lt;/title&gt;&lt;secondary-title&gt;Monthly interception summary&lt;/secondary-title&gt;&lt;/titles&gt;&lt;pages&gt;12&lt;/pages&gt;&lt;number&gt;May&lt;/number&gt;&lt;dates&gt;&lt;year&gt;2012&lt;/year&gt;&lt;/dates&gt;&lt;publisher&gt;European Union Notification System for Plant Health Interceptions&lt;/publisher&gt;&lt;urls&gt;&lt;related-urls&gt;&lt;url&gt;http://ec.europa.eu/food/sites/food/files/plant/docs/ph_biosec_europhyt-interceptions-2012-05_en.pdf&lt;/url&gt;&lt;/related-urls&gt;&lt;/urls&gt;&lt;custom1&gt;Viroids on tomato seeds Xie&lt;/custom1&gt;&lt;custom2&gt;87.22 kb&lt;/custom2&gt;&lt;custom3&gt;pdf&lt;/custom3&gt;&lt;/record&gt;&lt;/Cite&gt;&lt;/EndNote&gt;</w:instrText>
            </w:r>
            <w:r w:rsidRPr="001E5AB4">
              <w:fldChar w:fldCharType="separate"/>
            </w:r>
            <w:r w:rsidR="00561598" w:rsidRPr="001E5AB4">
              <w:rPr>
                <w:noProof/>
              </w:rPr>
              <w:t>(</w:t>
            </w:r>
            <w:hyperlink w:anchor="_ENREF_110" w:tooltip="EUROPHYT, 2012 #26515" w:history="1">
              <w:r w:rsidR="00561598" w:rsidRPr="001E5AB4">
                <w:rPr>
                  <w:noProof/>
                </w:rPr>
                <w:t>EUROPHYT 2012c</w:t>
              </w:r>
            </w:hyperlink>
            <w:r w:rsidR="00561598" w:rsidRPr="001E5AB4">
              <w:rPr>
                <w:noProof/>
              </w:rPr>
              <w:t>)</w:t>
            </w:r>
            <w:r w:rsidRPr="001E5AB4">
              <w:fldChar w:fldCharType="end"/>
            </w:r>
          </w:p>
        </w:tc>
      </w:tr>
      <w:tr w:rsidR="00EA60AC" w:rsidRPr="001E5AB4" w14:paraId="08162CF1" w14:textId="77777777" w:rsidTr="00EA60AC">
        <w:trPr>
          <w:cantSplit/>
          <w:jc w:val="center"/>
        </w:trPr>
        <w:tc>
          <w:tcPr>
            <w:tcW w:w="541" w:type="pct"/>
            <w:shd w:val="clear" w:color="auto" w:fill="auto"/>
          </w:tcPr>
          <w:p w14:paraId="33F158E1" w14:textId="77777777" w:rsidR="00EA60AC" w:rsidRPr="001E5AB4" w:rsidRDefault="00EA60AC" w:rsidP="00EA60AC">
            <w:pPr>
              <w:pStyle w:val="TableText"/>
            </w:pPr>
            <w:r w:rsidRPr="001E5AB4">
              <w:t>2012</w:t>
            </w:r>
          </w:p>
        </w:tc>
        <w:tc>
          <w:tcPr>
            <w:tcW w:w="692" w:type="pct"/>
            <w:shd w:val="clear" w:color="auto" w:fill="auto"/>
          </w:tcPr>
          <w:p w14:paraId="4CEB7832" w14:textId="77777777" w:rsidR="00EA60AC" w:rsidRPr="001E5AB4" w:rsidRDefault="00EA60AC" w:rsidP="00EA60AC">
            <w:pPr>
              <w:pStyle w:val="TableText"/>
            </w:pPr>
            <w:r w:rsidRPr="001E5AB4">
              <w:t>Seed</w:t>
            </w:r>
          </w:p>
        </w:tc>
        <w:tc>
          <w:tcPr>
            <w:tcW w:w="702" w:type="pct"/>
            <w:shd w:val="clear" w:color="auto" w:fill="auto"/>
          </w:tcPr>
          <w:p w14:paraId="006EE272" w14:textId="77777777" w:rsidR="00EA60AC" w:rsidRPr="001E5AB4" w:rsidRDefault="00EA60AC" w:rsidP="00EA60AC">
            <w:pPr>
              <w:pStyle w:val="TableText"/>
            </w:pPr>
            <w:r w:rsidRPr="001E5AB4">
              <w:t>China</w:t>
            </w:r>
          </w:p>
        </w:tc>
        <w:tc>
          <w:tcPr>
            <w:tcW w:w="671" w:type="pct"/>
          </w:tcPr>
          <w:p w14:paraId="38F1DF72" w14:textId="77777777" w:rsidR="00EA60AC" w:rsidRPr="001E5AB4" w:rsidRDefault="00EA60AC" w:rsidP="00EA60AC">
            <w:pPr>
              <w:pStyle w:val="TableText"/>
            </w:pPr>
            <w:r w:rsidRPr="001E5AB4">
              <w:t>Austria</w:t>
            </w:r>
          </w:p>
        </w:tc>
        <w:tc>
          <w:tcPr>
            <w:tcW w:w="572" w:type="pct"/>
            <w:shd w:val="clear" w:color="auto" w:fill="auto"/>
          </w:tcPr>
          <w:p w14:paraId="3215DC74" w14:textId="77777777" w:rsidR="00EA60AC" w:rsidRPr="001E5AB4" w:rsidRDefault="00EA60AC" w:rsidP="00EA60AC">
            <w:pPr>
              <w:pStyle w:val="TableText"/>
            </w:pPr>
            <w:r w:rsidRPr="001E5AB4">
              <w:t>1</w:t>
            </w:r>
          </w:p>
        </w:tc>
        <w:tc>
          <w:tcPr>
            <w:tcW w:w="1822" w:type="pct"/>
            <w:shd w:val="clear" w:color="auto" w:fill="auto"/>
          </w:tcPr>
          <w:p w14:paraId="0BB70A63" w14:textId="54684F4F" w:rsidR="00EA60AC" w:rsidRPr="001E5AB4" w:rsidRDefault="003D440E" w:rsidP="00EA60AC">
            <w:pPr>
              <w:pStyle w:val="TableText"/>
            </w:pPr>
            <w:r w:rsidRPr="001E5AB4">
              <w:fldChar w:fldCharType="begin"/>
            </w:r>
            <w:r w:rsidR="00561598" w:rsidRPr="001E5AB4">
              <w:instrText xml:space="preserve"> ADDIN EN.CITE &lt;EndNote&gt;&lt;Cite&gt;&lt;Author&gt;EPPO&lt;/Author&gt;&lt;Year&gt;2012&lt;/Year&gt;&lt;RecNum&gt;26516&lt;/RecNum&gt;&lt;DisplayText&gt;(EPPO 2012c)&lt;/DisplayText&gt;&lt;record&gt;&lt;rec-number&gt;26516&lt;/rec-number&gt;&lt;foreign-keys&gt;&lt;key app="EN" db-id="pxwxw0er9zv2fxezxdk5tt5utz5p5vtrwdv0" timestamp="1491805163"&gt;26516&lt;/key&gt;&lt;/foreign-keys&gt;&lt;ref-type name="Reports"&gt;27&lt;/ref-type&gt;&lt;contributors&gt;&lt;authors&gt;&lt;author&gt;EPPO,&lt;/author&gt;&lt;/authors&gt;&lt;/contributors&gt;&lt;titles&gt;&lt;title&gt;EPPO report on notifications of non-compliance&lt;/title&gt;&lt;secondary-title&gt;EPPO Reporting service&lt;/secondary-title&gt;&lt;/titles&gt;&lt;periodical&gt;&lt;full-title&gt;EPPO Reporting Service&lt;/full-title&gt;&lt;/periodical&gt;&lt;pages&gt;8-20&lt;/pages&gt;&lt;number&gt;2012/128&lt;/number&gt;&lt;dates&gt;&lt;year&gt;2012&lt;/year&gt;&lt;/dates&gt;&lt;pub-location&gt;Paris&lt;/pub-location&gt;&lt;publisher&gt;EPPO&lt;/publisher&gt;&lt;urls&gt;&lt;related-urls&gt;&lt;url&gt;http://archives.eppo.int/EPPOReporting/2012/Rse-1206.pdf&lt;/url&gt;&lt;/related-urls&gt;&lt;/urls&gt;&lt;custom1&gt;Viroids on tomato seeds Xie&lt;/custom1&gt;&lt;custom2&gt;674.33 kb&lt;/custom2&gt;&lt;custom3&gt;pdf&lt;/custom3&gt;&lt;/record&gt;&lt;/Cite&gt;&lt;/EndNote&gt;</w:instrText>
            </w:r>
            <w:r w:rsidRPr="001E5AB4">
              <w:fldChar w:fldCharType="separate"/>
            </w:r>
            <w:r w:rsidR="00561598" w:rsidRPr="001E5AB4">
              <w:rPr>
                <w:noProof/>
              </w:rPr>
              <w:t>(</w:t>
            </w:r>
            <w:hyperlink w:anchor="_ENREF_92" w:tooltip="EPPO, 2012 #26516" w:history="1">
              <w:r w:rsidR="00561598" w:rsidRPr="001E5AB4">
                <w:rPr>
                  <w:noProof/>
                </w:rPr>
                <w:t>EPPO 2012c</w:t>
              </w:r>
            </w:hyperlink>
            <w:r w:rsidR="00561598" w:rsidRPr="001E5AB4">
              <w:rPr>
                <w:noProof/>
              </w:rPr>
              <w:t>)</w:t>
            </w:r>
            <w:r w:rsidRPr="001E5AB4">
              <w:fldChar w:fldCharType="end"/>
            </w:r>
          </w:p>
        </w:tc>
      </w:tr>
      <w:tr w:rsidR="00EA60AC" w:rsidRPr="001E5AB4" w14:paraId="09E31F24" w14:textId="77777777" w:rsidTr="00EA60AC">
        <w:trPr>
          <w:cantSplit/>
          <w:jc w:val="center"/>
        </w:trPr>
        <w:tc>
          <w:tcPr>
            <w:tcW w:w="541" w:type="pct"/>
            <w:shd w:val="clear" w:color="auto" w:fill="auto"/>
          </w:tcPr>
          <w:p w14:paraId="55C6DD23" w14:textId="77777777" w:rsidR="00EA60AC" w:rsidRPr="001E5AB4" w:rsidRDefault="00EA60AC" w:rsidP="00EA60AC">
            <w:pPr>
              <w:pStyle w:val="TableText"/>
            </w:pPr>
            <w:r w:rsidRPr="001E5AB4">
              <w:t>2012</w:t>
            </w:r>
          </w:p>
        </w:tc>
        <w:tc>
          <w:tcPr>
            <w:tcW w:w="692" w:type="pct"/>
            <w:shd w:val="clear" w:color="auto" w:fill="auto"/>
          </w:tcPr>
          <w:p w14:paraId="491E5B69" w14:textId="77777777" w:rsidR="00EA60AC" w:rsidRPr="001E5AB4" w:rsidRDefault="00EA60AC" w:rsidP="00EA60AC">
            <w:pPr>
              <w:pStyle w:val="TableText"/>
            </w:pPr>
            <w:r w:rsidRPr="001E5AB4">
              <w:t>Seed</w:t>
            </w:r>
          </w:p>
        </w:tc>
        <w:tc>
          <w:tcPr>
            <w:tcW w:w="702" w:type="pct"/>
            <w:shd w:val="clear" w:color="auto" w:fill="auto"/>
          </w:tcPr>
          <w:p w14:paraId="2CA5A0DD" w14:textId="77777777" w:rsidR="00EA60AC" w:rsidRPr="001E5AB4" w:rsidRDefault="00EA60AC" w:rsidP="00EA60AC">
            <w:pPr>
              <w:pStyle w:val="TableText"/>
            </w:pPr>
            <w:r w:rsidRPr="001E5AB4">
              <w:t>China</w:t>
            </w:r>
          </w:p>
        </w:tc>
        <w:tc>
          <w:tcPr>
            <w:tcW w:w="671" w:type="pct"/>
          </w:tcPr>
          <w:p w14:paraId="69191054" w14:textId="77777777" w:rsidR="00EA60AC" w:rsidRPr="001E5AB4" w:rsidRDefault="00EA60AC" w:rsidP="00EA60AC">
            <w:pPr>
              <w:pStyle w:val="TableText"/>
            </w:pPr>
            <w:r w:rsidRPr="001E5AB4">
              <w:t>Not named</w:t>
            </w:r>
          </w:p>
        </w:tc>
        <w:tc>
          <w:tcPr>
            <w:tcW w:w="572" w:type="pct"/>
            <w:shd w:val="clear" w:color="auto" w:fill="auto"/>
          </w:tcPr>
          <w:p w14:paraId="019462C0" w14:textId="77777777" w:rsidR="00EA60AC" w:rsidRPr="001E5AB4" w:rsidRDefault="00EA60AC" w:rsidP="00EA60AC">
            <w:pPr>
              <w:pStyle w:val="TableText"/>
            </w:pPr>
            <w:r w:rsidRPr="001E5AB4">
              <w:t>1</w:t>
            </w:r>
          </w:p>
        </w:tc>
        <w:tc>
          <w:tcPr>
            <w:tcW w:w="1822" w:type="pct"/>
            <w:shd w:val="clear" w:color="auto" w:fill="auto"/>
          </w:tcPr>
          <w:p w14:paraId="349D195F" w14:textId="057B2322" w:rsidR="00EA60AC" w:rsidRPr="001E5AB4" w:rsidRDefault="003D440E" w:rsidP="00EA60AC">
            <w:pPr>
              <w:pStyle w:val="TableText"/>
            </w:pPr>
            <w:r w:rsidRPr="001E5AB4">
              <w:fldChar w:fldCharType="begin"/>
            </w:r>
            <w:r w:rsidR="00561598" w:rsidRPr="001E5AB4">
              <w:instrText xml:space="preserve"> ADDIN EN.CITE &lt;EndNote&gt;&lt;Cite&gt;&lt;Author&gt;EUROPHYT&lt;/Author&gt;&lt;Year&gt;2012&lt;/Year&gt;&lt;RecNum&gt;26517&lt;/RecNum&gt;&lt;DisplayText&gt;(EUROPHYT 2012a)&lt;/DisplayText&gt;&lt;record&gt;&lt;rec-number&gt;26517&lt;/rec-number&gt;&lt;foreign-keys&gt;&lt;key app="EN" db-id="pxwxw0er9zv2fxezxdk5tt5utz5p5vtrwdv0" timestamp="1491805504"&gt;26517&lt;/key&gt;&lt;/foreign-keys&gt;&lt;ref-type name="Reports"&gt;27&lt;/ref-type&gt;&lt;contributors&gt;&lt;authors&gt;&lt;author&gt;EUROPHYT,&lt;/author&gt;&lt;/authors&gt;&lt;/contributors&gt;&lt;titles&gt;&lt;title&gt;Interceptions of harmful organisms in commodities imported into the EU or Switzerland&lt;/title&gt;&lt;/titles&gt;&lt;pages&gt;10&lt;/pages&gt;&lt;number&gt;October &lt;/number&gt;&lt;dates&gt;&lt;year&gt;2012&lt;/year&gt;&lt;/dates&gt;&lt;publisher&gt;European Union Notification System for Plant Health Interceptions&lt;/publisher&gt;&lt;urls&gt;&lt;related-urls&gt;&lt;url&gt;http://ec.europa.eu/food/sites/food/files/plant/docs/ph_biosec_europhyt-interceptions-2012-10_en.pdf&lt;/url&gt;&lt;/related-urls&gt;&lt;/urls&gt;&lt;custom1&gt;Viroids on tomato seeds Xie&lt;/custom1&gt;&lt;custom2&gt;87.49 kb&lt;/custom2&gt;&lt;custom3&gt;pdf&lt;/custom3&gt;&lt;/record&gt;&lt;/Cite&gt;&lt;/EndNote&gt;</w:instrText>
            </w:r>
            <w:r w:rsidRPr="001E5AB4">
              <w:fldChar w:fldCharType="separate"/>
            </w:r>
            <w:r w:rsidR="00561598" w:rsidRPr="001E5AB4">
              <w:rPr>
                <w:noProof/>
              </w:rPr>
              <w:t>(</w:t>
            </w:r>
            <w:hyperlink w:anchor="_ENREF_108" w:tooltip="EUROPHYT, 2012 #26517" w:history="1">
              <w:r w:rsidR="00561598" w:rsidRPr="001E5AB4">
                <w:rPr>
                  <w:noProof/>
                </w:rPr>
                <w:t>EUROPHYT 2012a</w:t>
              </w:r>
            </w:hyperlink>
            <w:r w:rsidR="00561598" w:rsidRPr="001E5AB4">
              <w:rPr>
                <w:noProof/>
              </w:rPr>
              <w:t>)</w:t>
            </w:r>
            <w:r w:rsidRPr="001E5AB4">
              <w:fldChar w:fldCharType="end"/>
            </w:r>
          </w:p>
        </w:tc>
      </w:tr>
      <w:tr w:rsidR="00EA60AC" w:rsidRPr="001E5AB4" w14:paraId="47DF9D3D" w14:textId="77777777" w:rsidTr="00EA60AC">
        <w:trPr>
          <w:cantSplit/>
          <w:jc w:val="center"/>
        </w:trPr>
        <w:tc>
          <w:tcPr>
            <w:tcW w:w="541" w:type="pct"/>
            <w:shd w:val="clear" w:color="auto" w:fill="auto"/>
          </w:tcPr>
          <w:p w14:paraId="692E6DF2" w14:textId="77777777" w:rsidR="00EA60AC" w:rsidRPr="001E5AB4" w:rsidRDefault="00EA60AC" w:rsidP="00EA60AC">
            <w:pPr>
              <w:pStyle w:val="TableText"/>
            </w:pPr>
            <w:r w:rsidRPr="001E5AB4">
              <w:t>2012</w:t>
            </w:r>
          </w:p>
        </w:tc>
        <w:tc>
          <w:tcPr>
            <w:tcW w:w="692" w:type="pct"/>
            <w:shd w:val="clear" w:color="auto" w:fill="auto"/>
          </w:tcPr>
          <w:p w14:paraId="353CD882" w14:textId="77777777" w:rsidR="00EA60AC" w:rsidRPr="001E5AB4" w:rsidRDefault="00EA60AC" w:rsidP="00EA60AC">
            <w:pPr>
              <w:pStyle w:val="TableText"/>
            </w:pPr>
            <w:r w:rsidRPr="001E5AB4">
              <w:t>Seed</w:t>
            </w:r>
          </w:p>
        </w:tc>
        <w:tc>
          <w:tcPr>
            <w:tcW w:w="702" w:type="pct"/>
            <w:shd w:val="clear" w:color="auto" w:fill="auto"/>
          </w:tcPr>
          <w:p w14:paraId="7A4AD17C" w14:textId="77777777" w:rsidR="00EA60AC" w:rsidRPr="001E5AB4" w:rsidRDefault="00EA60AC" w:rsidP="00EA60AC">
            <w:pPr>
              <w:pStyle w:val="TableText"/>
            </w:pPr>
            <w:r w:rsidRPr="001E5AB4">
              <w:t>China</w:t>
            </w:r>
          </w:p>
        </w:tc>
        <w:tc>
          <w:tcPr>
            <w:tcW w:w="671" w:type="pct"/>
          </w:tcPr>
          <w:p w14:paraId="23536F38" w14:textId="77777777" w:rsidR="00EA60AC" w:rsidRPr="001E5AB4" w:rsidRDefault="00EA60AC" w:rsidP="00EA60AC">
            <w:pPr>
              <w:pStyle w:val="TableText"/>
            </w:pPr>
            <w:r w:rsidRPr="001E5AB4">
              <w:t>Austria</w:t>
            </w:r>
          </w:p>
        </w:tc>
        <w:tc>
          <w:tcPr>
            <w:tcW w:w="572" w:type="pct"/>
            <w:shd w:val="clear" w:color="auto" w:fill="auto"/>
          </w:tcPr>
          <w:p w14:paraId="52DE83D8" w14:textId="77777777" w:rsidR="00EA60AC" w:rsidRPr="001E5AB4" w:rsidRDefault="00EA60AC" w:rsidP="00EA60AC">
            <w:pPr>
              <w:pStyle w:val="TableText"/>
            </w:pPr>
            <w:r w:rsidRPr="001E5AB4">
              <w:t>1</w:t>
            </w:r>
          </w:p>
        </w:tc>
        <w:tc>
          <w:tcPr>
            <w:tcW w:w="1822" w:type="pct"/>
            <w:shd w:val="clear" w:color="auto" w:fill="auto"/>
          </w:tcPr>
          <w:p w14:paraId="3D74E0C4" w14:textId="6B2DA49C" w:rsidR="00EA60AC" w:rsidRPr="001E5AB4" w:rsidRDefault="003D440E" w:rsidP="00EA60AC">
            <w:pPr>
              <w:pStyle w:val="TableText"/>
            </w:pPr>
            <w:r w:rsidRPr="001E5AB4">
              <w:fldChar w:fldCharType="begin"/>
            </w:r>
            <w:r w:rsidR="00561598" w:rsidRPr="001E5AB4">
              <w:instrText xml:space="preserve"> ADDIN EN.CITE &lt;EndNote&gt;&lt;Cite&gt;&lt;Author&gt;EPPO&lt;/Author&gt;&lt;Year&gt;2012&lt;/Year&gt;&lt;RecNum&gt;26518&lt;/RecNum&gt;&lt;DisplayText&gt;(EPPO 2012b)&lt;/DisplayText&gt;&lt;record&gt;&lt;rec-number&gt;26518&lt;/rec-number&gt;&lt;foreign-keys&gt;&lt;key app="EN" db-id="pxwxw0er9zv2fxezxdk5tt5utz5p5vtrwdv0" timestamp="1491805919"&gt;26518&lt;/key&gt;&lt;/foreign-keys&gt;&lt;ref-type name="Reports"&gt;27&lt;/ref-type&gt;&lt;contributors&gt;&lt;authors&gt;&lt;author&gt;EPPO,&lt;/author&gt;&lt;/authors&gt;&lt;/contributors&gt;&lt;titles&gt;&lt;title&gt;EPPO report on notifications of non-compliance&lt;/title&gt;&lt;secondary-title&gt;EPPO Reporting service&lt;/secondary-title&gt;&lt;/titles&gt;&lt;periodical&gt;&lt;full-title&gt;EPPO Reporting Service&lt;/full-title&gt;&lt;/periodical&gt;&lt;pages&gt;9-15&lt;/pages&gt;&lt;number&gt;2012/245&lt;/number&gt;&lt;dates&gt;&lt;year&gt;2012&lt;/year&gt;&lt;/dates&gt;&lt;pub-location&gt;Paris&lt;/pub-location&gt;&lt;publisher&gt;EPPO&lt;/publisher&gt;&lt;urls&gt;&lt;related-urls&gt;&lt;url&gt;http://archives.eppo.int/EPPOReporting/2012/Rse-1211.pdf&lt;/url&gt;&lt;/related-urls&gt;&lt;/urls&gt;&lt;custom1&gt;Viroids on tomato seeds Xie&lt;/custom1&gt;&lt;custom2&gt;526.06 kb&lt;/custom2&gt;&lt;custom3&gt;pdf&lt;/custom3&gt;&lt;/record&gt;&lt;/Cite&gt;&lt;/EndNote&gt;</w:instrText>
            </w:r>
            <w:r w:rsidRPr="001E5AB4">
              <w:fldChar w:fldCharType="separate"/>
            </w:r>
            <w:r w:rsidR="00561598" w:rsidRPr="001E5AB4">
              <w:rPr>
                <w:noProof/>
              </w:rPr>
              <w:t>(</w:t>
            </w:r>
            <w:hyperlink w:anchor="_ENREF_91" w:tooltip="EPPO, 2012 #26518" w:history="1">
              <w:r w:rsidR="00561598" w:rsidRPr="001E5AB4">
                <w:rPr>
                  <w:noProof/>
                </w:rPr>
                <w:t>EPPO 2012b</w:t>
              </w:r>
            </w:hyperlink>
            <w:r w:rsidR="00561598" w:rsidRPr="001E5AB4">
              <w:rPr>
                <w:noProof/>
              </w:rPr>
              <w:t>)</w:t>
            </w:r>
            <w:r w:rsidRPr="001E5AB4">
              <w:fldChar w:fldCharType="end"/>
            </w:r>
          </w:p>
        </w:tc>
      </w:tr>
      <w:tr w:rsidR="00EA60AC" w:rsidRPr="001E5AB4" w14:paraId="736FF400" w14:textId="77777777" w:rsidTr="00EA60AC">
        <w:trPr>
          <w:cantSplit/>
          <w:jc w:val="center"/>
        </w:trPr>
        <w:tc>
          <w:tcPr>
            <w:tcW w:w="541" w:type="pct"/>
            <w:shd w:val="clear" w:color="auto" w:fill="auto"/>
          </w:tcPr>
          <w:p w14:paraId="68A0056C" w14:textId="77777777" w:rsidR="00EA60AC" w:rsidRPr="001E5AB4" w:rsidRDefault="00EA60AC" w:rsidP="00EA60AC">
            <w:pPr>
              <w:pStyle w:val="TableText"/>
            </w:pPr>
            <w:r w:rsidRPr="001E5AB4">
              <w:t>2014</w:t>
            </w:r>
          </w:p>
        </w:tc>
        <w:tc>
          <w:tcPr>
            <w:tcW w:w="692" w:type="pct"/>
            <w:shd w:val="clear" w:color="auto" w:fill="auto"/>
          </w:tcPr>
          <w:p w14:paraId="5DFCFF63" w14:textId="77777777" w:rsidR="00EA60AC" w:rsidRPr="001E5AB4" w:rsidRDefault="00EA60AC" w:rsidP="00EA60AC">
            <w:pPr>
              <w:pStyle w:val="TableText"/>
            </w:pPr>
            <w:r w:rsidRPr="001E5AB4">
              <w:t>Seed</w:t>
            </w:r>
          </w:p>
        </w:tc>
        <w:tc>
          <w:tcPr>
            <w:tcW w:w="702" w:type="pct"/>
            <w:shd w:val="clear" w:color="auto" w:fill="auto"/>
          </w:tcPr>
          <w:p w14:paraId="4DDE5C2B" w14:textId="77777777" w:rsidR="00EA60AC" w:rsidRPr="001E5AB4" w:rsidRDefault="00EA60AC" w:rsidP="00EA60AC">
            <w:pPr>
              <w:pStyle w:val="TableText"/>
            </w:pPr>
            <w:r w:rsidRPr="001E5AB4">
              <w:t>China</w:t>
            </w:r>
          </w:p>
        </w:tc>
        <w:tc>
          <w:tcPr>
            <w:tcW w:w="671" w:type="pct"/>
          </w:tcPr>
          <w:p w14:paraId="6682CA57" w14:textId="77777777" w:rsidR="00EA60AC" w:rsidRPr="001E5AB4" w:rsidRDefault="00EA60AC" w:rsidP="00EA60AC">
            <w:pPr>
              <w:pStyle w:val="TableText"/>
            </w:pPr>
            <w:r w:rsidRPr="001E5AB4">
              <w:t>Italy</w:t>
            </w:r>
          </w:p>
        </w:tc>
        <w:tc>
          <w:tcPr>
            <w:tcW w:w="572" w:type="pct"/>
            <w:shd w:val="clear" w:color="auto" w:fill="auto"/>
          </w:tcPr>
          <w:p w14:paraId="42995AF3" w14:textId="77777777" w:rsidR="00EA60AC" w:rsidRPr="001E5AB4" w:rsidRDefault="00EA60AC" w:rsidP="00EA60AC">
            <w:pPr>
              <w:pStyle w:val="TableText"/>
            </w:pPr>
            <w:r w:rsidRPr="001E5AB4">
              <w:t>1</w:t>
            </w:r>
          </w:p>
        </w:tc>
        <w:tc>
          <w:tcPr>
            <w:tcW w:w="1822" w:type="pct"/>
            <w:shd w:val="clear" w:color="auto" w:fill="auto"/>
          </w:tcPr>
          <w:p w14:paraId="1042F2F9" w14:textId="04D34C61" w:rsidR="00EA60AC" w:rsidRPr="001E5AB4" w:rsidRDefault="003D440E" w:rsidP="00EA60AC">
            <w:pPr>
              <w:pStyle w:val="TableText"/>
            </w:pPr>
            <w:r w:rsidRPr="001E5AB4">
              <w:fldChar w:fldCharType="begin"/>
            </w:r>
            <w:r w:rsidR="00561598" w:rsidRPr="001E5AB4">
              <w:instrText xml:space="preserve"> ADDIN EN.CITE &lt;EndNote&gt;&lt;Cite&gt;&lt;Author&gt;EPPO&lt;/Author&gt;&lt;Year&gt;2014&lt;/Year&gt;&lt;RecNum&gt;26770&lt;/RecNum&gt;&lt;DisplayText&gt;(EPPO 2014c)&lt;/DisplayText&gt;&lt;record&gt;&lt;rec-number&gt;26770&lt;/rec-number&gt;&lt;foreign-keys&gt;&lt;key app="EN" db-id="pxwxw0er9zv2fxezxdk5tt5utz5p5vtrwdv0" timestamp="1496707592"&gt;26770&lt;/key&gt;&lt;/foreign-keys&gt;&lt;ref-type name="Reports"&gt;27&lt;/ref-type&gt;&lt;contributors&gt;&lt;authors&gt;&lt;author&gt;EPPO,&lt;/author&gt;&lt;/authors&gt;&lt;/contributors&gt;&lt;titles&gt;&lt;title&gt;EPPO report on notifications of non-compliance&lt;/title&gt;&lt;secondary-title&gt;EPPO reporting service no. 03-2014&lt;/secondary-title&gt;&lt;/titles&gt;&lt;number&gt;2014/054 &lt;/number&gt;&lt;keywords&gt;&lt;keyword&gt;PSTVd&lt;/keyword&gt;&lt;keyword&gt;tomato seeds&lt;/keyword&gt;&lt;keyword&gt;inteception&lt;/keyword&gt;&lt;/keywords&gt;&lt;dates&gt;&lt;year&gt;2014&lt;/year&gt;&lt;/dates&gt;&lt;publisher&gt;EPPO&lt;/publisher&gt;&lt;urls&gt;&lt;related-urls&gt;&lt;url&gt;https://gd.eppo.int/reporting/article-2774&lt;/url&gt;&lt;/related-urls&gt;&lt;pdf-urls&gt;&lt;url&gt;file://J:\E Library\Plant Catalogue\E\EPPO 2014 EN26770.pdf&lt;/url&gt;&lt;/pdf-urls&gt;&lt;/urls&gt;&lt;custom1&gt;Viroids in tomato seeds Xie&lt;/custom1&gt;&lt;/record&gt;&lt;/Cite&gt;&lt;/EndNote&gt;</w:instrText>
            </w:r>
            <w:r w:rsidRPr="001E5AB4">
              <w:fldChar w:fldCharType="separate"/>
            </w:r>
            <w:r w:rsidR="00561598" w:rsidRPr="001E5AB4">
              <w:rPr>
                <w:noProof/>
              </w:rPr>
              <w:t>(</w:t>
            </w:r>
            <w:hyperlink w:anchor="_ENREF_100" w:tooltip="EPPO, 2014 #26770" w:history="1">
              <w:r w:rsidR="00561598" w:rsidRPr="001E5AB4">
                <w:rPr>
                  <w:noProof/>
                </w:rPr>
                <w:t>EPPO 2014c</w:t>
              </w:r>
            </w:hyperlink>
            <w:r w:rsidR="00561598" w:rsidRPr="001E5AB4">
              <w:rPr>
                <w:noProof/>
              </w:rPr>
              <w:t>)</w:t>
            </w:r>
            <w:r w:rsidRPr="001E5AB4">
              <w:fldChar w:fldCharType="end"/>
            </w:r>
          </w:p>
        </w:tc>
      </w:tr>
      <w:tr w:rsidR="00EA60AC" w:rsidRPr="001E5AB4" w14:paraId="23676CB1" w14:textId="77777777" w:rsidTr="00EA60AC">
        <w:trPr>
          <w:cantSplit/>
          <w:trHeight w:val="251"/>
          <w:jc w:val="center"/>
        </w:trPr>
        <w:tc>
          <w:tcPr>
            <w:tcW w:w="541" w:type="pct"/>
            <w:shd w:val="clear" w:color="auto" w:fill="auto"/>
          </w:tcPr>
          <w:p w14:paraId="28F09106" w14:textId="77777777" w:rsidR="00EA60AC" w:rsidRPr="001E5AB4" w:rsidRDefault="00EA60AC" w:rsidP="00EA60AC">
            <w:pPr>
              <w:pStyle w:val="TableText"/>
            </w:pPr>
            <w:r w:rsidRPr="001E5AB4">
              <w:t>2014</w:t>
            </w:r>
          </w:p>
        </w:tc>
        <w:tc>
          <w:tcPr>
            <w:tcW w:w="692" w:type="pct"/>
            <w:shd w:val="clear" w:color="auto" w:fill="auto"/>
          </w:tcPr>
          <w:p w14:paraId="2FF851BF" w14:textId="77777777" w:rsidR="00EA60AC" w:rsidRPr="001E5AB4" w:rsidRDefault="00EA60AC" w:rsidP="00EA60AC">
            <w:pPr>
              <w:pStyle w:val="TableText"/>
            </w:pPr>
            <w:r w:rsidRPr="001E5AB4">
              <w:t>Seed</w:t>
            </w:r>
          </w:p>
        </w:tc>
        <w:tc>
          <w:tcPr>
            <w:tcW w:w="702" w:type="pct"/>
            <w:shd w:val="clear" w:color="auto" w:fill="auto"/>
          </w:tcPr>
          <w:p w14:paraId="6464D990" w14:textId="77777777" w:rsidR="00EA60AC" w:rsidRPr="001E5AB4" w:rsidRDefault="00EA60AC" w:rsidP="00EA60AC">
            <w:pPr>
              <w:pStyle w:val="TableText"/>
            </w:pPr>
            <w:r w:rsidRPr="001E5AB4">
              <w:t>China</w:t>
            </w:r>
          </w:p>
        </w:tc>
        <w:tc>
          <w:tcPr>
            <w:tcW w:w="671" w:type="pct"/>
          </w:tcPr>
          <w:p w14:paraId="0BFB469A" w14:textId="77777777" w:rsidR="00EA60AC" w:rsidRPr="001E5AB4" w:rsidRDefault="00EA60AC" w:rsidP="00EA60AC">
            <w:pPr>
              <w:pStyle w:val="TableText"/>
            </w:pPr>
            <w:r w:rsidRPr="001E5AB4">
              <w:t>Slovenia</w:t>
            </w:r>
          </w:p>
        </w:tc>
        <w:tc>
          <w:tcPr>
            <w:tcW w:w="572" w:type="pct"/>
            <w:shd w:val="clear" w:color="auto" w:fill="auto"/>
          </w:tcPr>
          <w:p w14:paraId="41D03AE4" w14:textId="77777777" w:rsidR="00EA60AC" w:rsidRPr="001E5AB4" w:rsidRDefault="00EA60AC" w:rsidP="00EA60AC">
            <w:pPr>
              <w:pStyle w:val="TableText"/>
            </w:pPr>
            <w:r w:rsidRPr="001E5AB4">
              <w:t>1</w:t>
            </w:r>
          </w:p>
        </w:tc>
        <w:tc>
          <w:tcPr>
            <w:tcW w:w="1822" w:type="pct"/>
            <w:shd w:val="clear" w:color="auto" w:fill="auto"/>
          </w:tcPr>
          <w:p w14:paraId="6C701877" w14:textId="060884D0" w:rsidR="00EA60AC" w:rsidRPr="001E5AB4" w:rsidRDefault="003D440E" w:rsidP="00EA60AC">
            <w:pPr>
              <w:pStyle w:val="TableText"/>
            </w:pPr>
            <w:r w:rsidRPr="001E5AB4">
              <w:fldChar w:fldCharType="begin"/>
            </w:r>
            <w:r w:rsidR="00561598" w:rsidRPr="001E5AB4">
              <w:instrText xml:space="preserve"> ADDIN EN.CITE &lt;EndNote&gt;&lt;Cite&gt;&lt;Author&gt;EPPO&lt;/Author&gt;&lt;Year&gt;2014&lt;/Year&gt;&lt;RecNum&gt;26771&lt;/RecNum&gt;&lt;DisplayText&gt;(EPPO 2014b)&lt;/DisplayText&gt;&lt;record&gt;&lt;rec-number&gt;26771&lt;/rec-number&gt;&lt;foreign-keys&gt;&lt;key app="EN" db-id="pxwxw0er9zv2fxezxdk5tt5utz5p5vtrwdv0" timestamp="1496707722"&gt;26771&lt;/key&gt;&lt;/foreign-keys&gt;&lt;ref-type name="Reports"&gt;27&lt;/ref-type&gt;&lt;contributors&gt;&lt;authors&gt;&lt;author&gt;EPPO,&lt;/author&gt;&lt;/authors&gt;&lt;/contributors&gt;&lt;titles&gt;&lt;title&gt;EPPO report on notifications of non-compliance&lt;/title&gt;&lt;secondary-title&gt;EPPO reporting service no. 05-2014&lt;/secondary-title&gt;&lt;/titles&gt;&lt;number&gt;2014/091 &lt;/number&gt;&lt;keywords&gt;&lt;keyword&gt;PSTVd&lt;/keyword&gt;&lt;keyword&gt;tomato seeds&lt;/keyword&gt;&lt;keyword&gt;inteception&lt;/keyword&gt;&lt;/keywords&gt;&lt;dates&gt;&lt;year&gt;2014&lt;/year&gt;&lt;/dates&gt;&lt;publisher&gt;EPPO&lt;/publisher&gt;&lt;urls&gt;&lt;related-urls&gt;&lt;url&gt;https://gd.eppo.int/reporting/article-2811&lt;/url&gt;&lt;/related-urls&gt;&lt;pdf-urls&gt;&lt;url&gt;file://J:\E Library\Plant Catalogue\E\EPPO 2014 EN26771.pdf&lt;/url&gt;&lt;/pdf-urls&gt;&lt;/urls&gt;&lt;custom1&gt;Viroids in tomato seeds Xie&lt;/custom1&gt;&lt;/record&gt;&lt;/Cite&gt;&lt;/EndNote&gt;</w:instrText>
            </w:r>
            <w:r w:rsidRPr="001E5AB4">
              <w:fldChar w:fldCharType="separate"/>
            </w:r>
            <w:r w:rsidR="00561598" w:rsidRPr="001E5AB4">
              <w:rPr>
                <w:noProof/>
              </w:rPr>
              <w:t>(</w:t>
            </w:r>
            <w:hyperlink w:anchor="_ENREF_99" w:tooltip="EPPO, 2014 #26771" w:history="1">
              <w:r w:rsidR="00561598" w:rsidRPr="001E5AB4">
                <w:rPr>
                  <w:noProof/>
                </w:rPr>
                <w:t>EPPO 2014b</w:t>
              </w:r>
            </w:hyperlink>
            <w:r w:rsidR="00561598" w:rsidRPr="001E5AB4">
              <w:rPr>
                <w:noProof/>
              </w:rPr>
              <w:t>)</w:t>
            </w:r>
            <w:r w:rsidRPr="001E5AB4">
              <w:fldChar w:fldCharType="end"/>
            </w:r>
          </w:p>
        </w:tc>
      </w:tr>
      <w:tr w:rsidR="00EA60AC" w:rsidRPr="001E5AB4" w14:paraId="08FB5994" w14:textId="77777777" w:rsidTr="00EA60AC">
        <w:trPr>
          <w:cantSplit/>
          <w:trHeight w:val="185"/>
          <w:jc w:val="center"/>
        </w:trPr>
        <w:tc>
          <w:tcPr>
            <w:tcW w:w="541" w:type="pct"/>
            <w:shd w:val="clear" w:color="auto" w:fill="auto"/>
          </w:tcPr>
          <w:p w14:paraId="51C185A9" w14:textId="77777777" w:rsidR="00EA60AC" w:rsidRPr="001E5AB4" w:rsidRDefault="00EA60AC" w:rsidP="00EA60AC">
            <w:pPr>
              <w:pStyle w:val="TableText"/>
            </w:pPr>
            <w:r w:rsidRPr="001E5AB4">
              <w:t>2015</w:t>
            </w:r>
          </w:p>
        </w:tc>
        <w:tc>
          <w:tcPr>
            <w:tcW w:w="692" w:type="pct"/>
            <w:shd w:val="clear" w:color="auto" w:fill="auto"/>
          </w:tcPr>
          <w:p w14:paraId="0831898D" w14:textId="77777777" w:rsidR="00EA60AC" w:rsidRPr="001E5AB4" w:rsidRDefault="00EA60AC" w:rsidP="00EA60AC">
            <w:pPr>
              <w:pStyle w:val="TableText"/>
            </w:pPr>
            <w:r w:rsidRPr="001E5AB4">
              <w:t>Seed</w:t>
            </w:r>
          </w:p>
        </w:tc>
        <w:tc>
          <w:tcPr>
            <w:tcW w:w="702" w:type="pct"/>
            <w:shd w:val="clear" w:color="auto" w:fill="auto"/>
          </w:tcPr>
          <w:p w14:paraId="6F76A1F0" w14:textId="77777777" w:rsidR="00EA60AC" w:rsidRPr="001E5AB4" w:rsidRDefault="00EA60AC" w:rsidP="00EA60AC">
            <w:pPr>
              <w:pStyle w:val="TableText"/>
            </w:pPr>
            <w:r w:rsidRPr="001E5AB4">
              <w:t>China</w:t>
            </w:r>
          </w:p>
        </w:tc>
        <w:tc>
          <w:tcPr>
            <w:tcW w:w="671" w:type="pct"/>
          </w:tcPr>
          <w:p w14:paraId="352F6B79" w14:textId="77777777" w:rsidR="00EA60AC" w:rsidRPr="001E5AB4" w:rsidRDefault="00EA60AC" w:rsidP="00EA60AC">
            <w:pPr>
              <w:pStyle w:val="TableText"/>
            </w:pPr>
            <w:r w:rsidRPr="001E5AB4">
              <w:t>Denmark</w:t>
            </w:r>
          </w:p>
        </w:tc>
        <w:tc>
          <w:tcPr>
            <w:tcW w:w="572" w:type="pct"/>
            <w:shd w:val="clear" w:color="auto" w:fill="auto"/>
          </w:tcPr>
          <w:p w14:paraId="773AE163" w14:textId="77777777" w:rsidR="00EA60AC" w:rsidRPr="001E5AB4" w:rsidRDefault="00EA60AC" w:rsidP="00EA60AC">
            <w:pPr>
              <w:pStyle w:val="TableText"/>
            </w:pPr>
            <w:r w:rsidRPr="001E5AB4">
              <w:t>1</w:t>
            </w:r>
          </w:p>
        </w:tc>
        <w:tc>
          <w:tcPr>
            <w:tcW w:w="1822" w:type="pct"/>
            <w:shd w:val="clear" w:color="auto" w:fill="auto"/>
          </w:tcPr>
          <w:p w14:paraId="28E58A67" w14:textId="6C4670DB" w:rsidR="00EA60AC" w:rsidRPr="001E5AB4" w:rsidRDefault="003D440E" w:rsidP="00EA60AC">
            <w:pPr>
              <w:pStyle w:val="TableText"/>
            </w:pPr>
            <w:r w:rsidRPr="001E5AB4">
              <w:fldChar w:fldCharType="begin"/>
            </w:r>
            <w:r w:rsidRPr="001E5AB4">
              <w:instrText xml:space="preserve"> ADDIN EN.CITE &lt;EndNote&gt;&lt;Cite&gt;&lt;Author&gt;EPPO&lt;/Author&gt;&lt;Year&gt;2015&lt;/Year&gt;&lt;RecNum&gt;26772&lt;/RecNum&gt;&lt;DisplayText&gt;(EPPO 2015)&lt;/DisplayText&gt;&lt;record&gt;&lt;rec-number&gt;26772&lt;/rec-number&gt;&lt;foreign-keys&gt;&lt;key app="EN" db-id="pxwxw0er9zv2fxezxdk5tt5utz5p5vtrwdv0" timestamp="1496707815"&gt;26772&lt;/key&gt;&lt;/foreign-keys&gt;&lt;ref-type name="Reports"&gt;27&lt;/ref-type&gt;&lt;contributors&gt;&lt;authors&gt;&lt;author&gt;EPPO,&lt;/author&gt;&lt;/authors&gt;&lt;/contributors&gt;&lt;titles&gt;&lt;title&gt;EPPO report on notifications of non-compliance&lt;/title&gt;&lt;secondary-title&gt;EPPO reporting service no. 01-2015&lt;/secondary-title&gt;&lt;/titles&gt;&lt;number&gt;2015/012 &lt;/number&gt;&lt;keywords&gt;&lt;keyword&gt;PSTVd&lt;/keyword&gt;&lt;keyword&gt;tomato seeds&lt;/keyword&gt;&lt;keyword&gt;inteception&lt;/keyword&gt;&lt;/keywords&gt;&lt;dates&gt;&lt;year&gt;2015&lt;/year&gt;&lt;/dates&gt;&lt;publisher&gt;EPPO&lt;/publisher&gt;&lt;urls&gt;&lt;related-urls&gt;&lt;url&gt;https://gd.eppo.int/reporting/article-4367&lt;/url&gt;&lt;/related-urls&gt;&lt;pdf-urls&gt;&lt;url&gt;file://J:\E Library\Plant Catalogue\E\EPPO 2015 EN26772.pdf&lt;/url&gt;&lt;/pdf-urls&gt;&lt;/urls&gt;&lt;custom1&gt;viroids in tomato seeds Xie&lt;/custom1&gt;&lt;/record&gt;&lt;/Cite&gt;&lt;/EndNote&gt;</w:instrText>
            </w:r>
            <w:r w:rsidRPr="001E5AB4">
              <w:fldChar w:fldCharType="separate"/>
            </w:r>
            <w:r w:rsidRPr="001E5AB4">
              <w:rPr>
                <w:noProof/>
              </w:rPr>
              <w:t>(</w:t>
            </w:r>
            <w:hyperlink w:anchor="_ENREF_102" w:tooltip="EPPO, 2015 #26772" w:history="1">
              <w:r w:rsidR="00561598" w:rsidRPr="001E5AB4">
                <w:rPr>
                  <w:noProof/>
                </w:rPr>
                <w:t>EPPO 2015</w:t>
              </w:r>
            </w:hyperlink>
            <w:r w:rsidRPr="001E5AB4">
              <w:rPr>
                <w:noProof/>
              </w:rPr>
              <w:t>)</w:t>
            </w:r>
            <w:r w:rsidRPr="001E5AB4">
              <w:fldChar w:fldCharType="end"/>
            </w:r>
          </w:p>
        </w:tc>
      </w:tr>
      <w:tr w:rsidR="00EA60AC" w:rsidRPr="001E5AB4" w14:paraId="2D35EDF8" w14:textId="77777777" w:rsidTr="00EA60AC">
        <w:trPr>
          <w:cantSplit/>
          <w:trHeight w:val="274"/>
          <w:jc w:val="center"/>
        </w:trPr>
        <w:tc>
          <w:tcPr>
            <w:tcW w:w="541" w:type="pct"/>
            <w:shd w:val="clear" w:color="auto" w:fill="auto"/>
          </w:tcPr>
          <w:p w14:paraId="2DA8332C" w14:textId="77777777" w:rsidR="00EA60AC" w:rsidRPr="001E5AB4" w:rsidRDefault="00EA60AC" w:rsidP="00EA60AC">
            <w:pPr>
              <w:pStyle w:val="TableText"/>
            </w:pPr>
            <w:r w:rsidRPr="001E5AB4">
              <w:t>2017</w:t>
            </w:r>
          </w:p>
        </w:tc>
        <w:tc>
          <w:tcPr>
            <w:tcW w:w="692" w:type="pct"/>
            <w:shd w:val="clear" w:color="auto" w:fill="auto"/>
          </w:tcPr>
          <w:p w14:paraId="28BFDF80" w14:textId="77777777" w:rsidR="00EA60AC" w:rsidRPr="001E5AB4" w:rsidRDefault="00EA60AC" w:rsidP="00EA60AC">
            <w:pPr>
              <w:pStyle w:val="TableText"/>
            </w:pPr>
            <w:r w:rsidRPr="001E5AB4">
              <w:t>Seed</w:t>
            </w:r>
          </w:p>
        </w:tc>
        <w:tc>
          <w:tcPr>
            <w:tcW w:w="702" w:type="pct"/>
            <w:shd w:val="clear" w:color="auto" w:fill="auto"/>
          </w:tcPr>
          <w:p w14:paraId="63EDF409" w14:textId="77777777" w:rsidR="00EA60AC" w:rsidRPr="001E5AB4" w:rsidRDefault="00EA60AC" w:rsidP="00EA60AC">
            <w:pPr>
              <w:pStyle w:val="TableText"/>
            </w:pPr>
            <w:r w:rsidRPr="001E5AB4">
              <w:t>China</w:t>
            </w:r>
          </w:p>
        </w:tc>
        <w:tc>
          <w:tcPr>
            <w:tcW w:w="671" w:type="pct"/>
          </w:tcPr>
          <w:p w14:paraId="3AB7E280" w14:textId="77777777" w:rsidR="00EA60AC" w:rsidRPr="001E5AB4" w:rsidRDefault="00EA60AC" w:rsidP="00EA60AC">
            <w:pPr>
              <w:pStyle w:val="TableText"/>
            </w:pPr>
            <w:r w:rsidRPr="001E5AB4">
              <w:t>Italy</w:t>
            </w:r>
          </w:p>
        </w:tc>
        <w:tc>
          <w:tcPr>
            <w:tcW w:w="572" w:type="pct"/>
            <w:shd w:val="clear" w:color="auto" w:fill="auto"/>
          </w:tcPr>
          <w:p w14:paraId="3B790B30" w14:textId="77777777" w:rsidR="00EA60AC" w:rsidRPr="001E5AB4" w:rsidRDefault="00EA60AC" w:rsidP="00EA60AC">
            <w:pPr>
              <w:pStyle w:val="TableText"/>
            </w:pPr>
            <w:r w:rsidRPr="001E5AB4">
              <w:t>1</w:t>
            </w:r>
          </w:p>
        </w:tc>
        <w:tc>
          <w:tcPr>
            <w:tcW w:w="1822" w:type="pct"/>
            <w:shd w:val="clear" w:color="auto" w:fill="auto"/>
          </w:tcPr>
          <w:p w14:paraId="2DAEFD3E" w14:textId="77192634" w:rsidR="00EA60AC" w:rsidRPr="001E5AB4" w:rsidRDefault="003D440E" w:rsidP="00EA60AC">
            <w:pPr>
              <w:pStyle w:val="TableText"/>
            </w:pPr>
            <w:r w:rsidRPr="001E5AB4">
              <w:fldChar w:fldCharType="begin"/>
            </w:r>
            <w:r w:rsidRPr="001E5AB4">
              <w:instrText xml:space="preserve"> ADDIN EN.CITE &lt;EndNote&gt;&lt;Cite&gt;&lt;Author&gt;EPPO&lt;/Author&gt;&lt;Year&gt;2017&lt;/Year&gt;&lt;RecNum&gt;26773&lt;/RecNum&gt;&lt;DisplayText&gt;(EPPO 2017a)&lt;/DisplayText&gt;&lt;record&gt;&lt;rec-number&gt;26773&lt;/rec-number&gt;&lt;foreign-keys&gt;&lt;key app="EN" db-id="pxwxw0er9zv2fxezxdk5tt5utz5p5vtrwdv0" timestamp="1496707914"&gt;26773&lt;/key&gt;&lt;/foreign-keys&gt;&lt;ref-type name="Reports"&gt;27&lt;/ref-type&gt;&lt;contributors&gt;&lt;authors&gt;&lt;author&gt;EPPO,&lt;/author&gt;&lt;/authors&gt;&lt;/contributors&gt;&lt;titles&gt;&lt;title&gt;EPPO report on notifications of non-compliance&lt;/title&gt;&lt;secondary-title&gt;EPPO reporting service no. 03-2017&lt;/secondary-title&gt;&lt;/titles&gt;&lt;number&gt;2017/054 &lt;/number&gt;&lt;keywords&gt;&lt;keyword&gt;PSTVd&lt;/keyword&gt;&lt;keyword&gt;tomato seeds&lt;/keyword&gt;&lt;keyword&gt;inteception&lt;/keyword&gt;&lt;/keywords&gt;&lt;dates&gt;&lt;year&gt;2017&lt;/year&gt;&lt;/dates&gt;&lt;publisher&gt;EPPO&lt;/publisher&gt;&lt;urls&gt;&lt;related-urls&gt;&lt;url&gt;https://gd.eppo.int/reporting/article-6022&lt;/url&gt;&lt;/related-urls&gt;&lt;pdf-urls&gt;&lt;url&gt;file://J:\E Library\Plant Catalogue\E\EPPO 2017 EN26773.pdf&lt;/url&gt;&lt;/pdf-urls&gt;&lt;/urls&gt;&lt;custom1&gt;viroids in tomato seeds Xie&lt;/custom1&gt;&lt;/record&gt;&lt;/Cite&gt;&lt;/EndNote&gt;</w:instrText>
            </w:r>
            <w:r w:rsidRPr="001E5AB4">
              <w:fldChar w:fldCharType="separate"/>
            </w:r>
            <w:r w:rsidRPr="001E5AB4">
              <w:rPr>
                <w:noProof/>
              </w:rPr>
              <w:t>(</w:t>
            </w:r>
            <w:hyperlink w:anchor="_ENREF_105" w:tooltip="EPPO, 2017 #26773" w:history="1">
              <w:r w:rsidR="00561598" w:rsidRPr="001E5AB4">
                <w:rPr>
                  <w:noProof/>
                </w:rPr>
                <w:t>EPPO 2017a</w:t>
              </w:r>
            </w:hyperlink>
            <w:r w:rsidRPr="001E5AB4">
              <w:rPr>
                <w:noProof/>
              </w:rPr>
              <w:t>)</w:t>
            </w:r>
            <w:r w:rsidRPr="001E5AB4">
              <w:fldChar w:fldCharType="end"/>
            </w:r>
          </w:p>
        </w:tc>
      </w:tr>
    </w:tbl>
    <w:p w14:paraId="08F710A6" w14:textId="5241F2EB" w:rsidR="00EA60AC" w:rsidRPr="001E5AB4" w:rsidRDefault="00EA60AC" w:rsidP="00EA60AC">
      <w:pPr>
        <w:spacing w:before="240"/>
      </w:pPr>
      <w:r w:rsidRPr="001E5AB4">
        <w:t xml:space="preserve">There is also evidence that links outbreaks directly to infected tomato seed. In one instance, a trial line of tomato seed that was planted in the same greenhouse as a large crop was found to be the source of an outbreak of </w:t>
      </w:r>
      <w:proofErr w:type="spellStart"/>
      <w:r w:rsidRPr="001E5AB4">
        <w:t>PSTVd</w:t>
      </w:r>
      <w:proofErr w:type="spellEnd"/>
      <w:r w:rsidRPr="001E5AB4">
        <w:t xml:space="preserve"> in that crop </w:t>
      </w:r>
      <w:r w:rsidR="003D440E" w:rsidRPr="001E5AB4">
        <w:fldChar w:fldCharType="begin">
          <w:fldData xml:space="preserve">PEVuZE5vdGU+PENpdGU+PEF1dGhvcj52YW4gQnJ1bnNjaG90PC9BdXRob3I+PFllYXI+MjAxNDwv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</w:fldData>
        </w:fldChar>
      </w:r>
      <w:r w:rsidR="003D440E" w:rsidRPr="001E5AB4">
        <w:instrText xml:space="preserve"> ADDIN EN.CITE </w:instrText>
      </w:r>
      <w:r w:rsidR="003D440E" w:rsidRPr="001E5AB4">
        <w:fldChar w:fldCharType="begin">
          <w:fldData xml:space="preserve">PEVuZE5vdGU+PENpdGU+PEF1dGhvcj52YW4gQnJ1bnNjaG90PC9BdXRob3I+PFllYXI+MjAxNDwv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264" w:tooltip="van Brunschot, 2014 #22185" w:history="1">
        <w:r w:rsidR="00561598" w:rsidRPr="001E5AB4">
          <w:rPr>
            <w:noProof/>
          </w:rPr>
          <w:t>van Brunschot et al. 2014</w:t>
        </w:r>
      </w:hyperlink>
      <w:r w:rsidR="003D440E" w:rsidRPr="001E5AB4">
        <w:rPr>
          <w:noProof/>
        </w:rPr>
        <w:t>)</w:t>
      </w:r>
      <w:r w:rsidR="003D440E" w:rsidRPr="001E5AB4">
        <w:fldChar w:fldCharType="end"/>
      </w:r>
      <w:r w:rsidRPr="001E5AB4">
        <w:t xml:space="preserve">. A sample of 370 seeds from the trial line was grown out and one seedling was found to be infected with </w:t>
      </w:r>
      <w:proofErr w:type="spellStart"/>
      <w:r w:rsidRPr="001E5AB4">
        <w:t>PSTVd</w:t>
      </w:r>
      <w:proofErr w:type="spellEnd"/>
      <w:r w:rsidRPr="001E5AB4">
        <w:t xml:space="preserve">. The </w:t>
      </w:r>
      <w:proofErr w:type="spellStart"/>
      <w:r w:rsidRPr="001E5AB4">
        <w:t>PSTVd</w:t>
      </w:r>
      <w:proofErr w:type="spellEnd"/>
      <w:r w:rsidRPr="001E5AB4">
        <w:t xml:space="preserve"> isolate from the seedling had the same genetic sequence as the </w:t>
      </w:r>
      <w:proofErr w:type="spellStart"/>
      <w:r w:rsidRPr="001E5AB4">
        <w:t>PSTVd</w:t>
      </w:r>
      <w:proofErr w:type="spellEnd"/>
      <w:r w:rsidRPr="001E5AB4">
        <w:rPr>
          <w:i/>
        </w:rPr>
        <w:t xml:space="preserve"> </w:t>
      </w:r>
      <w:r w:rsidRPr="001E5AB4">
        <w:t>identified in the outbreak, and it was concluded that the infected trial line was the source.</w:t>
      </w:r>
    </w:p>
    <w:p w14:paraId="094663B6" w14:textId="1586EA56" w:rsidR="00EA60AC" w:rsidRPr="001E5AB4" w:rsidRDefault="00EA60AC" w:rsidP="00EA60AC">
      <w:r w:rsidRPr="001E5AB4">
        <w:lastRenderedPageBreak/>
        <w:t xml:space="preserve">In another example, outbreaks of </w:t>
      </w:r>
      <w:proofErr w:type="spellStart"/>
      <w:r w:rsidRPr="001E5AB4">
        <w:t>CLVd</w:t>
      </w:r>
      <w:proofErr w:type="spellEnd"/>
      <w:r w:rsidRPr="001E5AB4">
        <w:t xml:space="preserve"> in four tomato crops of the same cultivar in the United Kingdom were linked to seed, although follow-up experiments were unable to demonstrate seed transmission </w:t>
      </w:r>
      <w:r w:rsidR="003D440E" w:rsidRPr="001E5AB4">
        <w:fldChar w:fldCharType="begin">
          <w:fldData xml:space="preserve">PEVuZE5vdGU+PENpdGU+PEF1dGhvcj5OaXhvbjwvQXV0aG9yPjxZZWFyPjIwMDk8L1llYXI+PFJl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</w:fldData>
        </w:fldChar>
      </w:r>
      <w:r w:rsidR="003D440E" w:rsidRPr="001E5AB4">
        <w:instrText xml:space="preserve"> ADDIN EN.CITE </w:instrText>
      </w:r>
      <w:r w:rsidR="003D440E" w:rsidRPr="001E5AB4">
        <w:fldChar w:fldCharType="begin">
          <w:fldData xml:space="preserve">PEVuZE5vdGU+PENpdGU+PEF1dGhvcj5OaXhvbjwvQXV0aG9yPjxZZWFyPjIwMDk8L1llYXI+PFJl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131" w:tooltip="Fox, 2011 #25898" w:history="1">
        <w:r w:rsidR="00561598" w:rsidRPr="001E5AB4">
          <w:rPr>
            <w:noProof/>
          </w:rPr>
          <w:t>Fox &amp; Monger 2011</w:t>
        </w:r>
      </w:hyperlink>
      <w:r w:rsidR="003D440E" w:rsidRPr="001E5AB4">
        <w:rPr>
          <w:noProof/>
        </w:rPr>
        <w:t xml:space="preserve">; </w:t>
      </w:r>
      <w:hyperlink w:anchor="_ENREF_203" w:tooltip="Nixon, 2009 #13347" w:history="1">
        <w:r w:rsidR="00561598" w:rsidRPr="001E5AB4">
          <w:rPr>
            <w:noProof/>
          </w:rPr>
          <w:t>Nixon et al. 2009</w:t>
        </w:r>
      </w:hyperlink>
      <w:r w:rsidR="003D440E" w:rsidRPr="001E5AB4">
        <w:rPr>
          <w:noProof/>
        </w:rPr>
        <w:t>)</w:t>
      </w:r>
      <w:r w:rsidR="003D440E" w:rsidRPr="001E5AB4">
        <w:fldChar w:fldCharType="end"/>
      </w:r>
      <w:r w:rsidRPr="001E5AB4">
        <w:t xml:space="preserve">. An investigation of the outbreaks found that a seed lot used for the crops was carrying the same viroid at a low level </w:t>
      </w:r>
      <w:r w:rsidR="003D440E" w:rsidRPr="001E5AB4">
        <w:fldChar w:fldCharType="begin"/>
      </w:r>
      <w:r w:rsidR="003D440E" w:rsidRPr="001E5AB4">
        <w:instrText xml:space="preserve"> ADDIN EN.CITE &lt;EndNote&gt;&lt;Cite&gt;&lt;Author&gt;Fox&lt;/Author&gt;&lt;Year&gt;2011&lt;/Year&gt;&lt;RecNum&gt;25898&lt;/RecNum&gt;&lt;DisplayText&gt;(Fox &amp;amp; Monger 2011)&lt;/DisplayText&gt;&lt;record&gt;&lt;rec-number&gt;25898&lt;/rec-number&gt;&lt;foreign-keys&gt;&lt;key app="EN" db-id="pxwxw0er9zv2fxezxdk5tt5utz5p5vtrwdv0" timestamp="1487634667"&gt;25898&lt;/key&gt;&lt;/foreign-keys&gt;&lt;ref-type name="Reports"&gt;27&lt;/ref-type&gt;&lt;contributors&gt;&lt;authors&gt;&lt;author&gt;Fox, A. &lt;/author&gt;&lt;author&gt;Monger, W.&lt;/author&gt;&lt;/authors&gt;&lt;/contributors&gt;&lt;titles&gt;&lt;title&gt;Detection and elimination of solanaceous viroids in tomato seeds and seedlings&lt;/title&gt;&lt;/titles&gt;&lt;pages&gt;24&lt;/pages&gt;&lt;number&gt;PC 294&lt;/number&gt;&lt;dates&gt;&lt;year&gt;2011&lt;/year&gt;&lt;/dates&gt;&lt;pub-location&gt;Fera, Sand Hutton, York, UK&lt;/pub-location&gt;&lt;publisher&gt;AHDB Horticulture&lt;/publisher&gt;&lt;urls&gt;&lt;related-urls&gt;&lt;url&gt;https://horticulture.ahdb.org.uk/project/detection-and-elimination-solanaceous-viroids-tomato-seeds-and-seedlings-6&lt;/url&gt;&lt;/related-urls&gt;&lt;/urls&gt;&lt;custom1&gt;Viroids on tomato seeds Xie&lt;/custom1&gt;&lt;/record&gt;&lt;/Cite&gt;&lt;/EndNote&gt;</w:instrText>
      </w:r>
      <w:r w:rsidR="003D440E" w:rsidRPr="001E5AB4">
        <w:fldChar w:fldCharType="separate"/>
      </w:r>
      <w:r w:rsidR="003D440E" w:rsidRPr="001E5AB4">
        <w:rPr>
          <w:noProof/>
        </w:rPr>
        <w:t>(</w:t>
      </w:r>
      <w:hyperlink w:anchor="_ENREF_131" w:tooltip="Fox, 2011 #25898" w:history="1">
        <w:r w:rsidR="00561598" w:rsidRPr="001E5AB4">
          <w:rPr>
            <w:noProof/>
          </w:rPr>
          <w:t>Fox &amp; Monger 2011</w:t>
        </w:r>
      </w:hyperlink>
      <w:r w:rsidR="003D440E" w:rsidRPr="001E5AB4">
        <w:rPr>
          <w:noProof/>
        </w:rPr>
        <w:t>)</w:t>
      </w:r>
      <w:r w:rsidR="003D440E" w:rsidRPr="001E5AB4">
        <w:fldChar w:fldCharType="end"/>
      </w:r>
      <w:r w:rsidRPr="001E5AB4">
        <w:t>.</w:t>
      </w:r>
    </w:p>
    <w:p w14:paraId="6C6BE174" w14:textId="20F5AB21" w:rsidR="00EA60AC" w:rsidRPr="001E5AB4" w:rsidRDefault="00EA60AC" w:rsidP="00EA60AC">
      <w:r w:rsidRPr="001E5AB4">
        <w:t xml:space="preserve">In a third example, an outbreak of </w:t>
      </w:r>
      <w:proofErr w:type="spellStart"/>
      <w:r w:rsidRPr="001E5AB4">
        <w:t>TCDVd</w:t>
      </w:r>
      <w:proofErr w:type="spellEnd"/>
      <w:r w:rsidRPr="001E5AB4">
        <w:t xml:space="preserve"> in tomato crops in France was linked to a seed lot that was found to be carrying the viroid </w:t>
      </w:r>
      <w:r w:rsidR="003D440E" w:rsidRPr="001E5AB4">
        <w:fldChar w:fldCharType="begin"/>
      </w:r>
      <w:r w:rsidR="003D440E" w:rsidRPr="001E5AB4">
        <w:instrText xml:space="preserve"> ADDIN EN.CITE &lt;EndNote&gt;&lt;Cite&gt;&lt;Author&gt;Candresse&lt;/Author&gt;&lt;Year&gt;2010&lt;/Year&gt;&lt;RecNum&gt;13213&lt;/RecNum&gt;&lt;DisplayText&gt;(Candresse et al. 2010)&lt;/DisplayText&gt;&lt;record&gt;&lt;rec-number&gt;13213&lt;/rec-number&gt;&lt;foreign-keys&gt;&lt;key app="EN" db-id="pxwxw0er9zv2fxezxdk5tt5utz5p5vtrwdv0" timestamp="1451972667"&gt;13213&lt;/key&gt;&lt;/foreign-keys&gt;&lt;ref-type name="Journal Articles"&gt;17&lt;/ref-type&gt;&lt;contributors&gt;&lt;authors&gt;&lt;author&gt;Candresse,T.&lt;/author&gt;&lt;author&gt;Marais, A.&lt;/author&gt;&lt;author&gt;Tassus, X.&lt;/author&gt;&lt;author&gt;Suhard, P.&lt;/author&gt;&lt;author&gt;Renaudin, I.&lt;/author&gt;&lt;author&gt;Leguay, A.&lt;/author&gt;&lt;author&gt;Poliakoff, F.&lt;/author&gt;&lt;author&gt;Blancard, D.&lt;/author&gt;&lt;/authors&gt;&lt;/contributors&gt;&lt;titles&gt;&lt;title&gt;&lt;style face="normal" font="default" size="100%"&gt;First report of &lt;/style&gt;&lt;style face="italic" font="default" size="100%"&gt;Tomato chlorotic dwarf viroid&lt;/style&gt;&lt;style face="normal" font="default" size="100%"&gt; in tomato in France&lt;/style&gt;&lt;/title&gt;&lt;secondary-title&gt;Plant Disease&lt;/secondary-title&gt;&lt;/titles&gt;&lt;periodical&gt;&lt;full-title&gt;Plant Disease&lt;/full-title&gt;&lt;/periodical&gt;&lt;pages&gt;633&lt;/pages&gt;&lt;volume&gt;94&lt;/volume&gt;&lt;keywords&gt;&lt;keyword&gt;first&lt;/keyword&gt;&lt;keyword&gt;France&lt;/keyword&gt;&lt;keyword&gt;Report&lt;/keyword&gt;&lt;keyword&gt;Tomato&lt;/keyword&gt;&lt;/keywords&gt;&lt;dates&gt;&lt;year&gt;2010&lt;/year&gt;&lt;/dates&gt;&lt;orig-pub&gt;&lt;style face="underline" font="default" size="100%"&gt;J:\E Library\Plant Catalogue\C&lt;/style&gt;&lt;/orig-pub&gt;&lt;label&gt;77265&lt;/label&gt;&lt;urls&gt;&lt;related-urls&gt;&lt;url&gt;&lt;style face="underline" font="default" size="100%"&gt;http://dx.doi.org/10.1094/PDIS-94-5-0633B&lt;/style&gt;&lt;/url&gt;&lt;/related-urls&gt;&lt;/urls&gt;&lt;custom1&gt;PSTVd sp ch&lt;/custom1&gt;&lt;/record&gt;&lt;/Cite&gt;&lt;/EndNote&gt;</w:instrText>
      </w:r>
      <w:r w:rsidR="003D440E" w:rsidRPr="001E5AB4">
        <w:fldChar w:fldCharType="separate"/>
      </w:r>
      <w:r w:rsidR="003D440E" w:rsidRPr="001E5AB4">
        <w:rPr>
          <w:noProof/>
        </w:rPr>
        <w:t>(</w:t>
      </w:r>
      <w:hyperlink w:anchor="_ENREF_25" w:tooltip="Candresse, 2010 #13213" w:history="1">
        <w:r w:rsidR="00561598" w:rsidRPr="001E5AB4">
          <w:rPr>
            <w:noProof/>
          </w:rPr>
          <w:t>Candresse et al. 2010</w:t>
        </w:r>
      </w:hyperlink>
      <w:r w:rsidR="003D440E" w:rsidRPr="001E5AB4">
        <w:rPr>
          <w:noProof/>
        </w:rPr>
        <w:t>)</w:t>
      </w:r>
      <w:r w:rsidR="003D440E" w:rsidRPr="001E5AB4">
        <w:fldChar w:fldCharType="end"/>
      </w:r>
      <w:r w:rsidRPr="001E5AB4">
        <w:t>.</w:t>
      </w:r>
    </w:p>
    <w:p w14:paraId="01B52305" w14:textId="515E24A9" w:rsidR="00EA60AC" w:rsidRPr="001E5AB4" w:rsidRDefault="00EA60AC" w:rsidP="00EA60AC">
      <w:r w:rsidRPr="001E5AB4">
        <w:t xml:space="preserve">By contrast, </w:t>
      </w:r>
      <w:hyperlink w:anchor="_ENREF_160" w:tooltip="Koenraadt, 2009 #20622" w:history="1">
        <w:r w:rsidR="00561598" w:rsidRPr="001E5AB4">
          <w:fldChar w:fldCharType="begin"/>
        </w:r>
        <w:r w:rsidR="00561598" w:rsidRPr="001E5AB4">
          <w:instrText xml:space="preserve"> ADDIN EN.CITE &lt;EndNote&gt;&lt;Cite AuthorYear="1"&gt;&lt;Author&gt;Koenraadt&lt;/Author&gt;&lt;Year&gt;2009&lt;/Year&gt;&lt;RecNum&gt;20622&lt;/RecNum&gt;&lt;DisplayText&gt;Koenraadt et al. (2009)&lt;/DisplayText&gt;&lt;record&gt;&lt;rec-number&gt;20622&lt;/rec-number&gt;&lt;foreign-keys&gt;&lt;key app="EN" db-id="pxwxw0er9zv2fxezxdk5tt5utz5p5vtrwdv0" timestamp="1451972831"&gt;20622&lt;/key&gt;&lt;/foreign-keys&gt;&lt;ref-type name="Journal Articles"&gt;17&lt;/ref-type&gt;&lt;contributors&gt;&lt;authors&gt;&lt;author&gt;Koenraadt, H.&lt;/author&gt;&lt;author&gt;Jodlowska, A.&lt;/author&gt;&lt;author&gt;van Vliet, A.&lt;/author&gt;&lt;author&gt;Verhoeven, K.&lt;/author&gt;&lt;/authors&gt;&lt;/contributors&gt;&lt;titles&gt;&lt;title&gt;Detection of TCDVd and PSTVd in seeds of tomato&lt;/title&gt;&lt;secondary-title&gt;Phytopathology&lt;/secondary-title&gt;&lt;/titles&gt;&lt;periodical&gt;&lt;full-title&gt;Phytopathology&lt;/full-title&gt;&lt;/periodical&gt;&lt;pages&gt;S66&lt;/pages&gt;&lt;volume&gt;99&lt;/volume&gt;&lt;number&gt;6&lt;/number&gt;&lt;reprint-edition&gt;In File&lt;/reprint-edition&gt;&lt;keywords&gt;&lt;keyword&gt;Conference&lt;/keyword&gt;&lt;keyword&gt;Detection&lt;/keyword&gt;&lt;keyword&gt;PSTVd&lt;/keyword&gt;&lt;keyword&gt;Seed&lt;/keyword&gt;&lt;keyword&gt;Seeds&lt;/keyword&gt;&lt;keyword&gt;Tomato&lt;/keyword&gt;&lt;/keywords&gt;&lt;dates&gt;&lt;year&gt;2009&lt;/year&gt;&lt;/dates&gt;&lt;orig-pub&gt;&lt;style face="underline" font="default" size="100%"&gt;J:\E Library\Plant Catalogue\K&lt;/style&gt;&lt;/orig-pub&gt;&lt;label&gt;84998&lt;/label&gt;&lt;urls&gt;&lt;pdf-urls&gt;&lt;url&gt;file://J:\E Library\Plant Catalogue\K\Koenraadt et al 2009 ID84998.pdf&lt;/url&gt;&lt;/pdf-urls&gt;&lt;/urls&gt;&lt;custom1&gt;PSTVd ch&lt;/custom1&gt;&lt;/record&gt;&lt;/Cite&gt;&lt;/EndNote&gt;</w:instrText>
        </w:r>
        <w:r w:rsidR="00561598" w:rsidRPr="001E5AB4">
          <w:fldChar w:fldCharType="separate"/>
        </w:r>
        <w:r w:rsidR="00561598" w:rsidRPr="001E5AB4">
          <w:rPr>
            <w:noProof/>
          </w:rPr>
          <w:t>Koenraadt et al. (2009)</w:t>
        </w:r>
        <w:r w:rsidR="00561598" w:rsidRPr="001E5AB4">
          <w:fldChar w:fldCharType="end"/>
        </w:r>
      </w:hyperlink>
      <w:r w:rsidRPr="001E5AB4">
        <w:t xml:space="preserve"> did not find a single seedling infected among 4</w:t>
      </w:r>
      <w:r w:rsidR="008D19D8" w:rsidRPr="001E5AB4">
        <w:t>,</w:t>
      </w:r>
      <w:r w:rsidRPr="001E5AB4">
        <w:t xml:space="preserve">000 grown </w:t>
      </w:r>
      <w:r w:rsidR="00B1431D" w:rsidRPr="001E5AB4">
        <w:t xml:space="preserve">using </w:t>
      </w:r>
      <w:r w:rsidRPr="001E5AB4">
        <w:t xml:space="preserve">seed from parent plants that were infected with </w:t>
      </w:r>
      <w:proofErr w:type="spellStart"/>
      <w:r w:rsidRPr="001E5AB4">
        <w:t>TCDVd</w:t>
      </w:r>
      <w:proofErr w:type="spellEnd"/>
      <w:r w:rsidRPr="001E5AB4">
        <w:t xml:space="preserve">. Similarly, </w:t>
      </w:r>
      <w:hyperlink w:anchor="_ENREF_113" w:tooltip="Faggioli, 2015 #40822" w:history="1">
        <w:r w:rsidR="00561598" w:rsidRPr="001E5AB4">
          <w:fldChar w:fldCharType="begin"/>
        </w:r>
        <w:r w:rsidR="00561598" w:rsidRPr="001E5AB4">
          <w:instrText xml:space="preserve"> ADDIN EN.CITE &lt;EndNote&gt;&lt;Cite AuthorYear="1"&gt;&lt;Author&gt;Faggioli&lt;/Author&gt;&lt;Year&gt;2015&lt;/Year&gt;&lt;RecNum&gt;40822&lt;/RecNum&gt;&lt;DisplayText&gt;Faggioli et al. (2015)&lt;/DisplayText&gt;&lt;record&gt;&lt;rec-number&gt;40822&lt;/rec-number&gt;&lt;foreign-keys&gt;&lt;key app="EN" db-id="pxwxw0er9zv2fxezxdk5tt5utz5p5vtrwdv0" timestamp="1604384965"&gt;40822&lt;/key&gt;&lt;/foreign-keys&gt;&lt;ref-type name="Journal Articles"&gt;17&lt;/ref-type&gt;&lt;contributors&gt;&lt;authors&gt;&lt;author&gt;Faggioli, F.&lt;/author&gt;&lt;author&gt;Luigi, M.&lt;/author&gt;&lt;author&gt;Sveikauskas, V.&lt;/author&gt;&lt;author&gt;Olivier, T.&lt;/author&gt;&lt;author&gt;Virscek Marn, M.&lt;/author&gt;&lt;author&gt;Mavric Plesko, I.&lt;/author&gt;&lt;author&gt;De Jonghe, K.&lt;/author&gt;&lt;author&gt;Van Bogaert, N.&lt;/author&gt;&lt;author&gt;Grausgruber-Gröger, S.&lt;/author&gt;&lt;/authors&gt;&lt;/contributors&gt;&lt;titles&gt;&lt;title&gt;An assessment of the transmission rate of four pospiviroid species through tomato seeds&lt;/title&gt;&lt;secondary-title&gt;European Journal of Plant Pathology&lt;/secondary-title&gt;&lt;/titles&gt;&lt;periodical&gt;&lt;full-title&gt;European Journal of Plant Pathology&lt;/full-title&gt;&lt;/periodical&gt;&lt;pages&gt;613-617&lt;/pages&gt;&lt;volume&gt;143&lt;/volume&gt;&lt;keywords&gt;&lt;keyword&gt;tomato seeds transmission&lt;/keyword&gt;&lt;keyword&gt;PSTVd&lt;/keyword&gt;&lt;keyword&gt;CLVd&lt;/keyword&gt;&lt;keyword&gt;CEVd&lt;/keyword&gt;&lt;keyword&gt;TASVd&lt;/keyword&gt;&lt;keyword&gt;RT-PCR&lt;/keyword&gt;&lt;/keywords&gt;&lt;dates&gt;&lt;year&gt;2015&lt;/year&gt;&lt;/dates&gt;&lt;urls&gt;&lt;pdf-urls&gt;&lt;url&gt;file://J:\E Library\Plant Catalogue\F\Faggioli et al 2015 EN40822.pdf&lt;/url&gt;&lt;/pdf-urls&gt;&lt;/urls&gt;&lt;custom1&gt;Pospiviroids tomato seed review WZ&lt;/custom1&gt;&lt;/record&gt;&lt;/Cite&gt;&lt;/EndNote&gt;</w:instrText>
        </w:r>
        <w:r w:rsidR="00561598" w:rsidRPr="001E5AB4">
          <w:fldChar w:fldCharType="separate"/>
        </w:r>
        <w:r w:rsidR="00561598" w:rsidRPr="001E5AB4">
          <w:rPr>
            <w:noProof/>
          </w:rPr>
          <w:t>Faggioli et al. (2015)</w:t>
        </w:r>
        <w:r w:rsidR="00561598" w:rsidRPr="001E5AB4">
          <w:fldChar w:fldCharType="end"/>
        </w:r>
      </w:hyperlink>
      <w:r w:rsidRPr="001E5AB4">
        <w:t xml:space="preserve"> failed to observe transmission of four other pospiviroids via seed to approximately 4700 tomato seedlings. It is possible that some environmental factor reduced or eliminated seed transmission in these experiments, or that the transmission rate may have been so small as to be undetectable when these numbers of seeds were germinated.</w:t>
      </w:r>
    </w:p>
    <w:p w14:paraId="1D0D1E4E" w14:textId="7DAA5A16" w:rsidR="00EA60AC" w:rsidRPr="001E5AB4" w:rsidRDefault="00EA60AC" w:rsidP="00EA60AC">
      <w:r w:rsidRPr="001E5AB4">
        <w:t xml:space="preserve">Taken together, the evidence indicates some outbreaks are initiated by infected seeds in traded seed lots. The evidence also indicates outbreaks may be initiated when very few infected seeds are present in otherwise uninfected seed lots </w:t>
      </w:r>
      <w:r w:rsidR="003D440E" w:rsidRPr="001E5AB4">
        <w:fldChar w:fldCharType="begin">
          <w:fldData xml:space="preserve">PEVuZE5vdGU+PENpdGU+PEF1dGhvcj5DYW5kcmVzc2U8L0F1dGhvcj48WWVhcj4yMDEwPC9ZZWFy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</w:fldData>
        </w:fldChar>
      </w:r>
      <w:r w:rsidR="003D440E" w:rsidRPr="001E5AB4">
        <w:instrText xml:space="preserve"> ADDIN EN.CITE </w:instrText>
      </w:r>
      <w:r w:rsidR="003D440E" w:rsidRPr="001E5AB4">
        <w:fldChar w:fldCharType="begin">
          <w:fldData xml:space="preserve">PEVuZE5vdGU+PENpdGU+PEF1dGhvcj5DYW5kcmVzc2U8L0F1dGhvcj48WWVhcj4yMDEwPC9ZZWFy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25" w:tooltip="Candresse, 2010 #13213" w:history="1">
        <w:r w:rsidR="00561598" w:rsidRPr="001E5AB4">
          <w:rPr>
            <w:noProof/>
          </w:rPr>
          <w:t>Candresse et al. 2010</w:t>
        </w:r>
      </w:hyperlink>
      <w:r w:rsidR="003D440E" w:rsidRPr="001E5AB4">
        <w:rPr>
          <w:noProof/>
        </w:rPr>
        <w:t xml:space="preserve">; </w:t>
      </w:r>
      <w:hyperlink w:anchor="_ENREF_131" w:tooltip="Fox, 2011 #25898" w:history="1">
        <w:r w:rsidR="00561598" w:rsidRPr="001E5AB4">
          <w:rPr>
            <w:noProof/>
          </w:rPr>
          <w:t>Fox &amp; Monger 2011</w:t>
        </w:r>
      </w:hyperlink>
      <w:r w:rsidR="003D440E" w:rsidRPr="001E5AB4">
        <w:rPr>
          <w:noProof/>
        </w:rPr>
        <w:t xml:space="preserve">; </w:t>
      </w:r>
      <w:hyperlink w:anchor="_ENREF_264" w:tooltip="van Brunschot, 2014 #22185" w:history="1">
        <w:r w:rsidR="00561598" w:rsidRPr="001E5AB4">
          <w:rPr>
            <w:noProof/>
          </w:rPr>
          <w:t>van Brunschot et al. 2014</w:t>
        </w:r>
      </w:hyperlink>
      <w:r w:rsidR="003D440E" w:rsidRPr="001E5AB4">
        <w:rPr>
          <w:noProof/>
        </w:rPr>
        <w:t>)</w:t>
      </w:r>
      <w:r w:rsidR="003D440E" w:rsidRPr="001E5AB4">
        <w:fldChar w:fldCharType="end"/>
      </w:r>
      <w:r w:rsidRPr="001E5AB4">
        <w:t xml:space="preserve">. When few seeds are infected and transmission rates are small, the significant numbers of seeds that are planted to establish tomato crops is an important factor. It is noted that outbreaks of other seed-transmitted pathogens can arise from very few infected seeds and can arise even when the pathogen has a low seed transmission rate </w:t>
      </w:r>
      <w:r w:rsidR="003D440E" w:rsidRPr="001E5AB4">
        <w:fldChar w:fldCharType="begin"/>
      </w:r>
      <w:r w:rsidR="003D440E" w:rsidRPr="001E5AB4">
        <w:instrText xml:space="preserve"> ADDIN EN.CITE &lt;EndNote&gt;&lt;Cite&gt;&lt;Author&gt;Agarwal&lt;/Author&gt;&lt;Year&gt;1996&lt;/Year&gt;&lt;RecNum&gt;280&lt;/RecNum&gt;&lt;DisplayText&gt;(Agarwal &amp;amp; Sinclair 1996)&lt;/DisplayText&gt;&lt;record&gt;&lt;rec-number&gt;280&lt;/rec-number&gt;&lt;foreign-keys&gt;&lt;key app="EN" db-id="pxwxw0er9zv2fxezxdk5tt5utz5p5vtrwdv0" timestamp="1451972363"&gt;280&lt;/key&gt;&lt;/foreign-keys&gt;&lt;ref-type name="Books"&gt;6&lt;/ref-type&gt;&lt;contributors&gt;&lt;authors&gt;&lt;author&gt;Agarwal,V.K.&lt;/author&gt;&lt;author&gt;Sinclair,J.B.&lt;/author&gt;&lt;/authors&gt;&lt;/contributors&gt;&lt;titles&gt;&lt;title&gt;Principles of Seed Pathology&lt;/title&gt;&lt;/titles&gt;&lt;pages&gt;1-539&lt;/pages&gt;&lt;edition&gt;2&lt;/edition&gt;&lt;keywords&gt;&lt;keyword&gt;Pathology&lt;/keyword&gt;&lt;keyword&gt;Principles&lt;/keyword&gt;&lt;keyword&gt;Seed&lt;/keyword&gt;&lt;/keywords&gt;&lt;dates&gt;&lt;year&gt;1996&lt;/year&gt;&lt;/dates&gt;&lt;pub-location&gt;Boca Raton&lt;/pub-location&gt;&lt;publisher&gt;CRC Press&lt;/publisher&gt;&lt;label&gt;85430&lt;/label&gt;&lt;urls&gt;&lt;pdf-urls&gt;&lt;url&gt;file://J:\E Library\Plant Catalogue\A\Agarwal and Sinclair 1996 EN280 (Ch 3).pdf&lt;/url&gt;&lt;url&gt;file://J:\E Library\Plant Catalogue\A\Agarwal and Sinclair 1996 EN280 (Ch 1).pdf&lt;/url&gt;&lt;url&gt;file://J:\E Library\Plant Catalogue\A\Agarwal and Sinclair 1996 EN280 (Ch 4).pdf&lt;/url&gt;&lt;/pdf-urls&gt;&lt;/urls&gt;&lt;custom1&gt;PSTVd ch&lt;/custom1&gt;&lt;/record&gt;&lt;/Cite&gt;&lt;/EndNote&gt;</w:instrText>
      </w:r>
      <w:r w:rsidR="003D440E" w:rsidRPr="001E5AB4">
        <w:fldChar w:fldCharType="separate"/>
      </w:r>
      <w:r w:rsidR="003D440E" w:rsidRPr="001E5AB4">
        <w:rPr>
          <w:noProof/>
        </w:rPr>
        <w:t>(</w:t>
      </w:r>
      <w:hyperlink w:anchor="_ENREF_1" w:tooltip="Agarwal, 1996 #280" w:history="1">
        <w:r w:rsidR="00561598" w:rsidRPr="001E5AB4">
          <w:rPr>
            <w:noProof/>
          </w:rPr>
          <w:t>Agarwal &amp; Sinclair 1996</w:t>
        </w:r>
      </w:hyperlink>
      <w:r w:rsidR="003D440E" w:rsidRPr="001E5AB4">
        <w:rPr>
          <w:noProof/>
        </w:rPr>
        <w:t>)</w:t>
      </w:r>
      <w:r w:rsidR="003D440E" w:rsidRPr="001E5AB4">
        <w:fldChar w:fldCharType="end"/>
      </w:r>
      <w:r w:rsidRPr="001E5AB4">
        <w:t>.</w:t>
      </w:r>
    </w:p>
    <w:p w14:paraId="1B50659D" w14:textId="77777777" w:rsidR="00EA60AC" w:rsidRPr="001E5AB4" w:rsidRDefault="00EA60AC" w:rsidP="00B20A2F">
      <w:pPr>
        <w:keepNext/>
        <w:keepLines/>
        <w:spacing w:before="120" w:after="0" w:line="240" w:lineRule="auto"/>
        <w:ind w:left="794" w:hanging="794"/>
        <w:outlineLvl w:val="2"/>
        <w:rPr>
          <w:rFonts w:ascii="Calibri" w:hAnsi="Calibri"/>
          <w:b/>
          <w:bCs/>
          <w:color w:val="773141"/>
          <w:sz w:val="28"/>
        </w:rPr>
      </w:pPr>
      <w:bookmarkStart w:id="325" w:name="_Toc488827801"/>
      <w:bookmarkStart w:id="326" w:name="_Toc489952844"/>
      <w:bookmarkStart w:id="327" w:name="_Toc490568520"/>
      <w:bookmarkStart w:id="328" w:name="_Toc503777548"/>
      <w:bookmarkStart w:id="329" w:name="_Toc503779384"/>
      <w:bookmarkStart w:id="330" w:name="_Toc503779435"/>
      <w:bookmarkStart w:id="331" w:name="_Toc503780279"/>
      <w:bookmarkStart w:id="332" w:name="_Toc504660184"/>
      <w:bookmarkStart w:id="333" w:name="_Toc520358914"/>
      <w:r w:rsidRPr="001E5AB4">
        <w:rPr>
          <w:rFonts w:ascii="Calibri" w:hAnsi="Calibri"/>
          <w:b/>
          <w:bCs/>
          <w:color w:val="773141"/>
          <w:sz w:val="28"/>
        </w:rPr>
        <w:t>Pospiviroid sources: reservoirs and alternative hosts</w:t>
      </w:r>
      <w:bookmarkEnd w:id="325"/>
      <w:bookmarkEnd w:id="326"/>
      <w:bookmarkEnd w:id="327"/>
      <w:bookmarkEnd w:id="328"/>
      <w:bookmarkEnd w:id="329"/>
      <w:bookmarkEnd w:id="330"/>
      <w:bookmarkEnd w:id="331"/>
      <w:bookmarkEnd w:id="332"/>
      <w:bookmarkEnd w:id="333"/>
    </w:p>
    <w:p w14:paraId="76570941" w14:textId="4DCDFD10" w:rsidR="00EA60AC" w:rsidRPr="001E5AB4" w:rsidRDefault="00EA60AC" w:rsidP="00EA60AC">
      <w:pPr>
        <w:spacing w:before="240"/>
        <w:rPr>
          <w:rFonts w:asciiTheme="majorHAnsi" w:hAnsiTheme="majorHAnsi" w:cstheme="minorHAnsi"/>
        </w:rPr>
      </w:pPr>
      <w:r w:rsidRPr="001E5AB4">
        <w:rPr>
          <w:rFonts w:asciiTheme="majorHAnsi" w:hAnsiTheme="majorHAnsi" w:cstheme="minorHAnsi"/>
        </w:rPr>
        <w:t>Scientists have proposed two other possible causes of outbreaks of pospiviroids in tomato crops, both being relevant to Australia. Firstly, it was suggested that the viroids are transmitted from ornamental plants, as the viroids have been detected many times</w:t>
      </w:r>
      <w:r w:rsidRPr="001E5AB4">
        <w:t xml:space="preserve"> in ornamental plants from the family Solanaceae </w:t>
      </w:r>
      <w:r w:rsidR="003D440E" w:rsidRPr="001E5AB4">
        <w:fldChar w:fldCharType="begin">
          <w:fldData xml:space="preserve">PEVuZE5vdGU+PENpdGU+PEF1dGhvcj5WZXJob2V2ZW48L0F1dGhvcj48WWVhcj4yMDEyPC9ZZWFy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</w:fldData>
        </w:fldChar>
      </w:r>
      <w:r w:rsidR="003D440E" w:rsidRPr="001E5AB4">
        <w:instrText xml:space="preserve"> ADDIN EN.CITE </w:instrText>
      </w:r>
      <w:r w:rsidR="003D440E" w:rsidRPr="001E5AB4">
        <w:fldChar w:fldCharType="begin">
          <w:fldData xml:space="preserve">PEVuZE5vdGU+PENpdGU+PEF1dGhvcj5WZXJob2V2ZW48L0F1dGhvcj48WWVhcj4yMDEyPC9ZZWFy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234" w:tooltip="Shiraishi, 2013 #34259" w:history="1">
        <w:r w:rsidR="00561598" w:rsidRPr="001E5AB4">
          <w:rPr>
            <w:noProof/>
          </w:rPr>
          <w:t>Shiraishi et al. 2013</w:t>
        </w:r>
      </w:hyperlink>
      <w:r w:rsidR="003D440E" w:rsidRPr="001E5AB4">
        <w:rPr>
          <w:noProof/>
        </w:rPr>
        <w:t xml:space="preserve">; </w:t>
      </w:r>
      <w:hyperlink w:anchor="_ENREF_271" w:tooltip="Verhoeven, 2012 #18382" w:history="1">
        <w:r w:rsidR="00561598" w:rsidRPr="001E5AB4">
          <w:rPr>
            <w:noProof/>
          </w:rPr>
          <w:t>Verhoeven et al. 2012</w:t>
        </w:r>
      </w:hyperlink>
      <w:r w:rsidR="003D440E" w:rsidRPr="001E5AB4">
        <w:rPr>
          <w:noProof/>
        </w:rPr>
        <w:t>)</w:t>
      </w:r>
      <w:r w:rsidR="003D440E" w:rsidRPr="001E5AB4">
        <w:fldChar w:fldCharType="end"/>
      </w:r>
      <w:r w:rsidRPr="001E5AB4">
        <w:t>. Secondly, pospiviroids have been detected in wild plants and weeds in two countries, and it has been proposed that these plants may be sources of the viroids.</w:t>
      </w:r>
    </w:p>
    <w:p w14:paraId="34E26466" w14:textId="70D461D7" w:rsidR="00EA60AC" w:rsidRPr="001E5AB4" w:rsidRDefault="00EA60AC" w:rsidP="00EA60AC">
      <w:r w:rsidRPr="001E5AB4">
        <w:t xml:space="preserve">Although it is possible some weeds act as reservoirs at some locations, the outbreaks of pospiviroids in different countries (Table </w:t>
      </w:r>
      <w:r w:rsidR="006A370F" w:rsidRPr="001E5AB4">
        <w:t>B.</w:t>
      </w:r>
      <w:r w:rsidR="005C1961" w:rsidRPr="001E5AB4">
        <w:t>2</w:t>
      </w:r>
      <w:r w:rsidRPr="001E5AB4">
        <w:t>) cannot be explained simply in terms of natural spread from these weeds. No natural transmission pathway involving weeds has been identified or proposed that could explain the long-distance movement between crops in different continents.</w:t>
      </w:r>
    </w:p>
    <w:p w14:paraId="6C326D86" w14:textId="74987B60" w:rsidR="00EA60AC" w:rsidRPr="001E5AB4" w:rsidRDefault="00C657D9" w:rsidP="00B20A2F">
      <w:pPr>
        <w:keepNext/>
        <w:keepLines/>
        <w:spacing w:before="120" w:after="0" w:line="240" w:lineRule="auto"/>
        <w:ind w:left="794" w:hanging="794"/>
        <w:outlineLvl w:val="2"/>
        <w:rPr>
          <w:rFonts w:ascii="Calibri" w:hAnsi="Calibri"/>
          <w:b/>
          <w:bCs/>
          <w:color w:val="773141"/>
          <w:sz w:val="28"/>
        </w:rPr>
      </w:pPr>
      <w:bookmarkStart w:id="334" w:name="_Toc488827803"/>
      <w:bookmarkStart w:id="335" w:name="_Toc489952845"/>
      <w:bookmarkStart w:id="336" w:name="_Toc490568521"/>
      <w:bookmarkStart w:id="337" w:name="_Toc503777549"/>
      <w:bookmarkStart w:id="338" w:name="_Toc503779385"/>
      <w:bookmarkStart w:id="339" w:name="_Toc503779436"/>
      <w:bookmarkStart w:id="340" w:name="_Toc503780280"/>
      <w:bookmarkStart w:id="341" w:name="_Toc504660187"/>
      <w:bookmarkStart w:id="342" w:name="_Toc520358915"/>
      <w:r w:rsidRPr="001E5AB4">
        <w:rPr>
          <w:rFonts w:ascii="Calibri" w:hAnsi="Calibri"/>
          <w:b/>
          <w:bCs/>
          <w:color w:val="773141"/>
          <w:sz w:val="28"/>
        </w:rPr>
        <w:t>Interceptions of pospiviroid-infected seed by Australia</w:t>
      </w:r>
      <w:bookmarkEnd w:id="334"/>
      <w:bookmarkEnd w:id="335"/>
      <w:bookmarkEnd w:id="336"/>
      <w:bookmarkEnd w:id="337"/>
      <w:bookmarkEnd w:id="338"/>
      <w:bookmarkEnd w:id="339"/>
      <w:bookmarkEnd w:id="340"/>
      <w:bookmarkEnd w:id="341"/>
      <w:bookmarkEnd w:id="342"/>
    </w:p>
    <w:p w14:paraId="65A0B107" w14:textId="77777777" w:rsidR="00EA60AC" w:rsidRPr="001E5AB4" w:rsidRDefault="00EA60AC" w:rsidP="00EA60AC">
      <w:pPr>
        <w:spacing w:before="240"/>
      </w:pPr>
      <w:r w:rsidRPr="001E5AB4">
        <w:t>Since 2009, Australian laboratories have detected tomato seed lots contaminated with pospiviroid-infected seeds through on-arrival testing under the emergency measures.</w:t>
      </w:r>
    </w:p>
    <w:p w14:paraId="60B4436A" w14:textId="0C026AF0" w:rsidR="00EA60AC" w:rsidRPr="001E5AB4" w:rsidRDefault="000B39EB" w:rsidP="00EA60AC">
      <w:pPr>
        <w:spacing w:before="240"/>
      </w:pPr>
      <w:hyperlink w:anchor="_ENREF_35" w:tooltip="Constable, 2019 #33606" w:history="1">
        <w:r w:rsidR="00561598" w:rsidRPr="001E5AB4">
          <w:fldChar w:fldCharType="begin"/>
        </w:r>
        <w:r w:rsidR="00561598" w:rsidRPr="001E5AB4">
          <w:instrText xml:space="preserve"> ADDIN EN.CITE &lt;EndNote&gt;&lt;Cite AuthorYear="1"&gt;&lt;Author&gt;Constable&lt;/Author&gt;&lt;Year&gt;2019&lt;/Year&gt;&lt;RecNum&gt;33606&lt;/RecNum&gt;&lt;DisplayText&gt;Constable et al. (2019)&lt;/DisplayText&gt;&lt;record&gt;&lt;rec-number&gt;33606&lt;/rec-number&gt;&lt;foreign-keys&gt;&lt;key app="EN" db-id="pxwxw0er9zv2fxezxdk5tt5utz5p5vtrwdv0" timestamp="1548805182"&gt;33606&lt;/key&gt;&lt;/foreign-keys&gt;&lt;ref-type name="Journal Articles"&gt;17&lt;/ref-type&gt;&lt;contributors&gt;&lt;authors&gt;&lt;author&gt;Constable, F.&lt;/author&gt;&lt;author&gt;Chambers, G.&lt;/author&gt;&lt;author&gt;Penrose, L.&lt;/author&gt;&lt;author&gt;Daly, A.&lt;/author&gt;&lt;author&gt;Mackie, J.&lt;/author&gt;&lt;author&gt;Davis, K.&lt;/author&gt;&lt;author&gt;Rodoni, B.&lt;/author&gt;&lt;author&gt;Gibbs, M. J.&lt;/author&gt;&lt;/authors&gt;&lt;/contributors&gt;&lt;titles&gt;&lt;title&gt;Viroid-infected tomato and capsicum seed shipments to Australia&lt;/title&gt;&lt;secondary-title&gt;Viruses&lt;/secondary-title&gt;&lt;/titles&gt;&lt;periodical&gt;&lt;full-title&gt;Viruses&lt;/full-title&gt;&lt;/periodical&gt;&lt;pages&gt;98&lt;/pages&gt;&lt;volume&gt;11&lt;/volume&gt;&lt;number&gt;2&lt;/number&gt;&lt;keywords&gt;&lt;keyword&gt;pospiviroid&lt;/keyword&gt;&lt;keyword&gt;viroid&lt;/keyword&gt;&lt;keyword&gt;PSTVd&lt;/keyword&gt;&lt;keyword&gt;tomato&lt;/keyword&gt;&lt;keyword&gt;capsicum&lt;/keyword&gt;&lt;keyword&gt;seed&lt;/keyword&gt;&lt;keyword&gt;trade&lt;/keyword&gt;&lt;keyword&gt;detection&lt;/keyword&gt;&lt;/keywords&gt;&lt;dates&gt;&lt;year&gt;2019&lt;/year&gt;&lt;/dates&gt;&lt;isbn&gt;1999-4915&lt;/isbn&gt;&lt;accession-num&gt;doi:10.3390/v11020098&lt;/accession-num&gt;&lt;urls&gt;&lt;related-urls&gt;&lt;url&gt;http://www.mdpi.com/1999-4915/11/2/98&lt;/url&gt;&lt;/related-urls&gt;&lt;pdf-urls&gt;&lt;url&gt;file://J:\E Library\Plant Catalogue\C\Constable et al. 2019 EN33606.pdf&lt;/url&gt;&lt;/pdf-urls&gt;&lt;/urls&gt;&lt;custom1&gt;Tomato seeds Xie&lt;/custom1&gt;&lt;/record&gt;&lt;/Cite&gt;&lt;/EndNote&gt;</w:instrText>
        </w:r>
        <w:r w:rsidR="00561598" w:rsidRPr="001E5AB4">
          <w:fldChar w:fldCharType="separate"/>
        </w:r>
        <w:r w:rsidR="00561598" w:rsidRPr="001E5AB4">
          <w:rPr>
            <w:noProof/>
          </w:rPr>
          <w:t>Constable et al. (2019)</w:t>
        </w:r>
        <w:r w:rsidR="00561598" w:rsidRPr="001E5AB4">
          <w:fldChar w:fldCharType="end"/>
        </w:r>
      </w:hyperlink>
      <w:r w:rsidR="00EA60AC" w:rsidRPr="001E5AB4">
        <w:t xml:space="preserve"> and </w:t>
      </w:r>
      <w:hyperlink w:anchor="_ENREF_42" w:tooltip="Dall, 2019 #40823" w:history="1">
        <w:r w:rsidR="00561598" w:rsidRPr="001E5AB4">
          <w:fldChar w:fldCharType="begin"/>
        </w:r>
        <w:r w:rsidR="00561598" w:rsidRPr="001E5AB4">
          <w:instrText xml:space="preserve"> ADDIN EN.CITE &lt;EndNote&gt;&lt;Cite AuthorYear="1"&gt;&lt;Author&gt;Dall&lt;/Author&gt;&lt;Year&gt;2019&lt;/Year&gt;&lt;RecNum&gt;40823&lt;/RecNum&gt;&lt;DisplayText&gt;Dall et al. (2019)&lt;/DisplayText&gt;&lt;record&gt;&lt;rec-number&gt;40823&lt;/rec-number&gt;&lt;foreign-keys&gt;&lt;key app="EN" db-id="pxwxw0er9zv2fxezxdk5tt5utz5p5vtrwdv0" timestamp="1604385697"&gt;40823&lt;/key&gt;&lt;/foreign-keys&gt;&lt;ref-type name="Journal Articles (online only)"&gt;43&lt;/ref-type&gt;&lt;contributors&gt;&lt;authors&gt;&lt;author&gt;Dall, D.&lt;/author&gt;&lt;author&gt;Penrose, L.&lt;/author&gt;&lt;author&gt;Daly, A.&lt;/author&gt;&lt;author&gt;Constable, F.&lt;/author&gt;&lt;author&gt;Gibbs, M.&lt;/author&gt;&lt;/authors&gt;&lt;/contributors&gt;&lt;titles&gt;&lt;title&gt;Prevalences of pospiviroid contamination in large seed lots of tomato and capsicum, and related seed testing considerations&lt;/title&gt;&lt;secondary-title&gt;Viruses&lt;/secondary-title&gt;&lt;/titles&gt;&lt;periodical&gt;&lt;full-title&gt;Viruses&lt;/full-title&gt;&lt;/periodical&gt;&lt;pages&gt;1-7&lt;/pages&gt;&lt;volume&gt;11&lt;/volume&gt;&lt;number&gt;11&lt;/number&gt;&lt;keywords&gt;&lt;keyword&gt;seed-borne&lt;/keyword&gt;&lt;keyword&gt;biosecurity&lt;/keyword&gt;&lt;keyword&gt;phytosanitary&lt;/keyword&gt;&lt;keyword&gt;Solanum lycoperscium&lt;/keyword&gt;&lt;keyword&gt;Capsicum annum&lt;/keyword&gt;&lt;/keywords&gt;&lt;dates&gt;&lt;year&gt;2019&lt;/year&gt;&lt;pub-dates&gt;&lt;date&gt;3/11/2020&lt;/date&gt;&lt;/pub-dates&gt;&lt;/dates&gt;&lt;urls&gt;&lt;pdf-urls&gt;&lt;url&gt;file://J:\E Library\Plant Catalogue\D\Dall et al 2019 EN40823.pdf&lt;/url&gt;&lt;/pdf-urls&gt;&lt;/urls&gt;&lt;custom1&gt;Pospiviroid tomato seed WZ&lt;/custom1&gt;&lt;custom7&gt;1034&lt;/custom7&gt;&lt;electronic-resource-num&gt;https://doi.org/10.3390/v11111034&lt;/electronic-resource-num&gt;&lt;/record&gt;&lt;/Cite&gt;&lt;/EndNote&gt;</w:instrText>
        </w:r>
        <w:r w:rsidR="00561598" w:rsidRPr="001E5AB4">
          <w:fldChar w:fldCharType="separate"/>
        </w:r>
        <w:r w:rsidR="00561598" w:rsidRPr="001E5AB4">
          <w:rPr>
            <w:noProof/>
          </w:rPr>
          <w:t>Dall et al. (2019)</w:t>
        </w:r>
        <w:r w:rsidR="00561598" w:rsidRPr="001E5AB4">
          <w:fldChar w:fldCharType="end"/>
        </w:r>
      </w:hyperlink>
      <w:r w:rsidR="00EA60AC" w:rsidRPr="001E5AB4">
        <w:t xml:space="preserve"> presented an analysis of the numbers of contaminated tomato seed lots and the pospiviroid species detected through the testing done by the Australian laboratories between 2008 </w:t>
      </w:r>
      <w:r w:rsidR="00714664" w:rsidRPr="001E5AB4">
        <w:t xml:space="preserve">and </w:t>
      </w:r>
      <w:r w:rsidR="00EA60AC" w:rsidRPr="001E5AB4">
        <w:t>2016. More than 2</w:t>
      </w:r>
      <w:r w:rsidR="00764005" w:rsidRPr="001E5AB4">
        <w:t>,</w:t>
      </w:r>
      <w:r w:rsidR="00EA60AC" w:rsidRPr="001E5AB4">
        <w:t xml:space="preserve">000 seed lots were tested over the period. Pospiviroids were detected in more than 10% of the seed lots in the first years of </w:t>
      </w:r>
      <w:r w:rsidR="00EA60AC" w:rsidRPr="001E5AB4">
        <w:lastRenderedPageBreak/>
        <w:t>mandatory testing, but the proportion of lots that were contaminated with infected seeds declined after 2011 to less than 5%.</w:t>
      </w:r>
    </w:p>
    <w:p w14:paraId="7E8B2C98" w14:textId="338B82B3" w:rsidR="00EA60AC" w:rsidRPr="001E5AB4" w:rsidRDefault="00EA60AC" w:rsidP="00EA60AC">
      <w:pPr>
        <w:spacing w:before="240"/>
      </w:pPr>
      <w:r w:rsidRPr="001E5AB4">
        <w:t>Of the posp</w:t>
      </w:r>
      <w:r w:rsidR="00952AFE" w:rsidRPr="001E5AB4">
        <w:t>i</w:t>
      </w:r>
      <w:r w:rsidRPr="001E5AB4">
        <w:t>vir</w:t>
      </w:r>
      <w:r w:rsidR="00952AFE" w:rsidRPr="001E5AB4">
        <w:t>o</w:t>
      </w:r>
      <w:r w:rsidRPr="001E5AB4">
        <w:t xml:space="preserve">ids subject to emergency measures and considered in this PRA, </w:t>
      </w:r>
      <w:proofErr w:type="spellStart"/>
      <w:r w:rsidRPr="001E5AB4">
        <w:t>CLVd</w:t>
      </w:r>
      <w:proofErr w:type="spellEnd"/>
      <w:r w:rsidRPr="001E5AB4">
        <w:t xml:space="preserve">, </w:t>
      </w:r>
      <w:proofErr w:type="spellStart"/>
      <w:r w:rsidRPr="001E5AB4">
        <w:t>PCFVd</w:t>
      </w:r>
      <w:proofErr w:type="spellEnd"/>
      <w:r w:rsidRPr="001E5AB4">
        <w:t xml:space="preserve">, </w:t>
      </w:r>
      <w:proofErr w:type="spellStart"/>
      <w:r w:rsidRPr="001E5AB4">
        <w:t>PSTVd</w:t>
      </w:r>
      <w:proofErr w:type="spellEnd"/>
      <w:r w:rsidRPr="001E5AB4">
        <w:t xml:space="preserve">, </w:t>
      </w:r>
      <w:proofErr w:type="spellStart"/>
      <w:r w:rsidRPr="001E5AB4">
        <w:t>TCDVd</w:t>
      </w:r>
      <w:proofErr w:type="spellEnd"/>
      <w:r w:rsidRPr="001E5AB4">
        <w:t xml:space="preserve"> and </w:t>
      </w:r>
      <w:proofErr w:type="spellStart"/>
      <w:r w:rsidRPr="001E5AB4">
        <w:t>TASVd</w:t>
      </w:r>
      <w:proofErr w:type="spellEnd"/>
      <w:r w:rsidRPr="001E5AB4">
        <w:t xml:space="preserve"> were detected. These pospiviroids were detected in seed lots exported from countries from every production region. However, no</w:t>
      </w:r>
      <w:r w:rsidR="00B5522F" w:rsidRPr="001E5AB4">
        <w:t>ne of the tested</w:t>
      </w:r>
      <w:r w:rsidRPr="001E5AB4">
        <w:t xml:space="preserve"> seed lots were found to be carrying </w:t>
      </w:r>
      <w:proofErr w:type="spellStart"/>
      <w:r w:rsidRPr="001E5AB4">
        <w:t>PepMV</w:t>
      </w:r>
      <w:proofErr w:type="spellEnd"/>
      <w:r w:rsidRPr="001E5AB4">
        <w:t>.</w:t>
      </w:r>
    </w:p>
    <w:p w14:paraId="3C3AC36C" w14:textId="52D7F71E" w:rsidR="00EA60AC" w:rsidRPr="001E5AB4" w:rsidRDefault="00EA60AC" w:rsidP="00EA60AC">
      <w:pPr>
        <w:sectPr w:rsidR="00EA60AC" w:rsidRPr="001E5AB4" w:rsidSect="004E3282">
          <w:headerReference w:type="default" r:id="rId33"/>
          <w:pgSz w:w="11906" w:h="16838"/>
          <w:pgMar w:top="1418" w:right="1418" w:bottom="1418" w:left="1418" w:header="567" w:footer="283" w:gutter="0"/>
          <w:cols w:space="708"/>
          <w:docGrid w:linePitch="360"/>
        </w:sectPr>
      </w:pPr>
      <w:r w:rsidRPr="001E5AB4">
        <w:rPr>
          <w:noProof/>
          <w:lang w:eastAsia="en-AU"/>
        </w:rPr>
        <w:t xml:space="preserve">Overall, 21 countries produced pospiviroid-infected seed that was sent to Australia between 2012 and 2017, including </w:t>
      </w:r>
      <w:r w:rsidRPr="001E5AB4">
        <w:t xml:space="preserve">three countries in Africa, five in the Americas, eight in Asia, four in Europe and one in the Middle East. When viewed collectively, this data from seed testing showed these pathogens have a very wide geographic distribution, and that seed crops are infected in every major production region. </w:t>
      </w:r>
    </w:p>
    <w:p w14:paraId="3D2C20F3" w14:textId="40FCF560" w:rsidR="00372CD8" w:rsidRPr="001E5AB4" w:rsidRDefault="00372CD8" w:rsidP="00372CD8">
      <w:pPr>
        <w:pStyle w:val="Heading2"/>
        <w:numPr>
          <w:ilvl w:val="0"/>
          <w:numId w:val="0"/>
        </w:numPr>
        <w:ind w:left="794" w:hanging="794"/>
      </w:pPr>
      <w:bookmarkStart w:id="343" w:name="_Toc63686537"/>
      <w:r w:rsidRPr="001E5AB4">
        <w:lastRenderedPageBreak/>
        <w:t xml:space="preserve">Appendix C: </w:t>
      </w:r>
      <w:bookmarkStart w:id="344" w:name="_Toc488827802"/>
      <w:bookmarkStart w:id="345" w:name="_Toc489952828"/>
      <w:bookmarkStart w:id="346" w:name="_Toc490568503"/>
      <w:bookmarkStart w:id="347" w:name="_Toc503777530"/>
      <w:bookmarkStart w:id="348" w:name="_Toc503779366"/>
      <w:bookmarkStart w:id="349" w:name="_Toc503779417"/>
      <w:bookmarkStart w:id="350" w:name="_Toc503780261"/>
      <w:bookmarkStart w:id="351" w:name="_Toc504660166"/>
      <w:bookmarkStart w:id="352" w:name="_Toc520358893"/>
      <w:r w:rsidRPr="001E5AB4">
        <w:t>Commercial tomato seed production and trade</w:t>
      </w:r>
      <w:bookmarkEnd w:id="343"/>
      <w:bookmarkEnd w:id="344"/>
      <w:bookmarkEnd w:id="345"/>
      <w:bookmarkEnd w:id="346"/>
      <w:bookmarkEnd w:id="347"/>
      <w:bookmarkEnd w:id="348"/>
      <w:bookmarkEnd w:id="349"/>
      <w:bookmarkEnd w:id="350"/>
      <w:bookmarkEnd w:id="351"/>
      <w:bookmarkEnd w:id="352"/>
    </w:p>
    <w:p w14:paraId="314FE4CD" w14:textId="77777777" w:rsidR="00511A23" w:rsidRPr="001E5AB4" w:rsidRDefault="00511A23" w:rsidP="00511A23">
      <w:pPr>
        <w:keepNext/>
        <w:keepLines/>
        <w:spacing w:before="120" w:after="0" w:line="240" w:lineRule="auto"/>
        <w:ind w:left="794" w:hanging="794"/>
        <w:outlineLvl w:val="2"/>
        <w:rPr>
          <w:rFonts w:ascii="Calibri" w:hAnsi="Calibri"/>
          <w:b/>
          <w:bCs/>
          <w:color w:val="773141"/>
          <w:sz w:val="28"/>
        </w:rPr>
      </w:pPr>
      <w:bookmarkStart w:id="353" w:name="_Toc503777531"/>
      <w:bookmarkStart w:id="354" w:name="_Toc503779367"/>
      <w:bookmarkStart w:id="355" w:name="_Toc503779418"/>
      <w:bookmarkStart w:id="356" w:name="_Toc503780262"/>
      <w:bookmarkStart w:id="357" w:name="_Toc504660167"/>
      <w:bookmarkStart w:id="358" w:name="_Toc520358894"/>
      <w:r w:rsidRPr="001E5AB4">
        <w:rPr>
          <w:rFonts w:ascii="Calibri" w:hAnsi="Calibri"/>
          <w:b/>
          <w:bCs/>
          <w:color w:val="773141"/>
          <w:sz w:val="28"/>
        </w:rPr>
        <w:t>Tomato seed production and trade</w:t>
      </w:r>
      <w:bookmarkEnd w:id="353"/>
      <w:bookmarkEnd w:id="354"/>
      <w:bookmarkEnd w:id="355"/>
      <w:bookmarkEnd w:id="356"/>
      <w:bookmarkEnd w:id="357"/>
      <w:bookmarkEnd w:id="358"/>
    </w:p>
    <w:p w14:paraId="610958D3" w14:textId="7DDE4C98" w:rsidR="00511A23" w:rsidRPr="001E5AB4" w:rsidRDefault="00511A23" w:rsidP="00740B00">
      <w:pPr>
        <w:spacing w:before="240"/>
      </w:pPr>
      <w:r w:rsidRPr="001E5AB4">
        <w:t xml:space="preserve">Tomato fruit is a significant vegetable crop globally. The ‘scale of production, trade and distribution has increased tremendously’ in recent years </w:t>
      </w:r>
      <w:r w:rsidR="003D440E" w:rsidRPr="001E5AB4">
        <w:fldChar w:fldCharType="begin"/>
      </w:r>
      <w:r w:rsidR="003D440E" w:rsidRPr="001E5AB4">
        <w:instrText xml:space="preserve"> ADDIN EN.CITE &lt;EndNote&gt;&lt;Cite&gt;&lt;Author&gt;GSPP&lt;/Author&gt;&lt;Year&gt;2013&lt;/Year&gt;&lt;RecNum&gt;19040&lt;/RecNum&gt;&lt;DisplayText&gt;(GSPP 2013)&lt;/DisplayText&gt;&lt;record&gt;&lt;rec-number&gt;19040&lt;/rec-number&gt;&lt;foreign-keys&gt;&lt;key app="EN" db-id="pxwxw0er9zv2fxezxdk5tt5utz5p5vtrwdv0" timestamp="1451972794"&gt;19040&lt;/key&gt;&lt;/foreign-keys&gt;&lt;ref-type name="Electronic Publication"&gt;44&lt;/ref-type&gt;&lt;contributors&gt;&lt;authors&gt;&lt;author&gt;GSPP,&lt;/author&gt;&lt;/authors&gt;&lt;/contributors&gt;&lt;titles&gt;&lt;title&gt;New international business chain system for hygiene in tomato seed production and plant raising to prevent infection with pathogens&lt;/title&gt;&lt;/titles&gt;&lt;keywords&gt;&lt;keyword&gt;Hygiene&lt;/keyword&gt;&lt;keyword&gt;pathogen&lt;/keyword&gt;&lt;keyword&gt;Pathogens&lt;/keyword&gt;&lt;keyword&gt;Production&lt;/keyword&gt;&lt;keyword&gt;Seed&lt;/keyword&gt;&lt;keyword&gt;Seed production&lt;/keyword&gt;&lt;keyword&gt;Tomato&lt;/keyword&gt;&lt;/keywords&gt;&lt;dates&gt;&lt;year&gt;2013&lt;/year&gt;&lt;pub-dates&gt;&lt;date&gt;2/15/2013 &lt;/date&gt;&lt;/pub-dates&gt;&lt;/dates&gt;&lt;publisher&gt;Good seed and Plant Practices&lt;/publisher&gt;&lt;orig-pub&gt;&lt;style face="underline" font="default" size="100%"&gt;J:\E Library\Plant Catalogue\G&lt;/style&gt;&lt;/orig-pub&gt;&lt;label&gt;83363&lt;/label&gt;&lt;urls&gt;&lt;related-urls&gt;&lt;url&gt;&lt;style face="underline" font="default" size="100%"&gt;http://www.gspp.eu/publications&lt;/style&gt;&lt;/url&gt;&lt;/related-urls&gt;&lt;/urls&gt;&lt;custom1&gt;PSTVd ch&lt;/custom1&gt;&lt;/record&gt;&lt;/Cite&gt;&lt;/EndNote&gt;</w:instrText>
      </w:r>
      <w:r w:rsidR="003D440E" w:rsidRPr="001E5AB4">
        <w:fldChar w:fldCharType="separate"/>
      </w:r>
      <w:r w:rsidR="003D440E" w:rsidRPr="001E5AB4">
        <w:rPr>
          <w:noProof/>
        </w:rPr>
        <w:t>(</w:t>
      </w:r>
      <w:hyperlink w:anchor="_ENREF_141" w:tooltip="GSPP, 2013 #19040" w:history="1">
        <w:r w:rsidR="00561598" w:rsidRPr="001E5AB4">
          <w:rPr>
            <w:noProof/>
          </w:rPr>
          <w:t>GSPP 2013</w:t>
        </w:r>
      </w:hyperlink>
      <w:r w:rsidR="003D440E" w:rsidRPr="001E5AB4">
        <w:rPr>
          <w:noProof/>
        </w:rPr>
        <w:t>)</w:t>
      </w:r>
      <w:r w:rsidR="003D440E" w:rsidRPr="001E5AB4">
        <w:fldChar w:fldCharType="end"/>
      </w:r>
      <w:r w:rsidRPr="001E5AB4">
        <w:t>, and therefore also tomato seed production and its trade. Australian tomato fruit production crops are predominantly grown from imported seed.</w:t>
      </w:r>
    </w:p>
    <w:p w14:paraId="52EC7D5E" w14:textId="73B9DE62" w:rsidR="00511A23" w:rsidRPr="001E5AB4" w:rsidRDefault="00740B00" w:rsidP="00740B00">
      <w:pPr>
        <w:spacing w:before="200"/>
      </w:pPr>
      <w:r w:rsidRPr="001E5AB4">
        <w:t>The department’s records indicate that on average 760</w:t>
      </w:r>
      <w:r w:rsidR="00FF62DE" w:rsidRPr="001E5AB4">
        <w:t>kg</w:t>
      </w:r>
      <w:r w:rsidRPr="001E5AB4">
        <w:t xml:space="preserve"> of tomato seed are imported into Australia annually. </w:t>
      </w:r>
      <w:r w:rsidR="00511A23" w:rsidRPr="001E5AB4">
        <w:t xml:space="preserve">Most imported seed </w:t>
      </w:r>
      <w:r w:rsidR="00952AFE" w:rsidRPr="001E5AB4">
        <w:t>are</w:t>
      </w:r>
      <w:r w:rsidR="00511A23" w:rsidRPr="001E5AB4">
        <w:t xml:space="preserve"> thought to be first generation (F1) hybrid seed produced by cross pollination (hybridisation) of parental lines. Tomato h</w:t>
      </w:r>
      <w:r w:rsidR="00511A23" w:rsidRPr="001E5AB4">
        <w:rPr>
          <w:lang w:eastAsia="en-AU" w:bidi="hi-IN"/>
        </w:rPr>
        <w:t xml:space="preserve">ybrids are reported to have better vigour, uniformity, disease resistance and stress tolerance, and to have desirable horticultural traits including early fruiting, longer shelf life and consistent yield </w:t>
      </w:r>
      <w:r w:rsidR="003D440E" w:rsidRPr="001E5AB4">
        <w:rPr>
          <w:lang w:eastAsia="en-AU" w:bidi="hi-IN"/>
        </w:rPr>
        <w:fldChar w:fldCharType="begin"/>
      </w:r>
      <w:r w:rsidR="003D440E" w:rsidRPr="001E5AB4">
        <w:rPr>
          <w:lang w:eastAsia="en-AU" w:bidi="hi-IN"/>
        </w:rPr>
        <w:instrText xml:space="preserve"> ADDIN EN.CITE &lt;EndNote&gt;&lt;Cite&gt;&lt;Author&gt;IIGB&lt;/Author&gt;&lt;Year&gt;2016&lt;/Year&gt;&lt;RecNum&gt;28536&lt;/RecNum&gt;&lt;DisplayText&gt;(IIGB 2016)&lt;/DisplayText&gt;&lt;record&gt;&lt;rec-number&gt;28536&lt;/rec-number&gt;&lt;foreign-keys&gt;&lt;key app="EN" db-id="pxwxw0er9zv2fxezxdk5tt5utz5p5vtrwdv0" timestamp="1501807681"&gt;28536&lt;/key&gt;&lt;/foreign-keys&gt;&lt;ref-type name="Web Page/Online Document"&gt;12&lt;/ref-type&gt;&lt;contributors&gt;&lt;authors&gt;&lt;author&gt;IIGB, &lt;/author&gt;&lt;/authors&gt;&lt;/contributors&gt;&lt;titles&gt;&lt;title&gt;IIGB audit report 2015-2016: Effectiveness of biosecurity controls for imported of tomato and carrot seeds, 2015-16/04&lt;/title&gt;&lt;/titles&gt;&lt;dates&gt;&lt;year&gt;2016&lt;/year&gt;&lt;pub-dates&gt;&lt;date&gt;2017&lt;/date&gt;&lt;/pub-dates&gt;&lt;/dates&gt;&lt;publisher&gt;Australian Government Interim Inspector-General of Biosecurity&lt;/publisher&gt;&lt;urls&gt;&lt;related-urls&gt;&lt;url&gt;http://www.igb.gov.au/Documents/effectiveness-bio-controls-imported-tomato.pdf&lt;/url&gt;&lt;/related-urls&gt;&lt;pdf-urls&gt;&lt;url&gt;file://J:\E Library\Plant Catalogue\I\IIGB 2015 EN28536.pdf&lt;/url&gt;&lt;/pdf-urls&gt;&lt;/urls&gt;&lt;custom2&gt;3.6 mb&lt;/custom2&gt;&lt;custom3&gt;pdf&lt;/custom3&gt;&lt;/record&gt;&lt;/Cite&gt;&lt;/EndNote&gt;</w:instrText>
      </w:r>
      <w:r w:rsidR="003D440E" w:rsidRPr="001E5AB4">
        <w:rPr>
          <w:lang w:eastAsia="en-AU" w:bidi="hi-IN"/>
        </w:rPr>
        <w:fldChar w:fldCharType="separate"/>
      </w:r>
      <w:r w:rsidR="003D440E" w:rsidRPr="001E5AB4">
        <w:rPr>
          <w:noProof/>
          <w:lang w:eastAsia="en-AU" w:bidi="hi-IN"/>
        </w:rPr>
        <w:t>(</w:t>
      </w:r>
      <w:hyperlink w:anchor="_ENREF_151" w:tooltip="IIGB, 2016 #28536" w:history="1">
        <w:r w:rsidR="00561598" w:rsidRPr="001E5AB4">
          <w:rPr>
            <w:noProof/>
            <w:lang w:eastAsia="en-AU" w:bidi="hi-IN"/>
          </w:rPr>
          <w:t>IIGB 2016</w:t>
        </w:r>
      </w:hyperlink>
      <w:r w:rsidR="003D440E" w:rsidRPr="001E5AB4">
        <w:rPr>
          <w:noProof/>
          <w:lang w:eastAsia="en-AU" w:bidi="hi-IN"/>
        </w:rPr>
        <w:t>)</w:t>
      </w:r>
      <w:r w:rsidR="003D440E" w:rsidRPr="001E5AB4">
        <w:rPr>
          <w:lang w:eastAsia="en-AU" w:bidi="hi-IN"/>
        </w:rPr>
        <w:fldChar w:fldCharType="end"/>
      </w:r>
      <w:r w:rsidR="00511A23" w:rsidRPr="001E5AB4">
        <w:rPr>
          <w:lang w:eastAsia="en-AU" w:bidi="hi-IN"/>
        </w:rPr>
        <w:t>.</w:t>
      </w:r>
    </w:p>
    <w:p w14:paraId="559256AA" w14:textId="57223E79" w:rsidR="00511A23" w:rsidRPr="001E5AB4" w:rsidRDefault="00511A23" w:rsidP="00740B00">
      <w:pPr>
        <w:spacing w:before="200"/>
      </w:pPr>
      <w:r w:rsidRPr="001E5AB4">
        <w:t xml:space="preserve">The production process begins with plant breeding and involves the production of parent lines which are usually hybridised to produce the seed. After harvesting the fruit, the seed is extracted and separated from the pulp using processes that clean the seed. Typically, the pulp is fermented for several hours, washed with an acidic solution, and then washed with water several times. This extraction process may be </w:t>
      </w:r>
      <w:r w:rsidR="00036746" w:rsidRPr="001E5AB4">
        <w:t>undertaken</w:t>
      </w:r>
      <w:r w:rsidRPr="001E5AB4">
        <w:t xml:space="preserve"> on site by the farm workers. The seed may be further treated with chemicals including fungicides, and it may be primed for germination or pelleted</w:t>
      </w:r>
      <w:r w:rsidR="00757A9E" w:rsidRPr="001E5AB4">
        <w:t>.</w:t>
      </w:r>
      <w:r w:rsidRPr="001E5AB4">
        <w:t xml:space="preserve"> </w:t>
      </w:r>
      <w:r w:rsidR="00757A9E" w:rsidRPr="001E5AB4">
        <w:t>These</w:t>
      </w:r>
      <w:r w:rsidRPr="001E5AB4">
        <w:t xml:space="preserve"> treatment</w:t>
      </w:r>
      <w:r w:rsidR="00757A9E" w:rsidRPr="001E5AB4">
        <w:t>s often</w:t>
      </w:r>
      <w:r w:rsidRPr="001E5AB4">
        <w:t xml:space="preserve"> occur in another country</w:t>
      </w:r>
      <w:r w:rsidR="00036746" w:rsidRPr="001E5AB4">
        <w:t xml:space="preserve"> to that where the seed was produced</w:t>
      </w:r>
      <w:r w:rsidRPr="001E5AB4">
        <w:t>. After extraction and treatment, seed lots may be stored for several years. Portions of lots are sold to fruit production growers and nurseries in many countries.</w:t>
      </w:r>
    </w:p>
    <w:p w14:paraId="6A139797" w14:textId="77777777" w:rsidR="00511A23" w:rsidRPr="001E5AB4" w:rsidRDefault="00511A23" w:rsidP="00511A23">
      <w:pPr>
        <w:keepNext/>
        <w:keepLines/>
        <w:spacing w:before="120" w:after="0" w:line="240" w:lineRule="auto"/>
        <w:ind w:left="794" w:hanging="794"/>
        <w:outlineLvl w:val="2"/>
        <w:rPr>
          <w:rFonts w:ascii="Calibri" w:hAnsi="Calibri"/>
          <w:b/>
          <w:bCs/>
          <w:color w:val="773141"/>
          <w:sz w:val="28"/>
        </w:rPr>
      </w:pPr>
      <w:bookmarkStart w:id="359" w:name="_Toc520358895"/>
      <w:r w:rsidRPr="001E5AB4">
        <w:rPr>
          <w:rFonts w:ascii="Calibri" w:hAnsi="Calibri"/>
          <w:b/>
          <w:bCs/>
          <w:color w:val="773141"/>
          <w:sz w:val="28"/>
        </w:rPr>
        <w:t>International tomato seed production</w:t>
      </w:r>
      <w:bookmarkEnd w:id="359"/>
    </w:p>
    <w:p w14:paraId="0CAB61E9" w14:textId="264CE35A" w:rsidR="00511A23" w:rsidRPr="001E5AB4" w:rsidRDefault="00511A23" w:rsidP="00740B00">
      <w:pPr>
        <w:spacing w:before="240"/>
      </w:pPr>
      <w:r w:rsidRPr="001E5AB4">
        <w:t xml:space="preserve">The hybridisation step is important as it is labour intensive, and for this reason hybrid tomato seed is commonly produced in countries where labour costs are low </w:t>
      </w:r>
      <w:r w:rsidR="003D440E" w:rsidRPr="001E5AB4">
        <w:fldChar w:fldCharType="begin"/>
      </w:r>
      <w:r w:rsidR="003D440E" w:rsidRPr="001E5AB4">
        <w:instrText xml:space="preserve"> ADDIN EN.CITE &lt;EndNote&gt;&lt;Cite&gt;&lt;Author&gt;IIGB&lt;/Author&gt;&lt;Year&gt;2016&lt;/Year&gt;&lt;RecNum&gt;28536&lt;/RecNum&gt;&lt;DisplayText&gt;(IIGB 2016; ISF 2017a)&lt;/DisplayText&gt;&lt;record&gt;&lt;rec-number&gt;28536&lt;/rec-number&gt;&lt;foreign-keys&gt;&lt;key app="EN" db-id="pxwxw0er9zv2fxezxdk5tt5utz5p5vtrwdv0" timestamp="1501807681"&gt;28536&lt;/key&gt;&lt;/foreign-keys&gt;&lt;ref-type name="Web Page/Online Document"&gt;12&lt;/ref-type&gt;&lt;contributors&gt;&lt;authors&gt;&lt;author&gt;IIGB, &lt;/author&gt;&lt;/authors&gt;&lt;/contributors&gt;&lt;titles&gt;&lt;title&gt;IIGB audit report 2015-2016: Effectiveness of biosecurity controls for imported of tomato and carrot seeds, 2015-16/04&lt;/title&gt;&lt;/titles&gt;&lt;dates&gt;&lt;year&gt;2016&lt;/year&gt;&lt;pub-dates&gt;&lt;date&gt;2017&lt;/date&gt;&lt;/pub-dates&gt;&lt;/dates&gt;&lt;publisher&gt;Australian Government Interim Inspector-General of Biosecurity&lt;/publisher&gt;&lt;urls&gt;&lt;related-urls&gt;&lt;url&gt;http://www.igb.gov.au/Documents/effectiveness-bio-controls-imported-tomato.pdf&lt;/url&gt;&lt;/related-urls&gt;&lt;pdf-urls&gt;&lt;url&gt;file://J:\E Library\Plant Catalogue\I\IIGB 2015 EN28536.pdf&lt;/url&gt;&lt;/pdf-urls&gt;&lt;/urls&gt;&lt;custom2&gt;3.6 mb&lt;/custom2&gt;&lt;custom3&gt;pdf&lt;/custom3&gt;&lt;/record&gt;&lt;/Cite&gt;&lt;Cite&gt;&lt;Author&gt;ISF&lt;/Author&gt;&lt;Year&gt;2017&lt;/Year&gt;&lt;RecNum&gt;28579&lt;/RecNum&gt;&lt;record&gt;&lt;rec-number&gt;28579&lt;/rec-number&gt;&lt;foreign-keys&gt;&lt;key app="EN" db-id="pxwxw0er9zv2fxezxdk5tt5utz5p5vtrwdv0" timestamp="1502165580"&gt;28579&lt;/key&gt;&lt;/foreign-keys&gt;&lt;ref-type name="Reports"&gt;27&lt;/ref-type&gt;&lt;contributors&gt;&lt;authors&gt;&lt;author&gt;ISF,&lt;/author&gt;&lt;/authors&gt;&lt;/contributors&gt;&lt;titles&gt;&lt;title&gt;ISPM 38 on the international moverments of seed- a training manual&lt;/title&gt;&lt;/titles&gt;&lt;pages&gt;34&lt;/pages&gt;&lt;keywords&gt;&lt;keyword&gt;International movements of seed,&lt;/keyword&gt;&lt;keyword&gt;PSA,&lt;/keyword&gt;&lt;keyword&gt;ISPM,&lt;/keyword&gt;&lt;keyword&gt;IPPC&lt;/keyword&gt;&lt;/keywords&gt;&lt;dates&gt;&lt;year&gt;2017&lt;/year&gt;&lt;/dates&gt;&lt;publisher&gt;International Seed Federation&lt;/publisher&gt;&lt;urls&gt;&lt;pdf-urls&gt;&lt;url&gt;file://J:\E Library\Plant Catalogue\I\ISF 2017 EN28579.pdf&lt;/url&gt;&lt;/pdf-urls&gt;&lt;/urls&gt;&lt;custom1&gt;PepMV Xie&lt;/custom1&gt;&lt;/record&gt;&lt;/Cite&gt;&lt;/EndNote&gt;</w:instrText>
      </w:r>
      <w:r w:rsidR="003D440E" w:rsidRPr="001E5AB4">
        <w:fldChar w:fldCharType="separate"/>
      </w:r>
      <w:r w:rsidR="003D440E" w:rsidRPr="001E5AB4">
        <w:rPr>
          <w:noProof/>
        </w:rPr>
        <w:t>(</w:t>
      </w:r>
      <w:hyperlink w:anchor="_ENREF_151" w:tooltip="IIGB, 2016 #28536" w:history="1">
        <w:r w:rsidR="00561598" w:rsidRPr="001E5AB4">
          <w:rPr>
            <w:noProof/>
          </w:rPr>
          <w:t>IIGB 2016</w:t>
        </w:r>
      </w:hyperlink>
      <w:r w:rsidR="003D440E" w:rsidRPr="001E5AB4">
        <w:rPr>
          <w:noProof/>
        </w:rPr>
        <w:t xml:space="preserve">; </w:t>
      </w:r>
      <w:hyperlink w:anchor="_ENREF_153" w:tooltip="ISF, 2017 #28579" w:history="1">
        <w:r w:rsidR="00561598" w:rsidRPr="001E5AB4">
          <w:rPr>
            <w:noProof/>
          </w:rPr>
          <w:t>ISF 2017a</w:t>
        </w:r>
      </w:hyperlink>
      <w:r w:rsidR="003D440E" w:rsidRPr="001E5AB4">
        <w:rPr>
          <w:noProof/>
        </w:rPr>
        <w:t>)</w:t>
      </w:r>
      <w:r w:rsidR="003D440E" w:rsidRPr="001E5AB4">
        <w:fldChar w:fldCharType="end"/>
      </w:r>
      <w:r w:rsidRPr="001E5AB4">
        <w:t>.</w:t>
      </w:r>
    </w:p>
    <w:p w14:paraId="25D7EA42" w14:textId="77777777" w:rsidR="00511A23" w:rsidRPr="001E5AB4" w:rsidRDefault="00511A23" w:rsidP="00740B00">
      <w:pPr>
        <w:spacing w:before="240"/>
      </w:pPr>
      <w:r w:rsidRPr="001E5AB4">
        <w:t xml:space="preserve">Hybrid tomato seed sent to Australia is produced from crops grown in countries in Asia, Europe, Africa, the Middle </w:t>
      </w:r>
      <w:proofErr w:type="gramStart"/>
      <w:r w:rsidRPr="001E5AB4">
        <w:t>East</w:t>
      </w:r>
      <w:proofErr w:type="gramEnd"/>
      <w:r w:rsidRPr="001E5AB4">
        <w:t xml:space="preserve"> and the Americas.</w:t>
      </w:r>
    </w:p>
    <w:p w14:paraId="6742ABCF" w14:textId="114E098C" w:rsidR="00511A23" w:rsidRPr="001E5AB4" w:rsidRDefault="00511A23" w:rsidP="00740B00">
      <w:r w:rsidRPr="001E5AB4">
        <w:t>The IIGB noted that:</w:t>
      </w:r>
    </w:p>
    <w:p w14:paraId="79D10B62" w14:textId="20EAC3DE" w:rsidR="00333B7E" w:rsidRPr="001E5AB4" w:rsidRDefault="00333B7E" w:rsidP="00333B7E">
      <w:pPr>
        <w:pStyle w:val="ListParagraph"/>
        <w:numPr>
          <w:ilvl w:val="0"/>
          <w:numId w:val="67"/>
        </w:numPr>
        <w:ind w:left="357" w:hanging="357"/>
      </w:pPr>
      <w:r w:rsidRPr="001E5AB4">
        <w:rPr>
          <w:lang w:eastAsia="en-AU"/>
        </w:rPr>
        <w:t xml:space="preserve">Seeds present significant biosecurity risks due to the numerous complex, variable international </w:t>
      </w:r>
      <w:r w:rsidRPr="001E5AB4">
        <w:t>production</w:t>
      </w:r>
      <w:r w:rsidRPr="001E5AB4">
        <w:rPr>
          <w:lang w:eastAsia="en-AU"/>
        </w:rPr>
        <w:t xml:space="preserve"> pathways, including contracted farms in </w:t>
      </w:r>
      <w:r w:rsidRPr="001E5AB4">
        <w:t xml:space="preserve">countries where biosecurity might not always be consistent with Australian standards </w:t>
      </w:r>
      <w:r w:rsidR="003D440E" w:rsidRPr="001E5AB4">
        <w:fldChar w:fldCharType="begin"/>
      </w:r>
      <w:r w:rsidR="003D440E" w:rsidRPr="001E5AB4">
        <w:instrText xml:space="preserve"> ADDIN EN.CITE &lt;EndNote&gt;&lt;Cite&gt;&lt;Author&gt;IIGB&lt;/Author&gt;&lt;Year&gt;2016&lt;/Year&gt;&lt;RecNum&gt;28536&lt;/RecNum&gt;&lt;DisplayText&gt;(IIGB 2016)&lt;/DisplayText&gt;&lt;record&gt;&lt;rec-number&gt;28536&lt;/rec-number&gt;&lt;foreign-keys&gt;&lt;key app="EN" db-id="pxwxw0er9zv2fxezxdk5tt5utz5p5vtrwdv0" timestamp="1501807681"&gt;28536&lt;/key&gt;&lt;/foreign-keys&gt;&lt;ref-type name="Web Page/Online Document"&gt;12&lt;/ref-type&gt;&lt;contributors&gt;&lt;authors&gt;&lt;author&gt;IIGB, &lt;/author&gt;&lt;/authors&gt;&lt;/contributors&gt;&lt;titles&gt;&lt;title&gt;IIGB audit report 2015-2016: Effectiveness of biosecurity controls for imported of tomato and carrot seeds, 2015-16/04&lt;/title&gt;&lt;/titles&gt;&lt;dates&gt;&lt;year&gt;2016&lt;/year&gt;&lt;pub-dates&gt;&lt;date&gt;2017&lt;/date&gt;&lt;/pub-dates&gt;&lt;/dates&gt;&lt;publisher&gt;Australian Government Interim Inspector-General of Biosecurity&lt;/publisher&gt;&lt;urls&gt;&lt;related-urls&gt;&lt;url&gt;http://www.igb.gov.au/Documents/effectiveness-bio-controls-imported-tomato.pdf&lt;/url&gt;&lt;/related-urls&gt;&lt;pdf-urls&gt;&lt;url&gt;file://J:\E Library\Plant Catalogue\I\IIGB 2015 EN28536.pdf&lt;/url&gt;&lt;/pdf-urls&gt;&lt;/urls&gt;&lt;custom2&gt;3.6 mb&lt;/custom2&gt;&lt;custom3&gt;pdf&lt;/custom3&gt;&lt;/record&gt;&lt;/Cite&gt;&lt;/EndNote&gt;</w:instrText>
      </w:r>
      <w:r w:rsidR="003D440E" w:rsidRPr="001E5AB4">
        <w:fldChar w:fldCharType="separate"/>
      </w:r>
      <w:r w:rsidR="003D440E" w:rsidRPr="001E5AB4">
        <w:rPr>
          <w:noProof/>
        </w:rPr>
        <w:t>(</w:t>
      </w:r>
      <w:hyperlink w:anchor="_ENREF_151" w:tooltip="IIGB, 2016 #28536" w:history="1">
        <w:r w:rsidR="00561598" w:rsidRPr="001E5AB4">
          <w:rPr>
            <w:noProof/>
          </w:rPr>
          <w:t>IIGB 2016</w:t>
        </w:r>
      </w:hyperlink>
      <w:r w:rsidR="003D440E" w:rsidRPr="001E5AB4">
        <w:rPr>
          <w:noProof/>
        </w:rPr>
        <w:t>)</w:t>
      </w:r>
      <w:r w:rsidR="003D440E" w:rsidRPr="001E5AB4">
        <w:fldChar w:fldCharType="end"/>
      </w:r>
      <w:r w:rsidRPr="001E5AB4">
        <w:t>.</w:t>
      </w:r>
    </w:p>
    <w:p w14:paraId="5F59042A" w14:textId="4CBC5C11" w:rsidR="00511A23" w:rsidRPr="001E5AB4" w:rsidRDefault="00511A23" w:rsidP="00740B00">
      <w:r w:rsidRPr="001E5AB4">
        <w:t xml:space="preserve">The production of hybrid tomato seed lots often involves activities in several countries </w:t>
      </w:r>
      <w:r w:rsidR="003D440E" w:rsidRPr="001E5AB4">
        <w:fldChar w:fldCharType="begin"/>
      </w:r>
      <w:r w:rsidR="003D440E" w:rsidRPr="001E5AB4">
        <w:instrText xml:space="preserve"> ADDIN EN.CITE &lt;EndNote&gt;&lt;Cite&gt;&lt;Author&gt;IIGB&lt;/Author&gt;&lt;Year&gt;2016&lt;/Year&gt;&lt;RecNum&gt;28536&lt;/RecNum&gt;&lt;DisplayText&gt;(IIGB 2016; ISF 2017a)&lt;/DisplayText&gt;&lt;record&gt;&lt;rec-number&gt;28536&lt;/rec-number&gt;&lt;foreign-keys&gt;&lt;key app="EN" db-id="pxwxw0er9zv2fxezxdk5tt5utz5p5vtrwdv0" timestamp="1501807681"&gt;28536&lt;/key&gt;&lt;/foreign-keys&gt;&lt;ref-type name="Web Page/Online Document"&gt;12&lt;/ref-type&gt;&lt;contributors&gt;&lt;authors&gt;&lt;author&gt;IIGB, &lt;/author&gt;&lt;/authors&gt;&lt;/contributors&gt;&lt;titles&gt;&lt;title&gt;IIGB audit report 2015-2016: Effectiveness of biosecurity controls for imported of tomato and carrot seeds, 2015-16/04&lt;/title&gt;&lt;/titles&gt;&lt;dates&gt;&lt;year&gt;2016&lt;/year&gt;&lt;pub-dates&gt;&lt;date&gt;2017&lt;/date&gt;&lt;/pub-dates&gt;&lt;/dates&gt;&lt;publisher&gt;Australian Government Interim Inspector-General of Biosecurity&lt;/publisher&gt;&lt;urls&gt;&lt;related-urls&gt;&lt;url&gt;http://www.igb.gov.au/Documents/effectiveness-bio-controls-imported-tomato.pdf&lt;/url&gt;&lt;/related-urls&gt;&lt;pdf-urls&gt;&lt;url&gt;file://J:\E Library\Plant Catalogue\I\IIGB 2015 EN28536.pdf&lt;/url&gt;&lt;/pdf-urls&gt;&lt;/urls&gt;&lt;custom2&gt;3.6 mb&lt;/custom2&gt;&lt;custom3&gt;pdf&lt;/custom3&gt;&lt;/record&gt;&lt;/Cite&gt;&lt;Cite&gt;&lt;Author&gt;ISF&lt;/Author&gt;&lt;Year&gt;2017&lt;/Year&gt;&lt;RecNum&gt;28579&lt;/RecNum&gt;&lt;record&gt;&lt;rec-number&gt;28579&lt;/rec-number&gt;&lt;foreign-keys&gt;&lt;key app="EN" db-id="pxwxw0er9zv2fxezxdk5tt5utz5p5vtrwdv0" timestamp="1502165580"&gt;28579&lt;/key&gt;&lt;/foreign-keys&gt;&lt;ref-type name="Reports"&gt;27&lt;/ref-type&gt;&lt;contributors&gt;&lt;authors&gt;&lt;author&gt;ISF,&lt;/author&gt;&lt;/authors&gt;&lt;/contributors&gt;&lt;titles&gt;&lt;title&gt;ISPM 38 on the international moverments of seed- a training manual&lt;/title&gt;&lt;/titles&gt;&lt;pages&gt;34&lt;/pages&gt;&lt;keywords&gt;&lt;keyword&gt;International movements of seed,&lt;/keyword&gt;&lt;keyword&gt;PSA,&lt;/keyword&gt;&lt;keyword&gt;ISPM,&lt;/keyword&gt;&lt;keyword&gt;IPPC&lt;/keyword&gt;&lt;/keywords&gt;&lt;dates&gt;&lt;year&gt;2017&lt;/year&gt;&lt;/dates&gt;&lt;publisher&gt;International Seed Federation&lt;/publisher&gt;&lt;urls&gt;&lt;pdf-urls&gt;&lt;url&gt;file://J:\E Library\Plant Catalogue\I\ISF 2017 EN28579.pdf&lt;/url&gt;&lt;/pdf-urls&gt;&lt;/urls&gt;&lt;custom1&gt;PepMV Xie&lt;/custom1&gt;&lt;/record&gt;&lt;/Cite&gt;&lt;/EndNote&gt;</w:instrText>
      </w:r>
      <w:r w:rsidR="003D440E" w:rsidRPr="001E5AB4">
        <w:fldChar w:fldCharType="separate"/>
      </w:r>
      <w:r w:rsidR="003D440E" w:rsidRPr="001E5AB4">
        <w:rPr>
          <w:noProof/>
        </w:rPr>
        <w:t>(</w:t>
      </w:r>
      <w:hyperlink w:anchor="_ENREF_151" w:tooltip="IIGB, 2016 #28536" w:history="1">
        <w:r w:rsidR="00561598" w:rsidRPr="001E5AB4">
          <w:rPr>
            <w:noProof/>
          </w:rPr>
          <w:t>IIGB 2016</w:t>
        </w:r>
      </w:hyperlink>
      <w:r w:rsidR="003D440E" w:rsidRPr="001E5AB4">
        <w:rPr>
          <w:noProof/>
        </w:rPr>
        <w:t xml:space="preserve">; </w:t>
      </w:r>
      <w:hyperlink w:anchor="_ENREF_153" w:tooltip="ISF, 2017 #28579" w:history="1">
        <w:r w:rsidR="00561598" w:rsidRPr="001E5AB4">
          <w:rPr>
            <w:noProof/>
          </w:rPr>
          <w:t>ISF 2017a</w:t>
        </w:r>
      </w:hyperlink>
      <w:r w:rsidR="003D440E" w:rsidRPr="001E5AB4">
        <w:rPr>
          <w:noProof/>
        </w:rPr>
        <w:t>)</w:t>
      </w:r>
      <w:r w:rsidR="003D440E" w:rsidRPr="001E5AB4">
        <w:fldChar w:fldCharType="end"/>
      </w:r>
      <w:r w:rsidRPr="001E5AB4">
        <w:t xml:space="preserve">. Plant lines used to produce hybrid seed may be grown, selected and multiplied in two or three countries successively </w:t>
      </w:r>
      <w:r w:rsidR="003D440E" w:rsidRPr="001E5AB4">
        <w:fldChar w:fldCharType="begin">
          <w:fldData xml:space="preserve">PEVuZE5vdGU+PENpdGU+PEF1dGhvcj5JSUdCPC9BdXRob3I+PFllYXI+MjAxNjwvWWVhcj48UmVj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</w:fldData>
        </w:fldChar>
      </w:r>
      <w:r w:rsidR="003D440E" w:rsidRPr="001E5AB4">
        <w:instrText xml:space="preserve"> ADDIN EN.CITE </w:instrText>
      </w:r>
      <w:r w:rsidR="003D440E" w:rsidRPr="001E5AB4">
        <w:fldChar w:fldCharType="begin">
          <w:fldData xml:space="preserve">PEVuZE5vdGU+PENpdGU+PEF1dGhvcj5JSUdCPC9BdXRob3I+PFllYXI+MjAxNjwvWWVhcj48UmVj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151" w:tooltip="IIGB, 2016 #28536" w:history="1">
        <w:r w:rsidR="00561598" w:rsidRPr="001E5AB4">
          <w:rPr>
            <w:noProof/>
          </w:rPr>
          <w:t>IIGB 2016</w:t>
        </w:r>
      </w:hyperlink>
      <w:r w:rsidR="003D440E" w:rsidRPr="001E5AB4">
        <w:rPr>
          <w:noProof/>
        </w:rPr>
        <w:t xml:space="preserve">; </w:t>
      </w:r>
      <w:hyperlink w:anchor="_ENREF_153" w:tooltip="ISF, 2017 #28579" w:history="1">
        <w:r w:rsidR="00561598" w:rsidRPr="001E5AB4">
          <w:rPr>
            <w:noProof/>
          </w:rPr>
          <w:t>ISF 2017a</w:t>
        </w:r>
      </w:hyperlink>
      <w:r w:rsidR="003D440E" w:rsidRPr="001E5AB4">
        <w:rPr>
          <w:noProof/>
        </w:rPr>
        <w:t xml:space="preserve">; </w:t>
      </w:r>
      <w:hyperlink w:anchor="_ENREF_283" w:tooltip="Werkman, 2008 #13508" w:history="1">
        <w:r w:rsidR="00561598" w:rsidRPr="001E5AB4">
          <w:rPr>
            <w:noProof/>
          </w:rPr>
          <w:t>Werkman &amp; Sansford 2008</w:t>
        </w:r>
      </w:hyperlink>
      <w:r w:rsidR="003D440E" w:rsidRPr="001E5AB4">
        <w:rPr>
          <w:noProof/>
        </w:rPr>
        <w:t>)</w:t>
      </w:r>
      <w:r w:rsidR="003D440E" w:rsidRPr="001E5AB4">
        <w:fldChar w:fldCharType="end"/>
      </w:r>
      <w:r w:rsidRPr="001E5AB4">
        <w:t xml:space="preserve">. As an example, two parental lines may be bred in the Netherlands, then larger quantities of seed of these lines (basic seed) may be produced in France or Spain, and this basic seed may then be grown in Thailand or China where the tomato flowers are cross-pollinated to produce the hybrid seed </w:t>
      </w:r>
      <w:r w:rsidR="003D440E" w:rsidRPr="001E5AB4">
        <w:fldChar w:fldCharType="begin"/>
      </w:r>
      <w:r w:rsidR="003D440E" w:rsidRPr="001E5AB4">
        <w:instrText xml:space="preserve"> ADDIN EN.CITE &lt;EndNote&gt;&lt;Cite&gt;&lt;Author&gt;IIGB&lt;/Author&gt;&lt;Year&gt;2016&lt;/Year&gt;&lt;RecNum&gt;28536&lt;/RecNum&gt;&lt;DisplayText&gt;(IIGB 2016; ISF 2017a)&lt;/DisplayText&gt;&lt;record&gt;&lt;rec-number&gt;28536&lt;/rec-number&gt;&lt;foreign-keys&gt;&lt;key app="EN" db-id="pxwxw0er9zv2fxezxdk5tt5utz5p5vtrwdv0" timestamp="1501807681"&gt;28536&lt;/key&gt;&lt;/foreign-keys&gt;&lt;ref-type name="Web Page/Online Document"&gt;12&lt;/ref-type&gt;&lt;contributors&gt;&lt;authors&gt;&lt;author&gt;IIGB, &lt;/author&gt;&lt;/authors&gt;&lt;/contributors&gt;&lt;titles&gt;&lt;title&gt;IIGB audit report 2015-2016: Effectiveness of biosecurity controls for imported of tomato and carrot seeds, 2015-16/04&lt;/title&gt;&lt;/titles&gt;&lt;dates&gt;&lt;year&gt;2016&lt;/year&gt;&lt;pub-dates&gt;&lt;date&gt;2017&lt;/date&gt;&lt;/pub-dates&gt;&lt;/dates&gt;&lt;publisher&gt;Australian Government Interim Inspector-General of Biosecurity&lt;/publisher&gt;&lt;urls&gt;&lt;related-urls&gt;&lt;url&gt;http://www.igb.gov.au/Documents/effectiveness-bio-controls-imported-tomato.pdf&lt;/url&gt;&lt;/related-urls&gt;&lt;pdf-urls&gt;&lt;url&gt;file://J:\E Library\Plant Catalogue\I\IIGB 2015 EN28536.pdf&lt;/url&gt;&lt;/pdf-urls&gt;&lt;/urls&gt;&lt;custom2&gt;3.6 mb&lt;/custom2&gt;&lt;custom3&gt;pdf&lt;/custom3&gt;&lt;/record&gt;&lt;/Cite&gt;&lt;Cite&gt;&lt;Author&gt;ISF&lt;/Author&gt;&lt;Year&gt;2017&lt;/Year&gt;&lt;RecNum&gt;28579&lt;/RecNum&gt;&lt;record&gt;&lt;rec-number&gt;28579&lt;/rec-number&gt;&lt;foreign-keys&gt;&lt;key app="EN" db-id="pxwxw0er9zv2fxezxdk5tt5utz5p5vtrwdv0" timestamp="1502165580"&gt;28579&lt;/key&gt;&lt;/foreign-keys&gt;&lt;ref-type name="Reports"&gt;27&lt;/ref-type&gt;&lt;contributors&gt;&lt;authors&gt;&lt;author&gt;ISF,&lt;/author&gt;&lt;/authors&gt;&lt;/contributors&gt;&lt;titles&gt;&lt;title&gt;ISPM 38 on the international moverments of seed- a training manual&lt;/title&gt;&lt;/titles&gt;&lt;pages&gt;34&lt;/pages&gt;&lt;keywords&gt;&lt;keyword&gt;International movements of seed,&lt;/keyword&gt;&lt;keyword&gt;PSA,&lt;/keyword&gt;&lt;keyword&gt;ISPM,&lt;/keyword&gt;&lt;keyword&gt;IPPC&lt;/keyword&gt;&lt;/keywords&gt;&lt;dates&gt;&lt;year&gt;2017&lt;/year&gt;&lt;/dates&gt;&lt;publisher&gt;International Seed Federation&lt;/publisher&gt;&lt;urls&gt;&lt;pdf-urls&gt;&lt;url&gt;file://J:\E Library\Plant Catalogue\I\ISF 2017 EN28579.pdf&lt;/url&gt;&lt;/pdf-urls&gt;&lt;/urls&gt;&lt;custom1&gt;PepMV Xie&lt;/custom1&gt;&lt;/record&gt;&lt;/Cite&gt;&lt;/EndNote&gt;</w:instrText>
      </w:r>
      <w:r w:rsidR="003D440E" w:rsidRPr="001E5AB4">
        <w:fldChar w:fldCharType="separate"/>
      </w:r>
      <w:r w:rsidR="003D440E" w:rsidRPr="001E5AB4">
        <w:rPr>
          <w:noProof/>
        </w:rPr>
        <w:t>(</w:t>
      </w:r>
      <w:hyperlink w:anchor="_ENREF_151" w:tooltip="IIGB, 2016 #28536" w:history="1">
        <w:r w:rsidR="00561598" w:rsidRPr="001E5AB4">
          <w:rPr>
            <w:noProof/>
          </w:rPr>
          <w:t>IIGB 2016</w:t>
        </w:r>
      </w:hyperlink>
      <w:r w:rsidR="003D440E" w:rsidRPr="001E5AB4">
        <w:rPr>
          <w:noProof/>
        </w:rPr>
        <w:t xml:space="preserve">; </w:t>
      </w:r>
      <w:hyperlink w:anchor="_ENREF_153" w:tooltip="ISF, 2017 #28579" w:history="1">
        <w:r w:rsidR="00561598" w:rsidRPr="001E5AB4">
          <w:rPr>
            <w:noProof/>
          </w:rPr>
          <w:t>ISF 2017a</w:t>
        </w:r>
      </w:hyperlink>
      <w:r w:rsidR="003D440E" w:rsidRPr="001E5AB4">
        <w:rPr>
          <w:noProof/>
        </w:rPr>
        <w:t>)</w:t>
      </w:r>
      <w:r w:rsidR="003D440E" w:rsidRPr="001E5AB4">
        <w:fldChar w:fldCharType="end"/>
      </w:r>
      <w:r w:rsidRPr="001E5AB4">
        <w:t>. In another example observed by the department, parental lines bred and selected in a country in the Northern Hemisphere were sent to a country in the Southern Hemisphere where breeding and selection continued so that two seasons of breeding were achieved in a single year.</w:t>
      </w:r>
    </w:p>
    <w:p w14:paraId="75019C8A" w14:textId="7281EF6B" w:rsidR="00511A23" w:rsidRPr="001E5AB4" w:rsidRDefault="00511A23" w:rsidP="00740B00">
      <w:r w:rsidRPr="001E5AB4">
        <w:lastRenderedPageBreak/>
        <w:t xml:space="preserve">Following its production, tomato seed may be trans-shipped </w:t>
      </w:r>
      <w:r w:rsidR="002307B6" w:rsidRPr="001E5AB4">
        <w:t xml:space="preserve">via </w:t>
      </w:r>
      <w:r w:rsidRPr="001E5AB4">
        <w:t xml:space="preserve">airfreight through other countries. Some tomato seed sent to Australia is trans-shipped through other countries, for example France, Israel, Japan, the </w:t>
      </w:r>
      <w:proofErr w:type="gramStart"/>
      <w:r w:rsidRPr="001E5AB4">
        <w:t>Netherlands</w:t>
      </w:r>
      <w:proofErr w:type="gramEnd"/>
      <w:r w:rsidRPr="001E5AB4">
        <w:t xml:space="preserve"> or the USA.</w:t>
      </w:r>
    </w:p>
    <w:p w14:paraId="59DF5FCE" w14:textId="483F2342" w:rsidR="00511A23" w:rsidRPr="001E5AB4" w:rsidRDefault="00511A23" w:rsidP="00740B00">
      <w:r w:rsidRPr="001E5AB4">
        <w:t xml:space="preserve">Lot numbers are usually used to identify seed production lots produced on one farm or field in one season. The IIGB was informed that in Thailand seed lot numbers were retained unaltered from the field production site through to the sale of the seed </w:t>
      </w:r>
      <w:r w:rsidR="003D440E" w:rsidRPr="001E5AB4">
        <w:fldChar w:fldCharType="begin"/>
      </w:r>
      <w:r w:rsidR="003D440E" w:rsidRPr="001E5AB4">
        <w:instrText xml:space="preserve"> ADDIN EN.CITE &lt;EndNote&gt;&lt;Cite&gt;&lt;Author&gt;IIGB&lt;/Author&gt;&lt;Year&gt;2016&lt;/Year&gt;&lt;RecNum&gt;28536&lt;/RecNum&gt;&lt;DisplayText&gt;(IIGB 2016)&lt;/DisplayText&gt;&lt;record&gt;&lt;rec-number&gt;28536&lt;/rec-number&gt;&lt;foreign-keys&gt;&lt;key app="EN" db-id="pxwxw0er9zv2fxezxdk5tt5utz5p5vtrwdv0" timestamp="1501807681"&gt;28536&lt;/key&gt;&lt;/foreign-keys&gt;&lt;ref-type name="Web Page/Online Document"&gt;12&lt;/ref-type&gt;&lt;contributors&gt;&lt;authors&gt;&lt;author&gt;IIGB, &lt;/author&gt;&lt;/authors&gt;&lt;/contributors&gt;&lt;titles&gt;&lt;title&gt;IIGB audit report 2015-2016: Effectiveness of biosecurity controls for imported of tomato and carrot seeds, 2015-16/04&lt;/title&gt;&lt;/titles&gt;&lt;dates&gt;&lt;year&gt;2016&lt;/year&gt;&lt;pub-dates&gt;&lt;date&gt;2017&lt;/date&gt;&lt;/pub-dates&gt;&lt;/dates&gt;&lt;publisher&gt;Australian Government Interim Inspector-General of Biosecurity&lt;/publisher&gt;&lt;urls&gt;&lt;related-urls&gt;&lt;url&gt;http://www.igb.gov.au/Documents/effectiveness-bio-controls-imported-tomato.pdf&lt;/url&gt;&lt;/related-urls&gt;&lt;pdf-urls&gt;&lt;url&gt;file://J:\E Library\Plant Catalogue\I\IIGB 2015 EN28536.pdf&lt;/url&gt;&lt;/pdf-urls&gt;&lt;/urls&gt;&lt;custom2&gt;3.6 mb&lt;/custom2&gt;&lt;custom3&gt;pdf&lt;/custom3&gt;&lt;/record&gt;&lt;/Cite&gt;&lt;/EndNote&gt;</w:instrText>
      </w:r>
      <w:r w:rsidR="003D440E" w:rsidRPr="001E5AB4">
        <w:fldChar w:fldCharType="separate"/>
      </w:r>
      <w:r w:rsidR="003D440E" w:rsidRPr="001E5AB4">
        <w:rPr>
          <w:noProof/>
        </w:rPr>
        <w:t>(</w:t>
      </w:r>
      <w:hyperlink w:anchor="_ENREF_151" w:tooltip="IIGB, 2016 #28536" w:history="1">
        <w:r w:rsidR="00561598" w:rsidRPr="001E5AB4">
          <w:rPr>
            <w:noProof/>
          </w:rPr>
          <w:t>IIGB 2016</w:t>
        </w:r>
      </w:hyperlink>
      <w:r w:rsidR="003D440E" w:rsidRPr="001E5AB4">
        <w:rPr>
          <w:noProof/>
        </w:rPr>
        <w:t>)</w:t>
      </w:r>
      <w:r w:rsidR="003D440E" w:rsidRPr="001E5AB4">
        <w:fldChar w:fldCharType="end"/>
      </w:r>
      <w:r w:rsidRPr="001E5AB4">
        <w:t>.</w:t>
      </w:r>
    </w:p>
    <w:p w14:paraId="696B3D79" w14:textId="7DCAC584" w:rsidR="00511A23" w:rsidRPr="001E5AB4" w:rsidRDefault="00511A23" w:rsidP="00740B00">
      <w:r w:rsidRPr="001E5AB4">
        <w:t>During its processing and shipment, tomato seed from one lot is commonly divided up into a series of batches. Batches may be treated differently and are commonly re-packaged. Each time a batch is divided, treated, or repackaged, the batch and its derivatives are usually assigned new batch numbers.</w:t>
      </w:r>
    </w:p>
    <w:p w14:paraId="52222A6A" w14:textId="77777777" w:rsidR="00511A23" w:rsidRPr="001E5AB4" w:rsidRDefault="00511A23" w:rsidP="00511A23">
      <w:pPr>
        <w:keepNext/>
        <w:keepLines/>
        <w:spacing w:before="120" w:after="0" w:line="240" w:lineRule="auto"/>
        <w:ind w:left="794" w:hanging="794"/>
        <w:outlineLvl w:val="2"/>
        <w:rPr>
          <w:rFonts w:ascii="Calibri" w:hAnsi="Calibri"/>
          <w:b/>
          <w:bCs/>
          <w:color w:val="773141"/>
          <w:sz w:val="28"/>
        </w:rPr>
      </w:pPr>
      <w:bookmarkStart w:id="360" w:name="_Toc520358896"/>
      <w:r w:rsidRPr="001E5AB4">
        <w:rPr>
          <w:rFonts w:ascii="Calibri" w:hAnsi="Calibri"/>
          <w:b/>
          <w:bCs/>
          <w:color w:val="773141"/>
          <w:sz w:val="28"/>
        </w:rPr>
        <w:t>Production supervision</w:t>
      </w:r>
      <w:bookmarkEnd w:id="360"/>
    </w:p>
    <w:p w14:paraId="03C20E16" w14:textId="0E360F06" w:rsidR="00511A23" w:rsidRPr="001E5AB4" w:rsidRDefault="00511A23" w:rsidP="00511A23">
      <w:pPr>
        <w:spacing w:before="240"/>
      </w:pPr>
      <w:r w:rsidRPr="001E5AB4">
        <w:t xml:space="preserve">When considering biosecurity, it is notable that seed trading businesses selling tomato seed to Australian growers do not usually produce the seed, nor do they fully supervise the production. Instead the supervision is sub-contracted to businesses that work in the countries where the seed is produced </w:t>
      </w:r>
      <w:r w:rsidR="003D440E" w:rsidRPr="001E5AB4">
        <w:fldChar w:fldCharType="begin"/>
      </w:r>
      <w:r w:rsidR="003D440E" w:rsidRPr="001E5AB4">
        <w:instrText xml:space="preserve"> ADDIN EN.CITE &lt;EndNote&gt;&lt;Cite&gt;&lt;Author&gt;Tay&lt;/Author&gt;&lt;Year&gt;2002&lt;/Year&gt;&lt;RecNum&gt;25899&lt;/RecNum&gt;&lt;DisplayText&gt;(Tay 2002; Venkateswarlu 2007)&lt;/DisplayText&gt;&lt;record&gt;&lt;rec-number&gt;25899&lt;/rec-number&gt;&lt;foreign-keys&gt;&lt;key app="EN" db-id="pxwxw0er9zv2fxezxdk5tt5utz5p5vtrwdv0" timestamp="1487636276"&gt;25899&lt;/key&gt;&lt;/foreign-keys&gt;&lt;ref-type name="Conference Proceedings"&gt;10&lt;/ref-type&gt;&lt;contributors&gt;&lt;authors&gt;&lt;author&gt;Tay, D.&lt;/author&gt;&lt;/authors&gt;&lt;/contributors&gt;&lt;titles&gt;&lt;title&gt;Vegetable Hybrid Seed Production,&lt;/title&gt;&lt;tertiary-title&gt;Proceedings International Seed Seminar: Trade, Production and Technology&lt;/tertiary-title&gt;&lt;/titles&gt;&lt;pages&gt;128-139&lt;/pages&gt;&lt;dates&gt;&lt;year&gt;2002&lt;/year&gt;&lt;pub-dates&gt;&lt;date&gt;10/15-16/2002&lt;/date&gt;&lt;/pub-dates&gt;&lt;/dates&gt;&lt;pub-location&gt;Santiago, Chile&lt;/pub-location&gt;&lt;publisher&gt;Pontificia Universidad Católica de Chile, Facultad de Agronomía eIngeniería Forestal, Departamento de Ciencias Vegetales&lt;/publisher&gt;&lt;urls&gt;&lt;/urls&gt;&lt;custom1&gt;viroids on tomato seeds Xie&lt;/custom1&gt;&lt;/record&gt;&lt;/Cite&gt;&lt;Cite&gt;&lt;Author&gt;Venkateswarlu&lt;/Author&gt;&lt;Year&gt;2007&lt;/Year&gt;&lt;RecNum&gt;25900&lt;/RecNum&gt;&lt;record&gt;&lt;rec-number&gt;25900&lt;/rec-number&gt;&lt;foreign-keys&gt;&lt;key app="EN" db-id="pxwxw0er9zv2fxezxdk5tt5utz5p5vtrwdv0" timestamp="1487636783"&gt;25900&lt;/key&gt;&lt;/foreign-keys&gt;&lt;ref-type name="Reports"&gt;27&lt;/ref-type&gt;&lt;contributors&gt;&lt;authors&gt;&lt;author&gt;Venkateswarlu, D.&lt;/author&gt;&lt;/authors&gt;&lt;secondary-authors&gt;&lt;author&gt;Labowitz, S&lt;/author&gt;&lt;/secondary-authors&gt;&lt;/contributors&gt;&lt;titles&gt;&lt;title&gt;Task- and risk-mapping study of hybrid vegetable seed production in India&lt;/title&gt;&lt;/titles&gt;&lt;pages&gt;1-14&lt;/pages&gt;&lt;dates&gt;&lt;year&gt;2007&lt;/year&gt;&lt;/dates&gt;&lt;pub-location&gt;India&lt;/pub-location&gt;&lt;publisher&gt;Fair Labor Association&lt;/publisher&gt;&lt;urls&gt;&lt;related-urls&gt;&lt;url&gt;http://digitalcommons.ilr.cornell.edu/cgi/viewcontent.cgi?article=1323&amp;amp;context=globaldocs&lt;/url&gt;&lt;/related-urls&gt;&lt;/urls&gt;&lt;custom1&gt;viroids on tomato seeds Xie&lt;/custom1&gt;&lt;/record&gt;&lt;/Cite&gt;&lt;/EndNote&gt;</w:instrText>
      </w:r>
      <w:r w:rsidR="003D440E" w:rsidRPr="001E5AB4">
        <w:fldChar w:fldCharType="separate"/>
      </w:r>
      <w:r w:rsidR="003D440E" w:rsidRPr="001E5AB4">
        <w:rPr>
          <w:noProof/>
        </w:rPr>
        <w:t>(</w:t>
      </w:r>
      <w:hyperlink w:anchor="_ENREF_263" w:tooltip="Tay, 2002 #25899" w:history="1">
        <w:r w:rsidR="00561598" w:rsidRPr="001E5AB4">
          <w:rPr>
            <w:noProof/>
          </w:rPr>
          <w:t>Tay 2002</w:t>
        </w:r>
      </w:hyperlink>
      <w:r w:rsidR="003D440E" w:rsidRPr="001E5AB4">
        <w:rPr>
          <w:noProof/>
        </w:rPr>
        <w:t xml:space="preserve">; </w:t>
      </w:r>
      <w:hyperlink w:anchor="_ENREF_268" w:tooltip="Venkateswarlu, 2007 #25900" w:history="1">
        <w:r w:rsidR="00561598" w:rsidRPr="001E5AB4">
          <w:rPr>
            <w:noProof/>
          </w:rPr>
          <w:t>Venkateswarlu 2007</w:t>
        </w:r>
      </w:hyperlink>
      <w:r w:rsidR="003D440E" w:rsidRPr="001E5AB4">
        <w:rPr>
          <w:noProof/>
        </w:rPr>
        <w:t>)</w:t>
      </w:r>
      <w:r w:rsidR="003D440E" w:rsidRPr="001E5AB4">
        <w:fldChar w:fldCharType="end"/>
      </w:r>
      <w:r w:rsidRPr="001E5AB4">
        <w:t xml:space="preserve">. Subcontractors that organise production, commonly contract out production of seed to many different growers </w:t>
      </w:r>
      <w:r w:rsidR="003D440E" w:rsidRPr="001E5AB4">
        <w:fldChar w:fldCharType="begin"/>
      </w:r>
      <w:r w:rsidR="003D440E" w:rsidRPr="001E5AB4">
        <w:instrText xml:space="preserve"> ADDIN EN.CITE &lt;EndNote&gt;&lt;Cite&gt;&lt;Author&gt;Tay&lt;/Author&gt;&lt;Year&gt;2002&lt;/Year&gt;&lt;RecNum&gt;25899&lt;/RecNum&gt;&lt;DisplayText&gt;(Tay 2002; Venkateswarlu 2007)&lt;/DisplayText&gt;&lt;record&gt;&lt;rec-number&gt;25899&lt;/rec-number&gt;&lt;foreign-keys&gt;&lt;key app="EN" db-id="pxwxw0er9zv2fxezxdk5tt5utz5p5vtrwdv0" timestamp="1487636276"&gt;25899&lt;/key&gt;&lt;/foreign-keys&gt;&lt;ref-type name="Conference Proceedings"&gt;10&lt;/ref-type&gt;&lt;contributors&gt;&lt;authors&gt;&lt;author&gt;Tay, D.&lt;/author&gt;&lt;/authors&gt;&lt;/contributors&gt;&lt;titles&gt;&lt;title&gt;Vegetable Hybrid Seed Production,&lt;/title&gt;&lt;tertiary-title&gt;Proceedings International Seed Seminar: Trade, Production and Technology&lt;/tertiary-title&gt;&lt;/titles&gt;&lt;pages&gt;128-139&lt;/pages&gt;&lt;dates&gt;&lt;year&gt;2002&lt;/year&gt;&lt;pub-dates&gt;&lt;date&gt;10/15-16/2002&lt;/date&gt;&lt;/pub-dates&gt;&lt;/dates&gt;&lt;pub-location&gt;Santiago, Chile&lt;/pub-location&gt;&lt;publisher&gt;Pontificia Universidad Católica de Chile, Facultad de Agronomía eIngeniería Forestal, Departamento de Ciencias Vegetales&lt;/publisher&gt;&lt;urls&gt;&lt;/urls&gt;&lt;custom1&gt;viroids on tomato seeds Xie&lt;/custom1&gt;&lt;/record&gt;&lt;/Cite&gt;&lt;Cite&gt;&lt;Author&gt;Venkateswarlu&lt;/Author&gt;&lt;Year&gt;2007&lt;/Year&gt;&lt;RecNum&gt;25900&lt;/RecNum&gt;&lt;record&gt;&lt;rec-number&gt;25900&lt;/rec-number&gt;&lt;foreign-keys&gt;&lt;key app="EN" db-id="pxwxw0er9zv2fxezxdk5tt5utz5p5vtrwdv0" timestamp="1487636783"&gt;25900&lt;/key&gt;&lt;/foreign-keys&gt;&lt;ref-type name="Reports"&gt;27&lt;/ref-type&gt;&lt;contributors&gt;&lt;authors&gt;&lt;author&gt;Venkateswarlu, D.&lt;/author&gt;&lt;/authors&gt;&lt;secondary-authors&gt;&lt;author&gt;Labowitz, S&lt;/author&gt;&lt;/secondary-authors&gt;&lt;/contributors&gt;&lt;titles&gt;&lt;title&gt;Task- and risk-mapping study of hybrid vegetable seed production in India&lt;/title&gt;&lt;/titles&gt;&lt;pages&gt;1-14&lt;/pages&gt;&lt;dates&gt;&lt;year&gt;2007&lt;/year&gt;&lt;/dates&gt;&lt;pub-location&gt;India&lt;/pub-location&gt;&lt;publisher&gt;Fair Labor Association&lt;/publisher&gt;&lt;urls&gt;&lt;related-urls&gt;&lt;url&gt;http://digitalcommons.ilr.cornell.edu/cgi/viewcontent.cgi?article=1323&amp;amp;context=globaldocs&lt;/url&gt;&lt;/related-urls&gt;&lt;/urls&gt;&lt;custom1&gt;viroids on tomato seeds Xie&lt;/custom1&gt;&lt;/record&gt;&lt;/Cite&gt;&lt;/EndNote&gt;</w:instrText>
      </w:r>
      <w:r w:rsidR="003D440E" w:rsidRPr="001E5AB4">
        <w:fldChar w:fldCharType="separate"/>
      </w:r>
      <w:r w:rsidR="003D440E" w:rsidRPr="001E5AB4">
        <w:rPr>
          <w:noProof/>
        </w:rPr>
        <w:t>(</w:t>
      </w:r>
      <w:hyperlink w:anchor="_ENREF_263" w:tooltip="Tay, 2002 #25899" w:history="1">
        <w:r w:rsidR="00561598" w:rsidRPr="001E5AB4">
          <w:rPr>
            <w:noProof/>
          </w:rPr>
          <w:t>Tay 2002</w:t>
        </w:r>
      </w:hyperlink>
      <w:r w:rsidR="003D440E" w:rsidRPr="001E5AB4">
        <w:rPr>
          <w:noProof/>
        </w:rPr>
        <w:t xml:space="preserve">; </w:t>
      </w:r>
      <w:hyperlink w:anchor="_ENREF_268" w:tooltip="Venkateswarlu, 2007 #25900" w:history="1">
        <w:r w:rsidR="00561598" w:rsidRPr="001E5AB4">
          <w:rPr>
            <w:noProof/>
          </w:rPr>
          <w:t>Venkateswarlu 2007</w:t>
        </w:r>
      </w:hyperlink>
      <w:r w:rsidR="003D440E" w:rsidRPr="001E5AB4">
        <w:rPr>
          <w:noProof/>
        </w:rPr>
        <w:t>)</w:t>
      </w:r>
      <w:r w:rsidR="003D440E" w:rsidRPr="001E5AB4">
        <w:fldChar w:fldCharType="end"/>
      </w:r>
      <w:r w:rsidRPr="001E5AB4">
        <w:t>.</w:t>
      </w:r>
    </w:p>
    <w:p w14:paraId="46A312D8" w14:textId="77777777" w:rsidR="00511A23" w:rsidRPr="001E5AB4" w:rsidRDefault="00511A23" w:rsidP="00511A23">
      <w:r w:rsidRPr="001E5AB4">
        <w:t>The IIGB observed these business relationships in Thailand and noted that:</w:t>
      </w:r>
    </w:p>
    <w:p w14:paraId="7916D2CA" w14:textId="6E0E597F" w:rsidR="00511A23" w:rsidRPr="001E5AB4" w:rsidRDefault="00511A23" w:rsidP="00036746">
      <w:pPr>
        <w:pStyle w:val="ListParagraph"/>
        <w:numPr>
          <w:ilvl w:val="0"/>
          <w:numId w:val="63"/>
        </w:numPr>
        <w:ind w:left="397" w:hanging="397"/>
      </w:pPr>
      <w:r w:rsidRPr="001E5AB4">
        <w:t>Major international seed companies contract out vegetable seed production (including tomato and carrot seeds) in one or more of around 25 countries</w:t>
      </w:r>
      <w:r w:rsidR="00A651BB" w:rsidRPr="001E5AB4">
        <w:t xml:space="preserve"> </w:t>
      </w:r>
      <w:r w:rsidR="003D440E" w:rsidRPr="001E5AB4">
        <w:fldChar w:fldCharType="begin"/>
      </w:r>
      <w:r w:rsidR="003D440E" w:rsidRPr="001E5AB4">
        <w:instrText xml:space="preserve"> ADDIN EN.CITE &lt;EndNote&gt;&lt;Cite&gt;&lt;Author&gt;IIGB&lt;/Author&gt;&lt;Year&gt;2016&lt;/Year&gt;&lt;RecNum&gt;28536&lt;/RecNum&gt;&lt;DisplayText&gt;(IIGB 2016)&lt;/DisplayText&gt;&lt;record&gt;&lt;rec-number&gt;28536&lt;/rec-number&gt;&lt;foreign-keys&gt;&lt;key app="EN" db-id="pxwxw0er9zv2fxezxdk5tt5utz5p5vtrwdv0" timestamp="1501807681"&gt;28536&lt;/key&gt;&lt;/foreign-keys&gt;&lt;ref-type name="Web Page/Online Document"&gt;12&lt;/ref-type&gt;&lt;contributors&gt;&lt;authors&gt;&lt;author&gt;IIGB, &lt;/author&gt;&lt;/authors&gt;&lt;/contributors&gt;&lt;titles&gt;&lt;title&gt;IIGB audit report 2015-2016: Effectiveness of biosecurity controls for imported of tomato and carrot seeds, 2015-16/04&lt;/title&gt;&lt;/titles&gt;&lt;dates&gt;&lt;year&gt;2016&lt;/year&gt;&lt;pub-dates&gt;&lt;date&gt;2017&lt;/date&gt;&lt;/pub-dates&gt;&lt;/dates&gt;&lt;publisher&gt;Australian Government Interim Inspector-General of Biosecurity&lt;/publisher&gt;&lt;urls&gt;&lt;related-urls&gt;&lt;url&gt;http://www.igb.gov.au/Documents/effectiveness-bio-controls-imported-tomato.pdf&lt;/url&gt;&lt;/related-urls&gt;&lt;pdf-urls&gt;&lt;url&gt;file://J:\E Library\Plant Catalogue\I\IIGB 2015 EN28536.pdf&lt;/url&gt;&lt;/pdf-urls&gt;&lt;/urls&gt;&lt;custom2&gt;3.6 mb&lt;/custom2&gt;&lt;custom3&gt;pdf&lt;/custom3&gt;&lt;/record&gt;&lt;/Cite&gt;&lt;/EndNote&gt;</w:instrText>
      </w:r>
      <w:r w:rsidR="003D440E" w:rsidRPr="001E5AB4">
        <w:fldChar w:fldCharType="separate"/>
      </w:r>
      <w:r w:rsidR="003D440E" w:rsidRPr="001E5AB4">
        <w:rPr>
          <w:noProof/>
        </w:rPr>
        <w:t>(</w:t>
      </w:r>
      <w:hyperlink w:anchor="_ENREF_151" w:tooltip="IIGB, 2016 #28536" w:history="1">
        <w:r w:rsidR="00561598" w:rsidRPr="001E5AB4">
          <w:rPr>
            <w:noProof/>
          </w:rPr>
          <w:t>IIGB 2016</w:t>
        </w:r>
      </w:hyperlink>
      <w:r w:rsidR="003D440E" w:rsidRPr="001E5AB4">
        <w:rPr>
          <w:noProof/>
        </w:rPr>
        <w:t>)</w:t>
      </w:r>
      <w:r w:rsidR="003D440E" w:rsidRPr="001E5AB4">
        <w:fldChar w:fldCharType="end"/>
      </w:r>
      <w:r w:rsidRPr="001E5AB4">
        <w:t>.</w:t>
      </w:r>
    </w:p>
    <w:p w14:paraId="7BA185EB" w14:textId="3E7924E5" w:rsidR="00511A23" w:rsidRPr="001E5AB4" w:rsidRDefault="00511A23" w:rsidP="00036746">
      <w:pPr>
        <w:pStyle w:val="ListParagraph"/>
        <w:numPr>
          <w:ilvl w:val="0"/>
          <w:numId w:val="63"/>
        </w:numPr>
        <w:ind w:left="397" w:hanging="397"/>
      </w:pPr>
      <w:r w:rsidRPr="001E5AB4">
        <w:t xml:space="preserve">Larger seed companies typically contract out the production and multiplication processes to farmers, farmers’ associations, or private firms, often in countries with low production costs </w:t>
      </w:r>
      <w:r w:rsidR="003D440E" w:rsidRPr="001E5AB4">
        <w:fldChar w:fldCharType="begin"/>
      </w:r>
      <w:r w:rsidR="003D440E" w:rsidRPr="001E5AB4">
        <w:instrText xml:space="preserve"> ADDIN EN.CITE &lt;EndNote&gt;&lt;Cite&gt;&lt;Author&gt;IIGB&lt;/Author&gt;&lt;Year&gt;2016&lt;/Year&gt;&lt;RecNum&gt;28536&lt;/RecNum&gt;&lt;DisplayText&gt;(IIGB 2016)&lt;/DisplayText&gt;&lt;record&gt;&lt;rec-number&gt;28536&lt;/rec-number&gt;&lt;foreign-keys&gt;&lt;key app="EN" db-id="pxwxw0er9zv2fxezxdk5tt5utz5p5vtrwdv0" timestamp="1501807681"&gt;28536&lt;/key&gt;&lt;/foreign-keys&gt;&lt;ref-type name="Web Page/Online Document"&gt;12&lt;/ref-type&gt;&lt;contributors&gt;&lt;authors&gt;&lt;author&gt;IIGB, &lt;/author&gt;&lt;/authors&gt;&lt;/contributors&gt;&lt;titles&gt;&lt;title&gt;IIGB audit report 2015-2016: Effectiveness of biosecurity controls for imported of tomato and carrot seeds, 2015-16/04&lt;/title&gt;&lt;/titles&gt;&lt;dates&gt;&lt;year&gt;2016&lt;/year&gt;&lt;pub-dates&gt;&lt;date&gt;2017&lt;/date&gt;&lt;/pub-dates&gt;&lt;/dates&gt;&lt;publisher&gt;Australian Government Interim Inspector-General of Biosecurity&lt;/publisher&gt;&lt;urls&gt;&lt;related-urls&gt;&lt;url&gt;http://www.igb.gov.au/Documents/effectiveness-bio-controls-imported-tomato.pdf&lt;/url&gt;&lt;/related-urls&gt;&lt;pdf-urls&gt;&lt;url&gt;file://J:\E Library\Plant Catalogue\I\IIGB 2015 EN28536.pdf&lt;/url&gt;&lt;/pdf-urls&gt;&lt;/urls&gt;&lt;custom2&gt;3.6 mb&lt;/custom2&gt;&lt;custom3&gt;pdf&lt;/custom3&gt;&lt;/record&gt;&lt;/Cite&gt;&lt;/EndNote&gt;</w:instrText>
      </w:r>
      <w:r w:rsidR="003D440E" w:rsidRPr="001E5AB4">
        <w:fldChar w:fldCharType="separate"/>
      </w:r>
      <w:r w:rsidR="003D440E" w:rsidRPr="001E5AB4">
        <w:rPr>
          <w:noProof/>
        </w:rPr>
        <w:t>(</w:t>
      </w:r>
      <w:hyperlink w:anchor="_ENREF_151" w:tooltip="IIGB, 2016 #28536" w:history="1">
        <w:r w:rsidR="00561598" w:rsidRPr="001E5AB4">
          <w:rPr>
            <w:noProof/>
          </w:rPr>
          <w:t>IIGB 2016</w:t>
        </w:r>
      </w:hyperlink>
      <w:r w:rsidR="003D440E" w:rsidRPr="001E5AB4">
        <w:rPr>
          <w:noProof/>
        </w:rPr>
        <w:t>)</w:t>
      </w:r>
      <w:r w:rsidR="003D440E" w:rsidRPr="001E5AB4">
        <w:fldChar w:fldCharType="end"/>
      </w:r>
      <w:r w:rsidRPr="001E5AB4">
        <w:t>.</w:t>
      </w:r>
    </w:p>
    <w:p w14:paraId="7E9B6FFE" w14:textId="0A3409A0" w:rsidR="00511A23" w:rsidRPr="001E5AB4" w:rsidRDefault="00511A23" w:rsidP="00511A23">
      <w:r w:rsidRPr="001E5AB4">
        <w:t xml:space="preserve">The </w:t>
      </w:r>
      <w:hyperlink w:anchor="_ENREF_151" w:tooltip="IIGB, 2016 #28536" w:history="1">
        <w:r w:rsidR="00561598" w:rsidRPr="001E5AB4">
          <w:rPr>
            <w:lang w:eastAsia="en-AU" w:bidi="hi-IN"/>
          </w:rPr>
          <w:fldChar w:fldCharType="begin"/>
        </w:r>
        <w:r w:rsidR="00561598" w:rsidRPr="001E5AB4">
          <w:rPr>
            <w:lang w:eastAsia="en-AU" w:bidi="hi-IN"/>
          </w:rPr>
          <w:instrText xml:space="preserve"> ADDIN EN.CITE &lt;EndNote&gt;&lt;Cite AuthorYear="1"&gt;&lt;Author&gt;IIGB&lt;/Author&gt;&lt;Year&gt;2016&lt;/Year&gt;&lt;RecNum&gt;28536&lt;/RecNum&gt;&lt;DisplayText&gt;IIGB (2016)&lt;/DisplayText&gt;&lt;record&gt;&lt;rec-number&gt;28536&lt;/rec-number&gt;&lt;foreign-keys&gt;&lt;key app="EN" db-id="pxwxw0er9zv2fxezxdk5tt5utz5p5vtrwdv0" timestamp="1501807681"&gt;28536&lt;/key&gt;&lt;/foreign-keys&gt;&lt;ref-type name="Web Page/Online Document"&gt;12&lt;/ref-type&gt;&lt;contributors&gt;&lt;authors&gt;&lt;author&gt;IIGB, &lt;/author&gt;&lt;/authors&gt;&lt;/contributors&gt;&lt;titles&gt;&lt;title&gt;IIGB audit report 2015-2016: Effectiveness of biosecurity controls for imported of tomato and carrot seeds, 2015-16/04&lt;/title&gt;&lt;/titles&gt;&lt;dates&gt;&lt;year&gt;2016&lt;/year&gt;&lt;pub-dates&gt;&lt;date&gt;2017&lt;/date&gt;&lt;/pub-dates&gt;&lt;/dates&gt;&lt;publisher&gt;Australian Government Interim Inspector-General of Biosecurity&lt;/publisher&gt;&lt;urls&gt;&lt;related-urls&gt;&lt;url&gt;http://www.igb.gov.au/Documents/effectiveness-bio-controls-imported-tomato.pdf&lt;/url&gt;&lt;/related-urls&gt;&lt;pdf-urls&gt;&lt;url&gt;file://J:\E Library\Plant Catalogue\I\IIGB 2015 EN28536.pdf&lt;/url&gt;&lt;/pdf-urls&gt;&lt;/urls&gt;&lt;custom2&gt;3.6 mb&lt;/custom2&gt;&lt;custom3&gt;pdf&lt;/custom3&gt;&lt;/record&gt;&lt;/Cite&gt;&lt;/EndNote&gt;</w:instrText>
        </w:r>
        <w:r w:rsidR="00561598" w:rsidRPr="001E5AB4">
          <w:rPr>
            <w:lang w:eastAsia="en-AU" w:bidi="hi-IN"/>
          </w:rPr>
          <w:fldChar w:fldCharType="separate"/>
        </w:r>
        <w:r w:rsidR="00561598" w:rsidRPr="001E5AB4">
          <w:rPr>
            <w:noProof/>
            <w:lang w:eastAsia="en-AU" w:bidi="hi-IN"/>
          </w:rPr>
          <w:t>IIGB (2016)</w:t>
        </w:r>
        <w:r w:rsidR="00561598" w:rsidRPr="001E5AB4">
          <w:rPr>
            <w:lang w:eastAsia="en-AU" w:bidi="hi-IN"/>
          </w:rPr>
          <w:fldChar w:fldCharType="end"/>
        </w:r>
      </w:hyperlink>
      <w:r w:rsidRPr="001E5AB4">
        <w:t xml:space="preserve"> reviewed the production of hybrid tomato seed by one company in Thailand and noted a range of phytosanitary and traceability measures. It is not clear whether the same phytosanitary measures, or similar ones, are practiced in other countries or practised by other seed production businesses.</w:t>
      </w:r>
    </w:p>
    <w:p w14:paraId="2C246B92" w14:textId="77777777" w:rsidR="00511A23" w:rsidRPr="001E5AB4" w:rsidRDefault="00511A23" w:rsidP="00511A23">
      <w:r w:rsidRPr="001E5AB4">
        <w:t>The measures in Thailand noted by the IIGB included:</w:t>
      </w:r>
    </w:p>
    <w:p w14:paraId="0C3F831A" w14:textId="77777777" w:rsidR="00511A23" w:rsidRPr="001E5AB4" w:rsidRDefault="00511A23" w:rsidP="0010067C">
      <w:pPr>
        <w:pStyle w:val="ListParagraph"/>
        <w:numPr>
          <w:ilvl w:val="0"/>
          <w:numId w:val="63"/>
        </w:numPr>
        <w:ind w:left="397" w:hanging="397"/>
      </w:pPr>
      <w:r w:rsidRPr="001E5AB4">
        <w:t>inspections by field supervisors, who are employees of the subcontracting business, to monitor crop production and sanitation practices and ensure records of pest and disease incidents and the use of chemicals are maintained.</w:t>
      </w:r>
    </w:p>
    <w:p w14:paraId="7B9545B9" w14:textId="77777777" w:rsidR="00511A23" w:rsidRPr="001E5AB4" w:rsidRDefault="00511A23" w:rsidP="0010067C">
      <w:pPr>
        <w:pStyle w:val="ListParagraph"/>
        <w:numPr>
          <w:ilvl w:val="0"/>
          <w:numId w:val="63"/>
        </w:numPr>
        <w:ind w:left="397" w:hanging="397"/>
      </w:pPr>
      <w:r w:rsidRPr="001E5AB4">
        <w:t xml:space="preserve">inspection by a visiting plant pathologist, who is an employee of the parent seed trading company, to ensure that pest and disease incidents are managed as early as </w:t>
      </w:r>
      <w:proofErr w:type="gramStart"/>
      <w:r w:rsidRPr="001E5AB4">
        <w:t>possible, and</w:t>
      </w:r>
      <w:proofErr w:type="gramEnd"/>
      <w:r w:rsidRPr="001E5AB4">
        <w:t xml:space="preserve"> ensure that production practices meet agreed protocols and requirements.</w:t>
      </w:r>
    </w:p>
    <w:p w14:paraId="28A0BCC6" w14:textId="2E9AC2AC" w:rsidR="00511A23" w:rsidRPr="001E5AB4" w:rsidRDefault="00511A23" w:rsidP="0010067C">
      <w:pPr>
        <w:pStyle w:val="ListParagraph"/>
        <w:numPr>
          <w:ilvl w:val="0"/>
          <w:numId w:val="63"/>
        </w:numPr>
        <w:ind w:left="397" w:hanging="397"/>
      </w:pPr>
      <w:r w:rsidRPr="001E5AB4">
        <w:t>collection of leaf samples from diseased plants by the plant pathologist which are sent to the parent company laboratory for testing.</w:t>
      </w:r>
    </w:p>
    <w:p w14:paraId="3976C76E" w14:textId="77777777" w:rsidR="00511A23" w:rsidRPr="001E5AB4" w:rsidRDefault="00511A23" w:rsidP="0010067C">
      <w:pPr>
        <w:pStyle w:val="ListParagraph"/>
        <w:numPr>
          <w:ilvl w:val="0"/>
          <w:numId w:val="63"/>
        </w:numPr>
        <w:ind w:left="397" w:hanging="397"/>
      </w:pPr>
      <w:r w:rsidRPr="001E5AB4">
        <w:t>inspections by quarantine inspectors of the Thailand Department of Agriculture.</w:t>
      </w:r>
    </w:p>
    <w:p w14:paraId="1CCD9616" w14:textId="77777777" w:rsidR="00511A23" w:rsidRPr="001E5AB4" w:rsidRDefault="00511A23" w:rsidP="00511A23">
      <w:pPr>
        <w:keepNext/>
        <w:keepLines/>
        <w:spacing w:before="120" w:after="0" w:line="240" w:lineRule="auto"/>
        <w:ind w:left="794" w:hanging="794"/>
        <w:outlineLvl w:val="2"/>
        <w:rPr>
          <w:rFonts w:ascii="Calibri" w:hAnsi="Calibri"/>
          <w:b/>
          <w:bCs/>
          <w:color w:val="773141"/>
          <w:sz w:val="28"/>
        </w:rPr>
      </w:pPr>
      <w:bookmarkStart w:id="361" w:name="_Toc503777533"/>
      <w:bookmarkStart w:id="362" w:name="_Toc503779369"/>
      <w:bookmarkStart w:id="363" w:name="_Toc503779420"/>
      <w:bookmarkStart w:id="364" w:name="_Toc503780264"/>
      <w:bookmarkStart w:id="365" w:name="_Toc504660169"/>
      <w:bookmarkStart w:id="366" w:name="_Toc520358898"/>
      <w:r w:rsidRPr="001E5AB4">
        <w:rPr>
          <w:rFonts w:ascii="Calibri" w:hAnsi="Calibri"/>
          <w:b/>
          <w:bCs/>
          <w:color w:val="773141"/>
          <w:sz w:val="28"/>
        </w:rPr>
        <w:lastRenderedPageBreak/>
        <w:t>Biosecurity concerns related to tomato seed production systems</w:t>
      </w:r>
      <w:bookmarkEnd w:id="361"/>
      <w:bookmarkEnd w:id="362"/>
      <w:bookmarkEnd w:id="363"/>
      <w:bookmarkEnd w:id="364"/>
      <w:bookmarkEnd w:id="365"/>
      <w:bookmarkEnd w:id="366"/>
    </w:p>
    <w:p w14:paraId="16039CA4" w14:textId="46FD9D85" w:rsidR="00511A23" w:rsidRPr="001E5AB4" w:rsidRDefault="00511A23" w:rsidP="00511A23">
      <w:pPr>
        <w:spacing w:before="240"/>
      </w:pPr>
      <w:r w:rsidRPr="001E5AB4">
        <w:t>The level of biosecurity practised in tomato seed production systems varies considerably. The phytosanitary measures noted by the IIGB may reduce certain phytosanitary risks. However, other aspects of tomato seed production may introduce or increase phytosanitary risks.</w:t>
      </w:r>
    </w:p>
    <w:p w14:paraId="239D0078" w14:textId="6F205B30" w:rsidR="00511A23" w:rsidRPr="001E5AB4" w:rsidRDefault="00511A23" w:rsidP="00511A23">
      <w:r w:rsidRPr="001E5AB4">
        <w:t xml:space="preserve">Parental plants for tomato seed production are commonly grown in open fields </w:t>
      </w:r>
      <w:r w:rsidR="003D440E" w:rsidRPr="001E5AB4">
        <w:rPr>
          <w:lang w:eastAsia="en-AU" w:bidi="hi-IN"/>
        </w:rPr>
        <w:fldChar w:fldCharType="begin"/>
      </w:r>
      <w:r w:rsidR="003D440E" w:rsidRPr="001E5AB4">
        <w:rPr>
          <w:lang w:eastAsia="en-AU" w:bidi="hi-IN"/>
        </w:rPr>
        <w:instrText xml:space="preserve"> ADDIN EN.CITE &lt;EndNote&gt;&lt;Cite&gt;&lt;Author&gt;IIGB&lt;/Author&gt;&lt;Year&gt;2016&lt;/Year&gt;&lt;RecNum&gt;28536&lt;/RecNum&gt;&lt;DisplayText&gt;(IIGB 2016)&lt;/DisplayText&gt;&lt;record&gt;&lt;rec-number&gt;28536&lt;/rec-number&gt;&lt;foreign-keys&gt;&lt;key app="EN" db-id="pxwxw0er9zv2fxezxdk5tt5utz5p5vtrwdv0" timestamp="1501807681"&gt;28536&lt;/key&gt;&lt;/foreign-keys&gt;&lt;ref-type name="Web Page/Online Document"&gt;12&lt;/ref-type&gt;&lt;contributors&gt;&lt;authors&gt;&lt;author&gt;IIGB, &lt;/author&gt;&lt;/authors&gt;&lt;/contributors&gt;&lt;titles&gt;&lt;title&gt;IIGB audit report 2015-2016: Effectiveness of biosecurity controls for imported of tomato and carrot seeds, 2015-16/04&lt;/title&gt;&lt;/titles&gt;&lt;dates&gt;&lt;year&gt;2016&lt;/year&gt;&lt;pub-dates&gt;&lt;date&gt;2017&lt;/date&gt;&lt;/pub-dates&gt;&lt;/dates&gt;&lt;publisher&gt;Australian Government Interim Inspector-General of Biosecurity&lt;/publisher&gt;&lt;urls&gt;&lt;related-urls&gt;&lt;url&gt;http://www.igb.gov.au/Documents/effectiveness-bio-controls-imported-tomato.pdf&lt;/url&gt;&lt;/related-urls&gt;&lt;pdf-urls&gt;&lt;url&gt;file://J:\E Library\Plant Catalogue\I\IIGB 2015 EN28536.pdf&lt;/url&gt;&lt;/pdf-urls&gt;&lt;/urls&gt;&lt;custom2&gt;3.6 mb&lt;/custom2&gt;&lt;custom3&gt;pdf&lt;/custom3&gt;&lt;/record&gt;&lt;/Cite&gt;&lt;/EndNote&gt;</w:instrText>
      </w:r>
      <w:r w:rsidR="003D440E" w:rsidRPr="001E5AB4">
        <w:rPr>
          <w:lang w:eastAsia="en-AU" w:bidi="hi-IN"/>
        </w:rPr>
        <w:fldChar w:fldCharType="separate"/>
      </w:r>
      <w:r w:rsidR="003D440E" w:rsidRPr="001E5AB4">
        <w:rPr>
          <w:noProof/>
          <w:lang w:eastAsia="en-AU" w:bidi="hi-IN"/>
        </w:rPr>
        <w:t>(</w:t>
      </w:r>
      <w:hyperlink w:anchor="_ENREF_151" w:tooltip="IIGB, 2016 #28536" w:history="1">
        <w:r w:rsidR="00561598" w:rsidRPr="001E5AB4">
          <w:rPr>
            <w:noProof/>
            <w:lang w:eastAsia="en-AU" w:bidi="hi-IN"/>
          </w:rPr>
          <w:t>IIGB 2016</w:t>
        </w:r>
      </w:hyperlink>
      <w:r w:rsidR="003D440E" w:rsidRPr="001E5AB4">
        <w:rPr>
          <w:noProof/>
          <w:lang w:eastAsia="en-AU" w:bidi="hi-IN"/>
        </w:rPr>
        <w:t>)</w:t>
      </w:r>
      <w:r w:rsidR="003D440E" w:rsidRPr="001E5AB4">
        <w:rPr>
          <w:lang w:eastAsia="en-AU" w:bidi="hi-IN"/>
        </w:rPr>
        <w:fldChar w:fldCharType="end"/>
      </w:r>
      <w:r w:rsidRPr="001E5AB4">
        <w:rPr>
          <w:lang w:eastAsia="en-AU" w:bidi="hi-IN"/>
        </w:rPr>
        <w:t xml:space="preserve"> </w:t>
      </w:r>
      <w:r w:rsidRPr="001E5AB4">
        <w:t xml:space="preserve">and so the plants are exposed to invertebrates that may transmit seed-transmitted plant pathogens to the plants. Equally importantly, because hybridisation involves emasculation of flowers and pollination by hand </w:t>
      </w:r>
      <w:r w:rsidR="003D440E" w:rsidRPr="001E5AB4">
        <w:fldChar w:fldCharType="begin"/>
      </w:r>
      <w:r w:rsidR="003D440E" w:rsidRPr="001E5AB4">
        <w:instrText xml:space="preserve"> ADDIN EN.CITE &lt;EndNote&gt;&lt;Cite&gt;&lt;Author&gt;Cheema&lt;/Author&gt;&lt;Year&gt;2005&lt;/Year&gt;&lt;RecNum&gt;19039&lt;/RecNum&gt;&lt;DisplayText&gt;(Cheema &amp;amp; Dhaliwal 2005)&lt;/DisplayText&gt;&lt;record&gt;&lt;rec-number&gt;19039&lt;/rec-number&gt;&lt;foreign-keys&gt;&lt;key app="EN" db-id="pxwxw0er9zv2fxezxdk5tt5utz5p5vtrwdv0" timestamp="1451972794"&gt;19039&lt;/key&gt;&lt;/foreign-keys&gt;&lt;ref-type name="Journal Articles"&gt;17&lt;/ref-type&gt;&lt;contributors&gt;&lt;authors&gt;&lt;author&gt;Cheema, D. S.&lt;/author&gt;&lt;author&gt;Dhaliwal, M. S.&lt;/author&gt;&lt;/authors&gt;&lt;/contributors&gt;&lt;titles&gt;&lt;title&gt;Hybrid tomato breeding&lt;/title&gt;&lt;secondary-title&gt;Journal of New Seeds&lt;/secondary-title&gt;&lt;/titles&gt;&lt;periodical&gt;&lt;full-title&gt;Journal of New Seeds&lt;/full-title&gt;&lt;/periodical&gt;&lt;pages&gt;1-14&lt;/pages&gt;&lt;volume&gt;6&lt;/volume&gt;&lt;number&gt;2-3&lt;/number&gt;&lt;keywords&gt;&lt;keyword&gt;Breeding&lt;/keyword&gt;&lt;keyword&gt;Tomato&lt;/keyword&gt;&lt;/keywords&gt;&lt;dates&gt;&lt;year&gt;2005&lt;/year&gt;&lt;/dates&gt;&lt;orig-pub&gt;&lt;style face="underline" font="default" size="100%"&gt;J:\E Library\Plant Catalogue\C&lt;/style&gt;&lt;/orig-pub&gt;&lt;label&gt;83362&lt;/label&gt;&lt;urls&gt;&lt;/urls&gt;&lt;custom1&gt;PSTVd ch&lt;/custom1&gt;&lt;/record&gt;&lt;/Cite&gt;&lt;/EndNote&gt;</w:instrText>
      </w:r>
      <w:r w:rsidR="003D440E" w:rsidRPr="001E5AB4">
        <w:fldChar w:fldCharType="separate"/>
      </w:r>
      <w:r w:rsidR="003D440E" w:rsidRPr="001E5AB4">
        <w:rPr>
          <w:noProof/>
        </w:rPr>
        <w:t>(</w:t>
      </w:r>
      <w:hyperlink w:anchor="_ENREF_30" w:tooltip="Cheema, 2005 #19039" w:history="1">
        <w:r w:rsidR="00561598" w:rsidRPr="001E5AB4">
          <w:rPr>
            <w:noProof/>
          </w:rPr>
          <w:t>Cheema &amp; Dhaliwal 2005</w:t>
        </w:r>
      </w:hyperlink>
      <w:r w:rsidR="003D440E" w:rsidRPr="001E5AB4">
        <w:rPr>
          <w:noProof/>
        </w:rPr>
        <w:t>)</w:t>
      </w:r>
      <w:r w:rsidR="003D440E" w:rsidRPr="001E5AB4">
        <w:fldChar w:fldCharType="end"/>
      </w:r>
      <w:r w:rsidRPr="001E5AB4">
        <w:t xml:space="preserve"> it has the potential to mechanically transmit and spread certain plant pathogens.</w:t>
      </w:r>
    </w:p>
    <w:p w14:paraId="5927BA9B" w14:textId="49760D21" w:rsidR="00511A23" w:rsidRPr="001E5AB4" w:rsidRDefault="00511A23" w:rsidP="00511A23">
      <w:r w:rsidRPr="001E5AB4">
        <w:t xml:space="preserve">By growing plant lines in several different countries successively, the plant lines may be exposed to a greater range of pathogens than present in a single country. Furthermore, the places where seed production crops are grown change relatively often, as tomato crops are typically rotated every year in response to pest and pathogen pressures </w:t>
      </w:r>
      <w:r w:rsidR="003D440E" w:rsidRPr="001E5AB4">
        <w:fldChar w:fldCharType="begin"/>
      </w:r>
      <w:r w:rsidR="003D440E" w:rsidRPr="001E5AB4">
        <w:instrText xml:space="preserve"> ADDIN EN.CITE &lt;EndNote&gt;&lt;Cite&gt;&lt;Author&gt;Gould&lt;/Author&gt;&lt;Year&gt;2013&lt;/Year&gt;&lt;RecNum&gt;31510&lt;/RecNum&gt;&lt;DisplayText&gt;(Gould 2013)&lt;/DisplayText&gt;&lt;record&gt;&lt;rec-number&gt;31510&lt;/rec-number&gt;&lt;foreign-keys&gt;&lt;key app="EN" db-id="pxwxw0er9zv2fxezxdk5tt5utz5p5vtrwdv0" timestamp="1532305584"&gt;31510&lt;/key&gt;&lt;/foreign-keys&gt;&lt;ref-type name="Books"&gt;6&lt;/ref-type&gt;&lt;contributors&gt;&lt;authors&gt;&lt;author&gt;Gould, WA&lt;/author&gt;&lt;/authors&gt;&lt;/contributors&gt;&lt;titles&gt;&lt;title&gt;Tomato production, processing and technology&lt;/title&gt;&lt;/titles&gt;&lt;pages&gt;550&lt;/pages&gt;&lt;edition&gt;3rd&lt;/edition&gt;&lt;keywords&gt;&lt;keyword&gt;Tomato production,&lt;/keyword&gt;&lt;keyword&gt;processing,&lt;/keyword&gt;&lt;keyword&gt;technology&lt;/keyword&gt;&lt;/keywords&gt;&lt;dates&gt;&lt;year&gt;2013&lt;/year&gt;&lt;/dates&gt;&lt;pub-location&gt;Baltimore, MD&lt;/pub-location&gt;&lt;publisher&gt;CTI Publications Inc.&lt;/publisher&gt;&lt;isbn&gt;9781845696146,&amp;#xD;184569614X&lt;/isbn&gt;&lt;urls&gt;&lt;related-urls&gt;&lt;url&gt;https://books.google.com.au/books?id=cIVwAgAAQBAJ&lt;/url&gt;&lt;/related-urls&gt;&lt;pdf-urls&gt;&lt;url&gt;file://J:\E Library\Plant Catalogue\G\Gould 2013 EN31510.pdf&lt;/url&gt;&lt;/pdf-urls&gt;&lt;/urls&gt;&lt;custom1&gt;Tomato seeds Xie&lt;/custom1&gt;&lt;/record&gt;&lt;/Cite&gt;&lt;/EndNote&gt;</w:instrText>
      </w:r>
      <w:r w:rsidR="003D440E" w:rsidRPr="001E5AB4">
        <w:fldChar w:fldCharType="separate"/>
      </w:r>
      <w:r w:rsidR="003D440E" w:rsidRPr="001E5AB4">
        <w:rPr>
          <w:noProof/>
        </w:rPr>
        <w:t>(</w:t>
      </w:r>
      <w:hyperlink w:anchor="_ENREF_137" w:tooltip="Gould, 2013 #31510" w:history="1">
        <w:r w:rsidR="00561598" w:rsidRPr="001E5AB4">
          <w:rPr>
            <w:noProof/>
          </w:rPr>
          <w:t>Gould 2013</w:t>
        </w:r>
      </w:hyperlink>
      <w:r w:rsidR="003D440E" w:rsidRPr="001E5AB4">
        <w:rPr>
          <w:noProof/>
        </w:rPr>
        <w:t>)</w:t>
      </w:r>
      <w:r w:rsidR="003D440E" w:rsidRPr="001E5AB4">
        <w:fldChar w:fldCharType="end"/>
      </w:r>
      <w:r w:rsidRPr="001E5AB4">
        <w:t xml:space="preserve">. Moreover, the location of crops will change as the organisers and farm businesses, </w:t>
      </w:r>
      <w:r w:rsidR="00306486" w:rsidRPr="001E5AB4">
        <w:t xml:space="preserve">which </w:t>
      </w:r>
      <w:r w:rsidRPr="001E5AB4">
        <w:t xml:space="preserve">are independent of the seed trading businesses, make decisions about subcontracted seed production work every year </w:t>
      </w:r>
      <w:r w:rsidR="003D440E" w:rsidRPr="001E5AB4">
        <w:fldChar w:fldCharType="begin"/>
      </w:r>
      <w:r w:rsidR="003D440E" w:rsidRPr="001E5AB4">
        <w:instrText xml:space="preserve"> ADDIN EN.CITE &lt;EndNote&gt;&lt;Cite&gt;&lt;Author&gt;Venkateswarlu&lt;/Author&gt;&lt;Year&gt;2015&lt;/Year&gt;&lt;RecNum&gt;31512&lt;/RecNum&gt;&lt;DisplayText&gt;(Venkateswarlu et al. 2015)&lt;/DisplayText&gt;&lt;record&gt;&lt;rec-number&gt;31512&lt;/rec-number&gt;&lt;foreign-keys&gt;&lt;key app="EN" db-id="pxwxw0er9zv2fxezxdk5tt5utz5p5vtrwdv0" timestamp="1532306776"&gt;31512&lt;/key&gt;&lt;/foreign-keys&gt;&lt;ref-type name="Reports"&gt;27&lt;/ref-type&gt;&lt;contributors&gt;&lt;authors&gt;&lt;author&gt;Venkateswarlu, D.&lt;/author&gt;&lt;author&gt;Narashimha Reddy, T. &lt;/author&gt;&lt;author&gt;Kumar, P. K.&lt;/author&gt;&lt;author&gt;Raviraj,&lt;/author&gt;&lt;/authors&gt;&lt;/contributors&gt;&lt;titles&gt;&lt;title&gt;Procurement price and credit practices in Syngenta hybrid seeds supply chain, India&lt;/title&gt;&lt;/titles&gt;&lt;pages&gt;35&lt;/pages&gt;&lt;keywords&gt;&lt;keyword&gt;procurement prices&lt;/keyword&gt;&lt;keyword&gt;credit practices&lt;/keyword&gt;&lt;keyword&gt;syngenta hybrid seeds&lt;/keyword&gt;&lt;keyword&gt;India&lt;/keyword&gt;&lt;keyword&gt;fair labor&lt;/keyword&gt;&lt;/keywords&gt;&lt;dates&gt;&lt;year&gt;2015&lt;/year&gt;&lt;/dates&gt;&lt;publisher&gt;The Fair Labor Association&lt;/publisher&gt;&lt;urls&gt;&lt;related-urls&gt;&lt;url&gt;http://www.fairlabor.org/sites/default/files/documents/reports/report_syngenta_procurement_prices_india_july_2015.pdf&lt;/url&gt;&lt;/related-urls&gt;&lt;pdf-urls&gt;&lt;url&gt;file://J:\E Library\Plant Catalogue\V\Venkateswarlu et al. 2015 EN31512.pdf&lt;/url&gt;&lt;/pdf-urls&gt;&lt;/urls&gt;&lt;custom1&gt;Tomato seeds Xie&lt;/custom1&gt;&lt;/record&gt;&lt;/Cite&gt;&lt;/EndNote&gt;</w:instrText>
      </w:r>
      <w:r w:rsidR="003D440E" w:rsidRPr="001E5AB4">
        <w:fldChar w:fldCharType="separate"/>
      </w:r>
      <w:r w:rsidR="003D440E" w:rsidRPr="001E5AB4">
        <w:rPr>
          <w:noProof/>
        </w:rPr>
        <w:t>(</w:t>
      </w:r>
      <w:hyperlink w:anchor="_ENREF_269" w:tooltip="Venkateswarlu, 2015 #31512" w:history="1">
        <w:r w:rsidR="00561598" w:rsidRPr="001E5AB4">
          <w:rPr>
            <w:noProof/>
          </w:rPr>
          <w:t>Venkateswarlu et al. 2015</w:t>
        </w:r>
      </w:hyperlink>
      <w:r w:rsidR="003D440E" w:rsidRPr="001E5AB4">
        <w:rPr>
          <w:noProof/>
        </w:rPr>
        <w:t>)</w:t>
      </w:r>
      <w:r w:rsidR="003D440E" w:rsidRPr="001E5AB4">
        <w:fldChar w:fldCharType="end"/>
      </w:r>
      <w:r w:rsidRPr="001E5AB4">
        <w:t>.</w:t>
      </w:r>
    </w:p>
    <w:p w14:paraId="7106FF2B" w14:textId="332A0A04" w:rsidR="00511A23" w:rsidRPr="001E5AB4" w:rsidRDefault="00511A23" w:rsidP="00511A23">
      <w:r w:rsidRPr="001E5AB4">
        <w:t xml:space="preserve">In describing the tomato seed production </w:t>
      </w:r>
      <w:r w:rsidR="00762EDB" w:rsidRPr="001E5AB4">
        <w:t>process,</w:t>
      </w:r>
      <w:r w:rsidRPr="001E5AB4">
        <w:t xml:space="preserve"> the </w:t>
      </w:r>
      <w:hyperlink w:anchor="_ENREF_151" w:tooltip="IIGB, 2016 #28536" w:history="1">
        <w:r w:rsidR="00561598" w:rsidRPr="001E5AB4">
          <w:rPr>
            <w:lang w:eastAsia="en-AU" w:bidi="hi-IN"/>
          </w:rPr>
          <w:fldChar w:fldCharType="begin"/>
        </w:r>
        <w:r w:rsidR="00561598" w:rsidRPr="001E5AB4">
          <w:rPr>
            <w:lang w:eastAsia="en-AU" w:bidi="hi-IN"/>
          </w:rPr>
          <w:instrText xml:space="preserve"> ADDIN EN.CITE &lt;EndNote&gt;&lt;Cite AuthorYear="1"&gt;&lt;Author&gt;IIGB&lt;/Author&gt;&lt;Year&gt;2016&lt;/Year&gt;&lt;RecNum&gt;28536&lt;/RecNum&gt;&lt;DisplayText&gt;IIGB (2016)&lt;/DisplayText&gt;&lt;record&gt;&lt;rec-number&gt;28536&lt;/rec-number&gt;&lt;foreign-keys&gt;&lt;key app="EN" db-id="pxwxw0er9zv2fxezxdk5tt5utz5p5vtrwdv0" timestamp="1501807681"&gt;28536&lt;/key&gt;&lt;/foreign-keys&gt;&lt;ref-type name="Web Page/Online Document"&gt;12&lt;/ref-type&gt;&lt;contributors&gt;&lt;authors&gt;&lt;author&gt;IIGB, &lt;/author&gt;&lt;/authors&gt;&lt;/contributors&gt;&lt;titles&gt;&lt;title&gt;IIGB audit report 2015-2016: Effectiveness of biosecurity controls for imported of tomato and carrot seeds, 2015-16/04&lt;/title&gt;&lt;/titles&gt;&lt;dates&gt;&lt;year&gt;2016&lt;/year&gt;&lt;pub-dates&gt;&lt;date&gt;2017&lt;/date&gt;&lt;/pub-dates&gt;&lt;/dates&gt;&lt;publisher&gt;Australian Government Interim Inspector-General of Biosecurity&lt;/publisher&gt;&lt;urls&gt;&lt;related-urls&gt;&lt;url&gt;http://www.igb.gov.au/Documents/effectiveness-bio-controls-imported-tomato.pdf&lt;/url&gt;&lt;/related-urls&gt;&lt;pdf-urls&gt;&lt;url&gt;file://J:\E Library\Plant Catalogue\I\IIGB 2015 EN28536.pdf&lt;/url&gt;&lt;/pdf-urls&gt;&lt;/urls&gt;&lt;custom2&gt;3.6 mb&lt;/custom2&gt;&lt;custom3&gt;pdf&lt;/custom3&gt;&lt;/record&gt;&lt;/Cite&gt;&lt;/EndNote&gt;</w:instrText>
        </w:r>
        <w:r w:rsidR="00561598" w:rsidRPr="001E5AB4">
          <w:rPr>
            <w:lang w:eastAsia="en-AU" w:bidi="hi-IN"/>
          </w:rPr>
          <w:fldChar w:fldCharType="separate"/>
        </w:r>
        <w:r w:rsidR="00561598" w:rsidRPr="001E5AB4">
          <w:rPr>
            <w:noProof/>
            <w:lang w:eastAsia="en-AU" w:bidi="hi-IN"/>
          </w:rPr>
          <w:t>IIGB (2016)</w:t>
        </w:r>
        <w:r w:rsidR="00561598" w:rsidRPr="001E5AB4">
          <w:rPr>
            <w:lang w:eastAsia="en-AU" w:bidi="hi-IN"/>
          </w:rPr>
          <w:fldChar w:fldCharType="end"/>
        </w:r>
      </w:hyperlink>
      <w:r w:rsidRPr="001E5AB4">
        <w:rPr>
          <w:lang w:eastAsia="en-AU" w:bidi="hi-IN"/>
        </w:rPr>
        <w:t xml:space="preserve"> </w:t>
      </w:r>
      <w:r w:rsidRPr="001E5AB4">
        <w:t>provided evidence that:</w:t>
      </w:r>
    </w:p>
    <w:p w14:paraId="3477F62E" w14:textId="77777777" w:rsidR="00511A23" w:rsidRPr="001E5AB4" w:rsidRDefault="00511A23" w:rsidP="00511A23">
      <w:pPr>
        <w:pStyle w:val="ListBullet"/>
      </w:pPr>
      <w:r w:rsidRPr="001E5AB4">
        <w:t xml:space="preserve">workers in the tomato seed crops become contaminated by plant </w:t>
      </w:r>
      <w:proofErr w:type="gramStart"/>
      <w:r w:rsidRPr="001E5AB4">
        <w:t>sap;</w:t>
      </w:r>
      <w:proofErr w:type="gramEnd"/>
    </w:p>
    <w:p w14:paraId="792C095D" w14:textId="0CBA6F88" w:rsidR="00511A23" w:rsidRPr="001E5AB4" w:rsidRDefault="00306486" w:rsidP="00E1328C">
      <w:pPr>
        <w:pStyle w:val="ListBullet"/>
      </w:pPr>
      <w:r w:rsidRPr="001E5AB4">
        <w:t xml:space="preserve">while </w:t>
      </w:r>
      <w:r w:rsidR="00511A23" w:rsidRPr="001E5AB4">
        <w:t xml:space="preserve">the identities of suspected bacterial infections of tomato plants were investigated, tomato plants suspected to be infected by viruses were disposed of </w:t>
      </w:r>
      <w:r w:rsidRPr="001E5AB4">
        <w:t xml:space="preserve">without </w:t>
      </w:r>
      <w:r w:rsidR="00511A23" w:rsidRPr="001E5AB4">
        <w:t>the infection necessarily</w:t>
      </w:r>
      <w:r w:rsidRPr="001E5AB4">
        <w:t xml:space="preserve"> being</w:t>
      </w:r>
      <w:r w:rsidR="00511A23" w:rsidRPr="001E5AB4">
        <w:t xml:space="preserve"> investigated, and</w:t>
      </w:r>
    </w:p>
    <w:p w14:paraId="29704001" w14:textId="77777777" w:rsidR="00511A23" w:rsidRPr="001E5AB4" w:rsidRDefault="00511A23" w:rsidP="00511A23">
      <w:pPr>
        <w:pStyle w:val="ListBullet"/>
      </w:pPr>
      <w:r w:rsidRPr="001E5AB4">
        <w:t xml:space="preserve">seed infected with </w:t>
      </w:r>
      <w:proofErr w:type="spellStart"/>
      <w:r w:rsidRPr="001E5AB4">
        <w:t>PepMV</w:t>
      </w:r>
      <w:proofErr w:type="spellEnd"/>
      <w:r w:rsidRPr="001E5AB4">
        <w:t xml:space="preserve"> might be packaged before it is disinfected.</w:t>
      </w:r>
    </w:p>
    <w:p w14:paraId="52542CB8" w14:textId="77777777" w:rsidR="00511A23" w:rsidRPr="001E5AB4" w:rsidRDefault="00511A23" w:rsidP="00511A23">
      <w:pPr>
        <w:spacing w:before="240"/>
      </w:pPr>
      <w:r w:rsidRPr="001E5AB4">
        <w:t>This evidence is significant because the virus species and viroids reviewed in this report are transmitted when worker’s hands and equipment are contaminated. Under these circumstances, the pathogens are transmitted through plant sap and by minor accidental abrasions of plants.</w:t>
      </w:r>
    </w:p>
    <w:p w14:paraId="02447E31" w14:textId="79001103" w:rsidR="00511A23" w:rsidRPr="001E5AB4" w:rsidRDefault="00511A23" w:rsidP="00511A23">
      <w:r w:rsidRPr="001E5AB4">
        <w:t xml:space="preserve">The evidence provided by the </w:t>
      </w:r>
      <w:hyperlink w:anchor="_ENREF_151" w:tooltip="IIGB, 2016 #28536" w:history="1">
        <w:r w:rsidR="00561598" w:rsidRPr="001E5AB4">
          <w:rPr>
            <w:lang w:eastAsia="en-AU" w:bidi="hi-IN"/>
          </w:rPr>
          <w:fldChar w:fldCharType="begin"/>
        </w:r>
        <w:r w:rsidR="00561598" w:rsidRPr="001E5AB4">
          <w:rPr>
            <w:lang w:eastAsia="en-AU" w:bidi="hi-IN"/>
          </w:rPr>
          <w:instrText xml:space="preserve"> ADDIN EN.CITE &lt;EndNote&gt;&lt;Cite AuthorYear="1"&gt;&lt;Author&gt;IIGB&lt;/Author&gt;&lt;Year&gt;2016&lt;/Year&gt;&lt;RecNum&gt;28536&lt;/RecNum&gt;&lt;DisplayText&gt;IIGB (2016)&lt;/DisplayText&gt;&lt;record&gt;&lt;rec-number&gt;28536&lt;/rec-number&gt;&lt;foreign-keys&gt;&lt;key app="EN" db-id="pxwxw0er9zv2fxezxdk5tt5utz5p5vtrwdv0" timestamp="1501807681"&gt;28536&lt;/key&gt;&lt;/foreign-keys&gt;&lt;ref-type name="Web Page/Online Document"&gt;12&lt;/ref-type&gt;&lt;contributors&gt;&lt;authors&gt;&lt;author&gt;IIGB, &lt;/author&gt;&lt;/authors&gt;&lt;/contributors&gt;&lt;titles&gt;&lt;title&gt;IIGB audit report 2015-2016: Effectiveness of biosecurity controls for imported of tomato and carrot seeds, 2015-16/04&lt;/title&gt;&lt;/titles&gt;&lt;dates&gt;&lt;year&gt;2016&lt;/year&gt;&lt;pub-dates&gt;&lt;date&gt;2017&lt;/date&gt;&lt;/pub-dates&gt;&lt;/dates&gt;&lt;publisher&gt;Australian Government Interim Inspector-General of Biosecurity&lt;/publisher&gt;&lt;urls&gt;&lt;related-urls&gt;&lt;url&gt;http://www.igb.gov.au/Documents/effectiveness-bio-controls-imported-tomato.pdf&lt;/url&gt;&lt;/related-urls&gt;&lt;pdf-urls&gt;&lt;url&gt;file://J:\E Library\Plant Catalogue\I\IIGB 2015 EN28536.pdf&lt;/url&gt;&lt;/pdf-urls&gt;&lt;/urls&gt;&lt;custom2&gt;3.6 mb&lt;/custom2&gt;&lt;custom3&gt;pdf&lt;/custom3&gt;&lt;/record&gt;&lt;/Cite&gt;&lt;/EndNote&gt;</w:instrText>
        </w:r>
        <w:r w:rsidR="00561598" w:rsidRPr="001E5AB4">
          <w:rPr>
            <w:lang w:eastAsia="en-AU" w:bidi="hi-IN"/>
          </w:rPr>
          <w:fldChar w:fldCharType="separate"/>
        </w:r>
        <w:r w:rsidR="00561598" w:rsidRPr="001E5AB4">
          <w:rPr>
            <w:noProof/>
            <w:lang w:eastAsia="en-AU" w:bidi="hi-IN"/>
          </w:rPr>
          <w:t>IIGB (2016)</w:t>
        </w:r>
        <w:r w:rsidR="00561598" w:rsidRPr="001E5AB4">
          <w:rPr>
            <w:lang w:eastAsia="en-AU" w:bidi="hi-IN"/>
          </w:rPr>
          <w:fldChar w:fldCharType="end"/>
        </w:r>
      </w:hyperlink>
      <w:r w:rsidRPr="001E5AB4">
        <w:t xml:space="preserve"> is also significant because when the causes of plant disease symptoms are not investigated in a seed production crop, as indicated for suspected viral infections, the business and the country concerned may not be aware of the health status of the exported seed. Furthermore, the packaging of seed from plants infected with </w:t>
      </w:r>
      <w:proofErr w:type="spellStart"/>
      <w:r w:rsidRPr="001E5AB4">
        <w:t>PepMV</w:t>
      </w:r>
      <w:proofErr w:type="spellEnd"/>
      <w:r w:rsidRPr="001E5AB4">
        <w:t xml:space="preserve"> that has not been decontaminated may contaminate packaging materials, </w:t>
      </w:r>
      <w:proofErr w:type="gramStart"/>
      <w:r w:rsidRPr="001E5AB4">
        <w:t>equipment</w:t>
      </w:r>
      <w:proofErr w:type="gramEnd"/>
      <w:r w:rsidRPr="001E5AB4">
        <w:t xml:space="preserve"> and other seed lots.</w:t>
      </w:r>
    </w:p>
    <w:p w14:paraId="18A9CE22" w14:textId="24C5986E" w:rsidR="00511A23" w:rsidRPr="001E5AB4" w:rsidRDefault="00511A23" w:rsidP="00511A23">
      <w:r w:rsidRPr="001E5AB4">
        <w:t xml:space="preserve">Seed lots infected with the pospiviroids have been detected many times by Australian laboratory testing, and seed lots infected with </w:t>
      </w:r>
      <w:proofErr w:type="spellStart"/>
      <w:r w:rsidRPr="001E5AB4">
        <w:t>PepMV</w:t>
      </w:r>
      <w:proofErr w:type="spellEnd"/>
      <w:r w:rsidRPr="001E5AB4">
        <w:t xml:space="preserve"> have been detected many times by European testing (Appendices A and B). Based on this evidence, it appears that the standard </w:t>
      </w:r>
      <w:r w:rsidR="00036746" w:rsidRPr="001E5AB4">
        <w:t xml:space="preserve">commercial practices </w:t>
      </w:r>
      <w:r w:rsidRPr="001E5AB4">
        <w:t>used by the tomato seed production industry do not ensure that exported seed is free of these pathogens. In many instances infecting pathogens are not detected or identified until the seed reaches the Australian border.</w:t>
      </w:r>
    </w:p>
    <w:p w14:paraId="4555A7E6" w14:textId="590A0660" w:rsidR="00511A23" w:rsidRPr="001E5AB4" w:rsidRDefault="00511A23" w:rsidP="00511A23">
      <w:r w:rsidRPr="001E5AB4">
        <w:t>Exporting countries usually manage the phytosanitary risks of exported seed by certifying the phytosanitary condition of seed lots. Exporting countries commonly visually inspect seed crops to assure themselves that certain pests are not present in the crop. However, many infections cannot be detected by visual inspection</w:t>
      </w:r>
      <w:r w:rsidR="005D572D" w:rsidRPr="001E5AB4">
        <w:t>.</w:t>
      </w:r>
      <w:r w:rsidRPr="001E5AB4">
        <w:t xml:space="preserve"> </w:t>
      </w:r>
      <w:r w:rsidR="005D572D" w:rsidRPr="001E5AB4">
        <w:t>I</w:t>
      </w:r>
      <w:r w:rsidRPr="001E5AB4">
        <w:t xml:space="preserve">t is difficult to identify </w:t>
      </w:r>
      <w:proofErr w:type="spellStart"/>
      <w:r w:rsidRPr="001E5AB4">
        <w:t>PepMV</w:t>
      </w:r>
      <w:proofErr w:type="spellEnd"/>
      <w:r w:rsidRPr="001E5AB4">
        <w:t xml:space="preserve">-infected and </w:t>
      </w:r>
      <w:proofErr w:type="spellStart"/>
      <w:r w:rsidRPr="001E5AB4">
        <w:lastRenderedPageBreak/>
        <w:t>pospiviroid</w:t>
      </w:r>
      <w:proofErr w:type="spellEnd"/>
      <w:r w:rsidRPr="001E5AB4">
        <w:t>-infected plants (Appendices A and B), and sometimes these plants are asymptomatic. It is also difficult to comprehensively inspect large crops and many small farms. Therefore, visual inspection of crops is not a suitable method for detecting these pathogens.</w:t>
      </w:r>
    </w:p>
    <w:p w14:paraId="02170038" w14:textId="4BC29365" w:rsidR="00511A23" w:rsidRPr="001E5AB4" w:rsidRDefault="00511A23" w:rsidP="00511A23">
      <w:r w:rsidRPr="001E5AB4">
        <w:t xml:space="preserve">The </w:t>
      </w:r>
      <w:r w:rsidR="00AC6057" w:rsidRPr="001E5AB4">
        <w:rPr>
          <w:lang w:eastAsia="en-AU"/>
        </w:rPr>
        <w:t>International Seed Federation (</w:t>
      </w:r>
      <w:r w:rsidRPr="001E5AB4">
        <w:t>ISF</w:t>
      </w:r>
      <w:r w:rsidR="00AC6057" w:rsidRPr="001E5AB4">
        <w:t>)</w:t>
      </w:r>
      <w:r w:rsidRPr="001E5AB4">
        <w:t xml:space="preserve"> has also recognised that phytosanitary certification of seed can be challenging because the destination of the seed may not be known when the seed is produced </w:t>
      </w:r>
      <w:r w:rsidR="003D440E" w:rsidRPr="001E5AB4">
        <w:fldChar w:fldCharType="begin"/>
      </w:r>
      <w:r w:rsidR="003D440E" w:rsidRPr="001E5AB4">
        <w:instrText xml:space="preserve"> ADDIN EN.CITE &lt;EndNote&gt;&lt;Cite&gt;&lt;Author&gt;ISF&lt;/Author&gt;&lt;Year&gt;2017&lt;/Year&gt;&lt;RecNum&gt;28579&lt;/RecNum&gt;&lt;DisplayText&gt;(ISF 2017a)&lt;/DisplayText&gt;&lt;record&gt;&lt;rec-number&gt;28579&lt;/rec-number&gt;&lt;foreign-keys&gt;&lt;key app="EN" db-id="pxwxw0er9zv2fxezxdk5tt5utz5p5vtrwdv0" timestamp="1502165580"&gt;28579&lt;/key&gt;&lt;/foreign-keys&gt;&lt;ref-type name="Reports"&gt;27&lt;/ref-type&gt;&lt;contributors&gt;&lt;authors&gt;&lt;author&gt;ISF,&lt;/author&gt;&lt;/authors&gt;&lt;/contributors&gt;&lt;titles&gt;&lt;title&gt;ISPM 38 on the international moverments of seed- a training manual&lt;/title&gt;&lt;/titles&gt;&lt;pages&gt;34&lt;/pages&gt;&lt;keywords&gt;&lt;keyword&gt;International movements of seed,&lt;/keyword&gt;&lt;keyword&gt;PSA,&lt;/keyword&gt;&lt;keyword&gt;ISPM,&lt;/keyword&gt;&lt;keyword&gt;IPPC&lt;/keyword&gt;&lt;/keywords&gt;&lt;dates&gt;&lt;year&gt;2017&lt;/year&gt;&lt;/dates&gt;&lt;publisher&gt;International Seed Federation&lt;/publisher&gt;&lt;urls&gt;&lt;pdf-urls&gt;&lt;url&gt;file://J:\E Library\Plant Catalogue\I\ISF 2017 EN28579.pdf&lt;/url&gt;&lt;/pdf-urls&gt;&lt;/urls&gt;&lt;custom1&gt;PepMV Xie&lt;/custom1&gt;&lt;/record&gt;&lt;/Cite&gt;&lt;/EndNote&gt;</w:instrText>
      </w:r>
      <w:r w:rsidR="003D440E" w:rsidRPr="001E5AB4">
        <w:fldChar w:fldCharType="separate"/>
      </w:r>
      <w:r w:rsidR="003D440E" w:rsidRPr="001E5AB4">
        <w:rPr>
          <w:noProof/>
        </w:rPr>
        <w:t>(</w:t>
      </w:r>
      <w:hyperlink w:anchor="_ENREF_153" w:tooltip="ISF, 2017 #28579" w:history="1">
        <w:r w:rsidR="00561598" w:rsidRPr="001E5AB4">
          <w:rPr>
            <w:noProof/>
          </w:rPr>
          <w:t>ISF 2017a</w:t>
        </w:r>
      </w:hyperlink>
      <w:r w:rsidR="003D440E" w:rsidRPr="001E5AB4">
        <w:rPr>
          <w:noProof/>
        </w:rPr>
        <w:t>)</w:t>
      </w:r>
      <w:r w:rsidR="003D440E" w:rsidRPr="001E5AB4">
        <w:fldChar w:fldCharType="end"/>
      </w:r>
      <w:r w:rsidRPr="001E5AB4">
        <w:t>. Failing to retain the seed lot number, which distinguishes the place and season of production, and re-packaging and re-labelling of seed lots may also make phytosanitary certification difficult or unreliable.</w:t>
      </w:r>
    </w:p>
    <w:p w14:paraId="477019C4" w14:textId="74874D87" w:rsidR="00511A23" w:rsidRPr="001E5AB4" w:rsidRDefault="00511A23" w:rsidP="00511A23">
      <w:pPr>
        <w:sectPr w:rsidR="00511A23" w:rsidRPr="001E5AB4" w:rsidSect="004E3282">
          <w:headerReference w:type="default" r:id="rId34"/>
          <w:pgSz w:w="11906" w:h="16838"/>
          <w:pgMar w:top="1418" w:right="1418" w:bottom="1418" w:left="1418" w:header="567" w:footer="283" w:gutter="0"/>
          <w:cols w:space="708"/>
          <w:docGrid w:linePitch="360"/>
        </w:sectPr>
      </w:pPr>
      <w:r w:rsidRPr="001E5AB4">
        <w:t xml:space="preserve">Another element of the phytosanitary risk relates to the distribution and cultivation of trial lines or trial lots of tomato seed. Fruit production businesses and seed businesses collaborate to grow trial lines to determine their suitability for Australian conditions. Tomato trial lines are usually grown at the same time and in the same place as larger fruit production crops. Significantly, trial lines are sometimes a source of pospiviroid outbreaks </w:t>
      </w:r>
      <w:r w:rsidR="003D440E" w:rsidRPr="001E5AB4">
        <w:fldChar w:fldCharType="begin">
          <w:fldData xml:space="preserve">PEVuZE5vdGU+PENpdGU+PEF1dGhvcj52YW4gQnJ1bnNjaG90PC9BdXRob3I+PFllYXI+MjAxNDwv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</w:fldData>
        </w:fldChar>
      </w:r>
      <w:r w:rsidR="003D440E" w:rsidRPr="001E5AB4">
        <w:instrText xml:space="preserve"> ADDIN EN.CITE </w:instrText>
      </w:r>
      <w:r w:rsidR="003D440E" w:rsidRPr="001E5AB4">
        <w:fldChar w:fldCharType="begin">
          <w:fldData xml:space="preserve">PEVuZE5vdGU+PENpdGU+PEF1dGhvcj52YW4gQnJ1bnNjaG90PC9BdXRob3I+PFllYXI+MjAxNDwv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264" w:tooltip="van Brunschot, 2014 #22185" w:history="1">
        <w:r w:rsidR="00561598" w:rsidRPr="001E5AB4">
          <w:rPr>
            <w:noProof/>
          </w:rPr>
          <w:t>van Brunschot et al. 2014</w:t>
        </w:r>
      </w:hyperlink>
      <w:r w:rsidR="003D440E" w:rsidRPr="001E5AB4">
        <w:rPr>
          <w:noProof/>
        </w:rPr>
        <w:t>)</w:t>
      </w:r>
      <w:r w:rsidR="003D440E" w:rsidRPr="001E5AB4">
        <w:fldChar w:fldCharType="end"/>
      </w:r>
      <w:r w:rsidRPr="001E5AB4">
        <w:t xml:space="preserve"> and </w:t>
      </w:r>
      <w:r w:rsidR="00C75F1D" w:rsidRPr="001E5AB4">
        <w:t xml:space="preserve">some </w:t>
      </w:r>
      <w:r w:rsidRPr="001E5AB4">
        <w:t xml:space="preserve">trial lines of seeds have been found </w:t>
      </w:r>
      <w:r w:rsidR="00C75F1D" w:rsidRPr="001E5AB4">
        <w:t xml:space="preserve">to be contaminated with infected seeds </w:t>
      </w:r>
      <w:r w:rsidRPr="001E5AB4">
        <w:t>by Australian seed testing (Appendix B).</w:t>
      </w:r>
    </w:p>
    <w:p w14:paraId="7AF0A93B" w14:textId="692F722C" w:rsidR="00241211" w:rsidRPr="001E5AB4" w:rsidRDefault="00241211" w:rsidP="00FA521E">
      <w:pPr>
        <w:pStyle w:val="Heading2"/>
        <w:numPr>
          <w:ilvl w:val="0"/>
          <w:numId w:val="0"/>
        </w:numPr>
        <w:ind w:left="794" w:hanging="794"/>
      </w:pPr>
      <w:bookmarkStart w:id="367" w:name="_Toc63686538"/>
      <w:r w:rsidRPr="001E5AB4">
        <w:lastRenderedPageBreak/>
        <w:t xml:space="preserve">Appendix D: </w:t>
      </w:r>
      <w:r w:rsidR="00AA3C46" w:rsidRPr="001E5AB4">
        <w:t>Issues raised on the draft report and responses</w:t>
      </w:r>
      <w:bookmarkEnd w:id="367"/>
    </w:p>
    <w:p w14:paraId="103EC976" w14:textId="6D0BE3B6" w:rsidR="00D131EF" w:rsidRPr="001E5AB4" w:rsidRDefault="00D131EF" w:rsidP="00D131EF">
      <w:pPr>
        <w:spacing w:before="240"/>
      </w:pPr>
      <w:r w:rsidRPr="001E5AB4">
        <w:t xml:space="preserve">The Department of Agriculture, Water and the Environment </w:t>
      </w:r>
      <w:r w:rsidR="00B90175" w:rsidRPr="001E5AB4">
        <w:t>released</w:t>
      </w:r>
      <w:r w:rsidRPr="001E5AB4">
        <w:t xml:space="preserve"> the ‘</w:t>
      </w:r>
      <w:r w:rsidRPr="001E5AB4">
        <w:rPr>
          <w:i/>
          <w:iCs/>
        </w:rPr>
        <w:t>Draft pest risk analysis for Pepino mosaic virus and pospiviroids associated with tomato seed</w:t>
      </w:r>
      <w:r w:rsidRPr="001E5AB4">
        <w:t>’ in August 2018 for stakeholder consultation. A WTO SPS notification G/SPS/N/AUS/455 was issued at that time.</w:t>
      </w:r>
    </w:p>
    <w:p w14:paraId="29A83ED0" w14:textId="57B9874F" w:rsidR="00677646" w:rsidRPr="001E5AB4" w:rsidRDefault="00D131EF" w:rsidP="00DB220F">
      <w:pPr>
        <w:spacing w:before="240"/>
      </w:pPr>
      <w:r w:rsidRPr="001E5AB4">
        <w:t>Comments were received on the draft report of the pest risk analysis from stakeholders, including industry representatives, trading partners and state and territory governments. A summary of the key issues raised, and the department’s responses, is provided.</w:t>
      </w:r>
    </w:p>
    <w:p w14:paraId="367E67BD" w14:textId="4EA7AF6C" w:rsidR="00DB220F" w:rsidRPr="001E5AB4" w:rsidRDefault="00DB220F" w:rsidP="00DB220F">
      <w:pPr>
        <w:pStyle w:val="heading2august2016"/>
      </w:pPr>
      <w:bookmarkStart w:id="368" w:name="_Toc57035552"/>
      <w:r w:rsidRPr="001E5AB4">
        <w:t xml:space="preserve">Issue 1: </w:t>
      </w:r>
      <w:r w:rsidR="00B90175" w:rsidRPr="001E5AB4">
        <w:t>H</w:t>
      </w:r>
      <w:r w:rsidRPr="001E5AB4">
        <w:t>ost and pest status</w:t>
      </w:r>
      <w:bookmarkEnd w:id="368"/>
    </w:p>
    <w:p w14:paraId="2A5E7DA7" w14:textId="77777777" w:rsidR="00DB220F" w:rsidRPr="001E5AB4" w:rsidRDefault="00DB220F" w:rsidP="00DB220F">
      <w:pPr>
        <w:pStyle w:val="heading4August2016"/>
      </w:pPr>
      <w:bookmarkStart w:id="369" w:name="_Toc57035553"/>
      <w:r w:rsidRPr="001E5AB4">
        <w:t>Absence of the identified pests from Australia</w:t>
      </w:r>
      <w:bookmarkEnd w:id="369"/>
    </w:p>
    <w:p w14:paraId="060727CB" w14:textId="77777777" w:rsidR="00DB220F" w:rsidRPr="001E5AB4" w:rsidRDefault="00DB220F" w:rsidP="001A2F86">
      <w:pPr>
        <w:spacing w:before="240"/>
        <w:rPr>
          <w:rFonts w:cstheme="minorHAnsi"/>
        </w:rPr>
      </w:pPr>
      <w:r w:rsidRPr="001E5AB4">
        <w:rPr>
          <w:rFonts w:cstheme="minorHAnsi"/>
        </w:rPr>
        <w:t xml:space="preserve">Stakeholders suggested that the identified pospiviroids and </w:t>
      </w:r>
      <w:r w:rsidRPr="001E5AB4">
        <w:rPr>
          <w:rFonts w:cstheme="minorHAnsi"/>
          <w:i/>
          <w:iCs/>
        </w:rPr>
        <w:t>Pepino mosaic virus</w:t>
      </w:r>
      <w:r w:rsidRPr="001E5AB4">
        <w:rPr>
          <w:rFonts w:cstheme="minorHAnsi"/>
        </w:rPr>
        <w:t xml:space="preserve"> (</w:t>
      </w:r>
      <w:proofErr w:type="spellStart"/>
      <w:r w:rsidRPr="001E5AB4">
        <w:rPr>
          <w:rFonts w:cstheme="minorHAnsi"/>
        </w:rPr>
        <w:t>PepMV</w:t>
      </w:r>
      <w:proofErr w:type="spellEnd"/>
      <w:r w:rsidRPr="001E5AB4">
        <w:rPr>
          <w:rFonts w:cstheme="minorHAnsi"/>
        </w:rPr>
        <w:t>) may be present in Australia, but no specific evidence was provided in support of this claim.</w:t>
      </w:r>
    </w:p>
    <w:p w14:paraId="5B8E4C18" w14:textId="022B1CF3" w:rsidR="00DB220F" w:rsidRPr="001E5AB4" w:rsidRDefault="00DB220F" w:rsidP="00DB220F">
      <w:pPr>
        <w:rPr>
          <w:rFonts w:cstheme="minorHAnsi"/>
        </w:rPr>
      </w:pPr>
      <w:r w:rsidRPr="001E5AB4">
        <w:rPr>
          <w:rFonts w:cstheme="minorHAnsi"/>
        </w:rPr>
        <w:t xml:space="preserve">Australia’s national biosecurity system is extensive, </w:t>
      </w:r>
      <w:proofErr w:type="gramStart"/>
      <w:r w:rsidRPr="001E5AB4">
        <w:rPr>
          <w:rFonts w:cstheme="minorHAnsi"/>
        </w:rPr>
        <w:t>complex</w:t>
      </w:r>
      <w:proofErr w:type="gramEnd"/>
      <w:r w:rsidRPr="001E5AB4">
        <w:rPr>
          <w:rFonts w:cstheme="minorHAnsi"/>
        </w:rPr>
        <w:t xml:space="preserve"> and multi</w:t>
      </w:r>
      <w:r w:rsidR="00B90175" w:rsidRPr="001E5AB4">
        <w:rPr>
          <w:rFonts w:cstheme="minorHAnsi"/>
        </w:rPr>
        <w:t>-</w:t>
      </w:r>
      <w:r w:rsidRPr="001E5AB4">
        <w:rPr>
          <w:rFonts w:cstheme="minorHAnsi"/>
        </w:rPr>
        <w:t>layered, with complementary measures applied off</w:t>
      </w:r>
      <w:r w:rsidR="003C2633" w:rsidRPr="001E5AB4">
        <w:rPr>
          <w:rFonts w:cstheme="minorHAnsi"/>
        </w:rPr>
        <w:t>-</w:t>
      </w:r>
      <w:r w:rsidRPr="001E5AB4">
        <w:rPr>
          <w:rFonts w:cstheme="minorHAnsi"/>
        </w:rPr>
        <w:t>shore, at the border and on</w:t>
      </w:r>
      <w:r w:rsidR="003C2633" w:rsidRPr="001E5AB4">
        <w:rPr>
          <w:rFonts w:cstheme="minorHAnsi"/>
        </w:rPr>
        <w:t>-</w:t>
      </w:r>
      <w:r w:rsidRPr="001E5AB4">
        <w:rPr>
          <w:rFonts w:cstheme="minorHAnsi"/>
        </w:rPr>
        <w:t>shore. It is a shared responsibility undertaken by a broad range of participants, covering all Australian governments, industry bodies and other stakeholders. Measures are in place to prevent the entry of quarantine pests and to mitigate the risk of their establishment and spread should they enter Australia. Post-border elements include general surveillance, routine monitoring, extension advice to producers and diagnostic services, as well as specific surveys. If a pest incursion occurs, Australian governments respond with coordinated regulatory actions with the affected parties.</w:t>
      </w:r>
    </w:p>
    <w:p w14:paraId="7D0A1B24" w14:textId="4B024F4C" w:rsidR="00DB220F" w:rsidRPr="001E5AB4" w:rsidRDefault="00DB220F" w:rsidP="00DB220F">
      <w:pPr>
        <w:rPr>
          <w:rFonts w:cstheme="minorHAnsi"/>
        </w:rPr>
      </w:pPr>
      <w:r w:rsidRPr="001E5AB4">
        <w:rPr>
          <w:rFonts w:cstheme="minorHAnsi"/>
        </w:rPr>
        <w:t xml:space="preserve">Australia implemented emergency measures in response to the emerging risks posed by the identified </w:t>
      </w:r>
      <w:proofErr w:type="spellStart"/>
      <w:r w:rsidRPr="001E5AB4">
        <w:rPr>
          <w:rFonts w:cstheme="minorHAnsi"/>
        </w:rPr>
        <w:t>pospiviroids</w:t>
      </w:r>
      <w:proofErr w:type="spellEnd"/>
      <w:r w:rsidRPr="001E5AB4">
        <w:rPr>
          <w:rFonts w:cstheme="minorHAnsi"/>
        </w:rPr>
        <w:t xml:space="preserve"> and </w:t>
      </w:r>
      <w:proofErr w:type="spellStart"/>
      <w:r w:rsidRPr="001E5AB4">
        <w:rPr>
          <w:rFonts w:cstheme="minorHAnsi"/>
        </w:rPr>
        <w:t>PepMV</w:t>
      </w:r>
      <w:proofErr w:type="spellEnd"/>
      <w:r w:rsidR="003C2633" w:rsidRPr="001E5AB4">
        <w:rPr>
          <w:rFonts w:cstheme="minorHAnsi"/>
        </w:rPr>
        <w:t xml:space="preserve"> on the tomato seed pathway</w:t>
      </w:r>
      <w:r w:rsidRPr="001E5AB4">
        <w:rPr>
          <w:rFonts w:cstheme="minorHAnsi"/>
        </w:rPr>
        <w:t xml:space="preserve">. Prior to their implementation, incursions of some of these pests occurred, but the pests were contained and eradicated from Australia. Since the </w:t>
      </w:r>
      <w:r w:rsidR="00FC7825" w:rsidRPr="001E5AB4">
        <w:rPr>
          <w:rFonts w:cstheme="minorHAnsi"/>
        </w:rPr>
        <w:t>implementation</w:t>
      </w:r>
      <w:r w:rsidRPr="001E5AB4">
        <w:rPr>
          <w:rFonts w:cstheme="minorHAnsi"/>
        </w:rPr>
        <w:t xml:space="preserve"> </w:t>
      </w:r>
      <w:r w:rsidR="00B90175" w:rsidRPr="001E5AB4">
        <w:rPr>
          <w:rFonts w:cstheme="minorHAnsi"/>
        </w:rPr>
        <w:t xml:space="preserve">in 2013 </w:t>
      </w:r>
      <w:r w:rsidRPr="001E5AB4">
        <w:rPr>
          <w:rFonts w:cstheme="minorHAnsi"/>
        </w:rPr>
        <w:t>of mandatory testing for these pests, no further incursions have been recorded.</w:t>
      </w:r>
    </w:p>
    <w:p w14:paraId="07C03FE6" w14:textId="32A8F938" w:rsidR="00DB220F" w:rsidRPr="001E5AB4" w:rsidRDefault="00DB220F" w:rsidP="00DB220F">
      <w:pPr>
        <w:rPr>
          <w:rFonts w:cstheme="minorHAnsi"/>
        </w:rPr>
      </w:pPr>
      <w:r w:rsidRPr="001E5AB4">
        <w:rPr>
          <w:rFonts w:cstheme="minorHAnsi"/>
        </w:rPr>
        <w:t xml:space="preserve">Collectively, this biosecurity system and the specific regulatory actions taken provide an appropriate level of assurance that the identified </w:t>
      </w:r>
      <w:proofErr w:type="spellStart"/>
      <w:r w:rsidRPr="001E5AB4">
        <w:rPr>
          <w:rFonts w:cstheme="minorHAnsi"/>
        </w:rPr>
        <w:t>pospiviroids</w:t>
      </w:r>
      <w:proofErr w:type="spellEnd"/>
      <w:r w:rsidRPr="001E5AB4">
        <w:rPr>
          <w:rFonts w:cstheme="minorHAnsi"/>
        </w:rPr>
        <w:t xml:space="preserve"> and </w:t>
      </w:r>
      <w:proofErr w:type="spellStart"/>
      <w:r w:rsidRPr="001E5AB4">
        <w:rPr>
          <w:rFonts w:cstheme="minorHAnsi"/>
        </w:rPr>
        <w:t>PepMV</w:t>
      </w:r>
      <w:proofErr w:type="spellEnd"/>
      <w:r w:rsidRPr="001E5AB4">
        <w:rPr>
          <w:rFonts w:cstheme="minorHAnsi"/>
        </w:rPr>
        <w:t xml:space="preserve"> are not present in Australia.</w:t>
      </w:r>
    </w:p>
    <w:p w14:paraId="75600BEE" w14:textId="7F1FDDCD" w:rsidR="00DB220F" w:rsidRPr="001E5AB4" w:rsidRDefault="003C2633" w:rsidP="00DB220F">
      <w:pPr>
        <w:pStyle w:val="heading4August2016"/>
      </w:pPr>
      <w:bookmarkStart w:id="370" w:name="_Toc57035554"/>
      <w:r w:rsidRPr="001E5AB4">
        <w:t xml:space="preserve">Status of </w:t>
      </w:r>
      <w:r w:rsidRPr="001E5AB4">
        <w:rPr>
          <w:i/>
          <w:iCs/>
        </w:rPr>
        <w:t>Potato spindle tuber viroid</w:t>
      </w:r>
      <w:bookmarkEnd w:id="370"/>
    </w:p>
    <w:p w14:paraId="2FD727E4" w14:textId="77777777" w:rsidR="00EA006F" w:rsidRPr="001E5AB4" w:rsidRDefault="00D70886" w:rsidP="001A2F86">
      <w:pPr>
        <w:spacing w:before="240"/>
        <w:rPr>
          <w:rFonts w:cstheme="minorHAnsi"/>
        </w:rPr>
      </w:pPr>
      <w:bookmarkStart w:id="371" w:name="_Hlk58315705"/>
      <w:r w:rsidRPr="001E5AB4">
        <w:rPr>
          <w:rFonts w:cstheme="minorHAnsi"/>
        </w:rPr>
        <w:t xml:space="preserve">A stakeholder asked for more information about the department’s work to regulate </w:t>
      </w:r>
      <w:r w:rsidRPr="001E5AB4">
        <w:rPr>
          <w:rFonts w:cstheme="minorHAnsi"/>
          <w:i/>
          <w:iCs/>
        </w:rPr>
        <w:t>Potato spindle tuber viroid</w:t>
      </w:r>
      <w:r w:rsidRPr="001E5AB4">
        <w:rPr>
          <w:rFonts w:cstheme="minorHAnsi"/>
        </w:rPr>
        <w:t xml:space="preserve"> (</w:t>
      </w:r>
      <w:proofErr w:type="spellStart"/>
      <w:r w:rsidRPr="001E5AB4">
        <w:rPr>
          <w:rFonts w:cstheme="minorHAnsi"/>
        </w:rPr>
        <w:t>PSTVd</w:t>
      </w:r>
      <w:proofErr w:type="spellEnd"/>
      <w:r w:rsidRPr="001E5AB4">
        <w:rPr>
          <w:rFonts w:cstheme="minorHAnsi"/>
        </w:rPr>
        <w:t xml:space="preserve">). </w:t>
      </w:r>
    </w:p>
    <w:p w14:paraId="00B69E34" w14:textId="3E391B3F" w:rsidR="00DB220F" w:rsidRPr="001E5AB4" w:rsidRDefault="00D70886" w:rsidP="001A2F86">
      <w:pPr>
        <w:spacing w:before="240"/>
        <w:rPr>
          <w:rFonts w:cstheme="minorHAnsi"/>
        </w:rPr>
      </w:pPr>
      <w:r w:rsidRPr="001E5AB4">
        <w:rPr>
          <w:rFonts w:cstheme="minorHAnsi"/>
        </w:rPr>
        <w:t xml:space="preserve">The department is still evaluating whether </w:t>
      </w:r>
      <w:proofErr w:type="spellStart"/>
      <w:r w:rsidRPr="001E5AB4">
        <w:rPr>
          <w:rFonts w:cstheme="minorHAnsi"/>
        </w:rPr>
        <w:t>PSTVd</w:t>
      </w:r>
      <w:proofErr w:type="spellEnd"/>
      <w:r w:rsidRPr="001E5AB4">
        <w:rPr>
          <w:rFonts w:cstheme="minorHAnsi"/>
        </w:rPr>
        <w:t xml:space="preserve"> </w:t>
      </w:r>
      <w:r w:rsidRPr="001E5AB4">
        <w:rPr>
          <w:rFonts w:cs="Times New Roman"/>
        </w:rPr>
        <w:t>should be a regulated pest.</w:t>
      </w:r>
      <w:r w:rsidRPr="001E5AB4">
        <w:rPr>
          <w:rFonts w:cstheme="minorHAnsi"/>
        </w:rPr>
        <w:t xml:space="preserve"> This evaluation is being undertaken as a process separate to the finalisation of this pest risk analysis (PRA), in part because policy for </w:t>
      </w:r>
      <w:proofErr w:type="spellStart"/>
      <w:r w:rsidRPr="001E5AB4">
        <w:rPr>
          <w:rFonts w:cstheme="minorHAnsi"/>
        </w:rPr>
        <w:t>PSTVd</w:t>
      </w:r>
      <w:proofErr w:type="spellEnd"/>
      <w:r w:rsidRPr="001E5AB4">
        <w:rPr>
          <w:rFonts w:cstheme="minorHAnsi"/>
        </w:rPr>
        <w:t xml:space="preserve"> covers a broader range of hosts than tomato seed. Until this process is completed, </w:t>
      </w:r>
      <w:proofErr w:type="spellStart"/>
      <w:r w:rsidRPr="001E5AB4">
        <w:rPr>
          <w:rFonts w:cstheme="minorHAnsi"/>
        </w:rPr>
        <w:t>PSTVd</w:t>
      </w:r>
      <w:proofErr w:type="spellEnd"/>
      <w:r w:rsidRPr="001E5AB4">
        <w:rPr>
          <w:rFonts w:cstheme="minorHAnsi"/>
        </w:rPr>
        <w:t xml:space="preserve"> will continue to be regulated at the Australian border</w:t>
      </w:r>
      <w:r w:rsidR="00DB220F" w:rsidRPr="001E5AB4">
        <w:rPr>
          <w:rFonts w:cstheme="minorHAnsi"/>
        </w:rPr>
        <w:t>.</w:t>
      </w:r>
    </w:p>
    <w:p w14:paraId="4048BBD2" w14:textId="77777777" w:rsidR="00DB220F" w:rsidRPr="001E5AB4" w:rsidRDefault="00DB220F" w:rsidP="001A2F86">
      <w:pPr>
        <w:pStyle w:val="heading4August2016"/>
        <w:keepNext/>
      </w:pPr>
      <w:bookmarkStart w:id="372" w:name="_Toc57035555"/>
      <w:bookmarkStart w:id="373" w:name="_Hlk56316487"/>
      <w:bookmarkEnd w:id="371"/>
      <w:r w:rsidRPr="001E5AB4">
        <w:lastRenderedPageBreak/>
        <w:t>Wild tomato species</w:t>
      </w:r>
      <w:bookmarkStart w:id="374" w:name="_Hlk56423868"/>
      <w:bookmarkEnd w:id="372"/>
    </w:p>
    <w:p w14:paraId="415A4C38" w14:textId="41AE32AF" w:rsidR="00DB220F" w:rsidRPr="001E5AB4" w:rsidRDefault="00DB220F" w:rsidP="001A2F86">
      <w:pPr>
        <w:spacing w:before="240"/>
        <w:rPr>
          <w:rFonts w:cstheme="minorHAnsi"/>
        </w:rPr>
      </w:pPr>
      <w:r w:rsidRPr="001E5AB4">
        <w:rPr>
          <w:rFonts w:cstheme="minorHAnsi"/>
        </w:rPr>
        <w:t xml:space="preserve">A stakeholder was concerned that the </w:t>
      </w:r>
      <w:r w:rsidR="001F01D1" w:rsidRPr="001E5AB4">
        <w:rPr>
          <w:rFonts w:cstheme="minorHAnsi"/>
        </w:rPr>
        <w:t>content</w:t>
      </w:r>
      <w:r w:rsidRPr="001E5AB4">
        <w:rPr>
          <w:rFonts w:cstheme="minorHAnsi"/>
        </w:rPr>
        <w:t xml:space="preserve"> of the PRA provided in the draft report did not clearly convey how the PRA assessed </w:t>
      </w:r>
      <w:r w:rsidR="001F01D1" w:rsidRPr="001E5AB4">
        <w:rPr>
          <w:rFonts w:cstheme="minorHAnsi"/>
        </w:rPr>
        <w:t xml:space="preserve">the potential presence of the pests in seeds of </w:t>
      </w:r>
      <w:r w:rsidRPr="001E5AB4">
        <w:rPr>
          <w:rFonts w:cstheme="minorHAnsi"/>
        </w:rPr>
        <w:t>wild tomato species.</w:t>
      </w:r>
    </w:p>
    <w:p w14:paraId="402ACD85" w14:textId="47603F61" w:rsidR="00DB220F" w:rsidRPr="001E5AB4" w:rsidRDefault="00DB220F" w:rsidP="00DB220F">
      <w:pPr>
        <w:rPr>
          <w:rFonts w:cstheme="minorHAnsi"/>
        </w:rPr>
      </w:pPr>
      <w:r w:rsidRPr="001E5AB4">
        <w:rPr>
          <w:rFonts w:cstheme="minorHAnsi"/>
        </w:rPr>
        <w:t xml:space="preserve">Risk assessments are not given in </w:t>
      </w:r>
      <w:r w:rsidR="003C2633" w:rsidRPr="001E5AB4">
        <w:rPr>
          <w:rFonts w:cstheme="minorHAnsi"/>
        </w:rPr>
        <w:t>this</w:t>
      </w:r>
      <w:r w:rsidRPr="001E5AB4">
        <w:rPr>
          <w:rFonts w:cstheme="minorHAnsi"/>
        </w:rPr>
        <w:t xml:space="preserve"> report for wild tomato species </w:t>
      </w:r>
      <w:bookmarkEnd w:id="374"/>
      <w:r w:rsidRPr="001E5AB4">
        <w:rPr>
          <w:rFonts w:cstheme="minorHAnsi"/>
        </w:rPr>
        <w:t>(</w:t>
      </w:r>
      <w:r w:rsidRPr="001E5AB4">
        <w:rPr>
          <w:rStyle w:val="name2"/>
          <w:rFonts w:cstheme="minorHAnsi"/>
          <w:i/>
          <w:iCs/>
          <w:lang w:val="en"/>
        </w:rPr>
        <w:t>Solanum</w:t>
      </w:r>
      <w:r w:rsidRPr="001E5AB4">
        <w:rPr>
          <w:rStyle w:val="name2"/>
          <w:rFonts w:cstheme="minorHAnsi"/>
          <w:lang w:val="en"/>
        </w:rPr>
        <w:t xml:space="preserve"> </w:t>
      </w:r>
      <w:proofErr w:type="spellStart"/>
      <w:r w:rsidRPr="001E5AB4">
        <w:rPr>
          <w:rStyle w:val="name2"/>
          <w:rFonts w:cstheme="minorHAnsi"/>
          <w:i/>
          <w:iCs/>
          <w:lang w:val="en"/>
        </w:rPr>
        <w:t>chilense</w:t>
      </w:r>
      <w:proofErr w:type="spellEnd"/>
      <w:r w:rsidRPr="001E5AB4">
        <w:rPr>
          <w:rFonts w:cstheme="minorHAnsi"/>
          <w:lang w:eastAsia="ja-JP"/>
        </w:rPr>
        <w:t xml:space="preserve">, </w:t>
      </w:r>
      <w:r w:rsidRPr="001E5AB4">
        <w:rPr>
          <w:rFonts w:cstheme="minorHAnsi"/>
          <w:i/>
          <w:iCs/>
          <w:lang w:eastAsia="en-AU"/>
        </w:rPr>
        <w:t>S.</w:t>
      </w:r>
      <w:r w:rsidR="00341BE7" w:rsidRPr="001E5AB4">
        <w:rPr>
          <w:rFonts w:cstheme="minorHAnsi"/>
          <w:i/>
          <w:iCs/>
          <w:lang w:eastAsia="en-AU"/>
        </w:rPr>
        <w:t> </w:t>
      </w:r>
      <w:proofErr w:type="spellStart"/>
      <w:r w:rsidRPr="001E5AB4">
        <w:rPr>
          <w:rFonts w:cstheme="minorHAnsi"/>
          <w:i/>
          <w:iCs/>
          <w:lang w:eastAsia="en-AU"/>
        </w:rPr>
        <w:t>chmielewskii</w:t>
      </w:r>
      <w:proofErr w:type="spellEnd"/>
      <w:r w:rsidRPr="001E5AB4">
        <w:rPr>
          <w:rFonts w:cstheme="minorHAnsi"/>
          <w:i/>
          <w:iCs/>
          <w:lang w:eastAsia="en-AU"/>
        </w:rPr>
        <w:t xml:space="preserve">, S. parviflorum, S. </w:t>
      </w:r>
      <w:proofErr w:type="spellStart"/>
      <w:r w:rsidRPr="001E5AB4">
        <w:rPr>
          <w:rFonts w:cstheme="minorHAnsi"/>
          <w:i/>
          <w:iCs/>
          <w:lang w:eastAsia="en-AU"/>
        </w:rPr>
        <w:t>peruvianum</w:t>
      </w:r>
      <w:proofErr w:type="spellEnd"/>
      <w:r w:rsidRPr="001E5AB4">
        <w:rPr>
          <w:rFonts w:cstheme="minorHAnsi"/>
          <w:i/>
          <w:iCs/>
          <w:lang w:eastAsia="en-AU"/>
        </w:rPr>
        <w:t xml:space="preserve"> </w:t>
      </w:r>
      <w:r w:rsidRPr="001E5AB4">
        <w:rPr>
          <w:rFonts w:cstheme="minorHAnsi"/>
          <w:iCs/>
          <w:lang w:eastAsia="en-AU"/>
        </w:rPr>
        <w:t>and</w:t>
      </w:r>
      <w:r w:rsidRPr="001E5AB4">
        <w:rPr>
          <w:rFonts w:cstheme="minorHAnsi"/>
          <w:i/>
          <w:iCs/>
          <w:lang w:eastAsia="en-AU"/>
        </w:rPr>
        <w:t xml:space="preserve"> S. </w:t>
      </w:r>
      <w:proofErr w:type="spellStart"/>
      <w:r w:rsidRPr="001E5AB4">
        <w:rPr>
          <w:rFonts w:cstheme="minorHAnsi"/>
          <w:i/>
          <w:iCs/>
          <w:lang w:eastAsia="en-AU"/>
        </w:rPr>
        <w:t>pimpinellifolium</w:t>
      </w:r>
      <w:proofErr w:type="spellEnd"/>
      <w:r w:rsidRPr="001E5AB4">
        <w:rPr>
          <w:rFonts w:cstheme="minorHAnsi"/>
          <w:lang w:eastAsia="en-AU"/>
        </w:rPr>
        <w:t>)</w:t>
      </w:r>
      <w:r w:rsidRPr="001E5AB4">
        <w:rPr>
          <w:rFonts w:cstheme="minorHAnsi"/>
        </w:rPr>
        <w:t xml:space="preserve"> because there is insufficient evidence for the identified pospiviroids or </w:t>
      </w:r>
      <w:r w:rsidRPr="001E5AB4">
        <w:rPr>
          <w:rFonts w:cstheme="minorHAnsi"/>
          <w:i/>
          <w:iCs/>
        </w:rPr>
        <w:t>Pepino mosaic virus</w:t>
      </w:r>
      <w:r w:rsidRPr="001E5AB4">
        <w:rPr>
          <w:rFonts w:cstheme="minorHAnsi"/>
        </w:rPr>
        <w:t xml:space="preserve"> being associated with the seeds of these species. The scope of this PRA is limited to the identified quarantine pests associated with </w:t>
      </w:r>
      <w:r w:rsidR="00896070" w:rsidRPr="001E5AB4">
        <w:rPr>
          <w:rFonts w:cstheme="minorHAnsi"/>
        </w:rPr>
        <w:t>cultivated</w:t>
      </w:r>
      <w:r w:rsidR="001F01D1" w:rsidRPr="001E5AB4">
        <w:rPr>
          <w:rFonts w:cstheme="minorHAnsi"/>
        </w:rPr>
        <w:t xml:space="preserve"> </w:t>
      </w:r>
      <w:r w:rsidRPr="001E5AB4">
        <w:rPr>
          <w:rFonts w:cstheme="minorHAnsi"/>
        </w:rPr>
        <w:t>tomato (</w:t>
      </w:r>
      <w:r w:rsidRPr="001E5AB4">
        <w:rPr>
          <w:rFonts w:cstheme="minorHAnsi"/>
          <w:i/>
          <w:iCs/>
        </w:rPr>
        <w:t xml:space="preserve">Solanum </w:t>
      </w:r>
      <w:proofErr w:type="spellStart"/>
      <w:r w:rsidRPr="001E5AB4">
        <w:rPr>
          <w:rFonts w:cstheme="minorHAnsi"/>
          <w:i/>
          <w:iCs/>
        </w:rPr>
        <w:t>lycopersicum</w:t>
      </w:r>
      <w:proofErr w:type="spellEnd"/>
      <w:r w:rsidRPr="001E5AB4">
        <w:rPr>
          <w:rFonts w:cstheme="minorHAnsi"/>
        </w:rPr>
        <w:t>).</w:t>
      </w:r>
    </w:p>
    <w:p w14:paraId="451B449A" w14:textId="77777777" w:rsidR="00DB220F" w:rsidRPr="001E5AB4" w:rsidRDefault="00DB220F" w:rsidP="00DB220F">
      <w:pPr>
        <w:pStyle w:val="heading2august2016"/>
      </w:pPr>
      <w:bookmarkStart w:id="375" w:name="_Toc57035556"/>
      <w:r w:rsidRPr="001E5AB4">
        <w:t>Issue 2: Pest risk assessment</w:t>
      </w:r>
      <w:bookmarkEnd w:id="375"/>
    </w:p>
    <w:p w14:paraId="4223A741" w14:textId="77777777" w:rsidR="00DB220F" w:rsidRPr="001E5AB4" w:rsidRDefault="00DB220F" w:rsidP="00DB220F">
      <w:pPr>
        <w:pStyle w:val="heading4August2016"/>
      </w:pPr>
      <w:bookmarkStart w:id="376" w:name="_Toc57035557"/>
      <w:r w:rsidRPr="001E5AB4">
        <w:t>Pathway association</w:t>
      </w:r>
      <w:bookmarkEnd w:id="376"/>
    </w:p>
    <w:p w14:paraId="6CD44440" w14:textId="00C58BBB" w:rsidR="00DB220F" w:rsidRPr="001E5AB4" w:rsidRDefault="00DB220F" w:rsidP="001A2F86">
      <w:pPr>
        <w:spacing w:before="240"/>
        <w:rPr>
          <w:rFonts w:cstheme="minorHAnsi"/>
        </w:rPr>
      </w:pPr>
      <w:r w:rsidRPr="001E5AB4">
        <w:rPr>
          <w:rFonts w:cstheme="minorHAnsi"/>
        </w:rPr>
        <w:t xml:space="preserve">Stakeholders suggested that the </w:t>
      </w:r>
      <w:r w:rsidR="00ED72C5" w:rsidRPr="001E5AB4">
        <w:rPr>
          <w:rFonts w:cstheme="minorHAnsi"/>
        </w:rPr>
        <w:t xml:space="preserve">draft </w:t>
      </w:r>
      <w:r w:rsidRPr="001E5AB4">
        <w:rPr>
          <w:rFonts w:cstheme="minorHAnsi"/>
        </w:rPr>
        <w:t>PRA did not provide sufficient evidence that tomato seed imports are a pathway for the identified pests.</w:t>
      </w:r>
    </w:p>
    <w:p w14:paraId="264B2AB6" w14:textId="1BE78CC7" w:rsidR="00DB220F" w:rsidRPr="001E5AB4" w:rsidRDefault="00DB220F" w:rsidP="00DB220F">
      <w:pPr>
        <w:rPr>
          <w:rFonts w:cstheme="minorHAnsi"/>
        </w:rPr>
      </w:pPr>
      <w:r w:rsidRPr="001E5AB4">
        <w:rPr>
          <w:rFonts w:cstheme="minorHAnsi"/>
        </w:rPr>
        <w:t xml:space="preserve">The department re-examined the evidence </w:t>
      </w:r>
      <w:r w:rsidR="003C2633" w:rsidRPr="001E5AB4">
        <w:rPr>
          <w:rFonts w:cstheme="minorHAnsi"/>
        </w:rPr>
        <w:t>of</w:t>
      </w:r>
      <w:r w:rsidRPr="001E5AB4">
        <w:rPr>
          <w:rFonts w:cstheme="minorHAnsi"/>
        </w:rPr>
        <w:t xml:space="preserve"> association of the identified </w:t>
      </w:r>
      <w:proofErr w:type="spellStart"/>
      <w:r w:rsidRPr="001E5AB4">
        <w:rPr>
          <w:rFonts w:cstheme="minorHAnsi"/>
        </w:rPr>
        <w:t>pospiviroids</w:t>
      </w:r>
      <w:proofErr w:type="spellEnd"/>
      <w:r w:rsidRPr="001E5AB4">
        <w:rPr>
          <w:rFonts w:cstheme="minorHAnsi"/>
        </w:rPr>
        <w:t xml:space="preserve"> and </w:t>
      </w:r>
      <w:proofErr w:type="spellStart"/>
      <w:r w:rsidRPr="001E5AB4">
        <w:rPr>
          <w:rFonts w:cstheme="minorHAnsi"/>
        </w:rPr>
        <w:t>PepMV</w:t>
      </w:r>
      <w:proofErr w:type="spellEnd"/>
      <w:r w:rsidRPr="001E5AB4">
        <w:rPr>
          <w:rFonts w:cstheme="minorHAnsi"/>
        </w:rPr>
        <w:t xml:space="preserve"> </w:t>
      </w:r>
      <w:r w:rsidR="00DB61A8" w:rsidRPr="001E5AB4">
        <w:rPr>
          <w:rFonts w:cstheme="minorHAnsi"/>
        </w:rPr>
        <w:t xml:space="preserve">with the tomato seed pathway </w:t>
      </w:r>
      <w:r w:rsidR="003C2633" w:rsidRPr="001E5AB4">
        <w:rPr>
          <w:rFonts w:cstheme="minorHAnsi"/>
        </w:rPr>
        <w:t>(Chapter 3, Appendices A and B)</w:t>
      </w:r>
      <w:r w:rsidRPr="001E5AB4">
        <w:rPr>
          <w:rFonts w:cstheme="minorHAnsi"/>
        </w:rPr>
        <w:t xml:space="preserve">. It was concluded that the evidence </w:t>
      </w:r>
      <w:r w:rsidR="003579AD" w:rsidRPr="001E5AB4">
        <w:rPr>
          <w:rFonts w:cstheme="minorHAnsi"/>
        </w:rPr>
        <w:t xml:space="preserve">of association with this pathway was sufficient </w:t>
      </w:r>
      <w:r w:rsidRPr="001E5AB4">
        <w:rPr>
          <w:rFonts w:cstheme="minorHAnsi"/>
        </w:rPr>
        <w:t xml:space="preserve">for </w:t>
      </w:r>
      <w:proofErr w:type="spellStart"/>
      <w:r w:rsidRPr="001E5AB4">
        <w:rPr>
          <w:rFonts w:cstheme="minorHAnsi"/>
        </w:rPr>
        <w:t>PepMV</w:t>
      </w:r>
      <w:proofErr w:type="spellEnd"/>
      <w:r w:rsidRPr="001E5AB4">
        <w:rPr>
          <w:rFonts w:cstheme="minorHAnsi"/>
        </w:rPr>
        <w:t xml:space="preserve">, </w:t>
      </w:r>
      <w:proofErr w:type="spellStart"/>
      <w:r w:rsidRPr="001E5AB4">
        <w:rPr>
          <w:rFonts w:cstheme="minorHAnsi"/>
          <w:i/>
          <w:iCs/>
        </w:rPr>
        <w:t>Columnea</w:t>
      </w:r>
      <w:proofErr w:type="spellEnd"/>
      <w:r w:rsidRPr="001E5AB4">
        <w:rPr>
          <w:rFonts w:cstheme="minorHAnsi"/>
          <w:i/>
          <w:iCs/>
        </w:rPr>
        <w:t xml:space="preserve"> latent viroid</w:t>
      </w:r>
      <w:r w:rsidRPr="001E5AB4">
        <w:rPr>
          <w:rFonts w:cstheme="minorHAnsi"/>
        </w:rPr>
        <w:t xml:space="preserve"> (</w:t>
      </w:r>
      <w:proofErr w:type="spellStart"/>
      <w:r w:rsidRPr="001E5AB4">
        <w:rPr>
          <w:rFonts w:cstheme="minorHAnsi"/>
        </w:rPr>
        <w:t>CLVd</w:t>
      </w:r>
      <w:proofErr w:type="spellEnd"/>
      <w:r w:rsidRPr="001E5AB4">
        <w:rPr>
          <w:rFonts w:cstheme="minorHAnsi"/>
        </w:rPr>
        <w:t xml:space="preserve">), </w:t>
      </w:r>
      <w:r w:rsidRPr="001E5AB4">
        <w:rPr>
          <w:rFonts w:cstheme="minorHAnsi"/>
          <w:i/>
          <w:iCs/>
        </w:rPr>
        <w:t>Pepper chat fruit viroid</w:t>
      </w:r>
      <w:r w:rsidRPr="001E5AB4">
        <w:rPr>
          <w:rFonts w:cstheme="minorHAnsi"/>
        </w:rPr>
        <w:t xml:space="preserve"> (</w:t>
      </w:r>
      <w:proofErr w:type="spellStart"/>
      <w:r w:rsidRPr="001E5AB4">
        <w:rPr>
          <w:rFonts w:cstheme="minorHAnsi"/>
        </w:rPr>
        <w:t>PCFVd</w:t>
      </w:r>
      <w:proofErr w:type="spellEnd"/>
      <w:r w:rsidRPr="001E5AB4">
        <w:rPr>
          <w:rFonts w:cstheme="minorHAnsi"/>
        </w:rPr>
        <w:t xml:space="preserve">), </w:t>
      </w:r>
      <w:r w:rsidRPr="001E5AB4">
        <w:rPr>
          <w:rFonts w:cstheme="minorHAnsi"/>
          <w:i/>
          <w:iCs/>
        </w:rPr>
        <w:t xml:space="preserve">Tomato apical stunt viroid </w:t>
      </w:r>
      <w:r w:rsidRPr="001E5AB4">
        <w:rPr>
          <w:rFonts w:cstheme="minorHAnsi"/>
        </w:rPr>
        <w:t>(</w:t>
      </w:r>
      <w:proofErr w:type="spellStart"/>
      <w:r w:rsidRPr="001E5AB4">
        <w:rPr>
          <w:rFonts w:cstheme="minorHAnsi"/>
        </w:rPr>
        <w:t>TASVd</w:t>
      </w:r>
      <w:proofErr w:type="spellEnd"/>
      <w:r w:rsidRPr="001E5AB4">
        <w:rPr>
          <w:rFonts w:cstheme="minorHAnsi"/>
        </w:rPr>
        <w:t xml:space="preserve">) and </w:t>
      </w:r>
      <w:r w:rsidRPr="001E5AB4">
        <w:rPr>
          <w:rFonts w:cstheme="minorHAnsi"/>
          <w:i/>
          <w:iCs/>
        </w:rPr>
        <w:t>Tomato chlorotic dwarf viroid</w:t>
      </w:r>
      <w:r w:rsidRPr="001E5AB4">
        <w:rPr>
          <w:rFonts w:cstheme="minorHAnsi"/>
        </w:rPr>
        <w:t xml:space="preserve"> (</w:t>
      </w:r>
      <w:proofErr w:type="spellStart"/>
      <w:r w:rsidRPr="001E5AB4">
        <w:rPr>
          <w:rFonts w:cstheme="minorHAnsi"/>
        </w:rPr>
        <w:t>TCDVd</w:t>
      </w:r>
      <w:proofErr w:type="spellEnd"/>
      <w:r w:rsidRPr="001E5AB4">
        <w:rPr>
          <w:rFonts w:cstheme="minorHAnsi"/>
        </w:rPr>
        <w:t xml:space="preserve">). However, it was considered that there was insufficient evidence for </w:t>
      </w:r>
      <w:r w:rsidRPr="001E5AB4">
        <w:rPr>
          <w:i/>
          <w:iCs/>
        </w:rPr>
        <w:t xml:space="preserve">Tomato </w:t>
      </w:r>
      <w:r w:rsidRPr="001E5AB4">
        <w:rPr>
          <w:rFonts w:cstheme="minorHAnsi"/>
          <w:i/>
          <w:iCs/>
        </w:rPr>
        <w:t>planta macho viroid</w:t>
      </w:r>
      <w:r w:rsidRPr="001E5AB4">
        <w:rPr>
          <w:rFonts w:cstheme="minorHAnsi"/>
        </w:rPr>
        <w:t xml:space="preserve"> (</w:t>
      </w:r>
      <w:proofErr w:type="spellStart"/>
      <w:r w:rsidRPr="001E5AB4">
        <w:rPr>
          <w:rFonts w:cstheme="minorHAnsi"/>
        </w:rPr>
        <w:t>TPMVd</w:t>
      </w:r>
      <w:proofErr w:type="spellEnd"/>
      <w:r w:rsidRPr="001E5AB4">
        <w:rPr>
          <w:rFonts w:cstheme="minorHAnsi"/>
        </w:rPr>
        <w:t>) being associated with this pathway. This viroid ha</w:t>
      </w:r>
      <w:r w:rsidR="00ED72C5" w:rsidRPr="001E5AB4">
        <w:rPr>
          <w:rFonts w:cstheme="minorHAnsi"/>
        </w:rPr>
        <w:t>s</w:t>
      </w:r>
      <w:r w:rsidRPr="001E5AB4">
        <w:rPr>
          <w:rFonts w:cstheme="minorHAnsi"/>
        </w:rPr>
        <w:t xml:space="preserve"> not been intercepted during extensive testing of imported tomato seed by Australian laboratories, and no reports were found of it being intercepted internationally, nor was other clear evidence found of the viroid </w:t>
      </w:r>
      <w:r w:rsidR="00ED72C5" w:rsidRPr="001E5AB4">
        <w:rPr>
          <w:rFonts w:cstheme="minorHAnsi"/>
        </w:rPr>
        <w:t xml:space="preserve">being </w:t>
      </w:r>
      <w:r w:rsidRPr="001E5AB4">
        <w:rPr>
          <w:rFonts w:cstheme="minorHAnsi"/>
        </w:rPr>
        <w:t>associated with traded tomato seeds. Th</w:t>
      </w:r>
      <w:r w:rsidR="00ED72C5" w:rsidRPr="001E5AB4">
        <w:rPr>
          <w:rFonts w:cstheme="minorHAnsi"/>
        </w:rPr>
        <w:t>is</w:t>
      </w:r>
      <w:r w:rsidRPr="001E5AB4">
        <w:rPr>
          <w:rFonts w:cstheme="minorHAnsi"/>
        </w:rPr>
        <w:t xml:space="preserve"> final report has been amended accordingly. The decision to exclude </w:t>
      </w:r>
      <w:proofErr w:type="spellStart"/>
      <w:r w:rsidRPr="001E5AB4">
        <w:rPr>
          <w:rFonts w:cstheme="minorHAnsi"/>
        </w:rPr>
        <w:t>TPMVd</w:t>
      </w:r>
      <w:proofErr w:type="spellEnd"/>
      <w:r w:rsidRPr="001E5AB4">
        <w:rPr>
          <w:rFonts w:cstheme="minorHAnsi"/>
        </w:rPr>
        <w:t xml:space="preserve"> from the PRA may be reviewed if new evidence for seed association emerges.</w:t>
      </w:r>
    </w:p>
    <w:p w14:paraId="2CB24B7B" w14:textId="021A4C04" w:rsidR="00DB220F" w:rsidRPr="001E5AB4" w:rsidRDefault="00DB220F" w:rsidP="00DB220F">
      <w:pPr>
        <w:rPr>
          <w:rFonts w:cstheme="minorHAnsi"/>
          <w:strike/>
        </w:rPr>
      </w:pPr>
      <w:r w:rsidRPr="001E5AB4">
        <w:rPr>
          <w:rFonts w:cstheme="minorHAnsi"/>
        </w:rPr>
        <w:t xml:space="preserve">Information derived from the International Seed Federation (ISF) Regulated Pest List Database was cited by a stakeholder in support of a claim that the draft report had not proven that tomato seed was a pathway for the identified </w:t>
      </w:r>
      <w:proofErr w:type="spellStart"/>
      <w:r w:rsidRPr="001E5AB4">
        <w:rPr>
          <w:rFonts w:cstheme="minorHAnsi"/>
        </w:rPr>
        <w:t>pospiviroids</w:t>
      </w:r>
      <w:proofErr w:type="spellEnd"/>
      <w:r w:rsidRPr="001E5AB4">
        <w:rPr>
          <w:rFonts w:cstheme="minorHAnsi"/>
        </w:rPr>
        <w:t xml:space="preserve"> and </w:t>
      </w:r>
      <w:proofErr w:type="spellStart"/>
      <w:r w:rsidRPr="001E5AB4">
        <w:rPr>
          <w:rFonts w:cstheme="minorHAnsi"/>
        </w:rPr>
        <w:t>PepMV</w:t>
      </w:r>
      <w:proofErr w:type="spellEnd"/>
      <w:r w:rsidRPr="001E5AB4">
        <w:rPr>
          <w:rFonts w:cstheme="minorHAnsi"/>
        </w:rPr>
        <w:t xml:space="preserve">. This database does not comprehensively consider the available evidence for association of a pest with the seed </w:t>
      </w:r>
      <w:r w:rsidR="00642ED9" w:rsidRPr="001E5AB4">
        <w:rPr>
          <w:rFonts w:cstheme="minorHAnsi"/>
        </w:rPr>
        <w:t>pathway or</w:t>
      </w:r>
      <w:r w:rsidRPr="001E5AB4">
        <w:rPr>
          <w:rFonts w:cstheme="minorHAnsi"/>
        </w:rPr>
        <w:t xml:space="preserve"> </w:t>
      </w:r>
      <w:r w:rsidR="004C0140" w:rsidRPr="001E5AB4">
        <w:rPr>
          <w:rFonts w:cstheme="minorHAnsi"/>
        </w:rPr>
        <w:t>provide</w:t>
      </w:r>
      <w:r w:rsidRPr="001E5AB4">
        <w:rPr>
          <w:rFonts w:cstheme="minorHAnsi"/>
        </w:rPr>
        <w:t xml:space="preserve"> reasoned conclusions. Additionally, the database does not provide pest risk assessments consistent with international standards</w:t>
      </w:r>
      <w:r w:rsidR="004C0140" w:rsidRPr="001E5AB4">
        <w:rPr>
          <w:rFonts w:cstheme="minorHAnsi"/>
        </w:rPr>
        <w:t xml:space="preserve">. Furthermore, </w:t>
      </w:r>
      <w:r w:rsidRPr="001E5AB4">
        <w:rPr>
          <w:rFonts w:cstheme="minorHAnsi"/>
        </w:rPr>
        <w:t xml:space="preserve">the department does not </w:t>
      </w:r>
      <w:r w:rsidR="004C0140" w:rsidRPr="001E5AB4">
        <w:rPr>
          <w:rFonts w:cstheme="minorHAnsi"/>
        </w:rPr>
        <w:t>necessarily accept</w:t>
      </w:r>
      <w:r w:rsidRPr="001E5AB4">
        <w:rPr>
          <w:rFonts w:cstheme="minorHAnsi"/>
        </w:rPr>
        <w:t xml:space="preserve"> some claims made in the database about association of pathogens with seeds </w:t>
      </w:r>
      <w:r w:rsidR="004C0140" w:rsidRPr="001E5AB4">
        <w:rPr>
          <w:rFonts w:cstheme="minorHAnsi"/>
        </w:rPr>
        <w:t>or</w:t>
      </w:r>
      <w:r w:rsidRPr="001E5AB4">
        <w:rPr>
          <w:rFonts w:cstheme="minorHAnsi"/>
        </w:rPr>
        <w:t xml:space="preserve"> their capacity for seed transmission.</w:t>
      </w:r>
    </w:p>
    <w:p w14:paraId="4F066C79" w14:textId="77777777" w:rsidR="00DB220F" w:rsidRPr="001E5AB4" w:rsidRDefault="00DB220F" w:rsidP="00DB220F">
      <w:pPr>
        <w:pStyle w:val="heading4August2016"/>
      </w:pPr>
      <w:bookmarkStart w:id="377" w:name="_Toc57035558"/>
      <w:r w:rsidRPr="001E5AB4">
        <w:t>Risk ratings</w:t>
      </w:r>
      <w:bookmarkEnd w:id="377"/>
    </w:p>
    <w:p w14:paraId="447C400A" w14:textId="6414CADC" w:rsidR="00DB220F" w:rsidRPr="001E5AB4" w:rsidRDefault="00DB220F" w:rsidP="001A2F86">
      <w:pPr>
        <w:spacing w:before="240"/>
      </w:pPr>
      <w:r w:rsidRPr="001E5AB4">
        <w:t>Stakeholders queried the justification for the risk ratings for entry and establishment of the identified pests in the PRA.</w:t>
      </w:r>
    </w:p>
    <w:p w14:paraId="6DB1908E" w14:textId="17F980A6" w:rsidR="00DB220F" w:rsidRPr="001E5AB4" w:rsidRDefault="00DB220F" w:rsidP="00DB220F">
      <w:r w:rsidRPr="001E5AB4">
        <w:t>The department conducted the pest risk analysis in accordance with the International Plant Protection Convention (IPPC) and the International Standards for Phytosanitary Measures</w:t>
      </w:r>
      <w:r w:rsidR="00561598" w:rsidRPr="001E5AB4">
        <w:t xml:space="preserve"> </w:t>
      </w:r>
      <w:r w:rsidR="00561598" w:rsidRPr="001E5AB4">
        <w:fldChar w:fldCharType="begin">
          <w:fldData xml:space="preserve">PEVuZE5vdGU+PENpdGU+PEF1dGhvcj5GQU88L0F1dGhvcj48WWVhcj4yMDE2PC9ZZWFyPjxSZWNO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=
</w:fldData>
        </w:fldChar>
      </w:r>
      <w:r w:rsidR="00561598" w:rsidRPr="001E5AB4">
        <w:instrText xml:space="preserve"> ADDIN EN.CITE </w:instrText>
      </w:r>
      <w:r w:rsidR="00561598" w:rsidRPr="001E5AB4">
        <w:fldChar w:fldCharType="begin">
          <w:fldData xml:space="preserve">PEVuZE5vdGU+PENpdGU+PEF1dGhvcj5GQU88L0F1dGhvcj48WWVhcj4yMDE2PC9ZZWFyPjxSZWNO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=
</w:fldData>
        </w:fldChar>
      </w:r>
      <w:r w:rsidR="00561598" w:rsidRPr="001E5AB4">
        <w:instrText xml:space="preserve"> ADDIN EN.CITE.DATA </w:instrText>
      </w:r>
      <w:r w:rsidR="00561598" w:rsidRPr="001E5AB4">
        <w:fldChar w:fldCharType="end"/>
      </w:r>
      <w:r w:rsidR="00561598" w:rsidRPr="001E5AB4">
        <w:fldChar w:fldCharType="separate"/>
      </w:r>
      <w:r w:rsidR="00561598" w:rsidRPr="001E5AB4">
        <w:rPr>
          <w:noProof/>
        </w:rPr>
        <w:t>(</w:t>
      </w:r>
      <w:hyperlink w:anchor="_ENREF_116" w:tooltip="FAO, 2011 #33978" w:history="1">
        <w:r w:rsidR="00561598" w:rsidRPr="001E5AB4">
          <w:rPr>
            <w:noProof/>
          </w:rPr>
          <w:t>FAO 2011</w:t>
        </w:r>
      </w:hyperlink>
      <w:r w:rsidR="00561598" w:rsidRPr="001E5AB4">
        <w:rPr>
          <w:noProof/>
        </w:rPr>
        <w:t xml:space="preserve">, </w:t>
      </w:r>
      <w:hyperlink w:anchor="_ENREF_117" w:tooltip="FAO, 2016 #26109" w:history="1">
        <w:r w:rsidR="00561598" w:rsidRPr="001E5AB4">
          <w:rPr>
            <w:noProof/>
          </w:rPr>
          <w:t>2016a</w:t>
        </w:r>
      </w:hyperlink>
      <w:r w:rsidR="00561598" w:rsidRPr="001E5AB4">
        <w:rPr>
          <w:noProof/>
        </w:rPr>
        <w:t>)</w:t>
      </w:r>
      <w:r w:rsidR="00561598" w:rsidRPr="001E5AB4">
        <w:fldChar w:fldCharType="end"/>
      </w:r>
      <w:r w:rsidRPr="001E5AB4">
        <w:t>, and after considering the available evidence</w:t>
      </w:r>
      <w:r w:rsidR="00FC7825" w:rsidRPr="001E5AB4">
        <w:t>,</w:t>
      </w:r>
      <w:r w:rsidRPr="001E5AB4">
        <w:t xml:space="preserve"> decided to maintain the risk ratings for entry and establishment. These ratings were supported by evidence of association with </w:t>
      </w:r>
      <w:r w:rsidRPr="001E5AB4">
        <w:lastRenderedPageBreak/>
        <w:t>traded tomato seed and evidence of seed transmission (Table 3.1</w:t>
      </w:r>
      <w:r w:rsidR="00C657D9" w:rsidRPr="001E5AB4">
        <w:t>; Chapter 3 and Appendices A and B</w:t>
      </w:r>
      <w:r w:rsidRPr="001E5AB4">
        <w:t>).</w:t>
      </w:r>
    </w:p>
    <w:p w14:paraId="50037805" w14:textId="708DB4DB" w:rsidR="00DB220F" w:rsidRPr="001E5AB4" w:rsidRDefault="00DB220F" w:rsidP="00DB220F">
      <w:r w:rsidRPr="001E5AB4">
        <w:t xml:space="preserve">The department also re-evaluated the evidence of damage to crops and the risk ratings for </w:t>
      </w:r>
      <w:r w:rsidR="004C0140" w:rsidRPr="001E5AB4">
        <w:t>some potential</w:t>
      </w:r>
      <w:r w:rsidRPr="001E5AB4">
        <w:t xml:space="preserve"> consequences of pospiviroid infections were moderated from E to D.</w:t>
      </w:r>
      <w:r w:rsidR="004E4994" w:rsidRPr="001E5AB4">
        <w:t xml:space="preserve"> </w:t>
      </w:r>
      <w:r w:rsidR="003579AD" w:rsidRPr="001E5AB4">
        <w:t>Although the</w:t>
      </w:r>
      <w:r w:rsidR="004E4994" w:rsidRPr="001E5AB4">
        <w:t xml:space="preserve"> risk estimates for </w:t>
      </w:r>
      <w:proofErr w:type="spellStart"/>
      <w:r w:rsidR="004E4994" w:rsidRPr="001E5AB4">
        <w:t>CLVd</w:t>
      </w:r>
      <w:proofErr w:type="spellEnd"/>
      <w:r w:rsidR="004E4994" w:rsidRPr="001E5AB4">
        <w:t xml:space="preserve">, </w:t>
      </w:r>
      <w:proofErr w:type="spellStart"/>
      <w:r w:rsidR="004E4994" w:rsidRPr="001E5AB4">
        <w:t>PCFVd</w:t>
      </w:r>
      <w:proofErr w:type="spellEnd"/>
      <w:r w:rsidR="004E4994" w:rsidRPr="001E5AB4">
        <w:t xml:space="preserve">, </w:t>
      </w:r>
      <w:proofErr w:type="spellStart"/>
      <w:r w:rsidR="004E4994" w:rsidRPr="001E5AB4">
        <w:t>TASVd</w:t>
      </w:r>
      <w:proofErr w:type="spellEnd"/>
      <w:r w:rsidR="004E4994" w:rsidRPr="001E5AB4">
        <w:rPr>
          <w:i/>
        </w:rPr>
        <w:t xml:space="preserve"> </w:t>
      </w:r>
      <w:r w:rsidR="004E4994" w:rsidRPr="001E5AB4">
        <w:t xml:space="preserve">and </w:t>
      </w:r>
      <w:proofErr w:type="spellStart"/>
      <w:r w:rsidR="004E4994" w:rsidRPr="001E5AB4">
        <w:t>TCDVd</w:t>
      </w:r>
      <w:proofErr w:type="spellEnd"/>
      <w:r w:rsidR="004E4994" w:rsidRPr="001E5AB4">
        <w:t xml:space="preserve"> </w:t>
      </w:r>
      <w:r w:rsidR="003579AD" w:rsidRPr="001E5AB4">
        <w:t xml:space="preserve">changed </w:t>
      </w:r>
      <w:r w:rsidR="001337EF" w:rsidRPr="001E5AB4">
        <w:t xml:space="preserve">to Low </w:t>
      </w:r>
      <w:r w:rsidR="003579AD" w:rsidRPr="001E5AB4">
        <w:t>with this moderation, the</w:t>
      </w:r>
      <w:r w:rsidR="004C0140" w:rsidRPr="001E5AB4">
        <w:t xml:space="preserve"> resultant</w:t>
      </w:r>
      <w:r w:rsidR="003579AD" w:rsidRPr="001E5AB4">
        <w:t xml:space="preserve"> </w:t>
      </w:r>
      <w:r w:rsidR="00036746" w:rsidRPr="001E5AB4">
        <w:t xml:space="preserve">unrestricted </w:t>
      </w:r>
      <w:r w:rsidR="003579AD" w:rsidRPr="001E5AB4">
        <w:t xml:space="preserve">risk estimates </w:t>
      </w:r>
      <w:r w:rsidR="004E4994" w:rsidRPr="001E5AB4">
        <w:t>did not</w:t>
      </w:r>
      <w:r w:rsidR="004E4994" w:rsidRPr="001E5AB4">
        <w:rPr>
          <w:i/>
          <w:iCs/>
        </w:rPr>
        <w:t xml:space="preserve"> </w:t>
      </w:r>
      <w:r w:rsidR="004E4994" w:rsidRPr="001E5AB4">
        <w:t>achieve the ALOP for Australia.</w:t>
      </w:r>
    </w:p>
    <w:p w14:paraId="302028F7" w14:textId="5F0F2970" w:rsidR="00DB220F" w:rsidRPr="001E5AB4" w:rsidRDefault="00DB220F" w:rsidP="00DB220F">
      <w:pPr>
        <w:pStyle w:val="heading4August2016"/>
      </w:pPr>
      <w:bookmarkStart w:id="378" w:name="_Toc57035559"/>
      <w:r w:rsidRPr="001E5AB4">
        <w:t>Prevalence of infected lots</w:t>
      </w:r>
      <w:bookmarkEnd w:id="378"/>
    </w:p>
    <w:p w14:paraId="5CD05AB4" w14:textId="77777777" w:rsidR="00DB220F" w:rsidRPr="001E5AB4" w:rsidRDefault="00DB220F" w:rsidP="001A2F86">
      <w:pPr>
        <w:spacing w:before="240"/>
      </w:pPr>
      <w:r w:rsidRPr="001E5AB4">
        <w:t>Stakeholders were concerned that estimates of the prevalence of infected tomato seed lots were inaccurate and suggested that data from seed lots tested in other countries should be included.</w:t>
      </w:r>
    </w:p>
    <w:p w14:paraId="40349677" w14:textId="73A25E34" w:rsidR="00DB220F" w:rsidRPr="001E5AB4" w:rsidRDefault="00DB220F" w:rsidP="00DB220F">
      <w:pPr>
        <w:rPr>
          <w:rFonts w:cstheme="minorHAnsi"/>
        </w:rPr>
      </w:pPr>
      <w:r w:rsidRPr="001E5AB4">
        <w:rPr>
          <w:rFonts w:cstheme="minorHAnsi"/>
        </w:rPr>
        <w:t xml:space="preserve">The department estimated the prevalence of pospiviroid-infected seed lots using an appropriate method. Data from interceptions of pospiviroid-infected seed presented in the draft report have been updated in this final report with data from </w:t>
      </w:r>
      <w:r w:rsidR="00A83749" w:rsidRPr="001E5AB4">
        <w:rPr>
          <w:rFonts w:cstheme="minorHAnsi"/>
        </w:rPr>
        <w:t>2008 to 2016</w:t>
      </w:r>
      <w:r w:rsidRPr="001E5AB4">
        <w:rPr>
          <w:rFonts w:cstheme="minorHAnsi"/>
        </w:rPr>
        <w:t xml:space="preserve">. References are provided to analyses of this Australian data </w:t>
      </w:r>
      <w:r w:rsidR="004C0140" w:rsidRPr="001E5AB4">
        <w:rPr>
          <w:rFonts w:cstheme="minorHAnsi"/>
        </w:rPr>
        <w:t>recently</w:t>
      </w:r>
      <w:r w:rsidRPr="001E5AB4">
        <w:rPr>
          <w:rFonts w:cstheme="minorHAnsi"/>
        </w:rPr>
        <w:t xml:space="preserve"> published in the scientific literature </w:t>
      </w:r>
      <w:r w:rsidR="003D440E" w:rsidRPr="001E5AB4">
        <w:rPr>
          <w:rFonts w:cstheme="minorHAnsi"/>
        </w:rPr>
        <w:fldChar w:fldCharType="begin">
          <w:fldData xml:space="preserve">PEVuZE5vdGU+PENpdGU+PEF1dGhvcj5Db25zdGFibGU8L0F1dGhvcj48WWVhcj4yMDE5PC9ZZWFy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</w:fldData>
        </w:fldChar>
      </w:r>
      <w:r w:rsidR="003D440E" w:rsidRPr="001E5AB4">
        <w:rPr>
          <w:rFonts w:cstheme="minorHAnsi"/>
        </w:rPr>
        <w:instrText xml:space="preserve"> ADDIN EN.CITE </w:instrText>
      </w:r>
      <w:r w:rsidR="003D440E" w:rsidRPr="001E5AB4">
        <w:rPr>
          <w:rFonts w:cstheme="minorHAnsi"/>
        </w:rPr>
        <w:fldChar w:fldCharType="begin">
          <w:fldData xml:space="preserve">PEVuZE5vdGU+PENpdGU+PEF1dGhvcj5Db25zdGFibGU8L0F1dGhvcj48WWVhcj4yMDE5PC9ZZWFy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</w:fldData>
        </w:fldChar>
      </w:r>
      <w:r w:rsidR="003D440E" w:rsidRPr="001E5AB4">
        <w:rPr>
          <w:rFonts w:cstheme="minorHAnsi"/>
        </w:rPr>
        <w:instrText xml:space="preserve"> ADDIN EN.CITE.DATA </w:instrText>
      </w:r>
      <w:r w:rsidR="003D440E" w:rsidRPr="001E5AB4">
        <w:rPr>
          <w:rFonts w:cstheme="minorHAnsi"/>
        </w:rPr>
      </w:r>
      <w:r w:rsidR="003D440E" w:rsidRPr="001E5AB4">
        <w:rPr>
          <w:rFonts w:cstheme="minorHAnsi"/>
        </w:rPr>
        <w:fldChar w:fldCharType="end"/>
      </w:r>
      <w:r w:rsidR="003D440E" w:rsidRPr="001E5AB4">
        <w:rPr>
          <w:rFonts w:cstheme="minorHAnsi"/>
        </w:rPr>
      </w:r>
      <w:r w:rsidR="003D440E" w:rsidRPr="001E5AB4">
        <w:rPr>
          <w:rFonts w:cstheme="minorHAnsi"/>
        </w:rPr>
        <w:fldChar w:fldCharType="separate"/>
      </w:r>
      <w:r w:rsidR="003D440E" w:rsidRPr="001E5AB4">
        <w:rPr>
          <w:rFonts w:cstheme="minorHAnsi"/>
          <w:noProof/>
        </w:rPr>
        <w:t>(</w:t>
      </w:r>
      <w:hyperlink w:anchor="_ENREF_35" w:tooltip="Constable, 2019 #33606" w:history="1">
        <w:r w:rsidR="00561598" w:rsidRPr="001E5AB4">
          <w:rPr>
            <w:rFonts w:cstheme="minorHAnsi"/>
            <w:noProof/>
          </w:rPr>
          <w:t>Constable et al. 2019</w:t>
        </w:r>
      </w:hyperlink>
      <w:r w:rsidR="003D440E" w:rsidRPr="001E5AB4">
        <w:rPr>
          <w:rFonts w:cstheme="minorHAnsi"/>
          <w:noProof/>
        </w:rPr>
        <w:t xml:space="preserve">; </w:t>
      </w:r>
      <w:hyperlink w:anchor="_ENREF_42" w:tooltip="Dall, 2019 #40823" w:history="1">
        <w:r w:rsidR="00561598" w:rsidRPr="001E5AB4">
          <w:rPr>
            <w:rFonts w:cstheme="minorHAnsi"/>
            <w:noProof/>
          </w:rPr>
          <w:t>Dall et al. 2019</w:t>
        </w:r>
      </w:hyperlink>
      <w:r w:rsidR="003D440E" w:rsidRPr="001E5AB4">
        <w:rPr>
          <w:rFonts w:cstheme="minorHAnsi"/>
          <w:noProof/>
        </w:rPr>
        <w:t>)</w:t>
      </w:r>
      <w:r w:rsidR="003D440E" w:rsidRPr="001E5AB4">
        <w:rPr>
          <w:rFonts w:cstheme="minorHAnsi"/>
        </w:rPr>
        <w:fldChar w:fldCharType="end"/>
      </w:r>
      <w:r w:rsidRPr="001E5AB4">
        <w:rPr>
          <w:rFonts w:cstheme="minorHAnsi"/>
        </w:rPr>
        <w:t>.</w:t>
      </w:r>
    </w:p>
    <w:p w14:paraId="3C7D1C5C" w14:textId="63B5861A" w:rsidR="00DB220F" w:rsidRPr="001E5AB4" w:rsidRDefault="00DB220F" w:rsidP="00DB220F">
      <w:pPr>
        <w:rPr>
          <w:rFonts w:cstheme="minorHAnsi"/>
        </w:rPr>
      </w:pPr>
      <w:r w:rsidRPr="001E5AB4">
        <w:rPr>
          <w:rFonts w:cstheme="minorHAnsi"/>
        </w:rPr>
        <w:t xml:space="preserve">The inclusion of data from seed lots tested in other countries when estimating the prevalence of </w:t>
      </w:r>
      <w:r w:rsidR="006B601A" w:rsidRPr="001E5AB4">
        <w:rPr>
          <w:rFonts w:cstheme="minorHAnsi"/>
        </w:rPr>
        <w:t>infected</w:t>
      </w:r>
      <w:r w:rsidRPr="001E5AB4">
        <w:rPr>
          <w:rFonts w:cstheme="minorHAnsi"/>
        </w:rPr>
        <w:t xml:space="preserve"> seed lots was considered inappropriate by the department, as </w:t>
      </w:r>
      <w:r w:rsidR="004C0140" w:rsidRPr="001E5AB4">
        <w:rPr>
          <w:rFonts w:cstheme="minorHAnsi"/>
        </w:rPr>
        <w:t>c</w:t>
      </w:r>
      <w:r w:rsidRPr="001E5AB4">
        <w:rPr>
          <w:rFonts w:cstheme="minorHAnsi"/>
        </w:rPr>
        <w:t>omplete data</w:t>
      </w:r>
      <w:r w:rsidR="004C0140" w:rsidRPr="001E5AB4">
        <w:rPr>
          <w:rFonts w:cstheme="minorHAnsi"/>
        </w:rPr>
        <w:t>sets for such</w:t>
      </w:r>
      <w:r w:rsidRPr="001E5AB4">
        <w:rPr>
          <w:rFonts w:cstheme="minorHAnsi"/>
        </w:rPr>
        <w:t xml:space="preserve"> seed lots </w:t>
      </w:r>
      <w:r w:rsidR="004C0140" w:rsidRPr="001E5AB4">
        <w:rPr>
          <w:rFonts w:cstheme="minorHAnsi"/>
        </w:rPr>
        <w:t>were</w:t>
      </w:r>
      <w:r w:rsidRPr="001E5AB4">
        <w:rPr>
          <w:rFonts w:cstheme="minorHAnsi"/>
        </w:rPr>
        <w:t xml:space="preserve"> not available. Although it </w:t>
      </w:r>
      <w:r w:rsidR="004C0140" w:rsidRPr="001E5AB4">
        <w:rPr>
          <w:rFonts w:cstheme="minorHAnsi"/>
        </w:rPr>
        <w:t>is</w:t>
      </w:r>
      <w:r w:rsidRPr="001E5AB4">
        <w:rPr>
          <w:rFonts w:cstheme="minorHAnsi"/>
        </w:rPr>
        <w:t xml:space="preserve"> known that tomato seed lots contaminated with pospiviroid-infected seeds </w:t>
      </w:r>
      <w:r w:rsidR="004C0140" w:rsidRPr="001E5AB4">
        <w:rPr>
          <w:rFonts w:cstheme="minorHAnsi"/>
        </w:rPr>
        <w:t>have been</w:t>
      </w:r>
      <w:r w:rsidRPr="001E5AB4">
        <w:rPr>
          <w:rFonts w:cstheme="minorHAnsi"/>
        </w:rPr>
        <w:t xml:space="preserve"> detected in other countries, the actual </w:t>
      </w:r>
      <w:r w:rsidR="004C0140" w:rsidRPr="001E5AB4">
        <w:rPr>
          <w:rFonts w:cstheme="minorHAnsi"/>
        </w:rPr>
        <w:t xml:space="preserve">frequencies of </w:t>
      </w:r>
      <w:r w:rsidR="006B601A" w:rsidRPr="001E5AB4">
        <w:rPr>
          <w:rFonts w:cstheme="minorHAnsi"/>
        </w:rPr>
        <w:t>detection</w:t>
      </w:r>
      <w:r w:rsidR="004C0140" w:rsidRPr="001E5AB4">
        <w:rPr>
          <w:rFonts w:cstheme="minorHAnsi"/>
        </w:rPr>
        <w:t xml:space="preserve"> are unknown</w:t>
      </w:r>
      <w:r w:rsidRPr="001E5AB4">
        <w:rPr>
          <w:rFonts w:cstheme="minorHAnsi"/>
        </w:rPr>
        <w:t>.</w:t>
      </w:r>
    </w:p>
    <w:p w14:paraId="26B5DA0D" w14:textId="77777777" w:rsidR="00DB220F" w:rsidRPr="001E5AB4" w:rsidRDefault="00DB220F" w:rsidP="00DB220F">
      <w:pPr>
        <w:pStyle w:val="heading2august2016"/>
      </w:pPr>
      <w:bookmarkStart w:id="379" w:name="_Toc57035560"/>
      <w:r w:rsidRPr="001E5AB4">
        <w:t>Issue 3: Seed testing</w:t>
      </w:r>
    </w:p>
    <w:p w14:paraId="297AFC64" w14:textId="77777777" w:rsidR="00DB220F" w:rsidRPr="001E5AB4" w:rsidRDefault="00DB220F" w:rsidP="00DB220F">
      <w:pPr>
        <w:pStyle w:val="heading4August2016"/>
      </w:pPr>
      <w:r w:rsidRPr="001E5AB4">
        <w:t>Seed sample size</w:t>
      </w:r>
      <w:bookmarkEnd w:id="379"/>
    </w:p>
    <w:p w14:paraId="6E314FBB" w14:textId="699EF20F" w:rsidR="00DB220F" w:rsidRPr="001E5AB4" w:rsidRDefault="00DB220F" w:rsidP="001A2F86">
      <w:pPr>
        <w:spacing w:before="240"/>
      </w:pPr>
      <w:r w:rsidRPr="001E5AB4">
        <w:t>Stakeholders suggested that a sample of 3,000 seeds is sufficient to test tomato seed lots for the pathogens</w:t>
      </w:r>
      <w:r w:rsidR="006B601A" w:rsidRPr="001E5AB4">
        <w:t>,</w:t>
      </w:r>
      <w:r w:rsidRPr="001E5AB4">
        <w:t xml:space="preserve"> and that the proposal </w:t>
      </w:r>
      <w:r w:rsidR="006B601A" w:rsidRPr="001E5AB4">
        <w:t>to</w:t>
      </w:r>
      <w:r w:rsidRPr="001E5AB4">
        <w:t xml:space="preserve"> increas</w:t>
      </w:r>
      <w:r w:rsidR="006B601A" w:rsidRPr="001E5AB4">
        <w:t>e</w:t>
      </w:r>
      <w:r w:rsidRPr="001E5AB4">
        <w:t xml:space="preserve"> the sample that will be tested for </w:t>
      </w:r>
      <w:proofErr w:type="spellStart"/>
      <w:r w:rsidRPr="001E5AB4">
        <w:t>PepMV</w:t>
      </w:r>
      <w:proofErr w:type="spellEnd"/>
      <w:r w:rsidRPr="001E5AB4">
        <w:t xml:space="preserve"> is not based on an identified risk.</w:t>
      </w:r>
    </w:p>
    <w:p w14:paraId="46CEDC3C" w14:textId="2CDE6629" w:rsidR="005A4A99" w:rsidRPr="001E5AB4" w:rsidRDefault="00DB220F" w:rsidP="00DB220F">
      <w:pPr>
        <w:rPr>
          <w:lang w:eastAsia="ja-JP"/>
        </w:rPr>
      </w:pPr>
      <w:r w:rsidRPr="001E5AB4">
        <w:rPr>
          <w:rFonts w:cstheme="minorHAnsi"/>
        </w:rPr>
        <w:t xml:space="preserve">The size of a seed sample taken for testing is a critical factor that affects the effectiveness of tests. </w:t>
      </w:r>
      <w:r w:rsidR="005A4A99" w:rsidRPr="001E5AB4">
        <w:rPr>
          <w:lang w:eastAsia="ja-JP"/>
        </w:rPr>
        <w:t xml:space="preserve">Seed lots contaminated with pospiviroid-infected seeds have been detected by Australian laboratories many times using samples of 20,000 seeds </w:t>
      </w:r>
      <w:r w:rsidR="005A4A99" w:rsidRPr="001E5AB4">
        <w:rPr>
          <w:rFonts w:cstheme="minorHAnsi"/>
        </w:rPr>
        <w:fldChar w:fldCharType="begin"/>
      </w:r>
      <w:r w:rsidR="005A4A99" w:rsidRPr="001E5AB4">
        <w:rPr>
          <w:rFonts w:cstheme="minorHAnsi"/>
        </w:rPr>
        <w:instrText xml:space="preserve"> ADDIN EN.CITE &lt;EndNote&gt;&lt;Cite&gt;&lt;Author&gt;Constable&lt;/Author&gt;&lt;Year&gt;2019&lt;/Year&gt;&lt;RecNum&gt;33606&lt;/RecNum&gt;&lt;DisplayText&gt;(Constable et al. 2019)&lt;/DisplayText&gt;&lt;record&gt;&lt;rec-number&gt;33606&lt;/rec-number&gt;&lt;foreign-keys&gt;&lt;key app="EN" db-id="pxwxw0er9zv2fxezxdk5tt5utz5p5vtrwdv0" timestamp="1548805182"&gt;33606&lt;/key&gt;&lt;/foreign-keys&gt;&lt;ref-type name="Journal Articles"&gt;17&lt;/ref-type&gt;&lt;contributors&gt;&lt;authors&gt;&lt;author&gt;Constable, F.&lt;/author&gt;&lt;author&gt;Chambers, G.&lt;/author&gt;&lt;author&gt;Penrose, L.&lt;/author&gt;&lt;author&gt;Daly, A.&lt;/author&gt;&lt;author&gt;Mackie, J.&lt;/author&gt;&lt;author&gt;Davis, K.&lt;/author&gt;&lt;author&gt;Rodoni, B.&lt;/author&gt;&lt;author&gt;Gibbs, M. J.&lt;/author&gt;&lt;/authors&gt;&lt;/contributors&gt;&lt;titles&gt;&lt;title&gt;Viroid-infected tomato and capsicum seed shipments to Australia&lt;/title&gt;&lt;secondary-title&gt;Viruses&lt;/secondary-title&gt;&lt;/titles&gt;&lt;periodical&gt;&lt;full-title&gt;Viruses&lt;/full-title&gt;&lt;/periodical&gt;&lt;pages&gt;98&lt;/pages&gt;&lt;volume&gt;11&lt;/volume&gt;&lt;number&gt;2&lt;/number&gt;&lt;keywords&gt;&lt;keyword&gt;pospiviroid&lt;/keyword&gt;&lt;keyword&gt;viroid&lt;/keyword&gt;&lt;keyword&gt;PSTVd&lt;/keyword&gt;&lt;keyword&gt;tomato&lt;/keyword&gt;&lt;keyword&gt;capsicum&lt;/keyword&gt;&lt;keyword&gt;seed&lt;/keyword&gt;&lt;keyword&gt;trade&lt;/keyword&gt;&lt;keyword&gt;detection&lt;/keyword&gt;&lt;/keywords&gt;&lt;dates&gt;&lt;year&gt;2019&lt;/year&gt;&lt;/dates&gt;&lt;isbn&gt;1999-4915&lt;/isbn&gt;&lt;accession-num&gt;doi:10.3390/v11020098&lt;/accession-num&gt;&lt;urls&gt;&lt;related-urls&gt;&lt;url&gt;http://www.mdpi.com/1999-4915/11/2/98&lt;/url&gt;&lt;/related-urls&gt;&lt;pdf-urls&gt;&lt;url&gt;file://J:\E Library\Plant Catalogue\C\Constable et al. 2019 EN33606.pdf&lt;/url&gt;&lt;/pdf-urls&gt;&lt;/urls&gt;&lt;custom1&gt;Tomato seeds Xie&lt;/custom1&gt;&lt;/record&gt;&lt;/Cite&gt;&lt;/EndNote&gt;</w:instrText>
      </w:r>
      <w:r w:rsidR="005A4A99" w:rsidRPr="001E5AB4">
        <w:rPr>
          <w:rFonts w:cstheme="minorHAnsi"/>
        </w:rPr>
        <w:fldChar w:fldCharType="separate"/>
      </w:r>
      <w:r w:rsidR="005A4A99" w:rsidRPr="001E5AB4">
        <w:rPr>
          <w:rFonts w:cstheme="minorHAnsi"/>
          <w:noProof/>
        </w:rPr>
        <w:t>(</w:t>
      </w:r>
      <w:hyperlink w:anchor="_ENREF_35" w:tooltip="Constable, 2019 #33606" w:history="1">
        <w:r w:rsidR="005A4A99" w:rsidRPr="001E5AB4">
          <w:rPr>
            <w:rFonts w:cstheme="minorHAnsi"/>
            <w:noProof/>
          </w:rPr>
          <w:t>Constable et al. 2019</w:t>
        </w:r>
      </w:hyperlink>
      <w:r w:rsidR="005A4A99" w:rsidRPr="001E5AB4">
        <w:rPr>
          <w:rFonts w:cstheme="minorHAnsi"/>
          <w:noProof/>
        </w:rPr>
        <w:t>)</w:t>
      </w:r>
      <w:r w:rsidR="005A4A99" w:rsidRPr="001E5AB4">
        <w:rPr>
          <w:rFonts w:cstheme="minorHAnsi"/>
        </w:rPr>
        <w:fldChar w:fldCharType="end"/>
      </w:r>
      <w:r w:rsidR="005A4A99" w:rsidRPr="001E5AB4">
        <w:rPr>
          <w:lang w:eastAsia="ja-JP"/>
        </w:rPr>
        <w:t xml:space="preserve">. </w:t>
      </w:r>
      <w:r w:rsidR="005A4A99" w:rsidRPr="001E5AB4">
        <w:rPr>
          <w:rFonts w:cstheme="minorHAnsi"/>
        </w:rPr>
        <w:t>E</w:t>
      </w:r>
      <w:r w:rsidRPr="001E5AB4">
        <w:rPr>
          <w:rFonts w:cstheme="minorHAnsi"/>
        </w:rPr>
        <w:t xml:space="preserve">mpirical evidence from </w:t>
      </w:r>
      <w:r w:rsidR="005A4A99" w:rsidRPr="001E5AB4">
        <w:rPr>
          <w:rFonts w:cstheme="minorHAnsi"/>
        </w:rPr>
        <w:t xml:space="preserve">this </w:t>
      </w:r>
      <w:r w:rsidRPr="001E5AB4">
        <w:rPr>
          <w:rFonts w:cstheme="minorHAnsi"/>
        </w:rPr>
        <w:t xml:space="preserve">testing shows that the fraction of viroid-infected seeds in commercially prepared and traded seed lots is often very small </w:t>
      </w:r>
      <w:r w:rsidR="003D440E" w:rsidRPr="001E5AB4">
        <w:rPr>
          <w:rFonts w:cstheme="minorHAnsi"/>
        </w:rPr>
        <w:fldChar w:fldCharType="begin">
          <w:fldData xml:space="preserve">PEVuZE5vdGU+PENpdGU+PEF1dGhvcj5Db25zdGFibGU8L0F1dGhvcj48WWVhcj4yMDE5PC9ZZWFy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</w:fldData>
        </w:fldChar>
      </w:r>
      <w:r w:rsidR="003D440E" w:rsidRPr="001E5AB4">
        <w:rPr>
          <w:rFonts w:cstheme="minorHAnsi"/>
        </w:rPr>
        <w:instrText xml:space="preserve"> ADDIN EN.CITE </w:instrText>
      </w:r>
      <w:r w:rsidR="003D440E" w:rsidRPr="001E5AB4">
        <w:rPr>
          <w:rFonts w:cstheme="minorHAnsi"/>
        </w:rPr>
        <w:fldChar w:fldCharType="begin">
          <w:fldData xml:space="preserve">PEVuZE5vdGU+PENpdGU+PEF1dGhvcj5Db25zdGFibGU8L0F1dGhvcj48WWVhcj4yMDE5PC9ZZWFy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</w:fldData>
        </w:fldChar>
      </w:r>
      <w:r w:rsidR="003D440E" w:rsidRPr="001E5AB4">
        <w:rPr>
          <w:rFonts w:cstheme="minorHAnsi"/>
        </w:rPr>
        <w:instrText xml:space="preserve"> ADDIN EN.CITE.DATA </w:instrText>
      </w:r>
      <w:r w:rsidR="003D440E" w:rsidRPr="001E5AB4">
        <w:rPr>
          <w:rFonts w:cstheme="minorHAnsi"/>
        </w:rPr>
      </w:r>
      <w:r w:rsidR="003D440E" w:rsidRPr="001E5AB4">
        <w:rPr>
          <w:rFonts w:cstheme="minorHAnsi"/>
        </w:rPr>
        <w:fldChar w:fldCharType="end"/>
      </w:r>
      <w:r w:rsidR="003D440E" w:rsidRPr="001E5AB4">
        <w:rPr>
          <w:rFonts w:cstheme="minorHAnsi"/>
        </w:rPr>
      </w:r>
      <w:r w:rsidR="003D440E" w:rsidRPr="001E5AB4">
        <w:rPr>
          <w:rFonts w:cstheme="minorHAnsi"/>
        </w:rPr>
        <w:fldChar w:fldCharType="separate"/>
      </w:r>
      <w:r w:rsidR="003D440E" w:rsidRPr="001E5AB4">
        <w:rPr>
          <w:rFonts w:cstheme="minorHAnsi"/>
          <w:noProof/>
        </w:rPr>
        <w:t>(</w:t>
      </w:r>
      <w:hyperlink w:anchor="_ENREF_35" w:tooltip="Constable, 2019 #33606" w:history="1">
        <w:r w:rsidR="00561598" w:rsidRPr="001E5AB4">
          <w:rPr>
            <w:rFonts w:cstheme="minorHAnsi"/>
            <w:noProof/>
          </w:rPr>
          <w:t>Constable et al. 2019</w:t>
        </w:r>
      </w:hyperlink>
      <w:r w:rsidR="003D440E" w:rsidRPr="001E5AB4">
        <w:rPr>
          <w:rFonts w:cstheme="minorHAnsi"/>
          <w:noProof/>
        </w:rPr>
        <w:t xml:space="preserve">; </w:t>
      </w:r>
      <w:hyperlink w:anchor="_ENREF_42" w:tooltip="Dall, 2019 #40823" w:history="1">
        <w:r w:rsidR="00561598" w:rsidRPr="001E5AB4">
          <w:rPr>
            <w:rFonts w:cstheme="minorHAnsi"/>
            <w:noProof/>
          </w:rPr>
          <w:t>Dall et al. 2019</w:t>
        </w:r>
      </w:hyperlink>
      <w:r w:rsidR="003D440E" w:rsidRPr="001E5AB4">
        <w:rPr>
          <w:rFonts w:cstheme="minorHAnsi"/>
          <w:noProof/>
        </w:rPr>
        <w:t>)</w:t>
      </w:r>
      <w:r w:rsidR="003D440E" w:rsidRPr="001E5AB4">
        <w:rPr>
          <w:rFonts w:cstheme="minorHAnsi"/>
        </w:rPr>
        <w:fldChar w:fldCharType="end"/>
      </w:r>
      <w:r w:rsidR="00FF4DA3" w:rsidRPr="001E5AB4">
        <w:rPr>
          <w:rFonts w:cstheme="minorHAnsi"/>
        </w:rPr>
        <w:t xml:space="preserve"> </w:t>
      </w:r>
      <w:r w:rsidR="004E4994" w:rsidRPr="001E5AB4">
        <w:rPr>
          <w:rFonts w:cstheme="minorHAnsi"/>
        </w:rPr>
        <w:t>(</w:t>
      </w:r>
      <w:r w:rsidRPr="001E5AB4">
        <w:rPr>
          <w:rFonts w:cstheme="minorHAnsi"/>
        </w:rPr>
        <w:t>Appendix C). Using samples of 20,000 seeds or more is necessary to detect such small fractions of infected seeds. Testing a sample of 20,000 seeds from a large seed lot of 100,000 seeds or more, provides a level of confidence of 99</w:t>
      </w:r>
      <w:r w:rsidR="00450A95" w:rsidRPr="001E5AB4">
        <w:rPr>
          <w:rFonts w:cstheme="minorHAnsi"/>
        </w:rPr>
        <w:t xml:space="preserve">% </w:t>
      </w:r>
      <w:r w:rsidRPr="001E5AB4">
        <w:rPr>
          <w:rFonts w:cstheme="minorHAnsi"/>
        </w:rPr>
        <w:t xml:space="preserve">of detecting </w:t>
      </w:r>
      <w:r w:rsidR="006B601A" w:rsidRPr="001E5AB4">
        <w:rPr>
          <w:rFonts w:cstheme="minorHAnsi"/>
        </w:rPr>
        <w:t>the presence of contamination at a rate at or above</w:t>
      </w:r>
      <w:r w:rsidRPr="001E5AB4">
        <w:rPr>
          <w:rFonts w:cstheme="minorHAnsi"/>
        </w:rPr>
        <w:t xml:space="preserve"> 0.02</w:t>
      </w:r>
      <w:r w:rsidR="00450A95" w:rsidRPr="001E5AB4">
        <w:rPr>
          <w:rFonts w:cstheme="minorHAnsi"/>
        </w:rPr>
        <w:t xml:space="preserve">% </w:t>
      </w:r>
      <w:r w:rsidRPr="001E5AB4">
        <w:rPr>
          <w:rFonts w:cstheme="minorHAnsi"/>
        </w:rPr>
        <w:t>(</w:t>
      </w:r>
      <w:proofErr w:type="gramStart"/>
      <w:r w:rsidRPr="001E5AB4">
        <w:rPr>
          <w:rFonts w:cstheme="minorHAnsi"/>
        </w:rPr>
        <w:t>i.e.</w:t>
      </w:r>
      <w:proofErr w:type="gramEnd"/>
      <w:r w:rsidRPr="001E5AB4">
        <w:rPr>
          <w:rFonts w:cstheme="minorHAnsi"/>
        </w:rPr>
        <w:t xml:space="preserve"> 2 seeds in 10,000).</w:t>
      </w:r>
    </w:p>
    <w:p w14:paraId="53F1ACA2" w14:textId="0ED337BA" w:rsidR="00DB220F" w:rsidRPr="001E5AB4" w:rsidRDefault="00DB220F" w:rsidP="00DB220F">
      <w:pPr>
        <w:rPr>
          <w:rFonts w:cstheme="minorHAnsi"/>
        </w:rPr>
      </w:pPr>
      <w:r w:rsidRPr="001E5AB4">
        <w:t xml:space="preserve">Based on the weight of available evidence, the department considers the increase in sample size to 20,000 seeds for testing for </w:t>
      </w:r>
      <w:proofErr w:type="spellStart"/>
      <w:r w:rsidRPr="001E5AB4">
        <w:t>PepMV</w:t>
      </w:r>
      <w:proofErr w:type="spellEnd"/>
      <w:r w:rsidRPr="001E5AB4">
        <w:t xml:space="preserve"> is justified</w:t>
      </w:r>
      <w:r w:rsidRPr="001E5AB4">
        <w:rPr>
          <w:rFonts w:cstheme="minorHAnsi"/>
        </w:rPr>
        <w:t>. This evidence include</w:t>
      </w:r>
      <w:r w:rsidR="00EA709F" w:rsidRPr="001E5AB4">
        <w:rPr>
          <w:rFonts w:cstheme="minorHAnsi"/>
        </w:rPr>
        <w:t>s</w:t>
      </w:r>
      <w:r w:rsidRPr="001E5AB4">
        <w:rPr>
          <w:rFonts w:cstheme="minorHAnsi"/>
        </w:rPr>
        <w:t xml:space="preserve"> the number of detections of </w:t>
      </w:r>
      <w:proofErr w:type="spellStart"/>
      <w:r w:rsidRPr="001E5AB4">
        <w:rPr>
          <w:rFonts w:cstheme="minorHAnsi"/>
        </w:rPr>
        <w:t>PepMV</w:t>
      </w:r>
      <w:proofErr w:type="spellEnd"/>
      <w:r w:rsidRPr="001E5AB4">
        <w:rPr>
          <w:rFonts w:cstheme="minorHAnsi"/>
        </w:rPr>
        <w:t xml:space="preserve"> in crops </w:t>
      </w:r>
      <w:r w:rsidR="007B57D9" w:rsidRPr="001E5AB4">
        <w:rPr>
          <w:rFonts w:cstheme="minorHAnsi"/>
        </w:rPr>
        <w:t xml:space="preserve">by other countries </w:t>
      </w:r>
      <w:r w:rsidRPr="001E5AB4">
        <w:rPr>
          <w:rFonts w:cstheme="minorHAnsi"/>
        </w:rPr>
        <w:t xml:space="preserve">and </w:t>
      </w:r>
      <w:r w:rsidR="00345C91" w:rsidRPr="001E5AB4">
        <w:rPr>
          <w:rFonts w:cstheme="minorHAnsi"/>
        </w:rPr>
        <w:t xml:space="preserve">in </w:t>
      </w:r>
      <w:r w:rsidRPr="001E5AB4">
        <w:rPr>
          <w:rFonts w:cstheme="minorHAnsi"/>
        </w:rPr>
        <w:t>traded seed lots</w:t>
      </w:r>
      <w:r w:rsidR="007B57D9" w:rsidRPr="001E5AB4">
        <w:rPr>
          <w:rFonts w:cstheme="minorHAnsi"/>
        </w:rPr>
        <w:t xml:space="preserve"> by Australia and other countries</w:t>
      </w:r>
      <w:r w:rsidRPr="001E5AB4">
        <w:rPr>
          <w:rFonts w:cstheme="minorHAnsi"/>
        </w:rPr>
        <w:t>, and the evidence of seed transmission and global transport of the virus (Chapter 3, Appendix A).</w:t>
      </w:r>
    </w:p>
    <w:p w14:paraId="02AB3C2B" w14:textId="3DB120CB" w:rsidR="00DB220F" w:rsidRPr="001E5AB4" w:rsidRDefault="00DB220F" w:rsidP="00DB220F">
      <w:pPr>
        <w:pStyle w:val="heading4August2016"/>
      </w:pPr>
      <w:bookmarkStart w:id="380" w:name="_Toc57035562"/>
      <w:r w:rsidRPr="001E5AB4">
        <w:lastRenderedPageBreak/>
        <w:t>Testing</w:t>
      </w:r>
      <w:r w:rsidR="004E4994" w:rsidRPr="001E5AB4">
        <w:t xml:space="preserve"> or coated</w:t>
      </w:r>
      <w:r w:rsidRPr="001E5AB4">
        <w:t xml:space="preserve"> treated seed</w:t>
      </w:r>
      <w:bookmarkEnd w:id="380"/>
    </w:p>
    <w:p w14:paraId="7E2FE568" w14:textId="3D9AEFAC" w:rsidR="00DB220F" w:rsidRPr="001E5AB4" w:rsidRDefault="00DB220F" w:rsidP="001A2F86">
      <w:pPr>
        <w:spacing w:before="240"/>
      </w:pPr>
      <w:r w:rsidRPr="001E5AB4">
        <w:t xml:space="preserve">A stakeholder asked that the department </w:t>
      </w:r>
      <w:r w:rsidR="00A82EC5" w:rsidRPr="001E5AB4">
        <w:t>allow</w:t>
      </w:r>
      <w:r w:rsidR="00EA709F" w:rsidRPr="001E5AB4">
        <w:t xml:space="preserve"> </w:t>
      </w:r>
      <w:r w:rsidRPr="001E5AB4">
        <w:t xml:space="preserve">testing </w:t>
      </w:r>
      <w:r w:rsidR="00EA709F" w:rsidRPr="001E5AB4">
        <w:t xml:space="preserve">of </w:t>
      </w:r>
      <w:r w:rsidRPr="001E5AB4">
        <w:t>treated or coated seeds.</w:t>
      </w:r>
    </w:p>
    <w:p w14:paraId="0E80B1EF" w14:textId="544CA870" w:rsidR="00DB220F" w:rsidRPr="001E5AB4" w:rsidRDefault="00DB220F" w:rsidP="00DB220F">
      <w:pPr>
        <w:rPr>
          <w:rFonts w:cstheme="minorHAnsi"/>
        </w:rPr>
      </w:pPr>
      <w:r w:rsidRPr="001E5AB4">
        <w:rPr>
          <w:rFonts w:cstheme="minorHAnsi"/>
        </w:rPr>
        <w:t xml:space="preserve">If PCR tests are required, the department recommends that the seed sample be drawn prior to any seed treatment being applied. This is consistent with ISPM 38 </w:t>
      </w:r>
      <w:r w:rsidR="00EA709F" w:rsidRPr="001E5AB4">
        <w:rPr>
          <w:rFonts w:cstheme="minorHAnsi"/>
        </w:rPr>
        <w:t>in which</w:t>
      </w:r>
      <w:r w:rsidRPr="001E5AB4">
        <w:rPr>
          <w:rFonts w:cstheme="minorHAnsi"/>
        </w:rPr>
        <w:t xml:space="preserve"> it is acknowledged that</w:t>
      </w:r>
      <w:r w:rsidRPr="001E5AB4">
        <w:t xml:space="preserve"> </w:t>
      </w:r>
      <w:r w:rsidRPr="001E5AB4">
        <w:rPr>
          <w:rFonts w:cstheme="minorHAnsi"/>
        </w:rPr>
        <w:t>seed treatments may adversely</w:t>
      </w:r>
      <w:r w:rsidRPr="001E5AB4">
        <w:t xml:space="preserve"> </w:t>
      </w:r>
      <w:r w:rsidRPr="001E5AB4">
        <w:rPr>
          <w:rFonts w:cstheme="minorHAnsi"/>
        </w:rPr>
        <w:t xml:space="preserve">affect detection methods </w:t>
      </w:r>
      <w:r w:rsidR="00EA709F" w:rsidRPr="001E5AB4">
        <w:rPr>
          <w:rFonts w:cstheme="minorHAnsi"/>
        </w:rPr>
        <w:t xml:space="preserve">by </w:t>
      </w:r>
      <w:r w:rsidRPr="001E5AB4">
        <w:rPr>
          <w:rFonts w:cstheme="minorHAnsi"/>
        </w:rPr>
        <w:t xml:space="preserve">physically or chemically inhibiting them or influencing their sensitivity </w:t>
      </w:r>
      <w:r w:rsidR="003D440E" w:rsidRPr="001E5AB4">
        <w:rPr>
          <w:rFonts w:cstheme="minorHAnsi"/>
        </w:rPr>
        <w:fldChar w:fldCharType="begin"/>
      </w:r>
      <w:r w:rsidR="003D440E" w:rsidRPr="001E5AB4">
        <w:rPr>
          <w:rFonts w:cstheme="minorHAnsi"/>
        </w:rPr>
        <w:instrText xml:space="preserve"> ADDIN EN.CITE &lt;EndNote&gt;&lt;Cite&gt;&lt;Author&gt;FAO&lt;/Author&gt;&lt;Year&gt;2017&lt;/Year&gt;&lt;RecNum&gt;32083&lt;/RecNum&gt;&lt;DisplayText&gt;(FAO 2017a)&lt;/DisplayText&gt;&lt;record&gt;&lt;rec-number&gt;32083&lt;/rec-number&gt;&lt;foreign-keys&gt;&lt;key app="EN" db-id="pxwxw0er9zv2fxezxdk5tt5utz5p5vtrwdv0" timestamp="1536277296"&gt;32083&lt;/key&gt;&lt;/foreign-keys&gt;&lt;ref-type name="Reports"&gt;27&lt;/ref-type&gt;&lt;contributors&gt;&lt;authors&gt;&lt;author&gt;FAO,&lt;/author&gt;&lt;/authors&gt;&lt;/contributors&gt;&lt;titles&gt;&lt;title&gt;International Standard for Phytosanitary Measures (ISPM) no. 38: on the International Movement of Seed&lt;/title&gt;&lt;/titles&gt;&lt;pages&gt;1-20&lt;/pages&gt;&lt;keywords&gt;&lt;keyword&gt;seed&lt;/keyword&gt;&lt;keyword&gt;phytosanitary measures&lt;/keyword&gt;&lt;keyword&gt;pest risk analysis&lt;/keyword&gt;&lt;keyword&gt;International seed federation&lt;/keyword&gt;&lt;/keywords&gt;&lt;dates&gt;&lt;year&gt;2017&lt;/year&gt;&lt;/dates&gt;&lt;pub-location&gt;Rome,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Nations&lt;/publisher&gt;&lt;urls&gt;&lt;related-urls&gt;&lt;url&gt;https://www.ippc.int/en/core-activities/standards-setting/ispms/&lt;/url&gt;&lt;/related-urls&gt;&lt;/urls&gt;&lt;custom1&gt;Pest Group Policies-NT&lt;/custom1&gt;&lt;/record&gt;&lt;/Cite&gt;&lt;/EndNote&gt;</w:instrText>
      </w:r>
      <w:r w:rsidR="003D440E" w:rsidRPr="001E5AB4">
        <w:rPr>
          <w:rFonts w:cstheme="minorHAnsi"/>
        </w:rPr>
        <w:fldChar w:fldCharType="separate"/>
      </w:r>
      <w:r w:rsidR="003D440E" w:rsidRPr="001E5AB4">
        <w:rPr>
          <w:rFonts w:cstheme="minorHAnsi"/>
          <w:noProof/>
        </w:rPr>
        <w:t>(</w:t>
      </w:r>
      <w:hyperlink w:anchor="_ENREF_119" w:tooltip="FAO, 2017 #32083" w:history="1">
        <w:r w:rsidR="00561598" w:rsidRPr="001E5AB4">
          <w:rPr>
            <w:rFonts w:cstheme="minorHAnsi"/>
            <w:noProof/>
          </w:rPr>
          <w:t>FAO 2017a</w:t>
        </w:r>
      </w:hyperlink>
      <w:r w:rsidR="003D440E" w:rsidRPr="001E5AB4">
        <w:rPr>
          <w:rFonts w:cstheme="minorHAnsi"/>
          <w:noProof/>
        </w:rPr>
        <w:t>)</w:t>
      </w:r>
      <w:r w:rsidR="003D440E" w:rsidRPr="001E5AB4">
        <w:rPr>
          <w:rFonts w:cstheme="minorHAnsi"/>
        </w:rPr>
        <w:fldChar w:fldCharType="end"/>
      </w:r>
      <w:r w:rsidRPr="001E5AB4">
        <w:rPr>
          <w:rFonts w:cstheme="minorHAnsi"/>
        </w:rPr>
        <w:t xml:space="preserve">. The department notes that </w:t>
      </w:r>
      <w:r w:rsidR="00EA709F" w:rsidRPr="001E5AB4">
        <w:rPr>
          <w:rFonts w:cstheme="minorHAnsi"/>
        </w:rPr>
        <w:t xml:space="preserve">other </w:t>
      </w:r>
      <w:r w:rsidRPr="001E5AB4">
        <w:rPr>
          <w:rFonts w:cstheme="minorHAnsi"/>
        </w:rPr>
        <w:t>testing protocols also recognise the potential for adverse impacts</w:t>
      </w:r>
      <w:r w:rsidR="00EA709F" w:rsidRPr="001E5AB4">
        <w:rPr>
          <w:rFonts w:cstheme="minorHAnsi"/>
        </w:rPr>
        <w:t xml:space="preserve"> of seed </w:t>
      </w:r>
      <w:r w:rsidR="002929F5" w:rsidRPr="001E5AB4">
        <w:rPr>
          <w:rFonts w:cstheme="minorHAnsi"/>
        </w:rPr>
        <w:t>treatment</w:t>
      </w:r>
      <w:r w:rsidRPr="001E5AB4">
        <w:rPr>
          <w:rFonts w:cstheme="minorHAnsi"/>
        </w:rPr>
        <w:t xml:space="preserve"> and affirm that their tests are not validated for seed treated with protective chemicals or biological substances </w:t>
      </w:r>
      <w:r w:rsidR="003D440E" w:rsidRPr="001E5AB4">
        <w:rPr>
          <w:rFonts w:cstheme="minorHAnsi"/>
        </w:rPr>
        <w:fldChar w:fldCharType="begin">
          <w:fldData xml:space="preserve">PEVuZE5vdGU+PENpdGU+PEF1dGhvcj5JU0Y8L0F1dGhvcj48WWVhcj4yMDE3PC9ZZWFyPjxSZWNO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</w:fldData>
        </w:fldChar>
      </w:r>
      <w:r w:rsidR="003D440E" w:rsidRPr="001E5AB4">
        <w:rPr>
          <w:rFonts w:cstheme="minorHAnsi"/>
        </w:rPr>
        <w:instrText xml:space="preserve"> ADDIN EN.CITE </w:instrText>
      </w:r>
      <w:r w:rsidR="003D440E" w:rsidRPr="001E5AB4">
        <w:rPr>
          <w:rFonts w:cstheme="minorHAnsi"/>
        </w:rPr>
        <w:fldChar w:fldCharType="begin">
          <w:fldData xml:space="preserve">PEVuZE5vdGU+PENpdGU+PEF1dGhvcj5JU0Y8L0F1dGhvcj48WWVhcj4yMDE3PC9ZZWFyPjxSZWNO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</w:fldData>
        </w:fldChar>
      </w:r>
      <w:r w:rsidR="003D440E" w:rsidRPr="001E5AB4">
        <w:rPr>
          <w:rFonts w:cstheme="minorHAnsi"/>
        </w:rPr>
        <w:instrText xml:space="preserve"> ADDIN EN.CITE.DATA </w:instrText>
      </w:r>
      <w:r w:rsidR="003D440E" w:rsidRPr="001E5AB4">
        <w:rPr>
          <w:rFonts w:cstheme="minorHAnsi"/>
        </w:rPr>
      </w:r>
      <w:r w:rsidR="003D440E" w:rsidRPr="001E5AB4">
        <w:rPr>
          <w:rFonts w:cstheme="minorHAnsi"/>
        </w:rPr>
        <w:fldChar w:fldCharType="end"/>
      </w:r>
      <w:r w:rsidR="003D440E" w:rsidRPr="001E5AB4">
        <w:rPr>
          <w:rFonts w:cstheme="minorHAnsi"/>
        </w:rPr>
      </w:r>
      <w:r w:rsidR="003D440E" w:rsidRPr="001E5AB4">
        <w:rPr>
          <w:rFonts w:cstheme="minorHAnsi"/>
        </w:rPr>
        <w:fldChar w:fldCharType="separate"/>
      </w:r>
      <w:r w:rsidR="003D440E" w:rsidRPr="001E5AB4">
        <w:rPr>
          <w:rFonts w:cstheme="minorHAnsi"/>
          <w:noProof/>
        </w:rPr>
        <w:t>(</w:t>
      </w:r>
      <w:hyperlink w:anchor="_ENREF_154" w:tooltip="ISF, 2017 #41147" w:history="1">
        <w:r w:rsidR="00561598" w:rsidRPr="001E5AB4">
          <w:rPr>
            <w:rFonts w:cstheme="minorHAnsi"/>
            <w:noProof/>
          </w:rPr>
          <w:t>ISF 2017b</w:t>
        </w:r>
      </w:hyperlink>
      <w:r w:rsidR="003D440E" w:rsidRPr="001E5AB4">
        <w:rPr>
          <w:rFonts w:cstheme="minorHAnsi"/>
          <w:noProof/>
        </w:rPr>
        <w:t xml:space="preserve">; </w:t>
      </w:r>
      <w:hyperlink w:anchor="_ENREF_155" w:tooltip="ISHI-Veg, 2020 #41148" w:history="1">
        <w:r w:rsidR="00561598" w:rsidRPr="001E5AB4">
          <w:rPr>
            <w:rFonts w:cstheme="minorHAnsi"/>
            <w:noProof/>
          </w:rPr>
          <w:t>ISHI-Veg 2020</w:t>
        </w:r>
      </w:hyperlink>
      <w:r w:rsidR="003D440E" w:rsidRPr="001E5AB4">
        <w:rPr>
          <w:rFonts w:cstheme="minorHAnsi"/>
          <w:noProof/>
        </w:rPr>
        <w:t>)</w:t>
      </w:r>
      <w:r w:rsidR="003D440E" w:rsidRPr="001E5AB4">
        <w:rPr>
          <w:rFonts w:cstheme="minorHAnsi"/>
        </w:rPr>
        <w:fldChar w:fldCharType="end"/>
      </w:r>
      <w:r w:rsidRPr="001E5AB4">
        <w:rPr>
          <w:rFonts w:cstheme="minorHAnsi"/>
        </w:rPr>
        <w:t>.</w:t>
      </w:r>
    </w:p>
    <w:p w14:paraId="7A36DEA2" w14:textId="77777777" w:rsidR="00DB220F" w:rsidRPr="001E5AB4" w:rsidRDefault="00DB220F" w:rsidP="00DB220F">
      <w:pPr>
        <w:pStyle w:val="heading4August2016"/>
      </w:pPr>
      <w:bookmarkStart w:id="381" w:name="_Toc57035563"/>
      <w:r w:rsidRPr="001E5AB4">
        <w:t>Bioassays</w:t>
      </w:r>
      <w:bookmarkEnd w:id="381"/>
    </w:p>
    <w:p w14:paraId="2607F1A0" w14:textId="18367D67" w:rsidR="00DB220F" w:rsidRPr="001E5AB4" w:rsidRDefault="00DB220F" w:rsidP="001A2F86">
      <w:pPr>
        <w:spacing w:before="240"/>
        <w:rPr>
          <w:rFonts w:cstheme="minorHAnsi"/>
        </w:rPr>
      </w:pPr>
      <w:r w:rsidRPr="001E5AB4">
        <w:rPr>
          <w:rFonts w:cstheme="minorHAnsi"/>
        </w:rPr>
        <w:t xml:space="preserve">A stakeholder suggested that ELISA and PCR tests are </w:t>
      </w:r>
      <w:r w:rsidR="00EA709F" w:rsidRPr="001E5AB4">
        <w:rPr>
          <w:rFonts w:cstheme="minorHAnsi"/>
        </w:rPr>
        <w:t>inadequate</w:t>
      </w:r>
      <w:r w:rsidRPr="001E5AB4">
        <w:rPr>
          <w:rFonts w:cstheme="minorHAnsi"/>
        </w:rPr>
        <w:t xml:space="preserve"> to determine </w:t>
      </w:r>
      <w:r w:rsidR="00EA709F" w:rsidRPr="001E5AB4">
        <w:rPr>
          <w:rFonts w:cstheme="minorHAnsi"/>
        </w:rPr>
        <w:t>whether</w:t>
      </w:r>
      <w:r w:rsidRPr="001E5AB4">
        <w:rPr>
          <w:rFonts w:cstheme="minorHAnsi"/>
        </w:rPr>
        <w:t xml:space="preserve"> a seed lot carries a </w:t>
      </w:r>
      <w:r w:rsidR="005D0537" w:rsidRPr="001E5AB4">
        <w:rPr>
          <w:rFonts w:cstheme="minorHAnsi"/>
        </w:rPr>
        <w:t xml:space="preserve">viable </w:t>
      </w:r>
      <w:r w:rsidRPr="001E5AB4">
        <w:rPr>
          <w:rFonts w:cstheme="minorHAnsi"/>
        </w:rPr>
        <w:t>pathogen</w:t>
      </w:r>
      <w:r w:rsidR="00EA709F" w:rsidRPr="001E5AB4">
        <w:rPr>
          <w:rFonts w:cstheme="minorHAnsi"/>
        </w:rPr>
        <w:t>,</w:t>
      </w:r>
      <w:r w:rsidRPr="001E5AB4">
        <w:rPr>
          <w:rFonts w:cstheme="minorHAnsi"/>
        </w:rPr>
        <w:t xml:space="preserve"> and that bioassays should be </w:t>
      </w:r>
      <w:r w:rsidR="00DB61A8" w:rsidRPr="001E5AB4">
        <w:rPr>
          <w:rFonts w:cstheme="minorHAnsi"/>
        </w:rPr>
        <w:t>undertaken</w:t>
      </w:r>
      <w:r w:rsidRPr="001E5AB4">
        <w:rPr>
          <w:rFonts w:cstheme="minorHAnsi"/>
        </w:rPr>
        <w:t xml:space="preserve"> to confirm whether a seed lot </w:t>
      </w:r>
      <w:r w:rsidR="00EA709F" w:rsidRPr="001E5AB4">
        <w:rPr>
          <w:rFonts w:cstheme="minorHAnsi"/>
        </w:rPr>
        <w:t>contains</w:t>
      </w:r>
      <w:r w:rsidRPr="001E5AB4">
        <w:rPr>
          <w:rFonts w:cstheme="minorHAnsi"/>
        </w:rPr>
        <w:t xml:space="preserve"> </w:t>
      </w:r>
      <w:r w:rsidR="00EA709F" w:rsidRPr="001E5AB4">
        <w:rPr>
          <w:rFonts w:cstheme="minorHAnsi"/>
        </w:rPr>
        <w:t>infectious agents</w:t>
      </w:r>
      <w:r w:rsidRPr="001E5AB4">
        <w:rPr>
          <w:rFonts w:cstheme="minorHAnsi"/>
        </w:rPr>
        <w:t>.</w:t>
      </w:r>
    </w:p>
    <w:p w14:paraId="19CD5BDF" w14:textId="2B457F5B" w:rsidR="00DB220F" w:rsidRPr="001E5AB4" w:rsidRDefault="00DB220F" w:rsidP="00DB220F">
      <w:pPr>
        <w:rPr>
          <w:rFonts w:cstheme="minorHAnsi"/>
        </w:rPr>
      </w:pPr>
      <w:r w:rsidRPr="001E5AB4">
        <w:rPr>
          <w:rFonts w:cstheme="minorHAnsi"/>
        </w:rPr>
        <w:t xml:space="preserve">Bioassays are not recommended by the department for </w:t>
      </w:r>
      <w:r w:rsidR="003C2633" w:rsidRPr="001E5AB4">
        <w:rPr>
          <w:rFonts w:cstheme="minorHAnsi"/>
        </w:rPr>
        <w:t>routine diagnostic work on seeds for planting</w:t>
      </w:r>
      <w:r w:rsidRPr="001E5AB4">
        <w:rPr>
          <w:rFonts w:cstheme="minorHAnsi"/>
        </w:rPr>
        <w:t xml:space="preserve">. Generally, tests that detect proteins or nucleic acids, such as ELISA and PCR, are required to detect pathogens in seed. Bioassays, including tests where indicator plants are inoculated, are often insensitive and unreliable </w:t>
      </w:r>
      <w:r w:rsidR="003D440E" w:rsidRPr="001E5AB4">
        <w:rPr>
          <w:rFonts w:cstheme="minorHAnsi"/>
        </w:rPr>
        <w:fldChar w:fldCharType="begin"/>
      </w:r>
      <w:r w:rsidR="003D440E" w:rsidRPr="001E5AB4">
        <w:rPr>
          <w:rFonts w:cstheme="minorHAnsi"/>
        </w:rPr>
        <w:instrText xml:space="preserve"> ADDIN EN.CITE &lt;EndNote&gt;&lt;Cite&gt;&lt;Author&gt;Legrand&lt;/Author&gt;&lt;Year&gt;2015&lt;/Year&gt;&lt;RecNum&gt;40835&lt;/RecNum&gt;&lt;DisplayText&gt;(Legrand 2015)&lt;/DisplayText&gt;&lt;record&gt;&lt;rec-number&gt;40835&lt;/rec-number&gt;&lt;foreign-keys&gt;&lt;key app="EN" db-id="pxwxw0er9zv2fxezxdk5tt5utz5p5vtrwdv0" timestamp="1604465663"&gt;40835&lt;/key&gt;&lt;/foreign-keys&gt;&lt;ref-type name="Journal Articles"&gt;17&lt;/ref-type&gt;&lt;contributors&gt;&lt;authors&gt;&lt;author&gt;Legrand, P.&lt;/author&gt;&lt;/authors&gt;&lt;/contributors&gt;&lt;titles&gt;&lt;title&gt;Biological assays for plant viruses and other graft-transmissible pathogens diagnoses: a review&lt;/title&gt;&lt;secondary-title&gt;Bulletin OEPP/EPPO Bulletin&lt;/secondary-title&gt;&lt;/titles&gt;&lt;periodical&gt;&lt;full-title&gt;Bulletin OEPP/EPPO Bulletin&lt;/full-title&gt;&lt;/periodical&gt;&lt;pages&gt;240-251&lt;/pages&gt;&lt;volume&gt;45&lt;/volume&gt;&lt;number&gt;2&lt;/number&gt;&lt;keywords&gt;&lt;keyword&gt;Detection&lt;/keyword&gt;&lt;keyword&gt;Pathogens&lt;/keyword&gt;&lt;keyword&gt;Pospiviroids&lt;/keyword&gt;&lt;/keywords&gt;&lt;dates&gt;&lt;year&gt;2015&lt;/year&gt;&lt;/dates&gt;&lt;urls&gt;&lt;pdf-urls&gt;&lt;url&gt;file://J:\E Library\Plant Catalogue\L\Legrand 2015 EN40835.pdf&lt;/url&gt;&lt;/pdf-urls&gt;&lt;/urls&gt;&lt;custom1&gt;Pospiviroids_RG&lt;/custom1&gt;&lt;electronic-resource-num&gt;https://doi.org/10.1111/epp.12222&lt;/electronic-resource-num&gt;&lt;/record&gt;&lt;/Cite&gt;&lt;/EndNote&gt;</w:instrText>
      </w:r>
      <w:r w:rsidR="003D440E" w:rsidRPr="001E5AB4">
        <w:rPr>
          <w:rFonts w:cstheme="minorHAnsi"/>
        </w:rPr>
        <w:fldChar w:fldCharType="separate"/>
      </w:r>
      <w:r w:rsidR="003D440E" w:rsidRPr="001E5AB4">
        <w:rPr>
          <w:rFonts w:cstheme="minorHAnsi"/>
          <w:noProof/>
        </w:rPr>
        <w:t>(</w:t>
      </w:r>
      <w:hyperlink w:anchor="_ENREF_165" w:tooltip="Legrand, 2015 #40835" w:history="1">
        <w:r w:rsidR="00561598" w:rsidRPr="001E5AB4">
          <w:rPr>
            <w:rFonts w:cstheme="minorHAnsi"/>
            <w:noProof/>
          </w:rPr>
          <w:t>Legrand 2015</w:t>
        </w:r>
      </w:hyperlink>
      <w:r w:rsidR="003D440E" w:rsidRPr="001E5AB4">
        <w:rPr>
          <w:rFonts w:cstheme="minorHAnsi"/>
          <w:noProof/>
        </w:rPr>
        <w:t>)</w:t>
      </w:r>
      <w:r w:rsidR="003D440E" w:rsidRPr="001E5AB4">
        <w:rPr>
          <w:rFonts w:cstheme="minorHAnsi"/>
        </w:rPr>
        <w:fldChar w:fldCharType="end"/>
      </w:r>
      <w:r w:rsidRPr="001E5AB4">
        <w:rPr>
          <w:rFonts w:cstheme="minorHAnsi"/>
        </w:rPr>
        <w:t>.</w:t>
      </w:r>
    </w:p>
    <w:p w14:paraId="764A3E32" w14:textId="77777777" w:rsidR="00DB220F" w:rsidRPr="001E5AB4" w:rsidRDefault="00DB220F" w:rsidP="00DB220F">
      <w:pPr>
        <w:pStyle w:val="heading4August2016"/>
      </w:pPr>
      <w:bookmarkStart w:id="382" w:name="_Toc57035564"/>
      <w:r w:rsidRPr="001E5AB4">
        <w:t>PCR testing protocols</w:t>
      </w:r>
      <w:bookmarkEnd w:id="382"/>
    </w:p>
    <w:p w14:paraId="1940E93F" w14:textId="77777777" w:rsidR="00DB220F" w:rsidRPr="001E5AB4" w:rsidRDefault="00DB220F" w:rsidP="001A2F86">
      <w:pPr>
        <w:spacing w:before="240"/>
      </w:pPr>
      <w:r w:rsidRPr="001E5AB4">
        <w:t>Stakeholders queried the validation of laboratory tests by Australia.</w:t>
      </w:r>
    </w:p>
    <w:p w14:paraId="6A40CAB5" w14:textId="0B564E7B" w:rsidR="00DB220F" w:rsidRPr="001E5AB4" w:rsidRDefault="00DB220F" w:rsidP="00DB220F">
      <w:pPr>
        <w:rPr>
          <w:lang w:val="en-US"/>
        </w:rPr>
      </w:pPr>
      <w:r w:rsidRPr="001E5AB4">
        <w:rPr>
          <w:lang w:val="en-US"/>
        </w:rPr>
        <w:t xml:space="preserve">Substantial evidence has been published on the performance of the protocols used to detect the identified pospiviroids in tomato seeds by Australian laboratories. The published evidence shows the protocols to be sensitive, specific and robust </w:t>
      </w:r>
      <w:r w:rsidR="003D440E" w:rsidRPr="001E5AB4">
        <w:rPr>
          <w:lang w:val="en-US"/>
        </w:rPr>
        <w:fldChar w:fldCharType="begin">
          <w:fldData xml:space="preserve">PEVuZE5vdGU+PENpdGU+PEF1dGhvcj5Db25zdGFibGU8L0F1dGhvcj48WWVhcj4yMDE3PC9ZZWFy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</w:fldData>
        </w:fldChar>
      </w:r>
      <w:r w:rsidR="003D440E" w:rsidRPr="001E5AB4">
        <w:rPr>
          <w:lang w:val="en-US"/>
        </w:rPr>
        <w:instrText xml:space="preserve"> ADDIN EN.CITE </w:instrText>
      </w:r>
      <w:r w:rsidR="003D440E" w:rsidRPr="001E5AB4">
        <w:rPr>
          <w:lang w:val="en-US"/>
        </w:rPr>
        <w:fldChar w:fldCharType="begin">
          <w:fldData xml:space="preserve">PEVuZE5vdGU+PENpdGU+PEF1dGhvcj5Db25zdGFibGU8L0F1dGhvcj48WWVhcj4yMDE3PC9ZZWFy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</w:fldData>
        </w:fldChar>
      </w:r>
      <w:r w:rsidR="003D440E" w:rsidRPr="001E5AB4">
        <w:rPr>
          <w:lang w:val="en-US"/>
        </w:rPr>
        <w:instrText xml:space="preserve"> ADDIN EN.CITE.DATA </w:instrText>
      </w:r>
      <w:r w:rsidR="003D440E" w:rsidRPr="001E5AB4">
        <w:rPr>
          <w:lang w:val="en-US"/>
        </w:rPr>
      </w:r>
      <w:r w:rsidR="003D440E" w:rsidRPr="001E5AB4">
        <w:rPr>
          <w:lang w:val="en-US"/>
        </w:rPr>
        <w:fldChar w:fldCharType="end"/>
      </w:r>
      <w:r w:rsidR="003D440E" w:rsidRPr="001E5AB4">
        <w:rPr>
          <w:lang w:val="en-US"/>
        </w:rPr>
      </w:r>
      <w:r w:rsidR="003D440E" w:rsidRPr="001E5AB4">
        <w:rPr>
          <w:lang w:val="en-US"/>
        </w:rPr>
        <w:fldChar w:fldCharType="separate"/>
      </w:r>
      <w:r w:rsidR="003D440E" w:rsidRPr="001E5AB4">
        <w:rPr>
          <w:noProof/>
          <w:lang w:val="en-US"/>
        </w:rPr>
        <w:t>(</w:t>
      </w:r>
      <w:hyperlink w:anchor="_ENREF_35" w:tooltip="Constable, 2019 #33606" w:history="1">
        <w:r w:rsidR="00561598" w:rsidRPr="001E5AB4">
          <w:rPr>
            <w:noProof/>
            <w:lang w:val="en-US"/>
          </w:rPr>
          <w:t>Constable et al. 2019</w:t>
        </w:r>
      </w:hyperlink>
      <w:r w:rsidR="003D440E" w:rsidRPr="001E5AB4">
        <w:rPr>
          <w:noProof/>
          <w:lang w:val="en-US"/>
        </w:rPr>
        <w:t xml:space="preserve">; </w:t>
      </w:r>
      <w:hyperlink w:anchor="_ENREF_36" w:tooltip="Constable, 2017 #30039" w:history="1">
        <w:r w:rsidR="00561598" w:rsidRPr="001E5AB4">
          <w:rPr>
            <w:noProof/>
            <w:lang w:val="en-US"/>
          </w:rPr>
          <w:t>Constable et al. 2017</w:t>
        </w:r>
      </w:hyperlink>
      <w:r w:rsidR="003D440E" w:rsidRPr="001E5AB4">
        <w:rPr>
          <w:noProof/>
          <w:lang w:val="en-US"/>
        </w:rPr>
        <w:t>)</w:t>
      </w:r>
      <w:r w:rsidR="003D440E" w:rsidRPr="001E5AB4">
        <w:rPr>
          <w:lang w:val="en-US"/>
        </w:rPr>
        <w:fldChar w:fldCharType="end"/>
      </w:r>
      <w:r w:rsidR="006F6D1F" w:rsidRPr="001E5AB4">
        <w:rPr>
          <w:lang w:val="en-US"/>
        </w:rPr>
        <w:t xml:space="preserve"> </w:t>
      </w:r>
      <w:r w:rsidR="003C2633" w:rsidRPr="001E5AB4">
        <w:rPr>
          <w:lang w:val="en-US"/>
        </w:rPr>
        <w:t>(</w:t>
      </w:r>
      <w:r w:rsidRPr="001E5AB4">
        <w:rPr>
          <w:lang w:val="en-US"/>
        </w:rPr>
        <w:t xml:space="preserve">Appendix C). Australian laboratories have also obtained sufficient evidence on the performance of the PCR protocols used to detect </w:t>
      </w:r>
      <w:proofErr w:type="spellStart"/>
      <w:r w:rsidRPr="001E5AB4">
        <w:rPr>
          <w:lang w:val="en-US"/>
        </w:rPr>
        <w:t>PepMV</w:t>
      </w:r>
      <w:proofErr w:type="spellEnd"/>
      <w:r w:rsidRPr="001E5AB4">
        <w:rPr>
          <w:lang w:val="en-US"/>
        </w:rPr>
        <w:t xml:space="preserve"> to justify continuing </w:t>
      </w:r>
      <w:r w:rsidR="00EA709F" w:rsidRPr="001E5AB4">
        <w:rPr>
          <w:lang w:val="en-US"/>
        </w:rPr>
        <w:t>their use</w:t>
      </w:r>
      <w:r w:rsidRPr="001E5AB4">
        <w:rPr>
          <w:lang w:val="en-US"/>
        </w:rPr>
        <w:t>.</w:t>
      </w:r>
    </w:p>
    <w:p w14:paraId="52AD8421" w14:textId="64037726" w:rsidR="00DB220F" w:rsidRPr="001E5AB4" w:rsidRDefault="005728EB" w:rsidP="00DB220F">
      <w:pPr>
        <w:rPr>
          <w:rFonts w:cstheme="minorHAnsi"/>
        </w:rPr>
      </w:pPr>
      <w:r w:rsidRPr="001E5AB4">
        <w:rPr>
          <w:lang w:val="en-US"/>
        </w:rPr>
        <w:t>Validation of p</w:t>
      </w:r>
      <w:r w:rsidR="00DB220F" w:rsidRPr="001E5AB4">
        <w:rPr>
          <w:lang w:val="en-US"/>
        </w:rPr>
        <w:t xml:space="preserve">rotocols used </w:t>
      </w:r>
      <w:r w:rsidR="00FC6DD9" w:rsidRPr="001E5AB4">
        <w:rPr>
          <w:lang w:val="en-US"/>
        </w:rPr>
        <w:t xml:space="preserve">by overseas laboratories </w:t>
      </w:r>
      <w:r w:rsidR="00DB220F" w:rsidRPr="001E5AB4">
        <w:rPr>
          <w:lang w:val="en-US"/>
        </w:rPr>
        <w:t xml:space="preserve">to detect the identified </w:t>
      </w:r>
      <w:proofErr w:type="spellStart"/>
      <w:r w:rsidR="00DB220F" w:rsidRPr="001E5AB4">
        <w:rPr>
          <w:lang w:val="en-US"/>
        </w:rPr>
        <w:t>pospiviroids</w:t>
      </w:r>
      <w:proofErr w:type="spellEnd"/>
      <w:r w:rsidR="00DB220F" w:rsidRPr="001E5AB4">
        <w:rPr>
          <w:lang w:val="en-US"/>
        </w:rPr>
        <w:t xml:space="preserve"> and </w:t>
      </w:r>
      <w:proofErr w:type="spellStart"/>
      <w:r w:rsidR="00DB220F" w:rsidRPr="001E5AB4">
        <w:rPr>
          <w:lang w:val="en-US"/>
        </w:rPr>
        <w:t>PepMV</w:t>
      </w:r>
      <w:proofErr w:type="spellEnd"/>
      <w:r w:rsidR="00DB220F" w:rsidRPr="001E5AB4">
        <w:rPr>
          <w:lang w:val="en-US"/>
        </w:rPr>
        <w:t xml:space="preserve"> are the responsibility of those laboratories and the NPPOs of th</w:t>
      </w:r>
      <w:r w:rsidRPr="001E5AB4">
        <w:rPr>
          <w:lang w:val="en-US"/>
        </w:rPr>
        <w:t>ose</w:t>
      </w:r>
      <w:r w:rsidR="00DB220F" w:rsidRPr="001E5AB4">
        <w:rPr>
          <w:lang w:val="en-US"/>
        </w:rPr>
        <w:t xml:space="preserve"> jurisdictions.</w:t>
      </w:r>
    </w:p>
    <w:p w14:paraId="65B2C1EC" w14:textId="77777777" w:rsidR="00DB220F" w:rsidRPr="001E5AB4" w:rsidRDefault="00DB220F" w:rsidP="00A0539C">
      <w:pPr>
        <w:pStyle w:val="heading2august2016"/>
        <w:keepNext/>
      </w:pPr>
      <w:bookmarkStart w:id="383" w:name="_Toc57035565"/>
      <w:r w:rsidRPr="001E5AB4">
        <w:t xml:space="preserve">Issue 4: Heat treatment for </w:t>
      </w:r>
      <w:proofErr w:type="spellStart"/>
      <w:r w:rsidRPr="001E5AB4">
        <w:t>PepMV</w:t>
      </w:r>
      <w:proofErr w:type="spellEnd"/>
    </w:p>
    <w:bookmarkEnd w:id="383"/>
    <w:p w14:paraId="15C67612" w14:textId="40B0FD22" w:rsidR="00DB220F" w:rsidRPr="001E5AB4" w:rsidRDefault="00DB220F" w:rsidP="001A2F86">
      <w:pPr>
        <w:spacing w:before="240"/>
        <w:rPr>
          <w:rFonts w:cstheme="minorHAnsi"/>
        </w:rPr>
      </w:pPr>
      <w:r w:rsidRPr="001E5AB4">
        <w:rPr>
          <w:rFonts w:cstheme="minorHAnsi"/>
        </w:rPr>
        <w:t>A stakeholder suggested a dry heat treatment of 72</w:t>
      </w:r>
      <w:r w:rsidR="008F652D" w:rsidRPr="001E5AB4">
        <w:rPr>
          <w:rFonts w:cstheme="minorHAnsi"/>
        </w:rPr>
        <w:t>°C</w:t>
      </w:r>
      <w:r w:rsidRPr="001E5AB4">
        <w:rPr>
          <w:rFonts w:cstheme="minorHAnsi"/>
        </w:rPr>
        <w:t xml:space="preserve"> for 72 hours instead of 80</w:t>
      </w:r>
      <w:r w:rsidR="008F652D" w:rsidRPr="001E5AB4">
        <w:rPr>
          <w:rFonts w:cstheme="minorHAnsi"/>
        </w:rPr>
        <w:t xml:space="preserve">°C </w:t>
      </w:r>
      <w:r w:rsidRPr="001E5AB4">
        <w:rPr>
          <w:rFonts w:cstheme="minorHAnsi"/>
        </w:rPr>
        <w:t xml:space="preserve">for 72 hours, as proposed in the draft report as a treatment option for </w:t>
      </w:r>
      <w:proofErr w:type="spellStart"/>
      <w:r w:rsidRPr="001E5AB4">
        <w:rPr>
          <w:rFonts w:cstheme="minorHAnsi"/>
        </w:rPr>
        <w:t>PepMV</w:t>
      </w:r>
      <w:proofErr w:type="spellEnd"/>
      <w:r w:rsidRPr="001E5AB4">
        <w:rPr>
          <w:rFonts w:cstheme="minorHAnsi"/>
        </w:rPr>
        <w:t>.</w:t>
      </w:r>
    </w:p>
    <w:p w14:paraId="79AC4343" w14:textId="3D3D31B1" w:rsidR="00DB220F" w:rsidRPr="001E5AB4" w:rsidRDefault="00DB220F" w:rsidP="00DB220F">
      <w:pPr>
        <w:rPr>
          <w:rFonts w:cstheme="minorHAnsi"/>
        </w:rPr>
      </w:pPr>
      <w:r w:rsidRPr="001E5AB4">
        <w:rPr>
          <w:rFonts w:cstheme="minorHAnsi"/>
        </w:rPr>
        <w:t>The department reconsidered the research data presented by</w:t>
      </w:r>
      <w:r w:rsidRPr="001E5AB4">
        <w:t xml:space="preserve"> </w:t>
      </w:r>
      <w:hyperlink w:anchor="_ENREF_169" w:tooltip="Ling, 2010 #13311" w:history="1">
        <w:r w:rsidR="00561598" w:rsidRPr="001E5AB4">
          <w:rPr>
            <w:rFonts w:cstheme="minorHAnsi"/>
          </w:rPr>
          <w:fldChar w:fldCharType="begin"/>
        </w:r>
        <w:r w:rsidR="00561598" w:rsidRPr="001E5AB4">
          <w:rPr>
            <w:rFonts w:cstheme="minorHAnsi"/>
          </w:rPr>
          <w:instrText xml:space="preserve"> ADDIN EN.CITE &lt;EndNote&gt;&lt;Cite AuthorYear="1"&gt;&lt;Author&gt;Ling&lt;/Author&gt;&lt;Year&gt;2010&lt;/Year&gt;&lt;RecNum&gt;13311&lt;/RecNum&gt;&lt;DisplayText&gt;Ling (2010)&lt;/DisplayText&gt;&lt;record&gt;&lt;rec-number&gt;13311&lt;/rec-number&gt;&lt;foreign-keys&gt;&lt;key app="EN" db-id="pxwxw0er9zv2fxezxdk5tt5utz5p5vtrwdv0" timestamp="1451972668"&gt;13311&lt;/key&gt;&lt;/foreign-keys&gt;&lt;ref-type name="Journal Articles"&gt;17&lt;/ref-type&gt;&lt;contributors&gt;&lt;authors&gt;&lt;author&gt;Ling,K.&lt;/author&gt;&lt;/authors&gt;&lt;/contributors&gt;&lt;titles&gt;&lt;title&gt;&lt;style face="normal" font="default" size="100%"&gt;Effectiveness of chemo-and thermotherapeutic treatments on &lt;/style&gt;&lt;style face="italic" font="default" size="100%"&gt;Pepino mosaic virus &lt;/style&gt;&lt;style face="normal" font="default" size="100%"&gt;in tomato seed&lt;/style&gt;&lt;/title&gt;&lt;secondary-title&gt;Plant Disease&lt;/secondary-title&gt;&lt;/titles&gt;&lt;periodical&gt;&lt;full-title&gt;Plant Disease&lt;/full-title&gt;&lt;/periodical&gt;&lt;pages&gt;325-328&lt;/pages&gt;&lt;volume&gt;94&lt;/volume&gt;&lt;keywords&gt;&lt;keyword&gt;Effectiveness&lt;/keyword&gt;&lt;keyword&gt;Mosaic&lt;/keyword&gt;&lt;keyword&gt;Mosaic virus&lt;/keyword&gt;&lt;keyword&gt;Pepino mosaic virus&lt;/keyword&gt;&lt;keyword&gt;Seed&lt;/keyword&gt;&lt;keyword&gt;Tomato&lt;/keyword&gt;&lt;keyword&gt;Treatment&lt;/keyword&gt;&lt;keyword&gt;Treatments&lt;/keyword&gt;&lt;keyword&gt;Virus&lt;/keyword&gt;&lt;/keywords&gt;&lt;dates&gt;&lt;year&gt;2010&lt;/year&gt;&lt;/dates&gt;&lt;label&gt;77372&lt;/label&gt;&lt;urls&gt;&lt;pdf-urls&gt;&lt;url&gt;file://J:\E Library\Plant Catalogue\L\Ling 2010 EN13311.pdf&lt;/url&gt;&lt;/pdf-urls&gt;&lt;/urls&gt;&lt;custom1&gt;PSTVd sp&lt;/custom1&gt;&lt;/record&gt;&lt;/Cite&gt;&lt;/EndNote&gt;</w:instrText>
        </w:r>
        <w:r w:rsidR="00561598" w:rsidRPr="001E5AB4">
          <w:rPr>
            <w:rFonts w:cstheme="minorHAnsi"/>
          </w:rPr>
          <w:fldChar w:fldCharType="separate"/>
        </w:r>
        <w:r w:rsidR="00561598" w:rsidRPr="001E5AB4">
          <w:rPr>
            <w:rFonts w:cstheme="minorHAnsi"/>
            <w:noProof/>
          </w:rPr>
          <w:t>Ling (2010)</w:t>
        </w:r>
        <w:r w:rsidR="00561598" w:rsidRPr="001E5AB4">
          <w:rPr>
            <w:rFonts w:cstheme="minorHAnsi"/>
          </w:rPr>
          <w:fldChar w:fldCharType="end"/>
        </w:r>
      </w:hyperlink>
      <w:r w:rsidRPr="001E5AB4">
        <w:rPr>
          <w:rFonts w:cstheme="minorHAnsi"/>
        </w:rPr>
        <w:t xml:space="preserve"> and concluded the data on treatment at 72</w:t>
      </w:r>
      <w:r w:rsidR="00CD2D11" w:rsidRPr="001E5AB4">
        <w:rPr>
          <w:rFonts w:cstheme="minorHAnsi"/>
        </w:rPr>
        <w:t>°C</w:t>
      </w:r>
      <w:r w:rsidRPr="001E5AB4">
        <w:rPr>
          <w:rFonts w:cstheme="minorHAnsi"/>
        </w:rPr>
        <w:t xml:space="preserve"> for 72 hours did not provide sufficient evidence of efficacy as a phytosanitary measure. The data for 72</w:t>
      </w:r>
      <w:r w:rsidR="00CD2D11" w:rsidRPr="001E5AB4">
        <w:rPr>
          <w:rFonts w:cstheme="minorHAnsi"/>
        </w:rPr>
        <w:t>°C</w:t>
      </w:r>
      <w:r w:rsidRPr="001E5AB4">
        <w:rPr>
          <w:rFonts w:cstheme="minorHAnsi"/>
        </w:rPr>
        <w:t xml:space="preserve"> </w:t>
      </w:r>
      <w:r w:rsidR="005728EB" w:rsidRPr="001E5AB4">
        <w:rPr>
          <w:rFonts w:cstheme="minorHAnsi"/>
        </w:rPr>
        <w:t>were</w:t>
      </w:r>
      <w:r w:rsidRPr="001E5AB4">
        <w:rPr>
          <w:rFonts w:cstheme="minorHAnsi"/>
        </w:rPr>
        <w:t xml:space="preserve"> derived from 12 replicates of 250 seeds, whereas 48 replicates were used at 80</w:t>
      </w:r>
      <w:r w:rsidR="00CD2D11" w:rsidRPr="001E5AB4">
        <w:rPr>
          <w:rFonts w:cstheme="minorHAnsi"/>
        </w:rPr>
        <w:t>°C</w:t>
      </w:r>
      <w:r w:rsidRPr="001E5AB4">
        <w:rPr>
          <w:rFonts w:cstheme="minorHAnsi"/>
        </w:rPr>
        <w:t xml:space="preserve">. Data </w:t>
      </w:r>
      <w:r w:rsidR="005728EB" w:rsidRPr="001E5AB4">
        <w:rPr>
          <w:rFonts w:cstheme="minorHAnsi"/>
        </w:rPr>
        <w:t>were</w:t>
      </w:r>
      <w:r w:rsidRPr="001E5AB4">
        <w:rPr>
          <w:rFonts w:cstheme="minorHAnsi"/>
        </w:rPr>
        <w:t xml:space="preserve"> also presented on treatments at both temperatures for 24 and 48 hours; two positive infections were observed when seeds were treated at 80</w:t>
      </w:r>
      <w:r w:rsidR="00CD2D11" w:rsidRPr="001E5AB4">
        <w:rPr>
          <w:rFonts w:cstheme="minorHAnsi"/>
        </w:rPr>
        <w:t>°C</w:t>
      </w:r>
      <w:r w:rsidRPr="001E5AB4">
        <w:rPr>
          <w:rFonts w:cstheme="minorHAnsi"/>
        </w:rPr>
        <w:t xml:space="preserve"> for 24 </w:t>
      </w:r>
      <w:r w:rsidR="00FC6DD9" w:rsidRPr="001E5AB4">
        <w:rPr>
          <w:rFonts w:cstheme="minorHAnsi"/>
        </w:rPr>
        <w:t xml:space="preserve">hours </w:t>
      </w:r>
      <w:r w:rsidRPr="001E5AB4">
        <w:rPr>
          <w:rFonts w:cstheme="minorHAnsi"/>
        </w:rPr>
        <w:t>and one positive infection was detected when seeds were treated at 80</w:t>
      </w:r>
      <w:r w:rsidR="00CD2D11" w:rsidRPr="001E5AB4">
        <w:rPr>
          <w:rFonts w:cstheme="minorHAnsi"/>
        </w:rPr>
        <w:t>°C</w:t>
      </w:r>
      <w:r w:rsidRPr="001E5AB4">
        <w:rPr>
          <w:rFonts w:cstheme="minorHAnsi"/>
        </w:rPr>
        <w:t xml:space="preserve"> for 48 hours. In contrast, only one positive infection was observed from seeds treated at 72</w:t>
      </w:r>
      <w:r w:rsidR="00CD2D11" w:rsidRPr="001E5AB4">
        <w:rPr>
          <w:rFonts w:cstheme="minorHAnsi"/>
        </w:rPr>
        <w:t>°C</w:t>
      </w:r>
      <w:r w:rsidRPr="001E5AB4">
        <w:rPr>
          <w:rFonts w:cstheme="minorHAnsi"/>
        </w:rPr>
        <w:t xml:space="preserve"> for 24 hours. Given the differences in the numbers of replicates at the two temperatures, these results of positive infections cast doubt on the negative results from treatments at 72</w:t>
      </w:r>
      <w:r w:rsidR="00AE143D" w:rsidRPr="001E5AB4">
        <w:rPr>
          <w:rFonts w:cstheme="minorHAnsi"/>
        </w:rPr>
        <w:t>°C</w:t>
      </w:r>
      <w:r w:rsidR="005728EB" w:rsidRPr="001E5AB4">
        <w:rPr>
          <w:rFonts w:cstheme="minorHAnsi"/>
        </w:rPr>
        <w:t>,</w:t>
      </w:r>
      <w:r w:rsidRPr="001E5AB4">
        <w:rPr>
          <w:rFonts w:cstheme="minorHAnsi"/>
        </w:rPr>
        <w:t xml:space="preserve"> </w:t>
      </w:r>
      <w:r w:rsidRPr="001E5AB4">
        <w:rPr>
          <w:rFonts w:cstheme="minorHAnsi"/>
        </w:rPr>
        <w:lastRenderedPageBreak/>
        <w:t xml:space="preserve">and further support the need for a higher temperature and longer duration to deactivate </w:t>
      </w:r>
      <w:proofErr w:type="spellStart"/>
      <w:r w:rsidRPr="001E5AB4">
        <w:rPr>
          <w:rFonts w:cstheme="minorHAnsi"/>
        </w:rPr>
        <w:t>PepMV</w:t>
      </w:r>
      <w:proofErr w:type="spellEnd"/>
      <w:r w:rsidRPr="001E5AB4">
        <w:rPr>
          <w:rFonts w:cstheme="minorHAnsi"/>
        </w:rPr>
        <w:t xml:space="preserve">. The department also noted that </w:t>
      </w:r>
      <w:hyperlink w:anchor="_ENREF_169" w:tooltip="Ling, 2010 #13311" w:history="1">
        <w:r w:rsidR="00561598" w:rsidRPr="001E5AB4">
          <w:rPr>
            <w:rFonts w:cstheme="minorHAnsi"/>
          </w:rPr>
          <w:fldChar w:fldCharType="begin"/>
        </w:r>
        <w:r w:rsidR="00561598" w:rsidRPr="001E5AB4">
          <w:rPr>
            <w:rFonts w:cstheme="minorHAnsi"/>
          </w:rPr>
          <w:instrText xml:space="preserve"> ADDIN EN.CITE &lt;EndNote&gt;&lt;Cite AuthorYear="1"&gt;&lt;Author&gt;Ling&lt;/Author&gt;&lt;Year&gt;2010&lt;/Year&gt;&lt;RecNum&gt;13311&lt;/RecNum&gt;&lt;DisplayText&gt;Ling (2010)&lt;/DisplayText&gt;&lt;record&gt;&lt;rec-number&gt;13311&lt;/rec-number&gt;&lt;foreign-keys&gt;&lt;key app="EN" db-id="pxwxw0er9zv2fxezxdk5tt5utz5p5vtrwdv0" timestamp="1451972668"&gt;13311&lt;/key&gt;&lt;/foreign-keys&gt;&lt;ref-type name="Journal Articles"&gt;17&lt;/ref-type&gt;&lt;contributors&gt;&lt;authors&gt;&lt;author&gt;Ling,K.&lt;/author&gt;&lt;/authors&gt;&lt;/contributors&gt;&lt;titles&gt;&lt;title&gt;&lt;style face="normal" font="default" size="100%"&gt;Effectiveness of chemo-and thermotherapeutic treatments on &lt;/style&gt;&lt;style face="italic" font="default" size="100%"&gt;Pepino mosaic virus &lt;/style&gt;&lt;style face="normal" font="default" size="100%"&gt;in tomato seed&lt;/style&gt;&lt;/title&gt;&lt;secondary-title&gt;Plant Disease&lt;/secondary-title&gt;&lt;/titles&gt;&lt;periodical&gt;&lt;full-title&gt;Plant Disease&lt;/full-title&gt;&lt;/periodical&gt;&lt;pages&gt;325-328&lt;/pages&gt;&lt;volume&gt;94&lt;/volume&gt;&lt;keywords&gt;&lt;keyword&gt;Effectiveness&lt;/keyword&gt;&lt;keyword&gt;Mosaic&lt;/keyword&gt;&lt;keyword&gt;Mosaic virus&lt;/keyword&gt;&lt;keyword&gt;Pepino mosaic virus&lt;/keyword&gt;&lt;keyword&gt;Seed&lt;/keyword&gt;&lt;keyword&gt;Tomato&lt;/keyword&gt;&lt;keyword&gt;Treatment&lt;/keyword&gt;&lt;keyword&gt;Treatments&lt;/keyword&gt;&lt;keyword&gt;Virus&lt;/keyword&gt;&lt;/keywords&gt;&lt;dates&gt;&lt;year&gt;2010&lt;/year&gt;&lt;/dates&gt;&lt;label&gt;77372&lt;/label&gt;&lt;urls&gt;&lt;pdf-urls&gt;&lt;url&gt;file://J:\E Library\Plant Catalogue\L\Ling 2010 EN13311.pdf&lt;/url&gt;&lt;/pdf-urls&gt;&lt;/urls&gt;&lt;custom1&gt;PSTVd sp&lt;/custom1&gt;&lt;/record&gt;&lt;/Cite&gt;&lt;/EndNote&gt;</w:instrText>
        </w:r>
        <w:r w:rsidR="00561598" w:rsidRPr="001E5AB4">
          <w:rPr>
            <w:rFonts w:cstheme="minorHAnsi"/>
          </w:rPr>
          <w:fldChar w:fldCharType="separate"/>
        </w:r>
        <w:r w:rsidR="00561598" w:rsidRPr="001E5AB4">
          <w:rPr>
            <w:rFonts w:cstheme="minorHAnsi"/>
            <w:noProof/>
          </w:rPr>
          <w:t>Ling (2010)</w:t>
        </w:r>
        <w:r w:rsidR="00561598" w:rsidRPr="001E5AB4">
          <w:rPr>
            <w:rFonts w:cstheme="minorHAnsi"/>
          </w:rPr>
          <w:fldChar w:fldCharType="end"/>
        </w:r>
      </w:hyperlink>
      <w:r w:rsidRPr="001E5AB4">
        <w:rPr>
          <w:rFonts w:cstheme="minorHAnsi"/>
        </w:rPr>
        <w:t xml:space="preserve"> stated that some virus deactivation results observed in other trials could be due to an ‘uneven distribution of </w:t>
      </w:r>
      <w:proofErr w:type="spellStart"/>
      <w:r w:rsidRPr="001E5AB4">
        <w:rPr>
          <w:rFonts w:cstheme="minorHAnsi"/>
        </w:rPr>
        <w:t>PepMV</w:t>
      </w:r>
      <w:proofErr w:type="spellEnd"/>
      <w:r w:rsidRPr="001E5AB4">
        <w:rPr>
          <w:rFonts w:cstheme="minorHAnsi"/>
        </w:rPr>
        <w:t>-infested seed in a replicate or a variation in the inoculation [of the bioassay]’.</w:t>
      </w:r>
    </w:p>
    <w:p w14:paraId="609D606B" w14:textId="7A6D4776" w:rsidR="00DB220F" w:rsidRPr="001E5AB4" w:rsidRDefault="00DB220F" w:rsidP="00DB220F">
      <w:r w:rsidRPr="001E5AB4">
        <w:rPr>
          <w:rFonts w:cstheme="minorHAnsi"/>
        </w:rPr>
        <w:t>The final report retains 80</w:t>
      </w:r>
      <w:r w:rsidR="00AE143D" w:rsidRPr="001E5AB4">
        <w:rPr>
          <w:rFonts w:cstheme="minorHAnsi"/>
        </w:rPr>
        <w:t>°C</w:t>
      </w:r>
      <w:r w:rsidRPr="001E5AB4">
        <w:rPr>
          <w:rFonts w:cstheme="minorHAnsi"/>
        </w:rPr>
        <w:t xml:space="preserve"> for 72 hours as the recommended treatment option for </w:t>
      </w:r>
      <w:proofErr w:type="spellStart"/>
      <w:r w:rsidRPr="001E5AB4">
        <w:rPr>
          <w:rFonts w:cstheme="minorHAnsi"/>
        </w:rPr>
        <w:t>PepMV</w:t>
      </w:r>
      <w:proofErr w:type="spellEnd"/>
      <w:r w:rsidRPr="001E5AB4">
        <w:rPr>
          <w:rFonts w:cstheme="minorHAnsi"/>
        </w:rPr>
        <w:t xml:space="preserve">. </w:t>
      </w:r>
      <w:r w:rsidR="005728EB" w:rsidRPr="001E5AB4">
        <w:rPr>
          <w:rFonts w:cstheme="minorHAnsi"/>
        </w:rPr>
        <w:t>It is acknowledged that</w:t>
      </w:r>
      <w:r w:rsidRPr="001E5AB4">
        <w:rPr>
          <w:rFonts w:cstheme="minorHAnsi"/>
        </w:rPr>
        <w:t xml:space="preserve"> this </w:t>
      </w:r>
      <w:r w:rsidR="005728EB" w:rsidRPr="001E5AB4">
        <w:rPr>
          <w:rFonts w:cstheme="minorHAnsi"/>
        </w:rPr>
        <w:t xml:space="preserve">treatment </w:t>
      </w:r>
      <w:r w:rsidRPr="001E5AB4">
        <w:rPr>
          <w:rFonts w:cstheme="minorHAnsi"/>
        </w:rPr>
        <w:t>was reported to reduce germination rate by 2</w:t>
      </w:r>
      <w:r w:rsidR="00450A95" w:rsidRPr="001E5AB4">
        <w:rPr>
          <w:rFonts w:cstheme="minorHAnsi"/>
        </w:rPr>
        <w:t>%</w:t>
      </w:r>
      <w:r w:rsidRPr="001E5AB4">
        <w:rPr>
          <w:rFonts w:cstheme="minorHAnsi"/>
        </w:rPr>
        <w:t xml:space="preserve"> to </w:t>
      </w:r>
      <w:proofErr w:type="gramStart"/>
      <w:r w:rsidRPr="001E5AB4">
        <w:rPr>
          <w:rFonts w:cstheme="minorHAnsi"/>
        </w:rPr>
        <w:t>4</w:t>
      </w:r>
      <w:r w:rsidR="00450A95" w:rsidRPr="001E5AB4">
        <w:rPr>
          <w:rFonts w:cstheme="minorHAnsi"/>
        </w:rPr>
        <w:t>%</w:t>
      </w:r>
      <w:r w:rsidRPr="001E5AB4">
        <w:rPr>
          <w:rFonts w:cstheme="minorHAnsi"/>
        </w:rPr>
        <w:t>, and</w:t>
      </w:r>
      <w:proofErr w:type="gramEnd"/>
      <w:r w:rsidRPr="001E5AB4">
        <w:rPr>
          <w:rFonts w:cstheme="minorHAnsi"/>
        </w:rPr>
        <w:t xml:space="preserve"> </w:t>
      </w:r>
      <w:r w:rsidR="005728EB" w:rsidRPr="001E5AB4">
        <w:rPr>
          <w:rFonts w:cstheme="minorHAnsi"/>
        </w:rPr>
        <w:t xml:space="preserve">noted </w:t>
      </w:r>
      <w:r w:rsidRPr="001E5AB4">
        <w:rPr>
          <w:rFonts w:cstheme="minorHAnsi"/>
        </w:rPr>
        <w:t>that it may be an appropriate option only under some circumstances.</w:t>
      </w:r>
    </w:p>
    <w:p w14:paraId="1088C51C" w14:textId="77777777" w:rsidR="00DB220F" w:rsidRPr="001E5AB4" w:rsidRDefault="00DB220F" w:rsidP="00DB220F">
      <w:pPr>
        <w:pStyle w:val="heading2august2016"/>
      </w:pPr>
      <w:bookmarkStart w:id="384" w:name="_Toc57035568"/>
      <w:r w:rsidRPr="001E5AB4">
        <w:t>Issue 5: Alternative measures</w:t>
      </w:r>
      <w:bookmarkEnd w:id="384"/>
    </w:p>
    <w:p w14:paraId="69FE8DA6" w14:textId="77777777" w:rsidR="00DB220F" w:rsidRPr="001E5AB4" w:rsidRDefault="00DB220F" w:rsidP="00DB220F">
      <w:pPr>
        <w:pStyle w:val="heading4August2016"/>
      </w:pPr>
      <w:r w:rsidRPr="001E5AB4">
        <w:t xml:space="preserve">Chemical treatment for </w:t>
      </w:r>
      <w:proofErr w:type="spellStart"/>
      <w:r w:rsidRPr="001E5AB4">
        <w:t>PepMV</w:t>
      </w:r>
      <w:proofErr w:type="spellEnd"/>
    </w:p>
    <w:p w14:paraId="658D0846" w14:textId="635E4A4B" w:rsidR="00DB220F" w:rsidRPr="001E5AB4" w:rsidRDefault="00DB220F" w:rsidP="001A2F86">
      <w:pPr>
        <w:spacing w:before="240"/>
        <w:rPr>
          <w:rFonts w:cstheme="minorHAnsi"/>
        </w:rPr>
      </w:pPr>
      <w:r w:rsidRPr="001E5AB4">
        <w:rPr>
          <w:rFonts w:cstheme="minorHAnsi"/>
        </w:rPr>
        <w:t xml:space="preserve">Stakeholders suggested chemical treatments as potential alternative measures to mitigate the risk posed by </w:t>
      </w:r>
      <w:proofErr w:type="spellStart"/>
      <w:r w:rsidRPr="001E5AB4">
        <w:rPr>
          <w:rFonts w:cstheme="minorHAnsi"/>
        </w:rPr>
        <w:t>PepMV</w:t>
      </w:r>
      <w:proofErr w:type="spellEnd"/>
      <w:r w:rsidRPr="001E5AB4">
        <w:rPr>
          <w:rFonts w:cstheme="minorHAnsi"/>
        </w:rPr>
        <w:t>.</w:t>
      </w:r>
    </w:p>
    <w:p w14:paraId="6E833FA4" w14:textId="68E72CA7" w:rsidR="00DB220F" w:rsidRPr="001E5AB4" w:rsidRDefault="00DB220F" w:rsidP="00DB220F">
      <w:r w:rsidRPr="001E5AB4">
        <w:rPr>
          <w:rFonts w:cstheme="minorHAnsi"/>
        </w:rPr>
        <w:t xml:space="preserve">The department considered the available information about chemical treatments </w:t>
      </w:r>
      <w:r w:rsidR="00EC0461" w:rsidRPr="001E5AB4">
        <w:rPr>
          <w:rFonts w:cstheme="minorHAnsi"/>
        </w:rPr>
        <w:t>intended to</w:t>
      </w:r>
      <w:r w:rsidRPr="001E5AB4">
        <w:rPr>
          <w:rFonts w:cstheme="minorHAnsi"/>
        </w:rPr>
        <w:t xml:space="preserve"> remove </w:t>
      </w:r>
      <w:proofErr w:type="spellStart"/>
      <w:r w:rsidRPr="001E5AB4">
        <w:rPr>
          <w:rFonts w:cstheme="minorHAnsi"/>
        </w:rPr>
        <w:t>PepMV</w:t>
      </w:r>
      <w:proofErr w:type="spellEnd"/>
      <w:r w:rsidRPr="001E5AB4">
        <w:rPr>
          <w:rFonts w:cstheme="minorHAnsi"/>
        </w:rPr>
        <w:t xml:space="preserve"> from tomato </w:t>
      </w:r>
      <w:proofErr w:type="gramStart"/>
      <w:r w:rsidRPr="001E5AB4">
        <w:rPr>
          <w:rFonts w:cstheme="minorHAnsi"/>
        </w:rPr>
        <w:t>seeds</w:t>
      </w:r>
      <w:r w:rsidR="00EC0461" w:rsidRPr="001E5AB4">
        <w:rPr>
          <w:rFonts w:cstheme="minorHAnsi"/>
        </w:rPr>
        <w:t>,</w:t>
      </w:r>
      <w:r w:rsidRPr="001E5AB4">
        <w:rPr>
          <w:rFonts w:cstheme="minorHAnsi"/>
        </w:rPr>
        <w:t xml:space="preserve"> and</w:t>
      </w:r>
      <w:proofErr w:type="gramEnd"/>
      <w:r w:rsidRPr="001E5AB4">
        <w:rPr>
          <w:rFonts w:cstheme="minorHAnsi"/>
        </w:rPr>
        <w:t xml:space="preserve"> concluded that there is insufficient evidence of the efficacy of the proposed treatments. For example, </w:t>
      </w:r>
      <w:hyperlink w:anchor="_ENREF_37" w:tooltip="Córdoba-Sellés, 2007 #13254" w:history="1">
        <w:r w:rsidR="00561598" w:rsidRPr="001E5AB4">
          <w:rPr>
            <w:rFonts w:cstheme="minorHAnsi"/>
          </w:rPr>
          <w:fldChar w:fldCharType="begin"/>
        </w:r>
        <w:r w:rsidR="00561598" w:rsidRPr="001E5AB4">
          <w:rPr>
            <w:rFonts w:cstheme="minorHAnsi"/>
          </w:rPr>
          <w:instrText xml:space="preserve"> ADDIN EN.CITE &lt;EndNote&gt;&lt;Cite AuthorYear="1"&gt;&lt;Author&gt;Córdoba-Sellés&lt;/Author&gt;&lt;Year&gt;2007&lt;/Year&gt;&lt;RecNum&gt;13254&lt;/RecNum&gt;&lt;DisplayText&gt;Córdoba-Sellés et al. (2007)&lt;/DisplayText&gt;&lt;record&gt;&lt;rec-number&gt;13254&lt;/rec-number&gt;&lt;foreign-keys&gt;&lt;key app="EN" db-id="pxwxw0er9zv2fxezxdk5tt5utz5p5vtrwdv0" timestamp="1451972667"&gt;13254&lt;/key&gt;&lt;/foreign-keys&gt;&lt;ref-type name="Journal Articles"&gt;17&lt;/ref-type&gt;&lt;contributors&gt;&lt;authors&gt;&lt;author&gt;Córdoba-Sellés,, M del C&lt;/author&gt;&lt;author&gt;García-Rández, A.&lt;/author&gt;&lt;author&gt;Alfaro-Fernández, A.&lt;/author&gt;&lt;author&gt;Concepción, J.&lt;/author&gt;&lt;/authors&gt;&lt;/contributors&gt;&lt;titles&gt;&lt;title&gt;&lt;style face="normal" font="default" size="100%"&gt;Seed transmission of &lt;/style&gt;&lt;style face="italic" font="default" size="100%"&gt;Pepino mosaic virus&lt;/style&gt;&lt;style face="normal" font="default" size="100%"&gt; and efficacy of tomato seed disinfection treatments&lt;/style&gt;&lt;/title&gt;&lt;secondary-title&gt;Plant Disease&lt;/secondary-title&gt;&lt;/titles&gt;&lt;periodical&gt;&lt;full-title&gt;Plant Disease&lt;/full-title&gt;&lt;/periodical&gt;&lt;pages&gt;1250-1254&lt;/pages&gt;&lt;volume&gt;91&lt;/volume&gt;&lt;number&gt;10&lt;/number&gt;&lt;keywords&gt;&lt;keyword&gt;Disinfection&lt;/keyword&gt;&lt;keyword&gt;Efficacy&lt;/keyword&gt;&lt;keyword&gt;Mosaic&lt;/keyword&gt;&lt;keyword&gt;Mosaic virus&lt;/keyword&gt;&lt;keyword&gt;Pepino mosaic virus&lt;/keyword&gt;&lt;keyword&gt;Seed&lt;/keyword&gt;&lt;keyword&gt;Seed transmission&lt;/keyword&gt;&lt;keyword&gt;Tomato&lt;/keyword&gt;&lt;keyword&gt;Transmission&lt;/keyword&gt;&lt;keyword&gt;Treatment&lt;/keyword&gt;&lt;keyword&gt;Treatments&lt;/keyword&gt;&lt;keyword&gt;Virus&lt;/keyword&gt;&lt;/keywords&gt;&lt;dates&gt;&lt;year&gt;2007&lt;/year&gt;&lt;/dates&gt;&lt;label&gt;77311&lt;/label&gt;&lt;urls&gt;&lt;pdf-urls&gt;&lt;url&gt;file://J:\E Library\Plant Catalogue\C\Cordoba-Selles et al 2007 EN13254.pdf&lt;/url&gt;&lt;/pdf-urls&gt;&lt;/urls&gt;&lt;custom1&gt;PSTVd sp&lt;/custom1&gt;&lt;/record&gt;&lt;/Cite&gt;&lt;/EndNote&gt;</w:instrText>
        </w:r>
        <w:r w:rsidR="00561598" w:rsidRPr="001E5AB4">
          <w:rPr>
            <w:rFonts w:cstheme="minorHAnsi"/>
          </w:rPr>
          <w:fldChar w:fldCharType="separate"/>
        </w:r>
        <w:r w:rsidR="00561598" w:rsidRPr="001E5AB4">
          <w:rPr>
            <w:rFonts w:cstheme="minorHAnsi"/>
            <w:noProof/>
          </w:rPr>
          <w:t>Córdoba-Sellés et al. (2007)</w:t>
        </w:r>
        <w:r w:rsidR="00561598" w:rsidRPr="001E5AB4">
          <w:rPr>
            <w:rFonts w:cstheme="minorHAnsi"/>
          </w:rPr>
          <w:fldChar w:fldCharType="end"/>
        </w:r>
      </w:hyperlink>
      <w:r w:rsidRPr="001E5AB4">
        <w:rPr>
          <w:rFonts w:cstheme="minorHAnsi"/>
        </w:rPr>
        <w:t xml:space="preserve"> reported treatment of tomato seeds carrying </w:t>
      </w:r>
      <w:proofErr w:type="spellStart"/>
      <w:r w:rsidRPr="001E5AB4">
        <w:rPr>
          <w:rFonts w:cstheme="minorHAnsi"/>
        </w:rPr>
        <w:t>PepMV</w:t>
      </w:r>
      <w:proofErr w:type="spellEnd"/>
      <w:r w:rsidRPr="001E5AB4">
        <w:rPr>
          <w:rFonts w:cstheme="minorHAnsi"/>
        </w:rPr>
        <w:t xml:space="preserve"> with a solution of 10</w:t>
      </w:r>
      <w:r w:rsidR="00450A95" w:rsidRPr="001E5AB4">
        <w:rPr>
          <w:rFonts w:cstheme="minorHAnsi"/>
        </w:rPr>
        <w:t xml:space="preserve">% </w:t>
      </w:r>
      <w:r w:rsidRPr="001E5AB4">
        <w:rPr>
          <w:rFonts w:cstheme="minorHAnsi"/>
        </w:rPr>
        <w:t xml:space="preserve">tri-sodium phosphate, following </w:t>
      </w:r>
      <w:r w:rsidR="00EC0461" w:rsidRPr="001E5AB4">
        <w:rPr>
          <w:rFonts w:cstheme="minorHAnsi"/>
        </w:rPr>
        <w:t>which</w:t>
      </w:r>
      <w:r w:rsidRPr="001E5AB4">
        <w:rPr>
          <w:rFonts w:cstheme="minorHAnsi"/>
        </w:rPr>
        <w:t xml:space="preserve"> the researchers did not detect transmission of the virus from seeds to seedlings. However, only 100 seeds were used in the experiment with this treatment. The department concluded that this research did not provide sufficient evidence that the treatment would be effective for large seed lots, as too few seeds had been tested and </w:t>
      </w:r>
      <w:r w:rsidR="00036746" w:rsidRPr="001E5AB4">
        <w:rPr>
          <w:rFonts w:cstheme="minorHAnsi"/>
        </w:rPr>
        <w:t xml:space="preserve">there were </w:t>
      </w:r>
      <w:r w:rsidRPr="001E5AB4">
        <w:rPr>
          <w:rFonts w:cstheme="minorHAnsi"/>
        </w:rPr>
        <w:t>too few experimental replicates.</w:t>
      </w:r>
    </w:p>
    <w:p w14:paraId="3C2D6B18" w14:textId="33551B54" w:rsidR="00DB220F" w:rsidRPr="001E5AB4" w:rsidRDefault="00DB220F" w:rsidP="00DB220F">
      <w:pPr>
        <w:pStyle w:val="heading4August2016"/>
      </w:pPr>
      <w:bookmarkStart w:id="385" w:name="_Toc57035569"/>
      <w:r w:rsidRPr="001E5AB4">
        <w:t>Field inspections and pest free areas</w:t>
      </w:r>
      <w:bookmarkEnd w:id="385"/>
    </w:p>
    <w:p w14:paraId="35723C94" w14:textId="77777777" w:rsidR="00DB220F" w:rsidRPr="001E5AB4" w:rsidRDefault="00DB220F" w:rsidP="001A2F86">
      <w:pPr>
        <w:spacing w:before="240"/>
        <w:rPr>
          <w:rFonts w:cstheme="minorHAnsi"/>
        </w:rPr>
      </w:pPr>
      <w:r w:rsidRPr="001E5AB4">
        <w:rPr>
          <w:rFonts w:cstheme="minorHAnsi"/>
        </w:rPr>
        <w:t>Stakeholders suggested that field inspections and pest free areas (PFAs) be accepted as alternative phytosanitary measures to replace testing for the pathogens.</w:t>
      </w:r>
    </w:p>
    <w:p w14:paraId="7A8AD0D4" w14:textId="26D54A9B" w:rsidR="00DB220F" w:rsidRPr="001E5AB4" w:rsidRDefault="00DB220F" w:rsidP="00DB220F">
      <w:pPr>
        <w:rPr>
          <w:rFonts w:cstheme="minorHAnsi"/>
        </w:rPr>
      </w:pPr>
      <w:r w:rsidRPr="001E5AB4">
        <w:rPr>
          <w:rFonts w:cstheme="minorHAnsi"/>
        </w:rPr>
        <w:t>Visual inspections of seed production crops (field inspection) may be an appropriate phytosanitary measure to detect some arthropod pests when they are easily recognised</w:t>
      </w:r>
      <w:r w:rsidR="00EC0461" w:rsidRPr="001E5AB4">
        <w:rPr>
          <w:rFonts w:cstheme="minorHAnsi"/>
        </w:rPr>
        <w:t>,</w:t>
      </w:r>
      <w:r w:rsidRPr="001E5AB4">
        <w:rPr>
          <w:rFonts w:cstheme="minorHAnsi"/>
        </w:rPr>
        <w:t xml:space="preserve"> or </w:t>
      </w:r>
      <w:r w:rsidR="00785A26" w:rsidRPr="001E5AB4">
        <w:rPr>
          <w:rFonts w:cstheme="minorHAnsi"/>
        </w:rPr>
        <w:t xml:space="preserve">to detect other </w:t>
      </w:r>
      <w:r w:rsidR="00EC0461" w:rsidRPr="001E5AB4">
        <w:rPr>
          <w:rFonts w:cstheme="minorHAnsi"/>
        </w:rPr>
        <w:t>pests that</w:t>
      </w:r>
      <w:r w:rsidRPr="001E5AB4">
        <w:rPr>
          <w:rFonts w:cstheme="minorHAnsi"/>
        </w:rPr>
        <w:t xml:space="preserve"> produce characteristic visible symptoms during their life cycle. In contrast, in many cases it is impossible to identify plant pathogens from symptoms on crop plants. For this reason, the department </w:t>
      </w:r>
      <w:r w:rsidR="00EC0461" w:rsidRPr="001E5AB4">
        <w:rPr>
          <w:rFonts w:cstheme="minorHAnsi"/>
        </w:rPr>
        <w:t>does</w:t>
      </w:r>
      <w:r w:rsidRPr="001E5AB4">
        <w:rPr>
          <w:rFonts w:cstheme="minorHAnsi"/>
        </w:rPr>
        <w:t xml:space="preserve"> not accept field inspection as a phytosanitary measure for seed-borne pathogens. Furthermore, field inspection was </w:t>
      </w:r>
      <w:r w:rsidR="00EC0461" w:rsidRPr="001E5AB4">
        <w:rPr>
          <w:rFonts w:cstheme="minorHAnsi"/>
        </w:rPr>
        <w:t xml:space="preserve">previously </w:t>
      </w:r>
      <w:r w:rsidRPr="001E5AB4">
        <w:rPr>
          <w:rFonts w:cstheme="minorHAnsi"/>
        </w:rPr>
        <w:t xml:space="preserve">found not to be an effective measure for </w:t>
      </w:r>
      <w:proofErr w:type="spellStart"/>
      <w:proofErr w:type="gramStart"/>
      <w:r w:rsidRPr="001E5AB4">
        <w:rPr>
          <w:rFonts w:cstheme="minorHAnsi"/>
        </w:rPr>
        <w:t>PSTVd</w:t>
      </w:r>
      <w:proofErr w:type="spellEnd"/>
      <w:proofErr w:type="gramEnd"/>
      <w:r w:rsidRPr="001E5AB4">
        <w:rPr>
          <w:rFonts w:cstheme="minorHAnsi"/>
        </w:rPr>
        <w:t xml:space="preserve"> and it was withdrawn in 2012 (Chapter 1.2.3).</w:t>
      </w:r>
    </w:p>
    <w:p w14:paraId="3A7A57C4" w14:textId="2ED28ED1" w:rsidR="00DB220F" w:rsidRPr="001E5AB4" w:rsidRDefault="00DB220F" w:rsidP="00DB220F">
      <w:pPr>
        <w:rPr>
          <w:rFonts w:cstheme="minorHAnsi"/>
        </w:rPr>
      </w:pPr>
      <w:r w:rsidRPr="001E5AB4">
        <w:rPr>
          <w:rFonts w:cstheme="minorHAnsi"/>
        </w:rPr>
        <w:t>NPPOs that propose to use pest free areas as a measure for managing risks posed by the quarantine pests identified in this report should provide the department with an appropriate submission following the requirements outlined in Chapter 4.4 of the final report.</w:t>
      </w:r>
    </w:p>
    <w:p w14:paraId="0285D2B3" w14:textId="6306378F" w:rsidR="00DB220F" w:rsidRPr="001E5AB4" w:rsidRDefault="00DB220F" w:rsidP="001A2F86">
      <w:pPr>
        <w:pStyle w:val="heading4August2016"/>
        <w:keepNext/>
      </w:pPr>
      <w:bookmarkStart w:id="386" w:name="_Toc57035570"/>
      <w:r w:rsidRPr="001E5AB4">
        <w:t>Good Seed and Plant Practices (GSPP)</w:t>
      </w:r>
      <w:bookmarkEnd w:id="386"/>
    </w:p>
    <w:p w14:paraId="62F0BDFE" w14:textId="0CFF6B96" w:rsidR="00DB220F" w:rsidRPr="001E5AB4" w:rsidRDefault="00DB220F" w:rsidP="001A2F86">
      <w:pPr>
        <w:spacing w:before="240"/>
        <w:rPr>
          <w:rFonts w:cstheme="minorHAnsi"/>
        </w:rPr>
      </w:pPr>
      <w:r w:rsidRPr="001E5AB4">
        <w:rPr>
          <w:rFonts w:cstheme="minorHAnsi"/>
        </w:rPr>
        <w:t xml:space="preserve">A stakeholder proposed </w:t>
      </w:r>
      <w:r w:rsidR="00EC0461" w:rsidRPr="001E5AB4">
        <w:rPr>
          <w:rFonts w:cstheme="minorHAnsi"/>
        </w:rPr>
        <w:t xml:space="preserve">use of </w:t>
      </w:r>
      <w:r w:rsidRPr="001E5AB4">
        <w:rPr>
          <w:rFonts w:cstheme="minorHAnsi"/>
        </w:rPr>
        <w:t>a combination of seed testing and the GSPP system as an alternative phytosanitary measure.</w:t>
      </w:r>
    </w:p>
    <w:p w14:paraId="48B5B67B" w14:textId="30FE174F" w:rsidR="00DB220F" w:rsidRPr="001E5AB4" w:rsidRDefault="00DB220F" w:rsidP="00DB220F">
      <w:pPr>
        <w:rPr>
          <w:rFonts w:cstheme="minorHAnsi"/>
        </w:rPr>
      </w:pPr>
      <w:r w:rsidRPr="001E5AB4">
        <w:rPr>
          <w:rFonts w:cstheme="minorHAnsi"/>
        </w:rPr>
        <w:t xml:space="preserve">The department is supportive and agrees in principle to broader consideration of systems approach frameworks as potential options for the seeds for sowing pathway. The department is </w:t>
      </w:r>
      <w:r w:rsidRPr="001E5AB4">
        <w:rPr>
          <w:rFonts w:cstheme="minorHAnsi"/>
        </w:rPr>
        <w:lastRenderedPageBreak/>
        <w:t>supporting, along with industry and other NPPOs, the development of an annex to ISPM 38, which will consider this issue. The department notes that the GSPP system is likely to be considered in the development of this annex</w:t>
      </w:r>
      <w:r w:rsidR="00A0539C" w:rsidRPr="001E5AB4">
        <w:rPr>
          <w:rFonts w:cstheme="minorHAnsi"/>
        </w:rPr>
        <w:t>,</w:t>
      </w:r>
      <w:r w:rsidRPr="001E5AB4">
        <w:rPr>
          <w:rFonts w:cstheme="minorHAnsi"/>
        </w:rPr>
        <w:t xml:space="preserve"> and</w:t>
      </w:r>
      <w:r w:rsidR="00EC0461" w:rsidRPr="001E5AB4">
        <w:rPr>
          <w:rFonts w:cstheme="minorHAnsi"/>
        </w:rPr>
        <w:t xml:space="preserve"> that</w:t>
      </w:r>
      <w:r w:rsidRPr="001E5AB4">
        <w:rPr>
          <w:rFonts w:cstheme="minorHAnsi"/>
        </w:rPr>
        <w:t xml:space="preserve"> the annex is expected to provide further guidance and a framework for consideration of commercial practices as components of a systems approach.</w:t>
      </w:r>
    </w:p>
    <w:p w14:paraId="7E266B2A" w14:textId="1ED109AB" w:rsidR="00DB220F" w:rsidRPr="001E5AB4" w:rsidRDefault="00DB220F" w:rsidP="00DB220F">
      <w:pPr>
        <w:rPr>
          <w:rFonts w:cstheme="minorHAnsi"/>
        </w:rPr>
      </w:pPr>
      <w:r w:rsidRPr="001E5AB4">
        <w:rPr>
          <w:rFonts w:cstheme="minorHAnsi"/>
        </w:rPr>
        <w:t xml:space="preserve">The GSPP system was specifically designed to manage </w:t>
      </w:r>
      <w:proofErr w:type="spellStart"/>
      <w:r w:rsidRPr="001E5AB4">
        <w:rPr>
          <w:rFonts w:cstheme="minorHAnsi"/>
          <w:i/>
          <w:iCs/>
        </w:rPr>
        <w:t>Clavibacter</w:t>
      </w:r>
      <w:proofErr w:type="spellEnd"/>
      <w:r w:rsidRPr="001E5AB4">
        <w:rPr>
          <w:rFonts w:cstheme="minorHAnsi"/>
          <w:i/>
          <w:iCs/>
        </w:rPr>
        <w:t xml:space="preserve"> </w:t>
      </w:r>
      <w:proofErr w:type="spellStart"/>
      <w:r w:rsidRPr="001E5AB4">
        <w:rPr>
          <w:rFonts w:cstheme="minorHAnsi"/>
          <w:i/>
          <w:iCs/>
        </w:rPr>
        <w:t>michiganensis</w:t>
      </w:r>
      <w:proofErr w:type="spellEnd"/>
      <w:r w:rsidRPr="001E5AB4">
        <w:rPr>
          <w:rFonts w:cstheme="minorHAnsi"/>
        </w:rPr>
        <w:t xml:space="preserve"> spp. </w:t>
      </w:r>
      <w:proofErr w:type="spellStart"/>
      <w:r w:rsidRPr="001E5AB4">
        <w:rPr>
          <w:rFonts w:cstheme="minorHAnsi"/>
          <w:i/>
          <w:iCs/>
        </w:rPr>
        <w:t>michiganensis</w:t>
      </w:r>
      <w:proofErr w:type="spellEnd"/>
      <w:r w:rsidRPr="001E5AB4">
        <w:rPr>
          <w:rFonts w:cstheme="minorHAnsi"/>
          <w:i/>
          <w:iCs/>
        </w:rPr>
        <w:t xml:space="preserve"> </w:t>
      </w:r>
      <w:r w:rsidRPr="001E5AB4">
        <w:rPr>
          <w:rFonts w:cstheme="minorHAnsi"/>
        </w:rPr>
        <w:t xml:space="preserve">in tomato seed and </w:t>
      </w:r>
      <w:r w:rsidR="00A0539C" w:rsidRPr="001E5AB4">
        <w:rPr>
          <w:rFonts w:cstheme="minorHAnsi"/>
        </w:rPr>
        <w:t>plant</w:t>
      </w:r>
      <w:r w:rsidRPr="001E5AB4">
        <w:rPr>
          <w:rFonts w:cstheme="minorHAnsi"/>
        </w:rPr>
        <w:t xml:space="preserve"> production. The department acknowledges that this system provides elements likely to be required in a broader systems approach framework. However, further research is required to determine if the GSPP system will adequately mitigate the risks from the broad range of quarantine pests associated with the tomato seed pathway to a level that achieves the ALOP for Australia.</w:t>
      </w:r>
    </w:p>
    <w:bookmarkEnd w:id="373"/>
    <w:p w14:paraId="5122DDB7" w14:textId="1842C0C1" w:rsidR="00DB220F" w:rsidRPr="001E5AB4" w:rsidRDefault="00DB220F" w:rsidP="00891BF0">
      <w:pPr>
        <w:sectPr w:rsidR="00DB220F" w:rsidRPr="001E5AB4" w:rsidSect="004E3282">
          <w:headerReference w:type="default" r:id="rId35"/>
          <w:pgSz w:w="11906" w:h="16838"/>
          <w:pgMar w:top="1418" w:right="1418" w:bottom="1418" w:left="1418" w:header="567" w:footer="283" w:gutter="0"/>
          <w:cols w:space="708"/>
          <w:docGrid w:linePitch="360"/>
        </w:sectPr>
      </w:pPr>
      <w:r w:rsidRPr="001E5AB4">
        <w:t xml:space="preserve"> </w:t>
      </w:r>
    </w:p>
    <w:p w14:paraId="1FB43D2C" w14:textId="77777777" w:rsidR="005F77E5" w:rsidRPr="001E5AB4" w:rsidRDefault="00F90962" w:rsidP="00A11F8D">
      <w:pPr>
        <w:pStyle w:val="Heading2"/>
        <w:numPr>
          <w:ilvl w:val="0"/>
          <w:numId w:val="0"/>
        </w:numPr>
      </w:pPr>
      <w:bookmarkStart w:id="387" w:name="_Toc63686539"/>
      <w:r w:rsidRPr="001E5AB4">
        <w:lastRenderedPageBreak/>
        <w:t>Glossary</w:t>
      </w:r>
      <w:bookmarkEnd w:id="387"/>
    </w:p>
    <w:tbl>
      <w:tblPr>
        <w:tblW w:w="5000" w:type="pct"/>
        <w:tblBorders>
          <w:top w:val="single" w:sz="4" w:space="0" w:color="auto"/>
          <w:bottom w:val="single" w:sz="4" w:space="0" w:color="auto"/>
        </w:tblBorders>
        <w:tblLook w:val="04A0" w:firstRow="1" w:lastRow="0" w:firstColumn="1" w:lastColumn="0" w:noHBand="0" w:noVBand="1"/>
      </w:tblPr>
      <w:tblGrid>
        <w:gridCol w:w="2411"/>
        <w:gridCol w:w="6659"/>
      </w:tblGrid>
      <w:tr w:rsidR="005F77E5" w:rsidRPr="001E5AB4" w14:paraId="6D9039BE" w14:textId="77777777" w:rsidTr="000A40B4">
        <w:trPr>
          <w:cantSplit/>
          <w:tblHeader/>
        </w:trPr>
        <w:tc>
          <w:tcPr>
            <w:tcW w:w="1329" w:type="pct"/>
            <w:tcBorders>
              <w:bottom w:val="single" w:sz="4" w:space="0" w:color="D9D9D9"/>
            </w:tcBorders>
          </w:tcPr>
          <w:p w14:paraId="609B7DE6" w14:textId="77777777" w:rsidR="005F77E5" w:rsidRPr="001E5AB4" w:rsidRDefault="00F90962" w:rsidP="00A11F8D">
            <w:pPr>
              <w:pStyle w:val="TableHeading"/>
            </w:pPr>
            <w:r w:rsidRPr="001E5AB4">
              <w:t>Term or abbreviation</w:t>
            </w:r>
          </w:p>
        </w:tc>
        <w:tc>
          <w:tcPr>
            <w:tcW w:w="3671" w:type="pct"/>
            <w:tcBorders>
              <w:bottom w:val="single" w:sz="4" w:space="0" w:color="D9D9D9"/>
            </w:tcBorders>
          </w:tcPr>
          <w:p w14:paraId="4839D43E" w14:textId="77777777" w:rsidR="005F77E5" w:rsidRPr="001E5AB4" w:rsidRDefault="00F90962" w:rsidP="00A11F8D">
            <w:pPr>
              <w:pStyle w:val="TableHeading"/>
            </w:pPr>
            <w:r w:rsidRPr="001E5AB4">
              <w:t>Definition</w:t>
            </w:r>
          </w:p>
        </w:tc>
      </w:tr>
      <w:tr w:rsidR="005F77E5" w:rsidRPr="001E5AB4" w14:paraId="375C1C33" w14:textId="77777777" w:rsidTr="000A40B4">
        <w:tc>
          <w:tcPr>
            <w:tcW w:w="1329" w:type="pct"/>
            <w:tcBorders>
              <w:top w:val="single" w:sz="4" w:space="0" w:color="D9D9D9"/>
            </w:tcBorders>
          </w:tcPr>
          <w:p w14:paraId="51042B74" w14:textId="77777777" w:rsidR="005F77E5" w:rsidRPr="001E5AB4" w:rsidRDefault="00F90962" w:rsidP="00A11F8D">
            <w:pPr>
              <w:pStyle w:val="TableText"/>
            </w:pPr>
            <w:r w:rsidRPr="001E5AB4">
              <w:t>Additional declaration</w:t>
            </w:r>
          </w:p>
        </w:tc>
        <w:tc>
          <w:tcPr>
            <w:tcW w:w="3671" w:type="pct"/>
            <w:tcBorders>
              <w:top w:val="single" w:sz="4" w:space="0" w:color="D9D9D9"/>
            </w:tcBorders>
          </w:tcPr>
          <w:p w14:paraId="2803DDAE" w14:textId="6F5C4030" w:rsidR="005F77E5" w:rsidRPr="001E5AB4" w:rsidRDefault="00F90962" w:rsidP="0073063B">
            <w:pPr>
              <w:pStyle w:val="TableText"/>
            </w:pPr>
            <w:r w:rsidRPr="001E5AB4">
              <w:t>A statement that is required by an importing country to be entered on a phytosanitary certificate and which provides specific additional information on a consignment in relation to regulated pests</w:t>
            </w:r>
            <w:r w:rsidR="00567856"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567856" w:rsidRPr="001E5AB4">
              <w:t>.</w:t>
            </w:r>
          </w:p>
        </w:tc>
      </w:tr>
      <w:tr w:rsidR="005F77E5" w:rsidRPr="001E5AB4" w14:paraId="2C135BE7" w14:textId="77777777" w:rsidTr="007068AD">
        <w:tc>
          <w:tcPr>
            <w:tcW w:w="1329" w:type="pct"/>
          </w:tcPr>
          <w:p w14:paraId="63B2AF03" w14:textId="77777777" w:rsidR="005F77E5" w:rsidRPr="001E5AB4" w:rsidRDefault="00F90962" w:rsidP="00A11F8D">
            <w:pPr>
              <w:pStyle w:val="TableText"/>
            </w:pPr>
            <w:r w:rsidRPr="001E5AB4">
              <w:t>Appropriate level of protection (ALOP)</w:t>
            </w:r>
          </w:p>
        </w:tc>
        <w:tc>
          <w:tcPr>
            <w:tcW w:w="3671" w:type="pct"/>
          </w:tcPr>
          <w:p w14:paraId="58F0E1CD" w14:textId="37EDB0B5" w:rsidR="005F77E5" w:rsidRPr="001E5AB4" w:rsidRDefault="00F90962" w:rsidP="0073063B">
            <w:pPr>
              <w:pStyle w:val="TableText"/>
            </w:pPr>
            <w:r w:rsidRPr="001E5AB4">
              <w:t>The level of protection deemed appropriate by the Member establishing a sanitary or phytosanitary measure to protect human, animal or plant life or health within its territory</w:t>
            </w:r>
            <w:r w:rsidR="00646726" w:rsidRPr="001E5AB4">
              <w:t xml:space="preserve"> </w:t>
            </w:r>
            <w:r w:rsidR="003D440E" w:rsidRPr="001E5AB4">
              <w:fldChar w:fldCharType="begin"/>
            </w:r>
            <w:r w:rsidR="003D440E" w:rsidRPr="001E5AB4">
              <w:instrText xml:space="preserve"> ADDIN EN.CITE &lt;EndNote&gt;&lt;Cite&gt;&lt;Author&gt;WTO&lt;/Author&gt;&lt;Year&gt;1995&lt;/Year&gt;&lt;RecNum&gt;6557&lt;/RecNum&gt;&lt;DisplayText&gt;(WTO 1995)&lt;/DisplayText&gt;&lt;record&gt;&lt;rec-number&gt;6557&lt;/rec-number&gt;&lt;foreign-keys&gt;&lt;key app="EN" db-id="pxwxw0er9zv2fxezxdk5tt5utz5p5vtrwdv0" timestamp="1451972526"&gt;6557&lt;/key&gt;&lt;/foreign-keys&gt;&lt;ref-type name="Reports"&gt;27&lt;/ref-type&gt;&lt;contributors&gt;&lt;authors&gt;&lt;author&gt;WTO,&lt;/author&gt;&lt;/authors&gt;&lt;/contributors&gt;&lt;titles&gt;&lt;title&gt;Agreement on the application of sanitary and phytosanitary measures&lt;/title&gt;&lt;/titles&gt;&lt;keywords&gt;&lt;keyword&gt;Measures&lt;/keyword&gt;&lt;keyword&gt;Phytosanitary&lt;/keyword&gt;&lt;keyword&gt;Phytosanitary measures&lt;/keyword&gt;&lt;/keywords&gt;&lt;dates&gt;&lt;year&gt;1995&lt;/year&gt;&lt;/dates&gt;&lt;pub-location&gt;Geneva&lt;/pub-location&gt;&lt;publisher&gt;World Trade Organization&lt;/publisher&gt;&lt;orig-pub&gt;&lt;style face="underline" font="default" size="100%"&gt;J:\E Library\Plant Catalogue\W&lt;/style&gt;&lt;/orig-pub&gt;&lt;label&gt;70051&lt;/label&gt;&lt;urls&gt;&lt;related-urls&gt;&lt;url&gt;https://www.wto.org/english/docs_e/legal_e/15-sps.pdf&lt;/url&gt;&lt;/related-urls&gt;&lt;/urls&gt;&lt;custom1&gt;&lt;style face="normal" font="default" size="100%"&gt;China table grapes sp Mexican avocados Pineapples from Malaysia Drosophila Canadian blueberries European grapevine moth jc PSTVd Unshu mandarins &lt;/style&gt;&lt;style face="italic" font="default" size="100%"&gt;Candidatus&lt;/style&gt;&lt;style face="normal" font="default" size="100%"&gt; Liberibacter psyllarous sp&lt;/style&gt;&lt;/custom1&gt;&lt;custom2&gt;91 kb&lt;/custom2&gt;&lt;custom3&gt;pdf&lt;/custom3&gt;&lt;/record&gt;&lt;/Cite&gt;&lt;/EndNote&gt;</w:instrText>
            </w:r>
            <w:r w:rsidR="003D440E" w:rsidRPr="001E5AB4">
              <w:fldChar w:fldCharType="separate"/>
            </w:r>
            <w:r w:rsidR="003D440E" w:rsidRPr="001E5AB4">
              <w:rPr>
                <w:noProof/>
              </w:rPr>
              <w:t>(</w:t>
            </w:r>
            <w:hyperlink w:anchor="_ENREF_286" w:tooltip="WTO, 1995 #6557" w:history="1">
              <w:r w:rsidR="00561598" w:rsidRPr="001E5AB4">
                <w:rPr>
                  <w:noProof/>
                </w:rPr>
                <w:t>WTO 1995</w:t>
              </w:r>
            </w:hyperlink>
            <w:r w:rsidR="003D440E" w:rsidRPr="001E5AB4">
              <w:rPr>
                <w:noProof/>
              </w:rPr>
              <w:t>)</w:t>
            </w:r>
            <w:r w:rsidR="003D440E" w:rsidRPr="001E5AB4">
              <w:fldChar w:fldCharType="end"/>
            </w:r>
            <w:r w:rsidRPr="001E5AB4">
              <w:t>.</w:t>
            </w:r>
          </w:p>
        </w:tc>
      </w:tr>
      <w:tr w:rsidR="00DE3490" w:rsidRPr="001E5AB4" w14:paraId="1188EA4E" w14:textId="77777777" w:rsidTr="007068AD">
        <w:tc>
          <w:tcPr>
            <w:tcW w:w="1329" w:type="pct"/>
          </w:tcPr>
          <w:p w14:paraId="7DB96C01" w14:textId="77777777" w:rsidR="00DE3490" w:rsidRPr="001E5AB4" w:rsidRDefault="00DE3490" w:rsidP="00DE3490">
            <w:pPr>
              <w:pStyle w:val="TableText"/>
            </w:pPr>
            <w:r w:rsidRPr="001E5AB4">
              <w:t>Appropr</w:t>
            </w:r>
            <w:r w:rsidR="00DF1C38" w:rsidRPr="001E5AB4">
              <w:t>i</w:t>
            </w:r>
            <w:r w:rsidRPr="001E5AB4">
              <w:t>ate level of protection (ALOP) for Australia</w:t>
            </w:r>
          </w:p>
        </w:tc>
        <w:tc>
          <w:tcPr>
            <w:tcW w:w="3671" w:type="pct"/>
          </w:tcPr>
          <w:p w14:paraId="4D716051" w14:textId="77777777" w:rsidR="00DE3490" w:rsidRPr="001E5AB4" w:rsidRDefault="00DE3490" w:rsidP="00DF1C38">
            <w:pPr>
              <w:pStyle w:val="TableText"/>
            </w:pPr>
            <w:r w:rsidRPr="001E5AB4">
              <w:t xml:space="preserve">The </w:t>
            </w:r>
            <w:r w:rsidRPr="001E5AB4">
              <w:rPr>
                <w:i/>
              </w:rPr>
              <w:t>Biosecurity Act 2015</w:t>
            </w:r>
            <w:r w:rsidRPr="001E5AB4">
              <w:t xml:space="preserve"> defines the appropriate level of protection (or ALOP) for Australia as a high level of sanitary and phytosanitary pro</w:t>
            </w:r>
            <w:r w:rsidR="00DF1C38" w:rsidRPr="001E5AB4">
              <w:t>t</w:t>
            </w:r>
            <w:r w:rsidRPr="001E5AB4">
              <w:t>ection aimed at reducing biosecurity risks to very low, but not to zero.</w:t>
            </w:r>
          </w:p>
        </w:tc>
      </w:tr>
      <w:tr w:rsidR="005F77E5" w:rsidRPr="001E5AB4" w14:paraId="67A13135" w14:textId="77777777" w:rsidTr="007068AD">
        <w:tc>
          <w:tcPr>
            <w:tcW w:w="1329" w:type="pct"/>
          </w:tcPr>
          <w:p w14:paraId="4C9174DF" w14:textId="77777777" w:rsidR="005F77E5" w:rsidRPr="001E5AB4" w:rsidRDefault="00F90962" w:rsidP="00A11F8D">
            <w:pPr>
              <w:pStyle w:val="TableText"/>
            </w:pPr>
            <w:r w:rsidRPr="001E5AB4">
              <w:t>Area</w:t>
            </w:r>
          </w:p>
        </w:tc>
        <w:tc>
          <w:tcPr>
            <w:tcW w:w="3671" w:type="pct"/>
          </w:tcPr>
          <w:p w14:paraId="033D743E" w14:textId="409A5D3B" w:rsidR="005F77E5" w:rsidRPr="001E5AB4" w:rsidRDefault="00F90962" w:rsidP="0073063B">
            <w:pPr>
              <w:pStyle w:val="TableText"/>
            </w:pPr>
            <w:r w:rsidRPr="001E5AB4">
              <w:t>An officially defined country, part of a country or all or parts of several countries</w:t>
            </w:r>
            <w:r w:rsidR="00646726"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567856" w:rsidRPr="001E5AB4">
              <w:t>.</w:t>
            </w:r>
          </w:p>
        </w:tc>
      </w:tr>
      <w:tr w:rsidR="00026E7D" w:rsidRPr="001E5AB4" w14:paraId="6AEC0009" w14:textId="77777777" w:rsidTr="00026E7D">
        <w:tc>
          <w:tcPr>
            <w:tcW w:w="1329" w:type="pct"/>
          </w:tcPr>
          <w:p w14:paraId="6F311247" w14:textId="77777777" w:rsidR="00026E7D" w:rsidRPr="001E5AB4" w:rsidRDefault="00026E7D">
            <w:pPr>
              <w:pStyle w:val="TableText"/>
            </w:pPr>
            <w:r w:rsidRPr="001E5AB4">
              <w:t>Australian territory</w:t>
            </w:r>
          </w:p>
        </w:tc>
        <w:tc>
          <w:tcPr>
            <w:tcW w:w="3671" w:type="pct"/>
          </w:tcPr>
          <w:p w14:paraId="48972ED2" w14:textId="77777777" w:rsidR="00026E7D" w:rsidRPr="001E5AB4" w:rsidRDefault="00026E7D">
            <w:pPr>
              <w:pStyle w:val="TableText"/>
            </w:pPr>
            <w:r w:rsidRPr="001E5AB4">
              <w:t>Australian territory as referenced in the Biosecurity Act 2015 refers to Australia, Christmas Island and Cocos (Keeling) Islands.</w:t>
            </w:r>
          </w:p>
        </w:tc>
      </w:tr>
      <w:tr w:rsidR="005F77E5" w:rsidRPr="001E5AB4" w14:paraId="65D8F70F" w14:textId="77777777" w:rsidTr="007068AD">
        <w:tc>
          <w:tcPr>
            <w:tcW w:w="1329" w:type="pct"/>
          </w:tcPr>
          <w:p w14:paraId="2DE9B16C" w14:textId="77777777" w:rsidR="005F77E5" w:rsidRPr="001E5AB4" w:rsidRDefault="00F90962" w:rsidP="00A11F8D">
            <w:pPr>
              <w:pStyle w:val="TableText"/>
            </w:pPr>
            <w:r w:rsidRPr="001E5AB4">
              <w:t>Biosecurity</w:t>
            </w:r>
          </w:p>
        </w:tc>
        <w:tc>
          <w:tcPr>
            <w:tcW w:w="3671" w:type="pct"/>
          </w:tcPr>
          <w:p w14:paraId="79484DAE" w14:textId="77777777" w:rsidR="005F77E5" w:rsidRPr="001E5AB4" w:rsidRDefault="00F90962" w:rsidP="00CC1408">
            <w:pPr>
              <w:pStyle w:val="TableText"/>
            </w:pPr>
            <w:r w:rsidRPr="001E5AB4">
              <w:t>The prevention of the entry, establishment or spread of unwanted pests and infectious disease agents to protect human, animal or plant health or life, and the environment.</w:t>
            </w:r>
          </w:p>
        </w:tc>
      </w:tr>
      <w:tr w:rsidR="00026E7D" w:rsidRPr="001E5AB4" w14:paraId="6CAF0B25" w14:textId="77777777" w:rsidTr="00026E7D">
        <w:tc>
          <w:tcPr>
            <w:tcW w:w="1329" w:type="pct"/>
          </w:tcPr>
          <w:p w14:paraId="38BC67E3" w14:textId="77777777" w:rsidR="00026E7D" w:rsidRPr="001E5AB4" w:rsidRDefault="00026E7D">
            <w:pPr>
              <w:pStyle w:val="TableText"/>
            </w:pPr>
            <w:r w:rsidRPr="001E5AB4">
              <w:t>Biosecurity Australia</w:t>
            </w:r>
          </w:p>
        </w:tc>
        <w:tc>
          <w:tcPr>
            <w:tcW w:w="3671" w:type="pct"/>
          </w:tcPr>
          <w:p w14:paraId="2EEA46E8" w14:textId="77777777" w:rsidR="00026E7D" w:rsidRPr="001E5AB4" w:rsidRDefault="00026E7D">
            <w:pPr>
              <w:pStyle w:val="TableText"/>
            </w:pPr>
            <w:r w:rsidRPr="001E5AB4">
              <w:t>An agency of the Australian government responsible for biosecurity regulation that was subsumed into the department in 2012.</w:t>
            </w:r>
          </w:p>
        </w:tc>
      </w:tr>
      <w:tr w:rsidR="00DF1C38" w:rsidRPr="001E5AB4" w14:paraId="4912D3AA" w14:textId="77777777" w:rsidTr="007068AD">
        <w:tc>
          <w:tcPr>
            <w:tcW w:w="1329" w:type="pct"/>
          </w:tcPr>
          <w:p w14:paraId="4F8AD530" w14:textId="77777777" w:rsidR="00DF1C38" w:rsidRPr="001E5AB4" w:rsidRDefault="00DF1C38" w:rsidP="00DF1C38">
            <w:pPr>
              <w:pStyle w:val="TableText"/>
            </w:pPr>
            <w:r w:rsidRPr="001E5AB4">
              <w:t>Biosecurity measures</w:t>
            </w:r>
          </w:p>
        </w:tc>
        <w:tc>
          <w:tcPr>
            <w:tcW w:w="3671" w:type="pct"/>
          </w:tcPr>
          <w:p w14:paraId="1C216B01" w14:textId="77777777" w:rsidR="00DF1C38" w:rsidRPr="001E5AB4" w:rsidRDefault="00DF1C38" w:rsidP="00DF1C38">
            <w:pPr>
              <w:pStyle w:val="TableText"/>
            </w:pPr>
            <w:r w:rsidRPr="001E5AB4">
              <w:t xml:space="preserve">The </w:t>
            </w:r>
            <w:r w:rsidRPr="001E5AB4">
              <w:rPr>
                <w:i/>
              </w:rPr>
              <w:t>Biosecurity Act 2015</w:t>
            </w:r>
            <w:r w:rsidRPr="001E5AB4">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w:t>
            </w:r>
            <w:r w:rsidR="001122F3" w:rsidRPr="001E5AB4">
              <w:t>emergencies</w:t>
            </w:r>
            <w:r w:rsidRPr="001E5AB4">
              <w:t xml:space="preserve"> and human biosecurity emergencies. </w:t>
            </w:r>
          </w:p>
        </w:tc>
      </w:tr>
      <w:tr w:rsidR="001648D8" w:rsidRPr="001E5AB4" w14:paraId="6DDFF876" w14:textId="77777777" w:rsidTr="007068AD">
        <w:tc>
          <w:tcPr>
            <w:tcW w:w="1329" w:type="pct"/>
          </w:tcPr>
          <w:p w14:paraId="724EF37A" w14:textId="77777777" w:rsidR="001648D8" w:rsidRPr="001E5AB4" w:rsidRDefault="001648D8" w:rsidP="00930A42">
            <w:pPr>
              <w:pStyle w:val="TableText"/>
            </w:pPr>
            <w:r w:rsidRPr="001E5AB4">
              <w:t>Biosecurity import risk analysis (BIRA)</w:t>
            </w:r>
          </w:p>
        </w:tc>
        <w:tc>
          <w:tcPr>
            <w:tcW w:w="3671" w:type="pct"/>
          </w:tcPr>
          <w:p w14:paraId="59DF7D8A" w14:textId="77777777" w:rsidR="001648D8" w:rsidRPr="001E5AB4" w:rsidRDefault="001648D8" w:rsidP="00930A42">
            <w:pPr>
              <w:pStyle w:val="TableText"/>
            </w:pPr>
            <w:r w:rsidRPr="001E5AB4">
              <w:t xml:space="preserve">The </w:t>
            </w:r>
            <w:r w:rsidRPr="001E5AB4">
              <w:rPr>
                <w:i/>
              </w:rPr>
              <w:t>Biosecurity Act 2015</w:t>
            </w:r>
            <w:r w:rsidRPr="001E5AB4">
              <w:t xml:space="preserve"> defines a BIRA as an evaluation of the level of biosecurity risk associated with </w:t>
            </w:r>
            <w:proofErr w:type="gramStart"/>
            <w:r w:rsidRPr="001E5AB4">
              <w:t>particular goods</w:t>
            </w:r>
            <w:proofErr w:type="gramEnd"/>
            <w:r w:rsidRPr="001E5AB4">
              <w:t>,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DE3490" w:rsidRPr="001E5AB4" w14:paraId="02DF8C7C" w14:textId="77777777" w:rsidTr="007068AD">
        <w:tc>
          <w:tcPr>
            <w:tcW w:w="1329" w:type="pct"/>
          </w:tcPr>
          <w:p w14:paraId="444BC532" w14:textId="77777777" w:rsidR="00DE3490" w:rsidRPr="001E5AB4" w:rsidRDefault="00DE3490" w:rsidP="00DE3490">
            <w:pPr>
              <w:pStyle w:val="TableText"/>
            </w:pPr>
            <w:r w:rsidRPr="001E5AB4">
              <w:t>Biosecurity risk</w:t>
            </w:r>
          </w:p>
        </w:tc>
        <w:tc>
          <w:tcPr>
            <w:tcW w:w="3671" w:type="pct"/>
          </w:tcPr>
          <w:p w14:paraId="29D8F298" w14:textId="77777777" w:rsidR="00DE3490" w:rsidRPr="001E5AB4" w:rsidRDefault="00DE3490" w:rsidP="00DF1C38">
            <w:pPr>
              <w:pStyle w:val="TableText"/>
            </w:pPr>
            <w:r w:rsidRPr="001E5AB4">
              <w:t xml:space="preserve">The </w:t>
            </w:r>
            <w:r w:rsidRPr="001E5AB4">
              <w:rPr>
                <w:i/>
              </w:rPr>
              <w:t>Biosec</w:t>
            </w:r>
            <w:r w:rsidR="00DF1C38" w:rsidRPr="001E5AB4">
              <w:rPr>
                <w:i/>
              </w:rPr>
              <w:t>u</w:t>
            </w:r>
            <w:r w:rsidRPr="001E5AB4">
              <w:rPr>
                <w:i/>
              </w:rPr>
              <w:t>rity Act 2015</w:t>
            </w:r>
            <w:r w:rsidRPr="001E5AB4">
              <w:t xml:space="preserve"> refers to biosec</w:t>
            </w:r>
            <w:r w:rsidR="00DF1C38" w:rsidRPr="001E5AB4">
              <w:t>u</w:t>
            </w:r>
            <w:r w:rsidRPr="001E5AB4">
              <w:t>r</w:t>
            </w:r>
            <w:r w:rsidR="00DF1C38" w:rsidRPr="001E5AB4">
              <w:t>i</w:t>
            </w:r>
            <w:r w:rsidRPr="001E5AB4">
              <w:t xml:space="preserve">ty risk as the likelihood of a disease or pest entering, </w:t>
            </w:r>
            <w:proofErr w:type="gramStart"/>
            <w:r w:rsidRPr="001E5AB4">
              <w:t>establishing</w:t>
            </w:r>
            <w:proofErr w:type="gramEnd"/>
            <w:r w:rsidRPr="001E5AB4">
              <w:t xml:space="preserve"> or spreading in Austr</w:t>
            </w:r>
            <w:r w:rsidR="00DF1C38" w:rsidRPr="001E5AB4">
              <w:t>a</w:t>
            </w:r>
            <w:r w:rsidRPr="001E5AB4">
              <w:t xml:space="preserve">lian territory, and the potential for the disease or pest causing harm to human, animal or plant health, the environment, economic or community activities. </w:t>
            </w:r>
          </w:p>
        </w:tc>
      </w:tr>
      <w:tr w:rsidR="005F77E5" w:rsidRPr="001E5AB4" w14:paraId="1935B5C0" w14:textId="77777777" w:rsidTr="007068AD">
        <w:tc>
          <w:tcPr>
            <w:tcW w:w="1329" w:type="pct"/>
          </w:tcPr>
          <w:p w14:paraId="551D2DAA" w14:textId="77777777" w:rsidR="005F77E5" w:rsidRPr="001E5AB4" w:rsidRDefault="00F90962" w:rsidP="00A11F8D">
            <w:pPr>
              <w:pStyle w:val="TableText"/>
            </w:pPr>
            <w:r w:rsidRPr="001E5AB4">
              <w:t>Consignment</w:t>
            </w:r>
          </w:p>
        </w:tc>
        <w:tc>
          <w:tcPr>
            <w:tcW w:w="3671" w:type="pct"/>
          </w:tcPr>
          <w:p w14:paraId="5B6DAA93" w14:textId="0EF503F1" w:rsidR="005F77E5" w:rsidRPr="001E5AB4" w:rsidRDefault="00F90962" w:rsidP="0073063B">
            <w:pPr>
              <w:pStyle w:val="TableText"/>
            </w:pPr>
            <w:r w:rsidRPr="001E5AB4">
              <w:t>A quantity of plants, plant products or other articles being moved from one country to another and covered, when required, by a single phytosanitary certificate (a consignment may be composed of one or more commodities or lots</w:t>
            </w:r>
            <w:r w:rsidR="00FC5928" w:rsidRPr="001E5AB4">
              <w:t>)</w:t>
            </w:r>
            <w:r w:rsidR="00567856"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567856" w:rsidRPr="001E5AB4">
              <w:t>.</w:t>
            </w:r>
          </w:p>
        </w:tc>
      </w:tr>
      <w:tr w:rsidR="005F77E5" w:rsidRPr="001E5AB4" w14:paraId="5E7D3DE5" w14:textId="77777777" w:rsidTr="007068AD">
        <w:tc>
          <w:tcPr>
            <w:tcW w:w="1329" w:type="pct"/>
          </w:tcPr>
          <w:p w14:paraId="3C8A5341" w14:textId="77777777" w:rsidR="005F77E5" w:rsidRPr="001E5AB4" w:rsidRDefault="00F90962" w:rsidP="00A11F8D">
            <w:pPr>
              <w:pStyle w:val="TableText"/>
            </w:pPr>
            <w:r w:rsidRPr="001E5AB4">
              <w:t>Control (of a pest)</w:t>
            </w:r>
          </w:p>
        </w:tc>
        <w:tc>
          <w:tcPr>
            <w:tcW w:w="3671" w:type="pct"/>
          </w:tcPr>
          <w:p w14:paraId="21A8A98D" w14:textId="30160996" w:rsidR="005F77E5" w:rsidRPr="001E5AB4" w:rsidRDefault="00F90962" w:rsidP="0073063B">
            <w:pPr>
              <w:pStyle w:val="TableText"/>
            </w:pPr>
            <w:r w:rsidRPr="001E5AB4">
              <w:t>Suppression, containment or eradication of a pest population</w:t>
            </w:r>
            <w:r w:rsidR="00646726"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567856" w:rsidRPr="001E5AB4">
              <w:t>.</w:t>
            </w:r>
          </w:p>
        </w:tc>
      </w:tr>
      <w:tr w:rsidR="00026E7D" w:rsidRPr="001E5AB4" w14:paraId="76330358" w14:textId="77777777" w:rsidTr="00026E7D">
        <w:tc>
          <w:tcPr>
            <w:tcW w:w="1329" w:type="pct"/>
          </w:tcPr>
          <w:p w14:paraId="4EEE7D0E" w14:textId="77777777" w:rsidR="00026E7D" w:rsidRPr="001E5AB4" w:rsidRDefault="00026E7D">
            <w:pPr>
              <w:pStyle w:val="TableText"/>
            </w:pPr>
            <w:r w:rsidRPr="001E5AB4">
              <w:t>The department</w:t>
            </w:r>
          </w:p>
        </w:tc>
        <w:tc>
          <w:tcPr>
            <w:tcW w:w="3671" w:type="pct"/>
          </w:tcPr>
          <w:p w14:paraId="2E405CC0" w14:textId="21B2CB6D" w:rsidR="00026E7D" w:rsidRPr="001E5AB4" w:rsidRDefault="00026E7D">
            <w:pPr>
              <w:pStyle w:val="TableText"/>
            </w:pPr>
            <w:r w:rsidRPr="001E5AB4">
              <w:t>The Australian Government Department of Agriculture</w:t>
            </w:r>
            <w:r w:rsidR="00CB70E3" w:rsidRPr="001E5AB4">
              <w:t xml:space="preserve">, </w:t>
            </w:r>
            <w:proofErr w:type="gramStart"/>
            <w:r w:rsidR="00CB70E3" w:rsidRPr="001E5AB4">
              <w:t>Water</w:t>
            </w:r>
            <w:proofErr w:type="gramEnd"/>
            <w:r w:rsidR="00CB70E3" w:rsidRPr="001E5AB4">
              <w:t xml:space="preserve"> and the Environment</w:t>
            </w:r>
            <w:r w:rsidRPr="001E5AB4">
              <w:t>.</w:t>
            </w:r>
          </w:p>
        </w:tc>
      </w:tr>
      <w:tr w:rsidR="00026E7D" w:rsidRPr="001E5AB4" w14:paraId="3CE4F73F" w14:textId="77777777" w:rsidTr="00026E7D">
        <w:tc>
          <w:tcPr>
            <w:tcW w:w="1329" w:type="pct"/>
          </w:tcPr>
          <w:p w14:paraId="1E143FC1" w14:textId="77777777" w:rsidR="00026E7D" w:rsidRPr="001E5AB4" w:rsidRDefault="00026E7D">
            <w:pPr>
              <w:pStyle w:val="TableText"/>
            </w:pPr>
            <w:r w:rsidRPr="001E5AB4">
              <w:t>ELISA</w:t>
            </w:r>
          </w:p>
        </w:tc>
        <w:tc>
          <w:tcPr>
            <w:tcW w:w="3671" w:type="pct"/>
          </w:tcPr>
          <w:p w14:paraId="09DEA177" w14:textId="77777777" w:rsidR="00026E7D" w:rsidRPr="001E5AB4" w:rsidRDefault="00026E7D">
            <w:pPr>
              <w:pStyle w:val="TableText"/>
            </w:pPr>
            <w:r w:rsidRPr="001E5AB4">
              <w:t>A laboratory test using the Enzyme-linked immunosorbent assay method.</w:t>
            </w:r>
          </w:p>
        </w:tc>
      </w:tr>
      <w:tr w:rsidR="005F77E5" w:rsidRPr="001E5AB4" w14:paraId="2EEDBF74" w14:textId="77777777" w:rsidTr="007068AD">
        <w:tc>
          <w:tcPr>
            <w:tcW w:w="1329" w:type="pct"/>
          </w:tcPr>
          <w:p w14:paraId="05BC5276" w14:textId="77777777" w:rsidR="005F77E5" w:rsidRPr="001E5AB4" w:rsidRDefault="00F90962" w:rsidP="00A11F8D">
            <w:pPr>
              <w:pStyle w:val="TableText"/>
            </w:pPr>
            <w:r w:rsidRPr="001E5AB4">
              <w:t>Endangered area</w:t>
            </w:r>
          </w:p>
        </w:tc>
        <w:tc>
          <w:tcPr>
            <w:tcW w:w="3671" w:type="pct"/>
          </w:tcPr>
          <w:p w14:paraId="24B42B4C" w14:textId="6642FEA2" w:rsidR="005F77E5" w:rsidRPr="001E5AB4" w:rsidRDefault="00F90962" w:rsidP="0073063B">
            <w:pPr>
              <w:pStyle w:val="TableText"/>
            </w:pPr>
            <w:r w:rsidRPr="001E5AB4">
              <w:t>An area where ecological factors favour the establishment of a pest whose presence in the area will result in economically important loss</w:t>
            </w:r>
            <w:r w:rsidR="00646726"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567856" w:rsidRPr="001E5AB4">
              <w:t>.</w:t>
            </w:r>
          </w:p>
        </w:tc>
      </w:tr>
      <w:tr w:rsidR="00026E7D" w:rsidRPr="001E5AB4" w14:paraId="78AFA3EB" w14:textId="77777777" w:rsidTr="00026E7D">
        <w:tc>
          <w:tcPr>
            <w:tcW w:w="1329" w:type="pct"/>
          </w:tcPr>
          <w:p w14:paraId="167747B1" w14:textId="77777777" w:rsidR="00026E7D" w:rsidRPr="001E5AB4" w:rsidRDefault="00026E7D">
            <w:pPr>
              <w:pStyle w:val="TableText"/>
            </w:pPr>
            <w:r w:rsidRPr="001E5AB4">
              <w:t>Endemic</w:t>
            </w:r>
          </w:p>
        </w:tc>
        <w:tc>
          <w:tcPr>
            <w:tcW w:w="3671" w:type="pct"/>
          </w:tcPr>
          <w:p w14:paraId="79061063" w14:textId="77777777" w:rsidR="00026E7D" w:rsidRPr="001E5AB4" w:rsidRDefault="00026E7D">
            <w:pPr>
              <w:pStyle w:val="TableText"/>
            </w:pPr>
            <w:r w:rsidRPr="001E5AB4">
              <w:t xml:space="preserve">Belonging to, native to, or prevalent in a particular geography, </w:t>
            </w:r>
            <w:proofErr w:type="gramStart"/>
            <w:r w:rsidRPr="001E5AB4">
              <w:t>area</w:t>
            </w:r>
            <w:proofErr w:type="gramEnd"/>
            <w:r w:rsidRPr="001E5AB4">
              <w:t xml:space="preserve"> or environment.</w:t>
            </w:r>
          </w:p>
        </w:tc>
      </w:tr>
      <w:tr w:rsidR="005F77E5" w:rsidRPr="001E5AB4" w14:paraId="2F782387" w14:textId="77777777" w:rsidTr="007068AD">
        <w:tc>
          <w:tcPr>
            <w:tcW w:w="1329" w:type="pct"/>
          </w:tcPr>
          <w:p w14:paraId="71D68B7F" w14:textId="77777777" w:rsidR="005F77E5" w:rsidRPr="001E5AB4" w:rsidRDefault="00F90962" w:rsidP="00A11F8D">
            <w:pPr>
              <w:pStyle w:val="TableText"/>
            </w:pPr>
            <w:r w:rsidRPr="001E5AB4">
              <w:t>Entry (of a pest)</w:t>
            </w:r>
          </w:p>
        </w:tc>
        <w:tc>
          <w:tcPr>
            <w:tcW w:w="3671" w:type="pct"/>
          </w:tcPr>
          <w:p w14:paraId="4EB2767B" w14:textId="586B1D48" w:rsidR="005F77E5" w:rsidRPr="001E5AB4" w:rsidRDefault="00F90962" w:rsidP="0073063B">
            <w:pPr>
              <w:pStyle w:val="TableText"/>
            </w:pPr>
            <w:r w:rsidRPr="001E5AB4">
              <w:t>Movement of a pest into an area where it is not yet present, or present but not widely distributed and being officially controlled</w:t>
            </w:r>
            <w:r w:rsidR="00646726"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567856" w:rsidRPr="001E5AB4">
              <w:t>.</w:t>
            </w:r>
          </w:p>
        </w:tc>
      </w:tr>
      <w:tr w:rsidR="005E220F" w:rsidRPr="001E5AB4" w14:paraId="2624241C" w14:textId="77777777" w:rsidTr="007068AD">
        <w:tc>
          <w:tcPr>
            <w:tcW w:w="1329" w:type="pct"/>
          </w:tcPr>
          <w:p w14:paraId="2EF7B987" w14:textId="77777777" w:rsidR="005E220F" w:rsidRPr="001E5AB4" w:rsidRDefault="005E220F" w:rsidP="005E220F">
            <w:pPr>
              <w:pStyle w:val="TableText"/>
            </w:pPr>
            <w:r w:rsidRPr="001E5AB4">
              <w:t>Equivalence (of phytosanitary terms)</w:t>
            </w:r>
            <w:r w:rsidRPr="001E5AB4">
              <w:tab/>
            </w:r>
          </w:p>
        </w:tc>
        <w:tc>
          <w:tcPr>
            <w:tcW w:w="3671" w:type="pct"/>
          </w:tcPr>
          <w:p w14:paraId="70952E75" w14:textId="54834F6D" w:rsidR="005E220F" w:rsidRPr="001E5AB4" w:rsidRDefault="005E220F" w:rsidP="0073063B">
            <w:pPr>
              <w:pStyle w:val="TableText"/>
            </w:pPr>
            <w:r w:rsidRPr="001E5AB4">
              <w:t>The situation where, for a specified pest, different phytosanitary measures achieve a contracting party’s appropriate level of protection</w:t>
            </w:r>
            <w:r w:rsidR="00646726"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567856" w:rsidRPr="001E5AB4">
              <w:t>.</w:t>
            </w:r>
          </w:p>
        </w:tc>
      </w:tr>
      <w:tr w:rsidR="005F77E5" w:rsidRPr="001E5AB4" w14:paraId="7E3BA526" w14:textId="77777777" w:rsidTr="007068AD">
        <w:tc>
          <w:tcPr>
            <w:tcW w:w="1329" w:type="pct"/>
          </w:tcPr>
          <w:p w14:paraId="538A0556" w14:textId="77777777" w:rsidR="005F77E5" w:rsidRPr="001E5AB4" w:rsidRDefault="00F90962" w:rsidP="00A11F8D">
            <w:pPr>
              <w:pStyle w:val="TableText"/>
            </w:pPr>
            <w:r w:rsidRPr="001E5AB4">
              <w:t>Establishment (of a pest)</w:t>
            </w:r>
          </w:p>
        </w:tc>
        <w:tc>
          <w:tcPr>
            <w:tcW w:w="3671" w:type="pct"/>
          </w:tcPr>
          <w:p w14:paraId="70FB92CD" w14:textId="256B17B0" w:rsidR="005F77E5" w:rsidRPr="001E5AB4" w:rsidRDefault="00F90962" w:rsidP="0073063B">
            <w:pPr>
              <w:pStyle w:val="TableText"/>
            </w:pPr>
            <w:r w:rsidRPr="001E5AB4">
              <w:t>Perpetuation, for the foreseeable future, of a pest within an area after entry</w:t>
            </w:r>
            <w:r w:rsidR="00646726"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567856" w:rsidRPr="001E5AB4">
              <w:t>.</w:t>
            </w:r>
          </w:p>
        </w:tc>
      </w:tr>
      <w:tr w:rsidR="00026E7D" w:rsidRPr="001E5AB4" w14:paraId="732F2145" w14:textId="77777777" w:rsidTr="00026E7D">
        <w:tc>
          <w:tcPr>
            <w:tcW w:w="1329" w:type="pct"/>
          </w:tcPr>
          <w:p w14:paraId="4208C8B5" w14:textId="77777777" w:rsidR="00026E7D" w:rsidRPr="001E5AB4" w:rsidRDefault="00026E7D">
            <w:pPr>
              <w:pStyle w:val="TableText"/>
            </w:pPr>
            <w:r w:rsidRPr="001E5AB4">
              <w:lastRenderedPageBreak/>
              <w:t>Fresh</w:t>
            </w:r>
          </w:p>
        </w:tc>
        <w:tc>
          <w:tcPr>
            <w:tcW w:w="3671" w:type="pct"/>
          </w:tcPr>
          <w:p w14:paraId="66089AFF" w14:textId="2805D0B8" w:rsidR="00026E7D" w:rsidRPr="001E5AB4" w:rsidRDefault="00026E7D">
            <w:pPr>
              <w:pStyle w:val="TableText"/>
            </w:pPr>
            <w:r w:rsidRPr="001E5AB4">
              <w:t xml:space="preserve">Living; not dried, deep-frozen or otherwise conserved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Pr="001E5AB4">
              <w:t>.</w:t>
            </w:r>
          </w:p>
        </w:tc>
      </w:tr>
      <w:tr w:rsidR="00026E7D" w:rsidRPr="001E5AB4" w14:paraId="5E1D3B44" w14:textId="77777777" w:rsidTr="00026E7D">
        <w:tc>
          <w:tcPr>
            <w:tcW w:w="1329" w:type="pct"/>
          </w:tcPr>
          <w:p w14:paraId="721C3ED6" w14:textId="77777777" w:rsidR="00026E7D" w:rsidRPr="001E5AB4" w:rsidRDefault="00026E7D">
            <w:pPr>
              <w:pStyle w:val="TableText"/>
            </w:pPr>
            <w:r w:rsidRPr="001E5AB4">
              <w:t>Fumigation</w:t>
            </w:r>
          </w:p>
        </w:tc>
        <w:tc>
          <w:tcPr>
            <w:tcW w:w="3671" w:type="pct"/>
          </w:tcPr>
          <w:p w14:paraId="40A391CD" w14:textId="77777777" w:rsidR="00026E7D" w:rsidRPr="001E5AB4" w:rsidRDefault="00026E7D">
            <w:pPr>
              <w:pStyle w:val="TableText"/>
            </w:pPr>
            <w:r w:rsidRPr="001E5AB4">
              <w:t>A method of pest control that completely fills an area with gaseous pesticides to suffocate or poison the pests within.</w:t>
            </w:r>
          </w:p>
        </w:tc>
      </w:tr>
      <w:tr w:rsidR="005F77E5" w:rsidRPr="001E5AB4" w14:paraId="68DC0AD9" w14:textId="77777777" w:rsidTr="007068AD">
        <w:tc>
          <w:tcPr>
            <w:tcW w:w="1329" w:type="pct"/>
          </w:tcPr>
          <w:p w14:paraId="513BAB8C" w14:textId="77777777" w:rsidR="005F77E5" w:rsidRPr="001E5AB4" w:rsidRDefault="00F90962" w:rsidP="00A11F8D">
            <w:pPr>
              <w:pStyle w:val="TableText"/>
            </w:pPr>
            <w:r w:rsidRPr="001E5AB4">
              <w:t>Genus</w:t>
            </w:r>
          </w:p>
        </w:tc>
        <w:tc>
          <w:tcPr>
            <w:tcW w:w="3671" w:type="pct"/>
          </w:tcPr>
          <w:p w14:paraId="793106BA" w14:textId="77777777" w:rsidR="005F77E5" w:rsidRPr="001E5AB4" w:rsidRDefault="00F90962" w:rsidP="00A11F8D">
            <w:pPr>
              <w:pStyle w:val="TableText"/>
            </w:pPr>
            <w:r w:rsidRPr="001E5AB4">
              <w:t>A taxonomic category ranking below a family and above a species and generally consisting of a group of species exhibiting similar characteristics. In taxonomic nomenclature the genus name is used, either alone or followed by a Latin adjective or epithet, to form the name of a species.</w:t>
            </w:r>
          </w:p>
        </w:tc>
      </w:tr>
      <w:tr w:rsidR="00DE3490" w:rsidRPr="001E5AB4" w14:paraId="6ECDF88F" w14:textId="77777777" w:rsidTr="007068AD">
        <w:tc>
          <w:tcPr>
            <w:tcW w:w="1329" w:type="pct"/>
          </w:tcPr>
          <w:p w14:paraId="5C991BA5" w14:textId="77777777" w:rsidR="00DE3490" w:rsidRPr="001E5AB4" w:rsidRDefault="00DE3490" w:rsidP="00DE3490">
            <w:pPr>
              <w:pStyle w:val="TableText"/>
            </w:pPr>
            <w:r w:rsidRPr="001E5AB4">
              <w:t>Goods</w:t>
            </w:r>
          </w:p>
        </w:tc>
        <w:tc>
          <w:tcPr>
            <w:tcW w:w="3671" w:type="pct"/>
          </w:tcPr>
          <w:p w14:paraId="78C66999" w14:textId="77777777" w:rsidR="00DE3490" w:rsidRPr="001E5AB4" w:rsidRDefault="00DE3490" w:rsidP="00DE3490">
            <w:pPr>
              <w:pStyle w:val="TableText"/>
            </w:pPr>
            <w:r w:rsidRPr="001E5AB4">
              <w:t xml:space="preserve">The </w:t>
            </w:r>
            <w:r w:rsidRPr="001E5AB4">
              <w:rPr>
                <w:i/>
              </w:rPr>
              <w:t>Biosecurity Act 2015</w:t>
            </w:r>
            <w:r w:rsidRPr="001E5AB4">
              <w:t xml:space="preserve"> defines goods as an animal, a plant (whether moveable or not), a sample or specimen of a disease agent, a pest, mail or any other article, </w:t>
            </w:r>
            <w:proofErr w:type="gramStart"/>
            <w:r w:rsidRPr="001E5AB4">
              <w:t>substance</w:t>
            </w:r>
            <w:proofErr w:type="gramEnd"/>
            <w:r w:rsidRPr="001E5AB4">
              <w:t xml:space="preserve"> or thing (including, but not limited to, any kind of moveable property).</w:t>
            </w:r>
          </w:p>
        </w:tc>
      </w:tr>
      <w:tr w:rsidR="005F77E5" w:rsidRPr="001E5AB4" w14:paraId="527F4465" w14:textId="77777777" w:rsidTr="007068AD">
        <w:tc>
          <w:tcPr>
            <w:tcW w:w="1329" w:type="pct"/>
          </w:tcPr>
          <w:p w14:paraId="6EC56807" w14:textId="77777777" w:rsidR="005F77E5" w:rsidRPr="001E5AB4" w:rsidRDefault="00F90962" w:rsidP="00A11F8D">
            <w:pPr>
              <w:pStyle w:val="TableText"/>
            </w:pPr>
            <w:r w:rsidRPr="001E5AB4">
              <w:t>Host</w:t>
            </w:r>
          </w:p>
        </w:tc>
        <w:tc>
          <w:tcPr>
            <w:tcW w:w="3671" w:type="pct"/>
          </w:tcPr>
          <w:p w14:paraId="2634CBE8" w14:textId="77777777" w:rsidR="005F77E5" w:rsidRPr="001E5AB4" w:rsidRDefault="00F90962" w:rsidP="00A11F8D">
            <w:pPr>
              <w:pStyle w:val="TableText"/>
            </w:pPr>
            <w:r w:rsidRPr="001E5AB4">
              <w:t>An organism that harbours a parasite, mutual partner, or commensal partner, typically providing nourishment and shelter.</w:t>
            </w:r>
          </w:p>
        </w:tc>
      </w:tr>
      <w:tr w:rsidR="005F77E5" w:rsidRPr="001E5AB4" w14:paraId="6797E25E" w14:textId="77777777" w:rsidTr="007068AD">
        <w:tc>
          <w:tcPr>
            <w:tcW w:w="1329" w:type="pct"/>
          </w:tcPr>
          <w:p w14:paraId="776FAA9C" w14:textId="77777777" w:rsidR="005F77E5" w:rsidRPr="001E5AB4" w:rsidRDefault="00F90962" w:rsidP="00A11F8D">
            <w:pPr>
              <w:pStyle w:val="TableText"/>
            </w:pPr>
            <w:r w:rsidRPr="001E5AB4">
              <w:t>Host range</w:t>
            </w:r>
          </w:p>
        </w:tc>
        <w:tc>
          <w:tcPr>
            <w:tcW w:w="3671" w:type="pct"/>
          </w:tcPr>
          <w:p w14:paraId="11F10D4C" w14:textId="2636B21C" w:rsidR="005F77E5" w:rsidRPr="001E5AB4" w:rsidRDefault="00F90962" w:rsidP="0073063B">
            <w:pPr>
              <w:pStyle w:val="TableText"/>
            </w:pPr>
            <w:r w:rsidRPr="001E5AB4">
              <w:t>Species capable, under natural conditions, of sustaining a specific pest or other organism</w:t>
            </w:r>
            <w:r w:rsidR="00646726"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567856" w:rsidRPr="001E5AB4">
              <w:t>.</w:t>
            </w:r>
          </w:p>
        </w:tc>
      </w:tr>
      <w:tr w:rsidR="00026E7D" w:rsidRPr="001E5AB4" w14:paraId="250E9F26" w14:textId="77777777" w:rsidTr="00026E7D">
        <w:tc>
          <w:tcPr>
            <w:tcW w:w="1329" w:type="pct"/>
          </w:tcPr>
          <w:p w14:paraId="4BAE9EF9" w14:textId="77777777" w:rsidR="00026E7D" w:rsidRPr="001E5AB4" w:rsidRDefault="00026E7D">
            <w:pPr>
              <w:pStyle w:val="TableText"/>
            </w:pPr>
            <w:r w:rsidRPr="001E5AB4">
              <w:t>IGB</w:t>
            </w:r>
          </w:p>
        </w:tc>
        <w:tc>
          <w:tcPr>
            <w:tcW w:w="3671" w:type="pct"/>
          </w:tcPr>
          <w:p w14:paraId="05158150" w14:textId="77777777" w:rsidR="00026E7D" w:rsidRPr="001E5AB4" w:rsidRDefault="00026E7D">
            <w:pPr>
              <w:pStyle w:val="TableText"/>
            </w:pPr>
            <w:r w:rsidRPr="001E5AB4">
              <w:t>Inspector General Biosecurity</w:t>
            </w:r>
          </w:p>
        </w:tc>
      </w:tr>
      <w:tr w:rsidR="00026E7D" w:rsidRPr="001E5AB4" w14:paraId="15D56EF3" w14:textId="77777777" w:rsidTr="00026E7D">
        <w:tc>
          <w:tcPr>
            <w:tcW w:w="1329" w:type="pct"/>
          </w:tcPr>
          <w:p w14:paraId="3CFC3A6A" w14:textId="77777777" w:rsidR="00026E7D" w:rsidRPr="001E5AB4" w:rsidRDefault="00026E7D">
            <w:pPr>
              <w:pStyle w:val="TableText"/>
            </w:pPr>
            <w:r w:rsidRPr="001E5AB4">
              <w:t>IIGB</w:t>
            </w:r>
          </w:p>
        </w:tc>
        <w:tc>
          <w:tcPr>
            <w:tcW w:w="3671" w:type="pct"/>
          </w:tcPr>
          <w:p w14:paraId="3359C488" w14:textId="77777777" w:rsidR="00026E7D" w:rsidRPr="001E5AB4" w:rsidRDefault="00026E7D">
            <w:pPr>
              <w:pStyle w:val="TableText"/>
            </w:pPr>
            <w:r w:rsidRPr="001E5AB4">
              <w:t>Interim Inspector General Biosecurity</w:t>
            </w:r>
          </w:p>
        </w:tc>
      </w:tr>
      <w:tr w:rsidR="005F77E5" w:rsidRPr="001E5AB4" w14:paraId="2593ED82" w14:textId="77777777" w:rsidTr="007068AD">
        <w:tc>
          <w:tcPr>
            <w:tcW w:w="1329" w:type="pct"/>
          </w:tcPr>
          <w:p w14:paraId="48D40E1C" w14:textId="77777777" w:rsidR="005F77E5" w:rsidRPr="001E5AB4" w:rsidRDefault="00F90962" w:rsidP="00A11F8D">
            <w:pPr>
              <w:pStyle w:val="TableText"/>
            </w:pPr>
            <w:r w:rsidRPr="001E5AB4">
              <w:t>Import permit</w:t>
            </w:r>
          </w:p>
        </w:tc>
        <w:tc>
          <w:tcPr>
            <w:tcW w:w="3671" w:type="pct"/>
          </w:tcPr>
          <w:p w14:paraId="0A2E1979" w14:textId="1476EA59" w:rsidR="005F77E5" w:rsidRPr="001E5AB4" w:rsidRDefault="00F90962" w:rsidP="0073063B">
            <w:pPr>
              <w:pStyle w:val="TableText"/>
            </w:pPr>
            <w:r w:rsidRPr="001E5AB4">
              <w:t>Official document authorising importation of a commodity in accordance with specified phytosanitary import requirements</w:t>
            </w:r>
            <w:r w:rsidR="00646726"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567856" w:rsidRPr="001E5AB4">
              <w:t>.</w:t>
            </w:r>
          </w:p>
        </w:tc>
      </w:tr>
      <w:tr w:rsidR="00026E7D" w:rsidRPr="001E5AB4" w14:paraId="59109487" w14:textId="77777777" w:rsidTr="00026E7D">
        <w:tc>
          <w:tcPr>
            <w:tcW w:w="1329" w:type="pct"/>
          </w:tcPr>
          <w:p w14:paraId="430CEB00" w14:textId="77777777" w:rsidR="00026E7D" w:rsidRPr="001E5AB4" w:rsidRDefault="00026E7D">
            <w:pPr>
              <w:pStyle w:val="TableText"/>
            </w:pPr>
            <w:r w:rsidRPr="001E5AB4">
              <w:t>Incursion</w:t>
            </w:r>
          </w:p>
        </w:tc>
        <w:tc>
          <w:tcPr>
            <w:tcW w:w="3671" w:type="pct"/>
          </w:tcPr>
          <w:p w14:paraId="61A02DF9" w14:textId="45F7A869" w:rsidR="00026E7D" w:rsidRPr="001E5AB4" w:rsidRDefault="00026E7D">
            <w:pPr>
              <w:pStyle w:val="TableText"/>
            </w:pPr>
            <w:r w:rsidRPr="001E5AB4">
              <w:t xml:space="preserve">An isolated population of a pest recently detected in an area, not known to be established, but expected to survive for the immediate future </w:t>
            </w:r>
            <w:r w:rsidR="003D440E" w:rsidRPr="001E5AB4">
              <w:fldChar w:fldCharType="begin">
                <w:fldData xml:space="preserve">PEVuZE5vdGU+PENpdGU+PEF1dGhvcj5GQU88L0F1dGhvcj48WWVhcj4yMDE5PC9ZZWFyPjxSZWNO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</w:fldData>
              </w:fldChar>
            </w:r>
            <w:r w:rsidR="003D440E" w:rsidRPr="001E5AB4">
              <w:instrText xml:space="preserve"> ADDIN EN.CITE </w:instrText>
            </w:r>
            <w:r w:rsidR="003D440E" w:rsidRPr="001E5AB4">
              <w:fldChar w:fldCharType="begin">
                <w:fldData xml:space="preserve">PEVuZE5vdGU+PENpdGU+PEF1dGhvcj5GQU88L0F1dGhvcj48WWVhcj4yMDE5PC9ZZWFyPjxSZWNO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Pr="001E5AB4">
              <w:t>.</w:t>
            </w:r>
          </w:p>
        </w:tc>
      </w:tr>
      <w:tr w:rsidR="005F77E5" w:rsidRPr="001E5AB4" w14:paraId="15ED6016" w14:textId="77777777" w:rsidTr="007068AD">
        <w:tc>
          <w:tcPr>
            <w:tcW w:w="1329" w:type="pct"/>
          </w:tcPr>
          <w:p w14:paraId="370B50B2" w14:textId="77777777" w:rsidR="005F77E5" w:rsidRPr="001E5AB4" w:rsidRDefault="00F90962" w:rsidP="00A11F8D">
            <w:pPr>
              <w:pStyle w:val="TableText"/>
            </w:pPr>
            <w:r w:rsidRPr="001E5AB4">
              <w:t>Infection</w:t>
            </w:r>
          </w:p>
        </w:tc>
        <w:tc>
          <w:tcPr>
            <w:tcW w:w="3671" w:type="pct"/>
          </w:tcPr>
          <w:p w14:paraId="4823868B" w14:textId="77777777" w:rsidR="005F77E5" w:rsidRPr="001E5AB4" w:rsidRDefault="00F90962" w:rsidP="00A11F8D">
            <w:pPr>
              <w:pStyle w:val="TableText"/>
            </w:pPr>
            <w:r w:rsidRPr="001E5AB4">
              <w:t>The internal ‘endophytic’ colonisation of a plant, or plant organ, and is generally associated with the development of disease symptoms as the integrity of cells and/or biological processes are disrupted.</w:t>
            </w:r>
          </w:p>
        </w:tc>
      </w:tr>
      <w:tr w:rsidR="005F77E5" w:rsidRPr="001E5AB4" w14:paraId="7BBCE36A" w14:textId="77777777" w:rsidTr="007068AD">
        <w:tc>
          <w:tcPr>
            <w:tcW w:w="1329" w:type="pct"/>
          </w:tcPr>
          <w:p w14:paraId="4E8BDA72" w14:textId="77777777" w:rsidR="005F77E5" w:rsidRPr="001E5AB4" w:rsidRDefault="00F90962" w:rsidP="00A11F8D">
            <w:pPr>
              <w:pStyle w:val="TableText"/>
            </w:pPr>
            <w:r w:rsidRPr="001E5AB4">
              <w:t>Infestation (of a commodity)</w:t>
            </w:r>
          </w:p>
        </w:tc>
        <w:tc>
          <w:tcPr>
            <w:tcW w:w="3671" w:type="pct"/>
          </w:tcPr>
          <w:p w14:paraId="664838EE" w14:textId="76517A74" w:rsidR="005F77E5" w:rsidRPr="001E5AB4" w:rsidRDefault="00F90962" w:rsidP="0073063B">
            <w:pPr>
              <w:pStyle w:val="TableText"/>
            </w:pPr>
            <w:r w:rsidRPr="001E5AB4">
              <w:t>Presence in a commodity of a living pest of the plant or plant product concerned. Infestation includes infection</w:t>
            </w:r>
            <w:r w:rsidR="00646726"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567856" w:rsidRPr="001E5AB4">
              <w:t>.</w:t>
            </w:r>
          </w:p>
        </w:tc>
      </w:tr>
      <w:tr w:rsidR="005F77E5" w:rsidRPr="001E5AB4" w14:paraId="35C5543D" w14:textId="77777777" w:rsidTr="007068AD">
        <w:tc>
          <w:tcPr>
            <w:tcW w:w="1329" w:type="pct"/>
          </w:tcPr>
          <w:p w14:paraId="186D5B5C" w14:textId="77777777" w:rsidR="005F77E5" w:rsidRPr="001E5AB4" w:rsidRDefault="00F90962" w:rsidP="00A11F8D">
            <w:pPr>
              <w:pStyle w:val="TableText"/>
            </w:pPr>
            <w:r w:rsidRPr="001E5AB4">
              <w:t>Inspection</w:t>
            </w:r>
          </w:p>
        </w:tc>
        <w:tc>
          <w:tcPr>
            <w:tcW w:w="3671" w:type="pct"/>
          </w:tcPr>
          <w:p w14:paraId="3656AA05" w14:textId="1F99C315" w:rsidR="005F77E5" w:rsidRPr="001E5AB4" w:rsidRDefault="00F90962" w:rsidP="0073063B">
            <w:pPr>
              <w:pStyle w:val="TableText"/>
            </w:pPr>
            <w:r w:rsidRPr="001E5AB4">
              <w:t>Official visual examination of plants, plant products or other regulated articles to determine if pests are present or to determine compliance with phytosanitary regulations</w:t>
            </w:r>
            <w:r w:rsidR="00646726"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567856" w:rsidRPr="001E5AB4">
              <w:t>.</w:t>
            </w:r>
          </w:p>
        </w:tc>
      </w:tr>
      <w:tr w:rsidR="005F77E5" w:rsidRPr="001E5AB4" w14:paraId="379841F5" w14:textId="77777777" w:rsidTr="007068AD">
        <w:tc>
          <w:tcPr>
            <w:tcW w:w="1329" w:type="pct"/>
          </w:tcPr>
          <w:p w14:paraId="6E3D7A81" w14:textId="77777777" w:rsidR="005F77E5" w:rsidRPr="001E5AB4" w:rsidRDefault="00F90962" w:rsidP="00A11F8D">
            <w:pPr>
              <w:pStyle w:val="TableText"/>
            </w:pPr>
            <w:r w:rsidRPr="001E5AB4">
              <w:t>Intended use</w:t>
            </w:r>
          </w:p>
        </w:tc>
        <w:tc>
          <w:tcPr>
            <w:tcW w:w="3671" w:type="pct"/>
          </w:tcPr>
          <w:p w14:paraId="4791989B" w14:textId="2A2E5F5F" w:rsidR="005F77E5" w:rsidRPr="001E5AB4" w:rsidRDefault="00F90962" w:rsidP="0073063B">
            <w:pPr>
              <w:pStyle w:val="TableText"/>
            </w:pPr>
            <w:r w:rsidRPr="001E5AB4">
              <w:t>Declared purpose for which plants, plant products, or other regulated articles are imported, produced or used</w:t>
            </w:r>
            <w:r w:rsidR="00B1784F"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FC5928" w:rsidRPr="001E5AB4">
              <w:t>.</w:t>
            </w:r>
          </w:p>
        </w:tc>
      </w:tr>
      <w:tr w:rsidR="005F77E5" w:rsidRPr="001E5AB4" w14:paraId="326BCCC4" w14:textId="77777777" w:rsidTr="007068AD">
        <w:tc>
          <w:tcPr>
            <w:tcW w:w="1329" w:type="pct"/>
          </w:tcPr>
          <w:p w14:paraId="67273110" w14:textId="77777777" w:rsidR="005F77E5" w:rsidRPr="001E5AB4" w:rsidRDefault="00F90962" w:rsidP="00A11F8D">
            <w:pPr>
              <w:pStyle w:val="TableText"/>
            </w:pPr>
            <w:r w:rsidRPr="001E5AB4">
              <w:t>Interception (of a pest)</w:t>
            </w:r>
          </w:p>
        </w:tc>
        <w:tc>
          <w:tcPr>
            <w:tcW w:w="3671" w:type="pct"/>
          </w:tcPr>
          <w:p w14:paraId="65922394" w14:textId="5C5DAB49" w:rsidR="005F77E5" w:rsidRPr="001E5AB4" w:rsidRDefault="00F90962" w:rsidP="0073063B">
            <w:pPr>
              <w:pStyle w:val="TableText"/>
            </w:pPr>
            <w:r w:rsidRPr="001E5AB4">
              <w:t>The detection of a pest during inspection or testing of an imported consignment</w:t>
            </w:r>
            <w:r w:rsidR="00646726"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567856" w:rsidRPr="001E5AB4">
              <w:t>.</w:t>
            </w:r>
          </w:p>
        </w:tc>
      </w:tr>
      <w:tr w:rsidR="00FD1510" w:rsidRPr="001E5AB4" w14:paraId="4C49431A" w14:textId="77777777" w:rsidTr="007068AD">
        <w:tc>
          <w:tcPr>
            <w:tcW w:w="1329" w:type="pct"/>
          </w:tcPr>
          <w:p w14:paraId="6C9B5989" w14:textId="77777777" w:rsidR="00FD1510" w:rsidRPr="001E5AB4" w:rsidRDefault="00FD1510" w:rsidP="00FD1510">
            <w:pPr>
              <w:pStyle w:val="TableText"/>
            </w:pPr>
            <w:r w:rsidRPr="001E5AB4">
              <w:t>International Plant Protection Convention (IPPC)</w:t>
            </w:r>
          </w:p>
        </w:tc>
        <w:tc>
          <w:tcPr>
            <w:tcW w:w="3671" w:type="pct"/>
          </w:tcPr>
          <w:p w14:paraId="1EC6D0E9" w14:textId="77777777" w:rsidR="00FD1510" w:rsidRPr="001E5AB4" w:rsidRDefault="00FD1510" w:rsidP="00FD1510">
            <w:pPr>
              <w:pStyle w:val="TableText"/>
            </w:pPr>
            <w:r w:rsidRPr="001E5AB4">
              <w:rPr>
                <w:lang w:val="en"/>
              </w:rPr>
              <w:t>The IPPC is an international plant health agreement, established in 1952, that aims to protect cultivated and wild plants by preventing the introduction and spread of pests. The IPPC provides an international framework for plant protection that includes developing International Standards for Phytosanitary Measures (ISPMs) for safeguarding plant resources.</w:t>
            </w:r>
          </w:p>
        </w:tc>
      </w:tr>
      <w:tr w:rsidR="005F77E5" w:rsidRPr="001E5AB4" w14:paraId="12A812FC" w14:textId="77777777" w:rsidTr="007068AD">
        <w:tc>
          <w:tcPr>
            <w:tcW w:w="1329" w:type="pct"/>
          </w:tcPr>
          <w:p w14:paraId="31A008B9" w14:textId="77777777" w:rsidR="005F77E5" w:rsidRPr="001E5AB4" w:rsidRDefault="00F90962" w:rsidP="00A11F8D">
            <w:pPr>
              <w:pStyle w:val="TableText"/>
            </w:pPr>
            <w:r w:rsidRPr="001E5AB4">
              <w:t>International Standard for Phytosanitary Measures (ISPM)</w:t>
            </w:r>
          </w:p>
        </w:tc>
        <w:tc>
          <w:tcPr>
            <w:tcW w:w="3671" w:type="pct"/>
          </w:tcPr>
          <w:p w14:paraId="637B7799" w14:textId="6E671720" w:rsidR="005F77E5" w:rsidRPr="001E5AB4" w:rsidRDefault="00F90962" w:rsidP="0073063B">
            <w:pPr>
              <w:pStyle w:val="TableText"/>
            </w:pPr>
            <w:r w:rsidRPr="001E5AB4">
              <w:t>An international standard adopted by the Conference of the Food and Agriculture Organization, the Interim Commission on Phytosanitary Measures or the Commission on Phytosanitary Mea</w:t>
            </w:r>
            <w:r w:rsidR="00520991" w:rsidRPr="001E5AB4">
              <w:t>sures, established under the IPP</w:t>
            </w:r>
            <w:r w:rsidRPr="001E5AB4">
              <w:t>C</w:t>
            </w:r>
            <w:r w:rsidR="00646726"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567856" w:rsidRPr="001E5AB4">
              <w:t>.</w:t>
            </w:r>
          </w:p>
        </w:tc>
      </w:tr>
      <w:tr w:rsidR="005F77E5" w:rsidRPr="001E5AB4" w14:paraId="5D3EE485" w14:textId="77777777" w:rsidTr="007068AD">
        <w:tc>
          <w:tcPr>
            <w:tcW w:w="1329" w:type="pct"/>
          </w:tcPr>
          <w:p w14:paraId="54ECFE53" w14:textId="77777777" w:rsidR="005F77E5" w:rsidRPr="001E5AB4" w:rsidRDefault="00F90962" w:rsidP="00A11F8D">
            <w:pPr>
              <w:pStyle w:val="TableText"/>
            </w:pPr>
            <w:r w:rsidRPr="001E5AB4">
              <w:t>Introduction (of a pest)</w:t>
            </w:r>
          </w:p>
        </w:tc>
        <w:tc>
          <w:tcPr>
            <w:tcW w:w="3671" w:type="pct"/>
          </w:tcPr>
          <w:p w14:paraId="22E59982" w14:textId="10CA0A21" w:rsidR="005F77E5" w:rsidRPr="001E5AB4" w:rsidRDefault="00F90962" w:rsidP="0073063B">
            <w:pPr>
              <w:pStyle w:val="TableText"/>
            </w:pPr>
            <w:r w:rsidRPr="001E5AB4">
              <w:t>The entry of a pest resulting in its establishment</w:t>
            </w:r>
            <w:r w:rsidR="00646726"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567856" w:rsidRPr="001E5AB4">
              <w:t>.</w:t>
            </w:r>
          </w:p>
        </w:tc>
      </w:tr>
      <w:tr w:rsidR="00026E7D" w:rsidRPr="001E5AB4" w14:paraId="36DD2815" w14:textId="77777777" w:rsidTr="00026E7D">
        <w:tc>
          <w:tcPr>
            <w:tcW w:w="1329" w:type="pct"/>
          </w:tcPr>
          <w:p w14:paraId="3C79FB5C" w14:textId="77777777" w:rsidR="00026E7D" w:rsidRPr="001E5AB4" w:rsidRDefault="00026E7D">
            <w:pPr>
              <w:pStyle w:val="TableText"/>
            </w:pPr>
            <w:r w:rsidRPr="001E5AB4">
              <w:t>ISTA</w:t>
            </w:r>
          </w:p>
        </w:tc>
        <w:tc>
          <w:tcPr>
            <w:tcW w:w="3671" w:type="pct"/>
          </w:tcPr>
          <w:p w14:paraId="2EACD110" w14:textId="77777777" w:rsidR="00026E7D" w:rsidRPr="001E5AB4" w:rsidRDefault="00026E7D">
            <w:pPr>
              <w:pStyle w:val="TableText"/>
            </w:pPr>
            <w:r w:rsidRPr="001E5AB4">
              <w:t>International Seed Testing Association</w:t>
            </w:r>
          </w:p>
        </w:tc>
      </w:tr>
      <w:tr w:rsidR="00853BD7" w:rsidRPr="001E5AB4" w14:paraId="2B112B87" w14:textId="77777777" w:rsidTr="007068AD">
        <w:tc>
          <w:tcPr>
            <w:tcW w:w="1329" w:type="pct"/>
          </w:tcPr>
          <w:p w14:paraId="2B5F3C36" w14:textId="4CBFA100" w:rsidR="00853BD7" w:rsidRPr="001E5AB4" w:rsidRDefault="00853BD7" w:rsidP="00A11F8D">
            <w:pPr>
              <w:pStyle w:val="TableText"/>
            </w:pPr>
            <w:r w:rsidRPr="001E5AB4">
              <w:t>Lot</w:t>
            </w:r>
          </w:p>
        </w:tc>
        <w:tc>
          <w:tcPr>
            <w:tcW w:w="3671" w:type="pct"/>
          </w:tcPr>
          <w:p w14:paraId="7F95A613" w14:textId="38B07D19" w:rsidR="00853BD7" w:rsidRPr="001E5AB4" w:rsidRDefault="00853BD7" w:rsidP="0073063B">
            <w:pPr>
              <w:pStyle w:val="TableText"/>
            </w:pPr>
            <w:r w:rsidRPr="001E5AB4">
              <w:t xml:space="preserve">A number of units of a single commodity, identified by its homogeneity of composition, origin etc., forming part of a consignment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Pr="001E5AB4">
              <w:t>.</w:t>
            </w:r>
            <w:r w:rsidR="00026E7D" w:rsidRPr="001E5AB4">
              <w:t xml:space="preserve"> Within this report a ‘lot’ refers to a quantity of seed of a single variety, harvested from a single production site during a season and packed at one time.</w:t>
            </w:r>
          </w:p>
        </w:tc>
      </w:tr>
      <w:tr w:rsidR="005F77E5" w:rsidRPr="001E5AB4" w14:paraId="1338E6EE" w14:textId="77777777" w:rsidTr="007068AD">
        <w:tc>
          <w:tcPr>
            <w:tcW w:w="1329" w:type="pct"/>
          </w:tcPr>
          <w:p w14:paraId="50D1A96B" w14:textId="77777777" w:rsidR="005F77E5" w:rsidRPr="001E5AB4" w:rsidRDefault="00F90962" w:rsidP="00A11F8D">
            <w:pPr>
              <w:pStyle w:val="TableText"/>
            </w:pPr>
            <w:r w:rsidRPr="001E5AB4">
              <w:t>National Plan</w:t>
            </w:r>
            <w:r w:rsidR="005E220F" w:rsidRPr="001E5AB4">
              <w:t xml:space="preserve">t Protection Organization </w:t>
            </w:r>
          </w:p>
        </w:tc>
        <w:tc>
          <w:tcPr>
            <w:tcW w:w="3671" w:type="pct"/>
          </w:tcPr>
          <w:p w14:paraId="165D4551" w14:textId="2455E185" w:rsidR="005F77E5" w:rsidRPr="001E5AB4" w:rsidRDefault="00F90962" w:rsidP="0073063B">
            <w:pPr>
              <w:pStyle w:val="TableText"/>
            </w:pPr>
            <w:r w:rsidRPr="001E5AB4">
              <w:t>Official service established by a government to discharge the functions specified by the IPPC</w:t>
            </w:r>
            <w:r w:rsidR="00646726"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567856" w:rsidRPr="001E5AB4">
              <w:t>.</w:t>
            </w:r>
          </w:p>
        </w:tc>
      </w:tr>
      <w:tr w:rsidR="00A45052" w:rsidRPr="001E5AB4" w14:paraId="77FB2879" w14:textId="77777777" w:rsidTr="007068AD">
        <w:tc>
          <w:tcPr>
            <w:tcW w:w="1329" w:type="pct"/>
          </w:tcPr>
          <w:p w14:paraId="08FFFC46" w14:textId="77777777" w:rsidR="00A45052" w:rsidRPr="001E5AB4" w:rsidRDefault="00A45052" w:rsidP="00A11F8D">
            <w:pPr>
              <w:pStyle w:val="TableText"/>
            </w:pPr>
            <w:r w:rsidRPr="001E5AB4">
              <w:t>Non-regulated risk analysis</w:t>
            </w:r>
          </w:p>
        </w:tc>
        <w:tc>
          <w:tcPr>
            <w:tcW w:w="3671" w:type="pct"/>
          </w:tcPr>
          <w:p w14:paraId="5F7DCBAA" w14:textId="3F19089B" w:rsidR="00A45052" w:rsidRPr="001E5AB4" w:rsidRDefault="00A45052" w:rsidP="0073063B">
            <w:pPr>
              <w:pStyle w:val="TableText"/>
            </w:pPr>
            <w:r w:rsidRPr="001E5AB4">
              <w:t>Refers to the process for conducting a risk analysis that is not regulated under legislation</w:t>
            </w:r>
            <w:r w:rsidR="00222115" w:rsidRPr="001E5AB4">
              <w:t xml:space="preserve"> </w:t>
            </w:r>
            <w:r w:rsidR="003D440E" w:rsidRPr="001E5AB4">
              <w:fldChar w:fldCharType="begin"/>
            </w:r>
            <w:r w:rsidR="003D440E" w:rsidRPr="001E5AB4">
              <w:instrText xml:space="preserve"> ADDIN EN.CITE &lt;EndNote&gt;&lt;Cite&gt;&lt;Author&gt;DAWR&lt;/Author&gt;&lt;Year&gt;2016&lt;/Year&gt;&lt;RecNum&gt;25906&lt;/RecNum&gt;&lt;DisplayText&gt;(DAWR 2016)&lt;/DisplayText&gt;&lt;record&gt;&lt;rec-number&gt;25906&lt;/rec-number&gt;&lt;foreign-keys&gt;&lt;key app="EN" db-id="pxwxw0er9zv2fxezxdk5tt5utz5p5vtrwdv0" timestamp="1487655390"&gt;25906&lt;/key&gt;&lt;/foreign-keys&gt;&lt;ref-type name="Reports"&gt;27&lt;/ref-type&gt;&lt;contributors&gt;&lt;authors&gt;&lt;author&gt;DAWR&lt;/author&gt;&lt;/authors&gt;&lt;/contributors&gt;&lt;titles&gt;&lt;title&gt;Biosecurity import risk analysis guidelines 2016: Managing biosecurity risks for imports into Australia&lt;/title&gt;&lt;/titles&gt;&lt;pages&gt;24&lt;/pages&gt;&lt;dates&gt;&lt;year&gt;2016&lt;/year&gt;&lt;/dates&gt;&lt;pub-location&gt;Canberra, Australia&lt;/pub-location&gt;&lt;publisher&gt;Department of Agriculture and Water Resources&lt;/publisher&gt;&lt;urls&gt;&lt;related-urls&gt;&lt;url&gt;http://www.agriculture.gov.au/SiteCollectionDocuments/bira-guidelines-2016.pdf&lt;/url&gt;&lt;/related-urls&gt;&lt;/urls&gt;&lt;custom1&gt;viroids on tomato seeds Xie&lt;/custom1&gt;&lt;custom2&gt;872.83 kb&lt;/custom2&gt;&lt;custom3&gt;pdf&lt;/custom3&gt;&lt;/record&gt;&lt;/Cite&gt;&lt;/EndNote&gt;</w:instrText>
            </w:r>
            <w:r w:rsidR="003D440E" w:rsidRPr="001E5AB4">
              <w:fldChar w:fldCharType="separate"/>
            </w:r>
            <w:r w:rsidR="003D440E" w:rsidRPr="001E5AB4">
              <w:rPr>
                <w:noProof/>
              </w:rPr>
              <w:t>(</w:t>
            </w:r>
            <w:hyperlink w:anchor="_ENREF_47" w:tooltip="DAWR, 2016 #25906" w:history="1">
              <w:r w:rsidR="00561598" w:rsidRPr="001E5AB4">
                <w:rPr>
                  <w:noProof/>
                </w:rPr>
                <w:t>DAWR 2016</w:t>
              </w:r>
            </w:hyperlink>
            <w:r w:rsidR="003D440E" w:rsidRPr="001E5AB4">
              <w:rPr>
                <w:noProof/>
              </w:rPr>
              <w:t>)</w:t>
            </w:r>
            <w:r w:rsidR="003D440E" w:rsidRPr="001E5AB4">
              <w:fldChar w:fldCharType="end"/>
            </w:r>
            <w:r w:rsidR="00FC5928" w:rsidRPr="001E5AB4">
              <w:t>.</w:t>
            </w:r>
          </w:p>
        </w:tc>
      </w:tr>
      <w:tr w:rsidR="005F77E5" w:rsidRPr="001E5AB4" w14:paraId="17C85B9E" w14:textId="77777777" w:rsidTr="007068AD">
        <w:tc>
          <w:tcPr>
            <w:tcW w:w="1329" w:type="pct"/>
          </w:tcPr>
          <w:p w14:paraId="794CA37D" w14:textId="77777777" w:rsidR="005F77E5" w:rsidRPr="001E5AB4" w:rsidRDefault="00F90962" w:rsidP="00A11F8D">
            <w:pPr>
              <w:pStyle w:val="TableText"/>
            </w:pPr>
            <w:r w:rsidRPr="001E5AB4">
              <w:lastRenderedPageBreak/>
              <w:t>Official control</w:t>
            </w:r>
          </w:p>
        </w:tc>
        <w:tc>
          <w:tcPr>
            <w:tcW w:w="3671" w:type="pct"/>
          </w:tcPr>
          <w:p w14:paraId="0C28E43B" w14:textId="507D2373" w:rsidR="005F77E5" w:rsidRPr="001E5AB4" w:rsidRDefault="00F90962" w:rsidP="0073063B">
            <w:pPr>
              <w:pStyle w:val="TableText"/>
            </w:pPr>
            <w:r w:rsidRPr="001E5AB4">
              <w:t>The active enforcement of mandatory phytosanitary regulations and the application of mandatory phytosanitary procedures with the objective of eradication or containment of quarantine pests or for the management of regulated non-quarantine pests</w:t>
            </w:r>
            <w:r w:rsidR="00646726"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567856" w:rsidRPr="001E5AB4">
              <w:t>.</w:t>
            </w:r>
          </w:p>
        </w:tc>
      </w:tr>
      <w:tr w:rsidR="00026E7D" w:rsidRPr="001E5AB4" w14:paraId="41E85EC5" w14:textId="77777777" w:rsidTr="00026E7D">
        <w:tc>
          <w:tcPr>
            <w:tcW w:w="1329" w:type="pct"/>
          </w:tcPr>
          <w:p w14:paraId="508FFBF9" w14:textId="77777777" w:rsidR="00026E7D" w:rsidRPr="001E5AB4" w:rsidRDefault="00026E7D">
            <w:pPr>
              <w:pStyle w:val="TableText"/>
            </w:pPr>
            <w:r w:rsidRPr="001E5AB4">
              <w:t>Outbreak</w:t>
            </w:r>
          </w:p>
        </w:tc>
        <w:tc>
          <w:tcPr>
            <w:tcW w:w="3671" w:type="pct"/>
          </w:tcPr>
          <w:p w14:paraId="3EC25FF7" w14:textId="4E824DF9" w:rsidR="00026E7D" w:rsidRPr="001E5AB4" w:rsidRDefault="00026E7D">
            <w:pPr>
              <w:pStyle w:val="TableText"/>
            </w:pPr>
            <w:r w:rsidRPr="001E5AB4">
              <w:t xml:space="preserve">A recently detected pest population, including an incursion, or a sudden significant increase of an established pest population in an area </w:t>
            </w:r>
            <w:r w:rsidR="003D440E" w:rsidRPr="001E5AB4">
              <w:fldChar w:fldCharType="begin">
                <w:fldData xml:space="preserve">PEVuZE5vdGU+PENpdGU+PEF1dGhvcj5GQU88L0F1dGhvcj48WWVhcj4yMDE5PC9ZZWFyPjxSZWNO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</w:fldData>
              </w:fldChar>
            </w:r>
            <w:r w:rsidR="003D440E" w:rsidRPr="001E5AB4">
              <w:instrText xml:space="preserve"> ADDIN EN.CITE </w:instrText>
            </w:r>
            <w:r w:rsidR="003D440E" w:rsidRPr="001E5AB4">
              <w:fldChar w:fldCharType="begin">
                <w:fldData xml:space="preserve">PEVuZE5vdGU+PENpdGU+PEF1dGhvcj5GQU88L0F1dGhvcj48WWVhcj4yMDE5PC9ZZWFyPjxSZWNO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</w:fldData>
              </w:fldChar>
            </w:r>
            <w:r w:rsidR="003D440E" w:rsidRPr="001E5AB4">
              <w:instrText xml:space="preserve"> ADDIN EN.CITE.DATA </w:instrText>
            </w:r>
            <w:r w:rsidR="003D440E" w:rsidRPr="001E5AB4">
              <w:fldChar w:fldCharType="end"/>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Pr="001E5AB4">
              <w:t>.</w:t>
            </w:r>
          </w:p>
        </w:tc>
      </w:tr>
      <w:tr w:rsidR="005F77E5" w:rsidRPr="001E5AB4" w14:paraId="6C2A554D" w14:textId="77777777" w:rsidTr="007068AD">
        <w:tc>
          <w:tcPr>
            <w:tcW w:w="1329" w:type="pct"/>
          </w:tcPr>
          <w:p w14:paraId="7C6F6801" w14:textId="77777777" w:rsidR="005F77E5" w:rsidRPr="001E5AB4" w:rsidRDefault="00F90962" w:rsidP="00A11F8D">
            <w:pPr>
              <w:pStyle w:val="TableText"/>
            </w:pPr>
            <w:r w:rsidRPr="001E5AB4">
              <w:t>Pathogen</w:t>
            </w:r>
          </w:p>
        </w:tc>
        <w:tc>
          <w:tcPr>
            <w:tcW w:w="3671" w:type="pct"/>
          </w:tcPr>
          <w:p w14:paraId="58F5E3A0" w14:textId="77777777" w:rsidR="005F77E5" w:rsidRPr="001E5AB4" w:rsidRDefault="00F90962" w:rsidP="00A11F8D">
            <w:pPr>
              <w:pStyle w:val="TableText"/>
            </w:pPr>
            <w:r w:rsidRPr="001E5AB4">
              <w:t>A biological agent that can cause disease to its host.</w:t>
            </w:r>
          </w:p>
        </w:tc>
      </w:tr>
      <w:tr w:rsidR="005F77E5" w:rsidRPr="001E5AB4" w14:paraId="2249E669" w14:textId="77777777" w:rsidTr="007068AD">
        <w:tc>
          <w:tcPr>
            <w:tcW w:w="1329" w:type="pct"/>
          </w:tcPr>
          <w:p w14:paraId="2F17658F" w14:textId="77777777" w:rsidR="005F77E5" w:rsidRPr="001E5AB4" w:rsidRDefault="00F90962" w:rsidP="00A11F8D">
            <w:pPr>
              <w:pStyle w:val="TableText"/>
            </w:pPr>
            <w:r w:rsidRPr="001E5AB4">
              <w:t>Pathway</w:t>
            </w:r>
          </w:p>
        </w:tc>
        <w:tc>
          <w:tcPr>
            <w:tcW w:w="3671" w:type="pct"/>
          </w:tcPr>
          <w:p w14:paraId="2F9FD8B8" w14:textId="4F28D765" w:rsidR="005F77E5" w:rsidRPr="001E5AB4" w:rsidRDefault="00F90962" w:rsidP="0073063B">
            <w:pPr>
              <w:pStyle w:val="TableText"/>
            </w:pPr>
            <w:r w:rsidRPr="001E5AB4">
              <w:t>Any means that allows the entry or spread of a pest</w:t>
            </w:r>
            <w:r w:rsidR="00646726"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567856" w:rsidRPr="001E5AB4">
              <w:t>.</w:t>
            </w:r>
          </w:p>
        </w:tc>
      </w:tr>
      <w:tr w:rsidR="005F77E5" w:rsidRPr="001E5AB4" w14:paraId="385F9FAF" w14:textId="77777777" w:rsidTr="007068AD">
        <w:tc>
          <w:tcPr>
            <w:tcW w:w="1329" w:type="pct"/>
          </w:tcPr>
          <w:p w14:paraId="0818FC46" w14:textId="77777777" w:rsidR="005F77E5" w:rsidRPr="001E5AB4" w:rsidRDefault="00F90962" w:rsidP="00A11F8D">
            <w:pPr>
              <w:pStyle w:val="TableText"/>
            </w:pPr>
            <w:r w:rsidRPr="001E5AB4">
              <w:t>Pest</w:t>
            </w:r>
          </w:p>
        </w:tc>
        <w:tc>
          <w:tcPr>
            <w:tcW w:w="3671" w:type="pct"/>
          </w:tcPr>
          <w:p w14:paraId="4192D0C3" w14:textId="3BD7B60B" w:rsidR="005F77E5" w:rsidRPr="001E5AB4" w:rsidRDefault="00F90962" w:rsidP="0073063B">
            <w:pPr>
              <w:pStyle w:val="TableText"/>
            </w:pPr>
            <w:r w:rsidRPr="001E5AB4">
              <w:t>Any species, strain or biotype of plant, animal, or pathogenic agent injurious to plants or plant product</w:t>
            </w:r>
            <w:r w:rsidR="00646726" w:rsidRPr="001E5AB4">
              <w:t xml:space="preserve">s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567856" w:rsidRPr="001E5AB4">
              <w:t>.</w:t>
            </w:r>
          </w:p>
        </w:tc>
      </w:tr>
      <w:tr w:rsidR="005F77E5" w:rsidRPr="001E5AB4" w14:paraId="60A0D0E3" w14:textId="77777777" w:rsidTr="007068AD">
        <w:tc>
          <w:tcPr>
            <w:tcW w:w="1329" w:type="pct"/>
          </w:tcPr>
          <w:p w14:paraId="477DC40E" w14:textId="77777777" w:rsidR="005F77E5" w:rsidRPr="001E5AB4" w:rsidRDefault="00F90962" w:rsidP="00A11F8D">
            <w:pPr>
              <w:pStyle w:val="TableText"/>
            </w:pPr>
            <w:r w:rsidRPr="001E5AB4">
              <w:t>Pest categorisation</w:t>
            </w:r>
          </w:p>
        </w:tc>
        <w:tc>
          <w:tcPr>
            <w:tcW w:w="3671" w:type="pct"/>
          </w:tcPr>
          <w:p w14:paraId="3ED731DD" w14:textId="04CF4B03" w:rsidR="005F77E5" w:rsidRPr="001E5AB4" w:rsidRDefault="00F90962" w:rsidP="0073063B">
            <w:pPr>
              <w:pStyle w:val="TableText"/>
            </w:pPr>
            <w:r w:rsidRPr="001E5AB4">
              <w:t>The process for determining whether a pest has or has not the characteristics of a quarantine pest or those of a regulated non-quarantine pest</w:t>
            </w:r>
            <w:r w:rsidR="00646726"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567856" w:rsidRPr="001E5AB4">
              <w:t>.</w:t>
            </w:r>
          </w:p>
        </w:tc>
      </w:tr>
      <w:tr w:rsidR="005F77E5" w:rsidRPr="001E5AB4" w14:paraId="527F450F" w14:textId="77777777" w:rsidTr="007068AD">
        <w:tc>
          <w:tcPr>
            <w:tcW w:w="1329" w:type="pct"/>
          </w:tcPr>
          <w:p w14:paraId="147A79FF" w14:textId="77777777" w:rsidR="005F77E5" w:rsidRPr="001E5AB4" w:rsidRDefault="00F90962" w:rsidP="00A11F8D">
            <w:pPr>
              <w:pStyle w:val="TableText"/>
            </w:pPr>
            <w:r w:rsidRPr="001E5AB4">
              <w:t>Pest free area (PFA)</w:t>
            </w:r>
          </w:p>
        </w:tc>
        <w:tc>
          <w:tcPr>
            <w:tcW w:w="3671" w:type="pct"/>
          </w:tcPr>
          <w:p w14:paraId="39A6E3D5" w14:textId="4CF16F48" w:rsidR="005F77E5" w:rsidRPr="001E5AB4" w:rsidRDefault="00F90962" w:rsidP="0073063B">
            <w:pPr>
              <w:pStyle w:val="TableText"/>
            </w:pPr>
            <w:r w:rsidRPr="001E5AB4">
              <w:t>An area in which a specific pest does not occur as demonstrated by scientific evidence and in which, where appropriate, this condition is being officially maintained</w:t>
            </w:r>
            <w:r w:rsidR="00646726"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567856" w:rsidRPr="001E5AB4">
              <w:t>.</w:t>
            </w:r>
          </w:p>
        </w:tc>
      </w:tr>
      <w:tr w:rsidR="005F77E5" w:rsidRPr="001E5AB4" w14:paraId="210A20B3" w14:textId="77777777" w:rsidTr="007068AD">
        <w:tc>
          <w:tcPr>
            <w:tcW w:w="1329" w:type="pct"/>
          </w:tcPr>
          <w:p w14:paraId="778932C1" w14:textId="77777777" w:rsidR="005F77E5" w:rsidRPr="001E5AB4" w:rsidRDefault="00F90962" w:rsidP="00A11F8D">
            <w:pPr>
              <w:pStyle w:val="TableText"/>
            </w:pPr>
            <w:r w:rsidRPr="001E5AB4">
              <w:t>Pest free place of production</w:t>
            </w:r>
          </w:p>
        </w:tc>
        <w:tc>
          <w:tcPr>
            <w:tcW w:w="3671" w:type="pct"/>
          </w:tcPr>
          <w:p w14:paraId="656CFBF0" w14:textId="25631C18" w:rsidR="005F77E5" w:rsidRPr="001E5AB4" w:rsidRDefault="00F90962" w:rsidP="0073063B">
            <w:pPr>
              <w:pStyle w:val="TableText"/>
            </w:pPr>
            <w:r w:rsidRPr="001E5AB4">
              <w:t>Place of production in which a specific pest does not occur as demonstrated by scientific evidence and in which, where appropriate, this condition is being officially maintained for a defined period</w:t>
            </w:r>
            <w:r w:rsidR="00646726"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567856" w:rsidRPr="001E5AB4">
              <w:t>.</w:t>
            </w:r>
          </w:p>
        </w:tc>
      </w:tr>
      <w:tr w:rsidR="005F77E5" w:rsidRPr="001E5AB4" w14:paraId="43224C25" w14:textId="77777777" w:rsidTr="007068AD">
        <w:tc>
          <w:tcPr>
            <w:tcW w:w="1329" w:type="pct"/>
          </w:tcPr>
          <w:p w14:paraId="1C9525D5" w14:textId="77777777" w:rsidR="005F77E5" w:rsidRPr="001E5AB4" w:rsidRDefault="00F90962" w:rsidP="00A11F8D">
            <w:pPr>
              <w:pStyle w:val="TableText"/>
            </w:pPr>
            <w:r w:rsidRPr="001E5AB4">
              <w:t>Pest free production site</w:t>
            </w:r>
          </w:p>
        </w:tc>
        <w:tc>
          <w:tcPr>
            <w:tcW w:w="3671" w:type="pct"/>
          </w:tcPr>
          <w:p w14:paraId="20D915B4" w14:textId="27AFA2F5" w:rsidR="005F77E5" w:rsidRPr="001E5AB4" w:rsidRDefault="00F90962" w:rsidP="0073063B">
            <w:pPr>
              <w:pStyle w:val="TableText"/>
            </w:pPr>
            <w:r w:rsidRPr="001E5AB4">
              <w:t>A defined portion of a place of production in which a specific pest does not occur as demonstrated by scientific evidence and in which, where appropriate, this condition is being officially maintained for a defined period and that is managed as a separate unit in the same way as a pest free place of production</w:t>
            </w:r>
            <w:r w:rsidR="00646726"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567856" w:rsidRPr="001E5AB4">
              <w:t>.</w:t>
            </w:r>
          </w:p>
        </w:tc>
      </w:tr>
      <w:tr w:rsidR="00026E7D" w:rsidRPr="001E5AB4" w14:paraId="151060A7" w14:textId="77777777" w:rsidTr="00026E7D">
        <w:tc>
          <w:tcPr>
            <w:tcW w:w="1329" w:type="pct"/>
          </w:tcPr>
          <w:p w14:paraId="02E4B4AB" w14:textId="77777777" w:rsidR="00026E7D" w:rsidRPr="001E5AB4" w:rsidRDefault="00026E7D">
            <w:pPr>
              <w:pStyle w:val="TableText"/>
            </w:pPr>
            <w:r w:rsidRPr="001E5AB4">
              <w:t>Pest risk analysis (PRA)</w:t>
            </w:r>
          </w:p>
        </w:tc>
        <w:tc>
          <w:tcPr>
            <w:tcW w:w="3671" w:type="pct"/>
          </w:tcPr>
          <w:p w14:paraId="1AF3C66F" w14:textId="374E9384" w:rsidR="00026E7D" w:rsidRPr="001E5AB4" w:rsidRDefault="00026E7D">
            <w:pPr>
              <w:pStyle w:val="TableText"/>
            </w:pPr>
            <w:r w:rsidRPr="001E5AB4">
              <w:t xml:space="preserve">The process of evaluating biological or other scientific and economic evidence to determine whether an organism is a pest, whether it should be regulated, and the strength of any phytosanitary measures to be taken against it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Pr="001E5AB4">
              <w:t>.</w:t>
            </w:r>
          </w:p>
        </w:tc>
      </w:tr>
      <w:tr w:rsidR="005F77E5" w:rsidRPr="001E5AB4" w14:paraId="3CCCFC46" w14:textId="77777777" w:rsidTr="007068AD">
        <w:tc>
          <w:tcPr>
            <w:tcW w:w="1329" w:type="pct"/>
          </w:tcPr>
          <w:p w14:paraId="15CFF24C" w14:textId="77777777" w:rsidR="005F77E5" w:rsidRPr="001E5AB4" w:rsidRDefault="00F90962" w:rsidP="00A11F8D">
            <w:pPr>
              <w:pStyle w:val="TableText"/>
            </w:pPr>
            <w:r w:rsidRPr="001E5AB4">
              <w:t>Pest risk assessment (for quarantine pests)</w:t>
            </w:r>
          </w:p>
        </w:tc>
        <w:tc>
          <w:tcPr>
            <w:tcW w:w="3671" w:type="pct"/>
          </w:tcPr>
          <w:p w14:paraId="658F12B1" w14:textId="631D5632" w:rsidR="005F77E5" w:rsidRPr="001E5AB4" w:rsidRDefault="00F90962" w:rsidP="0073063B">
            <w:pPr>
              <w:pStyle w:val="TableText"/>
            </w:pPr>
            <w:r w:rsidRPr="001E5AB4">
              <w:t>Evaluation of the probability of the introduction and spread of a pest and of the magnitude of the associated potential economic consequences</w:t>
            </w:r>
            <w:r w:rsidR="00646726"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567856" w:rsidRPr="001E5AB4">
              <w:t>.</w:t>
            </w:r>
          </w:p>
        </w:tc>
      </w:tr>
      <w:tr w:rsidR="005F77E5" w:rsidRPr="001E5AB4" w14:paraId="66E9BF5F" w14:textId="77777777" w:rsidTr="007068AD">
        <w:tc>
          <w:tcPr>
            <w:tcW w:w="1329" w:type="pct"/>
          </w:tcPr>
          <w:p w14:paraId="1EF6D975" w14:textId="77777777" w:rsidR="005F77E5" w:rsidRPr="001E5AB4" w:rsidRDefault="00F90962" w:rsidP="00A11F8D">
            <w:pPr>
              <w:pStyle w:val="TableText"/>
            </w:pPr>
            <w:r w:rsidRPr="001E5AB4">
              <w:t>Pest risk assessment (for regulated non-quarantine pests)</w:t>
            </w:r>
          </w:p>
        </w:tc>
        <w:tc>
          <w:tcPr>
            <w:tcW w:w="3671" w:type="pct"/>
          </w:tcPr>
          <w:p w14:paraId="7F0110AD" w14:textId="7E34DD37" w:rsidR="005F77E5" w:rsidRPr="001E5AB4" w:rsidRDefault="00F90962" w:rsidP="0073063B">
            <w:pPr>
              <w:pStyle w:val="TableText"/>
            </w:pPr>
            <w:r w:rsidRPr="001E5AB4">
              <w:t>Evaluation of the probability that a pest in pla</w:t>
            </w:r>
            <w:r w:rsidR="00520991" w:rsidRPr="001E5AB4">
              <w:t>nts for planting affects the intend</w:t>
            </w:r>
            <w:r w:rsidRPr="001E5AB4">
              <w:t>ed use of those plants with an economically unacceptable impact</w:t>
            </w:r>
            <w:r w:rsidR="00646726"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567856" w:rsidRPr="001E5AB4">
              <w:t>.</w:t>
            </w:r>
          </w:p>
        </w:tc>
      </w:tr>
      <w:tr w:rsidR="005F77E5" w:rsidRPr="001E5AB4" w14:paraId="24F19EEC" w14:textId="77777777" w:rsidTr="007068AD">
        <w:tc>
          <w:tcPr>
            <w:tcW w:w="1329" w:type="pct"/>
          </w:tcPr>
          <w:p w14:paraId="305F8989" w14:textId="77777777" w:rsidR="005F77E5" w:rsidRPr="001E5AB4" w:rsidRDefault="00F90962" w:rsidP="00A11F8D">
            <w:pPr>
              <w:pStyle w:val="TableText"/>
            </w:pPr>
            <w:r w:rsidRPr="001E5AB4">
              <w:t>Pest risk management (for quarantine pests)</w:t>
            </w:r>
          </w:p>
        </w:tc>
        <w:tc>
          <w:tcPr>
            <w:tcW w:w="3671" w:type="pct"/>
          </w:tcPr>
          <w:p w14:paraId="5C2C276E" w14:textId="020D0E0C" w:rsidR="005F77E5" w:rsidRPr="001E5AB4" w:rsidRDefault="00F90962" w:rsidP="0073063B">
            <w:pPr>
              <w:pStyle w:val="TableText"/>
            </w:pPr>
            <w:r w:rsidRPr="001E5AB4">
              <w:t>Evaluation and selection of options to reduce the risk of introduction and spread of a pest</w:t>
            </w:r>
            <w:r w:rsidR="00646726"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567856" w:rsidRPr="001E5AB4">
              <w:t>.</w:t>
            </w:r>
          </w:p>
        </w:tc>
      </w:tr>
      <w:tr w:rsidR="005F77E5" w:rsidRPr="001E5AB4" w14:paraId="2E51D91E" w14:textId="77777777" w:rsidTr="007068AD">
        <w:tc>
          <w:tcPr>
            <w:tcW w:w="1329" w:type="pct"/>
          </w:tcPr>
          <w:p w14:paraId="646A9627" w14:textId="77777777" w:rsidR="005F77E5" w:rsidRPr="001E5AB4" w:rsidRDefault="00F90962" w:rsidP="00A11F8D">
            <w:pPr>
              <w:pStyle w:val="TableText"/>
            </w:pPr>
            <w:r w:rsidRPr="001E5AB4">
              <w:t>Pest risk management (for regulated non-quarantine pests)</w:t>
            </w:r>
          </w:p>
        </w:tc>
        <w:tc>
          <w:tcPr>
            <w:tcW w:w="3671" w:type="pct"/>
          </w:tcPr>
          <w:p w14:paraId="680F4EE0" w14:textId="2379E1C7" w:rsidR="005F77E5" w:rsidRPr="001E5AB4" w:rsidRDefault="00F90962" w:rsidP="0073063B">
            <w:pPr>
              <w:pStyle w:val="TableText"/>
            </w:pPr>
            <w:r w:rsidRPr="001E5AB4">
              <w:t>Evaluation and selection of options to reduce the risk that a pest in plants for planting causes an economically unacceptable impact on the intended use of those plants</w:t>
            </w:r>
            <w:r w:rsidR="00646726"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567856" w:rsidRPr="001E5AB4">
              <w:t>.</w:t>
            </w:r>
          </w:p>
        </w:tc>
      </w:tr>
      <w:tr w:rsidR="005F77E5" w:rsidRPr="001E5AB4" w14:paraId="0D25EA5C" w14:textId="77777777" w:rsidTr="007068AD">
        <w:tc>
          <w:tcPr>
            <w:tcW w:w="1329" w:type="pct"/>
          </w:tcPr>
          <w:p w14:paraId="15032366" w14:textId="77777777" w:rsidR="005F77E5" w:rsidRPr="001E5AB4" w:rsidRDefault="00F90962" w:rsidP="00A11F8D">
            <w:pPr>
              <w:pStyle w:val="TableText"/>
            </w:pPr>
            <w:r w:rsidRPr="001E5AB4">
              <w:t>Pest status (in an area)</w:t>
            </w:r>
          </w:p>
        </w:tc>
        <w:tc>
          <w:tcPr>
            <w:tcW w:w="3671" w:type="pct"/>
          </w:tcPr>
          <w:p w14:paraId="3471CF2E" w14:textId="347C5B47" w:rsidR="005F77E5" w:rsidRPr="001E5AB4" w:rsidRDefault="00F90962" w:rsidP="0073063B">
            <w:pPr>
              <w:pStyle w:val="TableText"/>
            </w:pPr>
            <w:r w:rsidRPr="001E5AB4">
              <w:t>Presence or absence, at the present time, of a pest in an area, including where appropriate its distribution, as officially determined using expert judgement on the basis of current and historical pest records and other information</w:t>
            </w:r>
            <w:r w:rsidR="00646726"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567856" w:rsidRPr="001E5AB4">
              <w:t>.</w:t>
            </w:r>
          </w:p>
        </w:tc>
      </w:tr>
      <w:tr w:rsidR="005F77E5" w:rsidRPr="001E5AB4" w14:paraId="333A07E4" w14:textId="77777777" w:rsidTr="007068AD">
        <w:tc>
          <w:tcPr>
            <w:tcW w:w="1329" w:type="pct"/>
          </w:tcPr>
          <w:p w14:paraId="029C8C50" w14:textId="77777777" w:rsidR="005F77E5" w:rsidRPr="001E5AB4" w:rsidRDefault="00F90962" w:rsidP="00A11F8D">
            <w:pPr>
              <w:pStyle w:val="TableText"/>
            </w:pPr>
            <w:r w:rsidRPr="001E5AB4">
              <w:t>Phytosanitary certificate</w:t>
            </w:r>
          </w:p>
        </w:tc>
        <w:tc>
          <w:tcPr>
            <w:tcW w:w="3671" w:type="pct"/>
          </w:tcPr>
          <w:p w14:paraId="4ABF9814" w14:textId="307C278A" w:rsidR="005F77E5" w:rsidRPr="001E5AB4" w:rsidRDefault="00F90962" w:rsidP="0073063B">
            <w:pPr>
              <w:pStyle w:val="TableText"/>
            </w:pPr>
            <w:r w:rsidRPr="001E5AB4">
              <w:t>An official paper document or its official electronic equivalent, consistent with the model of certificates of the IPPC, attesting that a consignment meets phytosanitary import requirements</w:t>
            </w:r>
            <w:r w:rsidR="00646726"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567856" w:rsidRPr="001E5AB4">
              <w:t>.</w:t>
            </w:r>
          </w:p>
        </w:tc>
      </w:tr>
      <w:tr w:rsidR="005F77E5" w:rsidRPr="001E5AB4" w14:paraId="39B41C9F" w14:textId="77777777" w:rsidTr="007068AD">
        <w:tc>
          <w:tcPr>
            <w:tcW w:w="1329" w:type="pct"/>
          </w:tcPr>
          <w:p w14:paraId="544D9164" w14:textId="77777777" w:rsidR="005F77E5" w:rsidRPr="001E5AB4" w:rsidRDefault="00F90962" w:rsidP="00A11F8D">
            <w:pPr>
              <w:pStyle w:val="TableText"/>
            </w:pPr>
            <w:r w:rsidRPr="001E5AB4">
              <w:t>Phytosanitary certification</w:t>
            </w:r>
          </w:p>
        </w:tc>
        <w:tc>
          <w:tcPr>
            <w:tcW w:w="3671" w:type="pct"/>
          </w:tcPr>
          <w:p w14:paraId="3ECF81D2" w14:textId="137FBDD1" w:rsidR="005F77E5" w:rsidRPr="001E5AB4" w:rsidRDefault="00F90962" w:rsidP="0073063B">
            <w:pPr>
              <w:pStyle w:val="TableText"/>
            </w:pPr>
            <w:r w:rsidRPr="001E5AB4">
              <w:t>Use of phytosanitary procedures leading to the issue of a phytosanitary certificate</w:t>
            </w:r>
            <w:r w:rsidR="00646726"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567856" w:rsidRPr="001E5AB4">
              <w:t>.</w:t>
            </w:r>
          </w:p>
        </w:tc>
      </w:tr>
      <w:tr w:rsidR="005F77E5" w:rsidRPr="001E5AB4" w14:paraId="71158D29" w14:textId="77777777" w:rsidTr="007068AD">
        <w:tc>
          <w:tcPr>
            <w:tcW w:w="1329" w:type="pct"/>
          </w:tcPr>
          <w:p w14:paraId="4DBAD69A" w14:textId="77777777" w:rsidR="005F77E5" w:rsidRPr="001E5AB4" w:rsidRDefault="00F90962" w:rsidP="00A11F8D">
            <w:pPr>
              <w:pStyle w:val="TableText"/>
            </w:pPr>
            <w:r w:rsidRPr="001E5AB4">
              <w:t>Phytosanitary measure</w:t>
            </w:r>
          </w:p>
        </w:tc>
        <w:tc>
          <w:tcPr>
            <w:tcW w:w="3671" w:type="pct"/>
          </w:tcPr>
          <w:p w14:paraId="13C7BFCB" w14:textId="5E336312" w:rsidR="005F77E5" w:rsidRPr="001E5AB4" w:rsidRDefault="00D54314" w:rsidP="0073063B">
            <w:pPr>
              <w:pStyle w:val="TableText"/>
            </w:pPr>
            <w:r w:rsidRPr="001E5AB4">
              <w:t xml:space="preserve">Phytosanitary relates to the health of plants. </w:t>
            </w:r>
            <w:r w:rsidR="00F90962" w:rsidRPr="001E5AB4">
              <w:t>Any legislation, regulation or official procedure having the purpose to prevent the introduction and/or spread of quarantine pests, or to limit the economic impact of regulated non-quarantine pests</w:t>
            </w:r>
            <w:r w:rsidR="00646726"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567856" w:rsidRPr="001E5AB4">
              <w:t>.</w:t>
            </w:r>
            <w:r w:rsidR="00222115" w:rsidRPr="001E5AB4">
              <w:t xml:space="preserve"> </w:t>
            </w:r>
            <w:r w:rsidR="00990AF9" w:rsidRPr="001E5AB4">
              <w:t>In this risk analysis the term ‘phytosanitary measure’ and ‘risk management measur</w:t>
            </w:r>
            <w:r w:rsidR="007E2133" w:rsidRPr="001E5AB4">
              <w:t>e’ may be used interchangeably.</w:t>
            </w:r>
          </w:p>
        </w:tc>
      </w:tr>
      <w:tr w:rsidR="005F77E5" w:rsidRPr="001E5AB4" w14:paraId="3BD60C51" w14:textId="77777777" w:rsidTr="007068AD">
        <w:tc>
          <w:tcPr>
            <w:tcW w:w="1329" w:type="pct"/>
          </w:tcPr>
          <w:p w14:paraId="62D5437F" w14:textId="77777777" w:rsidR="005F77E5" w:rsidRPr="001E5AB4" w:rsidRDefault="00F90962" w:rsidP="00A11F8D">
            <w:pPr>
              <w:pStyle w:val="TableText"/>
            </w:pPr>
            <w:r w:rsidRPr="001E5AB4">
              <w:t>Phytosanitary procedure</w:t>
            </w:r>
          </w:p>
        </w:tc>
        <w:tc>
          <w:tcPr>
            <w:tcW w:w="3671" w:type="pct"/>
          </w:tcPr>
          <w:p w14:paraId="2A8B44AB" w14:textId="0C3DC4AB" w:rsidR="005F77E5" w:rsidRPr="001E5AB4" w:rsidRDefault="00F90962" w:rsidP="0073063B">
            <w:pPr>
              <w:pStyle w:val="TableText"/>
            </w:pPr>
            <w:r w:rsidRPr="001E5AB4">
              <w:t>Any official method for implementing phytosanitary measures including the performance of inspections, tests, surveillance or treatments in connection with regulated pests</w:t>
            </w:r>
            <w:r w:rsidR="00646726"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567856" w:rsidRPr="001E5AB4">
              <w:t>.</w:t>
            </w:r>
          </w:p>
        </w:tc>
      </w:tr>
      <w:tr w:rsidR="005F77E5" w:rsidRPr="001E5AB4" w14:paraId="762DA65C" w14:textId="77777777" w:rsidTr="007068AD">
        <w:tc>
          <w:tcPr>
            <w:tcW w:w="1329" w:type="pct"/>
          </w:tcPr>
          <w:p w14:paraId="1DA3621C" w14:textId="77777777" w:rsidR="005F77E5" w:rsidRPr="001E5AB4" w:rsidRDefault="00F90962" w:rsidP="00A11F8D">
            <w:pPr>
              <w:pStyle w:val="TableText"/>
            </w:pPr>
            <w:r w:rsidRPr="001E5AB4">
              <w:lastRenderedPageBreak/>
              <w:t>Phytosanitary regulation</w:t>
            </w:r>
          </w:p>
        </w:tc>
        <w:tc>
          <w:tcPr>
            <w:tcW w:w="3671" w:type="pct"/>
          </w:tcPr>
          <w:p w14:paraId="1FF7881E" w14:textId="728D4D0B" w:rsidR="005F77E5" w:rsidRPr="001E5AB4" w:rsidRDefault="00F90962" w:rsidP="0073063B">
            <w:pPr>
              <w:pStyle w:val="TableText"/>
            </w:pPr>
            <w:r w:rsidRPr="001E5AB4">
              <w:t>Official rule to prevent the introduction and/or spread of quarantine pests, or to limit the economic impact of regulated non-quarantine pests, including establishment of procedures for phytosanitary certification</w:t>
            </w:r>
            <w:r w:rsidR="00646726"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567856" w:rsidRPr="001E5AB4">
              <w:t>.</w:t>
            </w:r>
          </w:p>
        </w:tc>
      </w:tr>
      <w:tr w:rsidR="005F77E5" w:rsidRPr="001E5AB4" w14:paraId="12841FAA" w14:textId="77777777" w:rsidTr="007068AD">
        <w:tc>
          <w:tcPr>
            <w:tcW w:w="1329" w:type="pct"/>
          </w:tcPr>
          <w:p w14:paraId="505411DB" w14:textId="77777777" w:rsidR="005F77E5" w:rsidRPr="001E5AB4" w:rsidRDefault="00F90962" w:rsidP="00A11F8D">
            <w:pPr>
              <w:pStyle w:val="TableText"/>
            </w:pPr>
            <w:r w:rsidRPr="001E5AB4">
              <w:t>PRA area</w:t>
            </w:r>
          </w:p>
        </w:tc>
        <w:tc>
          <w:tcPr>
            <w:tcW w:w="3671" w:type="pct"/>
          </w:tcPr>
          <w:p w14:paraId="443DD0E8" w14:textId="3E0FD962" w:rsidR="005F77E5" w:rsidRPr="001E5AB4" w:rsidRDefault="00F90962" w:rsidP="0073063B">
            <w:pPr>
              <w:pStyle w:val="TableText"/>
            </w:pPr>
            <w:r w:rsidRPr="001E5AB4">
              <w:t>Area in relation to which a pest risk analysis is conducted</w:t>
            </w:r>
            <w:r w:rsidR="00646726"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567856" w:rsidRPr="001E5AB4">
              <w:t>.</w:t>
            </w:r>
          </w:p>
        </w:tc>
      </w:tr>
      <w:tr w:rsidR="00026E7D" w:rsidRPr="001E5AB4" w14:paraId="2CA2A445" w14:textId="77777777" w:rsidTr="00026E7D">
        <w:tc>
          <w:tcPr>
            <w:tcW w:w="1329" w:type="pct"/>
          </w:tcPr>
          <w:p w14:paraId="1D67775D" w14:textId="77777777" w:rsidR="00026E7D" w:rsidRPr="001E5AB4" w:rsidRDefault="00026E7D">
            <w:pPr>
              <w:pStyle w:val="TableText"/>
            </w:pPr>
            <w:r w:rsidRPr="001E5AB4">
              <w:t>Production site</w:t>
            </w:r>
          </w:p>
        </w:tc>
        <w:tc>
          <w:tcPr>
            <w:tcW w:w="3671" w:type="pct"/>
          </w:tcPr>
          <w:p w14:paraId="255AEF7F" w14:textId="77777777" w:rsidR="00026E7D" w:rsidRPr="001E5AB4" w:rsidRDefault="00026E7D">
            <w:pPr>
              <w:pStyle w:val="TableText"/>
            </w:pPr>
            <w:r w:rsidRPr="001E5AB4">
              <w:t>In this report, a production site is a continuous planting of tomato plants treated as a single unit for pest management purposes. If a growing area is subdivided into one or more units for pest management purposes, then each unit is a production site. If the growing area is not subdivided, then it is also the production site.</w:t>
            </w:r>
          </w:p>
        </w:tc>
      </w:tr>
      <w:tr w:rsidR="005F77E5" w:rsidRPr="001E5AB4" w14:paraId="71CEE312" w14:textId="77777777" w:rsidTr="007068AD">
        <w:tc>
          <w:tcPr>
            <w:tcW w:w="1329" w:type="pct"/>
          </w:tcPr>
          <w:p w14:paraId="71BF65E4" w14:textId="77777777" w:rsidR="005F77E5" w:rsidRPr="001E5AB4" w:rsidRDefault="00F90962" w:rsidP="00A11F8D">
            <w:pPr>
              <w:pStyle w:val="TableText"/>
            </w:pPr>
            <w:r w:rsidRPr="001E5AB4">
              <w:t>Quarantine</w:t>
            </w:r>
          </w:p>
        </w:tc>
        <w:tc>
          <w:tcPr>
            <w:tcW w:w="3671" w:type="pct"/>
          </w:tcPr>
          <w:p w14:paraId="56B4D151" w14:textId="207B9D81" w:rsidR="005F77E5" w:rsidRPr="001E5AB4" w:rsidRDefault="00F90962" w:rsidP="0073063B">
            <w:pPr>
              <w:pStyle w:val="TableText"/>
            </w:pPr>
            <w:r w:rsidRPr="001E5AB4">
              <w:t>Official confinement of regulated articles for observation and research or for further inspection, testing or treatment</w:t>
            </w:r>
            <w:r w:rsidR="00646726"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567856" w:rsidRPr="001E5AB4">
              <w:t>.</w:t>
            </w:r>
          </w:p>
        </w:tc>
      </w:tr>
      <w:tr w:rsidR="005F77E5" w:rsidRPr="001E5AB4" w14:paraId="3FB09B34" w14:textId="77777777" w:rsidTr="007068AD">
        <w:tc>
          <w:tcPr>
            <w:tcW w:w="1329" w:type="pct"/>
          </w:tcPr>
          <w:p w14:paraId="28EA10CB" w14:textId="77777777" w:rsidR="005F77E5" w:rsidRPr="001E5AB4" w:rsidRDefault="00F90962" w:rsidP="00A11F8D">
            <w:pPr>
              <w:pStyle w:val="TableText"/>
            </w:pPr>
            <w:r w:rsidRPr="001E5AB4">
              <w:t>Quarantine pest</w:t>
            </w:r>
          </w:p>
        </w:tc>
        <w:tc>
          <w:tcPr>
            <w:tcW w:w="3671" w:type="pct"/>
          </w:tcPr>
          <w:p w14:paraId="3692FAE9" w14:textId="2C150CAC" w:rsidR="005F77E5" w:rsidRPr="001E5AB4" w:rsidRDefault="00F90962" w:rsidP="0073063B">
            <w:pPr>
              <w:pStyle w:val="TableText"/>
            </w:pPr>
            <w:r w:rsidRPr="001E5AB4">
              <w:t>A pest of potential economic importance to the area endangered thereby and not yet present there, or present but not widely distributed and being officially controlled</w:t>
            </w:r>
            <w:r w:rsidR="00646726"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567856" w:rsidRPr="001E5AB4">
              <w:t>.</w:t>
            </w:r>
          </w:p>
        </w:tc>
      </w:tr>
      <w:tr w:rsidR="005F77E5" w:rsidRPr="001E5AB4" w14:paraId="26DDC42A" w14:textId="77777777" w:rsidTr="007068AD">
        <w:tc>
          <w:tcPr>
            <w:tcW w:w="1329" w:type="pct"/>
          </w:tcPr>
          <w:p w14:paraId="7B200E2D" w14:textId="77777777" w:rsidR="005F77E5" w:rsidRPr="001E5AB4" w:rsidRDefault="00F90962" w:rsidP="00A11F8D">
            <w:pPr>
              <w:pStyle w:val="TableText"/>
            </w:pPr>
            <w:r w:rsidRPr="001E5AB4">
              <w:t>Regulated article</w:t>
            </w:r>
          </w:p>
        </w:tc>
        <w:tc>
          <w:tcPr>
            <w:tcW w:w="3671" w:type="pct"/>
          </w:tcPr>
          <w:p w14:paraId="17CCCCE9" w14:textId="2042B43B" w:rsidR="005F77E5" w:rsidRPr="001E5AB4" w:rsidRDefault="00F90962" w:rsidP="0073063B">
            <w:pPr>
              <w:pStyle w:val="TableText"/>
            </w:pPr>
            <w:r w:rsidRPr="001E5AB4">
              <w:t>Any plant, plant product, storage place, packaging, conveyance, container, soil and any other organism, object or material capable of harbouring or spreading pests, deemed to require phytosanitary measures, particularly where international transportation is involved</w:t>
            </w:r>
            <w:r w:rsidR="00646726"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567856" w:rsidRPr="001E5AB4">
              <w:t>.</w:t>
            </w:r>
          </w:p>
        </w:tc>
      </w:tr>
      <w:tr w:rsidR="005F77E5" w:rsidRPr="001E5AB4" w14:paraId="67691160" w14:textId="77777777" w:rsidTr="007068AD">
        <w:tc>
          <w:tcPr>
            <w:tcW w:w="1329" w:type="pct"/>
          </w:tcPr>
          <w:p w14:paraId="24BB379B" w14:textId="77777777" w:rsidR="005F77E5" w:rsidRPr="001E5AB4" w:rsidRDefault="00F90962" w:rsidP="00A11F8D">
            <w:pPr>
              <w:pStyle w:val="TableText"/>
            </w:pPr>
            <w:r w:rsidRPr="001E5AB4">
              <w:t>Regulated non-quarantine pest</w:t>
            </w:r>
          </w:p>
        </w:tc>
        <w:tc>
          <w:tcPr>
            <w:tcW w:w="3671" w:type="pct"/>
          </w:tcPr>
          <w:p w14:paraId="3D50FF90" w14:textId="1ACBF129" w:rsidR="005F77E5" w:rsidRPr="001E5AB4" w:rsidRDefault="00F90962" w:rsidP="0073063B">
            <w:pPr>
              <w:pStyle w:val="TableText"/>
            </w:pPr>
            <w:r w:rsidRPr="001E5AB4">
              <w:t>A non-quarantine pest whose presence in plants for planting affects the intended use of those plants with an economically unacceptable impact and which is therefore regulated within the territory of the importing contracting party</w:t>
            </w:r>
            <w:r w:rsidR="00646726"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567856" w:rsidRPr="001E5AB4">
              <w:t>.</w:t>
            </w:r>
          </w:p>
        </w:tc>
      </w:tr>
      <w:tr w:rsidR="005F77E5" w:rsidRPr="001E5AB4" w14:paraId="71AAF9F8" w14:textId="77777777" w:rsidTr="007068AD">
        <w:tc>
          <w:tcPr>
            <w:tcW w:w="1329" w:type="pct"/>
          </w:tcPr>
          <w:p w14:paraId="44CC7674" w14:textId="77777777" w:rsidR="005F77E5" w:rsidRPr="001E5AB4" w:rsidRDefault="00F90962" w:rsidP="00A11F8D">
            <w:pPr>
              <w:pStyle w:val="TableText"/>
            </w:pPr>
            <w:r w:rsidRPr="001E5AB4">
              <w:t>Restricted risk</w:t>
            </w:r>
          </w:p>
        </w:tc>
        <w:tc>
          <w:tcPr>
            <w:tcW w:w="3671" w:type="pct"/>
          </w:tcPr>
          <w:p w14:paraId="72E90D2A" w14:textId="77777777" w:rsidR="005F77E5" w:rsidRPr="001E5AB4" w:rsidRDefault="00A5465E" w:rsidP="00A5465E">
            <w:pPr>
              <w:pStyle w:val="TableText"/>
            </w:pPr>
            <w:r w:rsidRPr="001E5AB4">
              <w:t>Restricted risk is the r</w:t>
            </w:r>
            <w:r w:rsidR="00F90962" w:rsidRPr="001E5AB4">
              <w:t>isk estimate w</w:t>
            </w:r>
            <w:r w:rsidR="00C31054" w:rsidRPr="001E5AB4">
              <w:t>hen risk management measures are applied</w:t>
            </w:r>
            <w:r w:rsidR="00F90962" w:rsidRPr="001E5AB4">
              <w:t>.</w:t>
            </w:r>
          </w:p>
        </w:tc>
      </w:tr>
      <w:tr w:rsidR="009F509B" w:rsidRPr="001E5AB4" w14:paraId="12253C4B" w14:textId="77777777" w:rsidTr="007068AD">
        <w:tc>
          <w:tcPr>
            <w:tcW w:w="1329" w:type="pct"/>
          </w:tcPr>
          <w:p w14:paraId="671B5F77" w14:textId="77777777" w:rsidR="009F509B" w:rsidRPr="001E5AB4" w:rsidRDefault="009F509B" w:rsidP="00A11F8D">
            <w:pPr>
              <w:pStyle w:val="TableText"/>
            </w:pPr>
            <w:r w:rsidRPr="001E5AB4">
              <w:t>Risk management measure</w:t>
            </w:r>
          </w:p>
        </w:tc>
        <w:tc>
          <w:tcPr>
            <w:tcW w:w="3671" w:type="pct"/>
          </w:tcPr>
          <w:p w14:paraId="202A4EFE" w14:textId="77777777" w:rsidR="009F509B" w:rsidRPr="001E5AB4" w:rsidRDefault="00A81FAD" w:rsidP="009F509B">
            <w:pPr>
              <w:pStyle w:val="TableText"/>
            </w:pPr>
            <w:r w:rsidRPr="001E5AB4">
              <w:t>C</w:t>
            </w:r>
            <w:r w:rsidR="009F509B" w:rsidRPr="001E5AB4">
              <w:t>onditions that must be met to manage the level of biosecurity risk associated with the goods or the class of goods, to a level that achieves the ALOP for Australia. In this risk analysis, the term ‘risk management measure’ and ‘phytosanitary measure’ may be used interchangeably.</w:t>
            </w:r>
          </w:p>
        </w:tc>
      </w:tr>
      <w:tr w:rsidR="00026E7D" w:rsidRPr="001E5AB4" w14:paraId="229D433C" w14:textId="77777777" w:rsidTr="00026E7D">
        <w:tc>
          <w:tcPr>
            <w:tcW w:w="1329" w:type="pct"/>
          </w:tcPr>
          <w:p w14:paraId="3E61076E" w14:textId="77777777" w:rsidR="00026E7D" w:rsidRPr="001E5AB4" w:rsidRDefault="00026E7D">
            <w:pPr>
              <w:pStyle w:val="TableText"/>
            </w:pPr>
            <w:r w:rsidRPr="001E5AB4">
              <w:t>RT-PCR</w:t>
            </w:r>
          </w:p>
        </w:tc>
        <w:tc>
          <w:tcPr>
            <w:tcW w:w="3671" w:type="pct"/>
          </w:tcPr>
          <w:p w14:paraId="2B66D244" w14:textId="77777777" w:rsidR="00026E7D" w:rsidRPr="001E5AB4" w:rsidRDefault="00026E7D">
            <w:pPr>
              <w:pStyle w:val="TableText"/>
            </w:pPr>
            <w:r w:rsidRPr="001E5AB4">
              <w:t>A laboratory test using the reverse transcription polymerase chain reaction method.</w:t>
            </w:r>
          </w:p>
        </w:tc>
      </w:tr>
      <w:tr w:rsidR="005F77E5" w:rsidRPr="001E5AB4" w14:paraId="1B7C9334" w14:textId="77777777" w:rsidTr="007068AD">
        <w:tc>
          <w:tcPr>
            <w:tcW w:w="1329" w:type="pct"/>
          </w:tcPr>
          <w:p w14:paraId="659E698E" w14:textId="77777777" w:rsidR="005F77E5" w:rsidRPr="001E5AB4" w:rsidRDefault="00F90962" w:rsidP="00A11F8D">
            <w:pPr>
              <w:pStyle w:val="TableText"/>
            </w:pPr>
            <w:r w:rsidRPr="001E5AB4">
              <w:t>Spread (of a pest)</w:t>
            </w:r>
          </w:p>
        </w:tc>
        <w:tc>
          <w:tcPr>
            <w:tcW w:w="3671" w:type="pct"/>
          </w:tcPr>
          <w:p w14:paraId="094447A1" w14:textId="1E1E0511" w:rsidR="005F77E5" w:rsidRPr="001E5AB4" w:rsidRDefault="00F90962" w:rsidP="0073063B">
            <w:pPr>
              <w:pStyle w:val="TableText"/>
            </w:pPr>
            <w:r w:rsidRPr="001E5AB4">
              <w:t>Expansion of the geographical distribution of a pest within an area</w:t>
            </w:r>
            <w:r w:rsidR="00646726"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567856" w:rsidRPr="001E5AB4">
              <w:t>.</w:t>
            </w:r>
          </w:p>
        </w:tc>
      </w:tr>
      <w:tr w:rsidR="005F77E5" w:rsidRPr="001E5AB4" w14:paraId="4F951E97" w14:textId="77777777" w:rsidTr="007068AD">
        <w:tc>
          <w:tcPr>
            <w:tcW w:w="1329" w:type="pct"/>
          </w:tcPr>
          <w:p w14:paraId="1527EFB6" w14:textId="77777777" w:rsidR="005F77E5" w:rsidRPr="001E5AB4" w:rsidRDefault="00F90962" w:rsidP="00A11F8D">
            <w:pPr>
              <w:pStyle w:val="TableText"/>
            </w:pPr>
            <w:r w:rsidRPr="001E5AB4">
              <w:t>SPS Agreement</w:t>
            </w:r>
          </w:p>
        </w:tc>
        <w:tc>
          <w:tcPr>
            <w:tcW w:w="3671" w:type="pct"/>
          </w:tcPr>
          <w:p w14:paraId="3823C6F9" w14:textId="77777777" w:rsidR="005F77E5" w:rsidRPr="001E5AB4" w:rsidRDefault="00F90962" w:rsidP="00A11F8D">
            <w:pPr>
              <w:pStyle w:val="TableText"/>
            </w:pPr>
            <w:r w:rsidRPr="001E5AB4">
              <w:t>WTO Agreement on the Application of Sanitary and Phytosanitary Measures.</w:t>
            </w:r>
          </w:p>
        </w:tc>
      </w:tr>
      <w:tr w:rsidR="005F77E5" w:rsidRPr="001E5AB4" w14:paraId="0AC0661F" w14:textId="77777777" w:rsidTr="007068AD">
        <w:tc>
          <w:tcPr>
            <w:tcW w:w="1329" w:type="pct"/>
          </w:tcPr>
          <w:p w14:paraId="26C3626B" w14:textId="77777777" w:rsidR="005F77E5" w:rsidRPr="001E5AB4" w:rsidRDefault="00F90962" w:rsidP="00A11F8D">
            <w:pPr>
              <w:pStyle w:val="TableText"/>
            </w:pPr>
            <w:r w:rsidRPr="001E5AB4">
              <w:t>Stakeholders</w:t>
            </w:r>
          </w:p>
        </w:tc>
        <w:tc>
          <w:tcPr>
            <w:tcW w:w="3671" w:type="pct"/>
          </w:tcPr>
          <w:p w14:paraId="30A37B5D" w14:textId="77777777" w:rsidR="005F77E5" w:rsidRPr="001E5AB4" w:rsidRDefault="00F90962" w:rsidP="00A11F8D">
            <w:pPr>
              <w:pStyle w:val="TableText"/>
            </w:pPr>
            <w:r w:rsidRPr="001E5AB4">
              <w:t>Government agencies, individuals, community or industry groups or organizations, whether in Australia or overseas, including the proponent/applicant for a specific proposal, who have an interest in the policy issues.</w:t>
            </w:r>
          </w:p>
        </w:tc>
      </w:tr>
      <w:tr w:rsidR="005F77E5" w:rsidRPr="001E5AB4" w14:paraId="276B34A5" w14:textId="77777777" w:rsidTr="007068AD">
        <w:tc>
          <w:tcPr>
            <w:tcW w:w="1329" w:type="pct"/>
          </w:tcPr>
          <w:p w14:paraId="121A63BE" w14:textId="77777777" w:rsidR="005F77E5" w:rsidRPr="001E5AB4" w:rsidRDefault="00F90962" w:rsidP="00A11F8D">
            <w:pPr>
              <w:pStyle w:val="TableText"/>
            </w:pPr>
            <w:r w:rsidRPr="001E5AB4">
              <w:t>Surveillance</w:t>
            </w:r>
          </w:p>
        </w:tc>
        <w:tc>
          <w:tcPr>
            <w:tcW w:w="3671" w:type="pct"/>
          </w:tcPr>
          <w:p w14:paraId="19713782" w14:textId="27B19C02" w:rsidR="005F77E5" w:rsidRPr="001E5AB4" w:rsidRDefault="00F90962" w:rsidP="0073063B">
            <w:pPr>
              <w:pStyle w:val="TableText"/>
            </w:pPr>
            <w:r w:rsidRPr="001E5AB4">
              <w:t>An official process which collects and records data on pest occurrence or absence by surveying, monitoring or other procedures</w:t>
            </w:r>
            <w:r w:rsidR="00646726"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567856" w:rsidRPr="001E5AB4">
              <w:t>.</w:t>
            </w:r>
          </w:p>
        </w:tc>
      </w:tr>
      <w:tr w:rsidR="005F77E5" w:rsidRPr="001E5AB4" w14:paraId="04BB69B9" w14:textId="77777777" w:rsidTr="007068AD">
        <w:tc>
          <w:tcPr>
            <w:tcW w:w="1329" w:type="pct"/>
          </w:tcPr>
          <w:p w14:paraId="56CF5D2E" w14:textId="77777777" w:rsidR="005F77E5" w:rsidRPr="001E5AB4" w:rsidRDefault="00F90962" w:rsidP="00A11F8D">
            <w:pPr>
              <w:pStyle w:val="TableText"/>
            </w:pPr>
            <w:r w:rsidRPr="001E5AB4">
              <w:t>Systems approach(es)</w:t>
            </w:r>
          </w:p>
        </w:tc>
        <w:tc>
          <w:tcPr>
            <w:tcW w:w="3671" w:type="pct"/>
          </w:tcPr>
          <w:p w14:paraId="6C36933D" w14:textId="77777777" w:rsidR="005F77E5" w:rsidRPr="001E5AB4" w:rsidRDefault="00F90962" w:rsidP="00A11F8D">
            <w:pPr>
              <w:pStyle w:val="TableText"/>
            </w:pPr>
            <w:r w:rsidRPr="001E5AB4">
              <w:t>The integration of different risk management measures, at least two of which act independently, and which cumulatively achieve the appropriate level of protection against regulated pests.</w:t>
            </w:r>
          </w:p>
        </w:tc>
      </w:tr>
      <w:tr w:rsidR="005F77E5" w:rsidRPr="001E5AB4" w14:paraId="3817B4CA" w14:textId="77777777" w:rsidTr="007068AD">
        <w:tc>
          <w:tcPr>
            <w:tcW w:w="1329" w:type="pct"/>
          </w:tcPr>
          <w:p w14:paraId="2B22645A" w14:textId="77777777" w:rsidR="005F77E5" w:rsidRPr="001E5AB4" w:rsidRDefault="00F90962" w:rsidP="00A11F8D">
            <w:pPr>
              <w:pStyle w:val="TableText"/>
            </w:pPr>
            <w:r w:rsidRPr="001E5AB4">
              <w:t>Treatment</w:t>
            </w:r>
          </w:p>
        </w:tc>
        <w:tc>
          <w:tcPr>
            <w:tcW w:w="3671" w:type="pct"/>
          </w:tcPr>
          <w:p w14:paraId="61709BD9" w14:textId="4A1AFFF7" w:rsidR="005F77E5" w:rsidRPr="001E5AB4" w:rsidRDefault="00F90962" w:rsidP="0073063B">
            <w:pPr>
              <w:pStyle w:val="TableText"/>
            </w:pPr>
            <w:r w:rsidRPr="001E5AB4">
              <w:t>Official procedure for the killing, inactivation or removal of pests, or for rendering pests infertile or for devitalisation</w:t>
            </w:r>
            <w:r w:rsidR="00646726" w:rsidRPr="001E5AB4">
              <w:t xml:space="preserve"> </w:t>
            </w:r>
            <w:r w:rsidR="003D440E" w:rsidRPr="001E5AB4">
              <w:fldChar w:fldCharType="begin"/>
            </w:r>
            <w:r w:rsidR="003D440E" w:rsidRPr="001E5AB4">
              <w:instrText xml:space="preserve"> ADDIN EN.CITE &lt;EndNote&gt;&lt;Cite&gt;&lt;Author&gt;FAO&lt;/Author&gt;&lt;Year&gt;2019&lt;/Year&gt;&lt;RecNum&gt;33972&lt;/RecNum&gt;&lt;DisplayText&gt;(FAO 2019b)&lt;/DisplayText&gt;&lt;record&gt;&lt;rec-number&gt;33972&lt;/rec-number&gt;&lt;foreign-keys&gt;&lt;key app="EN" db-id="pxwxw0er9zv2fxezxdk5tt5utz5p5vtrwdv0" timestamp="1553492474"&gt;33972&lt;/key&gt;&lt;/foreign-keys&gt;&lt;ref-type name="Reports"&gt;27&lt;/ref-type&gt;&lt;contributors&gt;&lt;authors&gt;&lt;author&gt;FAO,&lt;/author&gt;&lt;/authors&gt;&lt;/contributors&gt;&lt;titles&gt;&lt;title&gt;International Standards for Phytosanitary Measures (ISPM) no. 5: Glossary of phytosanitary terms&lt;/title&gt;&lt;/titles&gt;&lt;keywords&gt;&lt;keyword&gt;Pest risk analysis&lt;/keyword&gt;&lt;keyword&gt;Phytosanitary terms&lt;/keyword&gt;&lt;keyword&gt;Phytosanitary measures&lt;/keyword&gt;&lt;keyword&gt;Risk analysis&lt;/keyword&gt;&lt;keyword&gt;international standards&lt;/keyword&gt;&lt;keyword&gt;ISPM No 5&lt;/keyword&gt;&lt;/keywords&gt;&lt;dates&gt;&lt;year&gt;2019&lt;/year&gt;&lt;/dates&gt;&lt;pub-location&gt;Rome, Italy&lt;/pub-location&gt;&lt;publisher&gt;Secretariat of the International Plant Protection Convention, Food and Agriculture Organization of the United Nations&lt;/publisher&gt;&lt;urls&gt;&lt;related-urls&gt;&lt;url&gt;https://www.ippc.int/en/core-activities/standards-setting/ispms/&lt;/url&gt;&lt;/related-urls&gt;&lt;pdf-urls&gt;&lt;url&gt;file://J:\E Library\Plant Catalogue\F\FAO 2019 EN33972.pdf&lt;/url&gt;&lt;/pdf-urls&gt;&lt;/urls&gt;&lt;custom1&gt;multiple projects, Updated_RG&lt;/custom1&gt;&lt;/record&gt;&lt;/Cite&gt;&lt;/EndNote&gt;</w:instrText>
            </w:r>
            <w:r w:rsidR="003D440E" w:rsidRPr="001E5AB4">
              <w:fldChar w:fldCharType="separate"/>
            </w:r>
            <w:r w:rsidR="003D440E" w:rsidRPr="001E5AB4">
              <w:rPr>
                <w:noProof/>
              </w:rPr>
              <w:t>(</w:t>
            </w:r>
            <w:hyperlink w:anchor="_ENREF_123" w:tooltip="FAO, 2019 #33972" w:history="1">
              <w:r w:rsidR="00561598" w:rsidRPr="001E5AB4">
                <w:rPr>
                  <w:noProof/>
                </w:rPr>
                <w:t>FAO 2019b</w:t>
              </w:r>
            </w:hyperlink>
            <w:r w:rsidR="003D440E" w:rsidRPr="001E5AB4">
              <w:rPr>
                <w:noProof/>
              </w:rPr>
              <w:t>)</w:t>
            </w:r>
            <w:r w:rsidR="003D440E" w:rsidRPr="001E5AB4">
              <w:fldChar w:fldCharType="end"/>
            </w:r>
            <w:r w:rsidR="00567856" w:rsidRPr="001E5AB4">
              <w:t>.</w:t>
            </w:r>
          </w:p>
        </w:tc>
      </w:tr>
      <w:tr w:rsidR="005F77E5" w:rsidRPr="001E5AB4" w14:paraId="5C67C339" w14:textId="77777777" w:rsidTr="007068AD">
        <w:tc>
          <w:tcPr>
            <w:tcW w:w="1329" w:type="pct"/>
          </w:tcPr>
          <w:p w14:paraId="007F84E0" w14:textId="77777777" w:rsidR="005F77E5" w:rsidRPr="001E5AB4" w:rsidRDefault="00F90962" w:rsidP="00A11F8D">
            <w:pPr>
              <w:pStyle w:val="TableText"/>
            </w:pPr>
            <w:r w:rsidRPr="001E5AB4">
              <w:t>Unrestricted risk</w:t>
            </w:r>
          </w:p>
        </w:tc>
        <w:tc>
          <w:tcPr>
            <w:tcW w:w="3671" w:type="pct"/>
          </w:tcPr>
          <w:p w14:paraId="37193089" w14:textId="77777777" w:rsidR="005F77E5" w:rsidRPr="001E5AB4" w:rsidRDefault="00F90962" w:rsidP="00990AF9">
            <w:pPr>
              <w:pStyle w:val="TableText"/>
            </w:pPr>
            <w:r w:rsidRPr="001E5AB4">
              <w:t xml:space="preserve">Unrestricted risk estimates apply in the absence of risk </w:t>
            </w:r>
            <w:r w:rsidR="00990AF9" w:rsidRPr="001E5AB4">
              <w:t xml:space="preserve">management </w:t>
            </w:r>
            <w:r w:rsidRPr="001E5AB4">
              <w:t>measures.</w:t>
            </w:r>
          </w:p>
        </w:tc>
      </w:tr>
      <w:tr w:rsidR="005F77E5" w:rsidRPr="001E5AB4" w14:paraId="426355FD" w14:textId="77777777" w:rsidTr="007068AD">
        <w:tc>
          <w:tcPr>
            <w:tcW w:w="1329" w:type="pct"/>
          </w:tcPr>
          <w:p w14:paraId="13B943A4" w14:textId="77777777" w:rsidR="005F77E5" w:rsidRPr="001E5AB4" w:rsidRDefault="00F90962" w:rsidP="00A11F8D">
            <w:pPr>
              <w:pStyle w:val="TableText"/>
            </w:pPr>
            <w:r w:rsidRPr="001E5AB4">
              <w:t>Vector</w:t>
            </w:r>
          </w:p>
        </w:tc>
        <w:tc>
          <w:tcPr>
            <w:tcW w:w="3671" w:type="pct"/>
          </w:tcPr>
          <w:p w14:paraId="4564AD90" w14:textId="77777777" w:rsidR="005F77E5" w:rsidRPr="001E5AB4" w:rsidRDefault="00F90962" w:rsidP="00A11F8D">
            <w:pPr>
              <w:pStyle w:val="TableText"/>
            </w:pPr>
            <w:r w:rsidRPr="001E5AB4">
              <w:t>An organism that does not cause disease itself, but which causes infection by conveying pathogens from one host to another.</w:t>
            </w:r>
          </w:p>
        </w:tc>
      </w:tr>
      <w:tr w:rsidR="00026E7D" w:rsidRPr="001E5AB4" w14:paraId="550BF782" w14:textId="77777777" w:rsidTr="00026E7D">
        <w:tc>
          <w:tcPr>
            <w:tcW w:w="1329" w:type="pct"/>
          </w:tcPr>
          <w:p w14:paraId="4FD10AE0" w14:textId="77777777" w:rsidR="00026E7D" w:rsidRPr="001E5AB4" w:rsidRDefault="00026E7D">
            <w:pPr>
              <w:pStyle w:val="TableText"/>
            </w:pPr>
            <w:r w:rsidRPr="001E5AB4">
              <w:t>Ware potato</w:t>
            </w:r>
          </w:p>
        </w:tc>
        <w:tc>
          <w:tcPr>
            <w:tcW w:w="3671" w:type="pct"/>
          </w:tcPr>
          <w:p w14:paraId="219B11F0" w14:textId="77777777" w:rsidR="00026E7D" w:rsidRPr="001E5AB4" w:rsidRDefault="00026E7D">
            <w:pPr>
              <w:pStyle w:val="TableText"/>
            </w:pPr>
            <w:r w:rsidRPr="001E5AB4">
              <w:t>Potatoes and potato crops grown for consumption rather than propagation from seed.</w:t>
            </w:r>
          </w:p>
        </w:tc>
      </w:tr>
      <w:tr w:rsidR="00026E7D" w:rsidRPr="001E5AB4" w14:paraId="72B46818" w14:textId="77777777" w:rsidTr="00026E7D">
        <w:tc>
          <w:tcPr>
            <w:tcW w:w="1329" w:type="pct"/>
          </w:tcPr>
          <w:p w14:paraId="47230F77" w14:textId="77777777" w:rsidR="00026E7D" w:rsidRPr="001E5AB4" w:rsidRDefault="00026E7D">
            <w:pPr>
              <w:pStyle w:val="TableText"/>
            </w:pPr>
            <w:r w:rsidRPr="001E5AB4">
              <w:t>WTO</w:t>
            </w:r>
          </w:p>
        </w:tc>
        <w:tc>
          <w:tcPr>
            <w:tcW w:w="3671" w:type="pct"/>
          </w:tcPr>
          <w:p w14:paraId="27152EE2" w14:textId="77777777" w:rsidR="00026E7D" w:rsidRPr="001E5AB4" w:rsidRDefault="00026E7D">
            <w:pPr>
              <w:pStyle w:val="TableText"/>
            </w:pPr>
            <w:r w:rsidRPr="001E5AB4">
              <w:t>World Trade Organisation</w:t>
            </w:r>
          </w:p>
        </w:tc>
      </w:tr>
    </w:tbl>
    <w:p w14:paraId="05CB8979" w14:textId="77777777" w:rsidR="005F77E5" w:rsidRPr="001E5AB4" w:rsidRDefault="005F77E5" w:rsidP="00A11F8D"/>
    <w:p w14:paraId="6C65A179" w14:textId="77777777" w:rsidR="005F77E5" w:rsidRPr="001E5AB4" w:rsidRDefault="005F77E5" w:rsidP="00A11F8D">
      <w:pPr>
        <w:sectPr w:rsidR="005F77E5" w:rsidRPr="001E5AB4">
          <w:headerReference w:type="default" r:id="rId36"/>
          <w:pgSz w:w="11906" w:h="16838"/>
          <w:pgMar w:top="1418" w:right="1418" w:bottom="1418" w:left="1418" w:header="567" w:footer="283" w:gutter="0"/>
          <w:cols w:space="708"/>
          <w:docGrid w:linePitch="360"/>
        </w:sectPr>
      </w:pPr>
    </w:p>
    <w:p w14:paraId="66F0810F" w14:textId="77777777" w:rsidR="003D440E" w:rsidRPr="001E5AB4" w:rsidRDefault="00F90962" w:rsidP="002E5A2B">
      <w:pPr>
        <w:pStyle w:val="Heading2"/>
        <w:numPr>
          <w:ilvl w:val="0"/>
          <w:numId w:val="0"/>
        </w:numPr>
      </w:pPr>
      <w:bookmarkStart w:id="388" w:name="_Toc63686540"/>
      <w:r w:rsidRPr="001E5AB4">
        <w:lastRenderedPageBreak/>
        <w:t>References</w:t>
      </w:r>
      <w:bookmarkEnd w:id="388"/>
    </w:p>
    <w:p w14:paraId="5140A37D" w14:textId="77777777" w:rsidR="00561598" w:rsidRPr="001E5AB4" w:rsidRDefault="003D440E" w:rsidP="00561598">
      <w:pPr>
        <w:pStyle w:val="EndNoteBibliography"/>
        <w:spacing w:after="0"/>
        <w:rPr>
          <w:sz w:val="18"/>
          <w:szCs w:val="18"/>
        </w:rPr>
      </w:pPr>
      <w:r w:rsidRPr="001E5AB4">
        <w:rPr>
          <w:sz w:val="18"/>
          <w:szCs w:val="18"/>
        </w:rPr>
        <w:fldChar w:fldCharType="begin"/>
      </w:r>
      <w:r w:rsidRPr="001E5AB4">
        <w:rPr>
          <w:sz w:val="18"/>
          <w:szCs w:val="18"/>
        </w:rPr>
        <w:instrText xml:space="preserve"> ADDIN EN.REFLIST </w:instrText>
      </w:r>
      <w:r w:rsidRPr="001E5AB4">
        <w:rPr>
          <w:sz w:val="18"/>
          <w:szCs w:val="18"/>
        </w:rPr>
        <w:fldChar w:fldCharType="separate"/>
      </w:r>
      <w:bookmarkStart w:id="389" w:name="_ENREF_1"/>
      <w:r w:rsidR="00561598" w:rsidRPr="001E5AB4">
        <w:rPr>
          <w:sz w:val="18"/>
          <w:szCs w:val="18"/>
        </w:rPr>
        <w:t xml:space="preserve">Agarwal, VK &amp; Sinclair, JB 1996, </w:t>
      </w:r>
      <w:r w:rsidR="00561598" w:rsidRPr="001E5AB4">
        <w:rPr>
          <w:i/>
          <w:sz w:val="18"/>
          <w:szCs w:val="18"/>
        </w:rPr>
        <w:t>Principles of Seed Pathology</w:t>
      </w:r>
      <w:r w:rsidR="00561598" w:rsidRPr="001E5AB4">
        <w:rPr>
          <w:sz w:val="18"/>
          <w:szCs w:val="18"/>
        </w:rPr>
        <w:t>, 2 edn, CRC Press, Boca Raton.</w:t>
      </w:r>
      <w:bookmarkEnd w:id="389"/>
    </w:p>
    <w:p w14:paraId="21671E4D" w14:textId="77777777" w:rsidR="00561598" w:rsidRPr="001E5AB4" w:rsidRDefault="00561598" w:rsidP="00561598">
      <w:pPr>
        <w:pStyle w:val="EndNoteBibliography"/>
        <w:spacing w:after="0"/>
        <w:rPr>
          <w:sz w:val="18"/>
          <w:szCs w:val="18"/>
        </w:rPr>
      </w:pPr>
      <w:bookmarkStart w:id="390" w:name="_ENREF_2"/>
      <w:r w:rsidRPr="001E5AB4">
        <w:rPr>
          <w:sz w:val="18"/>
          <w:szCs w:val="18"/>
        </w:rPr>
        <w:t>Alfaro-Fernández, A, Córdoba-Sellés, MC, Herrera-Vásquez, JA, Cebrián, MC &amp; Jordá, C 2010, ‘Transmission of</w:t>
      </w:r>
      <w:r w:rsidRPr="001E5AB4">
        <w:rPr>
          <w:i/>
          <w:sz w:val="18"/>
          <w:szCs w:val="18"/>
        </w:rPr>
        <w:t xml:space="preserve"> Pepino mosaic virus</w:t>
      </w:r>
      <w:r w:rsidRPr="001E5AB4">
        <w:rPr>
          <w:sz w:val="18"/>
          <w:szCs w:val="18"/>
        </w:rPr>
        <w:t xml:space="preserve"> by the fungal vector </w:t>
      </w:r>
      <w:r w:rsidRPr="001E5AB4">
        <w:rPr>
          <w:i/>
          <w:sz w:val="18"/>
          <w:szCs w:val="18"/>
        </w:rPr>
        <w:t>Olpidium virulentus</w:t>
      </w:r>
      <w:r w:rsidRPr="001E5AB4">
        <w:rPr>
          <w:sz w:val="18"/>
          <w:szCs w:val="18"/>
        </w:rPr>
        <w:t xml:space="preserve">’, </w:t>
      </w:r>
      <w:r w:rsidRPr="001E5AB4">
        <w:rPr>
          <w:i/>
          <w:sz w:val="18"/>
          <w:szCs w:val="18"/>
        </w:rPr>
        <w:t>Journal of Phytopathology</w:t>
      </w:r>
      <w:r w:rsidRPr="001E5AB4">
        <w:rPr>
          <w:sz w:val="18"/>
          <w:szCs w:val="18"/>
        </w:rPr>
        <w:t>, vol. 158, no. 4, pp. 217-26.</w:t>
      </w:r>
      <w:bookmarkEnd w:id="390"/>
    </w:p>
    <w:p w14:paraId="7EFFEBFD" w14:textId="77777777" w:rsidR="00561598" w:rsidRPr="001E5AB4" w:rsidRDefault="00561598" w:rsidP="00561598">
      <w:pPr>
        <w:pStyle w:val="EndNoteBibliography"/>
        <w:spacing w:after="0"/>
        <w:rPr>
          <w:sz w:val="18"/>
          <w:szCs w:val="18"/>
        </w:rPr>
      </w:pPr>
      <w:bookmarkStart w:id="391" w:name="_ENREF_3"/>
      <w:r w:rsidRPr="001E5AB4">
        <w:rPr>
          <w:sz w:val="18"/>
          <w:szCs w:val="18"/>
        </w:rPr>
        <w:t xml:space="preserve">Alfaro-Fernández, A, Sánchez-Navarro, JÁ, Cebrián, M del C, Córdoba-Sellés, M del C, Pallás, V &amp; Jordá, C 2009, ‘Simultaneous detection and identification of </w:t>
      </w:r>
      <w:r w:rsidRPr="001E5AB4">
        <w:rPr>
          <w:i/>
          <w:sz w:val="18"/>
          <w:szCs w:val="18"/>
        </w:rPr>
        <w:t>Pepino mosaic virus</w:t>
      </w:r>
      <w:r w:rsidRPr="001E5AB4">
        <w:rPr>
          <w:sz w:val="18"/>
          <w:szCs w:val="18"/>
        </w:rPr>
        <w:t xml:space="preserve"> (PepMV) isolates by multiplex one-step RT-PCR’, </w:t>
      </w:r>
      <w:r w:rsidRPr="001E5AB4">
        <w:rPr>
          <w:i/>
          <w:sz w:val="18"/>
          <w:szCs w:val="18"/>
        </w:rPr>
        <w:t>European Journal of Plant Pathology</w:t>
      </w:r>
      <w:r w:rsidRPr="001E5AB4">
        <w:rPr>
          <w:sz w:val="18"/>
          <w:szCs w:val="18"/>
        </w:rPr>
        <w:t>, vol. 125, no. 1, pp. 143-58.</w:t>
      </w:r>
      <w:bookmarkEnd w:id="391"/>
    </w:p>
    <w:p w14:paraId="005A16AA" w14:textId="77777777" w:rsidR="00561598" w:rsidRPr="001E5AB4" w:rsidRDefault="00561598" w:rsidP="00561598">
      <w:pPr>
        <w:pStyle w:val="EndNoteBibliography"/>
        <w:spacing w:after="0"/>
        <w:rPr>
          <w:sz w:val="18"/>
          <w:szCs w:val="18"/>
        </w:rPr>
      </w:pPr>
      <w:bookmarkStart w:id="392" w:name="_ENREF_4"/>
      <w:r w:rsidRPr="001E5AB4">
        <w:rPr>
          <w:sz w:val="18"/>
          <w:szCs w:val="18"/>
        </w:rPr>
        <w:t xml:space="preserve">Alfaro-Fernández, MC, Cebrián, C, Córdoba-Sellés, C, Herrera-Vásquez, JA &amp; Jordá, C 2008, ‘First peport of the US1 strain of </w:t>
      </w:r>
      <w:r w:rsidRPr="001E5AB4">
        <w:rPr>
          <w:i/>
          <w:sz w:val="18"/>
          <w:szCs w:val="18"/>
        </w:rPr>
        <w:t>Pepino mosaic virus</w:t>
      </w:r>
      <w:r w:rsidRPr="001E5AB4">
        <w:rPr>
          <w:sz w:val="18"/>
          <w:szCs w:val="18"/>
        </w:rPr>
        <w:t xml:space="preserve"> in tomato in the Canary Islands, Spain’, </w:t>
      </w:r>
      <w:r w:rsidRPr="001E5AB4">
        <w:rPr>
          <w:i/>
          <w:sz w:val="18"/>
          <w:szCs w:val="18"/>
        </w:rPr>
        <w:t>Plant Disease</w:t>
      </w:r>
      <w:r w:rsidRPr="001E5AB4">
        <w:rPr>
          <w:sz w:val="18"/>
          <w:szCs w:val="18"/>
        </w:rPr>
        <w:t>, vol. 92, no. 11, p. 1590.</w:t>
      </w:r>
      <w:bookmarkEnd w:id="392"/>
    </w:p>
    <w:p w14:paraId="64A85965" w14:textId="062B403D" w:rsidR="00561598" w:rsidRPr="001E5AB4" w:rsidRDefault="00561598" w:rsidP="00561598">
      <w:pPr>
        <w:pStyle w:val="EndNoteBibliography"/>
        <w:spacing w:after="0"/>
        <w:rPr>
          <w:sz w:val="18"/>
          <w:szCs w:val="18"/>
        </w:rPr>
      </w:pPr>
      <w:bookmarkStart w:id="393" w:name="_ENREF_5"/>
      <w:r w:rsidRPr="001E5AB4">
        <w:rPr>
          <w:sz w:val="18"/>
          <w:szCs w:val="18"/>
        </w:rPr>
        <w:t xml:space="preserve">Alleweldt, F 2011, </w:t>
      </w:r>
      <w:r w:rsidRPr="001E5AB4">
        <w:rPr>
          <w:i/>
          <w:sz w:val="18"/>
          <w:szCs w:val="18"/>
        </w:rPr>
        <w:t>Quantification of costs and benefits of amendments to the EU plant health regime final report</w:t>
      </w:r>
      <w:r w:rsidRPr="001E5AB4">
        <w:rPr>
          <w:sz w:val="18"/>
          <w:szCs w:val="18"/>
        </w:rPr>
        <w:t xml:space="preserve">, DG SANCO Evaluation Framework Contract Lot 3 (Food Chain), Food Chain Evaluation Consortium (FCEC), available at </w:t>
      </w:r>
      <w:hyperlink r:id="rId37" w:history="1">
        <w:r w:rsidRPr="001E5AB4">
          <w:rPr>
            <w:rStyle w:val="Hyperlink"/>
            <w:sz w:val="18"/>
            <w:szCs w:val="18"/>
          </w:rPr>
          <w:t>https://ec.europa.eu/food/sites/food/files/plant/docs/ph_biosec_rules_fcec_final_report_economic_study_plant_health_en.pdf</w:t>
        </w:r>
      </w:hyperlink>
      <w:r w:rsidRPr="001E5AB4">
        <w:rPr>
          <w:sz w:val="18"/>
          <w:szCs w:val="18"/>
        </w:rPr>
        <w:t xml:space="preserve"> (pdf 2.64 mb).</w:t>
      </w:r>
      <w:bookmarkEnd w:id="393"/>
    </w:p>
    <w:p w14:paraId="09AB72C7" w14:textId="77777777" w:rsidR="00561598" w:rsidRPr="001E5AB4" w:rsidRDefault="00561598" w:rsidP="00561598">
      <w:pPr>
        <w:pStyle w:val="EndNoteBibliography"/>
        <w:spacing w:after="0"/>
        <w:rPr>
          <w:sz w:val="18"/>
          <w:szCs w:val="18"/>
        </w:rPr>
      </w:pPr>
      <w:bookmarkStart w:id="394" w:name="_ENREF_6"/>
      <w:r w:rsidRPr="001E5AB4">
        <w:rPr>
          <w:sz w:val="18"/>
          <w:szCs w:val="18"/>
        </w:rPr>
        <w:t xml:space="preserve">Anderson, PK, Cunningham, AA, Patel, NG, Morales, FJ, Epstein, PR &amp; Daszak, P 2004, ‘Emerging infectious diseases of plants: pathogen pollution, climate change and agrotechnology drivers’, </w:t>
      </w:r>
      <w:r w:rsidRPr="001E5AB4">
        <w:rPr>
          <w:i/>
          <w:sz w:val="18"/>
          <w:szCs w:val="18"/>
        </w:rPr>
        <w:t>Trends in Ecology &amp; Evolution</w:t>
      </w:r>
      <w:r w:rsidRPr="001E5AB4">
        <w:rPr>
          <w:sz w:val="18"/>
          <w:szCs w:val="18"/>
        </w:rPr>
        <w:t>, vol. 19, no. 10, pp. 535-44.</w:t>
      </w:r>
      <w:bookmarkEnd w:id="394"/>
    </w:p>
    <w:p w14:paraId="27C5F50E" w14:textId="77777777" w:rsidR="00561598" w:rsidRPr="001E5AB4" w:rsidRDefault="00561598" w:rsidP="00561598">
      <w:pPr>
        <w:pStyle w:val="EndNoteBibliography"/>
        <w:spacing w:after="0"/>
        <w:rPr>
          <w:sz w:val="18"/>
          <w:szCs w:val="18"/>
        </w:rPr>
      </w:pPr>
      <w:bookmarkStart w:id="395" w:name="_ENREF_7"/>
      <w:r w:rsidRPr="001E5AB4">
        <w:rPr>
          <w:sz w:val="18"/>
          <w:szCs w:val="18"/>
        </w:rPr>
        <w:t xml:space="preserve">Antignus, Y, Lachman, O &amp; Pearlsman, M 2007, ‘Spread of </w:t>
      </w:r>
      <w:r w:rsidRPr="001E5AB4">
        <w:rPr>
          <w:i/>
          <w:sz w:val="18"/>
          <w:szCs w:val="18"/>
        </w:rPr>
        <w:t xml:space="preserve">Tomato apical stunt viroid </w:t>
      </w:r>
      <w:r w:rsidRPr="001E5AB4">
        <w:rPr>
          <w:sz w:val="18"/>
          <w:szCs w:val="18"/>
        </w:rPr>
        <w:t xml:space="preserve">(TASVd) in greenhouse tomato crops is associated with seed transmission and bumble bee activity’, </w:t>
      </w:r>
      <w:r w:rsidRPr="001E5AB4">
        <w:rPr>
          <w:i/>
          <w:sz w:val="18"/>
          <w:szCs w:val="18"/>
        </w:rPr>
        <w:t>Plant Disease</w:t>
      </w:r>
      <w:r w:rsidRPr="001E5AB4">
        <w:rPr>
          <w:sz w:val="18"/>
          <w:szCs w:val="18"/>
        </w:rPr>
        <w:t>, vol. 91, pp. 47-50.</w:t>
      </w:r>
      <w:bookmarkEnd w:id="395"/>
    </w:p>
    <w:p w14:paraId="510629D9" w14:textId="77777777" w:rsidR="00561598" w:rsidRPr="001E5AB4" w:rsidRDefault="00561598" w:rsidP="00561598">
      <w:pPr>
        <w:pStyle w:val="EndNoteBibliography"/>
        <w:spacing w:after="0"/>
        <w:rPr>
          <w:sz w:val="18"/>
          <w:szCs w:val="18"/>
        </w:rPr>
      </w:pPr>
      <w:bookmarkStart w:id="396" w:name="_ENREF_8"/>
      <w:r w:rsidRPr="001E5AB4">
        <w:rPr>
          <w:sz w:val="18"/>
          <w:szCs w:val="18"/>
        </w:rPr>
        <w:t xml:space="preserve">Antignus, Y, Lachman, O, Pearlsman, M, Gofman, R &amp; Bar-Joseph, M 2002, ‘A new disease of greenhouse tomatoes in Israel caused by a distinct strain of </w:t>
      </w:r>
      <w:r w:rsidRPr="001E5AB4">
        <w:rPr>
          <w:i/>
          <w:sz w:val="18"/>
          <w:szCs w:val="18"/>
        </w:rPr>
        <w:t xml:space="preserve">Tomato apical stunt viroid </w:t>
      </w:r>
      <w:r w:rsidRPr="001E5AB4">
        <w:rPr>
          <w:sz w:val="18"/>
          <w:szCs w:val="18"/>
        </w:rPr>
        <w:t xml:space="preserve">(TASVd)’, </w:t>
      </w:r>
      <w:r w:rsidRPr="001E5AB4">
        <w:rPr>
          <w:i/>
          <w:sz w:val="18"/>
          <w:szCs w:val="18"/>
        </w:rPr>
        <w:t>Phytoparasitica</w:t>
      </w:r>
      <w:r w:rsidRPr="001E5AB4">
        <w:rPr>
          <w:sz w:val="18"/>
          <w:szCs w:val="18"/>
        </w:rPr>
        <w:t>, vol. 30, no. 5, pp. 502-10.</w:t>
      </w:r>
      <w:bookmarkEnd w:id="396"/>
    </w:p>
    <w:p w14:paraId="47DBDAAC" w14:textId="77777777" w:rsidR="00561598" w:rsidRPr="001E5AB4" w:rsidRDefault="00561598" w:rsidP="00561598">
      <w:pPr>
        <w:pStyle w:val="EndNoteBibliography"/>
        <w:spacing w:after="0"/>
        <w:rPr>
          <w:sz w:val="18"/>
          <w:szCs w:val="18"/>
        </w:rPr>
      </w:pPr>
      <w:bookmarkStart w:id="397" w:name="_ENREF_9"/>
      <w:r w:rsidRPr="001E5AB4">
        <w:rPr>
          <w:sz w:val="18"/>
          <w:szCs w:val="18"/>
        </w:rPr>
        <w:t xml:space="preserve">Antignus, Y, Lachman, O, Pearlsman, M, Gofman, R, Zeidan, O &amp; Bar-Joseph, M 2000, ‘A new disease of greenhouse tomatoes in Israel caused by a distinct strain of </w:t>
      </w:r>
      <w:r w:rsidRPr="001E5AB4">
        <w:rPr>
          <w:i/>
          <w:sz w:val="18"/>
          <w:szCs w:val="18"/>
        </w:rPr>
        <w:t xml:space="preserve">Tomato apical stunt viroid </w:t>
      </w:r>
      <w:r w:rsidRPr="001E5AB4">
        <w:rPr>
          <w:sz w:val="18"/>
          <w:szCs w:val="18"/>
        </w:rPr>
        <w:t xml:space="preserve">(TASVd)’, </w:t>
      </w:r>
      <w:r w:rsidRPr="001E5AB4">
        <w:rPr>
          <w:i/>
          <w:sz w:val="18"/>
          <w:szCs w:val="18"/>
        </w:rPr>
        <w:t>Phytoparasitica</w:t>
      </w:r>
      <w:r w:rsidRPr="001E5AB4">
        <w:rPr>
          <w:sz w:val="18"/>
          <w:szCs w:val="18"/>
        </w:rPr>
        <w:t>, vol. 28, no. 3, p. 283.</w:t>
      </w:r>
      <w:bookmarkEnd w:id="397"/>
    </w:p>
    <w:p w14:paraId="129BE214" w14:textId="77777777" w:rsidR="00561598" w:rsidRPr="001E5AB4" w:rsidRDefault="00561598" w:rsidP="00561598">
      <w:pPr>
        <w:pStyle w:val="EndNoteBibliography"/>
        <w:spacing w:after="0"/>
        <w:rPr>
          <w:sz w:val="18"/>
          <w:szCs w:val="18"/>
        </w:rPr>
      </w:pPr>
      <w:bookmarkStart w:id="398" w:name="_ENREF_10"/>
      <w:r w:rsidRPr="001E5AB4">
        <w:rPr>
          <w:sz w:val="18"/>
          <w:szCs w:val="18"/>
        </w:rPr>
        <w:t>Antignus, Y, Pearlsman, M, Lachman, O &amp; Feigelson, L 2006, ‘</w:t>
      </w:r>
      <w:r w:rsidRPr="001E5AB4">
        <w:rPr>
          <w:i/>
          <w:sz w:val="18"/>
          <w:szCs w:val="18"/>
        </w:rPr>
        <w:t>Tomato apical stunt viroid</w:t>
      </w:r>
      <w:r w:rsidRPr="001E5AB4">
        <w:rPr>
          <w:sz w:val="18"/>
          <w:szCs w:val="18"/>
        </w:rPr>
        <w:t xml:space="preserve"> (TASVd), a pathogen of greenhouse tomatoes in Israel is seedborne and transmitted by bumble bees’, </w:t>
      </w:r>
      <w:r w:rsidRPr="001E5AB4">
        <w:rPr>
          <w:i/>
          <w:sz w:val="18"/>
          <w:szCs w:val="18"/>
        </w:rPr>
        <w:t>Phytoparasitica</w:t>
      </w:r>
      <w:r w:rsidRPr="001E5AB4">
        <w:rPr>
          <w:sz w:val="18"/>
          <w:szCs w:val="18"/>
        </w:rPr>
        <w:t>, vol. 34, no. 3, pp. 306-7.</w:t>
      </w:r>
      <w:bookmarkEnd w:id="398"/>
    </w:p>
    <w:p w14:paraId="019F0E2E" w14:textId="4795B92B" w:rsidR="00561598" w:rsidRPr="001E5AB4" w:rsidRDefault="00561598" w:rsidP="00561598">
      <w:pPr>
        <w:pStyle w:val="EndNoteBibliography"/>
        <w:spacing w:after="0"/>
        <w:rPr>
          <w:sz w:val="18"/>
          <w:szCs w:val="18"/>
        </w:rPr>
      </w:pPr>
      <w:bookmarkStart w:id="399" w:name="_ENREF_11"/>
      <w:r w:rsidRPr="001E5AB4">
        <w:rPr>
          <w:sz w:val="18"/>
          <w:szCs w:val="18"/>
        </w:rPr>
        <w:t xml:space="preserve">Barbetti, MJ, Mackie, A, Rodoni, B, Jones, R &amp; McKirdy, S 2012, </w:t>
      </w:r>
      <w:r w:rsidRPr="001E5AB4">
        <w:rPr>
          <w:i/>
          <w:sz w:val="18"/>
          <w:szCs w:val="18"/>
        </w:rPr>
        <w:t>Final Report CRC10164 - Phylogeny, pathogenicity and epidemiology of potato spindle tuber viroid (PSTVd) and related pospiviroids in Australia</w:t>
      </w:r>
      <w:r w:rsidRPr="001E5AB4">
        <w:rPr>
          <w:sz w:val="18"/>
          <w:szCs w:val="18"/>
        </w:rPr>
        <w:t xml:space="preserve">, Cooperative Research Centre for National Plant Biosecurity, Canberra, available at </w:t>
      </w:r>
      <w:hyperlink r:id="rId38" w:history="1">
        <w:r w:rsidRPr="001E5AB4">
          <w:rPr>
            <w:rStyle w:val="Hyperlink"/>
            <w:sz w:val="18"/>
            <w:szCs w:val="18"/>
          </w:rPr>
          <w:t>https://ausveg.com.au/app/data/technical-insights/docs/130014_VG09110.pdf</w:t>
        </w:r>
      </w:hyperlink>
      <w:r w:rsidRPr="001E5AB4">
        <w:rPr>
          <w:sz w:val="18"/>
          <w:szCs w:val="18"/>
        </w:rPr>
        <w:t xml:space="preserve"> (pdf 267.73kb).</w:t>
      </w:r>
      <w:bookmarkEnd w:id="399"/>
    </w:p>
    <w:p w14:paraId="4D3A37C3" w14:textId="77777777" w:rsidR="00561598" w:rsidRPr="001E5AB4" w:rsidRDefault="00561598" w:rsidP="00561598">
      <w:pPr>
        <w:pStyle w:val="EndNoteBibliography"/>
        <w:spacing w:after="0"/>
        <w:rPr>
          <w:sz w:val="18"/>
          <w:szCs w:val="18"/>
        </w:rPr>
      </w:pPr>
      <w:bookmarkStart w:id="400" w:name="_ENREF_12"/>
      <w:r w:rsidRPr="001E5AB4">
        <w:rPr>
          <w:sz w:val="18"/>
          <w:szCs w:val="18"/>
        </w:rPr>
        <w:t xml:space="preserve">Batuman, O, Çiftçi, C, Osei, MK, Miller, SA, Rojas, MR &amp; Gilbertson, RL 2019, ‘Rasta disease of tomato in Ghana is caused by the pospiviroids </w:t>
      </w:r>
      <w:r w:rsidRPr="001E5AB4">
        <w:rPr>
          <w:i/>
          <w:sz w:val="18"/>
          <w:szCs w:val="18"/>
        </w:rPr>
        <w:t>Potato spindle tuber viroid</w:t>
      </w:r>
      <w:r w:rsidRPr="001E5AB4">
        <w:rPr>
          <w:sz w:val="18"/>
          <w:szCs w:val="18"/>
        </w:rPr>
        <w:t xml:space="preserve"> and </w:t>
      </w:r>
      <w:r w:rsidRPr="001E5AB4">
        <w:rPr>
          <w:i/>
          <w:sz w:val="18"/>
          <w:szCs w:val="18"/>
        </w:rPr>
        <w:t>Tomato apical stunt viroid</w:t>
      </w:r>
      <w:r w:rsidRPr="001E5AB4">
        <w:rPr>
          <w:sz w:val="18"/>
          <w:szCs w:val="18"/>
        </w:rPr>
        <w:t xml:space="preserve">’, </w:t>
      </w:r>
      <w:r w:rsidRPr="001E5AB4">
        <w:rPr>
          <w:i/>
          <w:sz w:val="18"/>
          <w:szCs w:val="18"/>
        </w:rPr>
        <w:t>Plant Disease</w:t>
      </w:r>
      <w:r w:rsidRPr="001E5AB4">
        <w:rPr>
          <w:sz w:val="18"/>
          <w:szCs w:val="18"/>
        </w:rPr>
        <w:t>, vol. 103, pp. 1525-35.</w:t>
      </w:r>
      <w:bookmarkEnd w:id="400"/>
    </w:p>
    <w:p w14:paraId="1A31F3A1" w14:textId="77777777" w:rsidR="00561598" w:rsidRPr="001E5AB4" w:rsidRDefault="00561598" w:rsidP="00561598">
      <w:pPr>
        <w:pStyle w:val="EndNoteBibliography"/>
        <w:spacing w:after="0"/>
        <w:rPr>
          <w:sz w:val="18"/>
          <w:szCs w:val="18"/>
        </w:rPr>
      </w:pPr>
      <w:bookmarkStart w:id="401" w:name="_ENREF_13"/>
      <w:r w:rsidRPr="001E5AB4">
        <w:rPr>
          <w:sz w:val="18"/>
          <w:szCs w:val="18"/>
        </w:rPr>
        <w:t xml:space="preserve">Batuman, O &amp; Gilbertson, R 2013, ‘First Report of </w:t>
      </w:r>
      <w:r w:rsidRPr="001E5AB4">
        <w:rPr>
          <w:i/>
          <w:sz w:val="18"/>
          <w:szCs w:val="18"/>
        </w:rPr>
        <w:t xml:space="preserve">Columnea latent viroid </w:t>
      </w:r>
      <w:r w:rsidRPr="001E5AB4">
        <w:rPr>
          <w:sz w:val="18"/>
          <w:szCs w:val="18"/>
        </w:rPr>
        <w:t xml:space="preserve">(CLVd) in Tomato in Mali’, </w:t>
      </w:r>
      <w:r w:rsidRPr="001E5AB4">
        <w:rPr>
          <w:i/>
          <w:sz w:val="18"/>
          <w:szCs w:val="18"/>
        </w:rPr>
        <w:t>Plant Disease</w:t>
      </w:r>
      <w:r w:rsidRPr="001E5AB4">
        <w:rPr>
          <w:sz w:val="18"/>
          <w:szCs w:val="18"/>
        </w:rPr>
        <w:t>, vol. 97, no. 5, pp. 692-3.</w:t>
      </w:r>
      <w:bookmarkEnd w:id="401"/>
    </w:p>
    <w:p w14:paraId="5D1F6664" w14:textId="77777777" w:rsidR="00561598" w:rsidRPr="001E5AB4" w:rsidRDefault="00561598" w:rsidP="00561598">
      <w:pPr>
        <w:pStyle w:val="EndNoteBibliography"/>
        <w:spacing w:after="0"/>
        <w:rPr>
          <w:sz w:val="18"/>
          <w:szCs w:val="18"/>
        </w:rPr>
      </w:pPr>
      <w:bookmarkStart w:id="402" w:name="_ENREF_14"/>
      <w:r w:rsidRPr="001E5AB4">
        <w:rPr>
          <w:sz w:val="18"/>
          <w:szCs w:val="18"/>
        </w:rPr>
        <w:t>Batuman, O, Michael, KO, Mochiah, MB &amp; Gilbertson, R 2013, 'The first report of Tomato apical stunt viroid (TASVd) and Potato spindle tuber viroid (PSTVd) in tomatoes in Ghana', poster, presented at APS-MSA Joint Meeting, Austin, Texas, 10-14 August.</w:t>
      </w:r>
      <w:bookmarkEnd w:id="402"/>
    </w:p>
    <w:p w14:paraId="7C565260" w14:textId="77777777" w:rsidR="00561598" w:rsidRPr="001E5AB4" w:rsidRDefault="00561598" w:rsidP="00561598">
      <w:pPr>
        <w:pStyle w:val="EndNoteBibliography"/>
        <w:spacing w:after="0"/>
        <w:rPr>
          <w:sz w:val="18"/>
          <w:szCs w:val="18"/>
        </w:rPr>
      </w:pPr>
      <w:bookmarkStart w:id="403" w:name="_ENREF_15"/>
      <w:r w:rsidRPr="001E5AB4">
        <w:rPr>
          <w:sz w:val="18"/>
          <w:szCs w:val="18"/>
        </w:rPr>
        <w:t xml:space="preserve">Behjatnia, SAA 1996, ‘New </w:t>
      </w:r>
      <w:r w:rsidRPr="001E5AB4">
        <w:rPr>
          <w:i/>
          <w:sz w:val="18"/>
          <w:szCs w:val="18"/>
        </w:rPr>
        <w:t>Potato spindle tuber viroid</w:t>
      </w:r>
      <w:r w:rsidRPr="001E5AB4">
        <w:rPr>
          <w:sz w:val="18"/>
          <w:szCs w:val="18"/>
        </w:rPr>
        <w:t xml:space="preserve"> and </w:t>
      </w:r>
      <w:r w:rsidRPr="001E5AB4">
        <w:rPr>
          <w:i/>
          <w:sz w:val="18"/>
          <w:szCs w:val="18"/>
        </w:rPr>
        <w:t>Tomato leaf curl geminivirus</w:t>
      </w:r>
      <w:r w:rsidRPr="001E5AB4">
        <w:rPr>
          <w:sz w:val="18"/>
          <w:szCs w:val="18"/>
        </w:rPr>
        <w:t xml:space="preserve"> strains from a wild </w:t>
      </w:r>
      <w:r w:rsidRPr="001E5AB4">
        <w:rPr>
          <w:i/>
          <w:sz w:val="18"/>
          <w:szCs w:val="18"/>
        </w:rPr>
        <w:t>Solanum</w:t>
      </w:r>
      <w:r w:rsidRPr="001E5AB4">
        <w:rPr>
          <w:sz w:val="18"/>
          <w:szCs w:val="18"/>
        </w:rPr>
        <w:t xml:space="preserve"> sp’, </w:t>
      </w:r>
      <w:r w:rsidRPr="001E5AB4">
        <w:rPr>
          <w:i/>
          <w:sz w:val="18"/>
          <w:szCs w:val="18"/>
        </w:rPr>
        <w:t>Phytopathology</w:t>
      </w:r>
      <w:r w:rsidRPr="001E5AB4">
        <w:rPr>
          <w:sz w:val="18"/>
          <w:szCs w:val="18"/>
        </w:rPr>
        <w:t>, vol. 86, pp. 880-6.</w:t>
      </w:r>
      <w:bookmarkEnd w:id="403"/>
    </w:p>
    <w:p w14:paraId="6CF5BAB2" w14:textId="77777777" w:rsidR="00561598" w:rsidRPr="001E5AB4" w:rsidRDefault="00561598" w:rsidP="00561598">
      <w:pPr>
        <w:pStyle w:val="EndNoteBibliography"/>
        <w:spacing w:after="0"/>
        <w:rPr>
          <w:sz w:val="18"/>
          <w:szCs w:val="18"/>
        </w:rPr>
      </w:pPr>
      <w:bookmarkStart w:id="404" w:name="_ENREF_16"/>
      <w:r w:rsidRPr="001E5AB4">
        <w:rPr>
          <w:sz w:val="18"/>
          <w:szCs w:val="18"/>
        </w:rPr>
        <w:t xml:space="preserve">Benson, AP &amp; Singh, RP 1964, ‘Seed transmission of </w:t>
      </w:r>
      <w:r w:rsidRPr="001E5AB4">
        <w:rPr>
          <w:i/>
          <w:sz w:val="18"/>
          <w:szCs w:val="18"/>
        </w:rPr>
        <w:t xml:space="preserve">Potato spindle tuber virus </w:t>
      </w:r>
      <w:r w:rsidRPr="001E5AB4">
        <w:rPr>
          <w:sz w:val="18"/>
          <w:szCs w:val="18"/>
        </w:rPr>
        <w:t xml:space="preserve">in tomato’, </w:t>
      </w:r>
      <w:r w:rsidRPr="001E5AB4">
        <w:rPr>
          <w:i/>
          <w:sz w:val="18"/>
          <w:szCs w:val="18"/>
        </w:rPr>
        <w:t>American Potato Journal</w:t>
      </w:r>
      <w:r w:rsidRPr="001E5AB4">
        <w:rPr>
          <w:sz w:val="18"/>
          <w:szCs w:val="18"/>
        </w:rPr>
        <w:t>, vol. 41, pp. 294-64.</w:t>
      </w:r>
      <w:bookmarkEnd w:id="404"/>
    </w:p>
    <w:p w14:paraId="52968C40" w14:textId="77777777" w:rsidR="00561598" w:rsidRPr="001E5AB4" w:rsidRDefault="00561598" w:rsidP="00561598">
      <w:pPr>
        <w:pStyle w:val="EndNoteBibliography"/>
        <w:spacing w:after="0"/>
        <w:rPr>
          <w:sz w:val="18"/>
          <w:szCs w:val="18"/>
        </w:rPr>
      </w:pPr>
      <w:bookmarkStart w:id="405" w:name="_ENREF_17"/>
      <w:r w:rsidRPr="001E5AB4">
        <w:rPr>
          <w:sz w:val="18"/>
          <w:szCs w:val="18"/>
        </w:rPr>
        <w:t xml:space="preserve">Bhuvitarkorn, S &amp; Reanwarakorn, K 2019, ‘Pollen and seed transmission of </w:t>
      </w:r>
      <w:r w:rsidRPr="001E5AB4">
        <w:rPr>
          <w:i/>
          <w:sz w:val="18"/>
          <w:szCs w:val="18"/>
        </w:rPr>
        <w:t>Columnea latent viroid</w:t>
      </w:r>
      <w:r w:rsidRPr="001E5AB4">
        <w:rPr>
          <w:sz w:val="18"/>
          <w:szCs w:val="18"/>
        </w:rPr>
        <w:t xml:space="preserve"> in eggplants’, </w:t>
      </w:r>
      <w:r w:rsidRPr="001E5AB4">
        <w:rPr>
          <w:i/>
          <w:sz w:val="18"/>
          <w:szCs w:val="18"/>
        </w:rPr>
        <w:t>European Journal of Plant Pathology</w:t>
      </w:r>
      <w:r w:rsidRPr="001E5AB4">
        <w:rPr>
          <w:sz w:val="18"/>
          <w:szCs w:val="18"/>
        </w:rPr>
        <w:t>, vol. 154, pp. 1067-75.</w:t>
      </w:r>
      <w:bookmarkEnd w:id="405"/>
    </w:p>
    <w:p w14:paraId="39ACB018" w14:textId="77777777" w:rsidR="00561598" w:rsidRPr="001E5AB4" w:rsidRDefault="00561598" w:rsidP="00561598">
      <w:pPr>
        <w:pStyle w:val="EndNoteBibliography"/>
        <w:spacing w:after="0"/>
        <w:rPr>
          <w:sz w:val="18"/>
          <w:szCs w:val="18"/>
        </w:rPr>
      </w:pPr>
      <w:bookmarkStart w:id="406" w:name="_ENREF_18"/>
      <w:r w:rsidRPr="001E5AB4">
        <w:rPr>
          <w:sz w:val="18"/>
          <w:szCs w:val="18"/>
        </w:rPr>
        <w:t xml:space="preserve">Blancard, D 2012, </w:t>
      </w:r>
      <w:r w:rsidRPr="001E5AB4">
        <w:rPr>
          <w:i/>
          <w:sz w:val="18"/>
          <w:szCs w:val="18"/>
        </w:rPr>
        <w:t>Tomato Diseases: identification, biology and control</w:t>
      </w:r>
      <w:r w:rsidRPr="001E5AB4">
        <w:rPr>
          <w:sz w:val="18"/>
          <w:szCs w:val="18"/>
        </w:rPr>
        <w:t>, 2nd edn, Manson Publishing, London.</w:t>
      </w:r>
      <w:bookmarkEnd w:id="406"/>
    </w:p>
    <w:p w14:paraId="3B177428" w14:textId="77777777" w:rsidR="00561598" w:rsidRPr="001E5AB4" w:rsidRDefault="00561598" w:rsidP="00561598">
      <w:pPr>
        <w:pStyle w:val="EndNoteBibliography"/>
        <w:spacing w:after="0"/>
        <w:rPr>
          <w:sz w:val="18"/>
          <w:szCs w:val="18"/>
        </w:rPr>
      </w:pPr>
      <w:bookmarkStart w:id="407" w:name="_ENREF_19"/>
      <w:r w:rsidRPr="001E5AB4">
        <w:rPr>
          <w:sz w:val="18"/>
          <w:szCs w:val="18"/>
        </w:rPr>
        <w:t xml:space="preserve">Blystad, DR, van der Vlugt, RAA, Alfaro-Fernández, A, del Carmen Córdoba, M, Bese, G, Hristova, D, Pospieszny, H, Mehle, N, Ravnikar, M, Tomassoli, L, Varveri, C &amp; Nielsen, SL 2015, ‘Host range and symptomatology of </w:t>
      </w:r>
      <w:r w:rsidRPr="001E5AB4">
        <w:rPr>
          <w:i/>
          <w:sz w:val="18"/>
          <w:szCs w:val="18"/>
        </w:rPr>
        <w:t>Pepino mosaic virus</w:t>
      </w:r>
      <w:r w:rsidRPr="001E5AB4">
        <w:rPr>
          <w:sz w:val="18"/>
          <w:szCs w:val="18"/>
        </w:rPr>
        <w:t xml:space="preserve"> strains occurring in Europe’, </w:t>
      </w:r>
      <w:r w:rsidRPr="001E5AB4">
        <w:rPr>
          <w:i/>
          <w:sz w:val="18"/>
          <w:szCs w:val="18"/>
        </w:rPr>
        <w:t>European Journal of Plant Pathology</w:t>
      </w:r>
      <w:r w:rsidRPr="001E5AB4">
        <w:rPr>
          <w:sz w:val="18"/>
          <w:szCs w:val="18"/>
        </w:rPr>
        <w:t>, vol. 143, no. 1, pp. 43-56.</w:t>
      </w:r>
      <w:bookmarkEnd w:id="407"/>
    </w:p>
    <w:p w14:paraId="2E2E154F" w14:textId="6072ECDD" w:rsidR="00561598" w:rsidRPr="001E5AB4" w:rsidRDefault="00561598" w:rsidP="00561598">
      <w:pPr>
        <w:pStyle w:val="EndNoteBibliography"/>
        <w:spacing w:after="0"/>
        <w:rPr>
          <w:sz w:val="18"/>
          <w:szCs w:val="18"/>
        </w:rPr>
      </w:pPr>
      <w:bookmarkStart w:id="408" w:name="_ENREF_20"/>
      <w:r w:rsidRPr="001E5AB4">
        <w:rPr>
          <w:sz w:val="18"/>
          <w:szCs w:val="18"/>
        </w:rPr>
        <w:t xml:space="preserve">CABI-EPPO 2002, </w:t>
      </w:r>
      <w:r w:rsidRPr="001E5AB4">
        <w:rPr>
          <w:i/>
          <w:sz w:val="18"/>
          <w:szCs w:val="18"/>
        </w:rPr>
        <w:t>Distribution maps of plant diseases, map no. 730: Chrysanthemum stunt viroid</w:t>
      </w:r>
      <w:r w:rsidRPr="001E5AB4">
        <w:rPr>
          <w:sz w:val="18"/>
          <w:szCs w:val="18"/>
        </w:rPr>
        <w:t xml:space="preserve">, CAB Abstracts plus, available at </w:t>
      </w:r>
      <w:hyperlink r:id="rId39" w:history="1">
        <w:r w:rsidRPr="001E5AB4">
          <w:rPr>
            <w:rStyle w:val="Hyperlink"/>
            <w:sz w:val="18"/>
            <w:szCs w:val="18"/>
          </w:rPr>
          <w:t>http://www.cabi.org/</w:t>
        </w:r>
      </w:hyperlink>
      <w:r w:rsidRPr="001E5AB4">
        <w:rPr>
          <w:sz w:val="18"/>
          <w:szCs w:val="18"/>
        </w:rPr>
        <w:t>.</w:t>
      </w:r>
      <w:bookmarkEnd w:id="408"/>
    </w:p>
    <w:p w14:paraId="1FB3FB48" w14:textId="0FABB715" w:rsidR="00561598" w:rsidRPr="001E5AB4" w:rsidRDefault="00561598" w:rsidP="00561598">
      <w:pPr>
        <w:pStyle w:val="EndNoteBibliography"/>
        <w:spacing w:after="0"/>
        <w:rPr>
          <w:sz w:val="18"/>
          <w:szCs w:val="18"/>
        </w:rPr>
      </w:pPr>
      <w:bookmarkStart w:id="409" w:name="_ENREF_21"/>
      <w:r w:rsidRPr="001E5AB4">
        <w:rPr>
          <w:sz w:val="18"/>
          <w:szCs w:val="18"/>
        </w:rPr>
        <w:t xml:space="preserve">CABI 2011, ‘Data sheets on Quarantine Pests: </w:t>
      </w:r>
      <w:r w:rsidRPr="001E5AB4">
        <w:rPr>
          <w:i/>
          <w:sz w:val="18"/>
          <w:szCs w:val="18"/>
        </w:rPr>
        <w:t>Pepino mosaic virus</w:t>
      </w:r>
      <w:r w:rsidRPr="001E5AB4">
        <w:rPr>
          <w:sz w:val="18"/>
          <w:szCs w:val="18"/>
        </w:rPr>
        <w:t xml:space="preserve">’, available at </w:t>
      </w:r>
      <w:hyperlink r:id="rId40" w:history="1">
        <w:r w:rsidRPr="001E5AB4">
          <w:rPr>
            <w:rStyle w:val="Hyperlink"/>
            <w:sz w:val="18"/>
            <w:szCs w:val="18"/>
          </w:rPr>
          <w:t>http://www.cabi.org/cpc/?compid=1&amp;dsid=43661&amp;loadmodule=datasheet&amp;page=868&amp;site=161</w:t>
        </w:r>
      </w:hyperlink>
      <w:r w:rsidRPr="001E5AB4">
        <w:rPr>
          <w:sz w:val="18"/>
          <w:szCs w:val="18"/>
        </w:rPr>
        <w:t>.</w:t>
      </w:r>
      <w:bookmarkEnd w:id="409"/>
    </w:p>
    <w:p w14:paraId="786A7990" w14:textId="6812BBB2" w:rsidR="00561598" w:rsidRPr="001E5AB4" w:rsidRDefault="00561598" w:rsidP="00561598">
      <w:pPr>
        <w:pStyle w:val="EndNoteBibliography"/>
        <w:spacing w:after="0"/>
        <w:rPr>
          <w:sz w:val="18"/>
          <w:szCs w:val="18"/>
        </w:rPr>
      </w:pPr>
      <w:bookmarkStart w:id="410" w:name="_ENREF_22"/>
      <w:r w:rsidRPr="001E5AB4">
        <w:rPr>
          <w:sz w:val="18"/>
          <w:szCs w:val="18"/>
        </w:rPr>
        <w:t xml:space="preserve">-- -- 2020a, ‘Crop Protection Compendium’, CAB International, Wallingford, UK, available at </w:t>
      </w:r>
      <w:hyperlink r:id="rId41" w:history="1">
        <w:r w:rsidRPr="001E5AB4">
          <w:rPr>
            <w:rStyle w:val="Hyperlink"/>
            <w:sz w:val="18"/>
            <w:szCs w:val="18"/>
          </w:rPr>
          <w:t>http://www.cabi.org/cpc/</w:t>
        </w:r>
      </w:hyperlink>
      <w:r w:rsidRPr="001E5AB4">
        <w:rPr>
          <w:sz w:val="18"/>
          <w:szCs w:val="18"/>
        </w:rPr>
        <w:t>, accessed 2020.</w:t>
      </w:r>
      <w:bookmarkEnd w:id="410"/>
    </w:p>
    <w:p w14:paraId="04C65D4F" w14:textId="73CFE44D" w:rsidR="00561598" w:rsidRPr="001E5AB4" w:rsidRDefault="00561598" w:rsidP="00561598">
      <w:pPr>
        <w:pStyle w:val="EndNoteBibliography"/>
        <w:spacing w:after="0"/>
        <w:rPr>
          <w:sz w:val="18"/>
          <w:szCs w:val="18"/>
        </w:rPr>
      </w:pPr>
      <w:bookmarkStart w:id="411" w:name="_ENREF_23"/>
      <w:r w:rsidRPr="001E5AB4">
        <w:rPr>
          <w:sz w:val="18"/>
          <w:szCs w:val="18"/>
        </w:rPr>
        <w:lastRenderedPageBreak/>
        <w:t xml:space="preserve">-- -- 2020b, ‘Invasive Species Compendium’, CAB International, Wallingford, UK, available at </w:t>
      </w:r>
      <w:hyperlink r:id="rId42" w:history="1">
        <w:r w:rsidRPr="001E5AB4">
          <w:rPr>
            <w:rStyle w:val="Hyperlink"/>
            <w:sz w:val="18"/>
            <w:szCs w:val="18"/>
          </w:rPr>
          <w:t>http://www.cabi.org/isc</w:t>
        </w:r>
      </w:hyperlink>
      <w:r w:rsidRPr="001E5AB4">
        <w:rPr>
          <w:sz w:val="18"/>
          <w:szCs w:val="18"/>
        </w:rPr>
        <w:t>, accessed 2020.</w:t>
      </w:r>
      <w:bookmarkEnd w:id="411"/>
    </w:p>
    <w:p w14:paraId="2F03DE73" w14:textId="77777777" w:rsidR="00561598" w:rsidRPr="001E5AB4" w:rsidRDefault="00561598" w:rsidP="00561598">
      <w:pPr>
        <w:pStyle w:val="EndNoteBibliography"/>
        <w:spacing w:after="0"/>
        <w:rPr>
          <w:sz w:val="18"/>
          <w:szCs w:val="18"/>
        </w:rPr>
      </w:pPr>
      <w:bookmarkStart w:id="412" w:name="_ENREF_24"/>
      <w:r w:rsidRPr="001E5AB4">
        <w:rPr>
          <w:sz w:val="18"/>
          <w:szCs w:val="18"/>
        </w:rPr>
        <w:t xml:space="preserve">Candresse, T, Marais, A, Ollivier, F, Verdin, E &amp; Blancard, D 2007, ‘First report of the presence of </w:t>
      </w:r>
      <w:r w:rsidRPr="001E5AB4">
        <w:rPr>
          <w:i/>
          <w:sz w:val="18"/>
          <w:szCs w:val="18"/>
        </w:rPr>
        <w:t>Tomato apical stunt viroid</w:t>
      </w:r>
      <w:r w:rsidRPr="001E5AB4">
        <w:rPr>
          <w:sz w:val="18"/>
          <w:szCs w:val="18"/>
        </w:rPr>
        <w:t xml:space="preserve"> in tomato in Sénégal’, </w:t>
      </w:r>
      <w:r w:rsidRPr="001E5AB4">
        <w:rPr>
          <w:i/>
          <w:sz w:val="18"/>
          <w:szCs w:val="18"/>
        </w:rPr>
        <w:t>Plant Disease</w:t>
      </w:r>
      <w:r w:rsidRPr="001E5AB4">
        <w:rPr>
          <w:sz w:val="18"/>
          <w:szCs w:val="18"/>
        </w:rPr>
        <w:t>, vol. 91, p. 330.</w:t>
      </w:r>
      <w:bookmarkEnd w:id="412"/>
    </w:p>
    <w:p w14:paraId="6C65298B" w14:textId="77777777" w:rsidR="00561598" w:rsidRPr="001E5AB4" w:rsidRDefault="00561598" w:rsidP="00561598">
      <w:pPr>
        <w:pStyle w:val="EndNoteBibliography"/>
        <w:spacing w:after="0"/>
        <w:rPr>
          <w:sz w:val="18"/>
          <w:szCs w:val="18"/>
        </w:rPr>
      </w:pPr>
      <w:bookmarkStart w:id="413" w:name="_ENREF_25"/>
      <w:r w:rsidRPr="001E5AB4">
        <w:rPr>
          <w:sz w:val="18"/>
          <w:szCs w:val="18"/>
        </w:rPr>
        <w:t xml:space="preserve">Candresse, T, Marais, A, Tassus, X, Suhard, P, Renaudin, I, Leguay, A, Poliakoff, F &amp; Blancard, D 2010, ‘First report of </w:t>
      </w:r>
      <w:r w:rsidRPr="001E5AB4">
        <w:rPr>
          <w:i/>
          <w:sz w:val="18"/>
          <w:szCs w:val="18"/>
        </w:rPr>
        <w:t>Tomato chlorotic dwarf viroid</w:t>
      </w:r>
      <w:r w:rsidRPr="001E5AB4">
        <w:rPr>
          <w:sz w:val="18"/>
          <w:szCs w:val="18"/>
        </w:rPr>
        <w:t xml:space="preserve"> in tomato in France’, </w:t>
      </w:r>
      <w:r w:rsidRPr="001E5AB4">
        <w:rPr>
          <w:i/>
          <w:sz w:val="18"/>
          <w:szCs w:val="18"/>
        </w:rPr>
        <w:t>Plant Disease</w:t>
      </w:r>
      <w:r w:rsidRPr="001E5AB4">
        <w:rPr>
          <w:sz w:val="18"/>
          <w:szCs w:val="18"/>
        </w:rPr>
        <w:t>, vol. 94, p. 633.</w:t>
      </w:r>
      <w:bookmarkEnd w:id="413"/>
    </w:p>
    <w:p w14:paraId="5AF23A8F" w14:textId="77777777" w:rsidR="00561598" w:rsidRPr="001E5AB4" w:rsidRDefault="00561598" w:rsidP="00561598">
      <w:pPr>
        <w:pStyle w:val="EndNoteBibliography"/>
        <w:spacing w:after="0"/>
        <w:rPr>
          <w:sz w:val="18"/>
          <w:szCs w:val="18"/>
        </w:rPr>
      </w:pPr>
      <w:bookmarkStart w:id="414" w:name="_ENREF_26"/>
      <w:r w:rsidRPr="001E5AB4">
        <w:rPr>
          <w:sz w:val="18"/>
          <w:szCs w:val="18"/>
        </w:rPr>
        <w:t xml:space="preserve">Candresse, T, Smith, D &amp; Diener, TO 1987, ‘Nucleotide sequence of a full-length infectious clone of the Indonesian strain of </w:t>
      </w:r>
      <w:r w:rsidRPr="001E5AB4">
        <w:rPr>
          <w:i/>
          <w:sz w:val="18"/>
          <w:szCs w:val="18"/>
        </w:rPr>
        <w:t>Tomato apical stunt viroid (TASVd)</w:t>
      </w:r>
      <w:r w:rsidRPr="001E5AB4">
        <w:rPr>
          <w:sz w:val="18"/>
          <w:szCs w:val="18"/>
        </w:rPr>
        <w:t xml:space="preserve">’, </w:t>
      </w:r>
      <w:r w:rsidRPr="001E5AB4">
        <w:rPr>
          <w:i/>
          <w:sz w:val="18"/>
          <w:szCs w:val="18"/>
        </w:rPr>
        <w:t>Nucleic Acids Research</w:t>
      </w:r>
      <w:r w:rsidRPr="001E5AB4">
        <w:rPr>
          <w:sz w:val="18"/>
          <w:szCs w:val="18"/>
        </w:rPr>
        <w:t>, vol. 15, no. 24, p. 10597.</w:t>
      </w:r>
      <w:bookmarkEnd w:id="414"/>
    </w:p>
    <w:p w14:paraId="43BF7EAA" w14:textId="77777777" w:rsidR="00561598" w:rsidRPr="001E5AB4" w:rsidRDefault="00561598" w:rsidP="00561598">
      <w:pPr>
        <w:pStyle w:val="EndNoteBibliography"/>
        <w:spacing w:after="0"/>
        <w:rPr>
          <w:sz w:val="18"/>
          <w:szCs w:val="18"/>
        </w:rPr>
      </w:pPr>
      <w:bookmarkStart w:id="415" w:name="_ENREF_27"/>
      <w:r w:rsidRPr="001E5AB4">
        <w:rPr>
          <w:sz w:val="18"/>
          <w:szCs w:val="18"/>
        </w:rPr>
        <w:t xml:space="preserve">Carmichael, DJ, Rey, MEC, Naidoo, S, Cook, G &amp; van Heerden, SW 2011, ‘First report of </w:t>
      </w:r>
      <w:r w:rsidRPr="001E5AB4">
        <w:rPr>
          <w:i/>
          <w:sz w:val="18"/>
          <w:szCs w:val="18"/>
        </w:rPr>
        <w:t>Pepino mosaic virus</w:t>
      </w:r>
      <w:r w:rsidRPr="001E5AB4">
        <w:rPr>
          <w:sz w:val="18"/>
          <w:szCs w:val="18"/>
        </w:rPr>
        <w:t xml:space="preserve"> infecting tomato in South Africa’, </w:t>
      </w:r>
      <w:r w:rsidRPr="001E5AB4">
        <w:rPr>
          <w:i/>
          <w:sz w:val="18"/>
          <w:szCs w:val="18"/>
        </w:rPr>
        <w:t>Plant Disease</w:t>
      </w:r>
      <w:r w:rsidRPr="001E5AB4">
        <w:rPr>
          <w:sz w:val="18"/>
          <w:szCs w:val="18"/>
        </w:rPr>
        <w:t>, vol. 95, no. 6, p. 767.</w:t>
      </w:r>
      <w:bookmarkEnd w:id="415"/>
    </w:p>
    <w:p w14:paraId="3A8B6239" w14:textId="038B9AF7" w:rsidR="00561598" w:rsidRPr="001E5AB4" w:rsidRDefault="00561598" w:rsidP="00561598">
      <w:pPr>
        <w:pStyle w:val="EndNoteBibliography"/>
        <w:spacing w:after="0"/>
        <w:rPr>
          <w:sz w:val="18"/>
          <w:szCs w:val="18"/>
        </w:rPr>
      </w:pPr>
      <w:bookmarkStart w:id="416" w:name="_ENREF_28"/>
      <w:r w:rsidRPr="001E5AB4">
        <w:rPr>
          <w:sz w:val="18"/>
          <w:szCs w:val="18"/>
        </w:rPr>
        <w:t xml:space="preserve">Carreno, YY 2005, </w:t>
      </w:r>
      <w:r w:rsidRPr="001E5AB4">
        <w:rPr>
          <w:i/>
          <w:sz w:val="18"/>
          <w:szCs w:val="18"/>
        </w:rPr>
        <w:t>Determinación de la presencia de Pepino mosaic potexvirus PepMV en tomate en la zona central de Chile</w:t>
      </w:r>
      <w:r w:rsidRPr="001E5AB4">
        <w:rPr>
          <w:sz w:val="18"/>
          <w:szCs w:val="18"/>
        </w:rPr>
        <w:t xml:space="preserve">, available at </w:t>
      </w:r>
      <w:hyperlink r:id="rId43" w:history="1">
        <w:r w:rsidRPr="001E5AB4">
          <w:rPr>
            <w:rStyle w:val="Hyperlink"/>
            <w:sz w:val="18"/>
            <w:szCs w:val="18"/>
          </w:rPr>
          <w:t>http://dspace.utalca.cl/retrieve/3840/YYantenC.pdf</w:t>
        </w:r>
      </w:hyperlink>
      <w:r w:rsidRPr="001E5AB4">
        <w:rPr>
          <w:sz w:val="18"/>
          <w:szCs w:val="18"/>
        </w:rPr>
        <w:t xml:space="preserve"> (pdf 15.56 kb).</w:t>
      </w:r>
      <w:bookmarkEnd w:id="416"/>
    </w:p>
    <w:p w14:paraId="7ED5E7C1" w14:textId="77777777" w:rsidR="00561598" w:rsidRPr="001E5AB4" w:rsidRDefault="00561598" w:rsidP="00561598">
      <w:pPr>
        <w:pStyle w:val="EndNoteBibliography"/>
        <w:spacing w:after="0"/>
        <w:rPr>
          <w:sz w:val="18"/>
          <w:szCs w:val="18"/>
        </w:rPr>
      </w:pPr>
      <w:bookmarkStart w:id="417" w:name="_ENREF_29"/>
      <w:r w:rsidRPr="001E5AB4">
        <w:rPr>
          <w:sz w:val="18"/>
          <w:szCs w:val="18"/>
        </w:rPr>
        <w:t xml:space="preserve">Chambers, GA, Seyb, AM, Mackie, J, Constable, FE, Rodoni, BC, Letham, D, Davis, K &amp; Gibbs, MJ 2013, ‘First report of </w:t>
      </w:r>
      <w:r w:rsidRPr="001E5AB4">
        <w:rPr>
          <w:i/>
          <w:sz w:val="18"/>
          <w:szCs w:val="18"/>
        </w:rPr>
        <w:t xml:space="preserve">Pepper chat fruit viroid </w:t>
      </w:r>
      <w:r w:rsidRPr="001E5AB4">
        <w:rPr>
          <w:sz w:val="18"/>
          <w:szCs w:val="18"/>
        </w:rPr>
        <w:t xml:space="preserve">in traded tomato seed, an interception by Australian biosecurity’, </w:t>
      </w:r>
      <w:r w:rsidRPr="001E5AB4">
        <w:rPr>
          <w:i/>
          <w:sz w:val="18"/>
          <w:szCs w:val="18"/>
        </w:rPr>
        <w:t>Plant Disease</w:t>
      </w:r>
      <w:r w:rsidRPr="001E5AB4">
        <w:rPr>
          <w:sz w:val="18"/>
          <w:szCs w:val="18"/>
        </w:rPr>
        <w:t>, vol. 97, no. 10, p. 1386.</w:t>
      </w:r>
      <w:bookmarkEnd w:id="417"/>
    </w:p>
    <w:p w14:paraId="06884A15" w14:textId="77777777" w:rsidR="00561598" w:rsidRPr="001E5AB4" w:rsidRDefault="00561598" w:rsidP="00561598">
      <w:pPr>
        <w:pStyle w:val="EndNoteBibliography"/>
        <w:spacing w:after="0"/>
        <w:rPr>
          <w:sz w:val="18"/>
          <w:szCs w:val="18"/>
        </w:rPr>
      </w:pPr>
      <w:bookmarkStart w:id="418" w:name="_ENREF_30"/>
      <w:r w:rsidRPr="001E5AB4">
        <w:rPr>
          <w:sz w:val="18"/>
          <w:szCs w:val="18"/>
        </w:rPr>
        <w:t xml:space="preserve">Cheema, DS &amp; Dhaliwal, MS 2005, ‘Hybrid tomato breeding’, </w:t>
      </w:r>
      <w:r w:rsidRPr="001E5AB4">
        <w:rPr>
          <w:i/>
          <w:sz w:val="18"/>
          <w:szCs w:val="18"/>
        </w:rPr>
        <w:t>Journal of New Seeds</w:t>
      </w:r>
      <w:r w:rsidRPr="001E5AB4">
        <w:rPr>
          <w:sz w:val="18"/>
          <w:szCs w:val="18"/>
        </w:rPr>
        <w:t>, vol. 6, no. 2-3, pp. 1-14.</w:t>
      </w:r>
      <w:bookmarkEnd w:id="418"/>
    </w:p>
    <w:p w14:paraId="0E9977DF" w14:textId="6BFBB552" w:rsidR="00561598" w:rsidRPr="001E5AB4" w:rsidRDefault="00561598" w:rsidP="00561598">
      <w:pPr>
        <w:pStyle w:val="EndNoteBibliography"/>
        <w:spacing w:after="0"/>
        <w:rPr>
          <w:sz w:val="18"/>
          <w:szCs w:val="18"/>
        </w:rPr>
      </w:pPr>
      <w:bookmarkStart w:id="419" w:name="_ENREF_31"/>
      <w:r w:rsidRPr="001E5AB4">
        <w:rPr>
          <w:sz w:val="18"/>
          <w:szCs w:val="18"/>
        </w:rPr>
        <w:t>Chitambar, J 2015, ‘</w:t>
      </w:r>
      <w:r w:rsidRPr="001E5AB4">
        <w:rPr>
          <w:i/>
          <w:sz w:val="18"/>
          <w:szCs w:val="18"/>
        </w:rPr>
        <w:t>Pepino Mosaic virus</w:t>
      </w:r>
      <w:r w:rsidRPr="001E5AB4">
        <w:rPr>
          <w:sz w:val="18"/>
          <w:szCs w:val="18"/>
        </w:rPr>
        <w:t xml:space="preserve">’, </w:t>
      </w:r>
      <w:r w:rsidRPr="001E5AB4">
        <w:rPr>
          <w:i/>
          <w:sz w:val="18"/>
          <w:szCs w:val="18"/>
        </w:rPr>
        <w:t>Pest Rating Proposals and Final Ratings</w:t>
      </w:r>
      <w:r w:rsidRPr="001E5AB4">
        <w:rPr>
          <w:sz w:val="18"/>
          <w:szCs w:val="18"/>
        </w:rPr>
        <w:t xml:space="preserve">, Plant pathogens, viruses and viroids, California, available at </w:t>
      </w:r>
      <w:hyperlink r:id="rId44" w:history="1">
        <w:r w:rsidRPr="001E5AB4">
          <w:rPr>
            <w:rStyle w:val="Hyperlink"/>
            <w:sz w:val="18"/>
            <w:szCs w:val="18"/>
          </w:rPr>
          <w:t>http://blogs.cdfa.ca.gov/Section3162/?p=732</w:t>
        </w:r>
      </w:hyperlink>
      <w:r w:rsidRPr="001E5AB4">
        <w:rPr>
          <w:sz w:val="18"/>
          <w:szCs w:val="18"/>
        </w:rPr>
        <w:t>.</w:t>
      </w:r>
      <w:bookmarkEnd w:id="419"/>
    </w:p>
    <w:p w14:paraId="60B6562F" w14:textId="77777777" w:rsidR="00561598" w:rsidRPr="001E5AB4" w:rsidRDefault="00561598" w:rsidP="00561598">
      <w:pPr>
        <w:pStyle w:val="EndNoteBibliography"/>
        <w:spacing w:after="0"/>
        <w:rPr>
          <w:sz w:val="18"/>
          <w:szCs w:val="18"/>
        </w:rPr>
      </w:pPr>
      <w:bookmarkStart w:id="420" w:name="_ENREF_32"/>
      <w:r w:rsidRPr="001E5AB4">
        <w:rPr>
          <w:sz w:val="18"/>
          <w:szCs w:val="18"/>
        </w:rPr>
        <w:t xml:space="preserve">Chung, BN &amp; Pak, HS 2008, ‘Seed transmission of </w:t>
      </w:r>
      <w:r w:rsidRPr="001E5AB4">
        <w:rPr>
          <w:i/>
          <w:sz w:val="18"/>
          <w:szCs w:val="18"/>
        </w:rPr>
        <w:t xml:space="preserve">Chrysanthemum stunt viroid </w:t>
      </w:r>
      <w:r w:rsidRPr="001E5AB4">
        <w:rPr>
          <w:sz w:val="18"/>
          <w:szCs w:val="18"/>
        </w:rPr>
        <w:t xml:space="preserve">in </w:t>
      </w:r>
      <w:r w:rsidRPr="001E5AB4">
        <w:rPr>
          <w:i/>
          <w:sz w:val="18"/>
          <w:szCs w:val="18"/>
        </w:rPr>
        <w:t>Chrysanthemum</w:t>
      </w:r>
      <w:r w:rsidRPr="001E5AB4">
        <w:rPr>
          <w:sz w:val="18"/>
          <w:szCs w:val="18"/>
        </w:rPr>
        <w:t xml:space="preserve">’, </w:t>
      </w:r>
      <w:r w:rsidRPr="001E5AB4">
        <w:rPr>
          <w:i/>
          <w:sz w:val="18"/>
          <w:szCs w:val="18"/>
        </w:rPr>
        <w:t>Plant Pathology Journal</w:t>
      </w:r>
      <w:r w:rsidRPr="001E5AB4">
        <w:rPr>
          <w:sz w:val="18"/>
          <w:szCs w:val="18"/>
        </w:rPr>
        <w:t>, vol. 24, no. 1, pp. 31-5.</w:t>
      </w:r>
      <w:bookmarkEnd w:id="420"/>
    </w:p>
    <w:p w14:paraId="20A40EB3" w14:textId="13DCA79F" w:rsidR="00561598" w:rsidRPr="001E5AB4" w:rsidRDefault="00561598" w:rsidP="00561598">
      <w:pPr>
        <w:pStyle w:val="EndNoteBibliography"/>
        <w:spacing w:after="0"/>
        <w:rPr>
          <w:sz w:val="18"/>
          <w:szCs w:val="18"/>
        </w:rPr>
      </w:pPr>
      <w:bookmarkStart w:id="421" w:name="_ENREF_33"/>
      <w:r w:rsidRPr="001E5AB4">
        <w:rPr>
          <w:sz w:val="18"/>
          <w:szCs w:val="18"/>
        </w:rPr>
        <w:t xml:space="preserve">Clark, S &amp; Crook, K 2012, ‘Import risk analysis: tomato and capsicum seed for sowing from all countries’, Ministry of Agriculture and Forestry, Welington, New Zealand, available at </w:t>
      </w:r>
      <w:hyperlink r:id="rId45" w:history="1">
        <w:r w:rsidRPr="001E5AB4">
          <w:rPr>
            <w:rStyle w:val="Hyperlink"/>
            <w:sz w:val="18"/>
            <w:szCs w:val="18"/>
          </w:rPr>
          <w:t>https://www.mpi.govt.nz/dmsdocument/2887</w:t>
        </w:r>
      </w:hyperlink>
      <w:r w:rsidRPr="001E5AB4">
        <w:rPr>
          <w:sz w:val="18"/>
          <w:szCs w:val="18"/>
        </w:rPr>
        <w:t xml:space="preserve"> (pdf 1.14 mb).</w:t>
      </w:r>
      <w:bookmarkEnd w:id="421"/>
    </w:p>
    <w:p w14:paraId="172F3C97" w14:textId="77777777" w:rsidR="00561598" w:rsidRPr="001E5AB4" w:rsidRDefault="00561598" w:rsidP="00561598">
      <w:pPr>
        <w:pStyle w:val="EndNoteBibliography"/>
        <w:spacing w:after="0"/>
        <w:rPr>
          <w:sz w:val="18"/>
          <w:szCs w:val="18"/>
        </w:rPr>
      </w:pPr>
      <w:bookmarkStart w:id="422" w:name="_ENREF_34"/>
      <w:r w:rsidRPr="001E5AB4">
        <w:rPr>
          <w:sz w:val="18"/>
          <w:szCs w:val="18"/>
        </w:rPr>
        <w:t>Conde, B, Connelly, M &amp; Pitkethley, R 1996, ‘</w:t>
      </w:r>
      <w:r w:rsidRPr="001E5AB4">
        <w:rPr>
          <w:i/>
          <w:sz w:val="18"/>
          <w:szCs w:val="18"/>
        </w:rPr>
        <w:t>Potato spindle tuber viroid,</w:t>
      </w:r>
      <w:r w:rsidRPr="001E5AB4">
        <w:rPr>
          <w:sz w:val="18"/>
          <w:szCs w:val="18"/>
        </w:rPr>
        <w:t xml:space="preserve"> Darwin strain: further investigations in Darwin’, </w:t>
      </w:r>
      <w:r w:rsidRPr="001E5AB4">
        <w:rPr>
          <w:i/>
          <w:sz w:val="18"/>
          <w:szCs w:val="18"/>
        </w:rPr>
        <w:t>Pacific Association of Tropical Phytopathology</w:t>
      </w:r>
      <w:r w:rsidRPr="001E5AB4">
        <w:rPr>
          <w:sz w:val="18"/>
          <w:szCs w:val="18"/>
        </w:rPr>
        <w:t>, vol. 14, pp. 7-9.</w:t>
      </w:r>
      <w:bookmarkEnd w:id="422"/>
    </w:p>
    <w:p w14:paraId="7BBDA2AB" w14:textId="77777777" w:rsidR="00561598" w:rsidRPr="001E5AB4" w:rsidRDefault="00561598" w:rsidP="00561598">
      <w:pPr>
        <w:pStyle w:val="EndNoteBibliography"/>
        <w:spacing w:after="0"/>
        <w:rPr>
          <w:sz w:val="18"/>
          <w:szCs w:val="18"/>
        </w:rPr>
      </w:pPr>
      <w:bookmarkStart w:id="423" w:name="_ENREF_35"/>
      <w:r w:rsidRPr="001E5AB4">
        <w:rPr>
          <w:sz w:val="18"/>
          <w:szCs w:val="18"/>
        </w:rPr>
        <w:t xml:space="preserve">Constable, F, Chambers, G, Penrose, L, Daly, A, Mackie, J, Davis, K, Rodoni, B &amp; Gibbs, MJ 2019, ‘Viroid-infected tomato and capsicum seed shipments to Australia’, </w:t>
      </w:r>
      <w:r w:rsidRPr="001E5AB4">
        <w:rPr>
          <w:i/>
          <w:sz w:val="18"/>
          <w:szCs w:val="18"/>
        </w:rPr>
        <w:t>Viruses</w:t>
      </w:r>
      <w:r w:rsidRPr="001E5AB4">
        <w:rPr>
          <w:sz w:val="18"/>
          <w:szCs w:val="18"/>
        </w:rPr>
        <w:t>, vol. 11, no. 2, p. 98.</w:t>
      </w:r>
      <w:bookmarkEnd w:id="423"/>
    </w:p>
    <w:p w14:paraId="2162444E" w14:textId="343973B1" w:rsidR="00561598" w:rsidRPr="001E5AB4" w:rsidRDefault="00561598" w:rsidP="00561598">
      <w:pPr>
        <w:pStyle w:val="EndNoteBibliography"/>
        <w:spacing w:after="0"/>
        <w:rPr>
          <w:sz w:val="18"/>
          <w:szCs w:val="18"/>
        </w:rPr>
      </w:pPr>
      <w:bookmarkStart w:id="424" w:name="_ENREF_36"/>
      <w:r w:rsidRPr="001E5AB4">
        <w:rPr>
          <w:sz w:val="18"/>
          <w:szCs w:val="18"/>
        </w:rPr>
        <w:t xml:space="preserve">Constable, F, Terras, MA, Daly, A, Gibbs, MJ &amp; Davis, K 2017, </w:t>
      </w:r>
      <w:r w:rsidRPr="001E5AB4">
        <w:rPr>
          <w:i/>
          <w:sz w:val="18"/>
          <w:szCs w:val="18"/>
        </w:rPr>
        <w:t>International acceptance of Australian solanaceous and cucurbit seed tests</w:t>
      </w:r>
      <w:r w:rsidRPr="001E5AB4">
        <w:rPr>
          <w:sz w:val="18"/>
          <w:szCs w:val="18"/>
        </w:rPr>
        <w:t xml:space="preserve">, CRC2148, Plant Biosecurity Cooperative Research Centre, Bruce, ACT, Australia, available at </w:t>
      </w:r>
      <w:hyperlink r:id="rId46" w:history="1">
        <w:r w:rsidRPr="001E5AB4">
          <w:rPr>
            <w:rStyle w:val="Hyperlink"/>
            <w:sz w:val="18"/>
            <w:szCs w:val="18"/>
          </w:rPr>
          <w:t>http://www.pbcrc.com.au/sites/default/files/downloads/PBCRC2148_Final%20Report_May%202017.pdf</w:t>
        </w:r>
      </w:hyperlink>
      <w:r w:rsidRPr="001E5AB4">
        <w:rPr>
          <w:sz w:val="18"/>
          <w:szCs w:val="18"/>
        </w:rPr>
        <w:t xml:space="preserve"> (pdf 461 kb).</w:t>
      </w:r>
      <w:bookmarkEnd w:id="424"/>
    </w:p>
    <w:p w14:paraId="1B453C7C" w14:textId="77777777" w:rsidR="00561598" w:rsidRPr="001E5AB4" w:rsidRDefault="00561598" w:rsidP="00561598">
      <w:pPr>
        <w:pStyle w:val="EndNoteBibliography"/>
        <w:spacing w:after="0"/>
        <w:rPr>
          <w:sz w:val="18"/>
          <w:szCs w:val="18"/>
        </w:rPr>
      </w:pPr>
      <w:bookmarkStart w:id="425" w:name="_ENREF_37"/>
      <w:r w:rsidRPr="001E5AB4">
        <w:rPr>
          <w:sz w:val="18"/>
          <w:szCs w:val="18"/>
        </w:rPr>
        <w:t xml:space="preserve">Córdoba-Sellés, M del C, García-Rández, A, Alfaro-Fernández, A &amp; Concepción, J 2007, ‘Seed transmission of </w:t>
      </w:r>
      <w:r w:rsidRPr="001E5AB4">
        <w:rPr>
          <w:i/>
          <w:sz w:val="18"/>
          <w:szCs w:val="18"/>
        </w:rPr>
        <w:t>Pepino mosaic virus</w:t>
      </w:r>
      <w:r w:rsidRPr="001E5AB4">
        <w:rPr>
          <w:sz w:val="18"/>
          <w:szCs w:val="18"/>
        </w:rPr>
        <w:t xml:space="preserve"> and efficacy of tomato seed disinfection treatments’, </w:t>
      </w:r>
      <w:r w:rsidRPr="001E5AB4">
        <w:rPr>
          <w:i/>
          <w:sz w:val="18"/>
          <w:szCs w:val="18"/>
        </w:rPr>
        <w:t>Plant Disease</w:t>
      </w:r>
      <w:r w:rsidRPr="001E5AB4">
        <w:rPr>
          <w:sz w:val="18"/>
          <w:szCs w:val="18"/>
        </w:rPr>
        <w:t>, vol. 91, no. 10, pp. 1250-4.</w:t>
      </w:r>
      <w:bookmarkEnd w:id="425"/>
    </w:p>
    <w:p w14:paraId="65B94022" w14:textId="77777777" w:rsidR="00561598" w:rsidRPr="001E5AB4" w:rsidRDefault="00561598" w:rsidP="00561598">
      <w:pPr>
        <w:pStyle w:val="EndNoteBibliography"/>
        <w:spacing w:after="0"/>
        <w:rPr>
          <w:sz w:val="18"/>
          <w:szCs w:val="18"/>
        </w:rPr>
      </w:pPr>
      <w:bookmarkStart w:id="426" w:name="_ENREF_38"/>
      <w:r w:rsidRPr="001E5AB4">
        <w:rPr>
          <w:sz w:val="18"/>
          <w:szCs w:val="18"/>
        </w:rPr>
        <w:t xml:space="preserve">Córdoba, MC, Martinez-Priego, L &amp; Jordá, C 2004, ‘New natural hosts of </w:t>
      </w:r>
      <w:r w:rsidRPr="001E5AB4">
        <w:rPr>
          <w:i/>
          <w:sz w:val="18"/>
          <w:szCs w:val="18"/>
        </w:rPr>
        <w:t>Pepino mosaic virus</w:t>
      </w:r>
      <w:r w:rsidRPr="001E5AB4">
        <w:rPr>
          <w:sz w:val="18"/>
          <w:szCs w:val="18"/>
        </w:rPr>
        <w:t xml:space="preserve"> in Spain’, </w:t>
      </w:r>
      <w:r w:rsidRPr="001E5AB4">
        <w:rPr>
          <w:i/>
          <w:sz w:val="18"/>
          <w:szCs w:val="18"/>
        </w:rPr>
        <w:t>Plant Disease</w:t>
      </w:r>
      <w:r w:rsidRPr="001E5AB4">
        <w:rPr>
          <w:sz w:val="18"/>
          <w:szCs w:val="18"/>
        </w:rPr>
        <w:t>, vol. 88, no. 8, p. 906.</w:t>
      </w:r>
      <w:bookmarkEnd w:id="426"/>
    </w:p>
    <w:p w14:paraId="29977040" w14:textId="5163E34F" w:rsidR="00561598" w:rsidRPr="001E5AB4" w:rsidRDefault="00561598" w:rsidP="00561598">
      <w:pPr>
        <w:pStyle w:val="EndNoteBibliography"/>
        <w:spacing w:after="0"/>
        <w:rPr>
          <w:sz w:val="18"/>
          <w:szCs w:val="18"/>
        </w:rPr>
      </w:pPr>
      <w:bookmarkStart w:id="427" w:name="_ENREF_39"/>
      <w:r w:rsidRPr="001E5AB4">
        <w:rPr>
          <w:sz w:val="18"/>
          <w:szCs w:val="18"/>
        </w:rPr>
        <w:t xml:space="preserve">CSL 2005, ‘Pest Risk Analysis for Pepino mosaic virus’, </w:t>
      </w:r>
      <w:r w:rsidRPr="001E5AB4">
        <w:rPr>
          <w:i/>
          <w:sz w:val="18"/>
          <w:szCs w:val="18"/>
        </w:rPr>
        <w:t>Central Science Laboratory</w:t>
      </w:r>
      <w:r w:rsidRPr="001E5AB4">
        <w:rPr>
          <w:sz w:val="18"/>
          <w:szCs w:val="18"/>
        </w:rPr>
        <w:t xml:space="preserve">, York, United Kingdom, available at </w:t>
      </w:r>
      <w:hyperlink r:id="rId47" w:history="1">
        <w:r w:rsidRPr="001E5AB4">
          <w:rPr>
            <w:rStyle w:val="Hyperlink"/>
            <w:sz w:val="18"/>
            <w:szCs w:val="18"/>
          </w:rPr>
          <w:t>http://www.defra.gov.uk/fera</w:t>
        </w:r>
      </w:hyperlink>
      <w:r w:rsidRPr="001E5AB4">
        <w:rPr>
          <w:sz w:val="18"/>
          <w:szCs w:val="18"/>
        </w:rPr>
        <w:t>.</w:t>
      </w:r>
      <w:bookmarkEnd w:id="427"/>
    </w:p>
    <w:p w14:paraId="0D0B7A7F" w14:textId="10A4E17A" w:rsidR="00561598" w:rsidRPr="001E5AB4" w:rsidRDefault="00561598" w:rsidP="00561598">
      <w:pPr>
        <w:pStyle w:val="EndNoteBibliography"/>
        <w:spacing w:after="0"/>
        <w:rPr>
          <w:sz w:val="18"/>
          <w:szCs w:val="18"/>
        </w:rPr>
      </w:pPr>
      <w:bookmarkStart w:id="428" w:name="_ENREF_40"/>
      <w:r w:rsidRPr="001E5AB4">
        <w:rPr>
          <w:sz w:val="18"/>
          <w:szCs w:val="18"/>
        </w:rPr>
        <w:t xml:space="preserve">-- -- 2007, </w:t>
      </w:r>
      <w:r w:rsidRPr="001E5AB4">
        <w:rPr>
          <w:i/>
          <w:sz w:val="18"/>
          <w:szCs w:val="18"/>
        </w:rPr>
        <w:t>Columnea latent viroid</w:t>
      </w:r>
      <w:r w:rsidRPr="001E5AB4">
        <w:rPr>
          <w:sz w:val="18"/>
          <w:szCs w:val="18"/>
        </w:rPr>
        <w:t xml:space="preserve">, available at </w:t>
      </w:r>
      <w:hyperlink r:id="rId48" w:history="1">
        <w:r w:rsidRPr="001E5AB4">
          <w:rPr>
            <w:rStyle w:val="Hyperlink"/>
            <w:sz w:val="18"/>
            <w:szCs w:val="18"/>
          </w:rPr>
          <w:t>http://www.fera.defra.gov.uk/plants/plantClinic/documents/plantClinicNews/plantClinicNews1007.pdf</w:t>
        </w:r>
      </w:hyperlink>
      <w:r w:rsidRPr="001E5AB4">
        <w:rPr>
          <w:sz w:val="18"/>
          <w:szCs w:val="18"/>
        </w:rPr>
        <w:t xml:space="preserve"> (pdf 214.99 kb).</w:t>
      </w:r>
      <w:bookmarkEnd w:id="428"/>
    </w:p>
    <w:p w14:paraId="69202A98" w14:textId="674FA7AD" w:rsidR="00561598" w:rsidRPr="001E5AB4" w:rsidRDefault="00561598" w:rsidP="00561598">
      <w:pPr>
        <w:pStyle w:val="EndNoteBibliography"/>
        <w:spacing w:after="0"/>
        <w:rPr>
          <w:sz w:val="18"/>
          <w:szCs w:val="18"/>
        </w:rPr>
      </w:pPr>
      <w:bookmarkStart w:id="429" w:name="_ENREF_41"/>
      <w:r w:rsidRPr="001E5AB4">
        <w:rPr>
          <w:sz w:val="18"/>
          <w:szCs w:val="18"/>
        </w:rPr>
        <w:t xml:space="preserve">-- -- 2008, </w:t>
      </w:r>
      <w:r w:rsidRPr="001E5AB4">
        <w:rPr>
          <w:i/>
          <w:sz w:val="18"/>
          <w:szCs w:val="18"/>
        </w:rPr>
        <w:t>Viroids in ornamentals</w:t>
      </w:r>
      <w:r w:rsidRPr="001E5AB4">
        <w:rPr>
          <w:sz w:val="18"/>
          <w:szCs w:val="18"/>
        </w:rPr>
        <w:t xml:space="preserve">, available at </w:t>
      </w:r>
      <w:hyperlink r:id="rId49" w:history="1">
        <w:r w:rsidRPr="001E5AB4">
          <w:rPr>
            <w:rStyle w:val="Hyperlink"/>
            <w:sz w:val="18"/>
            <w:szCs w:val="18"/>
          </w:rPr>
          <w:t>http://www.csl.gov.uk/documents/plantClinicNews0808.pdf</w:t>
        </w:r>
      </w:hyperlink>
      <w:r w:rsidRPr="001E5AB4">
        <w:rPr>
          <w:sz w:val="18"/>
          <w:szCs w:val="18"/>
        </w:rPr>
        <w:t xml:space="preserve"> (pdf 233.24 kb).</w:t>
      </w:r>
      <w:bookmarkEnd w:id="429"/>
    </w:p>
    <w:p w14:paraId="5D9EDC2B" w14:textId="24F44BC8" w:rsidR="00561598" w:rsidRPr="001E5AB4" w:rsidRDefault="00561598" w:rsidP="00561598">
      <w:pPr>
        <w:pStyle w:val="EndNoteBibliography"/>
        <w:spacing w:after="0"/>
        <w:rPr>
          <w:sz w:val="18"/>
          <w:szCs w:val="18"/>
        </w:rPr>
      </w:pPr>
      <w:bookmarkStart w:id="430" w:name="_ENREF_42"/>
      <w:r w:rsidRPr="001E5AB4">
        <w:rPr>
          <w:sz w:val="18"/>
          <w:szCs w:val="18"/>
        </w:rPr>
        <w:t xml:space="preserve">Dall, D, Penrose, L, Daly, A, Constable, F &amp; Gibbs, M 2019, ‘Prevalences of pospiviroid contamination in large seed lots of tomato and capsicum, and related seed testing considerations’, </w:t>
      </w:r>
      <w:r w:rsidRPr="001E5AB4">
        <w:rPr>
          <w:i/>
          <w:sz w:val="18"/>
          <w:szCs w:val="18"/>
        </w:rPr>
        <w:t>Viruses</w:t>
      </w:r>
      <w:r w:rsidRPr="001E5AB4">
        <w:rPr>
          <w:sz w:val="18"/>
          <w:szCs w:val="18"/>
        </w:rPr>
        <w:t xml:space="preserve">, vol. 11, no. 11, 1034, available at </w:t>
      </w:r>
      <w:hyperlink r:id="rId50" w:history="1">
        <w:r w:rsidRPr="001E5AB4">
          <w:rPr>
            <w:rStyle w:val="Hyperlink"/>
            <w:sz w:val="18"/>
            <w:szCs w:val="18"/>
          </w:rPr>
          <w:t>https://doi.org/10.3390/v11111034</w:t>
        </w:r>
      </w:hyperlink>
      <w:r w:rsidRPr="001E5AB4">
        <w:rPr>
          <w:sz w:val="18"/>
          <w:szCs w:val="18"/>
        </w:rPr>
        <w:t>.</w:t>
      </w:r>
      <w:bookmarkEnd w:id="430"/>
    </w:p>
    <w:p w14:paraId="3F75E50E" w14:textId="77777777" w:rsidR="00561598" w:rsidRPr="001E5AB4" w:rsidRDefault="00561598" w:rsidP="00561598">
      <w:pPr>
        <w:pStyle w:val="EndNoteBibliography"/>
        <w:spacing w:after="0"/>
        <w:rPr>
          <w:sz w:val="18"/>
          <w:szCs w:val="18"/>
        </w:rPr>
      </w:pPr>
      <w:bookmarkStart w:id="431" w:name="_ENREF_43"/>
      <w:r w:rsidRPr="001E5AB4">
        <w:rPr>
          <w:sz w:val="18"/>
          <w:szCs w:val="18"/>
        </w:rPr>
        <w:t>Davino, S, Accotto, GP, Masenga, V, Torta, L &amp; Davino, M 2009, ‘Basil (</w:t>
      </w:r>
      <w:r w:rsidRPr="001E5AB4">
        <w:rPr>
          <w:i/>
          <w:sz w:val="18"/>
          <w:szCs w:val="18"/>
        </w:rPr>
        <w:t>Ocimum basilicum</w:t>
      </w:r>
      <w:r w:rsidRPr="001E5AB4">
        <w:rPr>
          <w:sz w:val="18"/>
          <w:szCs w:val="18"/>
        </w:rPr>
        <w:t xml:space="preserve">), a new host of Pepino mosaic virus’, </w:t>
      </w:r>
      <w:r w:rsidRPr="001E5AB4">
        <w:rPr>
          <w:i/>
          <w:sz w:val="18"/>
          <w:szCs w:val="18"/>
        </w:rPr>
        <w:t>Plant Pathology</w:t>
      </w:r>
      <w:r w:rsidRPr="001E5AB4">
        <w:rPr>
          <w:sz w:val="18"/>
          <w:szCs w:val="18"/>
        </w:rPr>
        <w:t>, vol. 58, no. 2, p. 407.</w:t>
      </w:r>
      <w:bookmarkEnd w:id="431"/>
    </w:p>
    <w:p w14:paraId="01140693" w14:textId="77777777" w:rsidR="00561598" w:rsidRPr="001E5AB4" w:rsidRDefault="00561598" w:rsidP="00561598">
      <w:pPr>
        <w:pStyle w:val="EndNoteBibliography"/>
        <w:spacing w:after="0"/>
        <w:rPr>
          <w:sz w:val="18"/>
          <w:szCs w:val="18"/>
        </w:rPr>
      </w:pPr>
      <w:bookmarkStart w:id="432" w:name="_ENREF_44"/>
      <w:r w:rsidRPr="001E5AB4">
        <w:rPr>
          <w:sz w:val="18"/>
          <w:szCs w:val="18"/>
        </w:rPr>
        <w:t xml:space="preserve">Davino, S, Bellardi, MG, Agosteo, GE, Iacono, G &amp; Davino, M 2006, ‘Characterisation of a strain of </w:t>
      </w:r>
      <w:r w:rsidRPr="001E5AB4">
        <w:rPr>
          <w:i/>
          <w:sz w:val="18"/>
          <w:szCs w:val="18"/>
        </w:rPr>
        <w:t xml:space="preserve">Pepino mosaic virus </w:t>
      </w:r>
      <w:r w:rsidRPr="001E5AB4">
        <w:rPr>
          <w:sz w:val="18"/>
          <w:szCs w:val="18"/>
        </w:rPr>
        <w:t xml:space="preserve">found in Sicily’, </w:t>
      </w:r>
      <w:r w:rsidRPr="001E5AB4">
        <w:rPr>
          <w:i/>
          <w:sz w:val="18"/>
          <w:szCs w:val="18"/>
        </w:rPr>
        <w:t>Journal of Plant Pathology</w:t>
      </w:r>
      <w:r w:rsidRPr="001E5AB4">
        <w:rPr>
          <w:sz w:val="18"/>
          <w:szCs w:val="18"/>
        </w:rPr>
        <w:t>, vol. 88, no. Supplement 3, p. 40.</w:t>
      </w:r>
      <w:bookmarkEnd w:id="432"/>
    </w:p>
    <w:p w14:paraId="3766EA3E" w14:textId="77777777" w:rsidR="00561598" w:rsidRPr="001E5AB4" w:rsidRDefault="00561598" w:rsidP="00561598">
      <w:pPr>
        <w:pStyle w:val="EndNoteBibliography"/>
        <w:spacing w:after="0"/>
        <w:rPr>
          <w:sz w:val="18"/>
          <w:szCs w:val="18"/>
        </w:rPr>
      </w:pPr>
      <w:bookmarkStart w:id="433" w:name="_ENREF_45"/>
      <w:r w:rsidRPr="001E5AB4">
        <w:rPr>
          <w:sz w:val="18"/>
          <w:szCs w:val="18"/>
        </w:rPr>
        <w:t>Davino, S, Davino, M, Bellardi, MG &amp; Agosteo, GE 2008, ‘</w:t>
      </w:r>
      <w:r w:rsidRPr="001E5AB4">
        <w:rPr>
          <w:i/>
          <w:sz w:val="18"/>
          <w:szCs w:val="18"/>
        </w:rPr>
        <w:t xml:space="preserve">Pepino mosaic virus </w:t>
      </w:r>
      <w:r w:rsidRPr="001E5AB4">
        <w:rPr>
          <w:sz w:val="18"/>
          <w:szCs w:val="18"/>
        </w:rPr>
        <w:t xml:space="preserve">and </w:t>
      </w:r>
      <w:r w:rsidRPr="001E5AB4">
        <w:rPr>
          <w:i/>
          <w:sz w:val="18"/>
          <w:szCs w:val="18"/>
        </w:rPr>
        <w:t xml:space="preserve">Tomato chlorosis virus </w:t>
      </w:r>
      <w:r w:rsidRPr="001E5AB4">
        <w:rPr>
          <w:sz w:val="18"/>
          <w:szCs w:val="18"/>
        </w:rPr>
        <w:t xml:space="preserve">causing mixed infection in protected tomato crops in Sicily’, </w:t>
      </w:r>
      <w:r w:rsidRPr="001E5AB4">
        <w:rPr>
          <w:i/>
          <w:sz w:val="18"/>
          <w:szCs w:val="18"/>
        </w:rPr>
        <w:t>Phytopathologia Mediterranea</w:t>
      </w:r>
      <w:r w:rsidRPr="001E5AB4">
        <w:rPr>
          <w:sz w:val="18"/>
          <w:szCs w:val="18"/>
        </w:rPr>
        <w:t>, vol. 47, pp. 35-41.</w:t>
      </w:r>
      <w:bookmarkEnd w:id="433"/>
    </w:p>
    <w:p w14:paraId="4B2B21B5" w14:textId="19E68256" w:rsidR="00561598" w:rsidRPr="001E5AB4" w:rsidRDefault="00561598" w:rsidP="00561598">
      <w:pPr>
        <w:pStyle w:val="EndNoteBibliography"/>
        <w:spacing w:after="0"/>
        <w:rPr>
          <w:sz w:val="18"/>
          <w:szCs w:val="18"/>
        </w:rPr>
      </w:pPr>
      <w:bookmarkStart w:id="434" w:name="_ENREF_46"/>
      <w:r w:rsidRPr="001E5AB4">
        <w:rPr>
          <w:sz w:val="18"/>
          <w:szCs w:val="18"/>
        </w:rPr>
        <w:lastRenderedPageBreak/>
        <w:t xml:space="preserve">DAWE 2020, ‘Biosecurity Import Conditions System (BICON)’, Australian Government Department of Agriculture, Water and the Environment, Canberra, available at </w:t>
      </w:r>
      <w:hyperlink r:id="rId51" w:history="1">
        <w:r w:rsidRPr="001E5AB4">
          <w:rPr>
            <w:rStyle w:val="Hyperlink"/>
            <w:sz w:val="18"/>
            <w:szCs w:val="18"/>
          </w:rPr>
          <w:t>http://www.agriculture.gov.au/import/online-services/bicon</w:t>
        </w:r>
      </w:hyperlink>
      <w:r w:rsidRPr="001E5AB4">
        <w:rPr>
          <w:sz w:val="18"/>
          <w:szCs w:val="18"/>
        </w:rPr>
        <w:t>, accessed 2020.</w:t>
      </w:r>
      <w:bookmarkEnd w:id="434"/>
    </w:p>
    <w:p w14:paraId="6DD041A6" w14:textId="0568F452" w:rsidR="00561598" w:rsidRPr="001E5AB4" w:rsidRDefault="00561598" w:rsidP="00561598">
      <w:pPr>
        <w:pStyle w:val="EndNoteBibliography"/>
        <w:spacing w:after="0"/>
        <w:rPr>
          <w:sz w:val="18"/>
          <w:szCs w:val="18"/>
        </w:rPr>
      </w:pPr>
      <w:bookmarkStart w:id="435" w:name="_ENREF_47"/>
      <w:r w:rsidRPr="001E5AB4">
        <w:rPr>
          <w:sz w:val="18"/>
          <w:szCs w:val="18"/>
        </w:rPr>
        <w:t xml:space="preserve">DAWR 2016, </w:t>
      </w:r>
      <w:r w:rsidRPr="001E5AB4">
        <w:rPr>
          <w:i/>
          <w:sz w:val="18"/>
          <w:szCs w:val="18"/>
        </w:rPr>
        <w:t>Biosecurity import risk analysis guidelines 2016: Managing biosecurity risks for imports into Australia</w:t>
      </w:r>
      <w:r w:rsidRPr="001E5AB4">
        <w:rPr>
          <w:sz w:val="18"/>
          <w:szCs w:val="18"/>
        </w:rPr>
        <w:t xml:space="preserve">, Department of Agriculture and Water Resources, Canberra, Australia, available at </w:t>
      </w:r>
      <w:hyperlink r:id="rId52" w:history="1">
        <w:r w:rsidRPr="001E5AB4">
          <w:rPr>
            <w:rStyle w:val="Hyperlink"/>
            <w:sz w:val="18"/>
            <w:szCs w:val="18"/>
          </w:rPr>
          <w:t>http://www.agriculture.gov.au/SiteCollectionDocuments/bira-guidelines-2016.pdf</w:t>
        </w:r>
      </w:hyperlink>
      <w:r w:rsidRPr="001E5AB4">
        <w:rPr>
          <w:sz w:val="18"/>
          <w:szCs w:val="18"/>
        </w:rPr>
        <w:t xml:space="preserve"> (pdf 872.83 kb).</w:t>
      </w:r>
      <w:bookmarkEnd w:id="435"/>
    </w:p>
    <w:p w14:paraId="65D61A15" w14:textId="77777777" w:rsidR="00561598" w:rsidRPr="001E5AB4" w:rsidRDefault="00561598" w:rsidP="00561598">
      <w:pPr>
        <w:pStyle w:val="EndNoteBibliography"/>
        <w:spacing w:after="0"/>
        <w:rPr>
          <w:sz w:val="18"/>
          <w:szCs w:val="18"/>
        </w:rPr>
      </w:pPr>
      <w:bookmarkStart w:id="436" w:name="_ENREF_48"/>
      <w:r w:rsidRPr="001E5AB4">
        <w:rPr>
          <w:sz w:val="18"/>
          <w:szCs w:val="18"/>
        </w:rPr>
        <w:t>Diener, TO 1971, ‘</w:t>
      </w:r>
      <w:r w:rsidRPr="001E5AB4">
        <w:rPr>
          <w:i/>
          <w:sz w:val="18"/>
          <w:szCs w:val="18"/>
        </w:rPr>
        <w:t>Potato spindle tuber virus:</w:t>
      </w:r>
      <w:r w:rsidRPr="001E5AB4">
        <w:rPr>
          <w:sz w:val="18"/>
          <w:szCs w:val="18"/>
        </w:rPr>
        <w:t xml:space="preserve"> IV. A replicating, low molecular weight RNA’, </w:t>
      </w:r>
      <w:r w:rsidRPr="001E5AB4">
        <w:rPr>
          <w:i/>
          <w:sz w:val="18"/>
          <w:szCs w:val="18"/>
        </w:rPr>
        <w:t>Virology</w:t>
      </w:r>
      <w:r w:rsidRPr="001E5AB4">
        <w:rPr>
          <w:sz w:val="18"/>
          <w:szCs w:val="18"/>
        </w:rPr>
        <w:t>, vol. 45, pp. 411-28.</w:t>
      </w:r>
      <w:bookmarkEnd w:id="436"/>
    </w:p>
    <w:p w14:paraId="410B611B" w14:textId="77777777" w:rsidR="00561598" w:rsidRPr="001E5AB4" w:rsidRDefault="00561598" w:rsidP="00561598">
      <w:pPr>
        <w:pStyle w:val="EndNoteBibliography"/>
        <w:spacing w:after="0"/>
        <w:rPr>
          <w:sz w:val="18"/>
          <w:szCs w:val="18"/>
        </w:rPr>
      </w:pPr>
      <w:bookmarkStart w:id="437" w:name="_ENREF_49"/>
      <w:r w:rsidRPr="001E5AB4">
        <w:rPr>
          <w:sz w:val="18"/>
          <w:szCs w:val="18"/>
        </w:rPr>
        <w:t xml:space="preserve">-- -- 1987, </w:t>
      </w:r>
      <w:r w:rsidRPr="001E5AB4">
        <w:rPr>
          <w:i/>
          <w:sz w:val="18"/>
          <w:szCs w:val="18"/>
        </w:rPr>
        <w:t>The viroids</w:t>
      </w:r>
      <w:r w:rsidRPr="001E5AB4">
        <w:rPr>
          <w:sz w:val="18"/>
          <w:szCs w:val="18"/>
        </w:rPr>
        <w:t>, Plenum Press, New York.</w:t>
      </w:r>
      <w:bookmarkEnd w:id="437"/>
    </w:p>
    <w:p w14:paraId="332F12EA" w14:textId="77777777" w:rsidR="00561598" w:rsidRPr="001E5AB4" w:rsidRDefault="00561598" w:rsidP="00561598">
      <w:pPr>
        <w:pStyle w:val="EndNoteBibliography"/>
        <w:spacing w:after="0"/>
        <w:rPr>
          <w:sz w:val="18"/>
          <w:szCs w:val="18"/>
        </w:rPr>
      </w:pPr>
      <w:bookmarkStart w:id="438" w:name="_ENREF_50"/>
      <w:r w:rsidRPr="001E5AB4">
        <w:rPr>
          <w:sz w:val="18"/>
          <w:szCs w:val="18"/>
        </w:rPr>
        <w:t xml:space="preserve">EFSA 2011, ‘Scientific Opinion on the assessment of the risk of solanaceous pospiviroids for the EU territory and the identification and evaluation of risk management options’, </w:t>
      </w:r>
      <w:r w:rsidRPr="001E5AB4">
        <w:rPr>
          <w:i/>
          <w:sz w:val="18"/>
          <w:szCs w:val="18"/>
        </w:rPr>
        <w:t>EFSA Journal</w:t>
      </w:r>
      <w:r w:rsidRPr="001E5AB4">
        <w:rPr>
          <w:sz w:val="18"/>
          <w:szCs w:val="18"/>
        </w:rPr>
        <w:t>, vol. 9, no. 8, 2330, available at DOI 10.2903/j.efsa.2011.2330.</w:t>
      </w:r>
      <w:bookmarkEnd w:id="438"/>
    </w:p>
    <w:p w14:paraId="5155B4AB" w14:textId="77777777" w:rsidR="00561598" w:rsidRPr="001E5AB4" w:rsidRDefault="00561598" w:rsidP="00561598">
      <w:pPr>
        <w:pStyle w:val="EndNoteBibliography"/>
        <w:spacing w:after="0"/>
        <w:rPr>
          <w:sz w:val="18"/>
          <w:szCs w:val="18"/>
        </w:rPr>
      </w:pPr>
      <w:bookmarkStart w:id="439" w:name="_ENREF_51"/>
      <w:r w:rsidRPr="001E5AB4">
        <w:rPr>
          <w:sz w:val="18"/>
          <w:szCs w:val="18"/>
        </w:rPr>
        <w:t xml:space="preserve">Efthimiou, KE, Gatsios, AP, Aretakis, KC, Papayiannis, LC &amp; Katis, NI 2011, ‘First report of </w:t>
      </w:r>
      <w:r w:rsidRPr="001E5AB4">
        <w:rPr>
          <w:i/>
          <w:sz w:val="18"/>
          <w:szCs w:val="18"/>
        </w:rPr>
        <w:t xml:space="preserve">Pepino mosaic virus </w:t>
      </w:r>
      <w:r w:rsidRPr="001E5AB4">
        <w:rPr>
          <w:sz w:val="18"/>
          <w:szCs w:val="18"/>
        </w:rPr>
        <w:t xml:space="preserve">infecting greenhouse cherry tomatoes in Greece’, </w:t>
      </w:r>
      <w:r w:rsidRPr="001E5AB4">
        <w:rPr>
          <w:i/>
          <w:sz w:val="18"/>
          <w:szCs w:val="18"/>
        </w:rPr>
        <w:t>Plant Disease</w:t>
      </w:r>
      <w:r w:rsidRPr="001E5AB4">
        <w:rPr>
          <w:sz w:val="18"/>
          <w:szCs w:val="18"/>
        </w:rPr>
        <w:t>, vol. 95, p. 78.</w:t>
      </w:r>
      <w:bookmarkEnd w:id="439"/>
    </w:p>
    <w:p w14:paraId="1002EA15" w14:textId="77777777" w:rsidR="00561598" w:rsidRPr="001E5AB4" w:rsidRDefault="00561598" w:rsidP="00561598">
      <w:pPr>
        <w:pStyle w:val="EndNoteBibliography"/>
        <w:spacing w:after="0"/>
        <w:rPr>
          <w:sz w:val="18"/>
          <w:szCs w:val="18"/>
        </w:rPr>
      </w:pPr>
      <w:bookmarkStart w:id="440" w:name="_ENREF_52"/>
      <w:r w:rsidRPr="001E5AB4">
        <w:rPr>
          <w:sz w:val="18"/>
          <w:szCs w:val="18"/>
        </w:rPr>
        <w:t xml:space="preserve">Elliot, DR, Alexander, BJR, Smales, TE, Tang, Z &amp; Clover, GRG 2001, ‘First report of </w:t>
      </w:r>
      <w:r w:rsidRPr="001E5AB4">
        <w:rPr>
          <w:i/>
          <w:sz w:val="18"/>
          <w:szCs w:val="18"/>
        </w:rPr>
        <w:t>Potato spindle tuber viroid</w:t>
      </w:r>
      <w:r w:rsidRPr="001E5AB4">
        <w:rPr>
          <w:sz w:val="18"/>
          <w:szCs w:val="18"/>
        </w:rPr>
        <w:t xml:space="preserve"> in tomato in New Zealand’, </w:t>
      </w:r>
      <w:r w:rsidRPr="001E5AB4">
        <w:rPr>
          <w:i/>
          <w:sz w:val="18"/>
          <w:szCs w:val="18"/>
        </w:rPr>
        <w:t>Plant Disease</w:t>
      </w:r>
      <w:r w:rsidRPr="001E5AB4">
        <w:rPr>
          <w:sz w:val="18"/>
          <w:szCs w:val="18"/>
        </w:rPr>
        <w:t>, vol. 85, no. 9, p. 1027.</w:t>
      </w:r>
      <w:bookmarkEnd w:id="440"/>
    </w:p>
    <w:p w14:paraId="160D5458" w14:textId="77777777" w:rsidR="00561598" w:rsidRPr="001E5AB4" w:rsidRDefault="00561598" w:rsidP="00561598">
      <w:pPr>
        <w:pStyle w:val="EndNoteBibliography"/>
        <w:spacing w:after="0"/>
        <w:rPr>
          <w:sz w:val="18"/>
          <w:szCs w:val="18"/>
        </w:rPr>
      </w:pPr>
      <w:bookmarkStart w:id="441" w:name="_ENREF_53"/>
      <w:r w:rsidRPr="001E5AB4">
        <w:rPr>
          <w:sz w:val="18"/>
          <w:szCs w:val="18"/>
        </w:rPr>
        <w:t xml:space="preserve">EPPO 1997, </w:t>
      </w:r>
      <w:r w:rsidRPr="001E5AB4">
        <w:rPr>
          <w:i/>
          <w:sz w:val="18"/>
          <w:szCs w:val="18"/>
        </w:rPr>
        <w:t>97/143 Transmission by Myzus persicae of Potato spindle tuber viroid encapsidated by Potato leafroll luteovirus particles</w:t>
      </w:r>
      <w:r w:rsidRPr="001E5AB4">
        <w:rPr>
          <w:sz w:val="18"/>
          <w:szCs w:val="18"/>
        </w:rPr>
        <w:t>, EPPO reporting service 1997, No. 07, European and Mediterranean Plant Protection Organization, Paris.</w:t>
      </w:r>
      <w:bookmarkEnd w:id="441"/>
    </w:p>
    <w:p w14:paraId="21F3EC95" w14:textId="77777777" w:rsidR="00561598" w:rsidRPr="001E5AB4" w:rsidRDefault="00561598" w:rsidP="00561598">
      <w:pPr>
        <w:pStyle w:val="EndNoteBibliography"/>
        <w:spacing w:after="0"/>
        <w:rPr>
          <w:sz w:val="18"/>
          <w:szCs w:val="18"/>
        </w:rPr>
      </w:pPr>
      <w:bookmarkStart w:id="442" w:name="_ENREF_54"/>
      <w:r w:rsidRPr="001E5AB4">
        <w:rPr>
          <w:sz w:val="18"/>
          <w:szCs w:val="18"/>
        </w:rPr>
        <w:t xml:space="preserve">-- -- 2000a, </w:t>
      </w:r>
      <w:r w:rsidRPr="001E5AB4">
        <w:rPr>
          <w:i/>
          <w:sz w:val="18"/>
          <w:szCs w:val="18"/>
        </w:rPr>
        <w:t>Addition of Pepino mosaic potexvirus to the EPPO Alert List</w:t>
      </w:r>
      <w:r w:rsidRPr="001E5AB4">
        <w:rPr>
          <w:sz w:val="18"/>
          <w:szCs w:val="18"/>
        </w:rPr>
        <w:t>, EPPO reporting service 2000, No. 01, 2000/003, European and Mediterranean Plant Protection Organization Paris.</w:t>
      </w:r>
      <w:bookmarkEnd w:id="442"/>
    </w:p>
    <w:p w14:paraId="507499C7" w14:textId="7793AAC1" w:rsidR="00561598" w:rsidRPr="001E5AB4" w:rsidRDefault="00561598" w:rsidP="00561598">
      <w:pPr>
        <w:pStyle w:val="EndNoteBibliography"/>
        <w:spacing w:after="0"/>
        <w:rPr>
          <w:sz w:val="18"/>
          <w:szCs w:val="18"/>
        </w:rPr>
      </w:pPr>
      <w:bookmarkStart w:id="443" w:name="_ENREF_55"/>
      <w:r w:rsidRPr="001E5AB4">
        <w:rPr>
          <w:sz w:val="18"/>
          <w:szCs w:val="18"/>
        </w:rPr>
        <w:t xml:space="preserve">-- -- 2000b, </w:t>
      </w:r>
      <w:r w:rsidRPr="001E5AB4">
        <w:rPr>
          <w:i/>
          <w:sz w:val="18"/>
          <w:szCs w:val="18"/>
        </w:rPr>
        <w:t>Pepino mosaic potexvirus: a new virus of tomato introduced into Europe</w:t>
      </w:r>
      <w:r w:rsidRPr="001E5AB4">
        <w:rPr>
          <w:sz w:val="18"/>
          <w:szCs w:val="18"/>
        </w:rPr>
        <w:t xml:space="preserve">, European and Mediterranean Plant Protection Organization, available at </w:t>
      </w:r>
      <w:hyperlink r:id="rId53" w:history="1">
        <w:r w:rsidRPr="001E5AB4">
          <w:rPr>
            <w:rStyle w:val="Hyperlink"/>
            <w:sz w:val="18"/>
            <w:szCs w:val="18"/>
          </w:rPr>
          <w:t>http://www.eppo.org/</w:t>
        </w:r>
      </w:hyperlink>
      <w:r w:rsidRPr="001E5AB4">
        <w:rPr>
          <w:sz w:val="18"/>
          <w:szCs w:val="18"/>
        </w:rPr>
        <w:t>.</w:t>
      </w:r>
      <w:bookmarkEnd w:id="443"/>
    </w:p>
    <w:p w14:paraId="65FB87AB" w14:textId="52CBDCCE" w:rsidR="00561598" w:rsidRPr="001E5AB4" w:rsidRDefault="00561598" w:rsidP="00561598">
      <w:pPr>
        <w:pStyle w:val="EndNoteBibliography"/>
        <w:spacing w:after="0"/>
        <w:rPr>
          <w:sz w:val="18"/>
          <w:szCs w:val="18"/>
        </w:rPr>
      </w:pPr>
      <w:bookmarkStart w:id="444" w:name="_ENREF_56"/>
      <w:r w:rsidRPr="001E5AB4">
        <w:rPr>
          <w:sz w:val="18"/>
          <w:szCs w:val="18"/>
        </w:rPr>
        <w:t xml:space="preserve">-- -- 2001a, </w:t>
      </w:r>
      <w:r w:rsidRPr="001E5AB4">
        <w:rPr>
          <w:i/>
          <w:sz w:val="18"/>
          <w:szCs w:val="18"/>
        </w:rPr>
        <w:t>EU survey on Pepino mosaic potexvirus</w:t>
      </w:r>
      <w:r w:rsidRPr="001E5AB4">
        <w:rPr>
          <w:sz w:val="18"/>
          <w:szCs w:val="18"/>
        </w:rPr>
        <w:t xml:space="preserve">, EPPO reporting service 2001, No. 3, 2001/41, European plant protection organizaiton Paris, available at </w:t>
      </w:r>
      <w:hyperlink r:id="rId54" w:history="1">
        <w:r w:rsidRPr="001E5AB4">
          <w:rPr>
            <w:rStyle w:val="Hyperlink"/>
            <w:sz w:val="18"/>
            <w:szCs w:val="18"/>
          </w:rPr>
          <w:t>http://archives.eppo.int/EPPOReporting/2001/Rse-0103.pdf</w:t>
        </w:r>
      </w:hyperlink>
      <w:r w:rsidRPr="001E5AB4">
        <w:rPr>
          <w:sz w:val="18"/>
          <w:szCs w:val="18"/>
        </w:rPr>
        <w:t xml:space="preserve"> (pdf 137.19 kb).</w:t>
      </w:r>
      <w:bookmarkEnd w:id="444"/>
    </w:p>
    <w:p w14:paraId="3001183C" w14:textId="77777777" w:rsidR="00561598" w:rsidRPr="001E5AB4" w:rsidRDefault="00561598" w:rsidP="00561598">
      <w:pPr>
        <w:pStyle w:val="EndNoteBibliography"/>
        <w:spacing w:after="0"/>
        <w:rPr>
          <w:sz w:val="18"/>
          <w:szCs w:val="18"/>
        </w:rPr>
      </w:pPr>
      <w:bookmarkStart w:id="445" w:name="_ENREF_57"/>
      <w:r w:rsidRPr="001E5AB4">
        <w:rPr>
          <w:sz w:val="18"/>
          <w:szCs w:val="18"/>
        </w:rPr>
        <w:t xml:space="preserve">-- -- 2001b, </w:t>
      </w:r>
      <w:r w:rsidRPr="001E5AB4">
        <w:rPr>
          <w:i/>
          <w:sz w:val="18"/>
          <w:szCs w:val="18"/>
        </w:rPr>
        <w:t>Situation of Pepino mosaic potexvirus in Germany</w:t>
      </w:r>
      <w:r w:rsidRPr="001E5AB4">
        <w:rPr>
          <w:sz w:val="18"/>
          <w:szCs w:val="18"/>
        </w:rPr>
        <w:t>, EPPO reporting service 2001, No. 07, European and Mediterranean Plant Protection Organization, Paris.</w:t>
      </w:r>
      <w:bookmarkEnd w:id="445"/>
    </w:p>
    <w:p w14:paraId="72CCB68F" w14:textId="77777777" w:rsidR="00561598" w:rsidRPr="001E5AB4" w:rsidRDefault="00561598" w:rsidP="00561598">
      <w:pPr>
        <w:pStyle w:val="EndNoteBibliography"/>
        <w:spacing w:after="0"/>
        <w:rPr>
          <w:sz w:val="18"/>
          <w:szCs w:val="18"/>
        </w:rPr>
      </w:pPr>
      <w:bookmarkStart w:id="446" w:name="_ENREF_58"/>
      <w:r w:rsidRPr="001E5AB4">
        <w:rPr>
          <w:sz w:val="18"/>
          <w:szCs w:val="18"/>
        </w:rPr>
        <w:t xml:space="preserve">-- -- 2002a, </w:t>
      </w:r>
      <w:r w:rsidRPr="001E5AB4">
        <w:rPr>
          <w:i/>
          <w:sz w:val="18"/>
          <w:szCs w:val="18"/>
        </w:rPr>
        <w:t>2002/107 New data on quarantine pests and pests of the EPPO alert list</w:t>
      </w:r>
      <w:r w:rsidRPr="001E5AB4">
        <w:rPr>
          <w:sz w:val="18"/>
          <w:szCs w:val="18"/>
        </w:rPr>
        <w:t>, EPPO reporting service no. 07, European and Mediterranean Plant Protection Organization, Paris.</w:t>
      </w:r>
      <w:bookmarkEnd w:id="446"/>
    </w:p>
    <w:p w14:paraId="768397C7" w14:textId="7249D132" w:rsidR="00561598" w:rsidRPr="001E5AB4" w:rsidRDefault="00561598" w:rsidP="00561598">
      <w:pPr>
        <w:pStyle w:val="EndNoteBibliography"/>
        <w:spacing w:after="0"/>
        <w:rPr>
          <w:sz w:val="18"/>
          <w:szCs w:val="18"/>
        </w:rPr>
      </w:pPr>
      <w:bookmarkStart w:id="447" w:name="_ENREF_59"/>
      <w:r w:rsidRPr="001E5AB4">
        <w:rPr>
          <w:sz w:val="18"/>
          <w:szCs w:val="18"/>
        </w:rPr>
        <w:t xml:space="preserve">-- -- 2002b, </w:t>
      </w:r>
      <w:r w:rsidRPr="001E5AB4">
        <w:rPr>
          <w:i/>
          <w:sz w:val="18"/>
          <w:szCs w:val="18"/>
        </w:rPr>
        <w:t>Survey on Pepino mosaic potexvirus on wild and cultivated Lycopersicon in Peru</w:t>
      </w:r>
      <w:r w:rsidRPr="001E5AB4">
        <w:rPr>
          <w:sz w:val="18"/>
          <w:szCs w:val="18"/>
        </w:rPr>
        <w:t xml:space="preserve">, EPPO Reporting Service 2002, No. 4, 2002/056, Paris, available at </w:t>
      </w:r>
      <w:hyperlink r:id="rId55" w:history="1">
        <w:r w:rsidRPr="001E5AB4">
          <w:rPr>
            <w:rStyle w:val="Hyperlink"/>
            <w:sz w:val="18"/>
            <w:szCs w:val="18"/>
          </w:rPr>
          <w:t>http://archives.eppo.int/EPPOReporting/2002/Rse-0204.pdf</w:t>
        </w:r>
      </w:hyperlink>
      <w:r w:rsidRPr="001E5AB4">
        <w:rPr>
          <w:sz w:val="18"/>
          <w:szCs w:val="18"/>
        </w:rPr>
        <w:t xml:space="preserve"> (pdf 258.73 kb).</w:t>
      </w:r>
      <w:bookmarkEnd w:id="447"/>
    </w:p>
    <w:p w14:paraId="2C34DF2D" w14:textId="1F0D846B" w:rsidR="00561598" w:rsidRPr="001E5AB4" w:rsidRDefault="00561598" w:rsidP="00561598">
      <w:pPr>
        <w:pStyle w:val="EndNoteBibliography"/>
        <w:spacing w:after="0"/>
        <w:rPr>
          <w:sz w:val="18"/>
          <w:szCs w:val="18"/>
        </w:rPr>
      </w:pPr>
      <w:bookmarkStart w:id="448" w:name="_ENREF_60"/>
      <w:r w:rsidRPr="001E5AB4">
        <w:rPr>
          <w:sz w:val="18"/>
          <w:szCs w:val="18"/>
        </w:rPr>
        <w:t xml:space="preserve">-- -- 2002c, </w:t>
      </w:r>
      <w:r w:rsidRPr="001E5AB4">
        <w:rPr>
          <w:i/>
          <w:sz w:val="18"/>
          <w:szCs w:val="18"/>
        </w:rPr>
        <w:t>Update on the situation of Pepino mosaic potexvirus in the EPPO region</w:t>
      </w:r>
      <w:r w:rsidRPr="001E5AB4">
        <w:rPr>
          <w:sz w:val="18"/>
          <w:szCs w:val="18"/>
        </w:rPr>
        <w:t xml:space="preserve">, EPPO Reporting Service, 2002/092, EPPO, Paris, available at </w:t>
      </w:r>
      <w:hyperlink r:id="rId56" w:history="1">
        <w:r w:rsidRPr="001E5AB4">
          <w:rPr>
            <w:rStyle w:val="Hyperlink"/>
            <w:sz w:val="18"/>
            <w:szCs w:val="18"/>
          </w:rPr>
          <w:t>http://archives.eppo.int/EPPOReporting/2002/Rse-0206.pdf</w:t>
        </w:r>
      </w:hyperlink>
      <w:r w:rsidRPr="001E5AB4">
        <w:rPr>
          <w:sz w:val="18"/>
          <w:szCs w:val="18"/>
        </w:rPr>
        <w:t xml:space="preserve"> (pdf 214.76 kb).</w:t>
      </w:r>
      <w:bookmarkEnd w:id="448"/>
    </w:p>
    <w:p w14:paraId="76CBEA6B" w14:textId="77777777" w:rsidR="00561598" w:rsidRPr="001E5AB4" w:rsidRDefault="00561598" w:rsidP="00561598">
      <w:pPr>
        <w:pStyle w:val="EndNoteBibliography"/>
        <w:spacing w:after="0"/>
        <w:rPr>
          <w:sz w:val="18"/>
          <w:szCs w:val="18"/>
        </w:rPr>
      </w:pPr>
      <w:bookmarkStart w:id="449" w:name="_ENREF_61"/>
      <w:r w:rsidRPr="001E5AB4">
        <w:rPr>
          <w:sz w:val="18"/>
          <w:szCs w:val="18"/>
        </w:rPr>
        <w:t xml:space="preserve">-- -- 2003a, </w:t>
      </w:r>
      <w:r w:rsidRPr="001E5AB4">
        <w:rPr>
          <w:i/>
          <w:sz w:val="18"/>
          <w:szCs w:val="18"/>
        </w:rPr>
        <w:t>Isolated finding of Pepino mosaic potexvirus in Finland</w:t>
      </w:r>
      <w:r w:rsidRPr="001E5AB4">
        <w:rPr>
          <w:sz w:val="18"/>
          <w:szCs w:val="18"/>
        </w:rPr>
        <w:t>, EPPO Reporting Service 2003, No. 05, 2003/074, EPPO, Paris.</w:t>
      </w:r>
      <w:bookmarkEnd w:id="449"/>
    </w:p>
    <w:p w14:paraId="302A0763" w14:textId="77777777" w:rsidR="00561598" w:rsidRPr="001E5AB4" w:rsidRDefault="00561598" w:rsidP="00561598">
      <w:pPr>
        <w:pStyle w:val="EndNoteBibliography"/>
        <w:spacing w:after="0"/>
        <w:rPr>
          <w:sz w:val="18"/>
          <w:szCs w:val="18"/>
        </w:rPr>
      </w:pPr>
      <w:bookmarkStart w:id="450" w:name="_ENREF_62"/>
      <w:r w:rsidRPr="001E5AB4">
        <w:rPr>
          <w:sz w:val="18"/>
          <w:szCs w:val="18"/>
        </w:rPr>
        <w:t xml:space="preserve">-- -- 2003b, </w:t>
      </w:r>
      <w:r w:rsidRPr="001E5AB4">
        <w:rPr>
          <w:i/>
          <w:sz w:val="18"/>
          <w:szCs w:val="18"/>
        </w:rPr>
        <w:t>Isolated finding of Pepino mosaic potexvirus in Poland</w:t>
      </w:r>
      <w:r w:rsidRPr="001E5AB4">
        <w:rPr>
          <w:sz w:val="18"/>
          <w:szCs w:val="18"/>
        </w:rPr>
        <w:t>, EPPO Reporting Service 2003, No. 03, EPPO, Paris.</w:t>
      </w:r>
      <w:bookmarkEnd w:id="450"/>
    </w:p>
    <w:p w14:paraId="3E08922B" w14:textId="4C91FE2C" w:rsidR="00561598" w:rsidRPr="001E5AB4" w:rsidRDefault="00561598" w:rsidP="00561598">
      <w:pPr>
        <w:pStyle w:val="EndNoteBibliography"/>
        <w:spacing w:after="0"/>
        <w:rPr>
          <w:sz w:val="18"/>
          <w:szCs w:val="18"/>
        </w:rPr>
      </w:pPr>
      <w:bookmarkStart w:id="451" w:name="_ENREF_63"/>
      <w:r w:rsidRPr="001E5AB4">
        <w:rPr>
          <w:sz w:val="18"/>
          <w:szCs w:val="18"/>
        </w:rPr>
        <w:t xml:space="preserve">-- -- 2003c, </w:t>
      </w:r>
      <w:r w:rsidRPr="001E5AB4">
        <w:rPr>
          <w:i/>
          <w:sz w:val="18"/>
          <w:szCs w:val="18"/>
        </w:rPr>
        <w:t>Outbreak of Pepino mosaic potexvirus in tomato in Germany</w:t>
      </w:r>
      <w:r w:rsidRPr="001E5AB4">
        <w:rPr>
          <w:sz w:val="18"/>
          <w:szCs w:val="18"/>
        </w:rPr>
        <w:t xml:space="preserve">, EPPO Reporting Service 2003, No. 01, 2003/002, EPPO, Paris, available at </w:t>
      </w:r>
      <w:hyperlink r:id="rId57" w:history="1">
        <w:r w:rsidRPr="001E5AB4">
          <w:rPr>
            <w:rStyle w:val="Hyperlink"/>
            <w:sz w:val="18"/>
            <w:szCs w:val="18"/>
          </w:rPr>
          <w:t>http://archives.eppo.int/EPPOReporting/2003/Rse-0301.pdf</w:t>
        </w:r>
      </w:hyperlink>
      <w:r w:rsidRPr="001E5AB4">
        <w:rPr>
          <w:sz w:val="18"/>
          <w:szCs w:val="18"/>
        </w:rPr>
        <w:t xml:space="preserve"> (pdf 381.6 kb).</w:t>
      </w:r>
      <w:bookmarkEnd w:id="451"/>
    </w:p>
    <w:p w14:paraId="4F3DD14B" w14:textId="1AA26D7D" w:rsidR="00561598" w:rsidRPr="001E5AB4" w:rsidRDefault="00561598" w:rsidP="00561598">
      <w:pPr>
        <w:pStyle w:val="EndNoteBibliography"/>
        <w:spacing w:after="0"/>
        <w:rPr>
          <w:sz w:val="18"/>
          <w:szCs w:val="18"/>
        </w:rPr>
      </w:pPr>
      <w:bookmarkStart w:id="452" w:name="_ENREF_64"/>
      <w:r w:rsidRPr="001E5AB4">
        <w:rPr>
          <w:sz w:val="18"/>
          <w:szCs w:val="18"/>
        </w:rPr>
        <w:t xml:space="preserve">-- -- 2003d, </w:t>
      </w:r>
      <w:r w:rsidRPr="001E5AB4">
        <w:rPr>
          <w:i/>
          <w:sz w:val="18"/>
          <w:szCs w:val="18"/>
        </w:rPr>
        <w:t>Potato spindle tuber pospiviroid is no longer found in Australia</w:t>
      </w:r>
      <w:r w:rsidRPr="001E5AB4">
        <w:rPr>
          <w:sz w:val="18"/>
          <w:szCs w:val="18"/>
        </w:rPr>
        <w:t xml:space="preserve">, EPPO Reporting Service, available at </w:t>
      </w:r>
      <w:hyperlink r:id="rId58" w:history="1">
        <w:r w:rsidRPr="001E5AB4">
          <w:rPr>
            <w:rStyle w:val="Hyperlink"/>
            <w:sz w:val="18"/>
            <w:szCs w:val="18"/>
          </w:rPr>
          <w:t>http://74.125.95.132/custom?q=cache:Mo1gCA7ZwfgJ:archives.eppo.org/EPPOReporting/2003/Rse-0312.doc+RSE-0312&amp;hl=en&amp;ct=clnk&amp;cd=1&amp;client=google-coop</w:t>
        </w:r>
      </w:hyperlink>
      <w:r w:rsidRPr="001E5AB4">
        <w:rPr>
          <w:sz w:val="18"/>
          <w:szCs w:val="18"/>
        </w:rPr>
        <w:t>.</w:t>
      </w:r>
      <w:bookmarkEnd w:id="452"/>
    </w:p>
    <w:p w14:paraId="71A35AEC" w14:textId="17F3076C" w:rsidR="00561598" w:rsidRPr="001E5AB4" w:rsidRDefault="00561598" w:rsidP="00561598">
      <w:pPr>
        <w:pStyle w:val="EndNoteBibliography"/>
        <w:spacing w:after="0"/>
        <w:rPr>
          <w:sz w:val="18"/>
          <w:szCs w:val="18"/>
        </w:rPr>
      </w:pPr>
      <w:bookmarkStart w:id="453" w:name="_ENREF_65"/>
      <w:r w:rsidRPr="001E5AB4">
        <w:rPr>
          <w:sz w:val="18"/>
          <w:szCs w:val="18"/>
        </w:rPr>
        <w:t xml:space="preserve">-- -- 2003e, </w:t>
      </w:r>
      <w:r w:rsidRPr="001E5AB4">
        <w:rPr>
          <w:i/>
          <w:sz w:val="18"/>
          <w:szCs w:val="18"/>
        </w:rPr>
        <w:t>Situation of Pepino mosaic potexvirus in EPPO countries</w:t>
      </w:r>
      <w:r w:rsidRPr="001E5AB4">
        <w:rPr>
          <w:sz w:val="18"/>
          <w:szCs w:val="18"/>
        </w:rPr>
        <w:t xml:space="preserve">, EPPO Reporting Service 2003, No. 09, 2003/132, available at </w:t>
      </w:r>
      <w:hyperlink r:id="rId59" w:history="1">
        <w:r w:rsidRPr="001E5AB4">
          <w:rPr>
            <w:rStyle w:val="Hyperlink"/>
            <w:sz w:val="18"/>
            <w:szCs w:val="18"/>
          </w:rPr>
          <w:t>http://archives.eppo.int/EPPOReporting/2003/Rse-0309.pdf</w:t>
        </w:r>
      </w:hyperlink>
      <w:r w:rsidRPr="001E5AB4">
        <w:rPr>
          <w:sz w:val="18"/>
          <w:szCs w:val="18"/>
        </w:rPr>
        <w:t xml:space="preserve"> (pdf 166.02 kb).</w:t>
      </w:r>
      <w:bookmarkEnd w:id="453"/>
    </w:p>
    <w:p w14:paraId="22CB55EF" w14:textId="77777777" w:rsidR="00561598" w:rsidRPr="001E5AB4" w:rsidRDefault="00561598" w:rsidP="00561598">
      <w:pPr>
        <w:pStyle w:val="EndNoteBibliography"/>
        <w:spacing w:after="0"/>
        <w:rPr>
          <w:sz w:val="18"/>
          <w:szCs w:val="18"/>
        </w:rPr>
      </w:pPr>
      <w:bookmarkStart w:id="454" w:name="_ENREF_66"/>
      <w:r w:rsidRPr="001E5AB4">
        <w:rPr>
          <w:sz w:val="18"/>
          <w:szCs w:val="18"/>
        </w:rPr>
        <w:t xml:space="preserve">-- -- 2004a, </w:t>
      </w:r>
      <w:r w:rsidRPr="001E5AB4">
        <w:rPr>
          <w:i/>
          <w:sz w:val="18"/>
          <w:szCs w:val="18"/>
        </w:rPr>
        <w:t>First finding of Pepino mosaic potexvirus in Slovakia</w:t>
      </w:r>
      <w:r w:rsidRPr="001E5AB4">
        <w:rPr>
          <w:sz w:val="18"/>
          <w:szCs w:val="18"/>
        </w:rPr>
        <w:t>, EPPO Reporting Service 2001, No. 01, 2004/008, EPPO, Paris.</w:t>
      </w:r>
      <w:bookmarkEnd w:id="454"/>
    </w:p>
    <w:p w14:paraId="130F0C76" w14:textId="617514EC" w:rsidR="00561598" w:rsidRPr="001E5AB4" w:rsidRDefault="00561598" w:rsidP="00561598">
      <w:pPr>
        <w:pStyle w:val="EndNoteBibliography"/>
        <w:spacing w:after="0"/>
        <w:rPr>
          <w:sz w:val="18"/>
          <w:szCs w:val="18"/>
        </w:rPr>
      </w:pPr>
      <w:bookmarkStart w:id="455" w:name="_ENREF_67"/>
      <w:r w:rsidRPr="001E5AB4">
        <w:rPr>
          <w:sz w:val="18"/>
          <w:szCs w:val="18"/>
        </w:rPr>
        <w:t xml:space="preserve">-- -- 2004b, </w:t>
      </w:r>
      <w:r w:rsidRPr="001E5AB4">
        <w:rPr>
          <w:i/>
          <w:sz w:val="18"/>
          <w:szCs w:val="18"/>
        </w:rPr>
        <w:t>First report of Pepino mosaic potexvirus in Bulgaria</w:t>
      </w:r>
      <w:r w:rsidRPr="001E5AB4">
        <w:rPr>
          <w:sz w:val="18"/>
          <w:szCs w:val="18"/>
        </w:rPr>
        <w:t xml:space="preserve">, EPPO Reporting Service 2004, No. 05, 2004/076, EPPO, Paris, available at </w:t>
      </w:r>
      <w:hyperlink r:id="rId60" w:history="1">
        <w:r w:rsidRPr="001E5AB4">
          <w:rPr>
            <w:rStyle w:val="Hyperlink"/>
            <w:sz w:val="18"/>
            <w:szCs w:val="18"/>
          </w:rPr>
          <w:t>http://archives.eppo.int/EPPOReporting/2004/Rse-0405.pdf</w:t>
        </w:r>
      </w:hyperlink>
      <w:r w:rsidRPr="001E5AB4">
        <w:rPr>
          <w:sz w:val="18"/>
          <w:szCs w:val="18"/>
        </w:rPr>
        <w:t xml:space="preserve"> (pdf 381.55 kb).</w:t>
      </w:r>
      <w:bookmarkEnd w:id="455"/>
    </w:p>
    <w:p w14:paraId="40E71BFE" w14:textId="15B331C6" w:rsidR="00561598" w:rsidRPr="001E5AB4" w:rsidRDefault="00561598" w:rsidP="00561598">
      <w:pPr>
        <w:pStyle w:val="EndNoteBibliography"/>
        <w:spacing w:after="0"/>
        <w:rPr>
          <w:sz w:val="18"/>
          <w:szCs w:val="18"/>
        </w:rPr>
      </w:pPr>
      <w:bookmarkStart w:id="456" w:name="_ENREF_68"/>
      <w:r w:rsidRPr="001E5AB4">
        <w:rPr>
          <w:sz w:val="18"/>
          <w:szCs w:val="18"/>
        </w:rPr>
        <w:t xml:space="preserve">-- -- 2004c, </w:t>
      </w:r>
      <w:r w:rsidRPr="001E5AB4">
        <w:rPr>
          <w:i/>
          <w:sz w:val="18"/>
          <w:szCs w:val="18"/>
        </w:rPr>
        <w:t>First report of Pepino mosaic potexvirus in Hungary</w:t>
      </w:r>
      <w:r w:rsidRPr="001E5AB4">
        <w:rPr>
          <w:sz w:val="18"/>
          <w:szCs w:val="18"/>
        </w:rPr>
        <w:t xml:space="preserve">, EPPO Reporting Service 2004, No. 11, 2004/167, EPPO, Paris, available at </w:t>
      </w:r>
      <w:hyperlink r:id="rId61" w:history="1">
        <w:r w:rsidRPr="001E5AB4">
          <w:rPr>
            <w:rStyle w:val="Hyperlink"/>
            <w:sz w:val="18"/>
            <w:szCs w:val="18"/>
          </w:rPr>
          <w:t>http://archives.eppo.int/EPPOReporting/2004/Rse-0411.pdf</w:t>
        </w:r>
      </w:hyperlink>
      <w:r w:rsidRPr="001E5AB4">
        <w:rPr>
          <w:sz w:val="18"/>
          <w:szCs w:val="18"/>
        </w:rPr>
        <w:t xml:space="preserve"> (pdf 381.55 kb).</w:t>
      </w:r>
      <w:bookmarkEnd w:id="456"/>
    </w:p>
    <w:p w14:paraId="42BB412D" w14:textId="77777777" w:rsidR="00561598" w:rsidRPr="001E5AB4" w:rsidRDefault="00561598" w:rsidP="00561598">
      <w:pPr>
        <w:pStyle w:val="EndNoteBibliography"/>
        <w:spacing w:after="0"/>
        <w:rPr>
          <w:sz w:val="18"/>
          <w:szCs w:val="18"/>
        </w:rPr>
      </w:pPr>
      <w:bookmarkStart w:id="457" w:name="_ENREF_69"/>
      <w:r w:rsidRPr="001E5AB4">
        <w:rPr>
          <w:sz w:val="18"/>
          <w:szCs w:val="18"/>
        </w:rPr>
        <w:t xml:space="preserve">-- -- 2004d, </w:t>
      </w:r>
      <w:r w:rsidRPr="001E5AB4">
        <w:rPr>
          <w:i/>
          <w:sz w:val="18"/>
          <w:szCs w:val="18"/>
        </w:rPr>
        <w:t>Potato spindle tuber pospiviroid</w:t>
      </w:r>
      <w:r w:rsidRPr="001E5AB4">
        <w:rPr>
          <w:sz w:val="18"/>
          <w:szCs w:val="18"/>
        </w:rPr>
        <w:t>, EPPO Bulletin.</w:t>
      </w:r>
      <w:bookmarkEnd w:id="457"/>
    </w:p>
    <w:p w14:paraId="688F1115" w14:textId="1FF9AEF0" w:rsidR="00561598" w:rsidRPr="001E5AB4" w:rsidRDefault="00561598" w:rsidP="00561598">
      <w:pPr>
        <w:pStyle w:val="EndNoteBibliography"/>
        <w:spacing w:after="0"/>
        <w:rPr>
          <w:sz w:val="18"/>
          <w:szCs w:val="18"/>
        </w:rPr>
      </w:pPr>
      <w:bookmarkStart w:id="458" w:name="_ENREF_70"/>
      <w:r w:rsidRPr="001E5AB4">
        <w:rPr>
          <w:sz w:val="18"/>
          <w:szCs w:val="18"/>
        </w:rPr>
        <w:lastRenderedPageBreak/>
        <w:t xml:space="preserve">-- -- 2004e, </w:t>
      </w:r>
      <w:r w:rsidRPr="001E5AB4">
        <w:rPr>
          <w:i/>
          <w:sz w:val="18"/>
          <w:szCs w:val="18"/>
        </w:rPr>
        <w:t>Results of the 2003/2004 surveys on Pepino mosaic potexvirus done in United Kingdom</w:t>
      </w:r>
      <w:r w:rsidRPr="001E5AB4">
        <w:rPr>
          <w:sz w:val="18"/>
          <w:szCs w:val="18"/>
        </w:rPr>
        <w:t xml:space="preserve">, EPPO Reporting Service 2004, No. 10, 2004/147, EPPO, Paris, available at </w:t>
      </w:r>
      <w:hyperlink r:id="rId62" w:history="1">
        <w:r w:rsidRPr="001E5AB4">
          <w:rPr>
            <w:rStyle w:val="Hyperlink"/>
            <w:sz w:val="18"/>
            <w:szCs w:val="18"/>
          </w:rPr>
          <w:t>http://archives.eppo.int/EPPOReporting/2004/Rse-0410.pdf</w:t>
        </w:r>
      </w:hyperlink>
      <w:r w:rsidRPr="001E5AB4">
        <w:rPr>
          <w:sz w:val="18"/>
          <w:szCs w:val="18"/>
        </w:rPr>
        <w:t xml:space="preserve"> (pdf 216.37 kb).</w:t>
      </w:r>
      <w:bookmarkEnd w:id="458"/>
    </w:p>
    <w:p w14:paraId="73684B97" w14:textId="77777777" w:rsidR="00561598" w:rsidRPr="001E5AB4" w:rsidRDefault="00561598" w:rsidP="00561598">
      <w:pPr>
        <w:pStyle w:val="EndNoteBibliography"/>
        <w:spacing w:after="0"/>
        <w:rPr>
          <w:sz w:val="18"/>
          <w:szCs w:val="18"/>
        </w:rPr>
      </w:pPr>
      <w:bookmarkStart w:id="459" w:name="_ENREF_71"/>
      <w:r w:rsidRPr="001E5AB4">
        <w:rPr>
          <w:sz w:val="18"/>
          <w:szCs w:val="18"/>
        </w:rPr>
        <w:t xml:space="preserve">-- -- 2005a, ‘2005/067 Viroids detected on tomato samples in the Netherlands’, in </w:t>
      </w:r>
      <w:r w:rsidRPr="001E5AB4">
        <w:rPr>
          <w:i/>
          <w:sz w:val="18"/>
          <w:szCs w:val="18"/>
        </w:rPr>
        <w:t>EPPO reporting service 2005, No. 5</w:t>
      </w:r>
      <w:r w:rsidRPr="001E5AB4">
        <w:rPr>
          <w:sz w:val="18"/>
          <w:szCs w:val="18"/>
        </w:rPr>
        <w:t>, European and Mediterranean Plant Protection Organization, Paris.</w:t>
      </w:r>
      <w:bookmarkEnd w:id="459"/>
    </w:p>
    <w:p w14:paraId="1BE89D1C" w14:textId="5F99B7D0" w:rsidR="00561598" w:rsidRPr="001E5AB4" w:rsidRDefault="00561598" w:rsidP="00561598">
      <w:pPr>
        <w:pStyle w:val="EndNoteBibliography"/>
        <w:spacing w:after="0"/>
        <w:rPr>
          <w:sz w:val="18"/>
          <w:szCs w:val="18"/>
        </w:rPr>
      </w:pPr>
      <w:bookmarkStart w:id="460" w:name="_ENREF_72"/>
      <w:r w:rsidRPr="001E5AB4">
        <w:rPr>
          <w:sz w:val="18"/>
          <w:szCs w:val="18"/>
        </w:rPr>
        <w:t xml:space="preserve">-- -- 2005b, </w:t>
      </w:r>
      <w:r w:rsidRPr="001E5AB4">
        <w:rPr>
          <w:i/>
          <w:sz w:val="18"/>
          <w:szCs w:val="18"/>
        </w:rPr>
        <w:t>2005/093 EPPO report on notifications of non-compliance (detection of regulated pests)</w:t>
      </w:r>
      <w:r w:rsidRPr="001E5AB4">
        <w:rPr>
          <w:sz w:val="18"/>
          <w:szCs w:val="18"/>
        </w:rPr>
        <w:t xml:space="preserve">, EPPO Reporting Service No. 06, European and Mediterranean Plant Protection Organization (EPPO), Paris, available at </w:t>
      </w:r>
      <w:hyperlink r:id="rId63" w:history="1">
        <w:r w:rsidRPr="001E5AB4">
          <w:rPr>
            <w:rStyle w:val="Hyperlink"/>
            <w:sz w:val="18"/>
            <w:szCs w:val="18"/>
          </w:rPr>
          <w:t>https://gd.eppo.int/reporting/article-1425</w:t>
        </w:r>
      </w:hyperlink>
      <w:r w:rsidRPr="001E5AB4">
        <w:rPr>
          <w:sz w:val="18"/>
          <w:szCs w:val="18"/>
        </w:rPr>
        <w:t>.</w:t>
      </w:r>
      <w:bookmarkEnd w:id="460"/>
    </w:p>
    <w:p w14:paraId="1060B1DC" w14:textId="1115DB6C" w:rsidR="00561598" w:rsidRPr="001E5AB4" w:rsidRDefault="00561598" w:rsidP="00561598">
      <w:pPr>
        <w:pStyle w:val="EndNoteBibliography"/>
        <w:spacing w:after="0"/>
        <w:rPr>
          <w:sz w:val="18"/>
          <w:szCs w:val="18"/>
        </w:rPr>
      </w:pPr>
      <w:bookmarkStart w:id="461" w:name="_ENREF_73"/>
      <w:r w:rsidRPr="001E5AB4">
        <w:rPr>
          <w:sz w:val="18"/>
          <w:szCs w:val="18"/>
        </w:rPr>
        <w:t xml:space="preserve">-- -- 2005c, </w:t>
      </w:r>
      <w:r w:rsidRPr="001E5AB4">
        <w:rPr>
          <w:i/>
          <w:sz w:val="18"/>
          <w:szCs w:val="18"/>
        </w:rPr>
        <w:t>Pepino mosaic potexvirus occurs in Chile</w:t>
      </w:r>
      <w:r w:rsidRPr="001E5AB4">
        <w:rPr>
          <w:sz w:val="18"/>
          <w:szCs w:val="18"/>
        </w:rPr>
        <w:t xml:space="preserve">, EPPO Reporting Service 2005, No. 09, 2005/144, EPPO, Paris, available at </w:t>
      </w:r>
      <w:hyperlink r:id="rId64" w:history="1">
        <w:r w:rsidRPr="001E5AB4">
          <w:rPr>
            <w:rStyle w:val="Hyperlink"/>
            <w:sz w:val="18"/>
            <w:szCs w:val="18"/>
          </w:rPr>
          <w:t>http://archives.eppo.int/EPPOReporting/2005/Rse-0509.pdf</w:t>
        </w:r>
      </w:hyperlink>
      <w:r w:rsidRPr="001E5AB4">
        <w:rPr>
          <w:sz w:val="18"/>
          <w:szCs w:val="18"/>
        </w:rPr>
        <w:t xml:space="preserve"> (pdf 163.56 kb).</w:t>
      </w:r>
      <w:bookmarkEnd w:id="461"/>
    </w:p>
    <w:p w14:paraId="121FD689" w14:textId="47F0E709" w:rsidR="00561598" w:rsidRPr="001E5AB4" w:rsidRDefault="00561598" w:rsidP="00561598">
      <w:pPr>
        <w:pStyle w:val="EndNoteBibliography"/>
        <w:spacing w:after="0"/>
        <w:rPr>
          <w:sz w:val="18"/>
          <w:szCs w:val="18"/>
        </w:rPr>
      </w:pPr>
      <w:bookmarkStart w:id="462" w:name="_ENREF_74"/>
      <w:r w:rsidRPr="001E5AB4">
        <w:rPr>
          <w:sz w:val="18"/>
          <w:szCs w:val="18"/>
        </w:rPr>
        <w:t xml:space="preserve">-- -- 2006, </w:t>
      </w:r>
      <w:r w:rsidRPr="001E5AB4">
        <w:rPr>
          <w:i/>
          <w:sz w:val="18"/>
          <w:szCs w:val="18"/>
        </w:rPr>
        <w:t>First record of Pepino mosaic potexvirus in Switzerland</w:t>
      </w:r>
      <w:r w:rsidRPr="001E5AB4">
        <w:rPr>
          <w:sz w:val="18"/>
          <w:szCs w:val="18"/>
        </w:rPr>
        <w:t xml:space="preserve">, EPPO Reporting Service 2006, No. 3, 2006/056, EPPO, Pairs, available at </w:t>
      </w:r>
      <w:hyperlink r:id="rId65" w:history="1">
        <w:r w:rsidRPr="001E5AB4">
          <w:rPr>
            <w:rStyle w:val="Hyperlink"/>
            <w:sz w:val="18"/>
            <w:szCs w:val="18"/>
          </w:rPr>
          <w:t>http://archives.eppo.int/EPPOReporting/2006/Rse-0603.pdf</w:t>
        </w:r>
      </w:hyperlink>
      <w:r w:rsidRPr="001E5AB4">
        <w:rPr>
          <w:sz w:val="18"/>
          <w:szCs w:val="18"/>
        </w:rPr>
        <w:t xml:space="preserve"> (pdf 323.57 kb).</w:t>
      </w:r>
      <w:bookmarkEnd w:id="462"/>
    </w:p>
    <w:p w14:paraId="7ECA8A69" w14:textId="05C8266D" w:rsidR="00561598" w:rsidRPr="001E5AB4" w:rsidRDefault="00561598" w:rsidP="00561598">
      <w:pPr>
        <w:pStyle w:val="EndNoteBibliography"/>
        <w:spacing w:after="0"/>
        <w:rPr>
          <w:sz w:val="18"/>
          <w:szCs w:val="18"/>
        </w:rPr>
      </w:pPr>
      <w:bookmarkStart w:id="463" w:name="_ENREF_75"/>
      <w:r w:rsidRPr="001E5AB4">
        <w:rPr>
          <w:sz w:val="18"/>
          <w:szCs w:val="18"/>
        </w:rPr>
        <w:t xml:space="preserve">-- -- 2007a, </w:t>
      </w:r>
      <w:r w:rsidRPr="001E5AB4">
        <w:rPr>
          <w:i/>
          <w:sz w:val="18"/>
          <w:szCs w:val="18"/>
        </w:rPr>
        <w:t>2007/160 EPPO report on notifications of non-compliance (detection of regulated pests)</w:t>
      </w:r>
      <w:r w:rsidRPr="001E5AB4">
        <w:rPr>
          <w:sz w:val="18"/>
          <w:szCs w:val="18"/>
        </w:rPr>
        <w:t xml:space="preserve">, EPPO Reporting Service No. 08, European and Mediterranean Plant Protection Organization (EPPO), Paris, available at </w:t>
      </w:r>
      <w:hyperlink r:id="rId66" w:history="1">
        <w:r w:rsidRPr="001E5AB4">
          <w:rPr>
            <w:rStyle w:val="Hyperlink"/>
            <w:sz w:val="18"/>
            <w:szCs w:val="18"/>
          </w:rPr>
          <w:t>https://gd.eppo.int/reporting/article-1185</w:t>
        </w:r>
      </w:hyperlink>
      <w:r w:rsidRPr="001E5AB4">
        <w:rPr>
          <w:sz w:val="18"/>
          <w:szCs w:val="18"/>
        </w:rPr>
        <w:t>.</w:t>
      </w:r>
      <w:bookmarkEnd w:id="463"/>
    </w:p>
    <w:p w14:paraId="0C144903" w14:textId="4083E793" w:rsidR="00561598" w:rsidRPr="001E5AB4" w:rsidRDefault="00561598" w:rsidP="00561598">
      <w:pPr>
        <w:pStyle w:val="EndNoteBibliography"/>
        <w:spacing w:after="0"/>
        <w:rPr>
          <w:sz w:val="18"/>
          <w:szCs w:val="18"/>
        </w:rPr>
      </w:pPr>
      <w:bookmarkStart w:id="464" w:name="_ENREF_76"/>
      <w:r w:rsidRPr="001E5AB4">
        <w:rPr>
          <w:sz w:val="18"/>
          <w:szCs w:val="18"/>
        </w:rPr>
        <w:t xml:space="preserve">-- -- 2007b, </w:t>
      </w:r>
      <w:r w:rsidRPr="001E5AB4">
        <w:rPr>
          <w:i/>
          <w:sz w:val="18"/>
          <w:szCs w:val="18"/>
        </w:rPr>
        <w:t>First report of Pepino mosaic virus in Austria</w:t>
      </w:r>
      <w:r w:rsidRPr="001E5AB4">
        <w:rPr>
          <w:sz w:val="18"/>
          <w:szCs w:val="18"/>
        </w:rPr>
        <w:t xml:space="preserve">, EPPO Reporting Service 2007, No. 1, 2007/006, EPPO, Pairs, available at </w:t>
      </w:r>
      <w:hyperlink r:id="rId67" w:history="1">
        <w:r w:rsidRPr="001E5AB4">
          <w:rPr>
            <w:rStyle w:val="Hyperlink"/>
            <w:sz w:val="18"/>
            <w:szCs w:val="18"/>
          </w:rPr>
          <w:t>http://archives.eppo.int/EPPOReporting/2007/Rse-0701.pdf</w:t>
        </w:r>
      </w:hyperlink>
      <w:r w:rsidRPr="001E5AB4">
        <w:rPr>
          <w:sz w:val="18"/>
          <w:szCs w:val="18"/>
        </w:rPr>
        <w:t xml:space="preserve"> (pdf 1.66 mb).</w:t>
      </w:r>
      <w:bookmarkEnd w:id="464"/>
    </w:p>
    <w:p w14:paraId="7E66CA02" w14:textId="77777777" w:rsidR="00561598" w:rsidRPr="001E5AB4" w:rsidRDefault="00561598" w:rsidP="00561598">
      <w:pPr>
        <w:pStyle w:val="EndNoteBibliography"/>
        <w:spacing w:after="0"/>
        <w:rPr>
          <w:sz w:val="18"/>
          <w:szCs w:val="18"/>
        </w:rPr>
      </w:pPr>
      <w:bookmarkStart w:id="465" w:name="_ENREF_77"/>
      <w:r w:rsidRPr="001E5AB4">
        <w:rPr>
          <w:sz w:val="18"/>
          <w:szCs w:val="18"/>
        </w:rPr>
        <w:t xml:space="preserve">-- -- 2008a, </w:t>
      </w:r>
      <w:r w:rsidRPr="001E5AB4">
        <w:rPr>
          <w:i/>
          <w:sz w:val="18"/>
          <w:szCs w:val="18"/>
        </w:rPr>
        <w:t>2008/177 - Situation of Potato spindle tuber viroid in Austria in 2008</w:t>
      </w:r>
      <w:r w:rsidRPr="001E5AB4">
        <w:rPr>
          <w:sz w:val="18"/>
          <w:szCs w:val="18"/>
        </w:rPr>
        <w:t>, EPPO reporting service 2008, No. 9, European and Mediterranean Plant Protection Organization, Paris.</w:t>
      </w:r>
      <w:bookmarkEnd w:id="465"/>
    </w:p>
    <w:p w14:paraId="0113803F" w14:textId="0F4B2128" w:rsidR="00561598" w:rsidRPr="001E5AB4" w:rsidRDefault="00561598" w:rsidP="00561598">
      <w:pPr>
        <w:pStyle w:val="EndNoteBibliography"/>
        <w:spacing w:after="0"/>
        <w:rPr>
          <w:sz w:val="18"/>
          <w:szCs w:val="18"/>
        </w:rPr>
      </w:pPr>
      <w:bookmarkStart w:id="466" w:name="_ENREF_78"/>
      <w:r w:rsidRPr="001E5AB4">
        <w:rPr>
          <w:sz w:val="18"/>
          <w:szCs w:val="18"/>
        </w:rPr>
        <w:t xml:space="preserve">-- -- 2008b, </w:t>
      </w:r>
      <w:r w:rsidRPr="001E5AB4">
        <w:rPr>
          <w:i/>
          <w:sz w:val="18"/>
          <w:szCs w:val="18"/>
        </w:rPr>
        <w:t>First outbreak of Pepino mosaic virus in the Czech Republic</w:t>
      </w:r>
      <w:r w:rsidRPr="001E5AB4">
        <w:rPr>
          <w:sz w:val="18"/>
          <w:szCs w:val="18"/>
        </w:rPr>
        <w:t xml:space="preserve">, EPPO Reporting Service 2008, No. 7, 2008/144, EPPO, Paris, available at </w:t>
      </w:r>
      <w:hyperlink r:id="rId68" w:history="1">
        <w:r w:rsidRPr="001E5AB4">
          <w:rPr>
            <w:rStyle w:val="Hyperlink"/>
            <w:sz w:val="18"/>
            <w:szCs w:val="18"/>
          </w:rPr>
          <w:t>http://archives.eppo.int/EPPOReporting/2008/Rse-0807.pdf</w:t>
        </w:r>
      </w:hyperlink>
      <w:r w:rsidRPr="001E5AB4">
        <w:rPr>
          <w:sz w:val="18"/>
          <w:szCs w:val="18"/>
        </w:rPr>
        <w:t xml:space="preserve"> (pdf 235.02 kb).</w:t>
      </w:r>
      <w:bookmarkEnd w:id="466"/>
    </w:p>
    <w:p w14:paraId="2344C072" w14:textId="38BEEAAB" w:rsidR="00561598" w:rsidRPr="001E5AB4" w:rsidRDefault="00561598" w:rsidP="00561598">
      <w:pPr>
        <w:pStyle w:val="EndNoteBibliography"/>
        <w:spacing w:after="0"/>
        <w:rPr>
          <w:sz w:val="18"/>
          <w:szCs w:val="18"/>
        </w:rPr>
      </w:pPr>
      <w:bookmarkStart w:id="467" w:name="_ENREF_79"/>
      <w:r w:rsidRPr="001E5AB4">
        <w:rPr>
          <w:sz w:val="18"/>
          <w:szCs w:val="18"/>
        </w:rPr>
        <w:t xml:space="preserve">-- -- 2008c, </w:t>
      </w:r>
      <w:r w:rsidRPr="001E5AB4">
        <w:rPr>
          <w:i/>
          <w:sz w:val="18"/>
          <w:szCs w:val="18"/>
        </w:rPr>
        <w:t>New data on quarantine pests and pests on the EPPO Alert List</w:t>
      </w:r>
      <w:r w:rsidRPr="001E5AB4">
        <w:rPr>
          <w:sz w:val="18"/>
          <w:szCs w:val="18"/>
        </w:rPr>
        <w:t xml:space="preserve">, EPPO Reporting Service 2008, No. 4, 2008/070, EPPO, Pairs, available at </w:t>
      </w:r>
      <w:hyperlink r:id="rId69" w:history="1">
        <w:r w:rsidRPr="001E5AB4">
          <w:rPr>
            <w:rStyle w:val="Hyperlink"/>
            <w:sz w:val="18"/>
            <w:szCs w:val="18"/>
          </w:rPr>
          <w:t>http://archives.eppo.int/EPPOReporting/2008/Rse-0804.pdf</w:t>
        </w:r>
      </w:hyperlink>
      <w:r w:rsidRPr="001E5AB4">
        <w:rPr>
          <w:sz w:val="18"/>
          <w:szCs w:val="18"/>
        </w:rPr>
        <w:t xml:space="preserve"> (pdf 319.06 kb).</w:t>
      </w:r>
      <w:bookmarkEnd w:id="467"/>
    </w:p>
    <w:p w14:paraId="1662425C" w14:textId="37E5B8C8" w:rsidR="00561598" w:rsidRPr="001E5AB4" w:rsidRDefault="00561598" w:rsidP="00561598">
      <w:pPr>
        <w:pStyle w:val="EndNoteBibliography"/>
        <w:spacing w:after="0"/>
        <w:rPr>
          <w:sz w:val="18"/>
          <w:szCs w:val="18"/>
        </w:rPr>
      </w:pPr>
      <w:bookmarkStart w:id="468" w:name="_ENREF_80"/>
      <w:r w:rsidRPr="001E5AB4">
        <w:rPr>
          <w:sz w:val="18"/>
          <w:szCs w:val="18"/>
        </w:rPr>
        <w:t xml:space="preserve">-- -- 2010a, </w:t>
      </w:r>
      <w:r w:rsidRPr="001E5AB4">
        <w:rPr>
          <w:i/>
          <w:sz w:val="18"/>
          <w:szCs w:val="18"/>
        </w:rPr>
        <w:t>EPPO report on notifications of non-compliance</w:t>
      </w:r>
      <w:r w:rsidRPr="001E5AB4">
        <w:rPr>
          <w:sz w:val="18"/>
          <w:szCs w:val="18"/>
        </w:rPr>
        <w:t xml:space="preserve">, EPPO Reporting Service 2010, No. 6, 2010/121, EPPO, Paris, available at </w:t>
      </w:r>
      <w:hyperlink r:id="rId70" w:history="1">
        <w:r w:rsidRPr="001E5AB4">
          <w:rPr>
            <w:rStyle w:val="Hyperlink"/>
            <w:sz w:val="18"/>
            <w:szCs w:val="18"/>
          </w:rPr>
          <w:t>http://archives.eppo.int/EPPOReporting/2010/Rse-1006.pdf</w:t>
        </w:r>
      </w:hyperlink>
      <w:r w:rsidRPr="001E5AB4">
        <w:rPr>
          <w:sz w:val="18"/>
          <w:szCs w:val="18"/>
        </w:rPr>
        <w:t xml:space="preserve"> (pdf 215.8 kb).</w:t>
      </w:r>
      <w:bookmarkEnd w:id="468"/>
    </w:p>
    <w:p w14:paraId="277CE641" w14:textId="1EE41A88" w:rsidR="00561598" w:rsidRPr="001E5AB4" w:rsidRDefault="00561598" w:rsidP="00561598">
      <w:pPr>
        <w:pStyle w:val="EndNoteBibliography"/>
        <w:spacing w:after="0"/>
        <w:rPr>
          <w:sz w:val="18"/>
          <w:szCs w:val="18"/>
        </w:rPr>
      </w:pPr>
      <w:bookmarkStart w:id="469" w:name="_ENREF_81"/>
      <w:r w:rsidRPr="001E5AB4">
        <w:rPr>
          <w:sz w:val="18"/>
          <w:szCs w:val="18"/>
        </w:rPr>
        <w:t xml:space="preserve">-- -- 2010b, </w:t>
      </w:r>
      <w:r w:rsidRPr="001E5AB4">
        <w:rPr>
          <w:i/>
          <w:sz w:val="18"/>
          <w:szCs w:val="18"/>
        </w:rPr>
        <w:t>EPPO report on notifications of non-compliance</w:t>
      </w:r>
      <w:r w:rsidRPr="001E5AB4">
        <w:rPr>
          <w:sz w:val="18"/>
          <w:szCs w:val="18"/>
        </w:rPr>
        <w:t xml:space="preserve">, EPPO Reporting Service 2010, No. 5, 2010/109, EPPO, Paris, available at </w:t>
      </w:r>
      <w:hyperlink r:id="rId71" w:history="1">
        <w:r w:rsidRPr="001E5AB4">
          <w:rPr>
            <w:rStyle w:val="Hyperlink"/>
            <w:sz w:val="18"/>
            <w:szCs w:val="18"/>
          </w:rPr>
          <w:t>http://archives.eppo.int/EPPOReporting/2010/Rse-1005.pdf</w:t>
        </w:r>
      </w:hyperlink>
      <w:r w:rsidRPr="001E5AB4">
        <w:rPr>
          <w:sz w:val="18"/>
          <w:szCs w:val="18"/>
        </w:rPr>
        <w:t xml:space="preserve"> (pdf 217.27 kb).</w:t>
      </w:r>
      <w:bookmarkEnd w:id="469"/>
    </w:p>
    <w:p w14:paraId="12C717E3" w14:textId="77777777" w:rsidR="00561598" w:rsidRPr="001E5AB4" w:rsidRDefault="00561598" w:rsidP="00561598">
      <w:pPr>
        <w:pStyle w:val="EndNoteBibliography"/>
        <w:spacing w:after="0"/>
        <w:rPr>
          <w:sz w:val="18"/>
          <w:szCs w:val="18"/>
        </w:rPr>
      </w:pPr>
      <w:bookmarkStart w:id="470" w:name="_ENREF_82"/>
      <w:r w:rsidRPr="001E5AB4">
        <w:rPr>
          <w:sz w:val="18"/>
          <w:szCs w:val="18"/>
        </w:rPr>
        <w:t xml:space="preserve">-- -- 2011a, </w:t>
      </w:r>
      <w:r w:rsidRPr="001E5AB4">
        <w:rPr>
          <w:i/>
          <w:sz w:val="18"/>
          <w:szCs w:val="18"/>
        </w:rPr>
        <w:t>2011/142 EPPO report on notifications of non-compliance (Israel)</w:t>
      </w:r>
      <w:r w:rsidRPr="001E5AB4">
        <w:rPr>
          <w:sz w:val="18"/>
          <w:szCs w:val="18"/>
        </w:rPr>
        <w:t>, EPPO reporting service, No. 6, European and Mediterranean Plant Protection Organization, Paris.</w:t>
      </w:r>
      <w:bookmarkEnd w:id="470"/>
    </w:p>
    <w:p w14:paraId="5C5AF640" w14:textId="6205766A" w:rsidR="00561598" w:rsidRPr="001E5AB4" w:rsidRDefault="00561598" w:rsidP="00561598">
      <w:pPr>
        <w:pStyle w:val="EndNoteBibliography"/>
        <w:spacing w:after="0"/>
        <w:rPr>
          <w:sz w:val="18"/>
          <w:szCs w:val="18"/>
        </w:rPr>
      </w:pPr>
      <w:bookmarkStart w:id="471" w:name="_ENREF_83"/>
      <w:r w:rsidRPr="001E5AB4">
        <w:rPr>
          <w:sz w:val="18"/>
          <w:szCs w:val="18"/>
        </w:rPr>
        <w:t xml:space="preserve">-- -- 2011b, </w:t>
      </w:r>
      <w:r w:rsidRPr="001E5AB4">
        <w:rPr>
          <w:i/>
          <w:sz w:val="18"/>
          <w:szCs w:val="18"/>
        </w:rPr>
        <w:t>EPPO report on notifications of non-compliance</w:t>
      </w:r>
      <w:r w:rsidRPr="001E5AB4">
        <w:rPr>
          <w:sz w:val="18"/>
          <w:szCs w:val="18"/>
        </w:rPr>
        <w:t xml:space="preserve">, EPPO Reporting Service – Pests &amp; Diseases, 2011/160, EPPO, Paris, available at </w:t>
      </w:r>
      <w:hyperlink r:id="rId72" w:history="1">
        <w:r w:rsidRPr="001E5AB4">
          <w:rPr>
            <w:rStyle w:val="Hyperlink"/>
            <w:sz w:val="18"/>
            <w:szCs w:val="18"/>
          </w:rPr>
          <w:t>http://archives.eppo.int/EPPOReporting/2011/Rse-1106.pdf</w:t>
        </w:r>
      </w:hyperlink>
      <w:r w:rsidRPr="001E5AB4">
        <w:rPr>
          <w:sz w:val="18"/>
          <w:szCs w:val="18"/>
        </w:rPr>
        <w:t xml:space="preserve"> (pdf 610.12 kb).</w:t>
      </w:r>
      <w:bookmarkEnd w:id="471"/>
    </w:p>
    <w:p w14:paraId="55E68D1C" w14:textId="24488DB6" w:rsidR="00561598" w:rsidRPr="001E5AB4" w:rsidRDefault="00561598" w:rsidP="00561598">
      <w:pPr>
        <w:pStyle w:val="EndNoteBibliography"/>
        <w:spacing w:after="0"/>
        <w:rPr>
          <w:sz w:val="18"/>
          <w:szCs w:val="18"/>
        </w:rPr>
      </w:pPr>
      <w:bookmarkStart w:id="472" w:name="_ENREF_84"/>
      <w:r w:rsidRPr="001E5AB4">
        <w:rPr>
          <w:sz w:val="18"/>
          <w:szCs w:val="18"/>
        </w:rPr>
        <w:t xml:space="preserve">-- -- 2011c, </w:t>
      </w:r>
      <w:r w:rsidRPr="001E5AB4">
        <w:rPr>
          <w:i/>
          <w:sz w:val="18"/>
          <w:szCs w:val="18"/>
        </w:rPr>
        <w:t>EPPO report on notifications of non-compliance</w:t>
      </w:r>
      <w:r w:rsidRPr="001E5AB4">
        <w:rPr>
          <w:sz w:val="18"/>
          <w:szCs w:val="18"/>
        </w:rPr>
        <w:t xml:space="preserve">, EPPO Reporting Service 2011, No. 4, 2011/091, EPPO, Paris, available at </w:t>
      </w:r>
      <w:hyperlink r:id="rId73" w:history="1">
        <w:r w:rsidRPr="001E5AB4">
          <w:rPr>
            <w:rStyle w:val="Hyperlink"/>
            <w:sz w:val="18"/>
            <w:szCs w:val="18"/>
          </w:rPr>
          <w:t>http://archives.eppo.int/EPPOReporting/2011/Rse-1104.pdf</w:t>
        </w:r>
      </w:hyperlink>
      <w:r w:rsidRPr="001E5AB4">
        <w:rPr>
          <w:sz w:val="18"/>
          <w:szCs w:val="18"/>
        </w:rPr>
        <w:t xml:space="preserve"> (pdf 597.89 kb).</w:t>
      </w:r>
      <w:bookmarkEnd w:id="472"/>
    </w:p>
    <w:p w14:paraId="54CDC29F" w14:textId="3E739480" w:rsidR="00561598" w:rsidRPr="001E5AB4" w:rsidRDefault="00561598" w:rsidP="00561598">
      <w:pPr>
        <w:pStyle w:val="EndNoteBibliography"/>
        <w:spacing w:after="0"/>
        <w:rPr>
          <w:sz w:val="18"/>
          <w:szCs w:val="18"/>
        </w:rPr>
      </w:pPr>
      <w:bookmarkStart w:id="473" w:name="_ENREF_85"/>
      <w:r w:rsidRPr="001E5AB4">
        <w:rPr>
          <w:sz w:val="18"/>
          <w:szCs w:val="18"/>
        </w:rPr>
        <w:t xml:space="preserve">-- -- 2011d, </w:t>
      </w:r>
      <w:r w:rsidRPr="001E5AB4">
        <w:rPr>
          <w:i/>
          <w:sz w:val="18"/>
          <w:szCs w:val="18"/>
        </w:rPr>
        <w:t>EPPO report on notifications of non-compliance</w:t>
      </w:r>
      <w:r w:rsidRPr="001E5AB4">
        <w:rPr>
          <w:sz w:val="18"/>
          <w:szCs w:val="18"/>
        </w:rPr>
        <w:t xml:space="preserve">, EPPO Reporting Service 2011, No. 8, 2011/178, EPPO, Paris, available at </w:t>
      </w:r>
      <w:hyperlink r:id="rId74" w:history="1">
        <w:r w:rsidRPr="001E5AB4">
          <w:rPr>
            <w:rStyle w:val="Hyperlink"/>
            <w:sz w:val="18"/>
            <w:szCs w:val="18"/>
          </w:rPr>
          <w:t>http://archives.eppo.int/EPPOReporting/2011/Rse-1108.pdf</w:t>
        </w:r>
      </w:hyperlink>
      <w:r w:rsidRPr="001E5AB4">
        <w:rPr>
          <w:sz w:val="18"/>
          <w:szCs w:val="18"/>
        </w:rPr>
        <w:t xml:space="preserve"> (pdf 577.15 kb).</w:t>
      </w:r>
      <w:bookmarkEnd w:id="473"/>
    </w:p>
    <w:p w14:paraId="5FED5DC2" w14:textId="71098D44" w:rsidR="00561598" w:rsidRPr="001E5AB4" w:rsidRDefault="00561598" w:rsidP="00561598">
      <w:pPr>
        <w:pStyle w:val="EndNoteBibliography"/>
        <w:spacing w:after="0"/>
        <w:rPr>
          <w:sz w:val="18"/>
          <w:szCs w:val="18"/>
        </w:rPr>
      </w:pPr>
      <w:bookmarkStart w:id="474" w:name="_ENREF_86"/>
      <w:r w:rsidRPr="001E5AB4">
        <w:rPr>
          <w:sz w:val="18"/>
          <w:szCs w:val="18"/>
        </w:rPr>
        <w:t xml:space="preserve">-- -- 2011e, </w:t>
      </w:r>
      <w:r w:rsidRPr="001E5AB4">
        <w:rPr>
          <w:i/>
          <w:sz w:val="18"/>
          <w:szCs w:val="18"/>
        </w:rPr>
        <w:t>EPPO reporting service, various dates</w:t>
      </w:r>
      <w:r w:rsidRPr="001E5AB4">
        <w:rPr>
          <w:sz w:val="18"/>
          <w:szCs w:val="18"/>
        </w:rPr>
        <w:t xml:space="preserve">, available at </w:t>
      </w:r>
      <w:hyperlink r:id="rId75" w:history="1">
        <w:r w:rsidRPr="001E5AB4">
          <w:rPr>
            <w:rStyle w:val="Hyperlink"/>
            <w:sz w:val="18"/>
            <w:szCs w:val="18"/>
          </w:rPr>
          <w:t>http://archives.eppo.org/EPPOReporting/Reporting_Archives.htm</w:t>
        </w:r>
      </w:hyperlink>
      <w:r w:rsidRPr="001E5AB4">
        <w:rPr>
          <w:sz w:val="18"/>
          <w:szCs w:val="18"/>
        </w:rPr>
        <w:t>.</w:t>
      </w:r>
      <w:bookmarkEnd w:id="474"/>
    </w:p>
    <w:p w14:paraId="4891BC45" w14:textId="743103E5" w:rsidR="00561598" w:rsidRPr="001E5AB4" w:rsidRDefault="00561598" w:rsidP="00561598">
      <w:pPr>
        <w:pStyle w:val="EndNoteBibliography"/>
        <w:spacing w:after="0"/>
        <w:rPr>
          <w:sz w:val="18"/>
          <w:szCs w:val="18"/>
        </w:rPr>
      </w:pPr>
      <w:bookmarkStart w:id="475" w:name="_ENREF_87"/>
      <w:r w:rsidRPr="001E5AB4">
        <w:rPr>
          <w:sz w:val="18"/>
          <w:szCs w:val="18"/>
        </w:rPr>
        <w:t xml:space="preserve">-- -- 2011f, </w:t>
      </w:r>
      <w:r w:rsidRPr="001E5AB4">
        <w:rPr>
          <w:i/>
          <w:sz w:val="18"/>
          <w:szCs w:val="18"/>
        </w:rPr>
        <w:t>Outbreak of Pepino mosaic virus in Finland</w:t>
      </w:r>
      <w:r w:rsidRPr="001E5AB4">
        <w:rPr>
          <w:sz w:val="18"/>
          <w:szCs w:val="18"/>
        </w:rPr>
        <w:t xml:space="preserve">, EPPO Reporting Service 2011, No. 9, 2011/201, EPPO, Paris, available at </w:t>
      </w:r>
      <w:hyperlink r:id="rId76" w:history="1">
        <w:r w:rsidRPr="001E5AB4">
          <w:rPr>
            <w:rStyle w:val="Hyperlink"/>
            <w:sz w:val="18"/>
            <w:szCs w:val="18"/>
          </w:rPr>
          <w:t>http://archives.eppo.int/EPPOReporting/2011/Rse-1109.pdf</w:t>
        </w:r>
      </w:hyperlink>
      <w:r w:rsidRPr="001E5AB4">
        <w:rPr>
          <w:sz w:val="18"/>
          <w:szCs w:val="18"/>
        </w:rPr>
        <w:t xml:space="preserve"> (pdf 269.97 kb).</w:t>
      </w:r>
      <w:bookmarkEnd w:id="475"/>
    </w:p>
    <w:p w14:paraId="3D78E6FA" w14:textId="039A9ED7" w:rsidR="00561598" w:rsidRPr="001E5AB4" w:rsidRDefault="00561598" w:rsidP="00561598">
      <w:pPr>
        <w:pStyle w:val="EndNoteBibliography"/>
        <w:spacing w:after="0"/>
        <w:rPr>
          <w:sz w:val="18"/>
          <w:szCs w:val="18"/>
        </w:rPr>
      </w:pPr>
      <w:bookmarkStart w:id="476" w:name="_ENREF_88"/>
      <w:r w:rsidRPr="001E5AB4">
        <w:rPr>
          <w:sz w:val="18"/>
          <w:szCs w:val="18"/>
        </w:rPr>
        <w:t xml:space="preserve">-- -- 2011g, </w:t>
      </w:r>
      <w:r w:rsidRPr="001E5AB4">
        <w:rPr>
          <w:i/>
          <w:sz w:val="18"/>
          <w:szCs w:val="18"/>
        </w:rPr>
        <w:t>Pepino mosaic virus detected in Campania (IT)</w:t>
      </w:r>
      <w:r w:rsidRPr="001E5AB4">
        <w:rPr>
          <w:sz w:val="18"/>
          <w:szCs w:val="18"/>
        </w:rPr>
        <w:t xml:space="preserve">, EPPO Reporting Service 2011, No. 8, 2011/171, EPPO, Paris, available at </w:t>
      </w:r>
      <w:hyperlink r:id="rId77" w:history="1">
        <w:r w:rsidRPr="001E5AB4">
          <w:rPr>
            <w:rStyle w:val="Hyperlink"/>
            <w:sz w:val="18"/>
            <w:szCs w:val="18"/>
          </w:rPr>
          <w:t>http://archives.eppo.int/EPPOReporting/2011/Rse-1108.pdf</w:t>
        </w:r>
      </w:hyperlink>
      <w:r w:rsidRPr="001E5AB4">
        <w:rPr>
          <w:sz w:val="18"/>
          <w:szCs w:val="18"/>
        </w:rPr>
        <w:t xml:space="preserve"> (pdf 577.15 kb).</w:t>
      </w:r>
      <w:bookmarkEnd w:id="476"/>
    </w:p>
    <w:p w14:paraId="1324B549" w14:textId="7DC22CF4" w:rsidR="00561598" w:rsidRPr="001E5AB4" w:rsidRDefault="00561598" w:rsidP="00561598">
      <w:pPr>
        <w:pStyle w:val="EndNoteBibliography"/>
        <w:spacing w:after="0"/>
        <w:rPr>
          <w:sz w:val="18"/>
          <w:szCs w:val="18"/>
        </w:rPr>
      </w:pPr>
      <w:bookmarkStart w:id="477" w:name="_ENREF_89"/>
      <w:r w:rsidRPr="001E5AB4">
        <w:rPr>
          <w:sz w:val="18"/>
          <w:szCs w:val="18"/>
        </w:rPr>
        <w:t xml:space="preserve">-- -- 2011h, </w:t>
      </w:r>
      <w:r w:rsidRPr="001E5AB4">
        <w:rPr>
          <w:i/>
          <w:sz w:val="18"/>
          <w:szCs w:val="18"/>
        </w:rPr>
        <w:t>Pepino mosaic virus detected in Campania region (IT)</w:t>
      </w:r>
      <w:r w:rsidRPr="001E5AB4">
        <w:rPr>
          <w:sz w:val="18"/>
          <w:szCs w:val="18"/>
        </w:rPr>
        <w:t xml:space="preserve">, EPPO Reporting Service 2011, No. 05, 2011/118, EPPO, Paris, available at </w:t>
      </w:r>
      <w:hyperlink r:id="rId78" w:history="1">
        <w:r w:rsidRPr="001E5AB4">
          <w:rPr>
            <w:rStyle w:val="Hyperlink"/>
            <w:sz w:val="18"/>
            <w:szCs w:val="18"/>
          </w:rPr>
          <w:t>http://archives.eppo.int/EPPOReporting/2011/Rse-1105.pdf</w:t>
        </w:r>
      </w:hyperlink>
      <w:r w:rsidRPr="001E5AB4">
        <w:rPr>
          <w:sz w:val="18"/>
          <w:szCs w:val="18"/>
        </w:rPr>
        <w:t xml:space="preserve"> (pdf 429.82 kb).</w:t>
      </w:r>
      <w:bookmarkEnd w:id="477"/>
    </w:p>
    <w:p w14:paraId="4EAE9F86" w14:textId="60B0594E" w:rsidR="00561598" w:rsidRPr="001E5AB4" w:rsidRDefault="00561598" w:rsidP="00561598">
      <w:pPr>
        <w:pStyle w:val="EndNoteBibliography"/>
        <w:spacing w:after="0"/>
        <w:rPr>
          <w:sz w:val="18"/>
          <w:szCs w:val="18"/>
        </w:rPr>
      </w:pPr>
      <w:bookmarkStart w:id="478" w:name="_ENREF_90"/>
      <w:r w:rsidRPr="001E5AB4">
        <w:rPr>
          <w:sz w:val="18"/>
          <w:szCs w:val="18"/>
        </w:rPr>
        <w:t xml:space="preserve">-- -- 2012a, </w:t>
      </w:r>
      <w:r w:rsidRPr="001E5AB4">
        <w:rPr>
          <w:i/>
          <w:sz w:val="18"/>
          <w:szCs w:val="18"/>
        </w:rPr>
        <w:t>EPPO report on notifications of non-compliance</w:t>
      </w:r>
      <w:r w:rsidRPr="001E5AB4">
        <w:rPr>
          <w:sz w:val="18"/>
          <w:szCs w:val="18"/>
        </w:rPr>
        <w:t xml:space="preserve">, EPPO Reporting Service 2012, No. 5, 2012/105, EPPO, Paris, available at </w:t>
      </w:r>
      <w:hyperlink r:id="rId79" w:history="1">
        <w:r w:rsidRPr="001E5AB4">
          <w:rPr>
            <w:rStyle w:val="Hyperlink"/>
            <w:sz w:val="18"/>
            <w:szCs w:val="18"/>
          </w:rPr>
          <w:t>http://archives.eppo.int/EPPOReporting/2012/Rse-1205.pdf</w:t>
        </w:r>
      </w:hyperlink>
      <w:r w:rsidRPr="001E5AB4">
        <w:rPr>
          <w:sz w:val="18"/>
          <w:szCs w:val="18"/>
        </w:rPr>
        <w:t xml:space="preserve"> (pdf 526.17 kb).</w:t>
      </w:r>
      <w:bookmarkEnd w:id="478"/>
    </w:p>
    <w:p w14:paraId="372837C7" w14:textId="69126054" w:rsidR="00561598" w:rsidRPr="001E5AB4" w:rsidRDefault="00561598" w:rsidP="00561598">
      <w:pPr>
        <w:pStyle w:val="EndNoteBibliography"/>
        <w:spacing w:after="0"/>
        <w:rPr>
          <w:sz w:val="18"/>
          <w:szCs w:val="18"/>
        </w:rPr>
      </w:pPr>
      <w:bookmarkStart w:id="479" w:name="_ENREF_91"/>
      <w:r w:rsidRPr="001E5AB4">
        <w:rPr>
          <w:sz w:val="18"/>
          <w:szCs w:val="18"/>
        </w:rPr>
        <w:t xml:space="preserve">-- -- 2012b, </w:t>
      </w:r>
      <w:r w:rsidRPr="001E5AB4">
        <w:rPr>
          <w:i/>
          <w:sz w:val="18"/>
          <w:szCs w:val="18"/>
        </w:rPr>
        <w:t>EPPO report on notifications of non-compliance</w:t>
      </w:r>
      <w:r w:rsidRPr="001E5AB4">
        <w:rPr>
          <w:sz w:val="18"/>
          <w:szCs w:val="18"/>
        </w:rPr>
        <w:t xml:space="preserve">, EPPO Reporting service, 2012/245, EPPO, Paris, available at </w:t>
      </w:r>
      <w:hyperlink r:id="rId80" w:history="1">
        <w:r w:rsidRPr="001E5AB4">
          <w:rPr>
            <w:rStyle w:val="Hyperlink"/>
            <w:sz w:val="18"/>
            <w:szCs w:val="18"/>
          </w:rPr>
          <w:t>http://archives.eppo.int/EPPOReporting/2012/Rse-1211.pdf</w:t>
        </w:r>
      </w:hyperlink>
      <w:r w:rsidRPr="001E5AB4">
        <w:rPr>
          <w:sz w:val="18"/>
          <w:szCs w:val="18"/>
        </w:rPr>
        <w:t xml:space="preserve"> (pdf 526.06 kb).</w:t>
      </w:r>
      <w:bookmarkEnd w:id="479"/>
    </w:p>
    <w:p w14:paraId="6D23CDF1" w14:textId="7B4894FF" w:rsidR="00561598" w:rsidRPr="001E5AB4" w:rsidRDefault="00561598" w:rsidP="00561598">
      <w:pPr>
        <w:pStyle w:val="EndNoteBibliography"/>
        <w:spacing w:after="0"/>
        <w:rPr>
          <w:sz w:val="18"/>
          <w:szCs w:val="18"/>
        </w:rPr>
      </w:pPr>
      <w:bookmarkStart w:id="480" w:name="_ENREF_92"/>
      <w:r w:rsidRPr="001E5AB4">
        <w:rPr>
          <w:sz w:val="18"/>
          <w:szCs w:val="18"/>
        </w:rPr>
        <w:t xml:space="preserve">-- -- 2012c, </w:t>
      </w:r>
      <w:r w:rsidRPr="001E5AB4">
        <w:rPr>
          <w:i/>
          <w:sz w:val="18"/>
          <w:szCs w:val="18"/>
        </w:rPr>
        <w:t>EPPO report on notifications of non-compliance</w:t>
      </w:r>
      <w:r w:rsidRPr="001E5AB4">
        <w:rPr>
          <w:sz w:val="18"/>
          <w:szCs w:val="18"/>
        </w:rPr>
        <w:t xml:space="preserve">, EPPO Reporting service, 2012/128, EPPO, Paris, available at </w:t>
      </w:r>
      <w:hyperlink r:id="rId81" w:history="1">
        <w:r w:rsidRPr="001E5AB4">
          <w:rPr>
            <w:rStyle w:val="Hyperlink"/>
            <w:sz w:val="18"/>
            <w:szCs w:val="18"/>
          </w:rPr>
          <w:t>http://archives.eppo.int/EPPOReporting/2012/Rse-1206.pdf</w:t>
        </w:r>
      </w:hyperlink>
      <w:r w:rsidRPr="001E5AB4">
        <w:rPr>
          <w:sz w:val="18"/>
          <w:szCs w:val="18"/>
        </w:rPr>
        <w:t xml:space="preserve"> (pdf 674.33 kb).</w:t>
      </w:r>
      <w:bookmarkEnd w:id="480"/>
    </w:p>
    <w:p w14:paraId="6795ED3C" w14:textId="3277DAA7" w:rsidR="00561598" w:rsidRPr="001E5AB4" w:rsidRDefault="00561598" w:rsidP="00561598">
      <w:pPr>
        <w:pStyle w:val="EndNoteBibliography"/>
        <w:spacing w:after="0"/>
        <w:rPr>
          <w:sz w:val="18"/>
          <w:szCs w:val="18"/>
        </w:rPr>
      </w:pPr>
      <w:bookmarkStart w:id="481" w:name="_ENREF_93"/>
      <w:r w:rsidRPr="001E5AB4">
        <w:rPr>
          <w:sz w:val="18"/>
          <w:szCs w:val="18"/>
        </w:rPr>
        <w:t xml:space="preserve">-- -- 2012d, </w:t>
      </w:r>
      <w:r w:rsidRPr="001E5AB4">
        <w:rPr>
          <w:i/>
          <w:sz w:val="18"/>
          <w:szCs w:val="18"/>
        </w:rPr>
        <w:t>First report of Pepino mosaic virus in Cyprus</w:t>
      </w:r>
      <w:r w:rsidRPr="001E5AB4">
        <w:rPr>
          <w:sz w:val="18"/>
          <w:szCs w:val="18"/>
        </w:rPr>
        <w:t xml:space="preserve">, EPPO Reporting Service 2012, No. 04, 2012/075, EPPO, Paris, available at </w:t>
      </w:r>
      <w:hyperlink r:id="rId82" w:history="1">
        <w:r w:rsidRPr="001E5AB4">
          <w:rPr>
            <w:rStyle w:val="Hyperlink"/>
            <w:sz w:val="18"/>
            <w:szCs w:val="18"/>
          </w:rPr>
          <w:t>http://archives.eppo.int/EPPOReporting/2012/Rse-1204.pdf</w:t>
        </w:r>
      </w:hyperlink>
      <w:r w:rsidRPr="001E5AB4">
        <w:rPr>
          <w:sz w:val="18"/>
          <w:szCs w:val="18"/>
        </w:rPr>
        <w:t xml:space="preserve"> (pdf 277.94 kb).</w:t>
      </w:r>
      <w:bookmarkEnd w:id="481"/>
    </w:p>
    <w:p w14:paraId="09B9975A" w14:textId="3864D0AF" w:rsidR="00561598" w:rsidRPr="001E5AB4" w:rsidRDefault="00561598" w:rsidP="00561598">
      <w:pPr>
        <w:pStyle w:val="EndNoteBibliography"/>
        <w:spacing w:after="0"/>
        <w:rPr>
          <w:sz w:val="18"/>
          <w:szCs w:val="18"/>
        </w:rPr>
      </w:pPr>
      <w:bookmarkStart w:id="482" w:name="_ENREF_94"/>
      <w:r w:rsidRPr="001E5AB4">
        <w:rPr>
          <w:sz w:val="18"/>
          <w:szCs w:val="18"/>
        </w:rPr>
        <w:lastRenderedPageBreak/>
        <w:t xml:space="preserve">-- -- 2012e, </w:t>
      </w:r>
      <w:r w:rsidRPr="001E5AB4">
        <w:rPr>
          <w:i/>
          <w:sz w:val="18"/>
          <w:szCs w:val="18"/>
        </w:rPr>
        <w:t>New data on quarantine pests and pests of the EPPO Alert List</w:t>
      </w:r>
      <w:r w:rsidRPr="001E5AB4">
        <w:rPr>
          <w:sz w:val="18"/>
          <w:szCs w:val="18"/>
        </w:rPr>
        <w:t xml:space="preserve">, EPPO Reporting Service 2012, No. 1, 2012/014, EPPO, Paris, available at </w:t>
      </w:r>
      <w:hyperlink r:id="rId83" w:history="1">
        <w:r w:rsidRPr="001E5AB4">
          <w:rPr>
            <w:rStyle w:val="Hyperlink"/>
            <w:sz w:val="18"/>
            <w:szCs w:val="18"/>
          </w:rPr>
          <w:t>http://archives.eppo.int/EPPOReporting/2012/Rse-1201.pdf</w:t>
        </w:r>
      </w:hyperlink>
      <w:r w:rsidRPr="001E5AB4">
        <w:rPr>
          <w:sz w:val="18"/>
          <w:szCs w:val="18"/>
        </w:rPr>
        <w:t xml:space="preserve"> (pdf 323.73 kb).</w:t>
      </w:r>
      <w:bookmarkEnd w:id="482"/>
    </w:p>
    <w:p w14:paraId="60FD75ED" w14:textId="517B9F66" w:rsidR="00561598" w:rsidRPr="001E5AB4" w:rsidRDefault="00561598" w:rsidP="00561598">
      <w:pPr>
        <w:pStyle w:val="EndNoteBibliography"/>
        <w:spacing w:after="0"/>
        <w:rPr>
          <w:sz w:val="18"/>
          <w:szCs w:val="18"/>
        </w:rPr>
      </w:pPr>
      <w:bookmarkStart w:id="483" w:name="_ENREF_95"/>
      <w:r w:rsidRPr="001E5AB4">
        <w:rPr>
          <w:sz w:val="18"/>
          <w:szCs w:val="18"/>
        </w:rPr>
        <w:t xml:space="preserve">-- -- 2012f, </w:t>
      </w:r>
      <w:r w:rsidRPr="001E5AB4">
        <w:rPr>
          <w:i/>
          <w:sz w:val="18"/>
          <w:szCs w:val="18"/>
        </w:rPr>
        <w:t>Outbreak of Pepino mosaic virus in Ticino (CH)</w:t>
      </w:r>
      <w:r w:rsidRPr="001E5AB4">
        <w:rPr>
          <w:sz w:val="18"/>
          <w:szCs w:val="18"/>
        </w:rPr>
        <w:t xml:space="preserve">, EPPO Reporting service 2012, No. 11, 2012/242, EPPO, Paris, available at </w:t>
      </w:r>
      <w:hyperlink r:id="rId84" w:history="1">
        <w:r w:rsidRPr="001E5AB4">
          <w:rPr>
            <w:rStyle w:val="Hyperlink"/>
            <w:sz w:val="18"/>
            <w:szCs w:val="18"/>
          </w:rPr>
          <w:t>http://archives.eppo.int/EPPOReporting/2012/Rse-1211.pdf</w:t>
        </w:r>
      </w:hyperlink>
      <w:r w:rsidRPr="001E5AB4">
        <w:rPr>
          <w:sz w:val="18"/>
          <w:szCs w:val="18"/>
        </w:rPr>
        <w:t xml:space="preserve"> (pdf 526.06 kb).</w:t>
      </w:r>
      <w:bookmarkEnd w:id="483"/>
    </w:p>
    <w:p w14:paraId="242D27DC" w14:textId="0253E9A1" w:rsidR="00561598" w:rsidRPr="001E5AB4" w:rsidRDefault="00561598" w:rsidP="00561598">
      <w:pPr>
        <w:pStyle w:val="EndNoteBibliography"/>
        <w:spacing w:after="0"/>
        <w:rPr>
          <w:sz w:val="18"/>
          <w:szCs w:val="18"/>
        </w:rPr>
      </w:pPr>
      <w:bookmarkStart w:id="484" w:name="_ENREF_96"/>
      <w:r w:rsidRPr="001E5AB4">
        <w:rPr>
          <w:sz w:val="18"/>
          <w:szCs w:val="18"/>
        </w:rPr>
        <w:t xml:space="preserve">-- -- 2013a, </w:t>
      </w:r>
      <w:r w:rsidRPr="001E5AB4">
        <w:rPr>
          <w:i/>
          <w:sz w:val="18"/>
          <w:szCs w:val="18"/>
        </w:rPr>
        <w:t>EPPO report on notifications of non-compliance</w:t>
      </w:r>
      <w:r w:rsidRPr="001E5AB4">
        <w:rPr>
          <w:sz w:val="18"/>
          <w:szCs w:val="18"/>
        </w:rPr>
        <w:t xml:space="preserve">, EPPO Reporting Service 2013, No. 11, 2013/246, EPPO, Paris, available at </w:t>
      </w:r>
      <w:hyperlink r:id="rId85" w:history="1">
        <w:r w:rsidRPr="001E5AB4">
          <w:rPr>
            <w:rStyle w:val="Hyperlink"/>
            <w:sz w:val="18"/>
            <w:szCs w:val="18"/>
          </w:rPr>
          <w:t>http://archives.eppo.int/EPPOReporting/2013/Rse-1311.pdf</w:t>
        </w:r>
      </w:hyperlink>
      <w:r w:rsidRPr="001E5AB4">
        <w:rPr>
          <w:sz w:val="18"/>
          <w:szCs w:val="18"/>
        </w:rPr>
        <w:t xml:space="preserve"> (pdf 732.03 kb).</w:t>
      </w:r>
      <w:bookmarkEnd w:id="484"/>
    </w:p>
    <w:p w14:paraId="28504E17" w14:textId="543BF840" w:rsidR="00561598" w:rsidRPr="001E5AB4" w:rsidRDefault="00561598" w:rsidP="00561598">
      <w:pPr>
        <w:pStyle w:val="EndNoteBibliography"/>
        <w:spacing w:after="0"/>
        <w:rPr>
          <w:sz w:val="18"/>
          <w:szCs w:val="18"/>
        </w:rPr>
      </w:pPr>
      <w:bookmarkStart w:id="485" w:name="_ENREF_97"/>
      <w:r w:rsidRPr="001E5AB4">
        <w:rPr>
          <w:sz w:val="18"/>
          <w:szCs w:val="18"/>
        </w:rPr>
        <w:t xml:space="preserve">-- -- 2013b, </w:t>
      </w:r>
      <w:r w:rsidRPr="001E5AB4">
        <w:rPr>
          <w:i/>
          <w:sz w:val="18"/>
          <w:szCs w:val="18"/>
        </w:rPr>
        <w:t>EPPO Reporting Service</w:t>
      </w:r>
      <w:r w:rsidRPr="001E5AB4">
        <w:rPr>
          <w:sz w:val="18"/>
          <w:szCs w:val="18"/>
        </w:rPr>
        <w:t xml:space="preserve">, 11, 2013-11-01, European Plant Protection Organisation, Paris, available at </w:t>
      </w:r>
      <w:hyperlink r:id="rId86" w:history="1">
        <w:r w:rsidRPr="001E5AB4">
          <w:rPr>
            <w:rStyle w:val="Hyperlink"/>
            <w:sz w:val="18"/>
            <w:szCs w:val="18"/>
          </w:rPr>
          <w:t>http://archives.eppo.int/EPPOReporting/2013/Rse-1311.pdf</w:t>
        </w:r>
      </w:hyperlink>
      <w:r w:rsidRPr="001E5AB4">
        <w:rPr>
          <w:sz w:val="18"/>
          <w:szCs w:val="18"/>
        </w:rPr>
        <w:t xml:space="preserve"> (pdf 732.03 kb).</w:t>
      </w:r>
      <w:bookmarkEnd w:id="485"/>
    </w:p>
    <w:p w14:paraId="4A262C23" w14:textId="316338FC" w:rsidR="00561598" w:rsidRPr="001E5AB4" w:rsidRDefault="00561598" w:rsidP="00561598">
      <w:pPr>
        <w:pStyle w:val="EndNoteBibliography"/>
        <w:spacing w:after="0"/>
        <w:rPr>
          <w:sz w:val="18"/>
          <w:szCs w:val="18"/>
        </w:rPr>
      </w:pPr>
      <w:bookmarkStart w:id="486" w:name="_ENREF_98"/>
      <w:r w:rsidRPr="001E5AB4">
        <w:rPr>
          <w:sz w:val="18"/>
          <w:szCs w:val="18"/>
        </w:rPr>
        <w:t xml:space="preserve">-- -- 2014a, </w:t>
      </w:r>
      <w:r w:rsidRPr="001E5AB4">
        <w:rPr>
          <w:i/>
          <w:sz w:val="18"/>
          <w:szCs w:val="18"/>
        </w:rPr>
        <w:t>EPPO report on notifications of non-compliance</w:t>
      </w:r>
      <w:r w:rsidRPr="001E5AB4">
        <w:rPr>
          <w:sz w:val="18"/>
          <w:szCs w:val="18"/>
        </w:rPr>
        <w:t xml:space="preserve">, EPPO Reporting Service 2014, No. 08, 2014/151, EPPO, Paris, available at </w:t>
      </w:r>
      <w:hyperlink r:id="rId87" w:history="1">
        <w:r w:rsidRPr="001E5AB4">
          <w:rPr>
            <w:rStyle w:val="Hyperlink"/>
            <w:sz w:val="18"/>
            <w:szCs w:val="18"/>
          </w:rPr>
          <w:t>http://archives.eppo.int/EPPOReporting/2014/Rse-1408.pdf</w:t>
        </w:r>
      </w:hyperlink>
      <w:r w:rsidRPr="001E5AB4">
        <w:rPr>
          <w:sz w:val="18"/>
          <w:szCs w:val="18"/>
        </w:rPr>
        <w:t xml:space="preserve"> (pdf 300.31 kb).</w:t>
      </w:r>
      <w:bookmarkEnd w:id="486"/>
    </w:p>
    <w:p w14:paraId="58CAF380" w14:textId="35BF7B72" w:rsidR="00561598" w:rsidRPr="001E5AB4" w:rsidRDefault="00561598" w:rsidP="00561598">
      <w:pPr>
        <w:pStyle w:val="EndNoteBibliography"/>
        <w:spacing w:after="0"/>
        <w:rPr>
          <w:sz w:val="18"/>
          <w:szCs w:val="18"/>
        </w:rPr>
      </w:pPr>
      <w:bookmarkStart w:id="487" w:name="_ENREF_99"/>
      <w:r w:rsidRPr="001E5AB4">
        <w:rPr>
          <w:sz w:val="18"/>
          <w:szCs w:val="18"/>
        </w:rPr>
        <w:t xml:space="preserve">-- -- 2014b, </w:t>
      </w:r>
      <w:r w:rsidRPr="001E5AB4">
        <w:rPr>
          <w:i/>
          <w:sz w:val="18"/>
          <w:szCs w:val="18"/>
        </w:rPr>
        <w:t>EPPO report on notifications of non-compliance</w:t>
      </w:r>
      <w:r w:rsidRPr="001E5AB4">
        <w:rPr>
          <w:sz w:val="18"/>
          <w:szCs w:val="18"/>
        </w:rPr>
        <w:t xml:space="preserve">, EPPO reporting service no. 05-2014, 2014/091 EPPO, available at </w:t>
      </w:r>
      <w:hyperlink r:id="rId88" w:history="1">
        <w:r w:rsidRPr="001E5AB4">
          <w:rPr>
            <w:rStyle w:val="Hyperlink"/>
            <w:sz w:val="18"/>
            <w:szCs w:val="18"/>
          </w:rPr>
          <w:t>https://gd.eppo.int/reporting/article-2811</w:t>
        </w:r>
      </w:hyperlink>
      <w:r w:rsidRPr="001E5AB4">
        <w:rPr>
          <w:sz w:val="18"/>
          <w:szCs w:val="18"/>
        </w:rPr>
        <w:t>.</w:t>
      </w:r>
      <w:bookmarkEnd w:id="487"/>
    </w:p>
    <w:p w14:paraId="4C518529" w14:textId="2CDA1E4B" w:rsidR="00561598" w:rsidRPr="001E5AB4" w:rsidRDefault="00561598" w:rsidP="00561598">
      <w:pPr>
        <w:pStyle w:val="EndNoteBibliography"/>
        <w:spacing w:after="0"/>
        <w:rPr>
          <w:sz w:val="18"/>
          <w:szCs w:val="18"/>
        </w:rPr>
      </w:pPr>
      <w:bookmarkStart w:id="488" w:name="_ENREF_100"/>
      <w:r w:rsidRPr="001E5AB4">
        <w:rPr>
          <w:sz w:val="18"/>
          <w:szCs w:val="18"/>
        </w:rPr>
        <w:t xml:space="preserve">-- -- 2014c, </w:t>
      </w:r>
      <w:r w:rsidRPr="001E5AB4">
        <w:rPr>
          <w:i/>
          <w:sz w:val="18"/>
          <w:szCs w:val="18"/>
        </w:rPr>
        <w:t>EPPO report on notifications of non-compliance</w:t>
      </w:r>
      <w:r w:rsidRPr="001E5AB4">
        <w:rPr>
          <w:sz w:val="18"/>
          <w:szCs w:val="18"/>
        </w:rPr>
        <w:t xml:space="preserve">, EPPO reporting service no. 03-2014, 2014/054 EPPO, available at </w:t>
      </w:r>
      <w:hyperlink r:id="rId89" w:history="1">
        <w:r w:rsidRPr="001E5AB4">
          <w:rPr>
            <w:rStyle w:val="Hyperlink"/>
            <w:sz w:val="18"/>
            <w:szCs w:val="18"/>
          </w:rPr>
          <w:t>https://gd.eppo.int/reporting/article-2774</w:t>
        </w:r>
      </w:hyperlink>
      <w:r w:rsidRPr="001E5AB4">
        <w:rPr>
          <w:sz w:val="18"/>
          <w:szCs w:val="18"/>
        </w:rPr>
        <w:t>.</w:t>
      </w:r>
      <w:bookmarkEnd w:id="488"/>
    </w:p>
    <w:p w14:paraId="6199805B" w14:textId="4442D55D" w:rsidR="00561598" w:rsidRPr="001E5AB4" w:rsidRDefault="00561598" w:rsidP="00561598">
      <w:pPr>
        <w:pStyle w:val="EndNoteBibliography"/>
        <w:spacing w:after="0"/>
        <w:rPr>
          <w:sz w:val="18"/>
          <w:szCs w:val="18"/>
        </w:rPr>
      </w:pPr>
      <w:bookmarkStart w:id="489" w:name="_ENREF_101"/>
      <w:r w:rsidRPr="001E5AB4">
        <w:rPr>
          <w:sz w:val="18"/>
          <w:szCs w:val="18"/>
        </w:rPr>
        <w:t>-- -- 2014d, ‘</w:t>
      </w:r>
      <w:r w:rsidRPr="001E5AB4">
        <w:rPr>
          <w:i/>
          <w:sz w:val="18"/>
          <w:szCs w:val="18"/>
        </w:rPr>
        <w:t>Pepino mosaic virus</w:t>
      </w:r>
      <w:r w:rsidRPr="001E5AB4">
        <w:rPr>
          <w:sz w:val="18"/>
          <w:szCs w:val="18"/>
        </w:rPr>
        <w:t xml:space="preserve">’, </w:t>
      </w:r>
      <w:r w:rsidRPr="001E5AB4">
        <w:rPr>
          <w:i/>
          <w:sz w:val="18"/>
          <w:szCs w:val="18"/>
        </w:rPr>
        <w:t>European and Mediterranean Plant Protection Organization</w:t>
      </w:r>
      <w:r w:rsidRPr="001E5AB4">
        <w:rPr>
          <w:sz w:val="18"/>
          <w:szCs w:val="18"/>
        </w:rPr>
        <w:t xml:space="preserve">, available at </w:t>
      </w:r>
      <w:hyperlink r:id="rId90" w:history="1">
        <w:r w:rsidRPr="001E5AB4">
          <w:rPr>
            <w:rStyle w:val="Hyperlink"/>
            <w:sz w:val="18"/>
            <w:szCs w:val="18"/>
          </w:rPr>
          <w:t>http://www.eppo.int/QUARANTINE/Alert_List/viruses/PEPMV0.htm</w:t>
        </w:r>
      </w:hyperlink>
      <w:r w:rsidRPr="001E5AB4">
        <w:rPr>
          <w:sz w:val="18"/>
          <w:szCs w:val="18"/>
        </w:rPr>
        <w:t>.</w:t>
      </w:r>
      <w:bookmarkEnd w:id="489"/>
    </w:p>
    <w:p w14:paraId="5727B621" w14:textId="7C44AF9A" w:rsidR="00561598" w:rsidRPr="001E5AB4" w:rsidRDefault="00561598" w:rsidP="00561598">
      <w:pPr>
        <w:pStyle w:val="EndNoteBibliography"/>
        <w:spacing w:after="0"/>
        <w:rPr>
          <w:sz w:val="18"/>
          <w:szCs w:val="18"/>
        </w:rPr>
      </w:pPr>
      <w:bookmarkStart w:id="490" w:name="_ENREF_102"/>
      <w:r w:rsidRPr="001E5AB4">
        <w:rPr>
          <w:sz w:val="18"/>
          <w:szCs w:val="18"/>
        </w:rPr>
        <w:t xml:space="preserve">-- -- 2015, </w:t>
      </w:r>
      <w:r w:rsidRPr="001E5AB4">
        <w:rPr>
          <w:i/>
          <w:sz w:val="18"/>
          <w:szCs w:val="18"/>
        </w:rPr>
        <w:t>EPPO report on notifications of non-compliance</w:t>
      </w:r>
      <w:r w:rsidRPr="001E5AB4">
        <w:rPr>
          <w:sz w:val="18"/>
          <w:szCs w:val="18"/>
        </w:rPr>
        <w:t xml:space="preserve">, EPPO reporting service no. 01-2015, 2015/012 EPPO, available at </w:t>
      </w:r>
      <w:hyperlink r:id="rId91" w:history="1">
        <w:r w:rsidRPr="001E5AB4">
          <w:rPr>
            <w:rStyle w:val="Hyperlink"/>
            <w:sz w:val="18"/>
            <w:szCs w:val="18"/>
          </w:rPr>
          <w:t>https://gd.eppo.int/reporting/article-4367</w:t>
        </w:r>
      </w:hyperlink>
      <w:r w:rsidRPr="001E5AB4">
        <w:rPr>
          <w:sz w:val="18"/>
          <w:szCs w:val="18"/>
        </w:rPr>
        <w:t>.</w:t>
      </w:r>
      <w:bookmarkEnd w:id="490"/>
    </w:p>
    <w:p w14:paraId="6FAA6CE3" w14:textId="6DE5C381" w:rsidR="00561598" w:rsidRPr="001E5AB4" w:rsidRDefault="00561598" w:rsidP="00561598">
      <w:pPr>
        <w:pStyle w:val="EndNoteBibliography"/>
        <w:spacing w:after="0"/>
        <w:rPr>
          <w:sz w:val="18"/>
          <w:szCs w:val="18"/>
        </w:rPr>
      </w:pPr>
      <w:bookmarkStart w:id="491" w:name="_ENREF_103"/>
      <w:r w:rsidRPr="001E5AB4">
        <w:rPr>
          <w:sz w:val="18"/>
          <w:szCs w:val="18"/>
        </w:rPr>
        <w:t xml:space="preserve">-- -- 2016a, </w:t>
      </w:r>
      <w:r w:rsidRPr="001E5AB4">
        <w:rPr>
          <w:i/>
          <w:sz w:val="18"/>
          <w:szCs w:val="18"/>
        </w:rPr>
        <w:t>Details on quarantine pests in Spain: 2015 situation</w:t>
      </w:r>
      <w:r w:rsidRPr="001E5AB4">
        <w:rPr>
          <w:sz w:val="18"/>
          <w:szCs w:val="18"/>
        </w:rPr>
        <w:t xml:space="preserve">, EPPO Reporting Service 2016, No. 11, 2016/203, EPPO, Paris, available at </w:t>
      </w:r>
      <w:hyperlink r:id="rId92" w:history="1">
        <w:r w:rsidRPr="001E5AB4">
          <w:rPr>
            <w:rStyle w:val="Hyperlink"/>
            <w:sz w:val="18"/>
            <w:szCs w:val="18"/>
          </w:rPr>
          <w:t>http://archives.eppo.int/EPPOReporting/2016/Rse-1611.pdf</w:t>
        </w:r>
      </w:hyperlink>
      <w:r w:rsidRPr="001E5AB4">
        <w:rPr>
          <w:sz w:val="18"/>
          <w:szCs w:val="18"/>
        </w:rPr>
        <w:t xml:space="preserve"> (pdf 268.39 kb).</w:t>
      </w:r>
      <w:bookmarkEnd w:id="491"/>
    </w:p>
    <w:p w14:paraId="60C60BC1" w14:textId="2737C3AC" w:rsidR="00561598" w:rsidRPr="001E5AB4" w:rsidRDefault="00561598" w:rsidP="00561598">
      <w:pPr>
        <w:pStyle w:val="EndNoteBibliography"/>
        <w:spacing w:after="0"/>
        <w:rPr>
          <w:sz w:val="18"/>
          <w:szCs w:val="18"/>
        </w:rPr>
      </w:pPr>
      <w:bookmarkStart w:id="492" w:name="_ENREF_104"/>
      <w:r w:rsidRPr="001E5AB4">
        <w:rPr>
          <w:sz w:val="18"/>
          <w:szCs w:val="18"/>
        </w:rPr>
        <w:t xml:space="preserve">-- -- 2016b, </w:t>
      </w:r>
      <w:r w:rsidRPr="001E5AB4">
        <w:rPr>
          <w:i/>
          <w:sz w:val="18"/>
          <w:szCs w:val="18"/>
        </w:rPr>
        <w:t>EPPO report on notifications of non-compliance</w:t>
      </w:r>
      <w:r w:rsidRPr="001E5AB4">
        <w:rPr>
          <w:sz w:val="18"/>
          <w:szCs w:val="18"/>
        </w:rPr>
        <w:t xml:space="preserve">, EPPO reporting service no. 10-2016, 2016/183 available at </w:t>
      </w:r>
      <w:hyperlink r:id="rId93" w:history="1">
        <w:r w:rsidRPr="001E5AB4">
          <w:rPr>
            <w:rStyle w:val="Hyperlink"/>
            <w:sz w:val="18"/>
            <w:szCs w:val="18"/>
          </w:rPr>
          <w:t>https://gd.eppo.int/reporting/article-5928</w:t>
        </w:r>
      </w:hyperlink>
      <w:r w:rsidRPr="001E5AB4">
        <w:rPr>
          <w:sz w:val="18"/>
          <w:szCs w:val="18"/>
        </w:rPr>
        <w:t>.</w:t>
      </w:r>
      <w:bookmarkEnd w:id="492"/>
    </w:p>
    <w:p w14:paraId="179D83C0" w14:textId="4C719BA2" w:rsidR="00561598" w:rsidRPr="001E5AB4" w:rsidRDefault="00561598" w:rsidP="00561598">
      <w:pPr>
        <w:pStyle w:val="EndNoteBibliography"/>
        <w:spacing w:after="0"/>
        <w:rPr>
          <w:sz w:val="18"/>
          <w:szCs w:val="18"/>
        </w:rPr>
      </w:pPr>
      <w:bookmarkStart w:id="493" w:name="_ENREF_105"/>
      <w:r w:rsidRPr="001E5AB4">
        <w:rPr>
          <w:sz w:val="18"/>
          <w:szCs w:val="18"/>
        </w:rPr>
        <w:t xml:space="preserve">-- -- 2017a, </w:t>
      </w:r>
      <w:r w:rsidRPr="001E5AB4">
        <w:rPr>
          <w:i/>
          <w:sz w:val="18"/>
          <w:szCs w:val="18"/>
        </w:rPr>
        <w:t>EPPO report on notifications of non-compliance</w:t>
      </w:r>
      <w:r w:rsidRPr="001E5AB4">
        <w:rPr>
          <w:sz w:val="18"/>
          <w:szCs w:val="18"/>
        </w:rPr>
        <w:t xml:space="preserve">, EPPO reporting service no. 03-2017, 2017/054 EPPO, available at </w:t>
      </w:r>
      <w:hyperlink r:id="rId94" w:history="1">
        <w:r w:rsidRPr="001E5AB4">
          <w:rPr>
            <w:rStyle w:val="Hyperlink"/>
            <w:sz w:val="18"/>
            <w:szCs w:val="18"/>
          </w:rPr>
          <w:t>https://gd.eppo.int/reporting/article-6022</w:t>
        </w:r>
      </w:hyperlink>
      <w:r w:rsidRPr="001E5AB4">
        <w:rPr>
          <w:sz w:val="18"/>
          <w:szCs w:val="18"/>
        </w:rPr>
        <w:t>.</w:t>
      </w:r>
      <w:bookmarkEnd w:id="493"/>
    </w:p>
    <w:p w14:paraId="55A9372D" w14:textId="2904A25D" w:rsidR="00561598" w:rsidRPr="001E5AB4" w:rsidRDefault="00561598" w:rsidP="00561598">
      <w:pPr>
        <w:pStyle w:val="EndNoteBibliography"/>
        <w:spacing w:after="0"/>
        <w:rPr>
          <w:sz w:val="18"/>
          <w:szCs w:val="18"/>
        </w:rPr>
      </w:pPr>
      <w:bookmarkStart w:id="494" w:name="_ENREF_106"/>
      <w:r w:rsidRPr="001E5AB4">
        <w:rPr>
          <w:sz w:val="18"/>
          <w:szCs w:val="18"/>
        </w:rPr>
        <w:t xml:space="preserve">-- -- 2017b, </w:t>
      </w:r>
      <w:r w:rsidRPr="001E5AB4">
        <w:rPr>
          <w:i/>
          <w:sz w:val="18"/>
          <w:szCs w:val="18"/>
        </w:rPr>
        <w:t>Mini data sheet on Tomato apical stunt viroid</w:t>
      </w:r>
      <w:r w:rsidRPr="001E5AB4">
        <w:rPr>
          <w:sz w:val="18"/>
          <w:szCs w:val="18"/>
        </w:rPr>
        <w:t xml:space="preserve">, European and Mediterranean Plant Protection Organisation (EPPO), Wallingford, available at </w:t>
      </w:r>
      <w:hyperlink r:id="rId95" w:history="1">
        <w:r w:rsidRPr="001E5AB4">
          <w:rPr>
            <w:rStyle w:val="Hyperlink"/>
            <w:sz w:val="18"/>
            <w:szCs w:val="18"/>
          </w:rPr>
          <w:t>https://gd.eppo.int/download/doc/990_minids_TASVD0</w:t>
        </w:r>
      </w:hyperlink>
      <w:r w:rsidRPr="001E5AB4">
        <w:rPr>
          <w:sz w:val="18"/>
          <w:szCs w:val="18"/>
        </w:rPr>
        <w:t xml:space="preserve"> (pdf 43 kb).</w:t>
      </w:r>
      <w:bookmarkEnd w:id="494"/>
    </w:p>
    <w:p w14:paraId="7439BE5A" w14:textId="77777777" w:rsidR="00561598" w:rsidRPr="001E5AB4" w:rsidRDefault="00561598" w:rsidP="00561598">
      <w:pPr>
        <w:pStyle w:val="EndNoteBibliography"/>
        <w:spacing w:after="0"/>
        <w:rPr>
          <w:sz w:val="18"/>
          <w:szCs w:val="18"/>
        </w:rPr>
      </w:pPr>
      <w:bookmarkStart w:id="495" w:name="_ENREF_107"/>
      <w:r w:rsidRPr="001E5AB4">
        <w:rPr>
          <w:sz w:val="18"/>
          <w:szCs w:val="18"/>
        </w:rPr>
        <w:t xml:space="preserve">European Commission 2008, </w:t>
      </w:r>
      <w:r w:rsidRPr="001E5AB4">
        <w:rPr>
          <w:i/>
          <w:sz w:val="18"/>
          <w:szCs w:val="18"/>
        </w:rPr>
        <w:t>Final report of a mission carried out in Israel from 24 August to 28 August 2008 in order to evaluate the system of official controls and the certification of plants for export to the european union</w:t>
      </w:r>
      <w:r w:rsidRPr="001E5AB4">
        <w:rPr>
          <w:sz w:val="18"/>
          <w:szCs w:val="18"/>
        </w:rPr>
        <w:t>, DG(SANCO)/ 2008-7872 - MR - FINAL, European Commission Health &amp; Consumers Directorate-General.</w:t>
      </w:r>
      <w:bookmarkEnd w:id="495"/>
    </w:p>
    <w:p w14:paraId="78D4ED72" w14:textId="22A60186" w:rsidR="00561598" w:rsidRPr="001E5AB4" w:rsidRDefault="00561598" w:rsidP="00561598">
      <w:pPr>
        <w:pStyle w:val="EndNoteBibliography"/>
        <w:spacing w:after="0"/>
        <w:rPr>
          <w:sz w:val="18"/>
          <w:szCs w:val="18"/>
        </w:rPr>
      </w:pPr>
      <w:bookmarkStart w:id="496" w:name="_ENREF_108"/>
      <w:r w:rsidRPr="001E5AB4">
        <w:rPr>
          <w:sz w:val="18"/>
          <w:szCs w:val="18"/>
        </w:rPr>
        <w:t xml:space="preserve">EUROPHYT 2012a, </w:t>
      </w:r>
      <w:r w:rsidRPr="001E5AB4">
        <w:rPr>
          <w:i/>
          <w:sz w:val="18"/>
          <w:szCs w:val="18"/>
        </w:rPr>
        <w:t>Interceptions of harmful organisms in commodities imported into the EU or Switzerland</w:t>
      </w:r>
      <w:r w:rsidRPr="001E5AB4">
        <w:rPr>
          <w:sz w:val="18"/>
          <w:szCs w:val="18"/>
        </w:rPr>
        <w:t xml:space="preserve">, October European Union Notification System for Plant Health Interceptions, available at </w:t>
      </w:r>
      <w:hyperlink r:id="rId96" w:history="1">
        <w:r w:rsidRPr="001E5AB4">
          <w:rPr>
            <w:rStyle w:val="Hyperlink"/>
            <w:sz w:val="18"/>
            <w:szCs w:val="18"/>
          </w:rPr>
          <w:t>http://ec.europa.eu/food/sites/food/files/plant/docs/ph_biosec_europhyt-interceptions-2012-10_en.pdf</w:t>
        </w:r>
      </w:hyperlink>
      <w:r w:rsidRPr="001E5AB4">
        <w:rPr>
          <w:sz w:val="18"/>
          <w:szCs w:val="18"/>
        </w:rPr>
        <w:t xml:space="preserve"> (pdf 87.49 kb).</w:t>
      </w:r>
      <w:bookmarkEnd w:id="496"/>
    </w:p>
    <w:p w14:paraId="6A45B3C4" w14:textId="5BE60856" w:rsidR="00561598" w:rsidRPr="001E5AB4" w:rsidRDefault="00561598" w:rsidP="00561598">
      <w:pPr>
        <w:pStyle w:val="EndNoteBibliography"/>
        <w:spacing w:after="0"/>
        <w:rPr>
          <w:sz w:val="18"/>
          <w:szCs w:val="18"/>
        </w:rPr>
      </w:pPr>
      <w:bookmarkStart w:id="497" w:name="_ENREF_109"/>
      <w:r w:rsidRPr="001E5AB4">
        <w:rPr>
          <w:sz w:val="18"/>
          <w:szCs w:val="18"/>
        </w:rPr>
        <w:t xml:space="preserve">-- -- 2012b, </w:t>
      </w:r>
      <w:r w:rsidRPr="001E5AB4">
        <w:rPr>
          <w:i/>
          <w:sz w:val="18"/>
          <w:szCs w:val="18"/>
        </w:rPr>
        <w:t>Interceptions of harmful organisms in commodities imported into the EU or Switzerland</w:t>
      </w:r>
      <w:r w:rsidRPr="001E5AB4">
        <w:rPr>
          <w:sz w:val="18"/>
          <w:szCs w:val="18"/>
        </w:rPr>
        <w:t xml:space="preserve">, March, 2012, European Commission, Food and Veterinary Office available at </w:t>
      </w:r>
      <w:hyperlink r:id="rId97" w:history="1">
        <w:r w:rsidRPr="001E5AB4">
          <w:rPr>
            <w:rStyle w:val="Hyperlink"/>
            <w:sz w:val="18"/>
            <w:szCs w:val="18"/>
          </w:rPr>
          <w:t>https://ec.europa.eu/food/sites/food/files/plant/docs/ph_biosec_europhyt-interceptions-2012-03_en.pdf</w:t>
        </w:r>
      </w:hyperlink>
      <w:r w:rsidRPr="001E5AB4">
        <w:rPr>
          <w:sz w:val="18"/>
          <w:szCs w:val="18"/>
        </w:rPr>
        <w:t xml:space="preserve"> (pdf 92.57 kb).</w:t>
      </w:r>
      <w:bookmarkEnd w:id="497"/>
    </w:p>
    <w:p w14:paraId="56D60258" w14:textId="66BA6CFB" w:rsidR="00561598" w:rsidRPr="001E5AB4" w:rsidRDefault="00561598" w:rsidP="00561598">
      <w:pPr>
        <w:pStyle w:val="EndNoteBibliography"/>
        <w:spacing w:after="0"/>
        <w:rPr>
          <w:sz w:val="18"/>
          <w:szCs w:val="18"/>
        </w:rPr>
      </w:pPr>
      <w:bookmarkStart w:id="498" w:name="_ENREF_110"/>
      <w:r w:rsidRPr="001E5AB4">
        <w:rPr>
          <w:sz w:val="18"/>
          <w:szCs w:val="18"/>
        </w:rPr>
        <w:t xml:space="preserve">-- -- 2012c, </w:t>
      </w:r>
      <w:r w:rsidRPr="001E5AB4">
        <w:rPr>
          <w:i/>
          <w:sz w:val="18"/>
          <w:szCs w:val="18"/>
        </w:rPr>
        <w:t>Interceptions of harmful organisms in commodities imported into the EU or Switzerland</w:t>
      </w:r>
      <w:r w:rsidRPr="001E5AB4">
        <w:rPr>
          <w:sz w:val="18"/>
          <w:szCs w:val="18"/>
        </w:rPr>
        <w:t xml:space="preserve">, Monthly interception summary, May, European Union Notification System for Plant Health Interceptions, available at </w:t>
      </w:r>
      <w:hyperlink r:id="rId98" w:history="1">
        <w:r w:rsidRPr="001E5AB4">
          <w:rPr>
            <w:rStyle w:val="Hyperlink"/>
            <w:sz w:val="18"/>
            <w:szCs w:val="18"/>
          </w:rPr>
          <w:t>http://ec.europa.eu/food/sites/food/files/plant/docs/ph_biosec_europhyt-interceptions-2012-05_en.pdf</w:t>
        </w:r>
      </w:hyperlink>
      <w:r w:rsidRPr="001E5AB4">
        <w:rPr>
          <w:sz w:val="18"/>
          <w:szCs w:val="18"/>
        </w:rPr>
        <w:t xml:space="preserve"> (pdf 87.22 kb).</w:t>
      </w:r>
      <w:bookmarkEnd w:id="498"/>
    </w:p>
    <w:p w14:paraId="0B925D7E" w14:textId="43E9CE4C" w:rsidR="00561598" w:rsidRPr="001E5AB4" w:rsidRDefault="00561598" w:rsidP="00561598">
      <w:pPr>
        <w:pStyle w:val="EndNoteBibliography"/>
        <w:spacing w:after="0"/>
        <w:rPr>
          <w:sz w:val="18"/>
          <w:szCs w:val="18"/>
        </w:rPr>
      </w:pPr>
      <w:bookmarkStart w:id="499" w:name="_ENREF_111"/>
      <w:r w:rsidRPr="001E5AB4">
        <w:rPr>
          <w:sz w:val="18"/>
          <w:szCs w:val="18"/>
        </w:rPr>
        <w:t xml:space="preserve">-- -- 2019, </w:t>
      </w:r>
      <w:r w:rsidRPr="001E5AB4">
        <w:rPr>
          <w:i/>
          <w:sz w:val="18"/>
          <w:szCs w:val="18"/>
        </w:rPr>
        <w:t>Interceptions of harmful organisms in commodities imported into the EU member states and Switzerland</w:t>
      </w:r>
      <w:r w:rsidRPr="001E5AB4">
        <w:rPr>
          <w:sz w:val="18"/>
          <w:szCs w:val="18"/>
        </w:rPr>
        <w:t xml:space="preserve">, European Commission, Food and Veterinary Office available at </w:t>
      </w:r>
      <w:hyperlink r:id="rId99" w:history="1">
        <w:r w:rsidRPr="001E5AB4">
          <w:rPr>
            <w:rStyle w:val="Hyperlink"/>
            <w:sz w:val="18"/>
            <w:szCs w:val="18"/>
          </w:rPr>
          <w:t>https://ec.europa.eu/food/sites/food/files/plant/docs/ph_biosec_europhyt-interceptions-2019_summary.pdf</w:t>
        </w:r>
      </w:hyperlink>
      <w:r w:rsidRPr="001E5AB4">
        <w:rPr>
          <w:sz w:val="18"/>
          <w:szCs w:val="18"/>
        </w:rPr>
        <w:t xml:space="preserve"> (pdf 726 kb).</w:t>
      </w:r>
      <w:bookmarkEnd w:id="499"/>
    </w:p>
    <w:p w14:paraId="48853689" w14:textId="1C8EDCBB" w:rsidR="00561598" w:rsidRPr="001E5AB4" w:rsidRDefault="00561598" w:rsidP="00561598">
      <w:pPr>
        <w:pStyle w:val="EndNoteBibliography"/>
        <w:spacing w:after="0"/>
        <w:rPr>
          <w:sz w:val="18"/>
          <w:szCs w:val="18"/>
        </w:rPr>
      </w:pPr>
      <w:bookmarkStart w:id="500" w:name="_ENREF_112"/>
      <w:r w:rsidRPr="001E5AB4">
        <w:rPr>
          <w:sz w:val="18"/>
          <w:szCs w:val="18"/>
        </w:rPr>
        <w:t xml:space="preserve">-- -- 2020, </w:t>
      </w:r>
      <w:r w:rsidRPr="001E5AB4">
        <w:rPr>
          <w:i/>
          <w:sz w:val="18"/>
          <w:szCs w:val="18"/>
        </w:rPr>
        <w:t>Interceptions of commodities imported into the EU or Switzerland with harmful organism(s)</w:t>
      </w:r>
      <w:r w:rsidRPr="001E5AB4">
        <w:rPr>
          <w:sz w:val="18"/>
          <w:szCs w:val="18"/>
        </w:rPr>
        <w:t xml:space="preserve">, April 2020, European Commission, European Union Notification System for Plant Health Interceptions, available at </w:t>
      </w:r>
      <w:hyperlink r:id="rId100" w:history="1">
        <w:r w:rsidRPr="001E5AB4">
          <w:rPr>
            <w:rStyle w:val="Hyperlink"/>
            <w:sz w:val="18"/>
            <w:szCs w:val="18"/>
          </w:rPr>
          <w:t>https://ec.europa.eu/food/sites/food/files/plant/docs/ph_biosec_europhyt-interceptions-2020-04.pdf</w:t>
        </w:r>
      </w:hyperlink>
      <w:r w:rsidRPr="001E5AB4">
        <w:rPr>
          <w:sz w:val="18"/>
          <w:szCs w:val="18"/>
        </w:rPr>
        <w:t xml:space="preserve"> (pdf 136 kb).</w:t>
      </w:r>
      <w:bookmarkEnd w:id="500"/>
    </w:p>
    <w:p w14:paraId="416557AE" w14:textId="77777777" w:rsidR="00561598" w:rsidRPr="001E5AB4" w:rsidRDefault="00561598" w:rsidP="00561598">
      <w:pPr>
        <w:pStyle w:val="EndNoteBibliography"/>
        <w:spacing w:after="0"/>
        <w:rPr>
          <w:sz w:val="18"/>
          <w:szCs w:val="18"/>
        </w:rPr>
      </w:pPr>
      <w:bookmarkStart w:id="501" w:name="_ENREF_113"/>
      <w:r w:rsidRPr="001E5AB4">
        <w:rPr>
          <w:sz w:val="18"/>
          <w:szCs w:val="18"/>
        </w:rPr>
        <w:t xml:space="preserve">Faggioli, F, Luigi, M, Sveikauskas, V, Olivier, T, Virscek Marn, M, Mavric Plesko, I, De Jonghe, K, Van Bogaert, N &amp; Grausgruber-Gröger, S 2015, ‘An assessment of the transmission rate of four pospiviroid species through tomato seeds’, </w:t>
      </w:r>
      <w:r w:rsidRPr="001E5AB4">
        <w:rPr>
          <w:i/>
          <w:sz w:val="18"/>
          <w:szCs w:val="18"/>
        </w:rPr>
        <w:t>European Journal of Plant Pathology</w:t>
      </w:r>
      <w:r w:rsidRPr="001E5AB4">
        <w:rPr>
          <w:sz w:val="18"/>
          <w:szCs w:val="18"/>
        </w:rPr>
        <w:t>, vol. 143, pp. 613-7.</w:t>
      </w:r>
      <w:bookmarkEnd w:id="501"/>
    </w:p>
    <w:p w14:paraId="52A3128E" w14:textId="77777777" w:rsidR="00561598" w:rsidRPr="001E5AB4" w:rsidRDefault="00561598" w:rsidP="00561598">
      <w:pPr>
        <w:pStyle w:val="EndNoteBibliography"/>
        <w:spacing w:after="0"/>
        <w:rPr>
          <w:sz w:val="18"/>
          <w:szCs w:val="18"/>
        </w:rPr>
      </w:pPr>
      <w:bookmarkStart w:id="502" w:name="_ENREF_114"/>
      <w:r w:rsidRPr="001E5AB4">
        <w:rPr>
          <w:sz w:val="18"/>
          <w:szCs w:val="18"/>
        </w:rPr>
        <w:t>Fakhro, A, von Bargen, S, Bandte, M &amp; Büttner, C 2010, ‘</w:t>
      </w:r>
      <w:r w:rsidRPr="001E5AB4">
        <w:rPr>
          <w:i/>
          <w:sz w:val="18"/>
          <w:szCs w:val="18"/>
        </w:rPr>
        <w:t>Pepino mosaic virus</w:t>
      </w:r>
      <w:r w:rsidRPr="001E5AB4">
        <w:rPr>
          <w:sz w:val="18"/>
          <w:szCs w:val="18"/>
        </w:rPr>
        <w:t xml:space="preserve">, a first report of a virus infecting tomato in Syria’, </w:t>
      </w:r>
      <w:r w:rsidRPr="001E5AB4">
        <w:rPr>
          <w:i/>
          <w:sz w:val="18"/>
          <w:szCs w:val="18"/>
        </w:rPr>
        <w:t>Phytopathologia Mediterranea</w:t>
      </w:r>
      <w:r w:rsidRPr="001E5AB4">
        <w:rPr>
          <w:sz w:val="18"/>
          <w:szCs w:val="18"/>
        </w:rPr>
        <w:t>, vol. 49, no. 1, pp. 99-101.</w:t>
      </w:r>
      <w:bookmarkEnd w:id="502"/>
    </w:p>
    <w:p w14:paraId="75B00976" w14:textId="77777777" w:rsidR="00561598" w:rsidRPr="001E5AB4" w:rsidRDefault="00561598" w:rsidP="00561598">
      <w:pPr>
        <w:pStyle w:val="EndNoteBibliography"/>
        <w:spacing w:after="0"/>
        <w:rPr>
          <w:sz w:val="18"/>
          <w:szCs w:val="18"/>
        </w:rPr>
      </w:pPr>
      <w:bookmarkStart w:id="503" w:name="_ENREF_115"/>
      <w:r w:rsidRPr="001E5AB4">
        <w:rPr>
          <w:sz w:val="18"/>
          <w:szCs w:val="18"/>
        </w:rPr>
        <w:lastRenderedPageBreak/>
        <w:t xml:space="preserve">Fakhro, A, von Bargen, S, Bandte, M, Büttner, C, Franken, P &amp; Schwarz, D 2011, ‘Susceptibility of different plant species and tomato cultivars to two isolates of Pepino mosaic virus’, </w:t>
      </w:r>
      <w:r w:rsidRPr="001E5AB4">
        <w:rPr>
          <w:i/>
          <w:sz w:val="18"/>
          <w:szCs w:val="18"/>
        </w:rPr>
        <w:t>European Journal of Plant Pathology</w:t>
      </w:r>
      <w:r w:rsidRPr="001E5AB4">
        <w:rPr>
          <w:sz w:val="18"/>
          <w:szCs w:val="18"/>
        </w:rPr>
        <w:t>, vol. 129, no. 4, pp. 579-90.</w:t>
      </w:r>
      <w:bookmarkEnd w:id="503"/>
    </w:p>
    <w:p w14:paraId="28D5E307" w14:textId="6023942C" w:rsidR="00561598" w:rsidRPr="001E5AB4" w:rsidRDefault="00561598" w:rsidP="00561598">
      <w:pPr>
        <w:pStyle w:val="EndNoteBibliography"/>
        <w:spacing w:after="0"/>
        <w:rPr>
          <w:sz w:val="18"/>
          <w:szCs w:val="18"/>
        </w:rPr>
      </w:pPr>
      <w:bookmarkStart w:id="504" w:name="_ENREF_116"/>
      <w:r w:rsidRPr="001E5AB4">
        <w:rPr>
          <w:sz w:val="18"/>
          <w:szCs w:val="18"/>
        </w:rPr>
        <w:t xml:space="preserve">FAO 2011, </w:t>
      </w:r>
      <w:r w:rsidRPr="001E5AB4">
        <w:rPr>
          <w:i/>
          <w:sz w:val="18"/>
          <w:szCs w:val="18"/>
        </w:rPr>
        <w:t>International Plant Protection Convention (1997)</w:t>
      </w:r>
      <w:r w:rsidRPr="001E5AB4">
        <w:rPr>
          <w:sz w:val="18"/>
          <w:szCs w:val="18"/>
        </w:rPr>
        <w:t xml:space="preserve">, available at </w:t>
      </w:r>
      <w:hyperlink r:id="rId101" w:history="1">
        <w:r w:rsidRPr="001E5AB4">
          <w:rPr>
            <w:rStyle w:val="Hyperlink"/>
            <w:sz w:val="18"/>
            <w:szCs w:val="18"/>
          </w:rPr>
          <w:t>https://www.ippc.int/en/publications/1997-international-plant-protection-convention-new-revised-text/</w:t>
        </w:r>
      </w:hyperlink>
      <w:r w:rsidRPr="001E5AB4">
        <w:rPr>
          <w:sz w:val="18"/>
          <w:szCs w:val="18"/>
        </w:rPr>
        <w:t>.</w:t>
      </w:r>
      <w:bookmarkEnd w:id="504"/>
    </w:p>
    <w:p w14:paraId="4282F38C" w14:textId="26E2CC47" w:rsidR="00561598" w:rsidRPr="001E5AB4" w:rsidRDefault="00561598" w:rsidP="00561598">
      <w:pPr>
        <w:pStyle w:val="EndNoteBibliography"/>
        <w:spacing w:after="0"/>
        <w:rPr>
          <w:sz w:val="18"/>
          <w:szCs w:val="18"/>
        </w:rPr>
      </w:pPr>
      <w:bookmarkStart w:id="505" w:name="_ENREF_117"/>
      <w:r w:rsidRPr="001E5AB4">
        <w:rPr>
          <w:sz w:val="18"/>
          <w:szCs w:val="18"/>
        </w:rPr>
        <w:t xml:space="preserve">-- -- 2016a, </w:t>
      </w:r>
      <w:r w:rsidRPr="001E5AB4">
        <w:rPr>
          <w:i/>
          <w:sz w:val="18"/>
          <w:szCs w:val="18"/>
        </w:rPr>
        <w:t>International Standards for Phytosanitary Measures (ISPM) no. 1: Phytosanitary principles for the protection of plants and the application of phytosanitary measures in international trade</w:t>
      </w:r>
      <w:r w:rsidRPr="001E5AB4">
        <w:rPr>
          <w:sz w:val="18"/>
          <w:szCs w:val="18"/>
        </w:rPr>
        <w:t xml:space="preserve">, Secretariat of the International Plant Protection Convention, Food and Agriculture Organization of the United Nations, Rome, Italy, available at </w:t>
      </w:r>
      <w:hyperlink r:id="rId102" w:history="1">
        <w:r w:rsidRPr="001E5AB4">
          <w:rPr>
            <w:rStyle w:val="Hyperlink"/>
            <w:sz w:val="18"/>
            <w:szCs w:val="18"/>
          </w:rPr>
          <w:t>https://www.ippc.int/en/core-activities/standards-setting/ispms/</w:t>
        </w:r>
      </w:hyperlink>
      <w:r w:rsidRPr="001E5AB4">
        <w:rPr>
          <w:sz w:val="18"/>
          <w:szCs w:val="18"/>
        </w:rPr>
        <w:t>.</w:t>
      </w:r>
      <w:bookmarkEnd w:id="505"/>
    </w:p>
    <w:p w14:paraId="4D18F246" w14:textId="3E2A38DA" w:rsidR="00561598" w:rsidRPr="001E5AB4" w:rsidRDefault="00561598" w:rsidP="00561598">
      <w:pPr>
        <w:pStyle w:val="EndNoteBibliography"/>
        <w:spacing w:after="0"/>
        <w:rPr>
          <w:sz w:val="18"/>
          <w:szCs w:val="18"/>
        </w:rPr>
      </w:pPr>
      <w:bookmarkStart w:id="506" w:name="_ENREF_118"/>
      <w:r w:rsidRPr="001E5AB4">
        <w:rPr>
          <w:sz w:val="18"/>
          <w:szCs w:val="18"/>
        </w:rPr>
        <w:t xml:space="preserve">-- -- 2016b, </w:t>
      </w:r>
      <w:r w:rsidRPr="001E5AB4">
        <w:rPr>
          <w:i/>
          <w:sz w:val="18"/>
          <w:szCs w:val="18"/>
        </w:rPr>
        <w:t>International Standards for Phytosanitary Measures (ISPM) no. 10: Requirements for the establishment of pest free places of production and pest free production sites</w:t>
      </w:r>
      <w:r w:rsidRPr="001E5AB4">
        <w:rPr>
          <w:sz w:val="18"/>
          <w:szCs w:val="18"/>
        </w:rPr>
        <w:t xml:space="preserve">, Secretariat of the International Plant Protection Convention, Food and Agriculture Organization of the United Nations, Rome, Italy, available at </w:t>
      </w:r>
      <w:hyperlink r:id="rId103" w:history="1">
        <w:r w:rsidRPr="001E5AB4">
          <w:rPr>
            <w:rStyle w:val="Hyperlink"/>
            <w:sz w:val="18"/>
            <w:szCs w:val="18"/>
          </w:rPr>
          <w:t>https://www.ippc.int/en/core-activities/standards-setting/ispms/</w:t>
        </w:r>
      </w:hyperlink>
      <w:r w:rsidRPr="001E5AB4">
        <w:rPr>
          <w:sz w:val="18"/>
          <w:szCs w:val="18"/>
        </w:rPr>
        <w:t>.</w:t>
      </w:r>
      <w:bookmarkEnd w:id="506"/>
    </w:p>
    <w:p w14:paraId="601B6037" w14:textId="552D0C1B" w:rsidR="00561598" w:rsidRPr="001E5AB4" w:rsidRDefault="00561598" w:rsidP="00561598">
      <w:pPr>
        <w:pStyle w:val="EndNoteBibliography"/>
        <w:spacing w:after="0"/>
        <w:rPr>
          <w:sz w:val="18"/>
          <w:szCs w:val="18"/>
        </w:rPr>
      </w:pPr>
      <w:bookmarkStart w:id="507" w:name="_ENREF_119"/>
      <w:r w:rsidRPr="001E5AB4">
        <w:rPr>
          <w:sz w:val="18"/>
          <w:szCs w:val="18"/>
        </w:rPr>
        <w:t xml:space="preserve">-- -- 2017a, </w:t>
      </w:r>
      <w:r w:rsidRPr="001E5AB4">
        <w:rPr>
          <w:i/>
          <w:sz w:val="18"/>
          <w:szCs w:val="18"/>
        </w:rPr>
        <w:t>International Standard for Phytosanitary Measures (ISPM) no. 38: on the International Movement of Seed</w:t>
      </w:r>
      <w:r w:rsidRPr="001E5AB4">
        <w:rPr>
          <w:sz w:val="18"/>
          <w:szCs w:val="18"/>
        </w:rPr>
        <w:t xml:space="preserve">, Secretariat of the International Plant Protection Convention, Food and Agriculture Organization of the United Nations, Rome, Italy, available at </w:t>
      </w:r>
      <w:hyperlink r:id="rId104" w:history="1">
        <w:r w:rsidRPr="001E5AB4">
          <w:rPr>
            <w:rStyle w:val="Hyperlink"/>
            <w:sz w:val="18"/>
            <w:szCs w:val="18"/>
          </w:rPr>
          <w:t>https://www.ippc.int/en/core-activities/standards-setting/ispms/</w:t>
        </w:r>
      </w:hyperlink>
      <w:r w:rsidRPr="001E5AB4">
        <w:rPr>
          <w:sz w:val="18"/>
          <w:szCs w:val="18"/>
        </w:rPr>
        <w:t>.</w:t>
      </w:r>
      <w:bookmarkEnd w:id="507"/>
    </w:p>
    <w:p w14:paraId="0CB17093" w14:textId="45671655" w:rsidR="00561598" w:rsidRPr="001E5AB4" w:rsidRDefault="00561598" w:rsidP="00561598">
      <w:pPr>
        <w:pStyle w:val="EndNoteBibliography"/>
        <w:spacing w:after="0"/>
        <w:rPr>
          <w:sz w:val="18"/>
          <w:szCs w:val="18"/>
        </w:rPr>
      </w:pPr>
      <w:bookmarkStart w:id="508" w:name="_ENREF_120"/>
      <w:r w:rsidRPr="001E5AB4">
        <w:rPr>
          <w:sz w:val="18"/>
          <w:szCs w:val="18"/>
        </w:rPr>
        <w:t xml:space="preserve">-- -- 2017b, </w:t>
      </w:r>
      <w:r w:rsidRPr="001E5AB4">
        <w:rPr>
          <w:i/>
          <w:sz w:val="18"/>
          <w:szCs w:val="18"/>
        </w:rPr>
        <w:t>International Standards for Phytosanitary Measures (ISPM) no. 4: Requirements for the establishment of pest free areas</w:t>
      </w:r>
      <w:r w:rsidRPr="001E5AB4">
        <w:rPr>
          <w:sz w:val="18"/>
          <w:szCs w:val="18"/>
        </w:rPr>
        <w:t xml:space="preserve">, Secretariat of the International Plant Protection Convention, Food and Agriculture Organization of the United Nations, Rome, Italy, available at </w:t>
      </w:r>
      <w:hyperlink r:id="rId105" w:history="1">
        <w:r w:rsidRPr="001E5AB4">
          <w:rPr>
            <w:rStyle w:val="Hyperlink"/>
            <w:sz w:val="18"/>
            <w:szCs w:val="18"/>
          </w:rPr>
          <w:t>https://www.ippc.int/en/core-activities/standards-setting/ispms/</w:t>
        </w:r>
      </w:hyperlink>
      <w:r w:rsidRPr="001E5AB4">
        <w:rPr>
          <w:sz w:val="18"/>
          <w:szCs w:val="18"/>
        </w:rPr>
        <w:t>.</w:t>
      </w:r>
      <w:bookmarkEnd w:id="508"/>
    </w:p>
    <w:p w14:paraId="18C6D48D" w14:textId="736E2AF4" w:rsidR="00561598" w:rsidRPr="001E5AB4" w:rsidRDefault="00561598" w:rsidP="00561598">
      <w:pPr>
        <w:pStyle w:val="EndNoteBibliography"/>
        <w:spacing w:after="0"/>
        <w:rPr>
          <w:sz w:val="18"/>
          <w:szCs w:val="18"/>
        </w:rPr>
      </w:pPr>
      <w:bookmarkStart w:id="509" w:name="_ENREF_121"/>
      <w:r w:rsidRPr="001E5AB4">
        <w:rPr>
          <w:sz w:val="18"/>
          <w:szCs w:val="18"/>
        </w:rPr>
        <w:t xml:space="preserve">-- -- 2017c, </w:t>
      </w:r>
      <w:r w:rsidRPr="001E5AB4">
        <w:rPr>
          <w:i/>
          <w:sz w:val="18"/>
          <w:szCs w:val="18"/>
        </w:rPr>
        <w:t>International Standards for Phytosanitary Measures (ISPM) no. 24: Guidelines for the determination and recognition of equivalence of phytosanitary measures</w:t>
      </w:r>
      <w:r w:rsidRPr="001E5AB4">
        <w:rPr>
          <w:sz w:val="18"/>
          <w:szCs w:val="18"/>
        </w:rPr>
        <w:t xml:space="preserve">, Secretariat of the International Plant Protection Convention, Food and Agriculture Organization of the United Nations, Rome, Italy, available at </w:t>
      </w:r>
      <w:hyperlink r:id="rId106" w:history="1">
        <w:r w:rsidRPr="001E5AB4">
          <w:rPr>
            <w:rStyle w:val="Hyperlink"/>
            <w:sz w:val="18"/>
            <w:szCs w:val="18"/>
          </w:rPr>
          <w:t>https://www.ippc.int/en/core-activities/standards-setting/ispms/</w:t>
        </w:r>
      </w:hyperlink>
      <w:r w:rsidRPr="001E5AB4">
        <w:rPr>
          <w:sz w:val="18"/>
          <w:szCs w:val="18"/>
        </w:rPr>
        <w:t>.</w:t>
      </w:r>
      <w:bookmarkEnd w:id="509"/>
    </w:p>
    <w:p w14:paraId="479BFFB9" w14:textId="02668634" w:rsidR="00561598" w:rsidRPr="001E5AB4" w:rsidRDefault="00561598" w:rsidP="00561598">
      <w:pPr>
        <w:pStyle w:val="EndNoteBibliography"/>
        <w:spacing w:after="0"/>
        <w:rPr>
          <w:sz w:val="18"/>
          <w:szCs w:val="18"/>
        </w:rPr>
      </w:pPr>
      <w:bookmarkStart w:id="510" w:name="_ENREF_122"/>
      <w:r w:rsidRPr="001E5AB4">
        <w:rPr>
          <w:sz w:val="18"/>
          <w:szCs w:val="18"/>
        </w:rPr>
        <w:t xml:space="preserve">-- -- 2019a, </w:t>
      </w:r>
      <w:r w:rsidRPr="001E5AB4">
        <w:rPr>
          <w:i/>
          <w:sz w:val="18"/>
          <w:szCs w:val="18"/>
        </w:rPr>
        <w:t>International Standard for Phytosanitary Measures (ISPM) no. 2: Framework for pest risk analysis</w:t>
      </w:r>
      <w:r w:rsidRPr="001E5AB4">
        <w:rPr>
          <w:sz w:val="18"/>
          <w:szCs w:val="18"/>
        </w:rPr>
        <w:t xml:space="preserve">, Secretariat of the International Plant Protection Convention, Food and Agriculture Organization (FAO) of the United Nations, Rome, Italy, available at </w:t>
      </w:r>
      <w:hyperlink r:id="rId107" w:history="1">
        <w:r w:rsidRPr="001E5AB4">
          <w:rPr>
            <w:rStyle w:val="Hyperlink"/>
            <w:sz w:val="18"/>
            <w:szCs w:val="18"/>
          </w:rPr>
          <w:t>https://www.ippc.int/en/publications/592/</w:t>
        </w:r>
      </w:hyperlink>
      <w:r w:rsidRPr="001E5AB4">
        <w:rPr>
          <w:sz w:val="18"/>
          <w:szCs w:val="18"/>
        </w:rPr>
        <w:t>.</w:t>
      </w:r>
      <w:bookmarkEnd w:id="510"/>
    </w:p>
    <w:p w14:paraId="44522E64" w14:textId="1EBD834A" w:rsidR="00561598" w:rsidRPr="001E5AB4" w:rsidRDefault="00561598" w:rsidP="00561598">
      <w:pPr>
        <w:pStyle w:val="EndNoteBibliography"/>
        <w:spacing w:after="0"/>
        <w:rPr>
          <w:sz w:val="18"/>
          <w:szCs w:val="18"/>
        </w:rPr>
      </w:pPr>
      <w:bookmarkStart w:id="511" w:name="_ENREF_123"/>
      <w:r w:rsidRPr="001E5AB4">
        <w:rPr>
          <w:sz w:val="18"/>
          <w:szCs w:val="18"/>
        </w:rPr>
        <w:t xml:space="preserve">-- -- 2019b, </w:t>
      </w:r>
      <w:r w:rsidRPr="001E5AB4">
        <w:rPr>
          <w:i/>
          <w:sz w:val="18"/>
          <w:szCs w:val="18"/>
        </w:rPr>
        <w:t>International Standards for Phytosanitary Measures (ISPM) no. 5: Glossary of phytosanitary terms</w:t>
      </w:r>
      <w:r w:rsidRPr="001E5AB4">
        <w:rPr>
          <w:sz w:val="18"/>
          <w:szCs w:val="18"/>
        </w:rPr>
        <w:t xml:space="preserve">, Secretariat of the International Plant Protection Convention, Food and Agriculture Organization of the United Nations, Rome, Italy, available at </w:t>
      </w:r>
      <w:hyperlink r:id="rId108" w:history="1">
        <w:r w:rsidRPr="001E5AB4">
          <w:rPr>
            <w:rStyle w:val="Hyperlink"/>
            <w:sz w:val="18"/>
            <w:szCs w:val="18"/>
          </w:rPr>
          <w:t>https://www.ippc.int/en/core-activities/standards-setting/ispms/</w:t>
        </w:r>
      </w:hyperlink>
      <w:r w:rsidRPr="001E5AB4">
        <w:rPr>
          <w:sz w:val="18"/>
          <w:szCs w:val="18"/>
        </w:rPr>
        <w:t>.</w:t>
      </w:r>
      <w:bookmarkEnd w:id="511"/>
    </w:p>
    <w:p w14:paraId="4A0EEB10" w14:textId="605CD1BB" w:rsidR="00561598" w:rsidRPr="001E5AB4" w:rsidRDefault="00561598" w:rsidP="00561598">
      <w:pPr>
        <w:pStyle w:val="EndNoteBibliography"/>
        <w:spacing w:after="0"/>
        <w:rPr>
          <w:sz w:val="18"/>
          <w:szCs w:val="18"/>
        </w:rPr>
      </w:pPr>
      <w:bookmarkStart w:id="512" w:name="_ENREF_124"/>
      <w:r w:rsidRPr="001E5AB4">
        <w:rPr>
          <w:sz w:val="18"/>
          <w:szCs w:val="18"/>
        </w:rPr>
        <w:t xml:space="preserve">-- -- 2019c, </w:t>
      </w:r>
      <w:r w:rsidRPr="001E5AB4">
        <w:rPr>
          <w:i/>
          <w:sz w:val="18"/>
          <w:szCs w:val="18"/>
        </w:rPr>
        <w:t>International Standards for Phytosanitary Measures (ISPM) no. 11: Pest risk analysis for quarantine pests</w:t>
      </w:r>
      <w:r w:rsidRPr="001E5AB4">
        <w:rPr>
          <w:sz w:val="18"/>
          <w:szCs w:val="18"/>
        </w:rPr>
        <w:t xml:space="preserve">, Secretariat of the International Plant Protection Convention, Food and Agriculture Organization (FAO) of the United Nations, Rome, Italy, available at </w:t>
      </w:r>
      <w:hyperlink r:id="rId109" w:history="1">
        <w:r w:rsidRPr="001E5AB4">
          <w:rPr>
            <w:rStyle w:val="Hyperlink"/>
            <w:sz w:val="18"/>
            <w:szCs w:val="18"/>
          </w:rPr>
          <w:t>https://www.ippc.int/en/publications/639/</w:t>
        </w:r>
      </w:hyperlink>
      <w:r w:rsidRPr="001E5AB4">
        <w:rPr>
          <w:sz w:val="18"/>
          <w:szCs w:val="18"/>
        </w:rPr>
        <w:t>.</w:t>
      </w:r>
      <w:bookmarkEnd w:id="512"/>
    </w:p>
    <w:p w14:paraId="3926FA35" w14:textId="290B2E1E" w:rsidR="00561598" w:rsidRPr="001E5AB4" w:rsidRDefault="00561598" w:rsidP="00561598">
      <w:pPr>
        <w:pStyle w:val="EndNoteBibliography"/>
        <w:spacing w:after="0"/>
        <w:rPr>
          <w:sz w:val="18"/>
          <w:szCs w:val="18"/>
        </w:rPr>
      </w:pPr>
      <w:bookmarkStart w:id="513" w:name="_ENREF_125"/>
      <w:r w:rsidRPr="001E5AB4">
        <w:rPr>
          <w:sz w:val="18"/>
          <w:szCs w:val="18"/>
        </w:rPr>
        <w:t xml:space="preserve">-- -- 2019d, </w:t>
      </w:r>
      <w:r w:rsidRPr="001E5AB4">
        <w:rPr>
          <w:i/>
          <w:sz w:val="18"/>
          <w:szCs w:val="18"/>
        </w:rPr>
        <w:t>International Standards for Phytosanitary Measures (ISPM) no. 14: The use of integrated measures in a systems approach for pest risk management</w:t>
      </w:r>
      <w:r w:rsidRPr="001E5AB4">
        <w:rPr>
          <w:sz w:val="18"/>
          <w:szCs w:val="18"/>
        </w:rPr>
        <w:t xml:space="preserve">, Secretariat of the International Plant Protection Convention, Food and Agriculture Organization of the United Nations, Rome, Italy, available at </w:t>
      </w:r>
      <w:hyperlink r:id="rId110" w:history="1">
        <w:r w:rsidRPr="001E5AB4">
          <w:rPr>
            <w:rStyle w:val="Hyperlink"/>
            <w:sz w:val="18"/>
            <w:szCs w:val="18"/>
          </w:rPr>
          <w:t>https://www.ippc.int/en/core-activities/standards-setting/ispms/</w:t>
        </w:r>
      </w:hyperlink>
      <w:r w:rsidRPr="001E5AB4">
        <w:rPr>
          <w:sz w:val="18"/>
          <w:szCs w:val="18"/>
        </w:rPr>
        <w:t>.</w:t>
      </w:r>
      <w:bookmarkEnd w:id="513"/>
    </w:p>
    <w:p w14:paraId="345F6E38" w14:textId="7664336F" w:rsidR="00561598" w:rsidRPr="001E5AB4" w:rsidRDefault="00561598" w:rsidP="00561598">
      <w:pPr>
        <w:pStyle w:val="EndNoteBibliography"/>
        <w:spacing w:after="0"/>
        <w:rPr>
          <w:sz w:val="18"/>
          <w:szCs w:val="18"/>
        </w:rPr>
      </w:pPr>
      <w:bookmarkStart w:id="514" w:name="_ENREF_126"/>
      <w:r w:rsidRPr="001E5AB4">
        <w:rPr>
          <w:sz w:val="18"/>
          <w:szCs w:val="18"/>
        </w:rPr>
        <w:t xml:space="preserve">FERA 2009a, </w:t>
      </w:r>
      <w:r w:rsidRPr="001E5AB4">
        <w:rPr>
          <w:i/>
          <w:sz w:val="18"/>
          <w:szCs w:val="18"/>
        </w:rPr>
        <w:t>Interception and outbreak charts</w:t>
      </w:r>
      <w:r w:rsidRPr="001E5AB4">
        <w:rPr>
          <w:sz w:val="18"/>
          <w:szCs w:val="18"/>
        </w:rPr>
        <w:t xml:space="preserve">, The Food and Environmental Research Agency, available at </w:t>
      </w:r>
      <w:hyperlink r:id="rId111" w:history="1">
        <w:r w:rsidRPr="001E5AB4">
          <w:rPr>
            <w:rStyle w:val="Hyperlink"/>
            <w:sz w:val="18"/>
            <w:szCs w:val="18"/>
          </w:rPr>
          <w:t>http://www.fera.defra.gov.uk/plants/plantHealth/pestsDiseases/documents/CLVd0909.pdf</w:t>
        </w:r>
      </w:hyperlink>
      <w:r w:rsidRPr="001E5AB4">
        <w:rPr>
          <w:sz w:val="18"/>
          <w:szCs w:val="18"/>
        </w:rPr>
        <w:t xml:space="preserve"> (pdf 125.74 kb).</w:t>
      </w:r>
      <w:bookmarkEnd w:id="514"/>
    </w:p>
    <w:p w14:paraId="46D3DE0D" w14:textId="2D642A3A" w:rsidR="00561598" w:rsidRPr="001E5AB4" w:rsidRDefault="00561598" w:rsidP="00561598">
      <w:pPr>
        <w:pStyle w:val="EndNoteBibliography"/>
        <w:spacing w:after="0"/>
        <w:rPr>
          <w:sz w:val="18"/>
          <w:szCs w:val="18"/>
        </w:rPr>
      </w:pPr>
      <w:bookmarkStart w:id="515" w:name="_ENREF_127"/>
      <w:r w:rsidRPr="001E5AB4">
        <w:rPr>
          <w:sz w:val="18"/>
          <w:szCs w:val="18"/>
        </w:rPr>
        <w:t xml:space="preserve">-- -- 2009b, ‘A new finding of </w:t>
      </w:r>
      <w:r w:rsidRPr="001E5AB4">
        <w:rPr>
          <w:i/>
          <w:sz w:val="18"/>
          <w:szCs w:val="18"/>
        </w:rPr>
        <w:t xml:space="preserve">Columnea latent viroid </w:t>
      </w:r>
      <w:r w:rsidRPr="001E5AB4">
        <w:rPr>
          <w:sz w:val="18"/>
          <w:szCs w:val="18"/>
        </w:rPr>
        <w:t xml:space="preserve">on a tomato production nursery’, </w:t>
      </w:r>
      <w:r w:rsidRPr="001E5AB4">
        <w:rPr>
          <w:i/>
          <w:sz w:val="18"/>
          <w:szCs w:val="18"/>
        </w:rPr>
        <w:t>The Food and Environmental Research Agency</w:t>
      </w:r>
      <w:r w:rsidRPr="001E5AB4">
        <w:rPr>
          <w:sz w:val="18"/>
          <w:szCs w:val="18"/>
        </w:rPr>
        <w:t xml:space="preserve">, available at </w:t>
      </w:r>
      <w:hyperlink r:id="rId112" w:history="1">
        <w:r w:rsidRPr="001E5AB4">
          <w:rPr>
            <w:rStyle w:val="Hyperlink"/>
            <w:sz w:val="18"/>
            <w:szCs w:val="18"/>
          </w:rPr>
          <w:t>http://www.fera.defra.gov.uk/plants/plantHealth/pestsDiseases/documents/CLVd0909.pdf</w:t>
        </w:r>
      </w:hyperlink>
      <w:r w:rsidRPr="001E5AB4">
        <w:rPr>
          <w:sz w:val="18"/>
          <w:szCs w:val="18"/>
        </w:rPr>
        <w:t xml:space="preserve"> (pdf 125.7 kb).</w:t>
      </w:r>
      <w:bookmarkEnd w:id="515"/>
    </w:p>
    <w:p w14:paraId="5A377D4C" w14:textId="3B90E954" w:rsidR="00561598" w:rsidRPr="001E5AB4" w:rsidRDefault="00561598" w:rsidP="00561598">
      <w:pPr>
        <w:pStyle w:val="EndNoteBibliography"/>
        <w:spacing w:after="0"/>
        <w:rPr>
          <w:sz w:val="18"/>
          <w:szCs w:val="18"/>
        </w:rPr>
      </w:pPr>
      <w:bookmarkStart w:id="516" w:name="_ENREF_128"/>
      <w:r w:rsidRPr="001E5AB4">
        <w:rPr>
          <w:sz w:val="18"/>
          <w:szCs w:val="18"/>
        </w:rPr>
        <w:t xml:space="preserve">-- -- 2011, ‘Outbreak of Potato spindle tuber viroid in a tomato production nursery’, </w:t>
      </w:r>
      <w:r w:rsidRPr="001E5AB4">
        <w:rPr>
          <w:i/>
          <w:sz w:val="18"/>
          <w:szCs w:val="18"/>
        </w:rPr>
        <w:t>The Food and Environmental Research Agency</w:t>
      </w:r>
      <w:r w:rsidRPr="001E5AB4">
        <w:rPr>
          <w:sz w:val="18"/>
          <w:szCs w:val="18"/>
        </w:rPr>
        <w:t xml:space="preserve">, GCTV news, UK, available at </w:t>
      </w:r>
      <w:hyperlink r:id="rId113" w:history="1">
        <w:r w:rsidRPr="001E5AB4">
          <w:rPr>
            <w:rStyle w:val="Hyperlink"/>
            <w:sz w:val="18"/>
            <w:szCs w:val="18"/>
          </w:rPr>
          <w:t>http://gardencentretv.co.uk/outbreak-of-potato-spindle-tuber-viroid-in-a-tomato-production-nursery/</w:t>
        </w:r>
      </w:hyperlink>
      <w:r w:rsidRPr="001E5AB4">
        <w:rPr>
          <w:sz w:val="18"/>
          <w:szCs w:val="18"/>
        </w:rPr>
        <w:t>.</w:t>
      </w:r>
      <w:bookmarkEnd w:id="516"/>
    </w:p>
    <w:p w14:paraId="1EC869EE" w14:textId="77777777" w:rsidR="00561598" w:rsidRPr="001E5AB4" w:rsidRDefault="00561598" w:rsidP="00561598">
      <w:pPr>
        <w:pStyle w:val="EndNoteBibliography"/>
        <w:spacing w:after="0"/>
        <w:rPr>
          <w:sz w:val="18"/>
          <w:szCs w:val="18"/>
        </w:rPr>
      </w:pPr>
      <w:bookmarkStart w:id="517" w:name="_ENREF_129"/>
      <w:r w:rsidRPr="001E5AB4">
        <w:rPr>
          <w:sz w:val="18"/>
          <w:szCs w:val="18"/>
        </w:rPr>
        <w:t>Fernow, KH, Peterson, LC &amp; Plaisted, RL 1970, ‘</w:t>
      </w:r>
      <w:r w:rsidRPr="001E5AB4">
        <w:rPr>
          <w:i/>
          <w:sz w:val="18"/>
          <w:szCs w:val="18"/>
        </w:rPr>
        <w:t>Spindle tuber virus</w:t>
      </w:r>
      <w:r w:rsidRPr="001E5AB4">
        <w:rPr>
          <w:sz w:val="18"/>
          <w:szCs w:val="18"/>
        </w:rPr>
        <w:t xml:space="preserve"> in seed and pollen of infected potato plants’, </w:t>
      </w:r>
      <w:r w:rsidRPr="001E5AB4">
        <w:rPr>
          <w:i/>
          <w:sz w:val="18"/>
          <w:szCs w:val="18"/>
        </w:rPr>
        <w:t>American Potato Journal</w:t>
      </w:r>
      <w:r w:rsidRPr="001E5AB4">
        <w:rPr>
          <w:sz w:val="18"/>
          <w:szCs w:val="18"/>
        </w:rPr>
        <w:t>, vol. 47, pp. 75-80.</w:t>
      </w:r>
      <w:bookmarkEnd w:id="517"/>
    </w:p>
    <w:p w14:paraId="6CF13B03" w14:textId="77777777" w:rsidR="00561598" w:rsidRPr="001E5AB4" w:rsidRDefault="00561598" w:rsidP="00561598">
      <w:pPr>
        <w:pStyle w:val="EndNoteBibliography"/>
        <w:spacing w:after="0"/>
        <w:rPr>
          <w:sz w:val="18"/>
          <w:szCs w:val="18"/>
        </w:rPr>
      </w:pPr>
      <w:bookmarkStart w:id="518" w:name="_ENREF_130"/>
      <w:r w:rsidRPr="001E5AB4">
        <w:rPr>
          <w:sz w:val="18"/>
          <w:szCs w:val="18"/>
        </w:rPr>
        <w:t xml:space="preserve">Fox, A, Daly, M, Nixon, T, Brurberg, MB, Blystad, DR, Harju, V, Skelton, A &amp; Adams, IP 2013, ‘First report of </w:t>
      </w:r>
      <w:r w:rsidRPr="001E5AB4">
        <w:rPr>
          <w:i/>
          <w:sz w:val="18"/>
          <w:szCs w:val="18"/>
        </w:rPr>
        <w:t>Tomato chlorotic dwarf viroid</w:t>
      </w:r>
      <w:r w:rsidRPr="001E5AB4">
        <w:rPr>
          <w:sz w:val="18"/>
          <w:szCs w:val="18"/>
        </w:rPr>
        <w:t xml:space="preserve"> (TCDVd) in tomato in Norway and subsequent eradication’, </w:t>
      </w:r>
      <w:r w:rsidRPr="001E5AB4">
        <w:rPr>
          <w:i/>
          <w:sz w:val="18"/>
          <w:szCs w:val="18"/>
        </w:rPr>
        <w:t>New Disease Reports</w:t>
      </w:r>
      <w:r w:rsidRPr="001E5AB4">
        <w:rPr>
          <w:sz w:val="18"/>
          <w:szCs w:val="18"/>
        </w:rPr>
        <w:t>, vol. 27, p. 8.</w:t>
      </w:r>
      <w:bookmarkEnd w:id="518"/>
    </w:p>
    <w:p w14:paraId="2B87CA2D" w14:textId="29D27554" w:rsidR="00561598" w:rsidRPr="001E5AB4" w:rsidRDefault="00561598" w:rsidP="00561598">
      <w:pPr>
        <w:pStyle w:val="EndNoteBibliography"/>
        <w:spacing w:after="0"/>
        <w:rPr>
          <w:sz w:val="18"/>
          <w:szCs w:val="18"/>
        </w:rPr>
      </w:pPr>
      <w:bookmarkStart w:id="519" w:name="_ENREF_131"/>
      <w:r w:rsidRPr="001E5AB4">
        <w:rPr>
          <w:sz w:val="18"/>
          <w:szCs w:val="18"/>
        </w:rPr>
        <w:t xml:space="preserve">Fox, A &amp; Monger, W 2011, </w:t>
      </w:r>
      <w:r w:rsidRPr="001E5AB4">
        <w:rPr>
          <w:i/>
          <w:sz w:val="18"/>
          <w:szCs w:val="18"/>
        </w:rPr>
        <w:t>Detection and elimination of solanaceous viroids in tomato seeds and seedlings</w:t>
      </w:r>
      <w:r w:rsidRPr="001E5AB4">
        <w:rPr>
          <w:sz w:val="18"/>
          <w:szCs w:val="18"/>
        </w:rPr>
        <w:t xml:space="preserve">, PC 294, AHDB Horticulture, Fera, Sand Hutton, York, UK, available at </w:t>
      </w:r>
      <w:hyperlink r:id="rId114" w:history="1">
        <w:r w:rsidRPr="001E5AB4">
          <w:rPr>
            <w:rStyle w:val="Hyperlink"/>
            <w:sz w:val="18"/>
            <w:szCs w:val="18"/>
          </w:rPr>
          <w:t>https://horticulture.ahdb.org.uk/project/detection-and-elimination-solanaceous-viroids-tomato-seeds-and-seedlings-6</w:t>
        </w:r>
      </w:hyperlink>
      <w:r w:rsidRPr="001E5AB4">
        <w:rPr>
          <w:sz w:val="18"/>
          <w:szCs w:val="18"/>
        </w:rPr>
        <w:t>.</w:t>
      </w:r>
      <w:bookmarkEnd w:id="519"/>
    </w:p>
    <w:p w14:paraId="61E79EB0" w14:textId="77777777" w:rsidR="00561598" w:rsidRPr="001E5AB4" w:rsidRDefault="00561598" w:rsidP="00561598">
      <w:pPr>
        <w:pStyle w:val="EndNoteBibliography"/>
        <w:spacing w:after="0"/>
        <w:rPr>
          <w:sz w:val="18"/>
          <w:szCs w:val="18"/>
        </w:rPr>
      </w:pPr>
      <w:bookmarkStart w:id="520" w:name="_ENREF_132"/>
      <w:r w:rsidRPr="001E5AB4">
        <w:rPr>
          <w:sz w:val="18"/>
          <w:szCs w:val="18"/>
        </w:rPr>
        <w:t xml:space="preserve">French, CJ, Bouthillier, M, Bernardy, M, Ferguson, G, Sabourin, M, Johnson, RC, Masters, C, Godkin, S &amp; Mumford, R 2001, ‘First report of </w:t>
      </w:r>
      <w:r w:rsidRPr="001E5AB4">
        <w:rPr>
          <w:i/>
          <w:sz w:val="18"/>
          <w:szCs w:val="18"/>
        </w:rPr>
        <w:t>Pepino mosaic virus</w:t>
      </w:r>
      <w:r w:rsidRPr="001E5AB4">
        <w:rPr>
          <w:sz w:val="18"/>
          <w:szCs w:val="18"/>
        </w:rPr>
        <w:t xml:space="preserve"> in Canada and the United States’, </w:t>
      </w:r>
      <w:r w:rsidRPr="001E5AB4">
        <w:rPr>
          <w:i/>
          <w:sz w:val="18"/>
          <w:szCs w:val="18"/>
        </w:rPr>
        <w:t>Plant Disease</w:t>
      </w:r>
      <w:r w:rsidRPr="001E5AB4">
        <w:rPr>
          <w:sz w:val="18"/>
          <w:szCs w:val="18"/>
        </w:rPr>
        <w:t>, vol. 85, p. 1121.</w:t>
      </w:r>
      <w:bookmarkEnd w:id="520"/>
    </w:p>
    <w:p w14:paraId="0B38BC90" w14:textId="77777777" w:rsidR="00561598" w:rsidRPr="001E5AB4" w:rsidRDefault="00561598" w:rsidP="00561598">
      <w:pPr>
        <w:pStyle w:val="EndNoteBibliography"/>
        <w:spacing w:after="0"/>
        <w:rPr>
          <w:sz w:val="18"/>
          <w:szCs w:val="18"/>
        </w:rPr>
      </w:pPr>
      <w:bookmarkStart w:id="521" w:name="_ENREF_133"/>
      <w:r w:rsidRPr="001E5AB4">
        <w:rPr>
          <w:sz w:val="18"/>
          <w:szCs w:val="18"/>
        </w:rPr>
        <w:t xml:space="preserve">Galindo, JA 1988, ‘Ecology and vector of </w:t>
      </w:r>
      <w:r w:rsidRPr="001E5AB4">
        <w:rPr>
          <w:i/>
          <w:sz w:val="18"/>
          <w:szCs w:val="18"/>
        </w:rPr>
        <w:t>Tomato planta macho viroid (TPMV)</w:t>
      </w:r>
      <w:r w:rsidRPr="001E5AB4">
        <w:rPr>
          <w:sz w:val="18"/>
          <w:szCs w:val="18"/>
        </w:rPr>
        <w:t xml:space="preserve">’, </w:t>
      </w:r>
      <w:r w:rsidRPr="001E5AB4">
        <w:rPr>
          <w:i/>
          <w:sz w:val="18"/>
          <w:szCs w:val="18"/>
        </w:rPr>
        <w:t>2nd Meeting of the International Viroid Working Group, Yamanashi,Japan</w:t>
      </w:r>
      <w:r w:rsidRPr="001E5AB4">
        <w:rPr>
          <w:sz w:val="18"/>
          <w:szCs w:val="18"/>
        </w:rPr>
        <w:t>, Plenum Press, New York, pp. 28-33.</w:t>
      </w:r>
      <w:bookmarkEnd w:id="521"/>
    </w:p>
    <w:p w14:paraId="6952B29F" w14:textId="2E955A2C" w:rsidR="00561598" w:rsidRPr="001E5AB4" w:rsidRDefault="00561598" w:rsidP="00561598">
      <w:pPr>
        <w:pStyle w:val="EndNoteBibliography"/>
        <w:spacing w:after="0"/>
        <w:rPr>
          <w:sz w:val="18"/>
          <w:szCs w:val="18"/>
        </w:rPr>
      </w:pPr>
      <w:bookmarkStart w:id="522" w:name="_ENREF_134"/>
      <w:r w:rsidRPr="001E5AB4">
        <w:rPr>
          <w:sz w:val="18"/>
          <w:szCs w:val="18"/>
        </w:rPr>
        <w:lastRenderedPageBreak/>
        <w:t xml:space="preserve">Galindo, JA, Lopez, M &amp; Aguilar, T 1986, ‘Significado de </w:t>
      </w:r>
      <w:r w:rsidRPr="001E5AB4">
        <w:rPr>
          <w:i/>
          <w:sz w:val="18"/>
          <w:szCs w:val="18"/>
        </w:rPr>
        <w:t>Myzus persicae</w:t>
      </w:r>
      <w:r w:rsidRPr="001E5AB4">
        <w:rPr>
          <w:sz w:val="18"/>
          <w:szCs w:val="18"/>
        </w:rPr>
        <w:t xml:space="preserve"> en la diseminacion de "Viroide de planta macho del jitomate" (VPMJ).’ (Significance of </w:t>
      </w:r>
      <w:r w:rsidRPr="001E5AB4">
        <w:rPr>
          <w:i/>
          <w:sz w:val="18"/>
          <w:szCs w:val="18"/>
        </w:rPr>
        <w:t>Myzus persicae</w:t>
      </w:r>
      <w:r w:rsidRPr="001E5AB4">
        <w:rPr>
          <w:sz w:val="18"/>
          <w:szCs w:val="18"/>
        </w:rPr>
        <w:t xml:space="preserve"> in the spreads of </w:t>
      </w:r>
      <w:r w:rsidRPr="001E5AB4">
        <w:rPr>
          <w:i/>
          <w:sz w:val="18"/>
          <w:szCs w:val="18"/>
        </w:rPr>
        <w:t>Tomato planta macho viroid</w:t>
      </w:r>
      <w:r w:rsidRPr="001E5AB4">
        <w:rPr>
          <w:sz w:val="18"/>
          <w:szCs w:val="18"/>
        </w:rPr>
        <w:t xml:space="preserve">), </w:t>
      </w:r>
      <w:r w:rsidRPr="001E5AB4">
        <w:rPr>
          <w:i/>
          <w:sz w:val="18"/>
          <w:szCs w:val="18"/>
        </w:rPr>
        <w:t>Fitopatologia Brasileira</w:t>
      </w:r>
      <w:r w:rsidRPr="001E5AB4">
        <w:rPr>
          <w:sz w:val="18"/>
          <w:szCs w:val="18"/>
        </w:rPr>
        <w:t>, vol. 11, pp. 400-10.</w:t>
      </w:r>
      <w:bookmarkEnd w:id="522"/>
    </w:p>
    <w:p w14:paraId="7723391D" w14:textId="77777777" w:rsidR="00561598" w:rsidRPr="001E5AB4" w:rsidRDefault="00561598" w:rsidP="00561598">
      <w:pPr>
        <w:pStyle w:val="EndNoteBibliography"/>
        <w:spacing w:after="0"/>
        <w:rPr>
          <w:sz w:val="18"/>
          <w:szCs w:val="18"/>
        </w:rPr>
      </w:pPr>
      <w:bookmarkStart w:id="523" w:name="_ENREF_135"/>
      <w:r w:rsidRPr="001E5AB4">
        <w:rPr>
          <w:sz w:val="18"/>
          <w:szCs w:val="18"/>
        </w:rPr>
        <w:t xml:space="preserve">Galindo, JA, Smith, DR &amp; Diener, TO 1982, ‘Etiology of planta macho, a viroid disease of tomato’, </w:t>
      </w:r>
      <w:r w:rsidRPr="001E5AB4">
        <w:rPr>
          <w:i/>
          <w:sz w:val="18"/>
          <w:szCs w:val="18"/>
        </w:rPr>
        <w:t>Phytopathology</w:t>
      </w:r>
      <w:r w:rsidRPr="001E5AB4">
        <w:rPr>
          <w:sz w:val="18"/>
          <w:szCs w:val="18"/>
        </w:rPr>
        <w:t>, vol. 72, pp. 49-54.</w:t>
      </w:r>
      <w:bookmarkEnd w:id="523"/>
    </w:p>
    <w:p w14:paraId="341974B3" w14:textId="77777777" w:rsidR="00561598" w:rsidRPr="001E5AB4" w:rsidRDefault="00561598" w:rsidP="00561598">
      <w:pPr>
        <w:pStyle w:val="EndNoteBibliography"/>
        <w:spacing w:after="0"/>
        <w:rPr>
          <w:sz w:val="18"/>
          <w:szCs w:val="18"/>
        </w:rPr>
      </w:pPr>
      <w:bookmarkStart w:id="524" w:name="_ENREF_136"/>
      <w:r w:rsidRPr="001E5AB4">
        <w:rPr>
          <w:sz w:val="18"/>
          <w:szCs w:val="18"/>
        </w:rPr>
        <w:t>Gómez, P, Sempere, RN &amp; Aranda, MA 2012, ‘</w:t>
      </w:r>
      <w:r w:rsidRPr="001E5AB4">
        <w:rPr>
          <w:i/>
          <w:sz w:val="18"/>
          <w:szCs w:val="18"/>
        </w:rPr>
        <w:t>Pepino mosaic virus</w:t>
      </w:r>
      <w:r w:rsidRPr="001E5AB4">
        <w:rPr>
          <w:sz w:val="18"/>
          <w:szCs w:val="18"/>
        </w:rPr>
        <w:t xml:space="preserve"> and </w:t>
      </w:r>
      <w:r w:rsidRPr="001E5AB4">
        <w:rPr>
          <w:i/>
          <w:sz w:val="18"/>
          <w:szCs w:val="18"/>
        </w:rPr>
        <w:t>Tomato torrado virus</w:t>
      </w:r>
      <w:r w:rsidRPr="001E5AB4">
        <w:rPr>
          <w:sz w:val="18"/>
          <w:szCs w:val="18"/>
        </w:rPr>
        <w:t xml:space="preserve">: two emerging viruses affecting tomato crops in the Mediterranean Basin’, in </w:t>
      </w:r>
      <w:r w:rsidRPr="001E5AB4">
        <w:rPr>
          <w:i/>
          <w:sz w:val="18"/>
          <w:szCs w:val="18"/>
        </w:rPr>
        <w:t>Advances in virus research</w:t>
      </w:r>
      <w:r w:rsidRPr="001E5AB4">
        <w:rPr>
          <w:sz w:val="18"/>
          <w:szCs w:val="18"/>
        </w:rPr>
        <w:t>, Loebenstein, G &amp; Lecoq, H (eds), Academic Press, San Diego, CA.</w:t>
      </w:r>
      <w:bookmarkEnd w:id="524"/>
    </w:p>
    <w:p w14:paraId="49E4E7F3" w14:textId="77777777" w:rsidR="00561598" w:rsidRPr="001E5AB4" w:rsidRDefault="00561598" w:rsidP="00561598">
      <w:pPr>
        <w:pStyle w:val="EndNoteBibliography"/>
        <w:spacing w:after="0"/>
        <w:rPr>
          <w:sz w:val="18"/>
          <w:szCs w:val="18"/>
        </w:rPr>
      </w:pPr>
      <w:bookmarkStart w:id="525" w:name="_ENREF_137"/>
      <w:r w:rsidRPr="001E5AB4">
        <w:rPr>
          <w:sz w:val="18"/>
          <w:szCs w:val="18"/>
        </w:rPr>
        <w:t xml:space="preserve">Gould, W 2013, </w:t>
      </w:r>
      <w:r w:rsidRPr="001E5AB4">
        <w:rPr>
          <w:i/>
          <w:sz w:val="18"/>
          <w:szCs w:val="18"/>
        </w:rPr>
        <w:t>Tomato production, processing and technology</w:t>
      </w:r>
      <w:r w:rsidRPr="001E5AB4">
        <w:rPr>
          <w:sz w:val="18"/>
          <w:szCs w:val="18"/>
        </w:rPr>
        <w:t>, 3rd edn, CTI Publications Inc., Baltimore, MD.</w:t>
      </w:r>
      <w:bookmarkEnd w:id="525"/>
    </w:p>
    <w:p w14:paraId="1AA33E5C" w14:textId="77777777" w:rsidR="00561598" w:rsidRPr="001E5AB4" w:rsidRDefault="00561598" w:rsidP="00561598">
      <w:pPr>
        <w:pStyle w:val="EndNoteBibliography"/>
        <w:spacing w:after="0"/>
        <w:rPr>
          <w:sz w:val="18"/>
          <w:szCs w:val="18"/>
        </w:rPr>
      </w:pPr>
      <w:bookmarkStart w:id="526" w:name="_ENREF_138"/>
      <w:r w:rsidRPr="001E5AB4">
        <w:rPr>
          <w:sz w:val="18"/>
          <w:szCs w:val="18"/>
        </w:rPr>
        <w:t xml:space="preserve">Gramazio, P, Lerma, MD, Villanueva, G, Vilanova, S, García-Fortea, E, Mangino, G, Figàs, MR, Arrones, A, Alonso, D, San Bautista, A, Soler, S, Prohens, J &amp; Plazas, M 2019, ‘Detection, molecular characterisation and aspects involving the transmission of tomato chlorotic dwarf viroid in eggplant’, </w:t>
      </w:r>
      <w:r w:rsidRPr="001E5AB4">
        <w:rPr>
          <w:i/>
          <w:sz w:val="18"/>
          <w:szCs w:val="18"/>
        </w:rPr>
        <w:t>Annals of Applied Biology</w:t>
      </w:r>
      <w:r w:rsidRPr="001E5AB4">
        <w:rPr>
          <w:sz w:val="18"/>
          <w:szCs w:val="18"/>
        </w:rPr>
        <w:t>, vol. 175, no. 2, pp. 172-83.</w:t>
      </w:r>
      <w:bookmarkEnd w:id="526"/>
    </w:p>
    <w:p w14:paraId="403C4C89" w14:textId="77777777" w:rsidR="00561598" w:rsidRPr="001E5AB4" w:rsidRDefault="00561598" w:rsidP="00561598">
      <w:pPr>
        <w:pStyle w:val="EndNoteBibliography"/>
        <w:spacing w:after="0"/>
        <w:rPr>
          <w:sz w:val="18"/>
          <w:szCs w:val="18"/>
        </w:rPr>
      </w:pPr>
      <w:bookmarkStart w:id="527" w:name="_ENREF_139"/>
      <w:r w:rsidRPr="001E5AB4">
        <w:rPr>
          <w:sz w:val="18"/>
          <w:szCs w:val="18"/>
        </w:rPr>
        <w:t xml:space="preserve">Grasmick, ME &amp; Slack, SA 1987, ‘Detection of </w:t>
      </w:r>
      <w:r w:rsidRPr="001E5AB4">
        <w:rPr>
          <w:i/>
          <w:sz w:val="18"/>
          <w:szCs w:val="18"/>
        </w:rPr>
        <w:t>Potato spindle tuber viroid</w:t>
      </w:r>
      <w:r w:rsidRPr="001E5AB4">
        <w:rPr>
          <w:sz w:val="18"/>
          <w:szCs w:val="18"/>
        </w:rPr>
        <w:t xml:space="preserve"> in true potato seed by bioassay on Rutgers tomato’, </w:t>
      </w:r>
      <w:r w:rsidRPr="001E5AB4">
        <w:rPr>
          <w:i/>
          <w:sz w:val="18"/>
          <w:szCs w:val="18"/>
        </w:rPr>
        <w:t>American Potato Journal</w:t>
      </w:r>
      <w:r w:rsidRPr="001E5AB4">
        <w:rPr>
          <w:sz w:val="18"/>
          <w:szCs w:val="18"/>
        </w:rPr>
        <w:t>, vol. 64, pp. 235-44.</w:t>
      </w:r>
      <w:bookmarkEnd w:id="527"/>
    </w:p>
    <w:p w14:paraId="117762D9" w14:textId="77777777" w:rsidR="00561598" w:rsidRPr="001E5AB4" w:rsidRDefault="00561598" w:rsidP="00561598">
      <w:pPr>
        <w:pStyle w:val="EndNoteBibliography"/>
        <w:spacing w:after="0"/>
        <w:rPr>
          <w:sz w:val="18"/>
          <w:szCs w:val="18"/>
        </w:rPr>
      </w:pPr>
      <w:bookmarkStart w:id="528" w:name="_ENREF_140"/>
      <w:r w:rsidRPr="001E5AB4">
        <w:rPr>
          <w:sz w:val="18"/>
          <w:szCs w:val="18"/>
        </w:rPr>
        <w:t xml:space="preserve">Gross, HJ, Domdey, H, Lossow, C, Jank, P, Raba, M, Alberty, H &amp; Sänger, HL 1978, ‘Nucleotide sequence and secondary structure of </w:t>
      </w:r>
      <w:r w:rsidRPr="001E5AB4">
        <w:rPr>
          <w:i/>
          <w:sz w:val="18"/>
          <w:szCs w:val="18"/>
        </w:rPr>
        <w:t>Potato spindle tuber viroid</w:t>
      </w:r>
      <w:r w:rsidRPr="001E5AB4">
        <w:rPr>
          <w:sz w:val="18"/>
          <w:szCs w:val="18"/>
        </w:rPr>
        <w:t xml:space="preserve">’, </w:t>
      </w:r>
      <w:r w:rsidRPr="001E5AB4">
        <w:rPr>
          <w:i/>
          <w:sz w:val="18"/>
          <w:szCs w:val="18"/>
        </w:rPr>
        <w:t>Nature</w:t>
      </w:r>
      <w:r w:rsidRPr="001E5AB4">
        <w:rPr>
          <w:sz w:val="18"/>
          <w:szCs w:val="18"/>
        </w:rPr>
        <w:t>, vol. 273, pp. 203-8.</w:t>
      </w:r>
      <w:bookmarkEnd w:id="528"/>
    </w:p>
    <w:p w14:paraId="3D8C53A8" w14:textId="5A41891E" w:rsidR="00561598" w:rsidRPr="001E5AB4" w:rsidRDefault="00561598" w:rsidP="00561598">
      <w:pPr>
        <w:pStyle w:val="EndNoteBibliography"/>
        <w:spacing w:after="0"/>
        <w:rPr>
          <w:sz w:val="18"/>
          <w:szCs w:val="18"/>
        </w:rPr>
      </w:pPr>
      <w:bookmarkStart w:id="529" w:name="_ENREF_141"/>
      <w:r w:rsidRPr="001E5AB4">
        <w:rPr>
          <w:sz w:val="18"/>
          <w:szCs w:val="18"/>
        </w:rPr>
        <w:t xml:space="preserve">GSPP 2013, </w:t>
      </w:r>
      <w:r w:rsidRPr="001E5AB4">
        <w:rPr>
          <w:i/>
          <w:sz w:val="18"/>
          <w:szCs w:val="18"/>
        </w:rPr>
        <w:t>New international business chain system for hygiene in tomato seed production and plant raising to prevent infection with pathogens</w:t>
      </w:r>
      <w:r w:rsidRPr="001E5AB4">
        <w:rPr>
          <w:sz w:val="18"/>
          <w:szCs w:val="18"/>
        </w:rPr>
        <w:t xml:space="preserve">, Good seed and Plant Practices, available at </w:t>
      </w:r>
      <w:hyperlink r:id="rId115" w:history="1">
        <w:r w:rsidRPr="001E5AB4">
          <w:rPr>
            <w:rStyle w:val="Hyperlink"/>
            <w:sz w:val="18"/>
            <w:szCs w:val="18"/>
          </w:rPr>
          <w:t>http://www.gspp.eu/publications</w:t>
        </w:r>
      </w:hyperlink>
      <w:r w:rsidRPr="001E5AB4">
        <w:rPr>
          <w:sz w:val="18"/>
          <w:szCs w:val="18"/>
        </w:rPr>
        <w:t>.</w:t>
      </w:r>
      <w:bookmarkEnd w:id="529"/>
    </w:p>
    <w:p w14:paraId="5B4AF1A9" w14:textId="77777777" w:rsidR="00561598" w:rsidRPr="001E5AB4" w:rsidRDefault="00561598" w:rsidP="00561598">
      <w:pPr>
        <w:pStyle w:val="EndNoteBibliography"/>
        <w:spacing w:after="0"/>
        <w:rPr>
          <w:sz w:val="18"/>
          <w:szCs w:val="18"/>
        </w:rPr>
      </w:pPr>
      <w:bookmarkStart w:id="530" w:name="_ENREF_142"/>
      <w:r w:rsidRPr="001E5AB4">
        <w:rPr>
          <w:sz w:val="18"/>
          <w:szCs w:val="18"/>
        </w:rPr>
        <w:t xml:space="preserve">Hadidi, A, Flores, R, Randles, JW &amp; Semancik, JS 2003, </w:t>
      </w:r>
      <w:r w:rsidRPr="001E5AB4">
        <w:rPr>
          <w:i/>
          <w:sz w:val="18"/>
          <w:szCs w:val="18"/>
        </w:rPr>
        <w:t>Viroids</w:t>
      </w:r>
      <w:r w:rsidRPr="001E5AB4">
        <w:rPr>
          <w:sz w:val="18"/>
          <w:szCs w:val="18"/>
        </w:rPr>
        <w:t>, Hadidi, A, Flores, R, Randles, JW &amp; Semancik, JS (eds), CSIRO Publishing, Melbourne, Australia.</w:t>
      </w:r>
      <w:bookmarkEnd w:id="530"/>
    </w:p>
    <w:p w14:paraId="772C3603" w14:textId="387A7733" w:rsidR="00561598" w:rsidRPr="001E5AB4" w:rsidRDefault="00561598" w:rsidP="00561598">
      <w:pPr>
        <w:pStyle w:val="EndNoteBibliography"/>
        <w:spacing w:after="0"/>
        <w:rPr>
          <w:sz w:val="18"/>
          <w:szCs w:val="18"/>
        </w:rPr>
      </w:pPr>
      <w:bookmarkStart w:id="531" w:name="_ENREF_143"/>
      <w:r w:rsidRPr="001E5AB4">
        <w:rPr>
          <w:sz w:val="18"/>
          <w:szCs w:val="18"/>
        </w:rPr>
        <w:t xml:space="preserve">HAL 2012, ‘The Australian horticulture statistics handbook’, Horticulture Australia Limited, available at </w:t>
      </w:r>
      <w:hyperlink r:id="rId116" w:history="1">
        <w:r w:rsidRPr="001E5AB4">
          <w:rPr>
            <w:rStyle w:val="Hyperlink"/>
            <w:sz w:val="18"/>
            <w:szCs w:val="18"/>
          </w:rPr>
          <w:t>http://horticulture.com.au/</w:t>
        </w:r>
      </w:hyperlink>
      <w:r w:rsidRPr="001E5AB4">
        <w:rPr>
          <w:sz w:val="18"/>
          <w:szCs w:val="18"/>
        </w:rPr>
        <w:t>.</w:t>
      </w:r>
      <w:bookmarkEnd w:id="531"/>
    </w:p>
    <w:p w14:paraId="1AAD099D" w14:textId="77777777" w:rsidR="00561598" w:rsidRPr="001E5AB4" w:rsidRDefault="00561598" w:rsidP="00561598">
      <w:pPr>
        <w:pStyle w:val="EndNoteBibliography"/>
        <w:spacing w:after="0"/>
        <w:rPr>
          <w:sz w:val="18"/>
          <w:szCs w:val="18"/>
        </w:rPr>
      </w:pPr>
      <w:bookmarkStart w:id="532" w:name="_ENREF_144"/>
      <w:r w:rsidRPr="001E5AB4">
        <w:rPr>
          <w:sz w:val="18"/>
          <w:szCs w:val="18"/>
        </w:rPr>
        <w:t xml:space="preserve">Hammond, R, Smith, DR &amp; Diener, TO 1989, ‘Nucleotide sequence and proposed secondary structure of </w:t>
      </w:r>
      <w:r w:rsidRPr="001E5AB4">
        <w:rPr>
          <w:i/>
          <w:sz w:val="18"/>
          <w:szCs w:val="18"/>
        </w:rPr>
        <w:t>Columnea latent viroid:</w:t>
      </w:r>
      <w:r w:rsidRPr="001E5AB4">
        <w:rPr>
          <w:sz w:val="18"/>
          <w:szCs w:val="18"/>
        </w:rPr>
        <w:t xml:space="preserve"> a natural mosaic of viroid sequences’, </w:t>
      </w:r>
      <w:r w:rsidRPr="001E5AB4">
        <w:rPr>
          <w:i/>
          <w:sz w:val="18"/>
          <w:szCs w:val="18"/>
        </w:rPr>
        <w:t>Nucleic Acids Research</w:t>
      </w:r>
      <w:r w:rsidRPr="001E5AB4">
        <w:rPr>
          <w:sz w:val="18"/>
          <w:szCs w:val="18"/>
        </w:rPr>
        <w:t>, vol. 17, pp. 10083-94.</w:t>
      </w:r>
      <w:bookmarkEnd w:id="532"/>
    </w:p>
    <w:p w14:paraId="01477FF5" w14:textId="0C2E57E1" w:rsidR="00561598" w:rsidRPr="001E5AB4" w:rsidRDefault="00561598" w:rsidP="00561598">
      <w:pPr>
        <w:pStyle w:val="EndNoteBibliography"/>
        <w:spacing w:after="0"/>
        <w:rPr>
          <w:sz w:val="18"/>
          <w:szCs w:val="18"/>
        </w:rPr>
      </w:pPr>
      <w:bookmarkStart w:id="533" w:name="_ENREF_145"/>
      <w:r w:rsidRPr="001E5AB4">
        <w:rPr>
          <w:sz w:val="18"/>
          <w:szCs w:val="18"/>
        </w:rPr>
        <w:t xml:space="preserve">Hammond, RW &amp; Owens, RA 2006, </w:t>
      </w:r>
      <w:r w:rsidRPr="001E5AB4">
        <w:rPr>
          <w:i/>
          <w:sz w:val="18"/>
          <w:szCs w:val="18"/>
        </w:rPr>
        <w:t>Viroids: new and continuing risks for horticultural and agricultural crops</w:t>
      </w:r>
      <w:r w:rsidRPr="001E5AB4">
        <w:rPr>
          <w:sz w:val="18"/>
          <w:szCs w:val="18"/>
        </w:rPr>
        <w:t xml:space="preserve">, APSnet feature: Biotechnology: a new era for plant pathology and plant protection, available at </w:t>
      </w:r>
      <w:hyperlink r:id="rId117" w:history="1">
        <w:r w:rsidRPr="001E5AB4">
          <w:rPr>
            <w:rStyle w:val="Hyperlink"/>
            <w:sz w:val="18"/>
            <w:szCs w:val="18"/>
          </w:rPr>
          <w:t>http://www.apsnet.org/publications/apsnetfeatures/Pages/Viroids.aspx</w:t>
        </w:r>
      </w:hyperlink>
      <w:r w:rsidRPr="001E5AB4">
        <w:rPr>
          <w:sz w:val="18"/>
          <w:szCs w:val="18"/>
        </w:rPr>
        <w:t>.</w:t>
      </w:r>
      <w:bookmarkEnd w:id="533"/>
    </w:p>
    <w:p w14:paraId="37DEBB9D" w14:textId="77777777" w:rsidR="00561598" w:rsidRPr="001E5AB4" w:rsidRDefault="00561598" w:rsidP="00561598">
      <w:pPr>
        <w:pStyle w:val="EndNoteBibliography"/>
        <w:spacing w:after="0"/>
        <w:rPr>
          <w:sz w:val="18"/>
          <w:szCs w:val="18"/>
        </w:rPr>
      </w:pPr>
      <w:bookmarkStart w:id="534" w:name="_ENREF_146"/>
      <w:r w:rsidRPr="001E5AB4">
        <w:rPr>
          <w:sz w:val="18"/>
          <w:szCs w:val="18"/>
        </w:rPr>
        <w:t xml:space="preserve">Hanssen, IM, Mumford, JD, Blystad, D, Cortez, I, Hasiów-Jaroszewska, B, Hristova, D, Pagán, I, Pereira, A, Peters, J, Pospieszny, H, Ravnikar, M, Stijger, I, Tomassoli, L, Varveri, C, van der Vlugt, RAA &amp; Nielsen, SL 2010, ‘Seed transmission of </w:t>
      </w:r>
      <w:r w:rsidRPr="001E5AB4">
        <w:rPr>
          <w:i/>
          <w:sz w:val="18"/>
          <w:szCs w:val="18"/>
        </w:rPr>
        <w:t>Pepino mosaic virus</w:t>
      </w:r>
      <w:r w:rsidRPr="001E5AB4">
        <w:rPr>
          <w:sz w:val="18"/>
          <w:szCs w:val="18"/>
        </w:rPr>
        <w:t xml:space="preserve"> in tomato’, </w:t>
      </w:r>
      <w:r w:rsidRPr="001E5AB4">
        <w:rPr>
          <w:i/>
          <w:sz w:val="18"/>
          <w:szCs w:val="18"/>
        </w:rPr>
        <w:t>European Journal of Plant Pathology</w:t>
      </w:r>
      <w:r w:rsidRPr="001E5AB4">
        <w:rPr>
          <w:sz w:val="18"/>
          <w:szCs w:val="18"/>
        </w:rPr>
        <w:t>, vol. 126, pp. 145-52.</w:t>
      </w:r>
      <w:bookmarkEnd w:id="534"/>
    </w:p>
    <w:p w14:paraId="2D6A7A85" w14:textId="77777777" w:rsidR="00561598" w:rsidRPr="001E5AB4" w:rsidRDefault="00561598" w:rsidP="00561598">
      <w:pPr>
        <w:pStyle w:val="EndNoteBibliography"/>
        <w:spacing w:after="0"/>
        <w:rPr>
          <w:sz w:val="18"/>
          <w:szCs w:val="18"/>
        </w:rPr>
      </w:pPr>
      <w:bookmarkStart w:id="535" w:name="_ENREF_147"/>
      <w:r w:rsidRPr="001E5AB4">
        <w:rPr>
          <w:sz w:val="18"/>
          <w:szCs w:val="18"/>
        </w:rPr>
        <w:t xml:space="preserve">Hanssen, IM &amp; Thomma, BPHJ 2010, ‘Pepino mosaic virus: a successful pathogen that rapidly evolved from emerging to endemic in tomato crops’, </w:t>
      </w:r>
      <w:r w:rsidRPr="001E5AB4">
        <w:rPr>
          <w:i/>
          <w:sz w:val="18"/>
          <w:szCs w:val="18"/>
        </w:rPr>
        <w:t>Molecular Plant Pathology</w:t>
      </w:r>
      <w:r w:rsidRPr="001E5AB4">
        <w:rPr>
          <w:sz w:val="18"/>
          <w:szCs w:val="18"/>
        </w:rPr>
        <w:t>, vol. 11, no. 2, pp. 179-89.</w:t>
      </w:r>
      <w:bookmarkEnd w:id="535"/>
    </w:p>
    <w:p w14:paraId="4078B3C3" w14:textId="75CCFD60" w:rsidR="00561598" w:rsidRPr="001E5AB4" w:rsidRDefault="00561598" w:rsidP="00561598">
      <w:pPr>
        <w:pStyle w:val="EndNoteBibliography"/>
        <w:spacing w:after="0"/>
        <w:rPr>
          <w:sz w:val="18"/>
          <w:szCs w:val="18"/>
        </w:rPr>
      </w:pPr>
      <w:bookmarkStart w:id="536" w:name="_ENREF_148"/>
      <w:r w:rsidRPr="001E5AB4">
        <w:rPr>
          <w:sz w:val="18"/>
          <w:szCs w:val="18"/>
        </w:rPr>
        <w:t xml:space="preserve">Horticulture Innovation Australia 2020, ‘Australian Horticulture Statistics Handbook: Vegetables - 2018/19’, Horticulture Innovation Australia Limited, Sydney, Australia, available at </w:t>
      </w:r>
      <w:hyperlink r:id="rId118" w:history="1">
        <w:r w:rsidRPr="001E5AB4">
          <w:rPr>
            <w:rStyle w:val="Hyperlink"/>
            <w:sz w:val="18"/>
            <w:szCs w:val="18"/>
          </w:rPr>
          <w:t>https://www.horticulture.com.au/globalassets/hort-innovation/resource-assets/ha18002-australian-horticulture-statistics-handbook-vegetables-2019-r.pdf</w:t>
        </w:r>
      </w:hyperlink>
      <w:r w:rsidRPr="001E5AB4">
        <w:rPr>
          <w:sz w:val="18"/>
          <w:szCs w:val="18"/>
        </w:rPr>
        <w:t xml:space="preserve"> (pdf 11.1 mb).</w:t>
      </w:r>
      <w:bookmarkEnd w:id="536"/>
    </w:p>
    <w:p w14:paraId="02685E78" w14:textId="45A276BD" w:rsidR="00561598" w:rsidRPr="001E5AB4" w:rsidRDefault="00561598" w:rsidP="00561598">
      <w:pPr>
        <w:pStyle w:val="EndNoteBibliography"/>
        <w:spacing w:after="0"/>
        <w:rPr>
          <w:sz w:val="18"/>
          <w:szCs w:val="18"/>
        </w:rPr>
      </w:pPr>
      <w:bookmarkStart w:id="537" w:name="_ENREF_149"/>
      <w:r w:rsidRPr="001E5AB4">
        <w:rPr>
          <w:sz w:val="18"/>
          <w:szCs w:val="18"/>
        </w:rPr>
        <w:t xml:space="preserve">Horticulture New Zealand 2008, </w:t>
      </w:r>
      <w:r w:rsidRPr="001E5AB4">
        <w:rPr>
          <w:i/>
          <w:sz w:val="18"/>
          <w:szCs w:val="18"/>
        </w:rPr>
        <w:t>PSTVd in Greenhouse Tomatoes</w:t>
      </w:r>
      <w:r w:rsidRPr="001E5AB4">
        <w:rPr>
          <w:sz w:val="18"/>
          <w:szCs w:val="18"/>
        </w:rPr>
        <w:t xml:space="preserve">, available at </w:t>
      </w:r>
      <w:hyperlink r:id="rId119" w:history="1">
        <w:r w:rsidRPr="001E5AB4">
          <w:rPr>
            <w:rStyle w:val="Hyperlink"/>
            <w:sz w:val="18"/>
            <w:szCs w:val="18"/>
          </w:rPr>
          <w:t>http://www.tomatoesnz.co.nz/documents/reports/18/A2_Tomato_Poster_AW.pdf</w:t>
        </w:r>
      </w:hyperlink>
      <w:r w:rsidRPr="001E5AB4">
        <w:rPr>
          <w:sz w:val="18"/>
          <w:szCs w:val="18"/>
        </w:rPr>
        <w:t xml:space="preserve"> (pdf 509.67 kb).</w:t>
      </w:r>
      <w:bookmarkEnd w:id="537"/>
    </w:p>
    <w:p w14:paraId="0EE28CD8" w14:textId="77777777" w:rsidR="00561598" w:rsidRPr="001E5AB4" w:rsidRDefault="00561598" w:rsidP="00561598">
      <w:pPr>
        <w:pStyle w:val="EndNoteBibliography"/>
        <w:spacing w:after="0"/>
        <w:rPr>
          <w:sz w:val="18"/>
          <w:szCs w:val="18"/>
        </w:rPr>
      </w:pPr>
      <w:bookmarkStart w:id="538" w:name="_ENREF_150"/>
      <w:r w:rsidRPr="001E5AB4">
        <w:rPr>
          <w:sz w:val="18"/>
          <w:szCs w:val="18"/>
        </w:rPr>
        <w:t xml:space="preserve">Hunter, DE, Darling, HM &amp; Beale, WL 1969, ‘Seed transmission of </w:t>
      </w:r>
      <w:r w:rsidRPr="001E5AB4">
        <w:rPr>
          <w:i/>
          <w:sz w:val="18"/>
          <w:szCs w:val="18"/>
        </w:rPr>
        <w:t>Potato spindle tuber virus</w:t>
      </w:r>
      <w:r w:rsidRPr="001E5AB4">
        <w:rPr>
          <w:sz w:val="18"/>
          <w:szCs w:val="18"/>
        </w:rPr>
        <w:t xml:space="preserve">’, </w:t>
      </w:r>
      <w:r w:rsidRPr="001E5AB4">
        <w:rPr>
          <w:i/>
          <w:sz w:val="18"/>
          <w:szCs w:val="18"/>
        </w:rPr>
        <w:t>American Potato Journal</w:t>
      </w:r>
      <w:r w:rsidRPr="001E5AB4">
        <w:rPr>
          <w:sz w:val="18"/>
          <w:szCs w:val="18"/>
        </w:rPr>
        <w:t>, vol. 46, pp. 247-50.</w:t>
      </w:r>
      <w:bookmarkEnd w:id="538"/>
    </w:p>
    <w:p w14:paraId="14B032A5" w14:textId="7B4AD6D2" w:rsidR="00561598" w:rsidRPr="001E5AB4" w:rsidRDefault="00561598" w:rsidP="00561598">
      <w:pPr>
        <w:pStyle w:val="EndNoteBibliography"/>
        <w:spacing w:after="0"/>
        <w:rPr>
          <w:sz w:val="18"/>
          <w:szCs w:val="18"/>
        </w:rPr>
      </w:pPr>
      <w:bookmarkStart w:id="539" w:name="_ENREF_151"/>
      <w:r w:rsidRPr="001E5AB4">
        <w:rPr>
          <w:sz w:val="18"/>
          <w:szCs w:val="18"/>
        </w:rPr>
        <w:t xml:space="preserve">IIGB 2016, ‘IIGB audit report 2015-2016: Effectiveness of biosecurity controls for imported of tomato and carrot seeds, 2015-16/04’, Australian Government Interim Inspector-General of Biosecurity, available at </w:t>
      </w:r>
      <w:hyperlink r:id="rId120" w:history="1">
        <w:r w:rsidRPr="001E5AB4">
          <w:rPr>
            <w:rStyle w:val="Hyperlink"/>
            <w:sz w:val="18"/>
            <w:szCs w:val="18"/>
          </w:rPr>
          <w:t>http://www.igb.gov.au/Documents/effectiveness-bio-controls-imported-tomato.pdf</w:t>
        </w:r>
      </w:hyperlink>
      <w:r w:rsidRPr="001E5AB4">
        <w:rPr>
          <w:sz w:val="18"/>
          <w:szCs w:val="18"/>
        </w:rPr>
        <w:t xml:space="preserve"> (pdf 3.6 mb).</w:t>
      </w:r>
      <w:bookmarkEnd w:id="539"/>
    </w:p>
    <w:p w14:paraId="57B1ADAC" w14:textId="593D4247" w:rsidR="00561598" w:rsidRPr="001E5AB4" w:rsidRDefault="00561598" w:rsidP="00561598">
      <w:pPr>
        <w:pStyle w:val="EndNoteBibliography"/>
        <w:spacing w:after="0"/>
        <w:rPr>
          <w:sz w:val="18"/>
          <w:szCs w:val="18"/>
        </w:rPr>
      </w:pPr>
      <w:bookmarkStart w:id="540" w:name="_ENREF_152"/>
      <w:r w:rsidRPr="001E5AB4">
        <w:rPr>
          <w:sz w:val="18"/>
          <w:szCs w:val="18"/>
        </w:rPr>
        <w:t xml:space="preserve">Imane, B 2016, </w:t>
      </w:r>
      <w:r w:rsidRPr="001E5AB4">
        <w:rPr>
          <w:i/>
          <w:sz w:val="18"/>
          <w:szCs w:val="18"/>
        </w:rPr>
        <w:t>Survey and molecular characterization. Pepino Mosaic virus (PepMV) infecting tomato crops in Morocco</w:t>
      </w:r>
      <w:r w:rsidRPr="001E5AB4">
        <w:rPr>
          <w:sz w:val="18"/>
          <w:szCs w:val="18"/>
        </w:rPr>
        <w:t xml:space="preserve">, 68, Plant Protection News in the Arab countries and Near East, Arab and Near East Plant Protection Newsletter, available at </w:t>
      </w:r>
      <w:hyperlink r:id="rId121" w:history="1">
        <w:r w:rsidRPr="001E5AB4">
          <w:rPr>
            <w:rStyle w:val="Hyperlink"/>
            <w:sz w:val="18"/>
            <w:szCs w:val="18"/>
          </w:rPr>
          <w:t>http://www.asplantprotection.org/PDF/ANEPPN/ANEPPNL68En.pdf</w:t>
        </w:r>
      </w:hyperlink>
      <w:r w:rsidRPr="001E5AB4">
        <w:rPr>
          <w:sz w:val="18"/>
          <w:szCs w:val="18"/>
        </w:rPr>
        <w:t xml:space="preserve"> (pdf 2.16 mb).</w:t>
      </w:r>
      <w:bookmarkEnd w:id="540"/>
    </w:p>
    <w:p w14:paraId="0A6A6AEB" w14:textId="77777777" w:rsidR="00561598" w:rsidRPr="001E5AB4" w:rsidRDefault="00561598" w:rsidP="00561598">
      <w:pPr>
        <w:pStyle w:val="EndNoteBibliography"/>
        <w:spacing w:after="0"/>
        <w:rPr>
          <w:sz w:val="18"/>
          <w:szCs w:val="18"/>
        </w:rPr>
      </w:pPr>
      <w:bookmarkStart w:id="541" w:name="_ENREF_153"/>
      <w:r w:rsidRPr="001E5AB4">
        <w:rPr>
          <w:sz w:val="18"/>
          <w:szCs w:val="18"/>
        </w:rPr>
        <w:t xml:space="preserve">ISF 2017a, </w:t>
      </w:r>
      <w:r w:rsidRPr="001E5AB4">
        <w:rPr>
          <w:i/>
          <w:sz w:val="18"/>
          <w:szCs w:val="18"/>
        </w:rPr>
        <w:t>ISPM 38 on the international moverments of seed- a training manual</w:t>
      </w:r>
      <w:r w:rsidRPr="001E5AB4">
        <w:rPr>
          <w:sz w:val="18"/>
          <w:szCs w:val="18"/>
        </w:rPr>
        <w:t>, International Seed Federation.</w:t>
      </w:r>
      <w:bookmarkEnd w:id="541"/>
    </w:p>
    <w:p w14:paraId="68386B7E" w14:textId="3C727830" w:rsidR="00561598" w:rsidRPr="001E5AB4" w:rsidRDefault="00561598" w:rsidP="00561598">
      <w:pPr>
        <w:pStyle w:val="EndNoteBibliography"/>
        <w:spacing w:after="0"/>
        <w:rPr>
          <w:sz w:val="18"/>
          <w:szCs w:val="18"/>
        </w:rPr>
      </w:pPr>
      <w:bookmarkStart w:id="542" w:name="_ENREF_154"/>
      <w:r w:rsidRPr="001E5AB4">
        <w:rPr>
          <w:sz w:val="18"/>
          <w:szCs w:val="18"/>
        </w:rPr>
        <w:t xml:space="preserve">-- -- 2017b, </w:t>
      </w:r>
      <w:r w:rsidRPr="001E5AB4">
        <w:rPr>
          <w:i/>
          <w:sz w:val="18"/>
          <w:szCs w:val="18"/>
        </w:rPr>
        <w:t>Method for the detection of Pepino Mosaic virus on tomato seed</w:t>
      </w:r>
      <w:r w:rsidRPr="001E5AB4">
        <w:rPr>
          <w:sz w:val="18"/>
          <w:szCs w:val="18"/>
        </w:rPr>
        <w:t xml:space="preserve">, International Seed Federation (ISF), available at </w:t>
      </w:r>
      <w:hyperlink r:id="rId122" w:history="1">
        <w:r w:rsidRPr="001E5AB4">
          <w:rPr>
            <w:rStyle w:val="Hyperlink"/>
            <w:sz w:val="18"/>
            <w:szCs w:val="18"/>
          </w:rPr>
          <w:t>https://www.worldseed.org/wp-content/uploads/2017/07/Tomato_PepMV_July2017.pdf</w:t>
        </w:r>
      </w:hyperlink>
      <w:r w:rsidRPr="001E5AB4">
        <w:rPr>
          <w:sz w:val="18"/>
          <w:szCs w:val="18"/>
        </w:rPr>
        <w:t xml:space="preserve"> (pdf 79 kb).</w:t>
      </w:r>
      <w:bookmarkEnd w:id="542"/>
    </w:p>
    <w:p w14:paraId="37E4165E" w14:textId="063A664D" w:rsidR="00561598" w:rsidRPr="001E5AB4" w:rsidRDefault="00561598" w:rsidP="00561598">
      <w:pPr>
        <w:pStyle w:val="EndNoteBibliography"/>
        <w:spacing w:after="0"/>
        <w:rPr>
          <w:sz w:val="18"/>
          <w:szCs w:val="18"/>
        </w:rPr>
      </w:pPr>
      <w:bookmarkStart w:id="543" w:name="_ENREF_155"/>
      <w:r w:rsidRPr="001E5AB4">
        <w:rPr>
          <w:sz w:val="18"/>
          <w:szCs w:val="18"/>
        </w:rPr>
        <w:t xml:space="preserve">ISHI-Veg 2020, </w:t>
      </w:r>
      <w:r w:rsidRPr="001E5AB4">
        <w:rPr>
          <w:i/>
          <w:sz w:val="18"/>
          <w:szCs w:val="18"/>
        </w:rPr>
        <w:t>Detection of infectious Tomato brown rugose fruit virus (ToBRFV) in tomato and pepper seed</w:t>
      </w:r>
      <w:r w:rsidRPr="001E5AB4">
        <w:rPr>
          <w:sz w:val="18"/>
          <w:szCs w:val="18"/>
        </w:rPr>
        <w:t xml:space="preserve">, Version 1.5, International Seed Federation (ISF), available at </w:t>
      </w:r>
      <w:hyperlink r:id="rId123" w:history="1">
        <w:r w:rsidRPr="001E5AB4">
          <w:rPr>
            <w:rStyle w:val="Hyperlink"/>
            <w:sz w:val="18"/>
            <w:szCs w:val="18"/>
          </w:rPr>
          <w:t>https://www.worldseed.org/wp-content/uploads/2020/11/Tomato-ToBRFV_2020v1.5.pdf</w:t>
        </w:r>
      </w:hyperlink>
      <w:r w:rsidRPr="001E5AB4">
        <w:rPr>
          <w:sz w:val="18"/>
          <w:szCs w:val="18"/>
        </w:rPr>
        <w:t xml:space="preserve"> (pdf 421 kb).</w:t>
      </w:r>
      <w:bookmarkEnd w:id="543"/>
    </w:p>
    <w:p w14:paraId="768520B0" w14:textId="77777777" w:rsidR="00561598" w:rsidRPr="001E5AB4" w:rsidRDefault="00561598" w:rsidP="00561598">
      <w:pPr>
        <w:pStyle w:val="EndNoteBibliography"/>
        <w:spacing w:after="0"/>
        <w:rPr>
          <w:sz w:val="18"/>
          <w:szCs w:val="18"/>
        </w:rPr>
      </w:pPr>
      <w:bookmarkStart w:id="544" w:name="_ENREF_156"/>
      <w:r w:rsidRPr="001E5AB4">
        <w:rPr>
          <w:sz w:val="18"/>
          <w:szCs w:val="18"/>
        </w:rPr>
        <w:lastRenderedPageBreak/>
        <w:t xml:space="preserve">James, T, Mulholland, V, Jeffries, C &amp; Chard, J 2008, ‘First report of </w:t>
      </w:r>
      <w:r w:rsidRPr="001E5AB4">
        <w:rPr>
          <w:i/>
          <w:sz w:val="18"/>
          <w:szCs w:val="18"/>
        </w:rPr>
        <w:t>Tomato chlorotic dwarf viroid</w:t>
      </w:r>
      <w:r w:rsidRPr="001E5AB4">
        <w:rPr>
          <w:sz w:val="18"/>
          <w:szCs w:val="18"/>
        </w:rPr>
        <w:t xml:space="preserve"> infecting commercial petunia stocks in the United Kingdom’, </w:t>
      </w:r>
      <w:r w:rsidRPr="001E5AB4">
        <w:rPr>
          <w:i/>
          <w:sz w:val="18"/>
          <w:szCs w:val="18"/>
        </w:rPr>
        <w:t>Plant Pathology</w:t>
      </w:r>
      <w:r w:rsidRPr="001E5AB4">
        <w:rPr>
          <w:sz w:val="18"/>
          <w:szCs w:val="18"/>
        </w:rPr>
        <w:t>, vol. 57, no. 2, p. 400.</w:t>
      </w:r>
      <w:bookmarkEnd w:id="544"/>
    </w:p>
    <w:p w14:paraId="08FCA8DD" w14:textId="77777777" w:rsidR="00561598" w:rsidRPr="001E5AB4" w:rsidRDefault="00561598" w:rsidP="00561598">
      <w:pPr>
        <w:pStyle w:val="EndNoteBibliography"/>
        <w:spacing w:after="0"/>
        <w:rPr>
          <w:sz w:val="18"/>
          <w:szCs w:val="18"/>
        </w:rPr>
      </w:pPr>
      <w:bookmarkStart w:id="545" w:name="_ENREF_157"/>
      <w:r w:rsidRPr="001E5AB4">
        <w:rPr>
          <w:sz w:val="18"/>
          <w:szCs w:val="18"/>
        </w:rPr>
        <w:t>Jones, RAC, Koenig, R &amp; Lesemann, DE 1980, ‘</w:t>
      </w:r>
      <w:r w:rsidRPr="001E5AB4">
        <w:rPr>
          <w:i/>
          <w:sz w:val="18"/>
          <w:szCs w:val="18"/>
        </w:rPr>
        <w:t>Pepino mosaic virus</w:t>
      </w:r>
      <w:r w:rsidRPr="001E5AB4">
        <w:rPr>
          <w:sz w:val="18"/>
          <w:szCs w:val="18"/>
        </w:rPr>
        <w:t xml:space="preserve">, a new </w:t>
      </w:r>
      <w:r w:rsidRPr="001E5AB4">
        <w:rPr>
          <w:i/>
          <w:sz w:val="18"/>
          <w:szCs w:val="18"/>
        </w:rPr>
        <w:t>Potexvirus</w:t>
      </w:r>
      <w:r w:rsidRPr="001E5AB4">
        <w:rPr>
          <w:sz w:val="18"/>
          <w:szCs w:val="18"/>
        </w:rPr>
        <w:t xml:space="preserve"> from pepino (</w:t>
      </w:r>
      <w:r w:rsidRPr="001E5AB4">
        <w:rPr>
          <w:i/>
          <w:sz w:val="18"/>
          <w:szCs w:val="18"/>
        </w:rPr>
        <w:t>Solanum muricatum</w:t>
      </w:r>
      <w:r w:rsidRPr="001E5AB4">
        <w:rPr>
          <w:sz w:val="18"/>
          <w:szCs w:val="18"/>
        </w:rPr>
        <w:t xml:space="preserve">)’, </w:t>
      </w:r>
      <w:r w:rsidRPr="001E5AB4">
        <w:rPr>
          <w:i/>
          <w:sz w:val="18"/>
          <w:szCs w:val="18"/>
        </w:rPr>
        <w:t>Annals of Applied Biology</w:t>
      </w:r>
      <w:r w:rsidRPr="001E5AB4">
        <w:rPr>
          <w:sz w:val="18"/>
          <w:szCs w:val="18"/>
        </w:rPr>
        <w:t>, vol. 94, pp. 61-8.</w:t>
      </w:r>
      <w:bookmarkEnd w:id="545"/>
    </w:p>
    <w:p w14:paraId="13D47E09" w14:textId="77777777" w:rsidR="00561598" w:rsidRPr="001E5AB4" w:rsidRDefault="00561598" w:rsidP="00561598">
      <w:pPr>
        <w:pStyle w:val="EndNoteBibliography"/>
        <w:spacing w:after="0"/>
        <w:rPr>
          <w:sz w:val="18"/>
          <w:szCs w:val="18"/>
        </w:rPr>
      </w:pPr>
      <w:bookmarkStart w:id="546" w:name="_ENREF_158"/>
      <w:r w:rsidRPr="001E5AB4">
        <w:rPr>
          <w:sz w:val="18"/>
          <w:szCs w:val="18"/>
        </w:rPr>
        <w:t xml:space="preserve">Khoury, J, Singh, RP, Boucher, A &amp; Coombs, DH 1988, ‘Concentration and distribution of mild and severe strains of potato spindle tuber viroid in cross-protected tomato plants’, </w:t>
      </w:r>
      <w:r w:rsidRPr="001E5AB4">
        <w:rPr>
          <w:i/>
          <w:sz w:val="18"/>
          <w:szCs w:val="18"/>
        </w:rPr>
        <w:t>Phytopathology</w:t>
      </w:r>
      <w:r w:rsidRPr="001E5AB4">
        <w:rPr>
          <w:sz w:val="18"/>
          <w:szCs w:val="18"/>
        </w:rPr>
        <w:t>, vol. 78, pp. 1331-6.</w:t>
      </w:r>
      <w:bookmarkEnd w:id="546"/>
    </w:p>
    <w:p w14:paraId="7BA7431D" w14:textId="35B558FD" w:rsidR="00561598" w:rsidRPr="001E5AB4" w:rsidRDefault="00561598" w:rsidP="00561598">
      <w:pPr>
        <w:pStyle w:val="EndNoteBibliography"/>
        <w:spacing w:after="0"/>
        <w:rPr>
          <w:sz w:val="18"/>
          <w:szCs w:val="18"/>
        </w:rPr>
      </w:pPr>
      <w:bookmarkStart w:id="547" w:name="_ENREF_159"/>
      <w:r w:rsidRPr="001E5AB4">
        <w:rPr>
          <w:sz w:val="18"/>
          <w:szCs w:val="18"/>
        </w:rPr>
        <w:t xml:space="preserve">Klap, C, Luria, N, Smith, E, Bakelman, E, Belausov, E, Laskar, O, Lachman, O, Gal-On, A &amp; Dombrovsky, A 2020, ‘The potential risk of plant-virus disease initiation by infected tomatoes’, </w:t>
      </w:r>
      <w:r w:rsidRPr="001E5AB4">
        <w:rPr>
          <w:i/>
          <w:sz w:val="18"/>
          <w:szCs w:val="18"/>
        </w:rPr>
        <w:t>Plants</w:t>
      </w:r>
      <w:r w:rsidRPr="001E5AB4">
        <w:rPr>
          <w:sz w:val="18"/>
          <w:szCs w:val="18"/>
        </w:rPr>
        <w:t xml:space="preserve">, vol. 9, 623, available at </w:t>
      </w:r>
      <w:hyperlink r:id="rId124" w:history="1">
        <w:r w:rsidRPr="001E5AB4">
          <w:rPr>
            <w:rStyle w:val="Hyperlink"/>
            <w:sz w:val="18"/>
            <w:szCs w:val="18"/>
          </w:rPr>
          <w:t>http://dx.doi.org/10.3390/plants9050623</w:t>
        </w:r>
      </w:hyperlink>
      <w:r w:rsidRPr="001E5AB4">
        <w:rPr>
          <w:sz w:val="18"/>
          <w:szCs w:val="18"/>
        </w:rPr>
        <w:t>.</w:t>
      </w:r>
      <w:bookmarkEnd w:id="547"/>
    </w:p>
    <w:p w14:paraId="447B7831" w14:textId="77777777" w:rsidR="00561598" w:rsidRPr="001E5AB4" w:rsidRDefault="00561598" w:rsidP="00561598">
      <w:pPr>
        <w:pStyle w:val="EndNoteBibliography"/>
        <w:spacing w:after="0"/>
        <w:rPr>
          <w:sz w:val="18"/>
          <w:szCs w:val="18"/>
        </w:rPr>
      </w:pPr>
      <w:bookmarkStart w:id="548" w:name="_ENREF_160"/>
      <w:r w:rsidRPr="001E5AB4">
        <w:rPr>
          <w:sz w:val="18"/>
          <w:szCs w:val="18"/>
        </w:rPr>
        <w:t xml:space="preserve">Koenraadt, H, Jodlowska, A, van Vliet, A &amp; Verhoeven, K 2009, ‘Detection of TCDVd and PSTVd in seeds of tomato’, </w:t>
      </w:r>
      <w:r w:rsidRPr="001E5AB4">
        <w:rPr>
          <w:i/>
          <w:sz w:val="18"/>
          <w:szCs w:val="18"/>
        </w:rPr>
        <w:t>Phytopathology</w:t>
      </w:r>
      <w:r w:rsidRPr="001E5AB4">
        <w:rPr>
          <w:sz w:val="18"/>
          <w:szCs w:val="18"/>
        </w:rPr>
        <w:t>, vol. 99, no. 6, p. S66.</w:t>
      </w:r>
      <w:bookmarkEnd w:id="548"/>
    </w:p>
    <w:p w14:paraId="643C3668" w14:textId="77777777" w:rsidR="00561598" w:rsidRPr="001E5AB4" w:rsidRDefault="00561598" w:rsidP="00561598">
      <w:pPr>
        <w:pStyle w:val="EndNoteBibliography"/>
        <w:spacing w:after="0"/>
        <w:rPr>
          <w:sz w:val="18"/>
          <w:szCs w:val="18"/>
        </w:rPr>
      </w:pPr>
      <w:bookmarkStart w:id="549" w:name="_ENREF_161"/>
      <w:r w:rsidRPr="001E5AB4">
        <w:rPr>
          <w:sz w:val="18"/>
          <w:szCs w:val="18"/>
        </w:rPr>
        <w:t xml:space="preserve">Kryczynski, S, Paduch-Cichal, E &amp; Skreczkowski, LJ 1988, ‘Transmission of three viroids through seed and pollen of tomato plants’, </w:t>
      </w:r>
      <w:r w:rsidRPr="001E5AB4">
        <w:rPr>
          <w:i/>
          <w:sz w:val="18"/>
          <w:szCs w:val="18"/>
        </w:rPr>
        <w:t>Journal of Phytopathology</w:t>
      </w:r>
      <w:r w:rsidRPr="001E5AB4">
        <w:rPr>
          <w:sz w:val="18"/>
          <w:szCs w:val="18"/>
        </w:rPr>
        <w:t>, vol. 121, pp. 51-7.</w:t>
      </w:r>
      <w:bookmarkEnd w:id="549"/>
    </w:p>
    <w:p w14:paraId="75A8D50D" w14:textId="77777777" w:rsidR="00561598" w:rsidRPr="001E5AB4" w:rsidRDefault="00561598" w:rsidP="00561598">
      <w:pPr>
        <w:pStyle w:val="EndNoteBibliography"/>
        <w:spacing w:after="0"/>
        <w:rPr>
          <w:sz w:val="18"/>
          <w:szCs w:val="18"/>
        </w:rPr>
      </w:pPr>
      <w:bookmarkStart w:id="550" w:name="_ENREF_162"/>
      <w:r w:rsidRPr="001E5AB4">
        <w:rPr>
          <w:sz w:val="18"/>
          <w:szCs w:val="18"/>
        </w:rPr>
        <w:t xml:space="preserve">KTTK 2002, </w:t>
      </w:r>
      <w:r w:rsidRPr="001E5AB4">
        <w:rPr>
          <w:i/>
          <w:sz w:val="18"/>
          <w:szCs w:val="18"/>
        </w:rPr>
        <w:t>Toimintakertomus</w:t>
      </w:r>
      <w:r w:rsidRPr="001E5AB4">
        <w:rPr>
          <w:sz w:val="18"/>
          <w:szCs w:val="18"/>
        </w:rPr>
        <w:t>, Kasvintuotannon tarkastuskeskus, Kasvintarkastus Dnro 3/023/2003 (In Finnish).</w:t>
      </w:r>
      <w:bookmarkEnd w:id="550"/>
    </w:p>
    <w:p w14:paraId="51AD353C" w14:textId="77777777" w:rsidR="00561598" w:rsidRPr="001E5AB4" w:rsidRDefault="00561598" w:rsidP="00561598">
      <w:pPr>
        <w:pStyle w:val="EndNoteBibliography"/>
        <w:spacing w:after="0"/>
        <w:rPr>
          <w:sz w:val="18"/>
          <w:szCs w:val="18"/>
        </w:rPr>
      </w:pPr>
      <w:bookmarkStart w:id="551" w:name="_ENREF_163"/>
      <w:r w:rsidRPr="001E5AB4">
        <w:rPr>
          <w:sz w:val="18"/>
          <w:szCs w:val="18"/>
        </w:rPr>
        <w:t xml:space="preserve">Lacasa, A, Guerrero, MM, Hita, I, Martínez, MA, Jordá, C, Bielza, P, Contreras, J, Alcázar, A &amp; Cano, A 2003, ‘Implicaciones de los abejorros </w:t>
      </w:r>
      <w:r w:rsidRPr="001E5AB4">
        <w:rPr>
          <w:i/>
          <w:sz w:val="18"/>
          <w:szCs w:val="18"/>
        </w:rPr>
        <w:t>(Bombus</w:t>
      </w:r>
      <w:r w:rsidRPr="001E5AB4">
        <w:rPr>
          <w:sz w:val="18"/>
          <w:szCs w:val="18"/>
        </w:rPr>
        <w:t xml:space="preserve"> spp.) en la dispersión del virus del mosaico del pepino dulce </w:t>
      </w:r>
      <w:r w:rsidRPr="001E5AB4">
        <w:rPr>
          <w:i/>
          <w:sz w:val="18"/>
          <w:szCs w:val="18"/>
        </w:rPr>
        <w:t>(Pepino mosaic virus)</w:t>
      </w:r>
      <w:r w:rsidRPr="001E5AB4">
        <w:rPr>
          <w:sz w:val="18"/>
          <w:szCs w:val="18"/>
        </w:rPr>
        <w:t xml:space="preserve"> en cultivos de tomate’, </w:t>
      </w:r>
      <w:r w:rsidRPr="001E5AB4">
        <w:rPr>
          <w:i/>
          <w:sz w:val="18"/>
          <w:szCs w:val="18"/>
        </w:rPr>
        <w:t>Plagas</w:t>
      </w:r>
      <w:r w:rsidRPr="001E5AB4">
        <w:rPr>
          <w:sz w:val="18"/>
          <w:szCs w:val="18"/>
        </w:rPr>
        <w:t>, vol. 29, pp. 393-403.</w:t>
      </w:r>
      <w:bookmarkEnd w:id="551"/>
    </w:p>
    <w:p w14:paraId="3F3B2B92" w14:textId="77777777" w:rsidR="00561598" w:rsidRPr="001E5AB4" w:rsidRDefault="00561598" w:rsidP="00561598">
      <w:pPr>
        <w:pStyle w:val="EndNoteBibliography"/>
        <w:spacing w:after="0"/>
        <w:rPr>
          <w:sz w:val="18"/>
          <w:szCs w:val="18"/>
        </w:rPr>
      </w:pPr>
      <w:bookmarkStart w:id="552" w:name="_ENREF_164"/>
      <w:r w:rsidRPr="001E5AB4">
        <w:rPr>
          <w:sz w:val="18"/>
          <w:szCs w:val="18"/>
        </w:rPr>
        <w:t xml:space="preserve">Lebas, BSM, Clover, GRG, Ochoa-Corona, FM, Elliot, DR, Tang, Z &amp; Alexander, BJR 2005, ‘Distribution of </w:t>
      </w:r>
      <w:r w:rsidRPr="001E5AB4">
        <w:rPr>
          <w:i/>
          <w:sz w:val="18"/>
          <w:szCs w:val="18"/>
        </w:rPr>
        <w:t>Potato spindle tuber viroid</w:t>
      </w:r>
      <w:r w:rsidRPr="001E5AB4">
        <w:rPr>
          <w:sz w:val="18"/>
          <w:szCs w:val="18"/>
        </w:rPr>
        <w:t xml:space="preserve"> in New Zealand glasshouse crops of capsicum and tomato’, </w:t>
      </w:r>
      <w:r w:rsidRPr="001E5AB4">
        <w:rPr>
          <w:i/>
          <w:sz w:val="18"/>
          <w:szCs w:val="18"/>
        </w:rPr>
        <w:t>Australasian Plant Pathology</w:t>
      </w:r>
      <w:r w:rsidRPr="001E5AB4">
        <w:rPr>
          <w:sz w:val="18"/>
          <w:szCs w:val="18"/>
        </w:rPr>
        <w:t>, vol. 34, pp. 129-33.</w:t>
      </w:r>
      <w:bookmarkEnd w:id="552"/>
    </w:p>
    <w:p w14:paraId="09B5663B" w14:textId="77777777" w:rsidR="00561598" w:rsidRPr="001E5AB4" w:rsidRDefault="00561598" w:rsidP="00561598">
      <w:pPr>
        <w:pStyle w:val="EndNoteBibliography"/>
        <w:spacing w:after="0"/>
        <w:rPr>
          <w:sz w:val="18"/>
          <w:szCs w:val="18"/>
        </w:rPr>
      </w:pPr>
      <w:bookmarkStart w:id="553" w:name="_ENREF_165"/>
      <w:r w:rsidRPr="001E5AB4">
        <w:rPr>
          <w:sz w:val="18"/>
          <w:szCs w:val="18"/>
        </w:rPr>
        <w:t xml:space="preserve">Legrand, P 2015, ‘Biological assays for plant viruses and other graft-transmissible pathogens diagnoses: a review’, </w:t>
      </w:r>
      <w:r w:rsidRPr="001E5AB4">
        <w:rPr>
          <w:i/>
          <w:sz w:val="18"/>
          <w:szCs w:val="18"/>
        </w:rPr>
        <w:t>Bulletin OEPP/EPPO Bulletin</w:t>
      </w:r>
      <w:r w:rsidRPr="001E5AB4">
        <w:rPr>
          <w:sz w:val="18"/>
          <w:szCs w:val="18"/>
        </w:rPr>
        <w:t>, vol. 45, no. 2, pp. 240-51.</w:t>
      </w:r>
      <w:bookmarkEnd w:id="553"/>
    </w:p>
    <w:p w14:paraId="34578864" w14:textId="77777777" w:rsidR="00561598" w:rsidRPr="001E5AB4" w:rsidRDefault="00561598" w:rsidP="00561598">
      <w:pPr>
        <w:pStyle w:val="EndNoteBibliography"/>
        <w:spacing w:after="0"/>
        <w:rPr>
          <w:sz w:val="18"/>
          <w:szCs w:val="18"/>
        </w:rPr>
      </w:pPr>
      <w:bookmarkStart w:id="554" w:name="_ENREF_166"/>
      <w:r w:rsidRPr="001E5AB4">
        <w:rPr>
          <w:sz w:val="18"/>
          <w:szCs w:val="18"/>
        </w:rPr>
        <w:t xml:space="preserve">Lemmetty, A, Laamanen, J, Soukainen, M &amp; Tegel, J 2011, ‘Emerging virus and viroid pathogen species identified for the first time in horticultural plants in Finland in 1997-2010’, </w:t>
      </w:r>
      <w:r w:rsidRPr="001E5AB4">
        <w:rPr>
          <w:i/>
          <w:sz w:val="18"/>
          <w:szCs w:val="18"/>
        </w:rPr>
        <w:t>Agricultural and Food Science</w:t>
      </w:r>
      <w:r w:rsidRPr="001E5AB4">
        <w:rPr>
          <w:sz w:val="18"/>
          <w:szCs w:val="18"/>
        </w:rPr>
        <w:t>, vol. 20, pp. 29-41.</w:t>
      </w:r>
      <w:bookmarkEnd w:id="554"/>
    </w:p>
    <w:p w14:paraId="3CE64C7C" w14:textId="77777777" w:rsidR="00561598" w:rsidRPr="001E5AB4" w:rsidRDefault="00561598" w:rsidP="00561598">
      <w:pPr>
        <w:pStyle w:val="EndNoteBibliography"/>
        <w:spacing w:after="0"/>
        <w:rPr>
          <w:sz w:val="18"/>
          <w:szCs w:val="18"/>
        </w:rPr>
      </w:pPr>
      <w:bookmarkStart w:id="555" w:name="_ENREF_167"/>
      <w:r w:rsidRPr="001E5AB4">
        <w:rPr>
          <w:sz w:val="18"/>
          <w:szCs w:val="18"/>
        </w:rPr>
        <w:t xml:space="preserve">Lesemann, DE, Dalchow, J, Winter, S &amp; Pfeilstetter, E 2000, ‘Occurrence of </w:t>
      </w:r>
      <w:r w:rsidRPr="001E5AB4">
        <w:rPr>
          <w:i/>
          <w:sz w:val="18"/>
          <w:szCs w:val="18"/>
        </w:rPr>
        <w:t xml:space="preserve">Pepino mosaic virus </w:t>
      </w:r>
      <w:r w:rsidRPr="001E5AB4">
        <w:rPr>
          <w:sz w:val="18"/>
          <w:szCs w:val="18"/>
        </w:rPr>
        <w:t xml:space="preserve">in European tomato crops: identification, etiology and epidemiology’, </w:t>
      </w:r>
      <w:r w:rsidRPr="001E5AB4">
        <w:rPr>
          <w:i/>
          <w:sz w:val="18"/>
          <w:szCs w:val="18"/>
        </w:rPr>
        <w:t>Mitteilungen aus der Biologischen Bundesanstalt für Land-und Forstwirtschaft</w:t>
      </w:r>
      <w:r w:rsidRPr="001E5AB4">
        <w:rPr>
          <w:sz w:val="18"/>
          <w:szCs w:val="18"/>
        </w:rPr>
        <w:t>, vol. 376, p. 323.</w:t>
      </w:r>
      <w:bookmarkEnd w:id="555"/>
    </w:p>
    <w:p w14:paraId="1F6DBF46" w14:textId="77777777" w:rsidR="00561598" w:rsidRPr="001E5AB4" w:rsidRDefault="00561598" w:rsidP="00561598">
      <w:pPr>
        <w:pStyle w:val="EndNoteBibliography"/>
        <w:spacing w:after="0"/>
        <w:rPr>
          <w:sz w:val="18"/>
          <w:szCs w:val="18"/>
        </w:rPr>
      </w:pPr>
      <w:bookmarkStart w:id="556" w:name="_ENREF_168"/>
      <w:r w:rsidRPr="001E5AB4">
        <w:rPr>
          <w:sz w:val="18"/>
          <w:szCs w:val="18"/>
        </w:rPr>
        <w:t xml:space="preserve">Li, R, Gao, S, Hernandez, AG, Wechter, WP, Fei, Z &amp; Ling, KS 2012, ‘Deep sequencing of small RNAs in tomato for virus and viroid identification and strain differentiation’, </w:t>
      </w:r>
      <w:r w:rsidRPr="001E5AB4">
        <w:rPr>
          <w:i/>
          <w:sz w:val="18"/>
          <w:szCs w:val="18"/>
        </w:rPr>
        <w:t>PLoS ONE</w:t>
      </w:r>
      <w:r w:rsidRPr="001E5AB4">
        <w:rPr>
          <w:sz w:val="18"/>
          <w:szCs w:val="18"/>
        </w:rPr>
        <w:t>, vol. 7, no. 5, e37127, available at DOI 10.1371/journal.pone.0037127.</w:t>
      </w:r>
      <w:bookmarkEnd w:id="556"/>
    </w:p>
    <w:p w14:paraId="35B4B4D9" w14:textId="77777777" w:rsidR="00561598" w:rsidRPr="001E5AB4" w:rsidRDefault="00561598" w:rsidP="00561598">
      <w:pPr>
        <w:pStyle w:val="EndNoteBibliography"/>
        <w:spacing w:after="0"/>
        <w:rPr>
          <w:sz w:val="18"/>
          <w:szCs w:val="18"/>
        </w:rPr>
      </w:pPr>
      <w:bookmarkStart w:id="557" w:name="_ENREF_169"/>
      <w:r w:rsidRPr="001E5AB4">
        <w:rPr>
          <w:sz w:val="18"/>
          <w:szCs w:val="18"/>
        </w:rPr>
        <w:t xml:space="preserve">Ling, K 2010, ‘Effectiveness of chemo-and thermotherapeutic treatments on </w:t>
      </w:r>
      <w:r w:rsidRPr="001E5AB4">
        <w:rPr>
          <w:i/>
          <w:sz w:val="18"/>
          <w:szCs w:val="18"/>
        </w:rPr>
        <w:t xml:space="preserve">Pepino mosaic virus </w:t>
      </w:r>
      <w:r w:rsidRPr="001E5AB4">
        <w:rPr>
          <w:sz w:val="18"/>
          <w:szCs w:val="18"/>
        </w:rPr>
        <w:t xml:space="preserve">in tomato seed’, </w:t>
      </w:r>
      <w:r w:rsidRPr="001E5AB4">
        <w:rPr>
          <w:i/>
          <w:sz w:val="18"/>
          <w:szCs w:val="18"/>
        </w:rPr>
        <w:t>Plant Disease</w:t>
      </w:r>
      <w:r w:rsidRPr="001E5AB4">
        <w:rPr>
          <w:sz w:val="18"/>
          <w:szCs w:val="18"/>
        </w:rPr>
        <w:t>, vol. 94, pp. 325-8.</w:t>
      </w:r>
      <w:bookmarkEnd w:id="557"/>
    </w:p>
    <w:p w14:paraId="58E43700" w14:textId="77777777" w:rsidR="00561598" w:rsidRPr="001E5AB4" w:rsidRDefault="00561598" w:rsidP="00561598">
      <w:pPr>
        <w:pStyle w:val="EndNoteBibliography"/>
        <w:spacing w:after="0"/>
        <w:rPr>
          <w:sz w:val="18"/>
          <w:szCs w:val="18"/>
        </w:rPr>
      </w:pPr>
      <w:bookmarkStart w:id="558" w:name="_ENREF_170"/>
      <w:r w:rsidRPr="001E5AB4">
        <w:rPr>
          <w:sz w:val="18"/>
          <w:szCs w:val="18"/>
        </w:rPr>
        <w:t>Ling, KS 2008, ‘</w:t>
      </w:r>
      <w:r w:rsidRPr="001E5AB4">
        <w:rPr>
          <w:i/>
          <w:sz w:val="18"/>
          <w:szCs w:val="18"/>
        </w:rPr>
        <w:t>Pepino mosaic virus</w:t>
      </w:r>
      <w:r w:rsidRPr="001E5AB4">
        <w:rPr>
          <w:sz w:val="18"/>
          <w:szCs w:val="18"/>
        </w:rPr>
        <w:t xml:space="preserve"> on tomato seed: virus location and mechanical transmission’, </w:t>
      </w:r>
      <w:r w:rsidRPr="001E5AB4">
        <w:rPr>
          <w:i/>
          <w:sz w:val="18"/>
          <w:szCs w:val="18"/>
        </w:rPr>
        <w:t>Plant Disease</w:t>
      </w:r>
      <w:r w:rsidRPr="001E5AB4">
        <w:rPr>
          <w:sz w:val="18"/>
          <w:szCs w:val="18"/>
        </w:rPr>
        <w:t>, vol. 92, pp. 1701-5.</w:t>
      </w:r>
      <w:bookmarkEnd w:id="558"/>
    </w:p>
    <w:p w14:paraId="2A870EDF" w14:textId="77777777" w:rsidR="00561598" w:rsidRPr="001E5AB4" w:rsidRDefault="00561598" w:rsidP="00561598">
      <w:pPr>
        <w:pStyle w:val="EndNoteBibliography"/>
        <w:spacing w:after="0"/>
        <w:rPr>
          <w:sz w:val="18"/>
          <w:szCs w:val="18"/>
        </w:rPr>
      </w:pPr>
      <w:bookmarkStart w:id="559" w:name="_ENREF_171"/>
      <w:r w:rsidRPr="001E5AB4">
        <w:rPr>
          <w:sz w:val="18"/>
          <w:szCs w:val="18"/>
        </w:rPr>
        <w:t xml:space="preserve">Ling, KS &amp; Li, R 2014, ‘First report of Potato spindle tuber viroid naturally infecting field tomatoes in the Dominican Republic’, </w:t>
      </w:r>
      <w:r w:rsidRPr="001E5AB4">
        <w:rPr>
          <w:i/>
          <w:sz w:val="18"/>
          <w:szCs w:val="18"/>
        </w:rPr>
        <w:t>Plant Disease</w:t>
      </w:r>
      <w:r w:rsidRPr="001E5AB4">
        <w:rPr>
          <w:sz w:val="18"/>
          <w:szCs w:val="18"/>
        </w:rPr>
        <w:t>, vol. 98, no. 5, p. 701.</w:t>
      </w:r>
      <w:bookmarkEnd w:id="559"/>
    </w:p>
    <w:p w14:paraId="25ABA46B" w14:textId="77777777" w:rsidR="00561598" w:rsidRPr="001E5AB4" w:rsidRDefault="00561598" w:rsidP="00561598">
      <w:pPr>
        <w:pStyle w:val="EndNoteBibliography"/>
        <w:spacing w:after="0"/>
        <w:rPr>
          <w:sz w:val="18"/>
          <w:szCs w:val="18"/>
        </w:rPr>
      </w:pPr>
      <w:bookmarkStart w:id="560" w:name="_ENREF_172"/>
      <w:r w:rsidRPr="001E5AB4">
        <w:rPr>
          <w:sz w:val="18"/>
          <w:szCs w:val="18"/>
        </w:rPr>
        <w:t xml:space="preserve">Ling, KS, Li, R, Panthee, DR &amp; Gardner, RG 2012, ‘First report of potato spindle tuber viroid naturally infecting greenhouse tomatoes in north Carolina’, </w:t>
      </w:r>
      <w:r w:rsidRPr="001E5AB4">
        <w:rPr>
          <w:i/>
          <w:sz w:val="18"/>
          <w:szCs w:val="18"/>
        </w:rPr>
        <w:t>Plant Disease</w:t>
      </w:r>
      <w:r w:rsidRPr="001E5AB4">
        <w:rPr>
          <w:sz w:val="18"/>
          <w:szCs w:val="18"/>
        </w:rPr>
        <w:t>, vol. 97, no. 1, p. 148.</w:t>
      </w:r>
      <w:bookmarkEnd w:id="560"/>
    </w:p>
    <w:p w14:paraId="61D6E628" w14:textId="77777777" w:rsidR="00561598" w:rsidRPr="001E5AB4" w:rsidRDefault="00561598" w:rsidP="00561598">
      <w:pPr>
        <w:pStyle w:val="EndNoteBibliography"/>
        <w:spacing w:after="0"/>
        <w:rPr>
          <w:sz w:val="18"/>
          <w:szCs w:val="18"/>
        </w:rPr>
      </w:pPr>
      <w:bookmarkStart w:id="561" w:name="_ENREF_173"/>
      <w:r w:rsidRPr="001E5AB4">
        <w:rPr>
          <w:sz w:val="18"/>
          <w:szCs w:val="18"/>
        </w:rPr>
        <w:t xml:space="preserve">Ling, KS &amp; Scott, JW 2007, ‘Sources of resistance to </w:t>
      </w:r>
      <w:r w:rsidRPr="001E5AB4">
        <w:rPr>
          <w:i/>
          <w:sz w:val="18"/>
          <w:szCs w:val="18"/>
        </w:rPr>
        <w:t>Pepino mosaic virus</w:t>
      </w:r>
      <w:r w:rsidRPr="001E5AB4">
        <w:rPr>
          <w:sz w:val="18"/>
          <w:szCs w:val="18"/>
        </w:rPr>
        <w:t xml:space="preserve"> in tomato accessions’, </w:t>
      </w:r>
      <w:r w:rsidRPr="001E5AB4">
        <w:rPr>
          <w:i/>
          <w:sz w:val="18"/>
          <w:szCs w:val="18"/>
        </w:rPr>
        <w:t>Plant Disease</w:t>
      </w:r>
      <w:r w:rsidRPr="001E5AB4">
        <w:rPr>
          <w:sz w:val="18"/>
          <w:szCs w:val="18"/>
        </w:rPr>
        <w:t>, vol. 91, no. 6, pp. 749-53.</w:t>
      </w:r>
      <w:bookmarkEnd w:id="561"/>
    </w:p>
    <w:p w14:paraId="593CCF47" w14:textId="77777777" w:rsidR="00561598" w:rsidRPr="001E5AB4" w:rsidRDefault="00561598" w:rsidP="00561598">
      <w:pPr>
        <w:pStyle w:val="EndNoteBibliography"/>
        <w:spacing w:after="0"/>
        <w:rPr>
          <w:sz w:val="18"/>
          <w:szCs w:val="18"/>
        </w:rPr>
      </w:pPr>
      <w:bookmarkStart w:id="562" w:name="_ENREF_174"/>
      <w:r w:rsidRPr="001E5AB4">
        <w:rPr>
          <w:sz w:val="18"/>
          <w:szCs w:val="18"/>
        </w:rPr>
        <w:t xml:space="preserve">Ling, KS &amp; Sfetcu, D 2010, ‘First report of natural infection of greenhouse tomatoes by potato spindle tuber viroid in the United States’, </w:t>
      </w:r>
      <w:r w:rsidRPr="001E5AB4">
        <w:rPr>
          <w:i/>
          <w:sz w:val="18"/>
          <w:szCs w:val="18"/>
        </w:rPr>
        <w:t>Plant Disease</w:t>
      </w:r>
      <w:r w:rsidRPr="001E5AB4">
        <w:rPr>
          <w:sz w:val="18"/>
          <w:szCs w:val="18"/>
        </w:rPr>
        <w:t>, vol. 94, no. 11, p. 1376.</w:t>
      </w:r>
      <w:bookmarkEnd w:id="562"/>
    </w:p>
    <w:p w14:paraId="5CB07318" w14:textId="77777777" w:rsidR="00561598" w:rsidRPr="001E5AB4" w:rsidRDefault="00561598" w:rsidP="00561598">
      <w:pPr>
        <w:pStyle w:val="EndNoteBibliography"/>
        <w:spacing w:after="0"/>
        <w:rPr>
          <w:sz w:val="18"/>
          <w:szCs w:val="18"/>
        </w:rPr>
      </w:pPr>
      <w:bookmarkStart w:id="563" w:name="_ENREF_175"/>
      <w:r w:rsidRPr="001E5AB4">
        <w:rPr>
          <w:sz w:val="18"/>
          <w:szCs w:val="18"/>
        </w:rPr>
        <w:t xml:space="preserve">Ling, KS, Verhoeven, JTJ, Singh, R &amp; Brown, J 2009, ‘First report of </w:t>
      </w:r>
      <w:r w:rsidRPr="001E5AB4">
        <w:rPr>
          <w:i/>
          <w:sz w:val="18"/>
          <w:szCs w:val="18"/>
        </w:rPr>
        <w:t>Tomato chlorotic dwarf viroid</w:t>
      </w:r>
      <w:r w:rsidRPr="001E5AB4">
        <w:rPr>
          <w:sz w:val="18"/>
          <w:szCs w:val="18"/>
        </w:rPr>
        <w:t xml:space="preserve"> in greenhouse tomatoes in Arizona’, </w:t>
      </w:r>
      <w:r w:rsidRPr="001E5AB4">
        <w:rPr>
          <w:i/>
          <w:sz w:val="18"/>
          <w:szCs w:val="18"/>
        </w:rPr>
        <w:t>Plant Disease</w:t>
      </w:r>
      <w:r w:rsidRPr="001E5AB4">
        <w:rPr>
          <w:sz w:val="18"/>
          <w:szCs w:val="18"/>
        </w:rPr>
        <w:t>, vol. 93, p. 1075.</w:t>
      </w:r>
      <w:bookmarkEnd w:id="563"/>
    </w:p>
    <w:p w14:paraId="5475B530" w14:textId="77777777" w:rsidR="00561598" w:rsidRPr="001E5AB4" w:rsidRDefault="00561598" w:rsidP="00561598">
      <w:pPr>
        <w:pStyle w:val="EndNoteBibliography"/>
        <w:spacing w:after="0"/>
        <w:rPr>
          <w:sz w:val="18"/>
          <w:szCs w:val="18"/>
        </w:rPr>
      </w:pPr>
      <w:bookmarkStart w:id="564" w:name="_ENREF_176"/>
      <w:r w:rsidRPr="001E5AB4">
        <w:rPr>
          <w:sz w:val="18"/>
          <w:szCs w:val="18"/>
        </w:rPr>
        <w:t xml:space="preserve">Ling, KS &amp; Zhang, W 2009, ‘First report of a natural infection of </w:t>
      </w:r>
      <w:r w:rsidRPr="001E5AB4">
        <w:rPr>
          <w:i/>
          <w:sz w:val="18"/>
          <w:szCs w:val="18"/>
        </w:rPr>
        <w:t>Mexican papita viroid</w:t>
      </w:r>
      <w:r w:rsidRPr="001E5AB4">
        <w:rPr>
          <w:sz w:val="18"/>
          <w:szCs w:val="18"/>
        </w:rPr>
        <w:t xml:space="preserve"> and </w:t>
      </w:r>
      <w:r w:rsidRPr="001E5AB4">
        <w:rPr>
          <w:i/>
          <w:sz w:val="18"/>
          <w:szCs w:val="18"/>
        </w:rPr>
        <w:t>Tomato chlorotic dwarf viroid</w:t>
      </w:r>
      <w:r w:rsidRPr="001E5AB4">
        <w:rPr>
          <w:sz w:val="18"/>
          <w:szCs w:val="18"/>
        </w:rPr>
        <w:t xml:space="preserve"> on greenhouse tomatoes in Mexico’, </w:t>
      </w:r>
      <w:r w:rsidRPr="001E5AB4">
        <w:rPr>
          <w:i/>
          <w:sz w:val="18"/>
          <w:szCs w:val="18"/>
        </w:rPr>
        <w:t>Plant Disease</w:t>
      </w:r>
      <w:r w:rsidRPr="001E5AB4">
        <w:rPr>
          <w:sz w:val="18"/>
          <w:szCs w:val="18"/>
        </w:rPr>
        <w:t>, vol. 93, p. 1216.</w:t>
      </w:r>
      <w:bookmarkEnd w:id="564"/>
    </w:p>
    <w:p w14:paraId="2DC2A952" w14:textId="77777777" w:rsidR="00561598" w:rsidRPr="001E5AB4" w:rsidRDefault="00561598" w:rsidP="00561598">
      <w:pPr>
        <w:pStyle w:val="EndNoteBibliography"/>
        <w:spacing w:after="0"/>
        <w:rPr>
          <w:sz w:val="18"/>
          <w:szCs w:val="18"/>
        </w:rPr>
      </w:pPr>
      <w:bookmarkStart w:id="565" w:name="_ENREF_177"/>
      <w:r w:rsidRPr="001E5AB4">
        <w:rPr>
          <w:sz w:val="18"/>
          <w:szCs w:val="18"/>
        </w:rPr>
        <w:t xml:space="preserve">Ling, KS &amp; Zhang, W 2011, ‘First report of </w:t>
      </w:r>
      <w:r w:rsidRPr="001E5AB4">
        <w:rPr>
          <w:i/>
          <w:sz w:val="18"/>
          <w:szCs w:val="18"/>
        </w:rPr>
        <w:t>Pepino mosaic virus</w:t>
      </w:r>
      <w:r w:rsidRPr="001E5AB4">
        <w:rPr>
          <w:sz w:val="18"/>
          <w:szCs w:val="18"/>
        </w:rPr>
        <w:t xml:space="preserve"> infecting tomato in Mexico’, </w:t>
      </w:r>
      <w:r w:rsidRPr="001E5AB4">
        <w:rPr>
          <w:i/>
          <w:sz w:val="18"/>
          <w:szCs w:val="18"/>
        </w:rPr>
        <w:t>Plant Disease</w:t>
      </w:r>
      <w:r w:rsidRPr="001E5AB4">
        <w:rPr>
          <w:sz w:val="18"/>
          <w:szCs w:val="18"/>
        </w:rPr>
        <w:t>, vol. 95, no. 8, p. 1035.</w:t>
      </w:r>
      <w:bookmarkEnd w:id="565"/>
    </w:p>
    <w:p w14:paraId="4A14A5E9" w14:textId="151DC290" w:rsidR="00561598" w:rsidRPr="001E5AB4" w:rsidRDefault="00561598" w:rsidP="00561598">
      <w:pPr>
        <w:pStyle w:val="EndNoteBibliography"/>
        <w:spacing w:after="0"/>
        <w:rPr>
          <w:sz w:val="18"/>
          <w:szCs w:val="18"/>
        </w:rPr>
      </w:pPr>
      <w:bookmarkStart w:id="566" w:name="_ENREF_178"/>
      <w:r w:rsidRPr="001E5AB4">
        <w:rPr>
          <w:sz w:val="18"/>
          <w:szCs w:val="18"/>
        </w:rPr>
        <w:t xml:space="preserve">Lykke, NS, Monger, W, Verhoeven, JTJ, Viršček, M, Candresse, T, Gottsberger, R, Winter, S &amp; Molinéro-Demilly, V 2010, </w:t>
      </w:r>
      <w:r w:rsidRPr="001E5AB4">
        <w:rPr>
          <w:i/>
          <w:sz w:val="18"/>
          <w:szCs w:val="18"/>
        </w:rPr>
        <w:t>Detection and epidemiology of pospiviroids (DEP)</w:t>
      </w:r>
      <w:r w:rsidRPr="001E5AB4">
        <w:rPr>
          <w:sz w:val="18"/>
          <w:szCs w:val="18"/>
        </w:rPr>
        <w:t xml:space="preserve">, EUPHRESCO Final Report, Zenodo, available at </w:t>
      </w:r>
      <w:hyperlink r:id="rId125" w:history="1">
        <w:r w:rsidRPr="001E5AB4">
          <w:rPr>
            <w:rStyle w:val="Hyperlink"/>
            <w:sz w:val="18"/>
            <w:szCs w:val="18"/>
          </w:rPr>
          <w:t>https://doi.org/10.5281/zenodo.1326261</w:t>
        </w:r>
      </w:hyperlink>
      <w:r w:rsidRPr="001E5AB4">
        <w:rPr>
          <w:sz w:val="18"/>
          <w:szCs w:val="18"/>
        </w:rPr>
        <w:t>.</w:t>
      </w:r>
      <w:bookmarkEnd w:id="566"/>
    </w:p>
    <w:p w14:paraId="192A6663" w14:textId="77777777" w:rsidR="00561598" w:rsidRPr="001E5AB4" w:rsidRDefault="00561598" w:rsidP="00561598">
      <w:pPr>
        <w:pStyle w:val="EndNoteBibliography"/>
        <w:spacing w:after="0"/>
        <w:rPr>
          <w:sz w:val="18"/>
          <w:szCs w:val="18"/>
        </w:rPr>
      </w:pPr>
      <w:bookmarkStart w:id="567" w:name="_ENREF_179"/>
      <w:r w:rsidRPr="001E5AB4">
        <w:rPr>
          <w:sz w:val="18"/>
          <w:szCs w:val="18"/>
        </w:rPr>
        <w:t xml:space="preserve">Maccarone, LD, Barbetti, MJ, Sivasithamparam, K &amp; Jones, RAC 2010, ‘Molecular Genetic Characterization of Olpidium virulentus Isolates Associated with Big-Vein Diseased Lettuce Plants’, </w:t>
      </w:r>
      <w:r w:rsidRPr="001E5AB4">
        <w:rPr>
          <w:i/>
          <w:sz w:val="18"/>
          <w:szCs w:val="18"/>
        </w:rPr>
        <w:t>Plant Disease</w:t>
      </w:r>
      <w:r w:rsidRPr="001E5AB4">
        <w:rPr>
          <w:sz w:val="18"/>
          <w:szCs w:val="18"/>
        </w:rPr>
        <w:t>, vol. 94, no. 5, pp. 563-9.</w:t>
      </w:r>
      <w:bookmarkEnd w:id="567"/>
    </w:p>
    <w:p w14:paraId="077D6059" w14:textId="77777777" w:rsidR="00561598" w:rsidRPr="001E5AB4" w:rsidRDefault="00561598" w:rsidP="00561598">
      <w:pPr>
        <w:pStyle w:val="EndNoteBibliography"/>
        <w:spacing w:after="0"/>
        <w:rPr>
          <w:sz w:val="18"/>
          <w:szCs w:val="18"/>
        </w:rPr>
      </w:pPr>
      <w:bookmarkStart w:id="568" w:name="_ENREF_180"/>
      <w:r w:rsidRPr="001E5AB4">
        <w:rPr>
          <w:sz w:val="18"/>
          <w:szCs w:val="18"/>
        </w:rPr>
        <w:lastRenderedPageBreak/>
        <w:t xml:space="preserve">Mackie, AE, Rodoni, BC, Barbetti, MJ, McKirdy, SJ &amp; Jones, RAC 2016, ‘Potato spindle tuber viroid: alternative host reservoirs and strain found in a remote subtropical irrigation area’, </w:t>
      </w:r>
      <w:r w:rsidRPr="001E5AB4">
        <w:rPr>
          <w:i/>
          <w:sz w:val="18"/>
          <w:szCs w:val="18"/>
        </w:rPr>
        <w:t>European Journal of Plant Pathology</w:t>
      </w:r>
      <w:r w:rsidRPr="001E5AB4">
        <w:rPr>
          <w:sz w:val="18"/>
          <w:szCs w:val="18"/>
        </w:rPr>
        <w:t>, vol. 145, no. 2, pp. 433-46.</w:t>
      </w:r>
      <w:bookmarkEnd w:id="568"/>
    </w:p>
    <w:p w14:paraId="3802F82E" w14:textId="77777777" w:rsidR="00561598" w:rsidRPr="001E5AB4" w:rsidRDefault="00561598" w:rsidP="00561598">
      <w:pPr>
        <w:pStyle w:val="EndNoteBibliography"/>
        <w:spacing w:after="0"/>
        <w:rPr>
          <w:sz w:val="18"/>
          <w:szCs w:val="18"/>
        </w:rPr>
      </w:pPr>
      <w:bookmarkStart w:id="569" w:name="_ENREF_181"/>
      <w:r w:rsidRPr="001E5AB4">
        <w:rPr>
          <w:sz w:val="18"/>
          <w:szCs w:val="18"/>
        </w:rPr>
        <w:t xml:space="preserve">Manzer, FE &amp; Merriam, D 1961, ‘Field transmission of the </w:t>
      </w:r>
      <w:r w:rsidRPr="001E5AB4">
        <w:rPr>
          <w:i/>
          <w:sz w:val="18"/>
          <w:szCs w:val="18"/>
        </w:rPr>
        <w:t>Potato spindle tuber virus</w:t>
      </w:r>
      <w:r w:rsidRPr="001E5AB4">
        <w:rPr>
          <w:sz w:val="18"/>
          <w:szCs w:val="18"/>
        </w:rPr>
        <w:t xml:space="preserve"> and </w:t>
      </w:r>
      <w:r w:rsidRPr="001E5AB4">
        <w:rPr>
          <w:i/>
          <w:sz w:val="18"/>
          <w:szCs w:val="18"/>
        </w:rPr>
        <w:t>virus X</w:t>
      </w:r>
      <w:r w:rsidRPr="001E5AB4">
        <w:rPr>
          <w:sz w:val="18"/>
          <w:szCs w:val="18"/>
        </w:rPr>
        <w:t xml:space="preserve">’, </w:t>
      </w:r>
      <w:r w:rsidRPr="001E5AB4">
        <w:rPr>
          <w:i/>
          <w:sz w:val="18"/>
          <w:szCs w:val="18"/>
        </w:rPr>
        <w:t>American Potato Journal</w:t>
      </w:r>
      <w:r w:rsidRPr="001E5AB4">
        <w:rPr>
          <w:sz w:val="18"/>
          <w:szCs w:val="18"/>
        </w:rPr>
        <w:t>, vol. 38, pp. 346-52.</w:t>
      </w:r>
      <w:bookmarkEnd w:id="569"/>
    </w:p>
    <w:p w14:paraId="135ECBDB" w14:textId="77777777" w:rsidR="00561598" w:rsidRPr="001E5AB4" w:rsidRDefault="00561598" w:rsidP="00561598">
      <w:pPr>
        <w:pStyle w:val="EndNoteBibliography"/>
        <w:spacing w:after="0"/>
        <w:rPr>
          <w:sz w:val="18"/>
          <w:szCs w:val="18"/>
        </w:rPr>
      </w:pPr>
      <w:bookmarkStart w:id="570" w:name="_ENREF_182"/>
      <w:r w:rsidRPr="001E5AB4">
        <w:rPr>
          <w:sz w:val="18"/>
          <w:szCs w:val="18"/>
        </w:rPr>
        <w:t>Marach, S 2008, ‘Infectious clones of Columnea latent viroid and its effects on commercial tomato varieties’, available at, available at, accessed. MSc thesis, Kasetsart University.</w:t>
      </w:r>
      <w:bookmarkEnd w:id="570"/>
    </w:p>
    <w:p w14:paraId="189E0234" w14:textId="77777777" w:rsidR="00561598" w:rsidRPr="001E5AB4" w:rsidRDefault="00561598" w:rsidP="00561598">
      <w:pPr>
        <w:pStyle w:val="EndNoteBibliography"/>
        <w:spacing w:after="0"/>
        <w:rPr>
          <w:sz w:val="18"/>
          <w:szCs w:val="18"/>
        </w:rPr>
      </w:pPr>
      <w:bookmarkStart w:id="571" w:name="_ENREF_183"/>
      <w:r w:rsidRPr="001E5AB4">
        <w:rPr>
          <w:sz w:val="18"/>
          <w:szCs w:val="18"/>
        </w:rPr>
        <w:t>Martínez-Soriano, JP, Galindo-Alonso, J, Maroon, CJM, Yucel, I, Smith, DR &amp; Diener, TO 1996, ‘</w:t>
      </w:r>
      <w:r w:rsidRPr="001E5AB4">
        <w:rPr>
          <w:i/>
          <w:sz w:val="18"/>
          <w:szCs w:val="18"/>
        </w:rPr>
        <w:t>Mexican papita viroid:</w:t>
      </w:r>
      <w:r w:rsidRPr="001E5AB4">
        <w:rPr>
          <w:sz w:val="18"/>
          <w:szCs w:val="18"/>
        </w:rPr>
        <w:t xml:space="preserve"> putative ancestor of crop viroids’, </w:t>
      </w:r>
      <w:r w:rsidRPr="001E5AB4">
        <w:rPr>
          <w:i/>
          <w:sz w:val="18"/>
          <w:szCs w:val="18"/>
        </w:rPr>
        <w:t>Proceedings of the National Academy of Sciences of the United States of America</w:t>
      </w:r>
      <w:r w:rsidRPr="001E5AB4">
        <w:rPr>
          <w:sz w:val="18"/>
          <w:szCs w:val="18"/>
        </w:rPr>
        <w:t>, vol. 93, pp. 9397-401.</w:t>
      </w:r>
      <w:bookmarkEnd w:id="571"/>
    </w:p>
    <w:p w14:paraId="685DA1F9" w14:textId="77777777" w:rsidR="00561598" w:rsidRPr="001E5AB4" w:rsidRDefault="00561598" w:rsidP="00561598">
      <w:pPr>
        <w:pStyle w:val="EndNoteBibliography"/>
        <w:spacing w:after="0"/>
        <w:rPr>
          <w:sz w:val="18"/>
          <w:szCs w:val="18"/>
        </w:rPr>
      </w:pPr>
      <w:bookmarkStart w:id="572" w:name="_ENREF_184"/>
      <w:r w:rsidRPr="001E5AB4">
        <w:rPr>
          <w:sz w:val="18"/>
          <w:szCs w:val="18"/>
        </w:rPr>
        <w:t xml:space="preserve">Matsushita, Y, Kanda, A, Usugi, T &amp; Tsuda, S 2008, ‘First report of a </w:t>
      </w:r>
      <w:r w:rsidRPr="001E5AB4">
        <w:rPr>
          <w:i/>
          <w:sz w:val="18"/>
          <w:szCs w:val="18"/>
        </w:rPr>
        <w:t>Tomato chlorotic dwarf viroid</w:t>
      </w:r>
      <w:r w:rsidRPr="001E5AB4">
        <w:rPr>
          <w:sz w:val="18"/>
          <w:szCs w:val="18"/>
        </w:rPr>
        <w:t xml:space="preserve"> disease on tomato plants in Japan’, </w:t>
      </w:r>
      <w:r w:rsidRPr="001E5AB4">
        <w:rPr>
          <w:i/>
          <w:sz w:val="18"/>
          <w:szCs w:val="18"/>
        </w:rPr>
        <w:t>Journal General Plant Pathology</w:t>
      </w:r>
      <w:r w:rsidRPr="001E5AB4">
        <w:rPr>
          <w:sz w:val="18"/>
          <w:szCs w:val="18"/>
        </w:rPr>
        <w:t>, vol. 74, pp. 182-4.</w:t>
      </w:r>
      <w:bookmarkEnd w:id="572"/>
    </w:p>
    <w:p w14:paraId="731ECDF5" w14:textId="77777777" w:rsidR="00561598" w:rsidRPr="001E5AB4" w:rsidRDefault="00561598" w:rsidP="00561598">
      <w:pPr>
        <w:pStyle w:val="EndNoteBibliography"/>
        <w:spacing w:after="0"/>
        <w:rPr>
          <w:sz w:val="18"/>
          <w:szCs w:val="18"/>
        </w:rPr>
      </w:pPr>
      <w:bookmarkStart w:id="573" w:name="_ENREF_185"/>
      <w:r w:rsidRPr="001E5AB4">
        <w:rPr>
          <w:sz w:val="18"/>
          <w:szCs w:val="18"/>
        </w:rPr>
        <w:t xml:space="preserve">Matsushita, Y &amp; Tsuda, S 2014a, ‘Distribution of </w:t>
      </w:r>
      <w:r w:rsidRPr="001E5AB4">
        <w:rPr>
          <w:i/>
          <w:sz w:val="18"/>
          <w:szCs w:val="18"/>
        </w:rPr>
        <w:t>Potato spindle tuber viroid</w:t>
      </w:r>
      <w:r w:rsidRPr="001E5AB4">
        <w:rPr>
          <w:sz w:val="18"/>
          <w:szCs w:val="18"/>
        </w:rPr>
        <w:t xml:space="preserve"> in reproductive organs of petunia during its developmental stages’, </w:t>
      </w:r>
      <w:r w:rsidRPr="001E5AB4">
        <w:rPr>
          <w:i/>
          <w:sz w:val="18"/>
          <w:szCs w:val="18"/>
        </w:rPr>
        <w:t>Phytopathology</w:t>
      </w:r>
      <w:r w:rsidRPr="001E5AB4">
        <w:rPr>
          <w:sz w:val="18"/>
          <w:szCs w:val="18"/>
        </w:rPr>
        <w:t>, vol. 104, no. 9, pp. 964-9.</w:t>
      </w:r>
      <w:bookmarkEnd w:id="573"/>
    </w:p>
    <w:p w14:paraId="03F88E4B" w14:textId="77777777" w:rsidR="00561598" w:rsidRPr="001E5AB4" w:rsidRDefault="00561598" w:rsidP="00561598">
      <w:pPr>
        <w:pStyle w:val="EndNoteBibliography"/>
        <w:spacing w:after="0"/>
        <w:rPr>
          <w:sz w:val="18"/>
          <w:szCs w:val="18"/>
        </w:rPr>
      </w:pPr>
      <w:bookmarkStart w:id="574" w:name="_ENREF_186"/>
      <w:r w:rsidRPr="001E5AB4">
        <w:rPr>
          <w:sz w:val="18"/>
          <w:szCs w:val="18"/>
        </w:rPr>
        <w:t xml:space="preserve">-- -- 2014b, ‘Host ranges of </w:t>
      </w:r>
      <w:r w:rsidRPr="001E5AB4">
        <w:rPr>
          <w:i/>
          <w:sz w:val="18"/>
          <w:szCs w:val="18"/>
        </w:rPr>
        <w:t>Potato spindle tuber viroid, Tomato chlorotic dwarf viroid, Tomato apical stunt viroid</w:t>
      </w:r>
      <w:r w:rsidRPr="001E5AB4">
        <w:rPr>
          <w:sz w:val="18"/>
          <w:szCs w:val="18"/>
        </w:rPr>
        <w:t xml:space="preserve">, and </w:t>
      </w:r>
      <w:r w:rsidRPr="001E5AB4">
        <w:rPr>
          <w:i/>
          <w:sz w:val="18"/>
          <w:szCs w:val="18"/>
        </w:rPr>
        <w:t>Columnea latent viroid</w:t>
      </w:r>
      <w:r w:rsidRPr="001E5AB4">
        <w:rPr>
          <w:sz w:val="18"/>
          <w:szCs w:val="18"/>
        </w:rPr>
        <w:t xml:space="preserve"> in horticultural plants’, </w:t>
      </w:r>
      <w:r w:rsidRPr="001E5AB4">
        <w:rPr>
          <w:i/>
          <w:sz w:val="18"/>
          <w:szCs w:val="18"/>
        </w:rPr>
        <w:t>European Journal of Plant Pathology</w:t>
      </w:r>
      <w:r w:rsidRPr="001E5AB4">
        <w:rPr>
          <w:sz w:val="18"/>
          <w:szCs w:val="18"/>
        </w:rPr>
        <w:t>, vol. 141, pp. 193-7.</w:t>
      </w:r>
      <w:bookmarkEnd w:id="574"/>
    </w:p>
    <w:p w14:paraId="40C190E5" w14:textId="77777777" w:rsidR="00561598" w:rsidRPr="001E5AB4" w:rsidRDefault="00561598" w:rsidP="00561598">
      <w:pPr>
        <w:pStyle w:val="EndNoteBibliography"/>
        <w:spacing w:after="0"/>
        <w:rPr>
          <w:sz w:val="18"/>
          <w:szCs w:val="18"/>
        </w:rPr>
      </w:pPr>
      <w:bookmarkStart w:id="575" w:name="_ENREF_187"/>
      <w:r w:rsidRPr="001E5AB4">
        <w:rPr>
          <w:sz w:val="18"/>
          <w:szCs w:val="18"/>
        </w:rPr>
        <w:t xml:space="preserve">-- -- 2016, ‘Seed transmission of </w:t>
      </w:r>
      <w:r w:rsidRPr="001E5AB4">
        <w:rPr>
          <w:i/>
          <w:sz w:val="18"/>
          <w:szCs w:val="18"/>
        </w:rPr>
        <w:t>Potato spindle tuber viroid</w:t>
      </w:r>
      <w:r w:rsidRPr="001E5AB4">
        <w:rPr>
          <w:sz w:val="18"/>
          <w:szCs w:val="18"/>
        </w:rPr>
        <w:t xml:space="preserve">, </w:t>
      </w:r>
      <w:r w:rsidRPr="001E5AB4">
        <w:rPr>
          <w:i/>
          <w:sz w:val="18"/>
          <w:szCs w:val="18"/>
        </w:rPr>
        <w:t>Tomato chlorotic dwarf viroid</w:t>
      </w:r>
      <w:r w:rsidRPr="001E5AB4">
        <w:rPr>
          <w:sz w:val="18"/>
          <w:szCs w:val="18"/>
        </w:rPr>
        <w:t xml:space="preserve">, </w:t>
      </w:r>
      <w:r w:rsidRPr="001E5AB4">
        <w:rPr>
          <w:i/>
          <w:sz w:val="18"/>
          <w:szCs w:val="18"/>
        </w:rPr>
        <w:t>Tomato apical stunt viroid</w:t>
      </w:r>
      <w:r w:rsidRPr="001E5AB4">
        <w:rPr>
          <w:sz w:val="18"/>
          <w:szCs w:val="18"/>
        </w:rPr>
        <w:t xml:space="preserve">, and </w:t>
      </w:r>
      <w:r w:rsidRPr="001E5AB4">
        <w:rPr>
          <w:i/>
          <w:sz w:val="18"/>
          <w:szCs w:val="18"/>
        </w:rPr>
        <w:t>Columnea latent viroid</w:t>
      </w:r>
      <w:r w:rsidRPr="001E5AB4">
        <w:rPr>
          <w:sz w:val="18"/>
          <w:szCs w:val="18"/>
        </w:rPr>
        <w:t xml:space="preserve"> in horticultural plants’, </w:t>
      </w:r>
      <w:r w:rsidRPr="001E5AB4">
        <w:rPr>
          <w:i/>
          <w:sz w:val="18"/>
          <w:szCs w:val="18"/>
        </w:rPr>
        <w:t>European Journal of Plant Pathology</w:t>
      </w:r>
      <w:r w:rsidRPr="001E5AB4">
        <w:rPr>
          <w:sz w:val="18"/>
          <w:szCs w:val="18"/>
        </w:rPr>
        <w:t>, vol. 145, pp. 1007-11.</w:t>
      </w:r>
      <w:bookmarkEnd w:id="575"/>
    </w:p>
    <w:p w14:paraId="2A94D6D0" w14:textId="77777777" w:rsidR="00561598" w:rsidRPr="001E5AB4" w:rsidRDefault="00561598" w:rsidP="00561598">
      <w:pPr>
        <w:pStyle w:val="EndNoteBibliography"/>
        <w:spacing w:after="0"/>
        <w:rPr>
          <w:sz w:val="18"/>
          <w:szCs w:val="18"/>
        </w:rPr>
      </w:pPr>
      <w:bookmarkStart w:id="576" w:name="_ENREF_188"/>
      <w:r w:rsidRPr="001E5AB4">
        <w:rPr>
          <w:sz w:val="18"/>
          <w:szCs w:val="18"/>
        </w:rPr>
        <w:t xml:space="preserve">Matsushita, Y, Usugi, T &amp; Tsuda, S 2009, ‘Host range and properties of </w:t>
      </w:r>
      <w:r w:rsidRPr="001E5AB4">
        <w:rPr>
          <w:i/>
          <w:sz w:val="18"/>
          <w:szCs w:val="18"/>
        </w:rPr>
        <w:t>Tomato chlorotic dwarf viroid</w:t>
      </w:r>
      <w:r w:rsidRPr="001E5AB4">
        <w:rPr>
          <w:sz w:val="18"/>
          <w:szCs w:val="18"/>
        </w:rPr>
        <w:t xml:space="preserve">’, </w:t>
      </w:r>
      <w:r w:rsidRPr="001E5AB4">
        <w:rPr>
          <w:i/>
          <w:sz w:val="18"/>
          <w:szCs w:val="18"/>
        </w:rPr>
        <w:t>European Journal of Plant Pathology</w:t>
      </w:r>
      <w:r w:rsidRPr="001E5AB4">
        <w:rPr>
          <w:sz w:val="18"/>
          <w:szCs w:val="18"/>
        </w:rPr>
        <w:t>, vol. 124, no. 2, pp. 349-52.</w:t>
      </w:r>
      <w:bookmarkEnd w:id="576"/>
    </w:p>
    <w:p w14:paraId="4463F001" w14:textId="77777777" w:rsidR="00561598" w:rsidRPr="001E5AB4" w:rsidRDefault="00561598" w:rsidP="00561598">
      <w:pPr>
        <w:pStyle w:val="EndNoteBibliography"/>
        <w:spacing w:after="0"/>
        <w:rPr>
          <w:sz w:val="18"/>
          <w:szCs w:val="18"/>
        </w:rPr>
      </w:pPr>
      <w:bookmarkStart w:id="577" w:name="_ENREF_189"/>
      <w:r w:rsidRPr="001E5AB4">
        <w:rPr>
          <w:sz w:val="18"/>
          <w:szCs w:val="18"/>
        </w:rPr>
        <w:t xml:space="preserve">Matsuura, S, Matsushita, Y, Usugi, T &amp; Tsuda, S 2010, ‘Disinfection of </w:t>
      </w:r>
      <w:r w:rsidRPr="001E5AB4">
        <w:rPr>
          <w:i/>
          <w:sz w:val="18"/>
          <w:szCs w:val="18"/>
        </w:rPr>
        <w:t>Tomato chlorotic dwarf viroid</w:t>
      </w:r>
      <w:r w:rsidRPr="001E5AB4">
        <w:rPr>
          <w:sz w:val="18"/>
          <w:szCs w:val="18"/>
        </w:rPr>
        <w:t xml:space="preserve"> by chemical and biological agents’, </w:t>
      </w:r>
      <w:r w:rsidRPr="001E5AB4">
        <w:rPr>
          <w:i/>
          <w:sz w:val="18"/>
          <w:szCs w:val="18"/>
        </w:rPr>
        <w:t>Crop Protection</w:t>
      </w:r>
      <w:r w:rsidRPr="001E5AB4">
        <w:rPr>
          <w:sz w:val="18"/>
          <w:szCs w:val="18"/>
        </w:rPr>
        <w:t>, vol. 29, no. 10, pp. 1157-61.</w:t>
      </w:r>
      <w:bookmarkEnd w:id="577"/>
    </w:p>
    <w:p w14:paraId="1256ADC5" w14:textId="77777777" w:rsidR="00561598" w:rsidRPr="001E5AB4" w:rsidRDefault="00561598" w:rsidP="00561598">
      <w:pPr>
        <w:pStyle w:val="EndNoteBibliography"/>
        <w:spacing w:after="0"/>
        <w:rPr>
          <w:sz w:val="18"/>
          <w:szCs w:val="18"/>
        </w:rPr>
      </w:pPr>
      <w:bookmarkStart w:id="578" w:name="_ENREF_190"/>
      <w:r w:rsidRPr="001E5AB4">
        <w:rPr>
          <w:sz w:val="18"/>
          <w:szCs w:val="18"/>
        </w:rPr>
        <w:t xml:space="preserve">McClean, APD 1948, ‘Bunchy-top disease of the tomato: additional host plants, and the transmission of the virus through seed of infected plants’, </w:t>
      </w:r>
      <w:r w:rsidRPr="001E5AB4">
        <w:rPr>
          <w:i/>
          <w:sz w:val="18"/>
          <w:szCs w:val="18"/>
        </w:rPr>
        <w:t>Union of South Africa Dept.Agric.Science Bulletin</w:t>
      </w:r>
      <w:r w:rsidRPr="001E5AB4">
        <w:rPr>
          <w:sz w:val="18"/>
          <w:szCs w:val="18"/>
        </w:rPr>
        <w:t>, vol. 256, pp. 1-28.</w:t>
      </w:r>
      <w:bookmarkEnd w:id="578"/>
    </w:p>
    <w:p w14:paraId="0B072DC8" w14:textId="77777777" w:rsidR="00561598" w:rsidRPr="001E5AB4" w:rsidRDefault="00561598" w:rsidP="00561598">
      <w:pPr>
        <w:pStyle w:val="EndNoteBibliography"/>
        <w:spacing w:after="0"/>
        <w:rPr>
          <w:sz w:val="18"/>
          <w:szCs w:val="18"/>
        </w:rPr>
      </w:pPr>
      <w:bookmarkStart w:id="579" w:name="_ENREF_191"/>
      <w:r w:rsidRPr="001E5AB4">
        <w:rPr>
          <w:sz w:val="18"/>
          <w:szCs w:val="18"/>
        </w:rPr>
        <w:t xml:space="preserve">Mehle, N, Gutiérrez-Aguirre, I, Prezelj, N, Delic, D, Vidic, U &amp; Ravnikar, M 2014, ‘Survival and transmission of </w:t>
      </w:r>
      <w:r w:rsidRPr="001E5AB4">
        <w:rPr>
          <w:i/>
          <w:sz w:val="18"/>
          <w:szCs w:val="18"/>
        </w:rPr>
        <w:t>Potato virus Y</w:t>
      </w:r>
      <w:r w:rsidRPr="001E5AB4">
        <w:rPr>
          <w:sz w:val="18"/>
          <w:szCs w:val="18"/>
        </w:rPr>
        <w:t xml:space="preserve">, </w:t>
      </w:r>
      <w:r w:rsidRPr="001E5AB4">
        <w:rPr>
          <w:i/>
          <w:sz w:val="18"/>
          <w:szCs w:val="18"/>
        </w:rPr>
        <w:t xml:space="preserve">Pepino mosaic virus </w:t>
      </w:r>
      <w:r w:rsidRPr="001E5AB4">
        <w:rPr>
          <w:sz w:val="18"/>
          <w:szCs w:val="18"/>
        </w:rPr>
        <w:t xml:space="preserve">and </w:t>
      </w:r>
      <w:r w:rsidRPr="001E5AB4">
        <w:rPr>
          <w:i/>
          <w:sz w:val="18"/>
          <w:szCs w:val="18"/>
        </w:rPr>
        <w:t>Potato spindle tuber viroid</w:t>
      </w:r>
      <w:r w:rsidRPr="001E5AB4">
        <w:rPr>
          <w:sz w:val="18"/>
          <w:szCs w:val="18"/>
        </w:rPr>
        <w:t xml:space="preserve"> in water’, </w:t>
      </w:r>
      <w:r w:rsidRPr="001E5AB4">
        <w:rPr>
          <w:i/>
          <w:sz w:val="18"/>
          <w:szCs w:val="18"/>
        </w:rPr>
        <w:t>Applied and Environmental Microbiology</w:t>
      </w:r>
      <w:r w:rsidRPr="001E5AB4">
        <w:rPr>
          <w:sz w:val="18"/>
          <w:szCs w:val="18"/>
        </w:rPr>
        <w:t>, vol. 80, no. 4, pp. 1455-62.</w:t>
      </w:r>
      <w:bookmarkEnd w:id="579"/>
    </w:p>
    <w:p w14:paraId="3FD445D9" w14:textId="45001F5D" w:rsidR="00561598" w:rsidRPr="001E5AB4" w:rsidRDefault="00561598" w:rsidP="00561598">
      <w:pPr>
        <w:pStyle w:val="EndNoteBibliography"/>
        <w:spacing w:after="0"/>
        <w:rPr>
          <w:sz w:val="18"/>
          <w:szCs w:val="18"/>
        </w:rPr>
      </w:pPr>
      <w:bookmarkStart w:id="580" w:name="_ENREF_192"/>
      <w:r w:rsidRPr="001E5AB4">
        <w:rPr>
          <w:sz w:val="18"/>
          <w:szCs w:val="18"/>
        </w:rPr>
        <w:t xml:space="preserve">Mikkelsen, L, Elphinstone, J &amp; Jensen, DF 2005, </w:t>
      </w:r>
      <w:r w:rsidRPr="001E5AB4">
        <w:rPr>
          <w:i/>
          <w:sz w:val="18"/>
          <w:szCs w:val="18"/>
        </w:rPr>
        <w:t>Literature review on detection and eradication of plant pathogens in sludge, soils and treated biowaste</w:t>
      </w:r>
      <w:r w:rsidRPr="001E5AB4">
        <w:rPr>
          <w:sz w:val="18"/>
          <w:szCs w:val="18"/>
        </w:rPr>
        <w:t xml:space="preserve">, available at </w:t>
      </w:r>
      <w:hyperlink r:id="rId126" w:history="1">
        <w:r w:rsidRPr="001E5AB4">
          <w:rPr>
            <w:rStyle w:val="Hyperlink"/>
            <w:sz w:val="18"/>
            <w:szCs w:val="18"/>
          </w:rPr>
          <w:t>http://www.ecn.nl/docs/society/horizontal/Hor_30_plant_pathogens_critical%20_review%20D5.2.pdf</w:t>
        </w:r>
      </w:hyperlink>
      <w:r w:rsidRPr="001E5AB4">
        <w:rPr>
          <w:sz w:val="18"/>
          <w:szCs w:val="18"/>
        </w:rPr>
        <w:t xml:space="preserve"> (pdf 549.02 kb).</w:t>
      </w:r>
      <w:bookmarkEnd w:id="580"/>
    </w:p>
    <w:p w14:paraId="48A9D64A" w14:textId="77777777" w:rsidR="00561598" w:rsidRPr="001E5AB4" w:rsidRDefault="00561598" w:rsidP="00561598">
      <w:pPr>
        <w:pStyle w:val="EndNoteBibliography"/>
        <w:spacing w:after="0"/>
        <w:rPr>
          <w:sz w:val="18"/>
          <w:szCs w:val="18"/>
        </w:rPr>
      </w:pPr>
      <w:bookmarkStart w:id="581" w:name="_ENREF_193"/>
      <w:r w:rsidRPr="001E5AB4">
        <w:rPr>
          <w:sz w:val="18"/>
          <w:szCs w:val="18"/>
        </w:rPr>
        <w:t xml:space="preserve">Mishra, MD, Hammond, RW, Owens, RA, Smith, DR &amp; Diener, TO 1991, ‘Indian bunchy top disease of tomato plants is caused by a distant strain of </w:t>
      </w:r>
      <w:r w:rsidRPr="001E5AB4">
        <w:rPr>
          <w:i/>
          <w:sz w:val="18"/>
          <w:szCs w:val="18"/>
        </w:rPr>
        <w:t>Citrus exocortis viroid</w:t>
      </w:r>
      <w:r w:rsidRPr="001E5AB4">
        <w:rPr>
          <w:sz w:val="18"/>
          <w:szCs w:val="18"/>
        </w:rPr>
        <w:t xml:space="preserve">’, </w:t>
      </w:r>
      <w:r w:rsidRPr="001E5AB4">
        <w:rPr>
          <w:i/>
          <w:sz w:val="18"/>
          <w:szCs w:val="18"/>
        </w:rPr>
        <w:t>Journal of General Virology</w:t>
      </w:r>
      <w:r w:rsidRPr="001E5AB4">
        <w:rPr>
          <w:sz w:val="18"/>
          <w:szCs w:val="18"/>
        </w:rPr>
        <w:t>, vol. 72, pp. 1781-5.</w:t>
      </w:r>
      <w:bookmarkEnd w:id="581"/>
    </w:p>
    <w:p w14:paraId="1933D381" w14:textId="74484F25" w:rsidR="00561598" w:rsidRPr="001E5AB4" w:rsidRDefault="00561598" w:rsidP="00561598">
      <w:pPr>
        <w:pStyle w:val="EndNoteBibliography"/>
        <w:spacing w:after="0"/>
        <w:rPr>
          <w:sz w:val="18"/>
          <w:szCs w:val="18"/>
        </w:rPr>
      </w:pPr>
      <w:bookmarkStart w:id="582" w:name="_ENREF_194"/>
      <w:r w:rsidRPr="001E5AB4">
        <w:rPr>
          <w:sz w:val="18"/>
          <w:szCs w:val="18"/>
        </w:rPr>
        <w:t xml:space="preserve">Monger, WA &amp; Mumford , R 2006, </w:t>
      </w:r>
      <w:r w:rsidRPr="001E5AB4">
        <w:rPr>
          <w:i/>
          <w:sz w:val="18"/>
          <w:szCs w:val="18"/>
        </w:rPr>
        <w:t>Columnea latent viroid isolated from tomato plants from Portugal. Nucleotide sequence. Accession no. EF015581</w:t>
      </w:r>
      <w:r w:rsidRPr="001E5AB4">
        <w:rPr>
          <w:sz w:val="18"/>
          <w:szCs w:val="18"/>
        </w:rPr>
        <w:t xml:space="preserve">, available at </w:t>
      </w:r>
      <w:hyperlink r:id="rId127" w:history="1">
        <w:r w:rsidRPr="001E5AB4">
          <w:rPr>
            <w:rStyle w:val="Hyperlink"/>
            <w:sz w:val="18"/>
            <w:szCs w:val="18"/>
          </w:rPr>
          <w:t>www.ncbi.nlm.nih.gov</w:t>
        </w:r>
      </w:hyperlink>
      <w:r w:rsidRPr="001E5AB4">
        <w:rPr>
          <w:sz w:val="18"/>
          <w:szCs w:val="18"/>
        </w:rPr>
        <w:t>.</w:t>
      </w:r>
      <w:bookmarkEnd w:id="582"/>
    </w:p>
    <w:p w14:paraId="64443D99" w14:textId="77777777" w:rsidR="00561598" w:rsidRPr="001E5AB4" w:rsidRDefault="00561598" w:rsidP="00561598">
      <w:pPr>
        <w:pStyle w:val="EndNoteBibliography"/>
        <w:spacing w:after="0"/>
        <w:rPr>
          <w:sz w:val="18"/>
          <w:szCs w:val="18"/>
        </w:rPr>
      </w:pPr>
      <w:bookmarkStart w:id="583" w:name="_ENREF_195"/>
      <w:r w:rsidRPr="001E5AB4">
        <w:rPr>
          <w:sz w:val="18"/>
          <w:szCs w:val="18"/>
        </w:rPr>
        <w:t xml:space="preserve">Moreno-Pérez, MG, Pagán, I, Aragón-Caballero, L, Cáceres, F, Fraile, A &amp; García-Arenal, F 2014, ‘Ecological and genetic determinants of </w:t>
      </w:r>
      <w:r w:rsidRPr="001E5AB4">
        <w:rPr>
          <w:i/>
          <w:sz w:val="18"/>
          <w:szCs w:val="18"/>
        </w:rPr>
        <w:t xml:space="preserve">Pepino mosaic virus </w:t>
      </w:r>
      <w:r w:rsidRPr="001E5AB4">
        <w:rPr>
          <w:sz w:val="18"/>
          <w:szCs w:val="18"/>
        </w:rPr>
        <w:t xml:space="preserve">emergence’, </w:t>
      </w:r>
      <w:r w:rsidRPr="001E5AB4">
        <w:rPr>
          <w:i/>
          <w:sz w:val="18"/>
          <w:szCs w:val="18"/>
        </w:rPr>
        <w:t>Journal of Virology</w:t>
      </w:r>
      <w:r w:rsidRPr="001E5AB4">
        <w:rPr>
          <w:sz w:val="18"/>
          <w:szCs w:val="18"/>
        </w:rPr>
        <w:t>, vol. 88, no. 6, pp. 3359-68.</w:t>
      </w:r>
      <w:bookmarkEnd w:id="583"/>
    </w:p>
    <w:p w14:paraId="203E54A8" w14:textId="77777777" w:rsidR="00561598" w:rsidRPr="001E5AB4" w:rsidRDefault="00561598" w:rsidP="00561598">
      <w:pPr>
        <w:pStyle w:val="EndNoteBibliography"/>
        <w:spacing w:after="0"/>
        <w:rPr>
          <w:sz w:val="18"/>
          <w:szCs w:val="18"/>
        </w:rPr>
      </w:pPr>
      <w:bookmarkStart w:id="584" w:name="_ENREF_196"/>
      <w:r w:rsidRPr="001E5AB4">
        <w:rPr>
          <w:sz w:val="18"/>
          <w:szCs w:val="18"/>
        </w:rPr>
        <w:t xml:space="preserve">Mumford, RA, Jarvis, B &amp; Skelton, A 2004, ‘The first report of </w:t>
      </w:r>
      <w:r w:rsidRPr="001E5AB4">
        <w:rPr>
          <w:i/>
          <w:sz w:val="18"/>
          <w:szCs w:val="18"/>
        </w:rPr>
        <w:t xml:space="preserve">Potato spindle tuber viroid </w:t>
      </w:r>
      <w:r w:rsidRPr="001E5AB4">
        <w:rPr>
          <w:sz w:val="18"/>
          <w:szCs w:val="18"/>
        </w:rPr>
        <w:t xml:space="preserve">(PSTVd) in commercial tomatoes in the UK’, </w:t>
      </w:r>
      <w:r w:rsidRPr="001E5AB4">
        <w:rPr>
          <w:i/>
          <w:sz w:val="18"/>
          <w:szCs w:val="18"/>
        </w:rPr>
        <w:t>Plant Pathology</w:t>
      </w:r>
      <w:r w:rsidRPr="001E5AB4">
        <w:rPr>
          <w:sz w:val="18"/>
          <w:szCs w:val="18"/>
        </w:rPr>
        <w:t>, vol. 53, p. 242.</w:t>
      </w:r>
      <w:bookmarkEnd w:id="584"/>
    </w:p>
    <w:p w14:paraId="1CF87ED5" w14:textId="14B16B04" w:rsidR="00561598" w:rsidRPr="001E5AB4" w:rsidRDefault="00561598" w:rsidP="00561598">
      <w:pPr>
        <w:pStyle w:val="EndNoteBibliography"/>
        <w:spacing w:after="0"/>
        <w:rPr>
          <w:sz w:val="18"/>
          <w:szCs w:val="18"/>
        </w:rPr>
      </w:pPr>
      <w:bookmarkStart w:id="585" w:name="_ENREF_197"/>
      <w:r w:rsidRPr="001E5AB4">
        <w:rPr>
          <w:sz w:val="18"/>
          <w:szCs w:val="18"/>
        </w:rPr>
        <w:t xml:space="preserve">Mumford, RA &amp; Jones, RAC 2005, </w:t>
      </w:r>
      <w:r w:rsidRPr="001E5AB4">
        <w:rPr>
          <w:i/>
          <w:sz w:val="18"/>
          <w:szCs w:val="18"/>
        </w:rPr>
        <w:t>Pepino mosaic virus</w:t>
      </w:r>
      <w:r w:rsidRPr="001E5AB4">
        <w:rPr>
          <w:sz w:val="18"/>
          <w:szCs w:val="18"/>
        </w:rPr>
        <w:t xml:space="preserve">, Descriptions of Plant Viruses, available at </w:t>
      </w:r>
      <w:hyperlink r:id="rId128" w:history="1">
        <w:r w:rsidRPr="001E5AB4">
          <w:rPr>
            <w:rStyle w:val="Hyperlink"/>
            <w:sz w:val="18"/>
            <w:szCs w:val="18"/>
          </w:rPr>
          <w:t>http://www.dpvweb.net/dpv/showdpv.php?dpvno=411</w:t>
        </w:r>
      </w:hyperlink>
      <w:r w:rsidRPr="001E5AB4">
        <w:rPr>
          <w:sz w:val="18"/>
          <w:szCs w:val="18"/>
        </w:rPr>
        <w:t>.</w:t>
      </w:r>
      <w:bookmarkEnd w:id="585"/>
    </w:p>
    <w:p w14:paraId="543F25F5" w14:textId="2B7E4C35" w:rsidR="00561598" w:rsidRPr="001E5AB4" w:rsidRDefault="00561598" w:rsidP="00561598">
      <w:pPr>
        <w:pStyle w:val="EndNoteBibliography"/>
        <w:spacing w:after="0"/>
        <w:rPr>
          <w:sz w:val="18"/>
          <w:szCs w:val="18"/>
        </w:rPr>
      </w:pPr>
      <w:bookmarkStart w:id="586" w:name="_ENREF_198"/>
      <w:r w:rsidRPr="001E5AB4">
        <w:rPr>
          <w:sz w:val="18"/>
          <w:szCs w:val="18"/>
        </w:rPr>
        <w:t xml:space="preserve">Mumford, RA, Skelton, A, Harju, V, Monger, WA, Saville, B &amp; Olafsson, S 2006, </w:t>
      </w:r>
      <w:r w:rsidRPr="001E5AB4">
        <w:rPr>
          <w:i/>
          <w:sz w:val="18"/>
          <w:szCs w:val="18"/>
        </w:rPr>
        <w:t>A new finding of Citrus exocortis viroid in tomato from Iceland</w:t>
      </w:r>
      <w:r w:rsidRPr="001E5AB4">
        <w:rPr>
          <w:sz w:val="18"/>
          <w:szCs w:val="18"/>
        </w:rPr>
        <w:t xml:space="preserve">, available at </w:t>
      </w:r>
      <w:hyperlink r:id="rId129" w:history="1">
        <w:r w:rsidRPr="001E5AB4">
          <w:rPr>
            <w:rStyle w:val="Hyperlink"/>
            <w:sz w:val="18"/>
            <w:szCs w:val="18"/>
          </w:rPr>
          <w:t>www.dpvweb.net/</w:t>
        </w:r>
      </w:hyperlink>
      <w:r w:rsidRPr="001E5AB4">
        <w:rPr>
          <w:sz w:val="18"/>
          <w:szCs w:val="18"/>
        </w:rPr>
        <w:t>.</w:t>
      </w:r>
      <w:bookmarkEnd w:id="586"/>
    </w:p>
    <w:p w14:paraId="64814A14" w14:textId="4327E542" w:rsidR="00561598" w:rsidRPr="001E5AB4" w:rsidRDefault="00561598" w:rsidP="00561598">
      <w:pPr>
        <w:pStyle w:val="EndNoteBibliography"/>
        <w:spacing w:after="0"/>
        <w:rPr>
          <w:sz w:val="18"/>
          <w:szCs w:val="18"/>
        </w:rPr>
      </w:pPr>
      <w:bookmarkStart w:id="587" w:name="_ENREF_199"/>
      <w:r w:rsidRPr="001E5AB4">
        <w:rPr>
          <w:sz w:val="18"/>
          <w:szCs w:val="18"/>
        </w:rPr>
        <w:t xml:space="preserve">Munoz, M, Bustos, A, Cabrera, M &amp; Lopez, L 2002, </w:t>
      </w:r>
      <w:r w:rsidRPr="001E5AB4">
        <w:rPr>
          <w:i/>
          <w:sz w:val="18"/>
          <w:szCs w:val="18"/>
        </w:rPr>
        <w:t>Prospección del Pepino mosaic virus (PepMV) en cultivos de tomate</w:t>
      </w:r>
      <w:r w:rsidRPr="001E5AB4">
        <w:rPr>
          <w:sz w:val="18"/>
          <w:szCs w:val="18"/>
        </w:rPr>
        <w:t xml:space="preserve">, available at </w:t>
      </w:r>
      <w:hyperlink r:id="rId130" w:anchor="Articulo_39" w:history="1">
        <w:r w:rsidRPr="001E5AB4">
          <w:rPr>
            <w:rStyle w:val="Hyperlink"/>
            <w:sz w:val="18"/>
            <w:szCs w:val="18"/>
          </w:rPr>
          <w:t>http://alerce.inia.cl/sochifit/XII.html#Articulo_39</w:t>
        </w:r>
      </w:hyperlink>
      <w:r w:rsidRPr="001E5AB4">
        <w:rPr>
          <w:sz w:val="18"/>
          <w:szCs w:val="18"/>
        </w:rPr>
        <w:t>.</w:t>
      </w:r>
      <w:bookmarkEnd w:id="587"/>
    </w:p>
    <w:p w14:paraId="410A6413" w14:textId="7EE4B49B" w:rsidR="00561598" w:rsidRPr="001E5AB4" w:rsidRDefault="00561598" w:rsidP="00561598">
      <w:pPr>
        <w:pStyle w:val="EndNoteBibliography"/>
        <w:spacing w:after="0"/>
        <w:rPr>
          <w:sz w:val="18"/>
          <w:szCs w:val="18"/>
        </w:rPr>
      </w:pPr>
      <w:bookmarkStart w:id="588" w:name="_ENREF_200"/>
      <w:r w:rsidRPr="001E5AB4">
        <w:rPr>
          <w:sz w:val="18"/>
          <w:szCs w:val="18"/>
        </w:rPr>
        <w:t xml:space="preserve">NAPPO 2007, </w:t>
      </w:r>
      <w:r w:rsidRPr="001E5AB4">
        <w:rPr>
          <w:i/>
          <w:sz w:val="18"/>
          <w:szCs w:val="18"/>
        </w:rPr>
        <w:t>First report of Columnea latent viroid on tomatoes in the United Kingdom</w:t>
      </w:r>
      <w:r w:rsidRPr="001E5AB4">
        <w:rPr>
          <w:sz w:val="18"/>
          <w:szCs w:val="18"/>
        </w:rPr>
        <w:t xml:space="preserve">, North American Plant Protection Organization: Phytosanitary Alert System, available at </w:t>
      </w:r>
      <w:hyperlink r:id="rId131" w:history="1">
        <w:r w:rsidRPr="001E5AB4">
          <w:rPr>
            <w:rStyle w:val="Hyperlink"/>
            <w:sz w:val="18"/>
            <w:szCs w:val="18"/>
          </w:rPr>
          <w:t>http://www.pestalert.org/viewNewsAlert.cfm?naid=47</w:t>
        </w:r>
      </w:hyperlink>
      <w:r w:rsidRPr="001E5AB4">
        <w:rPr>
          <w:sz w:val="18"/>
          <w:szCs w:val="18"/>
        </w:rPr>
        <w:t>.</w:t>
      </w:r>
      <w:bookmarkEnd w:id="588"/>
    </w:p>
    <w:p w14:paraId="48920100" w14:textId="77777777" w:rsidR="00561598" w:rsidRPr="001E5AB4" w:rsidRDefault="00561598" w:rsidP="00561598">
      <w:pPr>
        <w:pStyle w:val="EndNoteBibliography"/>
        <w:spacing w:after="0"/>
        <w:rPr>
          <w:sz w:val="18"/>
          <w:szCs w:val="18"/>
        </w:rPr>
      </w:pPr>
      <w:bookmarkStart w:id="589" w:name="_ENREF_201"/>
      <w:r w:rsidRPr="001E5AB4">
        <w:rPr>
          <w:sz w:val="18"/>
          <w:szCs w:val="18"/>
        </w:rPr>
        <w:t xml:space="preserve">Navarro, B, Silletti, MR, Trisciuzzi, VN &amp; Di Serio, F 2009, ‘Identification and characterisation of </w:t>
      </w:r>
      <w:r w:rsidRPr="001E5AB4">
        <w:rPr>
          <w:i/>
          <w:sz w:val="18"/>
          <w:szCs w:val="18"/>
        </w:rPr>
        <w:t>Potato spindle tuber viroid</w:t>
      </w:r>
      <w:r w:rsidRPr="001E5AB4">
        <w:rPr>
          <w:sz w:val="18"/>
          <w:szCs w:val="18"/>
        </w:rPr>
        <w:t xml:space="preserve"> infecting tomato in Italy’, </w:t>
      </w:r>
      <w:r w:rsidRPr="001E5AB4">
        <w:rPr>
          <w:i/>
          <w:sz w:val="18"/>
          <w:szCs w:val="18"/>
        </w:rPr>
        <w:t>Journal of Plant Pathology</w:t>
      </w:r>
      <w:r w:rsidRPr="001E5AB4">
        <w:rPr>
          <w:sz w:val="18"/>
          <w:szCs w:val="18"/>
        </w:rPr>
        <w:t>, vol. 91, no. 3, pp. 723-6.</w:t>
      </w:r>
      <w:bookmarkEnd w:id="589"/>
    </w:p>
    <w:p w14:paraId="5C7BDB9F" w14:textId="19004B82" w:rsidR="00561598" w:rsidRPr="001E5AB4" w:rsidRDefault="00561598" w:rsidP="00561598">
      <w:pPr>
        <w:pStyle w:val="EndNoteBibliography"/>
        <w:spacing w:after="0"/>
        <w:rPr>
          <w:sz w:val="18"/>
          <w:szCs w:val="18"/>
        </w:rPr>
      </w:pPr>
      <w:bookmarkStart w:id="590" w:name="_ENREF_202"/>
      <w:r w:rsidRPr="001E5AB4">
        <w:rPr>
          <w:sz w:val="18"/>
          <w:szCs w:val="18"/>
        </w:rPr>
        <w:t xml:space="preserve">NCBI 2007, </w:t>
      </w:r>
      <w:r w:rsidRPr="001E5AB4">
        <w:rPr>
          <w:i/>
          <w:sz w:val="18"/>
          <w:szCs w:val="18"/>
        </w:rPr>
        <w:t>Columnea latent viroid CLVd-N</w:t>
      </w:r>
      <w:r w:rsidRPr="001E5AB4">
        <w:rPr>
          <w:sz w:val="18"/>
          <w:szCs w:val="18"/>
        </w:rPr>
        <w:t xml:space="preserve">, National Centre for Biotechnology Information, </w:t>
      </w:r>
      <w:hyperlink r:id="rId132" w:history="1">
        <w:r w:rsidRPr="001E5AB4">
          <w:rPr>
            <w:rStyle w:val="Hyperlink"/>
            <w:sz w:val="18"/>
            <w:szCs w:val="18"/>
          </w:rPr>
          <w:t>https://www.ncbi.nlm.nih.gov/Taxonomy/Browser/wwwtax.cgi?lvl=0&amp;id=12901</w:t>
        </w:r>
      </w:hyperlink>
      <w:r w:rsidRPr="001E5AB4">
        <w:rPr>
          <w:sz w:val="18"/>
          <w:szCs w:val="18"/>
        </w:rPr>
        <w:t>.</w:t>
      </w:r>
      <w:bookmarkEnd w:id="590"/>
    </w:p>
    <w:p w14:paraId="34CDA9E9" w14:textId="77777777" w:rsidR="00561598" w:rsidRPr="001E5AB4" w:rsidRDefault="00561598" w:rsidP="00561598">
      <w:pPr>
        <w:pStyle w:val="EndNoteBibliography"/>
        <w:spacing w:after="0"/>
        <w:rPr>
          <w:sz w:val="18"/>
          <w:szCs w:val="18"/>
        </w:rPr>
      </w:pPr>
      <w:bookmarkStart w:id="591" w:name="_ENREF_203"/>
      <w:r w:rsidRPr="001E5AB4">
        <w:rPr>
          <w:sz w:val="18"/>
          <w:szCs w:val="18"/>
        </w:rPr>
        <w:lastRenderedPageBreak/>
        <w:t>Nixon, T, Glover, R, Mathews-Berry, S, Daly, M, Hobden, E, Lambourne, C, Harju, V &amp; Skelton, A 2009, ‘</w:t>
      </w:r>
      <w:r w:rsidRPr="001E5AB4">
        <w:rPr>
          <w:i/>
          <w:sz w:val="18"/>
          <w:szCs w:val="18"/>
        </w:rPr>
        <w:t>Columnea latent viroid</w:t>
      </w:r>
      <w:r w:rsidRPr="001E5AB4">
        <w:rPr>
          <w:sz w:val="18"/>
          <w:szCs w:val="18"/>
        </w:rPr>
        <w:t xml:space="preserve"> (CLVd) in tomato: the first report in the United Kingdom’, </w:t>
      </w:r>
      <w:r w:rsidRPr="001E5AB4">
        <w:rPr>
          <w:i/>
          <w:sz w:val="18"/>
          <w:szCs w:val="18"/>
        </w:rPr>
        <w:t>BSPP New Disease Reports</w:t>
      </w:r>
      <w:r w:rsidRPr="001E5AB4">
        <w:rPr>
          <w:sz w:val="18"/>
          <w:szCs w:val="18"/>
        </w:rPr>
        <w:t>, vol. 19, p. 30.</w:t>
      </w:r>
      <w:bookmarkEnd w:id="591"/>
    </w:p>
    <w:p w14:paraId="212384D1" w14:textId="77777777" w:rsidR="00561598" w:rsidRPr="001E5AB4" w:rsidRDefault="00561598" w:rsidP="00561598">
      <w:pPr>
        <w:pStyle w:val="EndNoteBibliography"/>
        <w:spacing w:after="0"/>
        <w:rPr>
          <w:sz w:val="18"/>
          <w:szCs w:val="18"/>
        </w:rPr>
      </w:pPr>
      <w:bookmarkStart w:id="592" w:name="_ENREF_204"/>
      <w:r w:rsidRPr="001E5AB4">
        <w:rPr>
          <w:sz w:val="18"/>
          <w:szCs w:val="18"/>
        </w:rPr>
        <w:t xml:space="preserve">Noël, P, Hance, T &amp; Bragard, C 2014, ‘Transmission of the </w:t>
      </w:r>
      <w:r w:rsidRPr="001E5AB4">
        <w:rPr>
          <w:i/>
          <w:sz w:val="18"/>
          <w:szCs w:val="18"/>
        </w:rPr>
        <w:t>Pepino mosaic virus</w:t>
      </w:r>
      <w:r w:rsidRPr="001E5AB4">
        <w:rPr>
          <w:sz w:val="18"/>
          <w:szCs w:val="18"/>
        </w:rPr>
        <w:t xml:space="preserve"> by whitefly’, </w:t>
      </w:r>
      <w:r w:rsidRPr="001E5AB4">
        <w:rPr>
          <w:i/>
          <w:sz w:val="18"/>
          <w:szCs w:val="18"/>
        </w:rPr>
        <w:t>European Journal of Plant Pathology</w:t>
      </w:r>
      <w:r w:rsidRPr="001E5AB4">
        <w:rPr>
          <w:sz w:val="18"/>
          <w:szCs w:val="18"/>
        </w:rPr>
        <w:t>, vol. 138, no. 1, pp. 23-7.</w:t>
      </w:r>
      <w:bookmarkEnd w:id="592"/>
    </w:p>
    <w:p w14:paraId="56DC6061" w14:textId="77777777" w:rsidR="00561598" w:rsidRPr="001E5AB4" w:rsidRDefault="00561598" w:rsidP="00561598">
      <w:pPr>
        <w:pStyle w:val="EndNoteBibliography"/>
        <w:spacing w:after="0"/>
        <w:rPr>
          <w:sz w:val="18"/>
          <w:szCs w:val="18"/>
        </w:rPr>
      </w:pPr>
      <w:bookmarkStart w:id="593" w:name="_ENREF_205"/>
      <w:r w:rsidRPr="001E5AB4">
        <w:rPr>
          <w:sz w:val="18"/>
          <w:szCs w:val="18"/>
        </w:rPr>
        <w:t xml:space="preserve">Novak, A, Milanovic, J &amp; Kajic, V 2012, ‘First report of </w:t>
      </w:r>
      <w:r w:rsidRPr="001E5AB4">
        <w:rPr>
          <w:i/>
          <w:sz w:val="18"/>
          <w:szCs w:val="18"/>
        </w:rPr>
        <w:t>Pepino mosaic virus</w:t>
      </w:r>
      <w:r w:rsidRPr="001E5AB4">
        <w:rPr>
          <w:sz w:val="18"/>
          <w:szCs w:val="18"/>
        </w:rPr>
        <w:t xml:space="preserve"> (PepMV) in Croatia’,</w:t>
      </w:r>
      <w:r w:rsidRPr="001E5AB4">
        <w:rPr>
          <w:i/>
          <w:sz w:val="18"/>
          <w:szCs w:val="18"/>
        </w:rPr>
        <w:t xml:space="preserve"> V Balkan Symposium on Vegetables and Potatoes Leuven, Belgium</w:t>
      </w:r>
      <w:r w:rsidRPr="001E5AB4">
        <w:rPr>
          <w:sz w:val="18"/>
          <w:szCs w:val="18"/>
        </w:rPr>
        <w:t>, International Society for Horticultural Science (ISHS), Tirana, Albania, pp. 321-5.</w:t>
      </w:r>
      <w:bookmarkEnd w:id="593"/>
    </w:p>
    <w:p w14:paraId="0A658A66" w14:textId="77777777" w:rsidR="00561598" w:rsidRPr="001E5AB4" w:rsidRDefault="00561598" w:rsidP="00561598">
      <w:pPr>
        <w:pStyle w:val="EndNoteBibliography"/>
        <w:spacing w:after="0"/>
        <w:rPr>
          <w:sz w:val="18"/>
          <w:szCs w:val="18"/>
        </w:rPr>
      </w:pPr>
      <w:bookmarkStart w:id="594" w:name="_ENREF_206"/>
      <w:r w:rsidRPr="001E5AB4">
        <w:rPr>
          <w:sz w:val="18"/>
          <w:szCs w:val="18"/>
        </w:rPr>
        <w:t xml:space="preserve">NPPO the Netherlands 2013, </w:t>
      </w:r>
      <w:r w:rsidRPr="001E5AB4">
        <w:rPr>
          <w:i/>
          <w:sz w:val="18"/>
          <w:szCs w:val="18"/>
        </w:rPr>
        <w:t>Pest risk analysis for Xanthomonas fragariae</w:t>
      </w:r>
      <w:r w:rsidRPr="001E5AB4">
        <w:rPr>
          <w:sz w:val="18"/>
          <w:szCs w:val="18"/>
        </w:rPr>
        <w:t>, Netherlands Food and Consumer Product Safety Authority, Ministry of Economic Affairs, Wageningen, The Netherlands.</w:t>
      </w:r>
      <w:bookmarkEnd w:id="594"/>
    </w:p>
    <w:p w14:paraId="15A22218" w14:textId="77777777" w:rsidR="00561598" w:rsidRPr="001E5AB4" w:rsidRDefault="00561598" w:rsidP="00561598">
      <w:pPr>
        <w:pStyle w:val="EndNoteBibliography"/>
        <w:spacing w:after="0"/>
        <w:rPr>
          <w:sz w:val="18"/>
          <w:szCs w:val="18"/>
        </w:rPr>
      </w:pPr>
      <w:bookmarkStart w:id="595" w:name="_ENREF_207"/>
      <w:r w:rsidRPr="001E5AB4">
        <w:rPr>
          <w:sz w:val="18"/>
          <w:szCs w:val="18"/>
        </w:rPr>
        <w:t xml:space="preserve">O'Brien, MJ 1972, ‘Hosts of </w:t>
      </w:r>
      <w:r w:rsidRPr="001E5AB4">
        <w:rPr>
          <w:i/>
          <w:sz w:val="18"/>
          <w:szCs w:val="18"/>
        </w:rPr>
        <w:t xml:space="preserve">Potato spindle tuber virus </w:t>
      </w:r>
      <w:r w:rsidRPr="001E5AB4">
        <w:rPr>
          <w:sz w:val="18"/>
          <w:szCs w:val="18"/>
        </w:rPr>
        <w:t xml:space="preserve">in suborder Solanineae’, </w:t>
      </w:r>
      <w:r w:rsidRPr="001E5AB4">
        <w:rPr>
          <w:i/>
          <w:sz w:val="18"/>
          <w:szCs w:val="18"/>
        </w:rPr>
        <w:t>American Potato Journal</w:t>
      </w:r>
      <w:r w:rsidRPr="001E5AB4">
        <w:rPr>
          <w:sz w:val="18"/>
          <w:szCs w:val="18"/>
        </w:rPr>
        <w:t>, vol. 49, no. 2, pp. 70-2.</w:t>
      </w:r>
      <w:bookmarkEnd w:id="595"/>
    </w:p>
    <w:p w14:paraId="68D3FC27" w14:textId="0A655806" w:rsidR="00561598" w:rsidRPr="001E5AB4" w:rsidRDefault="00561598" w:rsidP="00561598">
      <w:pPr>
        <w:pStyle w:val="EndNoteBibliography"/>
        <w:spacing w:after="0"/>
        <w:rPr>
          <w:sz w:val="18"/>
          <w:szCs w:val="18"/>
        </w:rPr>
      </w:pPr>
      <w:bookmarkStart w:id="596" w:name="_ENREF_208"/>
      <w:r w:rsidRPr="001E5AB4">
        <w:rPr>
          <w:sz w:val="18"/>
          <w:szCs w:val="18"/>
        </w:rPr>
        <w:t xml:space="preserve">OEPP-EPPO 2009, </w:t>
      </w:r>
      <w:r w:rsidRPr="001E5AB4">
        <w:rPr>
          <w:i/>
          <w:sz w:val="18"/>
          <w:szCs w:val="18"/>
        </w:rPr>
        <w:t>Pepino mosaic virus</w:t>
      </w:r>
      <w:r w:rsidRPr="001E5AB4">
        <w:rPr>
          <w:sz w:val="18"/>
          <w:szCs w:val="18"/>
        </w:rPr>
        <w:t xml:space="preserve">, available at </w:t>
      </w:r>
      <w:hyperlink r:id="rId133" w:history="1">
        <w:r w:rsidRPr="001E5AB4">
          <w:rPr>
            <w:rStyle w:val="Hyperlink"/>
            <w:sz w:val="18"/>
            <w:szCs w:val="18"/>
          </w:rPr>
          <w:t>http://www.eppo.org/</w:t>
        </w:r>
      </w:hyperlink>
      <w:r w:rsidRPr="001E5AB4">
        <w:rPr>
          <w:sz w:val="18"/>
          <w:szCs w:val="18"/>
        </w:rPr>
        <w:t>.</w:t>
      </w:r>
      <w:bookmarkEnd w:id="596"/>
    </w:p>
    <w:p w14:paraId="20C70B51" w14:textId="3A783FB1" w:rsidR="00561598" w:rsidRPr="001E5AB4" w:rsidRDefault="00561598" w:rsidP="00561598">
      <w:pPr>
        <w:pStyle w:val="EndNoteBibliography"/>
        <w:spacing w:after="0"/>
        <w:rPr>
          <w:sz w:val="18"/>
          <w:szCs w:val="18"/>
        </w:rPr>
      </w:pPr>
      <w:bookmarkStart w:id="597" w:name="_ENREF_209"/>
      <w:r w:rsidRPr="001E5AB4">
        <w:rPr>
          <w:sz w:val="18"/>
          <w:szCs w:val="18"/>
        </w:rPr>
        <w:t xml:space="preserve">Olmedo-Velarde, A, Roy, A, Belanger, CA, Watanabe, S, Hamasaki, RT, Mavrodieva, VA, Nakhla, MK &amp; Melzer, MJ 2019, ‘First report of tomato chlorotic dwarf viroid infecting greenhouse tomato in Hawaii’, </w:t>
      </w:r>
      <w:r w:rsidRPr="001E5AB4">
        <w:rPr>
          <w:i/>
          <w:sz w:val="18"/>
          <w:szCs w:val="18"/>
        </w:rPr>
        <w:t>Plant Disease</w:t>
      </w:r>
      <w:r w:rsidRPr="001E5AB4">
        <w:rPr>
          <w:sz w:val="18"/>
          <w:szCs w:val="18"/>
        </w:rPr>
        <w:t xml:space="preserve">, vol. 103, no. 5, available at </w:t>
      </w:r>
      <w:hyperlink r:id="rId134" w:history="1">
        <w:r w:rsidRPr="001E5AB4">
          <w:rPr>
            <w:rStyle w:val="Hyperlink"/>
            <w:sz w:val="18"/>
            <w:szCs w:val="18"/>
          </w:rPr>
          <w:t>https://doi.org/10.1094/PDIS-08-18-1401-PDN</w:t>
        </w:r>
      </w:hyperlink>
      <w:r w:rsidRPr="001E5AB4">
        <w:rPr>
          <w:sz w:val="18"/>
          <w:szCs w:val="18"/>
        </w:rPr>
        <w:t>.</w:t>
      </w:r>
      <w:bookmarkEnd w:id="597"/>
    </w:p>
    <w:p w14:paraId="3E3D0582" w14:textId="77777777" w:rsidR="00561598" w:rsidRPr="001E5AB4" w:rsidRDefault="00561598" w:rsidP="00561598">
      <w:pPr>
        <w:pStyle w:val="EndNoteBibliography"/>
        <w:spacing w:after="0"/>
        <w:rPr>
          <w:sz w:val="18"/>
          <w:szCs w:val="18"/>
        </w:rPr>
      </w:pPr>
      <w:bookmarkStart w:id="598" w:name="_ENREF_210"/>
      <w:r w:rsidRPr="001E5AB4">
        <w:rPr>
          <w:sz w:val="18"/>
          <w:szCs w:val="18"/>
        </w:rPr>
        <w:t xml:space="preserve">Orozco Vargas, G &amp; Galindo-Alonso, J 1986, ‘Ecology of </w:t>
      </w:r>
      <w:r w:rsidRPr="001E5AB4">
        <w:rPr>
          <w:i/>
          <w:sz w:val="18"/>
          <w:szCs w:val="18"/>
        </w:rPr>
        <w:t>Tomato planta macho viroid</w:t>
      </w:r>
      <w:r w:rsidRPr="001E5AB4">
        <w:rPr>
          <w:sz w:val="18"/>
          <w:szCs w:val="18"/>
        </w:rPr>
        <w:t xml:space="preserve">: i. natural host plants; agroecosystem effect on viroid incidence and influence of temperature on viroid distribution’, </w:t>
      </w:r>
      <w:r w:rsidRPr="001E5AB4">
        <w:rPr>
          <w:i/>
          <w:sz w:val="18"/>
          <w:szCs w:val="18"/>
        </w:rPr>
        <w:t>Revista Mexicana de Fitopatologia</w:t>
      </w:r>
      <w:r w:rsidRPr="001E5AB4">
        <w:rPr>
          <w:sz w:val="18"/>
          <w:szCs w:val="18"/>
        </w:rPr>
        <w:t>, vol. 4, pp. 19-28.</w:t>
      </w:r>
      <w:bookmarkEnd w:id="598"/>
    </w:p>
    <w:p w14:paraId="12C6706D" w14:textId="77777777" w:rsidR="00561598" w:rsidRPr="001E5AB4" w:rsidRDefault="00561598" w:rsidP="00561598">
      <w:pPr>
        <w:pStyle w:val="EndNoteBibliography"/>
        <w:spacing w:after="0"/>
        <w:rPr>
          <w:sz w:val="18"/>
          <w:szCs w:val="18"/>
        </w:rPr>
      </w:pPr>
      <w:bookmarkStart w:id="599" w:name="_ENREF_211"/>
      <w:r w:rsidRPr="001E5AB4">
        <w:rPr>
          <w:sz w:val="18"/>
          <w:szCs w:val="18"/>
        </w:rPr>
        <w:t xml:space="preserve">Owens, RA 1990, ‘Mutational analysis of viroid pathogenicity </w:t>
      </w:r>
      <w:r w:rsidRPr="001E5AB4">
        <w:rPr>
          <w:i/>
          <w:sz w:val="18"/>
          <w:szCs w:val="18"/>
        </w:rPr>
        <w:t>Tomato apical stunt viroid</w:t>
      </w:r>
      <w:r w:rsidRPr="001E5AB4">
        <w:rPr>
          <w:sz w:val="18"/>
          <w:szCs w:val="18"/>
        </w:rPr>
        <w:t xml:space="preserve">’, </w:t>
      </w:r>
      <w:r w:rsidRPr="001E5AB4">
        <w:rPr>
          <w:i/>
          <w:sz w:val="18"/>
          <w:szCs w:val="18"/>
        </w:rPr>
        <w:t>Molecular Plant Microbe Interactions</w:t>
      </w:r>
      <w:r w:rsidRPr="001E5AB4">
        <w:rPr>
          <w:sz w:val="18"/>
          <w:szCs w:val="18"/>
        </w:rPr>
        <w:t>, vol. 3, pp. 374-80.</w:t>
      </w:r>
      <w:bookmarkEnd w:id="599"/>
    </w:p>
    <w:p w14:paraId="7FF1CEC5" w14:textId="77777777" w:rsidR="00561598" w:rsidRPr="001E5AB4" w:rsidRDefault="00561598" w:rsidP="00561598">
      <w:pPr>
        <w:pStyle w:val="EndNoteBibliography"/>
        <w:spacing w:after="0"/>
        <w:rPr>
          <w:sz w:val="18"/>
          <w:szCs w:val="18"/>
        </w:rPr>
      </w:pPr>
      <w:bookmarkStart w:id="600" w:name="_ENREF_212"/>
      <w:r w:rsidRPr="001E5AB4">
        <w:rPr>
          <w:sz w:val="18"/>
          <w:szCs w:val="18"/>
        </w:rPr>
        <w:t xml:space="preserve">Owens, RA, Candresse, T &amp; Diener, TO 1990, ‘Construction of novel viroid chimeras containing portions of </w:t>
      </w:r>
      <w:r w:rsidRPr="001E5AB4">
        <w:rPr>
          <w:i/>
          <w:sz w:val="18"/>
          <w:szCs w:val="18"/>
        </w:rPr>
        <w:t>Tomato apical stunt</w:t>
      </w:r>
      <w:r w:rsidRPr="001E5AB4">
        <w:rPr>
          <w:sz w:val="18"/>
          <w:szCs w:val="18"/>
        </w:rPr>
        <w:t xml:space="preserve"> and </w:t>
      </w:r>
      <w:r w:rsidRPr="001E5AB4">
        <w:rPr>
          <w:i/>
          <w:sz w:val="18"/>
          <w:szCs w:val="18"/>
        </w:rPr>
        <w:t>Citrus exocortis viroids</w:t>
      </w:r>
      <w:r w:rsidRPr="001E5AB4">
        <w:rPr>
          <w:sz w:val="18"/>
          <w:szCs w:val="18"/>
        </w:rPr>
        <w:t xml:space="preserve">’, </w:t>
      </w:r>
      <w:r w:rsidRPr="001E5AB4">
        <w:rPr>
          <w:i/>
          <w:sz w:val="18"/>
          <w:szCs w:val="18"/>
        </w:rPr>
        <w:t>Virology</w:t>
      </w:r>
      <w:r w:rsidRPr="001E5AB4">
        <w:rPr>
          <w:sz w:val="18"/>
          <w:szCs w:val="18"/>
        </w:rPr>
        <w:t>, vol. 175, no. 1, pp. 238-46.</w:t>
      </w:r>
      <w:bookmarkEnd w:id="600"/>
    </w:p>
    <w:p w14:paraId="73431DCB" w14:textId="62778DCC" w:rsidR="00561598" w:rsidRPr="001E5AB4" w:rsidRDefault="00561598" w:rsidP="00561598">
      <w:pPr>
        <w:pStyle w:val="EndNoteBibliography"/>
        <w:spacing w:after="0"/>
        <w:rPr>
          <w:sz w:val="18"/>
          <w:szCs w:val="18"/>
        </w:rPr>
      </w:pPr>
      <w:bookmarkStart w:id="601" w:name="_ENREF_213"/>
      <w:r w:rsidRPr="001E5AB4">
        <w:rPr>
          <w:sz w:val="18"/>
          <w:szCs w:val="18"/>
        </w:rPr>
        <w:t xml:space="preserve">Owens, RA &amp; Verhoeven, JTJ 2009, </w:t>
      </w:r>
      <w:r w:rsidRPr="001E5AB4">
        <w:rPr>
          <w:i/>
          <w:sz w:val="18"/>
          <w:szCs w:val="18"/>
        </w:rPr>
        <w:t>Potato spindle tuber</w:t>
      </w:r>
      <w:r w:rsidRPr="001E5AB4">
        <w:rPr>
          <w:sz w:val="18"/>
          <w:szCs w:val="18"/>
        </w:rPr>
        <w:t xml:space="preserve">, The Plant Health Instructor, available at </w:t>
      </w:r>
      <w:hyperlink r:id="rId135" w:history="1">
        <w:r w:rsidRPr="001E5AB4">
          <w:rPr>
            <w:rStyle w:val="Hyperlink"/>
            <w:sz w:val="18"/>
            <w:szCs w:val="18"/>
          </w:rPr>
          <w:t>http://www.apsnet.org/edcenter/intropp/lessons/viruses/pages/potatospindletuber.aspx</w:t>
        </w:r>
      </w:hyperlink>
      <w:r w:rsidRPr="001E5AB4">
        <w:rPr>
          <w:sz w:val="18"/>
          <w:szCs w:val="18"/>
        </w:rPr>
        <w:t>.</w:t>
      </w:r>
      <w:bookmarkEnd w:id="601"/>
    </w:p>
    <w:p w14:paraId="4C4B21FC" w14:textId="77777777" w:rsidR="00561598" w:rsidRPr="001E5AB4" w:rsidRDefault="00561598" w:rsidP="00561598">
      <w:pPr>
        <w:pStyle w:val="EndNoteBibliography"/>
        <w:spacing w:after="0"/>
        <w:rPr>
          <w:sz w:val="18"/>
          <w:szCs w:val="18"/>
        </w:rPr>
      </w:pPr>
      <w:bookmarkStart w:id="602" w:name="_ENREF_214"/>
      <w:r w:rsidRPr="001E5AB4">
        <w:rPr>
          <w:sz w:val="18"/>
          <w:szCs w:val="18"/>
        </w:rPr>
        <w:t xml:space="preserve">Özdemir, S 2010, ‘First report of </w:t>
      </w:r>
      <w:r w:rsidRPr="001E5AB4">
        <w:rPr>
          <w:i/>
          <w:sz w:val="18"/>
          <w:szCs w:val="18"/>
        </w:rPr>
        <w:t>Pepino mosaic virus</w:t>
      </w:r>
      <w:r w:rsidRPr="001E5AB4">
        <w:rPr>
          <w:sz w:val="18"/>
          <w:szCs w:val="18"/>
        </w:rPr>
        <w:t xml:space="preserve"> in tomato in Turkey’, </w:t>
      </w:r>
      <w:r w:rsidRPr="001E5AB4">
        <w:rPr>
          <w:i/>
          <w:sz w:val="18"/>
          <w:szCs w:val="18"/>
        </w:rPr>
        <w:t>Journal of Plant Pathology</w:t>
      </w:r>
      <w:r w:rsidRPr="001E5AB4">
        <w:rPr>
          <w:sz w:val="18"/>
          <w:szCs w:val="18"/>
        </w:rPr>
        <w:t>, vol. 92, no. 4 (suppl.), p. S4.107.</w:t>
      </w:r>
      <w:bookmarkEnd w:id="602"/>
    </w:p>
    <w:p w14:paraId="747F2758" w14:textId="77777777" w:rsidR="00561598" w:rsidRPr="001E5AB4" w:rsidRDefault="00561598" w:rsidP="00561598">
      <w:pPr>
        <w:pStyle w:val="EndNoteBibliography"/>
        <w:spacing w:after="0"/>
        <w:rPr>
          <w:sz w:val="18"/>
          <w:szCs w:val="18"/>
        </w:rPr>
      </w:pPr>
      <w:bookmarkStart w:id="603" w:name="_ENREF_215"/>
      <w:r w:rsidRPr="001E5AB4">
        <w:rPr>
          <w:sz w:val="18"/>
          <w:szCs w:val="18"/>
        </w:rPr>
        <w:t xml:space="preserve">Papayiannis, LC, Kokkinos, CD &amp; Alfaro-Fernández, A 2012, ‘Detection, characterization and host range studies of </w:t>
      </w:r>
      <w:r w:rsidRPr="001E5AB4">
        <w:rPr>
          <w:i/>
          <w:sz w:val="18"/>
          <w:szCs w:val="18"/>
        </w:rPr>
        <w:t>Pepino mosaic virus</w:t>
      </w:r>
      <w:r w:rsidRPr="001E5AB4">
        <w:rPr>
          <w:sz w:val="18"/>
          <w:szCs w:val="18"/>
        </w:rPr>
        <w:t xml:space="preserve"> in Cyprus’, </w:t>
      </w:r>
      <w:r w:rsidRPr="001E5AB4">
        <w:rPr>
          <w:i/>
          <w:sz w:val="18"/>
          <w:szCs w:val="18"/>
        </w:rPr>
        <w:t>European Journal of Plant Pathology</w:t>
      </w:r>
      <w:r w:rsidRPr="001E5AB4">
        <w:rPr>
          <w:sz w:val="18"/>
          <w:szCs w:val="18"/>
        </w:rPr>
        <w:t>, vol. 132, no. 1, pp. 1-7. (Abstract only)</w:t>
      </w:r>
      <w:bookmarkEnd w:id="603"/>
    </w:p>
    <w:p w14:paraId="0DE38552" w14:textId="77777777" w:rsidR="00561598" w:rsidRPr="001E5AB4" w:rsidRDefault="00561598" w:rsidP="00561598">
      <w:pPr>
        <w:pStyle w:val="EndNoteBibliography"/>
        <w:spacing w:after="0"/>
        <w:rPr>
          <w:sz w:val="18"/>
          <w:szCs w:val="18"/>
        </w:rPr>
      </w:pPr>
      <w:bookmarkStart w:id="604" w:name="_ENREF_216"/>
      <w:r w:rsidRPr="001E5AB4">
        <w:rPr>
          <w:sz w:val="18"/>
          <w:szCs w:val="18"/>
        </w:rPr>
        <w:t xml:space="preserve">Parrella, G, Crescenzi, A &amp; Pacella, R 2011, ‘First record of </w:t>
      </w:r>
      <w:r w:rsidRPr="001E5AB4">
        <w:rPr>
          <w:i/>
          <w:sz w:val="18"/>
          <w:szCs w:val="18"/>
        </w:rPr>
        <w:t>Columnea latent viroid</w:t>
      </w:r>
      <w:r w:rsidRPr="001E5AB4">
        <w:rPr>
          <w:sz w:val="18"/>
          <w:szCs w:val="18"/>
        </w:rPr>
        <w:t xml:space="preserve"> (CLVd) in tomato in Italy’, </w:t>
      </w:r>
      <w:r w:rsidRPr="001E5AB4">
        <w:rPr>
          <w:i/>
          <w:sz w:val="18"/>
          <w:szCs w:val="18"/>
        </w:rPr>
        <w:t>Acta Horticulturae</w:t>
      </w:r>
      <w:r w:rsidRPr="001E5AB4">
        <w:rPr>
          <w:sz w:val="18"/>
          <w:szCs w:val="18"/>
        </w:rPr>
        <w:t>, vol. 914, pp. 149-52.</w:t>
      </w:r>
      <w:bookmarkEnd w:id="604"/>
    </w:p>
    <w:p w14:paraId="43EC5F9E" w14:textId="77777777" w:rsidR="00561598" w:rsidRPr="001E5AB4" w:rsidRDefault="00561598" w:rsidP="00561598">
      <w:pPr>
        <w:pStyle w:val="EndNoteBibliography"/>
        <w:spacing w:after="0"/>
        <w:rPr>
          <w:sz w:val="18"/>
          <w:szCs w:val="18"/>
        </w:rPr>
      </w:pPr>
      <w:bookmarkStart w:id="605" w:name="_ENREF_217"/>
      <w:r w:rsidRPr="001E5AB4">
        <w:rPr>
          <w:sz w:val="18"/>
          <w:szCs w:val="18"/>
        </w:rPr>
        <w:t xml:space="preserve">Parrella, G &amp; Numitone, G 2014, ‘First report of </w:t>
      </w:r>
      <w:r w:rsidRPr="001E5AB4">
        <w:rPr>
          <w:i/>
          <w:sz w:val="18"/>
          <w:szCs w:val="18"/>
        </w:rPr>
        <w:t>Tomato apical stunt viroid</w:t>
      </w:r>
      <w:r w:rsidRPr="001E5AB4">
        <w:rPr>
          <w:sz w:val="18"/>
          <w:szCs w:val="18"/>
        </w:rPr>
        <w:t xml:space="preserve"> in tomato in Italy’, </w:t>
      </w:r>
      <w:r w:rsidRPr="001E5AB4">
        <w:rPr>
          <w:i/>
          <w:sz w:val="18"/>
          <w:szCs w:val="18"/>
        </w:rPr>
        <w:t>Plant Disease</w:t>
      </w:r>
      <w:r w:rsidRPr="001E5AB4">
        <w:rPr>
          <w:sz w:val="18"/>
          <w:szCs w:val="18"/>
        </w:rPr>
        <w:t>, vol. 98, no. 8, p. 1164.</w:t>
      </w:r>
      <w:bookmarkEnd w:id="605"/>
    </w:p>
    <w:p w14:paraId="38CD4755" w14:textId="77777777" w:rsidR="00561598" w:rsidRPr="001E5AB4" w:rsidRDefault="00561598" w:rsidP="00561598">
      <w:pPr>
        <w:pStyle w:val="EndNoteBibliography"/>
        <w:spacing w:after="0"/>
        <w:rPr>
          <w:sz w:val="18"/>
          <w:szCs w:val="18"/>
        </w:rPr>
      </w:pPr>
      <w:bookmarkStart w:id="606" w:name="_ENREF_218"/>
      <w:r w:rsidRPr="001E5AB4">
        <w:rPr>
          <w:sz w:val="18"/>
          <w:szCs w:val="18"/>
        </w:rPr>
        <w:t>Peters, J, Mumford, R, van der Vlugt, R, Alfaro Fernandez, A, Bese, G, Glyn, J, Lambourne, C &amp; Schenk, M 2011, ‘The effect of</w:t>
      </w:r>
      <w:r w:rsidRPr="001E5AB4">
        <w:rPr>
          <w:i/>
          <w:sz w:val="18"/>
          <w:szCs w:val="18"/>
        </w:rPr>
        <w:t xml:space="preserve"> Pepino mosaic virus </w:t>
      </w:r>
      <w:r w:rsidRPr="001E5AB4">
        <w:rPr>
          <w:sz w:val="18"/>
          <w:szCs w:val="18"/>
        </w:rPr>
        <w:t xml:space="preserve">on tomato yield’, </w:t>
      </w:r>
      <w:r w:rsidRPr="001E5AB4">
        <w:rPr>
          <w:i/>
          <w:sz w:val="18"/>
          <w:szCs w:val="18"/>
        </w:rPr>
        <w:t xml:space="preserve">ISHS Acta Horticulturae 914: III International Symposium on Tomato Diseases </w:t>
      </w:r>
      <w:r w:rsidRPr="001E5AB4">
        <w:rPr>
          <w:sz w:val="18"/>
          <w:szCs w:val="18"/>
        </w:rPr>
        <w:t>International Society for Horticultural Science (ISHS), Leuven, Belgium, pp. 203-6.</w:t>
      </w:r>
      <w:bookmarkEnd w:id="606"/>
    </w:p>
    <w:p w14:paraId="65D2471A" w14:textId="77777777" w:rsidR="00561598" w:rsidRPr="001E5AB4" w:rsidRDefault="00561598" w:rsidP="00561598">
      <w:pPr>
        <w:pStyle w:val="EndNoteBibliography"/>
        <w:spacing w:after="0"/>
        <w:rPr>
          <w:sz w:val="18"/>
          <w:szCs w:val="18"/>
        </w:rPr>
      </w:pPr>
      <w:bookmarkStart w:id="607" w:name="_ENREF_219"/>
      <w:r w:rsidRPr="001E5AB4">
        <w:rPr>
          <w:sz w:val="18"/>
          <w:szCs w:val="18"/>
        </w:rPr>
        <w:t xml:space="preserve">Peters, J, Schenk, M, Alfaro-Fernandez, A &amp; Bese, G 2010, ‘WP2: Economic Impact of </w:t>
      </w:r>
      <w:r w:rsidRPr="001E5AB4">
        <w:rPr>
          <w:i/>
          <w:sz w:val="18"/>
          <w:szCs w:val="18"/>
        </w:rPr>
        <w:t>Pepino mosaic virus</w:t>
      </w:r>
      <w:r w:rsidRPr="001E5AB4">
        <w:rPr>
          <w:sz w:val="18"/>
          <w:szCs w:val="18"/>
        </w:rPr>
        <w:t>’, paper presented at International Symposium on Pepino mosaic virus: The European perspective, Wageningen, the Netherlands, 22/01/2010.</w:t>
      </w:r>
      <w:bookmarkEnd w:id="607"/>
    </w:p>
    <w:p w14:paraId="729A43FA" w14:textId="378791BA" w:rsidR="00561598" w:rsidRPr="001E5AB4" w:rsidRDefault="00561598" w:rsidP="00561598">
      <w:pPr>
        <w:pStyle w:val="EndNoteBibliography"/>
        <w:spacing w:after="0"/>
        <w:rPr>
          <w:sz w:val="18"/>
          <w:szCs w:val="18"/>
        </w:rPr>
      </w:pPr>
      <w:bookmarkStart w:id="608" w:name="_ENREF_220"/>
      <w:r w:rsidRPr="001E5AB4">
        <w:rPr>
          <w:sz w:val="18"/>
          <w:szCs w:val="18"/>
        </w:rPr>
        <w:t xml:space="preserve">Polston, JE 2008, </w:t>
      </w:r>
      <w:r w:rsidRPr="001E5AB4">
        <w:rPr>
          <w:i/>
          <w:sz w:val="18"/>
          <w:szCs w:val="18"/>
        </w:rPr>
        <w:t>Emerging viruses in Solanaceous crops: viral threats to Solanaceous crops in the US</w:t>
      </w:r>
      <w:r w:rsidRPr="001E5AB4">
        <w:rPr>
          <w:sz w:val="18"/>
          <w:szCs w:val="18"/>
        </w:rPr>
        <w:t xml:space="preserve">, University of Florida, Department of Plant Pathology, available at </w:t>
      </w:r>
      <w:hyperlink r:id="rId136" w:history="1">
        <w:r w:rsidRPr="001E5AB4">
          <w:rPr>
            <w:rStyle w:val="Hyperlink"/>
            <w:sz w:val="18"/>
            <w:szCs w:val="18"/>
          </w:rPr>
          <w:t>http://www.dpm.ifas.ufl.edu/plant_pest_risk_assessment/documents/EMERGINGVIRUSESINSOLANACEOUSCROPS.pdf</w:t>
        </w:r>
      </w:hyperlink>
      <w:r w:rsidRPr="001E5AB4">
        <w:rPr>
          <w:sz w:val="18"/>
          <w:szCs w:val="18"/>
        </w:rPr>
        <w:t>.</w:t>
      </w:r>
      <w:bookmarkEnd w:id="608"/>
    </w:p>
    <w:p w14:paraId="50B20A2D" w14:textId="77777777" w:rsidR="00561598" w:rsidRPr="001E5AB4" w:rsidRDefault="00561598" w:rsidP="00561598">
      <w:pPr>
        <w:pStyle w:val="EndNoteBibliography"/>
        <w:spacing w:after="0"/>
        <w:rPr>
          <w:sz w:val="18"/>
          <w:szCs w:val="18"/>
        </w:rPr>
      </w:pPr>
      <w:bookmarkStart w:id="609" w:name="_ENREF_221"/>
      <w:r w:rsidRPr="001E5AB4">
        <w:rPr>
          <w:sz w:val="18"/>
          <w:szCs w:val="18"/>
        </w:rPr>
        <w:t xml:space="preserve">Pospieszny, H &amp; Borodynko, N 2006, ‘New Polish isolate of </w:t>
      </w:r>
      <w:r w:rsidRPr="001E5AB4">
        <w:rPr>
          <w:i/>
          <w:sz w:val="18"/>
          <w:szCs w:val="18"/>
        </w:rPr>
        <w:t>Pepino mosaic virus</w:t>
      </w:r>
      <w:r w:rsidRPr="001E5AB4">
        <w:rPr>
          <w:sz w:val="18"/>
          <w:szCs w:val="18"/>
        </w:rPr>
        <w:t xml:space="preserve"> highly distinct from European tomato, Peruvian, and US2 strains’, </w:t>
      </w:r>
      <w:r w:rsidRPr="001E5AB4">
        <w:rPr>
          <w:i/>
          <w:sz w:val="18"/>
          <w:szCs w:val="18"/>
        </w:rPr>
        <w:t>Plant Disease</w:t>
      </w:r>
      <w:r w:rsidRPr="001E5AB4">
        <w:rPr>
          <w:sz w:val="18"/>
          <w:szCs w:val="18"/>
        </w:rPr>
        <w:t>, vol. 90, no. 8, p. 1106.</w:t>
      </w:r>
      <w:bookmarkEnd w:id="609"/>
    </w:p>
    <w:p w14:paraId="1F77B7E2" w14:textId="77777777" w:rsidR="00561598" w:rsidRPr="001E5AB4" w:rsidRDefault="00561598" w:rsidP="00561598">
      <w:pPr>
        <w:pStyle w:val="EndNoteBibliography"/>
        <w:spacing w:after="0"/>
        <w:rPr>
          <w:sz w:val="18"/>
          <w:szCs w:val="18"/>
        </w:rPr>
      </w:pPr>
      <w:bookmarkStart w:id="610" w:name="_ENREF_222"/>
      <w:r w:rsidRPr="001E5AB4">
        <w:rPr>
          <w:sz w:val="18"/>
          <w:szCs w:val="18"/>
        </w:rPr>
        <w:t>Punyapitak, D 2004, ‘Isolation and detection of viroid in tomato’, MSc thesis, Kasetsart University.</w:t>
      </w:r>
      <w:bookmarkEnd w:id="610"/>
    </w:p>
    <w:p w14:paraId="55B84147" w14:textId="77777777" w:rsidR="00561598" w:rsidRPr="001E5AB4" w:rsidRDefault="00561598" w:rsidP="00561598">
      <w:pPr>
        <w:pStyle w:val="EndNoteBibliography"/>
        <w:spacing w:after="0"/>
        <w:rPr>
          <w:sz w:val="18"/>
          <w:szCs w:val="18"/>
        </w:rPr>
      </w:pPr>
      <w:bookmarkStart w:id="611" w:name="_ENREF_223"/>
      <w:r w:rsidRPr="001E5AB4">
        <w:rPr>
          <w:sz w:val="18"/>
          <w:szCs w:val="18"/>
        </w:rPr>
        <w:t xml:space="preserve">Pur Rahim, R, Farzadfar, S, Izadpanah, K &amp; Shahraeen, N, (eds) 2009, </w:t>
      </w:r>
      <w:r w:rsidRPr="001E5AB4">
        <w:rPr>
          <w:i/>
          <w:sz w:val="18"/>
          <w:szCs w:val="18"/>
        </w:rPr>
        <w:t>Identification and characterization of potato spindle tuber viroid in Iran</w:t>
      </w:r>
      <w:r w:rsidRPr="001E5AB4">
        <w:rPr>
          <w:sz w:val="18"/>
          <w:szCs w:val="18"/>
        </w:rPr>
        <w:t>, Food and Agriculture Organization of the United Nations.</w:t>
      </w:r>
      <w:bookmarkEnd w:id="611"/>
    </w:p>
    <w:p w14:paraId="1CC16BF8" w14:textId="77777777" w:rsidR="00561598" w:rsidRPr="001E5AB4" w:rsidRDefault="00561598" w:rsidP="00561598">
      <w:pPr>
        <w:pStyle w:val="EndNoteBibliography"/>
        <w:spacing w:after="0"/>
        <w:rPr>
          <w:sz w:val="18"/>
          <w:szCs w:val="18"/>
        </w:rPr>
      </w:pPr>
      <w:bookmarkStart w:id="612" w:name="_ENREF_224"/>
      <w:r w:rsidRPr="001E5AB4">
        <w:rPr>
          <w:sz w:val="18"/>
          <w:szCs w:val="18"/>
        </w:rPr>
        <w:t xml:space="preserve">Querci, M, Owens, RA, Bartolini, I, Lazarte, V &amp; Salazar, LF 1997, ‘Evidence for heterologous encapsidation of </w:t>
      </w:r>
      <w:r w:rsidRPr="001E5AB4">
        <w:rPr>
          <w:i/>
          <w:sz w:val="18"/>
          <w:szCs w:val="18"/>
        </w:rPr>
        <w:t>Potato spindle tuber viroid</w:t>
      </w:r>
      <w:r w:rsidRPr="001E5AB4">
        <w:rPr>
          <w:sz w:val="18"/>
          <w:szCs w:val="18"/>
        </w:rPr>
        <w:t xml:space="preserve"> in particles of </w:t>
      </w:r>
      <w:r w:rsidRPr="001E5AB4">
        <w:rPr>
          <w:i/>
          <w:sz w:val="18"/>
          <w:szCs w:val="18"/>
        </w:rPr>
        <w:t>Potato leafroll virus</w:t>
      </w:r>
      <w:r w:rsidRPr="001E5AB4">
        <w:rPr>
          <w:sz w:val="18"/>
          <w:szCs w:val="18"/>
        </w:rPr>
        <w:t xml:space="preserve">’, </w:t>
      </w:r>
      <w:r w:rsidRPr="001E5AB4">
        <w:rPr>
          <w:i/>
          <w:sz w:val="18"/>
          <w:szCs w:val="18"/>
        </w:rPr>
        <w:t>Journal of General Virology</w:t>
      </w:r>
      <w:r w:rsidRPr="001E5AB4">
        <w:rPr>
          <w:sz w:val="18"/>
          <w:szCs w:val="18"/>
        </w:rPr>
        <w:t>, vol. 78, pp. 1207-11.</w:t>
      </w:r>
      <w:bookmarkEnd w:id="612"/>
    </w:p>
    <w:p w14:paraId="0CD04BEA" w14:textId="77777777" w:rsidR="00561598" w:rsidRPr="001E5AB4" w:rsidRDefault="00561598" w:rsidP="00561598">
      <w:pPr>
        <w:pStyle w:val="EndNoteBibliography"/>
        <w:spacing w:after="0"/>
        <w:rPr>
          <w:sz w:val="18"/>
          <w:szCs w:val="18"/>
        </w:rPr>
      </w:pPr>
      <w:bookmarkStart w:id="613" w:name="_ENREF_225"/>
      <w:r w:rsidRPr="001E5AB4">
        <w:rPr>
          <w:sz w:val="18"/>
          <w:szCs w:val="18"/>
        </w:rPr>
        <w:t xml:space="preserve">Reanwarakorn, K, Klinkong, S &amp; Porsoongnurn, J 2011, ‘First report of natural infection of </w:t>
      </w:r>
      <w:r w:rsidRPr="001E5AB4">
        <w:rPr>
          <w:i/>
          <w:sz w:val="18"/>
          <w:szCs w:val="18"/>
        </w:rPr>
        <w:t xml:space="preserve">Pepper chat fruit viroid </w:t>
      </w:r>
      <w:r w:rsidRPr="001E5AB4">
        <w:rPr>
          <w:sz w:val="18"/>
          <w:szCs w:val="18"/>
        </w:rPr>
        <w:t xml:space="preserve">in tomato plants in Thailand’, </w:t>
      </w:r>
      <w:r w:rsidRPr="001E5AB4">
        <w:rPr>
          <w:i/>
          <w:sz w:val="18"/>
          <w:szCs w:val="18"/>
        </w:rPr>
        <w:t>New Disease Reports</w:t>
      </w:r>
      <w:r w:rsidRPr="001E5AB4">
        <w:rPr>
          <w:sz w:val="18"/>
          <w:szCs w:val="18"/>
        </w:rPr>
        <w:t>, vol. 24, p. 6.</w:t>
      </w:r>
      <w:bookmarkEnd w:id="613"/>
    </w:p>
    <w:p w14:paraId="61417DC6" w14:textId="77777777" w:rsidR="00561598" w:rsidRPr="001E5AB4" w:rsidRDefault="00561598" w:rsidP="00561598">
      <w:pPr>
        <w:pStyle w:val="EndNoteBibliography"/>
        <w:spacing w:after="0"/>
        <w:rPr>
          <w:sz w:val="18"/>
          <w:szCs w:val="18"/>
        </w:rPr>
      </w:pPr>
      <w:bookmarkStart w:id="614" w:name="_ENREF_226"/>
      <w:r w:rsidRPr="001E5AB4">
        <w:rPr>
          <w:sz w:val="18"/>
          <w:szCs w:val="18"/>
        </w:rPr>
        <w:t xml:space="preserve">Roggero, P 2001, ‘First report of </w:t>
      </w:r>
      <w:r w:rsidRPr="001E5AB4">
        <w:rPr>
          <w:i/>
          <w:sz w:val="18"/>
          <w:szCs w:val="18"/>
        </w:rPr>
        <w:t>Pepino mosaic virus</w:t>
      </w:r>
      <w:r w:rsidRPr="001E5AB4">
        <w:rPr>
          <w:sz w:val="18"/>
          <w:szCs w:val="18"/>
        </w:rPr>
        <w:t xml:space="preserve"> in tomato in Italy’, </w:t>
      </w:r>
      <w:r w:rsidRPr="001E5AB4">
        <w:rPr>
          <w:i/>
          <w:sz w:val="18"/>
          <w:szCs w:val="18"/>
        </w:rPr>
        <w:t>BSPP New Disease Reports</w:t>
      </w:r>
      <w:r w:rsidRPr="001E5AB4">
        <w:rPr>
          <w:sz w:val="18"/>
          <w:szCs w:val="18"/>
        </w:rPr>
        <w:t>, vol. 3, p. 1.</w:t>
      </w:r>
      <w:bookmarkEnd w:id="614"/>
    </w:p>
    <w:p w14:paraId="2AFAD713" w14:textId="77777777" w:rsidR="00561598" w:rsidRPr="001E5AB4" w:rsidRDefault="00561598" w:rsidP="00561598">
      <w:pPr>
        <w:pStyle w:val="EndNoteBibliography"/>
        <w:spacing w:after="0"/>
        <w:rPr>
          <w:sz w:val="18"/>
          <w:szCs w:val="18"/>
        </w:rPr>
      </w:pPr>
      <w:bookmarkStart w:id="615" w:name="_ENREF_227"/>
      <w:r w:rsidRPr="001E5AB4">
        <w:rPr>
          <w:sz w:val="18"/>
          <w:szCs w:val="18"/>
        </w:rPr>
        <w:lastRenderedPageBreak/>
        <w:t xml:space="preserve">Runia, WT &amp; Peters, D 1980, ‘The response of plant species used in agriculture and horticulture to viroid infections’, </w:t>
      </w:r>
      <w:r w:rsidRPr="001E5AB4">
        <w:rPr>
          <w:i/>
          <w:sz w:val="18"/>
          <w:szCs w:val="18"/>
        </w:rPr>
        <w:t>European Journal of Plant Pathology</w:t>
      </w:r>
      <w:r w:rsidRPr="001E5AB4">
        <w:rPr>
          <w:sz w:val="18"/>
          <w:szCs w:val="18"/>
        </w:rPr>
        <w:t>, vol. 86, pp. 135-46.</w:t>
      </w:r>
      <w:bookmarkEnd w:id="615"/>
    </w:p>
    <w:p w14:paraId="39E49296" w14:textId="1C45692D" w:rsidR="00561598" w:rsidRPr="001E5AB4" w:rsidRDefault="00561598" w:rsidP="00561598">
      <w:pPr>
        <w:pStyle w:val="EndNoteBibliography"/>
        <w:spacing w:after="0"/>
        <w:rPr>
          <w:sz w:val="18"/>
          <w:szCs w:val="18"/>
        </w:rPr>
      </w:pPr>
      <w:bookmarkStart w:id="616" w:name="_ENREF_228"/>
      <w:r w:rsidRPr="001E5AB4">
        <w:rPr>
          <w:sz w:val="18"/>
          <w:szCs w:val="18"/>
        </w:rPr>
        <w:t xml:space="preserve">Sabaratnam, S 2012, </w:t>
      </w:r>
      <w:r w:rsidRPr="001E5AB4">
        <w:rPr>
          <w:i/>
          <w:sz w:val="18"/>
          <w:szCs w:val="18"/>
        </w:rPr>
        <w:t>Tomato chlorotic dwarf viroid on greenhouse tomato</w:t>
      </w:r>
      <w:r w:rsidRPr="001E5AB4">
        <w:rPr>
          <w:sz w:val="18"/>
          <w:szCs w:val="18"/>
        </w:rPr>
        <w:t xml:space="preserve">, available at </w:t>
      </w:r>
      <w:hyperlink r:id="rId137" w:history="1">
        <w:r w:rsidRPr="001E5AB4">
          <w:rPr>
            <w:rStyle w:val="Hyperlink"/>
            <w:sz w:val="18"/>
            <w:szCs w:val="18"/>
          </w:rPr>
          <w:t>http://www.agf.gov.bc.ca/cropprot/tcdvd.htm</w:t>
        </w:r>
      </w:hyperlink>
      <w:r w:rsidRPr="001E5AB4">
        <w:rPr>
          <w:sz w:val="18"/>
          <w:szCs w:val="18"/>
        </w:rPr>
        <w:t>.</w:t>
      </w:r>
      <w:bookmarkEnd w:id="616"/>
    </w:p>
    <w:p w14:paraId="5520F1A6" w14:textId="77777777" w:rsidR="00561598" w:rsidRPr="001E5AB4" w:rsidRDefault="00561598" w:rsidP="00561598">
      <w:pPr>
        <w:pStyle w:val="EndNoteBibliography"/>
        <w:spacing w:after="0"/>
        <w:rPr>
          <w:sz w:val="18"/>
          <w:szCs w:val="18"/>
        </w:rPr>
      </w:pPr>
      <w:bookmarkStart w:id="617" w:name="_ENREF_229"/>
      <w:r w:rsidRPr="001E5AB4">
        <w:rPr>
          <w:sz w:val="18"/>
          <w:szCs w:val="18"/>
        </w:rPr>
        <w:t xml:space="preserve">Salazar, LF, Owens, RA, Smith, DR &amp; Diener, TO 1983, ‘Detection of potato spindle tuber viroid by nucleic acid spot hybridization: evaluation with tuber sprouts and true potato seed’, </w:t>
      </w:r>
      <w:r w:rsidRPr="001E5AB4">
        <w:rPr>
          <w:i/>
          <w:sz w:val="18"/>
          <w:szCs w:val="18"/>
        </w:rPr>
        <w:t>American Potato Journal</w:t>
      </w:r>
      <w:r w:rsidRPr="001E5AB4">
        <w:rPr>
          <w:sz w:val="18"/>
          <w:szCs w:val="18"/>
        </w:rPr>
        <w:t>, vol. 60, no. 8, pp. 587-97.</w:t>
      </w:r>
      <w:bookmarkEnd w:id="617"/>
    </w:p>
    <w:p w14:paraId="08B03B26" w14:textId="77777777" w:rsidR="00561598" w:rsidRPr="001E5AB4" w:rsidRDefault="00561598" w:rsidP="00561598">
      <w:pPr>
        <w:pStyle w:val="EndNoteBibliography"/>
        <w:spacing w:after="0"/>
        <w:rPr>
          <w:sz w:val="18"/>
          <w:szCs w:val="18"/>
        </w:rPr>
      </w:pPr>
      <w:bookmarkStart w:id="618" w:name="_ENREF_230"/>
      <w:r w:rsidRPr="001E5AB4">
        <w:rPr>
          <w:sz w:val="18"/>
          <w:szCs w:val="18"/>
        </w:rPr>
        <w:t xml:space="preserve">Salomone, A &amp; Roggero, P 2002, ‘Host range, seed transmission and detection by ELISA and lateral flow of an Italian isolate of </w:t>
      </w:r>
      <w:r w:rsidRPr="001E5AB4">
        <w:rPr>
          <w:i/>
          <w:sz w:val="18"/>
          <w:szCs w:val="18"/>
        </w:rPr>
        <w:t>Pepino mosaic virus</w:t>
      </w:r>
      <w:r w:rsidRPr="001E5AB4">
        <w:rPr>
          <w:sz w:val="18"/>
          <w:szCs w:val="18"/>
        </w:rPr>
        <w:t xml:space="preserve">’, </w:t>
      </w:r>
      <w:r w:rsidRPr="001E5AB4">
        <w:rPr>
          <w:i/>
          <w:sz w:val="18"/>
          <w:szCs w:val="18"/>
        </w:rPr>
        <w:t>Journal of Plant Pathology</w:t>
      </w:r>
      <w:r w:rsidRPr="001E5AB4">
        <w:rPr>
          <w:sz w:val="18"/>
          <w:szCs w:val="18"/>
        </w:rPr>
        <w:t>, vol. 84, pp. 65-8.</w:t>
      </w:r>
      <w:bookmarkEnd w:id="618"/>
    </w:p>
    <w:p w14:paraId="52D179F5" w14:textId="1FA9E33B" w:rsidR="00561598" w:rsidRPr="001E5AB4" w:rsidRDefault="00561598" w:rsidP="00561598">
      <w:pPr>
        <w:pStyle w:val="EndNoteBibliography"/>
        <w:spacing w:after="0"/>
        <w:rPr>
          <w:sz w:val="18"/>
          <w:szCs w:val="18"/>
        </w:rPr>
      </w:pPr>
      <w:bookmarkStart w:id="619" w:name="_ENREF_231"/>
      <w:r w:rsidRPr="001E5AB4">
        <w:rPr>
          <w:sz w:val="18"/>
          <w:szCs w:val="18"/>
        </w:rPr>
        <w:t xml:space="preserve">Sansford, C &amp; Morris, J 2009, </w:t>
      </w:r>
      <w:r w:rsidRPr="001E5AB4">
        <w:rPr>
          <w:i/>
          <w:sz w:val="18"/>
          <w:szCs w:val="18"/>
        </w:rPr>
        <w:t>Food and Environment Research Agency (FERA) Pest Risk Analysis for Columnea latent viroid</w:t>
      </w:r>
      <w:r w:rsidRPr="001E5AB4">
        <w:rPr>
          <w:sz w:val="18"/>
          <w:szCs w:val="18"/>
        </w:rPr>
        <w:t xml:space="preserve">, available at </w:t>
      </w:r>
      <w:hyperlink r:id="rId138" w:history="1">
        <w:r w:rsidRPr="001E5AB4">
          <w:rPr>
            <w:rStyle w:val="Hyperlink"/>
            <w:sz w:val="18"/>
            <w:szCs w:val="18"/>
          </w:rPr>
          <w:t>http://www.fera.defra.gov.uk/plants/plantHealth/pestsDiseases/documents/CLVd0110.pdf</w:t>
        </w:r>
      </w:hyperlink>
      <w:r w:rsidRPr="001E5AB4">
        <w:rPr>
          <w:sz w:val="18"/>
          <w:szCs w:val="18"/>
        </w:rPr>
        <w:t xml:space="preserve"> (pdf 454.71 kb).</w:t>
      </w:r>
      <w:bookmarkEnd w:id="619"/>
    </w:p>
    <w:p w14:paraId="76A480AC" w14:textId="77777777" w:rsidR="00561598" w:rsidRPr="001E5AB4" w:rsidRDefault="00561598" w:rsidP="00561598">
      <w:pPr>
        <w:pStyle w:val="EndNoteBibliography"/>
        <w:spacing w:after="0"/>
        <w:rPr>
          <w:sz w:val="18"/>
          <w:szCs w:val="18"/>
        </w:rPr>
      </w:pPr>
      <w:bookmarkStart w:id="620" w:name="_ENREF_232"/>
      <w:r w:rsidRPr="001E5AB4">
        <w:rPr>
          <w:sz w:val="18"/>
          <w:szCs w:val="18"/>
        </w:rPr>
        <w:t xml:space="preserve">Schwarz, D, Beuch, U, Bandte, M, Fakhro, A, Büttner, C &amp; Obermeier, C 2010, ‘Spread and interaction of </w:t>
      </w:r>
      <w:r w:rsidRPr="001E5AB4">
        <w:rPr>
          <w:i/>
          <w:sz w:val="18"/>
          <w:szCs w:val="18"/>
        </w:rPr>
        <w:t>Pepino mosaic virus</w:t>
      </w:r>
      <w:r w:rsidRPr="001E5AB4">
        <w:rPr>
          <w:sz w:val="18"/>
          <w:szCs w:val="18"/>
        </w:rPr>
        <w:t xml:space="preserve"> (PepMV) and </w:t>
      </w:r>
      <w:r w:rsidRPr="001E5AB4">
        <w:rPr>
          <w:i/>
          <w:sz w:val="18"/>
          <w:szCs w:val="18"/>
        </w:rPr>
        <w:t>Pythium aphanidermatum</w:t>
      </w:r>
      <w:r w:rsidRPr="001E5AB4">
        <w:rPr>
          <w:sz w:val="18"/>
          <w:szCs w:val="18"/>
        </w:rPr>
        <w:t xml:space="preserve"> in a closed nutrient solution recirculation system: effects on tomato growth and yield’, </w:t>
      </w:r>
      <w:r w:rsidRPr="001E5AB4">
        <w:rPr>
          <w:i/>
          <w:sz w:val="18"/>
          <w:szCs w:val="18"/>
        </w:rPr>
        <w:t>Plant Pathology</w:t>
      </w:r>
      <w:r w:rsidRPr="001E5AB4">
        <w:rPr>
          <w:sz w:val="18"/>
          <w:szCs w:val="18"/>
        </w:rPr>
        <w:t>, vol. 59, no. 3, pp. 443-52.</w:t>
      </w:r>
      <w:bookmarkEnd w:id="620"/>
    </w:p>
    <w:p w14:paraId="77F1F1E5" w14:textId="77777777" w:rsidR="00561598" w:rsidRPr="001E5AB4" w:rsidRDefault="00561598" w:rsidP="00561598">
      <w:pPr>
        <w:pStyle w:val="EndNoteBibliography"/>
        <w:spacing w:after="0"/>
        <w:rPr>
          <w:sz w:val="18"/>
          <w:szCs w:val="18"/>
        </w:rPr>
      </w:pPr>
      <w:bookmarkStart w:id="621" w:name="_ENREF_233"/>
      <w:r w:rsidRPr="001E5AB4">
        <w:rPr>
          <w:sz w:val="18"/>
          <w:szCs w:val="18"/>
        </w:rPr>
        <w:t xml:space="preserve">Shipp, JL, Bultenhuis, R, Stobbs, L, Wang, K, Kim, W &amp; Ferguson, GR 2008, ‘Vectoring of </w:t>
      </w:r>
      <w:r w:rsidRPr="001E5AB4">
        <w:rPr>
          <w:i/>
          <w:sz w:val="18"/>
          <w:szCs w:val="18"/>
        </w:rPr>
        <w:t>Pepino mosaic</w:t>
      </w:r>
      <w:r w:rsidRPr="001E5AB4">
        <w:rPr>
          <w:sz w:val="18"/>
          <w:szCs w:val="18"/>
        </w:rPr>
        <w:t xml:space="preserve"> virus by bumble-bees in tomato greenhouses’, </w:t>
      </w:r>
      <w:r w:rsidRPr="001E5AB4">
        <w:rPr>
          <w:i/>
          <w:sz w:val="18"/>
          <w:szCs w:val="18"/>
        </w:rPr>
        <w:t>Annals of Applied Biology</w:t>
      </w:r>
      <w:r w:rsidRPr="001E5AB4">
        <w:rPr>
          <w:sz w:val="18"/>
          <w:szCs w:val="18"/>
        </w:rPr>
        <w:t>, vol. 153, pp. 149-55.</w:t>
      </w:r>
      <w:bookmarkEnd w:id="621"/>
    </w:p>
    <w:p w14:paraId="49BDEEDA" w14:textId="77777777" w:rsidR="00561598" w:rsidRPr="001E5AB4" w:rsidRDefault="00561598" w:rsidP="00561598">
      <w:pPr>
        <w:pStyle w:val="EndNoteBibliography"/>
        <w:spacing w:after="0"/>
        <w:rPr>
          <w:sz w:val="18"/>
          <w:szCs w:val="18"/>
        </w:rPr>
      </w:pPr>
      <w:bookmarkStart w:id="622" w:name="_ENREF_234"/>
      <w:r w:rsidRPr="001E5AB4">
        <w:rPr>
          <w:sz w:val="18"/>
          <w:szCs w:val="18"/>
        </w:rPr>
        <w:t>Shiraishi, T, Maejima, K, Komatsu, K, Hashimoto, M, Okano, Y, Kitazawa, Y, Yamaji, Y &amp; Namba, S 2013, ‘First report of tomato chlorotic dwarf viroid isolated from symptomless petunia plants (</w:t>
      </w:r>
      <w:r w:rsidRPr="001E5AB4">
        <w:rPr>
          <w:i/>
          <w:sz w:val="18"/>
          <w:szCs w:val="18"/>
        </w:rPr>
        <w:t>Petunia</w:t>
      </w:r>
      <w:r w:rsidRPr="001E5AB4">
        <w:rPr>
          <w:sz w:val="18"/>
          <w:szCs w:val="18"/>
        </w:rPr>
        <w:t xml:space="preserve"> spp.) in Japan’, </w:t>
      </w:r>
      <w:r w:rsidRPr="001E5AB4">
        <w:rPr>
          <w:i/>
          <w:sz w:val="18"/>
          <w:szCs w:val="18"/>
        </w:rPr>
        <w:t>Journal of General Plant Pathology</w:t>
      </w:r>
      <w:r w:rsidRPr="001E5AB4">
        <w:rPr>
          <w:sz w:val="18"/>
          <w:szCs w:val="18"/>
        </w:rPr>
        <w:t>, vol. 79, pp. 214-6.</w:t>
      </w:r>
      <w:bookmarkEnd w:id="622"/>
    </w:p>
    <w:p w14:paraId="3A83A1FC" w14:textId="77777777" w:rsidR="00561598" w:rsidRPr="001E5AB4" w:rsidRDefault="00561598" w:rsidP="00561598">
      <w:pPr>
        <w:pStyle w:val="EndNoteBibliography"/>
        <w:spacing w:after="0"/>
        <w:rPr>
          <w:sz w:val="18"/>
          <w:szCs w:val="18"/>
        </w:rPr>
      </w:pPr>
      <w:bookmarkStart w:id="623" w:name="_ENREF_235"/>
      <w:r w:rsidRPr="001E5AB4">
        <w:rPr>
          <w:sz w:val="18"/>
          <w:szCs w:val="18"/>
        </w:rPr>
        <w:t xml:space="preserve">Simmons, HE, Ruchti, TB &amp; Munkvold, GP 2015, ‘Frequencies of seed infection and transmission to seedlings by </w:t>
      </w:r>
      <w:r w:rsidRPr="001E5AB4">
        <w:rPr>
          <w:i/>
          <w:sz w:val="18"/>
          <w:szCs w:val="18"/>
        </w:rPr>
        <w:t>Potato spindle tuber viroid</w:t>
      </w:r>
      <w:r w:rsidRPr="001E5AB4">
        <w:rPr>
          <w:sz w:val="18"/>
          <w:szCs w:val="18"/>
        </w:rPr>
        <w:t xml:space="preserve"> (A Pospiviroid) in tomato’, </w:t>
      </w:r>
      <w:r w:rsidRPr="001E5AB4">
        <w:rPr>
          <w:i/>
          <w:sz w:val="18"/>
          <w:szCs w:val="18"/>
        </w:rPr>
        <w:t>Plant Pathology and Microbiology</w:t>
      </w:r>
      <w:r w:rsidRPr="001E5AB4">
        <w:rPr>
          <w:sz w:val="18"/>
          <w:szCs w:val="18"/>
        </w:rPr>
        <w:t>, vol. 6, no. 6, e1000275, available at 10.4172/2157-7471.1000275.</w:t>
      </w:r>
      <w:bookmarkEnd w:id="623"/>
    </w:p>
    <w:p w14:paraId="3FF6FE98" w14:textId="77777777" w:rsidR="00561598" w:rsidRPr="001E5AB4" w:rsidRDefault="00561598" w:rsidP="00561598">
      <w:pPr>
        <w:pStyle w:val="EndNoteBibliography"/>
        <w:spacing w:after="0"/>
        <w:rPr>
          <w:sz w:val="18"/>
          <w:szCs w:val="18"/>
        </w:rPr>
      </w:pPr>
      <w:bookmarkStart w:id="624" w:name="_ENREF_236"/>
      <w:r w:rsidRPr="001E5AB4">
        <w:rPr>
          <w:sz w:val="18"/>
          <w:szCs w:val="18"/>
        </w:rPr>
        <w:t xml:space="preserve">Singh, RP 1970, ‘Seed transmission of </w:t>
      </w:r>
      <w:r w:rsidRPr="001E5AB4">
        <w:rPr>
          <w:i/>
          <w:sz w:val="18"/>
          <w:szCs w:val="18"/>
        </w:rPr>
        <w:t>Potato spindle tuber virus</w:t>
      </w:r>
      <w:r w:rsidRPr="001E5AB4">
        <w:rPr>
          <w:sz w:val="18"/>
          <w:szCs w:val="18"/>
        </w:rPr>
        <w:t xml:space="preserve"> in tomato and potato’, </w:t>
      </w:r>
      <w:r w:rsidRPr="001E5AB4">
        <w:rPr>
          <w:i/>
          <w:sz w:val="18"/>
          <w:szCs w:val="18"/>
        </w:rPr>
        <w:t>American Potato Journal</w:t>
      </w:r>
      <w:r w:rsidRPr="001E5AB4">
        <w:rPr>
          <w:sz w:val="18"/>
          <w:szCs w:val="18"/>
        </w:rPr>
        <w:t>, vol. 47, pp. 225-7.</w:t>
      </w:r>
      <w:bookmarkEnd w:id="624"/>
    </w:p>
    <w:p w14:paraId="52E47871" w14:textId="77777777" w:rsidR="00561598" w:rsidRPr="001E5AB4" w:rsidRDefault="00561598" w:rsidP="00561598">
      <w:pPr>
        <w:pStyle w:val="EndNoteBibliography"/>
        <w:spacing w:after="0"/>
        <w:rPr>
          <w:sz w:val="18"/>
          <w:szCs w:val="18"/>
        </w:rPr>
      </w:pPr>
      <w:bookmarkStart w:id="625" w:name="_ENREF_237"/>
      <w:r w:rsidRPr="001E5AB4">
        <w:rPr>
          <w:sz w:val="18"/>
          <w:szCs w:val="18"/>
        </w:rPr>
        <w:t xml:space="preserve">Singh, RP 1973, ‘Experimental host range of the </w:t>
      </w:r>
      <w:r w:rsidRPr="001E5AB4">
        <w:rPr>
          <w:i/>
          <w:sz w:val="18"/>
          <w:szCs w:val="18"/>
        </w:rPr>
        <w:t>Potato spindle tuber virus</w:t>
      </w:r>
      <w:r w:rsidRPr="001E5AB4">
        <w:rPr>
          <w:sz w:val="18"/>
          <w:szCs w:val="18"/>
        </w:rPr>
        <w:t xml:space="preserve">’, </w:t>
      </w:r>
      <w:r w:rsidRPr="001E5AB4">
        <w:rPr>
          <w:i/>
          <w:sz w:val="18"/>
          <w:szCs w:val="18"/>
        </w:rPr>
        <w:t>American Potato Journal</w:t>
      </w:r>
      <w:r w:rsidRPr="001E5AB4">
        <w:rPr>
          <w:sz w:val="18"/>
          <w:szCs w:val="18"/>
        </w:rPr>
        <w:t>, vol. 50, no. 4, pp. 111-23.</w:t>
      </w:r>
      <w:bookmarkEnd w:id="625"/>
    </w:p>
    <w:p w14:paraId="43E88959" w14:textId="77777777" w:rsidR="00561598" w:rsidRPr="001E5AB4" w:rsidRDefault="00561598" w:rsidP="00561598">
      <w:pPr>
        <w:pStyle w:val="EndNoteBibliography"/>
        <w:spacing w:after="0"/>
        <w:rPr>
          <w:sz w:val="18"/>
          <w:szCs w:val="18"/>
        </w:rPr>
      </w:pPr>
      <w:bookmarkStart w:id="626" w:name="_ENREF_238"/>
      <w:r w:rsidRPr="001E5AB4">
        <w:rPr>
          <w:sz w:val="18"/>
          <w:szCs w:val="18"/>
        </w:rPr>
        <w:t xml:space="preserve">-- -- 1983, ‘Viroids and their potential danger to potential danger to potatoes in hot climates’, </w:t>
      </w:r>
      <w:r w:rsidRPr="001E5AB4">
        <w:rPr>
          <w:i/>
          <w:sz w:val="18"/>
          <w:szCs w:val="18"/>
        </w:rPr>
        <w:t>Canadian Plant Disease Survey</w:t>
      </w:r>
      <w:r w:rsidRPr="001E5AB4">
        <w:rPr>
          <w:sz w:val="18"/>
          <w:szCs w:val="18"/>
        </w:rPr>
        <w:t>, vol. 63, no. 1, pp. 13-8.</w:t>
      </w:r>
      <w:bookmarkEnd w:id="626"/>
    </w:p>
    <w:p w14:paraId="2F6D8BEF" w14:textId="77777777" w:rsidR="00561598" w:rsidRPr="001E5AB4" w:rsidRDefault="00561598" w:rsidP="00561598">
      <w:pPr>
        <w:pStyle w:val="EndNoteBibliography"/>
        <w:spacing w:after="0"/>
        <w:rPr>
          <w:sz w:val="18"/>
          <w:szCs w:val="18"/>
        </w:rPr>
      </w:pPr>
      <w:bookmarkStart w:id="627" w:name="_ENREF_239"/>
      <w:r w:rsidRPr="001E5AB4">
        <w:rPr>
          <w:sz w:val="18"/>
          <w:szCs w:val="18"/>
        </w:rPr>
        <w:t xml:space="preserve">Singh, RP 2006, ‘Reassessment of the presence of viroid species of the genus </w:t>
      </w:r>
      <w:r w:rsidRPr="001E5AB4">
        <w:rPr>
          <w:i/>
          <w:sz w:val="18"/>
          <w:szCs w:val="18"/>
        </w:rPr>
        <w:t>Pospiviroid</w:t>
      </w:r>
      <w:r w:rsidRPr="001E5AB4">
        <w:rPr>
          <w:sz w:val="18"/>
          <w:szCs w:val="18"/>
        </w:rPr>
        <w:t xml:space="preserve"> in infected floral parts, using reverse transcription - polymerase chain reaction and infectivity assays’, </w:t>
      </w:r>
      <w:r w:rsidRPr="001E5AB4">
        <w:rPr>
          <w:i/>
          <w:sz w:val="18"/>
          <w:szCs w:val="18"/>
        </w:rPr>
        <w:t>Canadian Journal of Plant Pathology</w:t>
      </w:r>
      <w:r w:rsidRPr="001E5AB4">
        <w:rPr>
          <w:sz w:val="18"/>
          <w:szCs w:val="18"/>
        </w:rPr>
        <w:t>, vol. 28, no. 2, pp. 242-9.</w:t>
      </w:r>
      <w:bookmarkEnd w:id="627"/>
    </w:p>
    <w:p w14:paraId="3D2781E1" w14:textId="77777777" w:rsidR="00561598" w:rsidRPr="001E5AB4" w:rsidRDefault="00561598" w:rsidP="00561598">
      <w:pPr>
        <w:pStyle w:val="EndNoteBibliography"/>
        <w:spacing w:after="0"/>
        <w:rPr>
          <w:sz w:val="18"/>
          <w:szCs w:val="18"/>
        </w:rPr>
      </w:pPr>
      <w:bookmarkStart w:id="628" w:name="_ENREF_240"/>
      <w:r w:rsidRPr="001E5AB4">
        <w:rPr>
          <w:sz w:val="18"/>
          <w:szCs w:val="18"/>
        </w:rPr>
        <w:t xml:space="preserve">Singh, RP, Boucher, A &amp; Somerville, TH 1992, ‘Detection of </w:t>
      </w:r>
      <w:r w:rsidRPr="001E5AB4">
        <w:rPr>
          <w:i/>
          <w:sz w:val="18"/>
          <w:szCs w:val="18"/>
        </w:rPr>
        <w:t>Potato spindle tuber viroid</w:t>
      </w:r>
      <w:r w:rsidRPr="001E5AB4">
        <w:rPr>
          <w:sz w:val="18"/>
          <w:szCs w:val="18"/>
        </w:rPr>
        <w:t xml:space="preserve"> in the pollen and various parts of potato plant pollinated with viroid-infected pollen’, </w:t>
      </w:r>
      <w:r w:rsidRPr="001E5AB4">
        <w:rPr>
          <w:i/>
          <w:sz w:val="18"/>
          <w:szCs w:val="18"/>
        </w:rPr>
        <w:t>Plant Disease</w:t>
      </w:r>
      <w:r w:rsidRPr="001E5AB4">
        <w:rPr>
          <w:sz w:val="18"/>
          <w:szCs w:val="18"/>
        </w:rPr>
        <w:t>, vol. 76, pp. 951-3.</w:t>
      </w:r>
      <w:bookmarkEnd w:id="628"/>
    </w:p>
    <w:p w14:paraId="517619B4" w14:textId="77777777" w:rsidR="00561598" w:rsidRPr="001E5AB4" w:rsidRDefault="00561598" w:rsidP="00561598">
      <w:pPr>
        <w:pStyle w:val="EndNoteBibliography"/>
        <w:spacing w:after="0"/>
        <w:rPr>
          <w:sz w:val="18"/>
          <w:szCs w:val="18"/>
        </w:rPr>
      </w:pPr>
      <w:bookmarkStart w:id="629" w:name="_ENREF_241"/>
      <w:r w:rsidRPr="001E5AB4">
        <w:rPr>
          <w:sz w:val="18"/>
          <w:szCs w:val="18"/>
        </w:rPr>
        <w:t xml:space="preserve">Singh, RP, Boucher, A &amp; Wang, RG 1991, ‘Detection, distribution and long-term persistence of </w:t>
      </w:r>
      <w:r w:rsidRPr="001E5AB4">
        <w:rPr>
          <w:i/>
          <w:sz w:val="18"/>
          <w:szCs w:val="18"/>
        </w:rPr>
        <w:t>Potato spindle tuber viroid</w:t>
      </w:r>
      <w:r w:rsidRPr="001E5AB4">
        <w:rPr>
          <w:sz w:val="18"/>
          <w:szCs w:val="18"/>
        </w:rPr>
        <w:t xml:space="preserve"> in true potato seed from Heilongjiang, China’, </w:t>
      </w:r>
      <w:r w:rsidRPr="001E5AB4">
        <w:rPr>
          <w:i/>
          <w:sz w:val="18"/>
          <w:szCs w:val="18"/>
        </w:rPr>
        <w:t>American Potato Journal</w:t>
      </w:r>
      <w:r w:rsidRPr="001E5AB4">
        <w:rPr>
          <w:sz w:val="18"/>
          <w:szCs w:val="18"/>
        </w:rPr>
        <w:t>, vol. 68, pp. 65-74.</w:t>
      </w:r>
      <w:bookmarkEnd w:id="629"/>
    </w:p>
    <w:p w14:paraId="5DFE5E59" w14:textId="77777777" w:rsidR="00561598" w:rsidRPr="001E5AB4" w:rsidRDefault="00561598" w:rsidP="00561598">
      <w:pPr>
        <w:pStyle w:val="EndNoteBibliography"/>
        <w:spacing w:after="0"/>
        <w:rPr>
          <w:sz w:val="18"/>
          <w:szCs w:val="18"/>
        </w:rPr>
      </w:pPr>
      <w:bookmarkStart w:id="630" w:name="_ENREF_242"/>
      <w:r w:rsidRPr="001E5AB4">
        <w:rPr>
          <w:sz w:val="18"/>
          <w:szCs w:val="18"/>
        </w:rPr>
        <w:t xml:space="preserve">Singh, RP &amp; Dhar, AK 1998, ‘Detection and management of viroids’, in </w:t>
      </w:r>
      <w:r w:rsidRPr="001E5AB4">
        <w:rPr>
          <w:i/>
          <w:sz w:val="18"/>
          <w:szCs w:val="18"/>
        </w:rPr>
        <w:t>Plant virus disease control</w:t>
      </w:r>
      <w:r w:rsidRPr="001E5AB4">
        <w:rPr>
          <w:sz w:val="18"/>
          <w:szCs w:val="18"/>
        </w:rPr>
        <w:t>, Hadidi, A, Khetarpal, RK &amp; Koganezawa, H (eds), The American Phytopathological Society Press, St. Paul, Minnesota.</w:t>
      </w:r>
      <w:bookmarkEnd w:id="630"/>
    </w:p>
    <w:p w14:paraId="6859A116" w14:textId="77777777" w:rsidR="00561598" w:rsidRPr="001E5AB4" w:rsidRDefault="00561598" w:rsidP="00561598">
      <w:pPr>
        <w:pStyle w:val="EndNoteBibliography"/>
        <w:spacing w:after="0"/>
        <w:rPr>
          <w:sz w:val="18"/>
          <w:szCs w:val="18"/>
        </w:rPr>
      </w:pPr>
      <w:bookmarkStart w:id="631" w:name="_ENREF_243"/>
      <w:r w:rsidRPr="001E5AB4">
        <w:rPr>
          <w:sz w:val="18"/>
          <w:szCs w:val="18"/>
        </w:rPr>
        <w:t>Singh, RP &amp; Dilworth, AD 2009, ‘</w:t>
      </w:r>
      <w:r w:rsidRPr="001E5AB4">
        <w:rPr>
          <w:i/>
          <w:sz w:val="18"/>
          <w:szCs w:val="18"/>
        </w:rPr>
        <w:t>Tomato chlorotic dwarf viroid</w:t>
      </w:r>
      <w:r w:rsidRPr="001E5AB4">
        <w:rPr>
          <w:sz w:val="18"/>
          <w:szCs w:val="18"/>
        </w:rPr>
        <w:t xml:space="preserve"> in the ornamental plant </w:t>
      </w:r>
      <w:r w:rsidRPr="001E5AB4">
        <w:rPr>
          <w:i/>
          <w:sz w:val="18"/>
          <w:szCs w:val="18"/>
        </w:rPr>
        <w:t>Vinca minor</w:t>
      </w:r>
      <w:r w:rsidRPr="001E5AB4">
        <w:rPr>
          <w:sz w:val="18"/>
          <w:szCs w:val="18"/>
        </w:rPr>
        <w:t xml:space="preserve"> and its transmission through tomato seed’, </w:t>
      </w:r>
      <w:r w:rsidRPr="001E5AB4">
        <w:rPr>
          <w:i/>
          <w:sz w:val="18"/>
          <w:szCs w:val="18"/>
        </w:rPr>
        <w:t>European Journal of Plant Pathology</w:t>
      </w:r>
      <w:r w:rsidRPr="001E5AB4">
        <w:rPr>
          <w:sz w:val="18"/>
          <w:szCs w:val="18"/>
        </w:rPr>
        <w:t>, vol. 123, pp. 111-6.</w:t>
      </w:r>
      <w:bookmarkEnd w:id="631"/>
    </w:p>
    <w:p w14:paraId="22D7A4C6" w14:textId="77777777" w:rsidR="00561598" w:rsidRPr="001E5AB4" w:rsidRDefault="00561598" w:rsidP="00561598">
      <w:pPr>
        <w:pStyle w:val="EndNoteBibliography"/>
        <w:spacing w:after="0"/>
        <w:rPr>
          <w:sz w:val="18"/>
          <w:szCs w:val="18"/>
        </w:rPr>
      </w:pPr>
      <w:bookmarkStart w:id="632" w:name="_ENREF_244"/>
      <w:r w:rsidRPr="001E5AB4">
        <w:rPr>
          <w:sz w:val="18"/>
          <w:szCs w:val="18"/>
        </w:rPr>
        <w:t>Singh, RP, Dilworth, AD, Baranwal, VK &amp; Gupta, KN 2006, ‘Detection of C</w:t>
      </w:r>
      <w:r w:rsidRPr="001E5AB4">
        <w:rPr>
          <w:i/>
          <w:sz w:val="18"/>
          <w:szCs w:val="18"/>
        </w:rPr>
        <w:t>itrus exocortis viroid</w:t>
      </w:r>
      <w:r w:rsidRPr="001E5AB4">
        <w:rPr>
          <w:sz w:val="18"/>
          <w:szCs w:val="18"/>
        </w:rPr>
        <w:t xml:space="preserve">, </w:t>
      </w:r>
      <w:r w:rsidRPr="001E5AB4">
        <w:rPr>
          <w:i/>
          <w:sz w:val="18"/>
          <w:szCs w:val="18"/>
        </w:rPr>
        <w:t>Iresine viroid</w:t>
      </w:r>
      <w:r w:rsidRPr="001E5AB4">
        <w:rPr>
          <w:sz w:val="18"/>
          <w:szCs w:val="18"/>
        </w:rPr>
        <w:t xml:space="preserve">, and </w:t>
      </w:r>
      <w:r w:rsidRPr="001E5AB4">
        <w:rPr>
          <w:i/>
          <w:sz w:val="18"/>
          <w:szCs w:val="18"/>
        </w:rPr>
        <w:t>Tomato chlorotic dwarf viroid</w:t>
      </w:r>
      <w:r w:rsidRPr="001E5AB4">
        <w:rPr>
          <w:sz w:val="18"/>
          <w:szCs w:val="18"/>
        </w:rPr>
        <w:t xml:space="preserve"> in new ornamental host plants in India’, </w:t>
      </w:r>
      <w:r w:rsidRPr="001E5AB4">
        <w:rPr>
          <w:i/>
          <w:sz w:val="18"/>
          <w:szCs w:val="18"/>
        </w:rPr>
        <w:t>Plant Disease</w:t>
      </w:r>
      <w:r w:rsidRPr="001E5AB4">
        <w:rPr>
          <w:sz w:val="18"/>
          <w:szCs w:val="18"/>
        </w:rPr>
        <w:t>, vol. 90, p. 1457.</w:t>
      </w:r>
      <w:bookmarkEnd w:id="632"/>
    </w:p>
    <w:p w14:paraId="229948C6" w14:textId="77777777" w:rsidR="00561598" w:rsidRPr="001E5AB4" w:rsidRDefault="00561598" w:rsidP="00561598">
      <w:pPr>
        <w:pStyle w:val="EndNoteBibliography"/>
        <w:spacing w:after="0"/>
        <w:rPr>
          <w:sz w:val="18"/>
          <w:szCs w:val="18"/>
        </w:rPr>
      </w:pPr>
      <w:bookmarkStart w:id="633" w:name="_ENREF_245"/>
      <w:r w:rsidRPr="001E5AB4">
        <w:rPr>
          <w:sz w:val="18"/>
          <w:szCs w:val="18"/>
        </w:rPr>
        <w:t xml:space="preserve">Singh, RP &amp; Finnie, RE 1973, ‘Seed transmission of </w:t>
      </w:r>
      <w:r w:rsidRPr="001E5AB4">
        <w:rPr>
          <w:i/>
          <w:sz w:val="18"/>
          <w:szCs w:val="18"/>
        </w:rPr>
        <w:t>Potato spindle tuber metavirus</w:t>
      </w:r>
      <w:r w:rsidRPr="001E5AB4">
        <w:rPr>
          <w:sz w:val="18"/>
          <w:szCs w:val="18"/>
        </w:rPr>
        <w:t xml:space="preserve"> through the ovule of </w:t>
      </w:r>
      <w:r w:rsidRPr="001E5AB4">
        <w:rPr>
          <w:i/>
          <w:sz w:val="18"/>
          <w:szCs w:val="18"/>
        </w:rPr>
        <w:t>Scopolia sinensis</w:t>
      </w:r>
      <w:r w:rsidRPr="001E5AB4">
        <w:rPr>
          <w:sz w:val="18"/>
          <w:szCs w:val="18"/>
        </w:rPr>
        <w:t xml:space="preserve">’, </w:t>
      </w:r>
      <w:r w:rsidRPr="001E5AB4">
        <w:rPr>
          <w:i/>
          <w:sz w:val="18"/>
          <w:szCs w:val="18"/>
        </w:rPr>
        <w:t>Canadian Plant Disease Survey</w:t>
      </w:r>
      <w:r w:rsidRPr="001E5AB4">
        <w:rPr>
          <w:sz w:val="18"/>
          <w:szCs w:val="18"/>
        </w:rPr>
        <w:t>, vol. 53, pp. 153-4.</w:t>
      </w:r>
      <w:bookmarkEnd w:id="633"/>
    </w:p>
    <w:p w14:paraId="5033716B" w14:textId="77777777" w:rsidR="00561598" w:rsidRPr="001E5AB4" w:rsidRDefault="00561598" w:rsidP="00561598">
      <w:pPr>
        <w:pStyle w:val="EndNoteBibliography"/>
        <w:spacing w:after="0"/>
        <w:rPr>
          <w:sz w:val="18"/>
          <w:szCs w:val="18"/>
        </w:rPr>
      </w:pPr>
      <w:bookmarkStart w:id="634" w:name="_ENREF_246"/>
      <w:r w:rsidRPr="001E5AB4">
        <w:rPr>
          <w:sz w:val="18"/>
          <w:szCs w:val="18"/>
        </w:rPr>
        <w:t>Singh, RP, Nie, X &amp; Singh, M 1999, ‘</w:t>
      </w:r>
      <w:r w:rsidRPr="001E5AB4">
        <w:rPr>
          <w:i/>
          <w:sz w:val="18"/>
          <w:szCs w:val="18"/>
        </w:rPr>
        <w:t>Tomato chlorotic dwarf viroid:</w:t>
      </w:r>
      <w:r w:rsidRPr="001E5AB4">
        <w:rPr>
          <w:sz w:val="18"/>
          <w:szCs w:val="18"/>
        </w:rPr>
        <w:t xml:space="preserve"> an evolutionary link in the origin of pospiviroids’, </w:t>
      </w:r>
      <w:r w:rsidRPr="001E5AB4">
        <w:rPr>
          <w:i/>
          <w:sz w:val="18"/>
          <w:szCs w:val="18"/>
        </w:rPr>
        <w:t>Journal of General Virology</w:t>
      </w:r>
      <w:r w:rsidRPr="001E5AB4">
        <w:rPr>
          <w:sz w:val="18"/>
          <w:szCs w:val="18"/>
        </w:rPr>
        <w:t>, vol. 80, pp. 2823-8.</w:t>
      </w:r>
      <w:bookmarkEnd w:id="634"/>
    </w:p>
    <w:p w14:paraId="55AA4156" w14:textId="77777777" w:rsidR="00561598" w:rsidRPr="001E5AB4" w:rsidRDefault="00561598" w:rsidP="00561598">
      <w:pPr>
        <w:pStyle w:val="EndNoteBibliography"/>
        <w:spacing w:after="0"/>
        <w:rPr>
          <w:sz w:val="18"/>
          <w:szCs w:val="18"/>
        </w:rPr>
      </w:pPr>
      <w:bookmarkStart w:id="635" w:name="_ENREF_247"/>
      <w:r w:rsidRPr="001E5AB4">
        <w:rPr>
          <w:sz w:val="18"/>
          <w:szCs w:val="18"/>
        </w:rPr>
        <w:t xml:space="preserve">Singh, RP, Ready, KFM &amp; Nie, X 2003a, ‘Biology’, in </w:t>
      </w:r>
      <w:r w:rsidRPr="001E5AB4">
        <w:rPr>
          <w:i/>
          <w:sz w:val="18"/>
          <w:szCs w:val="18"/>
        </w:rPr>
        <w:t>Viroids</w:t>
      </w:r>
      <w:r w:rsidRPr="001E5AB4">
        <w:rPr>
          <w:sz w:val="18"/>
          <w:szCs w:val="18"/>
        </w:rPr>
        <w:t>, Hadidi, A, Flores, R, Randles, JW &amp; Semancik, JS (eds), Commonwealth Scientific and Industrial Research Organisation, Collingwood.</w:t>
      </w:r>
      <w:bookmarkEnd w:id="635"/>
    </w:p>
    <w:p w14:paraId="0E031A5A" w14:textId="77777777" w:rsidR="00561598" w:rsidRPr="001E5AB4" w:rsidRDefault="00561598" w:rsidP="00561598">
      <w:pPr>
        <w:pStyle w:val="EndNoteBibliography"/>
        <w:spacing w:after="0"/>
        <w:rPr>
          <w:sz w:val="18"/>
          <w:szCs w:val="18"/>
        </w:rPr>
      </w:pPr>
      <w:bookmarkStart w:id="636" w:name="_ENREF_248"/>
      <w:r w:rsidRPr="001E5AB4">
        <w:rPr>
          <w:sz w:val="18"/>
          <w:szCs w:val="18"/>
        </w:rPr>
        <w:t xml:space="preserve">-- -- 2003b, ‘Viroids of solanaceous species’, in </w:t>
      </w:r>
      <w:r w:rsidRPr="001E5AB4">
        <w:rPr>
          <w:i/>
          <w:sz w:val="18"/>
          <w:szCs w:val="18"/>
        </w:rPr>
        <w:t>Viroids</w:t>
      </w:r>
      <w:r w:rsidRPr="001E5AB4">
        <w:rPr>
          <w:sz w:val="18"/>
          <w:szCs w:val="18"/>
        </w:rPr>
        <w:t>, Hadidi, A, Flores, R, Randles, JW &amp; Semancik, JS (eds), Commonwealth Scientific and Industrial Research Organisation, Collingwood.</w:t>
      </w:r>
      <w:bookmarkEnd w:id="636"/>
    </w:p>
    <w:p w14:paraId="73C8D797" w14:textId="77777777" w:rsidR="00561598" w:rsidRPr="001E5AB4" w:rsidRDefault="00561598" w:rsidP="00561598">
      <w:pPr>
        <w:pStyle w:val="EndNoteBibliography"/>
        <w:spacing w:after="0"/>
        <w:rPr>
          <w:sz w:val="18"/>
          <w:szCs w:val="18"/>
        </w:rPr>
      </w:pPr>
      <w:bookmarkStart w:id="637" w:name="_ENREF_249"/>
      <w:r w:rsidRPr="001E5AB4">
        <w:rPr>
          <w:sz w:val="18"/>
          <w:szCs w:val="18"/>
        </w:rPr>
        <w:t xml:space="preserve">Šneideris, D, Žižitė, M, Zitikaitė, I, Urbanavičienė, L &amp; Staniulis, J 2013, ‘First report of two distinct strains of </w:t>
      </w:r>
      <w:r w:rsidRPr="001E5AB4">
        <w:rPr>
          <w:i/>
          <w:sz w:val="18"/>
          <w:szCs w:val="18"/>
        </w:rPr>
        <w:t>Pepino mosaic virus</w:t>
      </w:r>
      <w:r w:rsidRPr="001E5AB4">
        <w:rPr>
          <w:sz w:val="18"/>
          <w:szCs w:val="18"/>
        </w:rPr>
        <w:t xml:space="preserve"> infecting tomatoes in greenhouses in Lithuania’, </w:t>
      </w:r>
      <w:r w:rsidRPr="001E5AB4">
        <w:rPr>
          <w:i/>
          <w:sz w:val="18"/>
          <w:szCs w:val="18"/>
        </w:rPr>
        <w:t>Journal of Plant Pathology</w:t>
      </w:r>
      <w:r w:rsidRPr="001E5AB4">
        <w:rPr>
          <w:sz w:val="18"/>
          <w:szCs w:val="18"/>
        </w:rPr>
        <w:t>, vol. 95, no. 1, p. 217.</w:t>
      </w:r>
      <w:bookmarkEnd w:id="637"/>
    </w:p>
    <w:p w14:paraId="598BDA9C" w14:textId="77777777" w:rsidR="00561598" w:rsidRPr="001E5AB4" w:rsidRDefault="00561598" w:rsidP="00561598">
      <w:pPr>
        <w:pStyle w:val="EndNoteBibliography"/>
        <w:spacing w:after="0"/>
        <w:rPr>
          <w:sz w:val="18"/>
          <w:szCs w:val="18"/>
        </w:rPr>
      </w:pPr>
      <w:bookmarkStart w:id="638" w:name="_ENREF_250"/>
      <w:r w:rsidRPr="001E5AB4">
        <w:rPr>
          <w:sz w:val="18"/>
          <w:szCs w:val="18"/>
        </w:rPr>
        <w:t xml:space="preserve">Soler-Aleixandre, S, López, C, Díez, MJ, de Castro, AP &amp; Nuez, F 2005a, ‘Association of </w:t>
      </w:r>
      <w:r w:rsidRPr="001E5AB4">
        <w:rPr>
          <w:i/>
          <w:sz w:val="18"/>
          <w:szCs w:val="18"/>
        </w:rPr>
        <w:t>Pepino mosaic virus</w:t>
      </w:r>
      <w:r w:rsidRPr="001E5AB4">
        <w:rPr>
          <w:sz w:val="18"/>
          <w:szCs w:val="18"/>
        </w:rPr>
        <w:t xml:space="preserve"> with tomato collapse’, </w:t>
      </w:r>
      <w:r w:rsidRPr="001E5AB4">
        <w:rPr>
          <w:i/>
          <w:sz w:val="18"/>
          <w:szCs w:val="18"/>
        </w:rPr>
        <w:t>Journal of Phytopathology</w:t>
      </w:r>
      <w:r w:rsidRPr="001E5AB4">
        <w:rPr>
          <w:sz w:val="18"/>
          <w:szCs w:val="18"/>
        </w:rPr>
        <w:t>, vol. 153, pp. 464-9.</w:t>
      </w:r>
      <w:bookmarkEnd w:id="638"/>
    </w:p>
    <w:p w14:paraId="768E6D6A" w14:textId="77777777" w:rsidR="00561598" w:rsidRPr="001E5AB4" w:rsidRDefault="00561598" w:rsidP="00561598">
      <w:pPr>
        <w:pStyle w:val="EndNoteBibliography"/>
        <w:spacing w:after="0"/>
        <w:rPr>
          <w:sz w:val="18"/>
          <w:szCs w:val="18"/>
        </w:rPr>
      </w:pPr>
      <w:bookmarkStart w:id="639" w:name="_ENREF_251"/>
      <w:r w:rsidRPr="001E5AB4">
        <w:rPr>
          <w:sz w:val="18"/>
          <w:szCs w:val="18"/>
        </w:rPr>
        <w:lastRenderedPageBreak/>
        <w:t xml:space="preserve">Soler-Aleixandre, S, López, C, Díez, MJ, de Castro, AP &amp; Nuez, F 2005b, ‘Association of </w:t>
      </w:r>
      <w:r w:rsidRPr="001E5AB4">
        <w:rPr>
          <w:i/>
          <w:sz w:val="18"/>
          <w:szCs w:val="18"/>
        </w:rPr>
        <w:t xml:space="preserve">Pepino mosaic virus </w:t>
      </w:r>
      <w:r w:rsidRPr="001E5AB4">
        <w:rPr>
          <w:sz w:val="18"/>
          <w:szCs w:val="18"/>
        </w:rPr>
        <w:t xml:space="preserve">with tomato collapse’, </w:t>
      </w:r>
      <w:r w:rsidRPr="001E5AB4">
        <w:rPr>
          <w:i/>
          <w:sz w:val="18"/>
          <w:szCs w:val="18"/>
        </w:rPr>
        <w:t>Journal of Phytopathology</w:t>
      </w:r>
      <w:r w:rsidRPr="001E5AB4">
        <w:rPr>
          <w:sz w:val="18"/>
          <w:szCs w:val="18"/>
        </w:rPr>
        <w:t>, vol. 153, no. 7-8, pp. 464-9.</w:t>
      </w:r>
      <w:bookmarkEnd w:id="639"/>
    </w:p>
    <w:p w14:paraId="277BC129" w14:textId="77777777" w:rsidR="00561598" w:rsidRPr="001E5AB4" w:rsidRDefault="00561598" w:rsidP="00561598">
      <w:pPr>
        <w:pStyle w:val="EndNoteBibliography"/>
        <w:spacing w:after="0"/>
        <w:rPr>
          <w:sz w:val="18"/>
          <w:szCs w:val="18"/>
        </w:rPr>
      </w:pPr>
      <w:bookmarkStart w:id="640" w:name="_ENREF_252"/>
      <w:r w:rsidRPr="001E5AB4">
        <w:rPr>
          <w:sz w:val="18"/>
          <w:szCs w:val="18"/>
        </w:rPr>
        <w:t xml:space="preserve">Soler, S, Prohens, J, Díez, MJ &amp; Nuez, F 2002, ‘Natural occurrence of </w:t>
      </w:r>
      <w:r w:rsidRPr="001E5AB4">
        <w:rPr>
          <w:i/>
          <w:sz w:val="18"/>
          <w:szCs w:val="18"/>
        </w:rPr>
        <w:t xml:space="preserve">Pepino mosaic virus </w:t>
      </w:r>
      <w:r w:rsidRPr="001E5AB4">
        <w:rPr>
          <w:sz w:val="18"/>
          <w:szCs w:val="18"/>
        </w:rPr>
        <w:t xml:space="preserve">in </w:t>
      </w:r>
      <w:r w:rsidRPr="001E5AB4">
        <w:rPr>
          <w:i/>
          <w:sz w:val="18"/>
          <w:szCs w:val="18"/>
        </w:rPr>
        <w:t>Lycopersicon</w:t>
      </w:r>
      <w:r w:rsidRPr="001E5AB4">
        <w:rPr>
          <w:sz w:val="18"/>
          <w:szCs w:val="18"/>
        </w:rPr>
        <w:t xml:space="preserve"> species in Central and Southern Peru’, </w:t>
      </w:r>
      <w:r w:rsidRPr="001E5AB4">
        <w:rPr>
          <w:i/>
          <w:sz w:val="18"/>
          <w:szCs w:val="18"/>
        </w:rPr>
        <w:t>Journal of Phytopathology</w:t>
      </w:r>
      <w:r w:rsidRPr="001E5AB4">
        <w:rPr>
          <w:sz w:val="18"/>
          <w:szCs w:val="18"/>
        </w:rPr>
        <w:t>, vol. 150, pp. 49-53.</w:t>
      </w:r>
      <w:bookmarkEnd w:id="640"/>
    </w:p>
    <w:p w14:paraId="0AD15063" w14:textId="77777777" w:rsidR="00561598" w:rsidRPr="001E5AB4" w:rsidRDefault="00561598" w:rsidP="00561598">
      <w:pPr>
        <w:pStyle w:val="EndNoteBibliography"/>
        <w:spacing w:after="0"/>
        <w:rPr>
          <w:sz w:val="18"/>
          <w:szCs w:val="18"/>
        </w:rPr>
      </w:pPr>
      <w:bookmarkStart w:id="641" w:name="_ENREF_253"/>
      <w:r w:rsidRPr="001E5AB4">
        <w:rPr>
          <w:sz w:val="18"/>
          <w:szCs w:val="18"/>
        </w:rPr>
        <w:t>Souiri, A, Zemzami, M, Laatiris, H, Amzazi, S &amp; Ennaji, MM 2017, ‘First report of</w:t>
      </w:r>
      <w:r w:rsidRPr="001E5AB4">
        <w:rPr>
          <w:i/>
          <w:sz w:val="18"/>
          <w:szCs w:val="18"/>
        </w:rPr>
        <w:t xml:space="preserve"> Pepino mosaic virus </w:t>
      </w:r>
      <w:r w:rsidRPr="001E5AB4">
        <w:rPr>
          <w:sz w:val="18"/>
          <w:szCs w:val="18"/>
        </w:rPr>
        <w:t xml:space="preserve">in tomato in Morocco’, </w:t>
      </w:r>
      <w:r w:rsidRPr="001E5AB4">
        <w:rPr>
          <w:i/>
          <w:sz w:val="18"/>
          <w:szCs w:val="18"/>
        </w:rPr>
        <w:t>New Disease Reports</w:t>
      </w:r>
      <w:r w:rsidRPr="001E5AB4">
        <w:rPr>
          <w:sz w:val="18"/>
          <w:szCs w:val="18"/>
        </w:rPr>
        <w:t>, vol. 35, no. 10, p. 10.</w:t>
      </w:r>
      <w:bookmarkEnd w:id="641"/>
    </w:p>
    <w:p w14:paraId="43FE51A4" w14:textId="77777777" w:rsidR="00561598" w:rsidRPr="001E5AB4" w:rsidRDefault="00561598" w:rsidP="00561598">
      <w:pPr>
        <w:pStyle w:val="EndNoteBibliography"/>
        <w:spacing w:after="0"/>
        <w:rPr>
          <w:sz w:val="18"/>
          <w:szCs w:val="18"/>
        </w:rPr>
      </w:pPr>
      <w:bookmarkStart w:id="642" w:name="_ENREF_254"/>
      <w:r w:rsidRPr="001E5AB4">
        <w:rPr>
          <w:sz w:val="18"/>
          <w:szCs w:val="18"/>
        </w:rPr>
        <w:t xml:space="preserve">Spence, NJ, Basham, J, Mumford, RA, Hayman, G, Edmondson, R &amp; Jones, DR 2006, ‘Effect of Pepino mosaic virus on the yield and quality of glasshouse-grown tomatoes in the UK’, </w:t>
      </w:r>
      <w:r w:rsidRPr="001E5AB4">
        <w:rPr>
          <w:i/>
          <w:sz w:val="18"/>
          <w:szCs w:val="18"/>
        </w:rPr>
        <w:t>Plant Pathology</w:t>
      </w:r>
      <w:r w:rsidRPr="001E5AB4">
        <w:rPr>
          <w:sz w:val="18"/>
          <w:szCs w:val="18"/>
        </w:rPr>
        <w:t>, vol. 55, no. 5, pp. 595-606.</w:t>
      </w:r>
      <w:bookmarkEnd w:id="642"/>
    </w:p>
    <w:p w14:paraId="288DC2E7" w14:textId="77777777" w:rsidR="00561598" w:rsidRPr="001E5AB4" w:rsidRDefault="00561598" w:rsidP="00561598">
      <w:pPr>
        <w:pStyle w:val="EndNoteBibliography"/>
        <w:spacing w:after="0"/>
        <w:rPr>
          <w:sz w:val="18"/>
          <w:szCs w:val="18"/>
        </w:rPr>
      </w:pPr>
      <w:bookmarkStart w:id="643" w:name="_ENREF_255"/>
      <w:r w:rsidRPr="001E5AB4">
        <w:rPr>
          <w:sz w:val="18"/>
          <w:szCs w:val="18"/>
        </w:rPr>
        <w:t xml:space="preserve">Spieker, RL, Marinkovic, S &amp; Sänger, HL 1996, ‘A viroid from </w:t>
      </w:r>
      <w:r w:rsidRPr="001E5AB4">
        <w:rPr>
          <w:i/>
          <w:sz w:val="18"/>
          <w:szCs w:val="18"/>
        </w:rPr>
        <w:t>Solanum pseudocapsicum</w:t>
      </w:r>
      <w:r w:rsidRPr="001E5AB4">
        <w:rPr>
          <w:sz w:val="18"/>
          <w:szCs w:val="18"/>
        </w:rPr>
        <w:t xml:space="preserve"> closely related to the </w:t>
      </w:r>
      <w:r w:rsidRPr="001E5AB4">
        <w:rPr>
          <w:i/>
          <w:sz w:val="18"/>
          <w:szCs w:val="18"/>
        </w:rPr>
        <w:t>Tomato apical stunt viroid</w:t>
      </w:r>
      <w:r w:rsidRPr="001E5AB4">
        <w:rPr>
          <w:sz w:val="18"/>
          <w:szCs w:val="18"/>
        </w:rPr>
        <w:t xml:space="preserve">’, </w:t>
      </w:r>
      <w:r w:rsidRPr="001E5AB4">
        <w:rPr>
          <w:i/>
          <w:sz w:val="18"/>
          <w:szCs w:val="18"/>
        </w:rPr>
        <w:t>Archives of Virology</w:t>
      </w:r>
      <w:r w:rsidRPr="001E5AB4">
        <w:rPr>
          <w:sz w:val="18"/>
          <w:szCs w:val="18"/>
        </w:rPr>
        <w:t>, vol. 141, pp. 1387-95.</w:t>
      </w:r>
      <w:bookmarkEnd w:id="643"/>
    </w:p>
    <w:p w14:paraId="6B551838" w14:textId="77777777" w:rsidR="00561598" w:rsidRPr="001E5AB4" w:rsidRDefault="00561598" w:rsidP="00561598">
      <w:pPr>
        <w:pStyle w:val="EndNoteBibliography"/>
        <w:spacing w:after="0"/>
        <w:rPr>
          <w:sz w:val="18"/>
          <w:szCs w:val="18"/>
        </w:rPr>
      </w:pPr>
      <w:bookmarkStart w:id="644" w:name="_ENREF_256"/>
      <w:r w:rsidRPr="001E5AB4">
        <w:rPr>
          <w:sz w:val="18"/>
          <w:szCs w:val="18"/>
        </w:rPr>
        <w:t xml:space="preserve">Stark-Lorenzen, P, Guitton, M, Werner, R &amp; MuÈhlbach, H 1997, ‘Detection and tissue distribution of </w:t>
      </w:r>
      <w:r w:rsidRPr="001E5AB4">
        <w:rPr>
          <w:i/>
          <w:sz w:val="18"/>
          <w:szCs w:val="18"/>
        </w:rPr>
        <w:t>Potato spindle tuber viroid</w:t>
      </w:r>
      <w:r w:rsidRPr="001E5AB4">
        <w:rPr>
          <w:sz w:val="18"/>
          <w:szCs w:val="18"/>
        </w:rPr>
        <w:t xml:space="preserve"> in infected tomato plants by tissue print hybridization’, </w:t>
      </w:r>
      <w:r w:rsidRPr="001E5AB4">
        <w:rPr>
          <w:i/>
          <w:sz w:val="18"/>
          <w:szCs w:val="18"/>
        </w:rPr>
        <w:t>Archives of Virology</w:t>
      </w:r>
      <w:r w:rsidRPr="001E5AB4">
        <w:rPr>
          <w:sz w:val="18"/>
          <w:szCs w:val="18"/>
        </w:rPr>
        <w:t>, vol. 142, pp. 1289-96.</w:t>
      </w:r>
      <w:bookmarkEnd w:id="644"/>
    </w:p>
    <w:p w14:paraId="5DA93DA3" w14:textId="77777777" w:rsidR="00561598" w:rsidRPr="001E5AB4" w:rsidRDefault="00561598" w:rsidP="00561598">
      <w:pPr>
        <w:pStyle w:val="EndNoteBibliography"/>
        <w:spacing w:after="0"/>
        <w:rPr>
          <w:sz w:val="18"/>
          <w:szCs w:val="18"/>
        </w:rPr>
      </w:pPr>
      <w:bookmarkStart w:id="645" w:name="_ENREF_257"/>
      <w:r w:rsidRPr="001E5AB4">
        <w:rPr>
          <w:sz w:val="18"/>
          <w:szCs w:val="18"/>
        </w:rPr>
        <w:t xml:space="preserve">Staubli, A 2005, ‘Faits marquants dans la recherche 2004. Nouvelle virose sur tomate’ (in French), </w:t>
      </w:r>
      <w:r w:rsidRPr="001E5AB4">
        <w:rPr>
          <w:i/>
          <w:sz w:val="18"/>
          <w:szCs w:val="18"/>
        </w:rPr>
        <w:t>Revue suisse de Viticulture, Arboriculture, Horticulture</w:t>
      </w:r>
      <w:r w:rsidRPr="001E5AB4">
        <w:rPr>
          <w:sz w:val="18"/>
          <w:szCs w:val="18"/>
        </w:rPr>
        <w:t>, vol. 37, no. 3, p. 150.</w:t>
      </w:r>
      <w:bookmarkEnd w:id="645"/>
    </w:p>
    <w:p w14:paraId="027D3330" w14:textId="77777777" w:rsidR="00561598" w:rsidRPr="001E5AB4" w:rsidRDefault="00561598" w:rsidP="00561598">
      <w:pPr>
        <w:pStyle w:val="EndNoteBibliography"/>
        <w:spacing w:after="0"/>
        <w:rPr>
          <w:sz w:val="18"/>
          <w:szCs w:val="18"/>
        </w:rPr>
      </w:pPr>
      <w:bookmarkStart w:id="646" w:name="_ENREF_258"/>
      <w:r w:rsidRPr="001E5AB4">
        <w:rPr>
          <w:sz w:val="18"/>
          <w:szCs w:val="18"/>
        </w:rPr>
        <w:t xml:space="preserve">Steger, G &amp; Riesner, D 2003, ‘Molecular Characteristics’, in </w:t>
      </w:r>
      <w:r w:rsidRPr="001E5AB4">
        <w:rPr>
          <w:i/>
          <w:sz w:val="18"/>
          <w:szCs w:val="18"/>
        </w:rPr>
        <w:t>Viroids</w:t>
      </w:r>
      <w:r w:rsidRPr="001E5AB4">
        <w:rPr>
          <w:sz w:val="18"/>
          <w:szCs w:val="18"/>
        </w:rPr>
        <w:t>, Hadidi, A, Flores, R, Randles, JW &amp; Semancik, JS (eds), CSIRO Publishing, Collingwood.</w:t>
      </w:r>
      <w:bookmarkEnd w:id="646"/>
    </w:p>
    <w:p w14:paraId="62D4F20B" w14:textId="77777777" w:rsidR="00561598" w:rsidRPr="001E5AB4" w:rsidRDefault="00561598" w:rsidP="00561598">
      <w:pPr>
        <w:pStyle w:val="EndNoteBibliography"/>
        <w:spacing w:after="0"/>
        <w:rPr>
          <w:sz w:val="18"/>
          <w:szCs w:val="18"/>
        </w:rPr>
      </w:pPr>
      <w:bookmarkStart w:id="647" w:name="_ENREF_259"/>
      <w:r w:rsidRPr="001E5AB4">
        <w:rPr>
          <w:sz w:val="18"/>
          <w:szCs w:val="18"/>
        </w:rPr>
        <w:t>Steyer, S, Olivier, T, Skelton, A, Nixon, T &amp; Hobden, E 2009, ‘</w:t>
      </w:r>
      <w:r w:rsidRPr="001E5AB4">
        <w:rPr>
          <w:i/>
          <w:sz w:val="18"/>
          <w:szCs w:val="18"/>
        </w:rPr>
        <w:t>Columnea latent viroid</w:t>
      </w:r>
      <w:r w:rsidRPr="001E5AB4">
        <w:rPr>
          <w:sz w:val="18"/>
          <w:szCs w:val="18"/>
        </w:rPr>
        <w:t xml:space="preserve"> (CLVd): first report in tomato in France’, </w:t>
      </w:r>
      <w:r w:rsidRPr="001E5AB4">
        <w:rPr>
          <w:i/>
          <w:sz w:val="18"/>
          <w:szCs w:val="18"/>
        </w:rPr>
        <w:t>BSPP New Disease Reports</w:t>
      </w:r>
      <w:r w:rsidRPr="001E5AB4">
        <w:rPr>
          <w:sz w:val="18"/>
          <w:szCs w:val="18"/>
        </w:rPr>
        <w:t>, vol. 20, p. 4.</w:t>
      </w:r>
      <w:bookmarkEnd w:id="647"/>
    </w:p>
    <w:p w14:paraId="6F149145" w14:textId="77777777" w:rsidR="00561598" w:rsidRPr="001E5AB4" w:rsidRDefault="00561598" w:rsidP="00561598">
      <w:pPr>
        <w:pStyle w:val="EndNoteBibliography"/>
        <w:spacing w:after="0"/>
        <w:rPr>
          <w:sz w:val="18"/>
          <w:szCs w:val="18"/>
        </w:rPr>
      </w:pPr>
      <w:bookmarkStart w:id="648" w:name="_ENREF_260"/>
      <w:r w:rsidRPr="001E5AB4">
        <w:rPr>
          <w:sz w:val="18"/>
          <w:szCs w:val="18"/>
        </w:rPr>
        <w:t xml:space="preserve">Stobbs, LW, Greig, N, Weaver, S, Shipp, L &amp; Ferguson, G 2009, ‘The potential role of native weed species and bumble bees (Bombus impatiens) on the epidemiology of Pepino mosaic virus’, </w:t>
      </w:r>
      <w:r w:rsidRPr="001E5AB4">
        <w:rPr>
          <w:i/>
          <w:sz w:val="18"/>
          <w:szCs w:val="18"/>
        </w:rPr>
        <w:t>Canadian Journal of Plant Pathology</w:t>
      </w:r>
      <w:r w:rsidRPr="001E5AB4">
        <w:rPr>
          <w:sz w:val="18"/>
          <w:szCs w:val="18"/>
        </w:rPr>
        <w:t>, vol. 31, no. 2, pp. 254-61.</w:t>
      </w:r>
      <w:bookmarkEnd w:id="648"/>
    </w:p>
    <w:p w14:paraId="6668A7A3" w14:textId="77777777" w:rsidR="00561598" w:rsidRPr="001E5AB4" w:rsidRDefault="00561598" w:rsidP="00561598">
      <w:pPr>
        <w:pStyle w:val="EndNoteBibliography"/>
        <w:spacing w:after="0"/>
        <w:rPr>
          <w:sz w:val="18"/>
          <w:szCs w:val="18"/>
        </w:rPr>
      </w:pPr>
      <w:bookmarkStart w:id="649" w:name="_ENREF_261"/>
      <w:r w:rsidRPr="001E5AB4">
        <w:rPr>
          <w:sz w:val="18"/>
          <w:szCs w:val="18"/>
        </w:rPr>
        <w:t xml:space="preserve">Syller, J, Marczewski, W &amp; Pawlowicz, J 1997, ‘Transmission by aphids of </w:t>
      </w:r>
      <w:r w:rsidRPr="001E5AB4">
        <w:rPr>
          <w:i/>
          <w:sz w:val="18"/>
          <w:szCs w:val="18"/>
        </w:rPr>
        <w:t>Potato spindle tuber viroid</w:t>
      </w:r>
      <w:r w:rsidRPr="001E5AB4">
        <w:rPr>
          <w:sz w:val="18"/>
          <w:szCs w:val="18"/>
        </w:rPr>
        <w:t xml:space="preserve"> encapsidated by </w:t>
      </w:r>
      <w:r w:rsidRPr="001E5AB4">
        <w:rPr>
          <w:i/>
          <w:sz w:val="18"/>
          <w:szCs w:val="18"/>
        </w:rPr>
        <w:t>Potato leafroll luteovirus</w:t>
      </w:r>
      <w:r w:rsidRPr="001E5AB4">
        <w:rPr>
          <w:sz w:val="18"/>
          <w:szCs w:val="18"/>
        </w:rPr>
        <w:t xml:space="preserve"> particles’, </w:t>
      </w:r>
      <w:r w:rsidRPr="001E5AB4">
        <w:rPr>
          <w:i/>
          <w:sz w:val="18"/>
          <w:szCs w:val="18"/>
        </w:rPr>
        <w:t>European Journal of Plant Pathology</w:t>
      </w:r>
      <w:r w:rsidRPr="001E5AB4">
        <w:rPr>
          <w:sz w:val="18"/>
          <w:szCs w:val="18"/>
        </w:rPr>
        <w:t>, vol. 103, pp. 285-9.</w:t>
      </w:r>
      <w:bookmarkEnd w:id="649"/>
    </w:p>
    <w:p w14:paraId="6589EFC1" w14:textId="77777777" w:rsidR="00561598" w:rsidRPr="001E5AB4" w:rsidRDefault="00561598" w:rsidP="00561598">
      <w:pPr>
        <w:pStyle w:val="EndNoteBibliography"/>
        <w:spacing w:after="0"/>
        <w:rPr>
          <w:sz w:val="18"/>
          <w:szCs w:val="18"/>
        </w:rPr>
      </w:pPr>
      <w:bookmarkStart w:id="650" w:name="_ENREF_262"/>
      <w:r w:rsidRPr="001E5AB4">
        <w:rPr>
          <w:sz w:val="18"/>
          <w:szCs w:val="18"/>
        </w:rPr>
        <w:t xml:space="preserve">Tangkanchanapas, P, Reanwarakorn, K, Chanprame, S &amp; Hongyprayoon, R 2005, ‘An RT-PCR primer pair for the detection of six pospiviroid in tomato plants’, </w:t>
      </w:r>
      <w:r w:rsidRPr="001E5AB4">
        <w:rPr>
          <w:i/>
          <w:sz w:val="18"/>
          <w:szCs w:val="18"/>
        </w:rPr>
        <w:t>Thai Phytopathology</w:t>
      </w:r>
      <w:r w:rsidRPr="001E5AB4">
        <w:rPr>
          <w:sz w:val="18"/>
          <w:szCs w:val="18"/>
        </w:rPr>
        <w:t>, vol. 19, no. 1-2, p. 13.</w:t>
      </w:r>
      <w:bookmarkEnd w:id="650"/>
    </w:p>
    <w:p w14:paraId="733C52DF" w14:textId="77777777" w:rsidR="00561598" w:rsidRPr="001E5AB4" w:rsidRDefault="00561598" w:rsidP="00561598">
      <w:pPr>
        <w:pStyle w:val="EndNoteBibliography"/>
        <w:spacing w:after="0"/>
        <w:rPr>
          <w:sz w:val="18"/>
          <w:szCs w:val="18"/>
        </w:rPr>
      </w:pPr>
      <w:bookmarkStart w:id="651" w:name="_ENREF_263"/>
      <w:r w:rsidRPr="001E5AB4">
        <w:rPr>
          <w:sz w:val="18"/>
          <w:szCs w:val="18"/>
        </w:rPr>
        <w:t xml:space="preserve">Tay, D 2002, ‘Vegetable Hybrid Seed Production,’ </w:t>
      </w:r>
      <w:r w:rsidRPr="001E5AB4">
        <w:rPr>
          <w:i/>
          <w:sz w:val="18"/>
          <w:szCs w:val="18"/>
        </w:rPr>
        <w:t>Proceedings International Seed Seminar: Trade, Production and Technology</w:t>
      </w:r>
      <w:r w:rsidRPr="001E5AB4">
        <w:rPr>
          <w:sz w:val="18"/>
          <w:szCs w:val="18"/>
        </w:rPr>
        <w:t>, Pontificia Universidad Católica de Chile, Facultad de Agronomía eIngeniería Forestal, Departamento de Ciencias Vegetales, Santiago, Chile, pp. 128-39.</w:t>
      </w:r>
      <w:bookmarkEnd w:id="651"/>
    </w:p>
    <w:p w14:paraId="4E8CD64B" w14:textId="77777777" w:rsidR="00561598" w:rsidRPr="001E5AB4" w:rsidRDefault="00561598" w:rsidP="00561598">
      <w:pPr>
        <w:pStyle w:val="EndNoteBibliography"/>
        <w:spacing w:after="0"/>
        <w:rPr>
          <w:sz w:val="18"/>
          <w:szCs w:val="18"/>
        </w:rPr>
      </w:pPr>
      <w:bookmarkStart w:id="652" w:name="_ENREF_264"/>
      <w:r w:rsidRPr="001E5AB4">
        <w:rPr>
          <w:sz w:val="18"/>
          <w:szCs w:val="18"/>
        </w:rPr>
        <w:t xml:space="preserve">van Brunschot, SL, Verhoeven, JTJ, Persley, DM, Geering, ADW, Drenth, A &amp; Thomas, JE 2014, ‘An outbreak of </w:t>
      </w:r>
      <w:r w:rsidRPr="001E5AB4">
        <w:rPr>
          <w:i/>
          <w:sz w:val="18"/>
          <w:szCs w:val="18"/>
        </w:rPr>
        <w:t>Potato spindle tuber viroid</w:t>
      </w:r>
      <w:r w:rsidRPr="001E5AB4">
        <w:rPr>
          <w:sz w:val="18"/>
          <w:szCs w:val="18"/>
        </w:rPr>
        <w:t xml:space="preserve"> in tomato is linked to imported seed’, </w:t>
      </w:r>
      <w:r w:rsidRPr="001E5AB4">
        <w:rPr>
          <w:i/>
          <w:sz w:val="18"/>
          <w:szCs w:val="18"/>
        </w:rPr>
        <w:t>European Journal of Plant Pathology</w:t>
      </w:r>
      <w:r w:rsidRPr="001E5AB4">
        <w:rPr>
          <w:sz w:val="18"/>
          <w:szCs w:val="18"/>
        </w:rPr>
        <w:t>, vol. 139, pp. 1-7.</w:t>
      </w:r>
      <w:bookmarkEnd w:id="652"/>
    </w:p>
    <w:p w14:paraId="564B247C" w14:textId="77777777" w:rsidR="00561598" w:rsidRPr="001E5AB4" w:rsidRDefault="00561598" w:rsidP="00561598">
      <w:pPr>
        <w:pStyle w:val="EndNoteBibliography"/>
        <w:spacing w:after="0"/>
        <w:rPr>
          <w:sz w:val="18"/>
          <w:szCs w:val="18"/>
        </w:rPr>
      </w:pPr>
      <w:bookmarkStart w:id="653" w:name="_ENREF_265"/>
      <w:r w:rsidRPr="001E5AB4">
        <w:rPr>
          <w:sz w:val="18"/>
          <w:szCs w:val="18"/>
        </w:rPr>
        <w:t xml:space="preserve">van der Vlugt, RAA 2009, ‘Pepino Mosiac Virus’, </w:t>
      </w:r>
      <w:r w:rsidRPr="001E5AB4">
        <w:rPr>
          <w:i/>
          <w:sz w:val="18"/>
          <w:szCs w:val="18"/>
        </w:rPr>
        <w:t>Hellenic Plant Protection</w:t>
      </w:r>
      <w:r w:rsidRPr="001E5AB4">
        <w:rPr>
          <w:sz w:val="18"/>
          <w:szCs w:val="18"/>
        </w:rPr>
        <w:t>, vol. 2, pp. 47-56.</w:t>
      </w:r>
      <w:bookmarkEnd w:id="653"/>
    </w:p>
    <w:p w14:paraId="5D4D440D" w14:textId="77777777" w:rsidR="00561598" w:rsidRPr="001E5AB4" w:rsidRDefault="00561598" w:rsidP="00561598">
      <w:pPr>
        <w:pStyle w:val="EndNoteBibliography"/>
        <w:spacing w:after="0"/>
        <w:rPr>
          <w:sz w:val="18"/>
          <w:szCs w:val="18"/>
        </w:rPr>
      </w:pPr>
      <w:bookmarkStart w:id="654" w:name="_ENREF_266"/>
      <w:r w:rsidRPr="001E5AB4">
        <w:rPr>
          <w:sz w:val="18"/>
          <w:szCs w:val="18"/>
        </w:rPr>
        <w:t xml:space="preserve">van der Vlugt, RAA, Cuperus, C, Vink, J, Stijger, ICMM, Lesemann, DE, Verhoeven, JTJ &amp; Roenhorst, JW 2002, ‘Identification and characterisation of </w:t>
      </w:r>
      <w:r w:rsidRPr="001E5AB4">
        <w:rPr>
          <w:i/>
          <w:sz w:val="18"/>
          <w:szCs w:val="18"/>
        </w:rPr>
        <w:t>Pepino mosaic potexvirus</w:t>
      </w:r>
      <w:r w:rsidRPr="001E5AB4">
        <w:rPr>
          <w:sz w:val="18"/>
          <w:szCs w:val="18"/>
        </w:rPr>
        <w:t xml:space="preserve"> in tomato’, </w:t>
      </w:r>
      <w:r w:rsidRPr="001E5AB4">
        <w:rPr>
          <w:i/>
          <w:sz w:val="18"/>
          <w:szCs w:val="18"/>
        </w:rPr>
        <w:t>Bulletin OEPP/EPPO Bulletin</w:t>
      </w:r>
      <w:r w:rsidRPr="001E5AB4">
        <w:rPr>
          <w:sz w:val="18"/>
          <w:szCs w:val="18"/>
        </w:rPr>
        <w:t>, vol. 32, pp. 503-8.</w:t>
      </w:r>
      <w:bookmarkEnd w:id="654"/>
    </w:p>
    <w:p w14:paraId="026B0CAD" w14:textId="77777777" w:rsidR="00561598" w:rsidRPr="001E5AB4" w:rsidRDefault="00561598" w:rsidP="00561598">
      <w:pPr>
        <w:pStyle w:val="EndNoteBibliography"/>
        <w:spacing w:after="0"/>
        <w:rPr>
          <w:sz w:val="18"/>
          <w:szCs w:val="18"/>
        </w:rPr>
      </w:pPr>
      <w:bookmarkStart w:id="655" w:name="_ENREF_267"/>
      <w:r w:rsidRPr="001E5AB4">
        <w:rPr>
          <w:sz w:val="18"/>
          <w:szCs w:val="18"/>
        </w:rPr>
        <w:t xml:space="preserve">van der Vlugt, RAA, Stijger, CCMM, Verhoeven, JTJ &amp; Lesemann, DE 2000, ‘First report of </w:t>
      </w:r>
      <w:r w:rsidRPr="001E5AB4">
        <w:rPr>
          <w:i/>
          <w:sz w:val="18"/>
          <w:szCs w:val="18"/>
        </w:rPr>
        <w:t>Pepino mosaic virus</w:t>
      </w:r>
      <w:r w:rsidRPr="001E5AB4">
        <w:rPr>
          <w:sz w:val="18"/>
          <w:szCs w:val="18"/>
        </w:rPr>
        <w:t xml:space="preserve"> on tomato’, </w:t>
      </w:r>
      <w:r w:rsidRPr="001E5AB4">
        <w:rPr>
          <w:i/>
          <w:sz w:val="18"/>
          <w:szCs w:val="18"/>
        </w:rPr>
        <w:t>Plant Disease</w:t>
      </w:r>
      <w:r w:rsidRPr="001E5AB4">
        <w:rPr>
          <w:sz w:val="18"/>
          <w:szCs w:val="18"/>
        </w:rPr>
        <w:t>, vol. 84, p. 103.</w:t>
      </w:r>
      <w:bookmarkEnd w:id="655"/>
    </w:p>
    <w:p w14:paraId="144B7F08" w14:textId="55D8A6DB" w:rsidR="00561598" w:rsidRPr="001E5AB4" w:rsidRDefault="00561598" w:rsidP="00561598">
      <w:pPr>
        <w:pStyle w:val="EndNoteBibliography"/>
        <w:spacing w:after="0"/>
        <w:rPr>
          <w:sz w:val="18"/>
          <w:szCs w:val="18"/>
        </w:rPr>
      </w:pPr>
      <w:bookmarkStart w:id="656" w:name="_ENREF_268"/>
      <w:r w:rsidRPr="001E5AB4">
        <w:rPr>
          <w:sz w:val="18"/>
          <w:szCs w:val="18"/>
        </w:rPr>
        <w:t xml:space="preserve">Venkateswarlu, D 2007, </w:t>
      </w:r>
      <w:r w:rsidRPr="001E5AB4">
        <w:rPr>
          <w:i/>
          <w:sz w:val="18"/>
          <w:szCs w:val="18"/>
        </w:rPr>
        <w:t>Task- and risk-mapping study of hybrid vegetable seed production in India</w:t>
      </w:r>
      <w:r w:rsidRPr="001E5AB4">
        <w:rPr>
          <w:sz w:val="18"/>
          <w:szCs w:val="18"/>
        </w:rPr>
        <w:t xml:space="preserve">, Fair Labor Association, India, available at </w:t>
      </w:r>
      <w:hyperlink r:id="rId139" w:history="1">
        <w:r w:rsidRPr="001E5AB4">
          <w:rPr>
            <w:rStyle w:val="Hyperlink"/>
            <w:sz w:val="18"/>
            <w:szCs w:val="18"/>
          </w:rPr>
          <w:t>http://digitalcommons.ilr.cornell.edu/cgi/viewcontent.cgi?article=1323&amp;context=globaldocs</w:t>
        </w:r>
      </w:hyperlink>
      <w:r w:rsidRPr="001E5AB4">
        <w:rPr>
          <w:sz w:val="18"/>
          <w:szCs w:val="18"/>
        </w:rPr>
        <w:t>.</w:t>
      </w:r>
      <w:bookmarkEnd w:id="656"/>
    </w:p>
    <w:p w14:paraId="32DCED9D" w14:textId="353E8B65" w:rsidR="00561598" w:rsidRPr="001E5AB4" w:rsidRDefault="00561598" w:rsidP="00561598">
      <w:pPr>
        <w:pStyle w:val="EndNoteBibliography"/>
        <w:spacing w:after="0"/>
        <w:rPr>
          <w:sz w:val="18"/>
          <w:szCs w:val="18"/>
        </w:rPr>
      </w:pPr>
      <w:bookmarkStart w:id="657" w:name="_ENREF_269"/>
      <w:r w:rsidRPr="001E5AB4">
        <w:rPr>
          <w:sz w:val="18"/>
          <w:szCs w:val="18"/>
        </w:rPr>
        <w:t xml:space="preserve">Venkateswarlu, D, Narashimha Reddy, T, Kumar, PK &amp; Raviraj 2015, </w:t>
      </w:r>
      <w:r w:rsidRPr="001E5AB4">
        <w:rPr>
          <w:i/>
          <w:sz w:val="18"/>
          <w:szCs w:val="18"/>
        </w:rPr>
        <w:t>Procurement price and credit practices in Syngenta hybrid seeds supply chain, India</w:t>
      </w:r>
      <w:r w:rsidRPr="001E5AB4">
        <w:rPr>
          <w:sz w:val="18"/>
          <w:szCs w:val="18"/>
        </w:rPr>
        <w:t xml:space="preserve">, The Fair Labor Association, available at </w:t>
      </w:r>
      <w:hyperlink r:id="rId140" w:history="1">
        <w:r w:rsidRPr="001E5AB4">
          <w:rPr>
            <w:rStyle w:val="Hyperlink"/>
            <w:sz w:val="18"/>
            <w:szCs w:val="18"/>
          </w:rPr>
          <w:t>http://www.fairlabor.org/sites/default/files/documents/reports/report_syngenta_procurement_prices_india_july_2015.pdf</w:t>
        </w:r>
      </w:hyperlink>
      <w:r w:rsidRPr="001E5AB4">
        <w:rPr>
          <w:sz w:val="18"/>
          <w:szCs w:val="18"/>
        </w:rPr>
        <w:t>.</w:t>
      </w:r>
      <w:bookmarkEnd w:id="657"/>
    </w:p>
    <w:p w14:paraId="394B4C9C" w14:textId="77777777" w:rsidR="00561598" w:rsidRPr="001E5AB4" w:rsidRDefault="00561598" w:rsidP="00561598">
      <w:pPr>
        <w:pStyle w:val="EndNoteBibliography"/>
        <w:spacing w:after="0"/>
        <w:rPr>
          <w:sz w:val="18"/>
          <w:szCs w:val="18"/>
        </w:rPr>
      </w:pPr>
      <w:bookmarkStart w:id="658" w:name="_ENREF_270"/>
      <w:r w:rsidRPr="001E5AB4">
        <w:rPr>
          <w:sz w:val="18"/>
          <w:szCs w:val="18"/>
        </w:rPr>
        <w:t xml:space="preserve">Verhoeven, JTJ, Botermans, M, Jansen, CCC &amp; Roenhorst, JW 2011, ‘First report of </w:t>
      </w:r>
      <w:r w:rsidRPr="001E5AB4">
        <w:rPr>
          <w:i/>
          <w:sz w:val="18"/>
          <w:szCs w:val="18"/>
        </w:rPr>
        <w:t>Pepper chat fruit viroid</w:t>
      </w:r>
      <w:r w:rsidRPr="001E5AB4">
        <w:rPr>
          <w:sz w:val="18"/>
          <w:szCs w:val="18"/>
        </w:rPr>
        <w:t xml:space="preserve"> in capsicum pepper in Canada’, </w:t>
      </w:r>
      <w:r w:rsidRPr="001E5AB4">
        <w:rPr>
          <w:i/>
          <w:sz w:val="18"/>
          <w:szCs w:val="18"/>
        </w:rPr>
        <w:t>BSPP New Disease Reports</w:t>
      </w:r>
      <w:r w:rsidRPr="001E5AB4">
        <w:rPr>
          <w:sz w:val="18"/>
          <w:szCs w:val="18"/>
        </w:rPr>
        <w:t>, vol. 23, p. 15.</w:t>
      </w:r>
      <w:bookmarkEnd w:id="658"/>
    </w:p>
    <w:p w14:paraId="44AF2AE7" w14:textId="77777777" w:rsidR="00561598" w:rsidRPr="001E5AB4" w:rsidRDefault="00561598" w:rsidP="00561598">
      <w:pPr>
        <w:pStyle w:val="EndNoteBibliography"/>
        <w:spacing w:after="0"/>
        <w:rPr>
          <w:sz w:val="18"/>
          <w:szCs w:val="18"/>
        </w:rPr>
      </w:pPr>
      <w:bookmarkStart w:id="659" w:name="_ENREF_271"/>
      <w:r w:rsidRPr="001E5AB4">
        <w:rPr>
          <w:sz w:val="18"/>
          <w:szCs w:val="18"/>
        </w:rPr>
        <w:t>Verhoeven, JTJ, Botermans, M, Meekes, ETM &amp; Roenhorst, JW 2012, ‘</w:t>
      </w:r>
      <w:r w:rsidRPr="001E5AB4">
        <w:rPr>
          <w:i/>
          <w:sz w:val="18"/>
          <w:szCs w:val="18"/>
        </w:rPr>
        <w:t>Tomato apical stunt viroid</w:t>
      </w:r>
      <w:r w:rsidRPr="001E5AB4">
        <w:rPr>
          <w:sz w:val="18"/>
          <w:szCs w:val="18"/>
        </w:rPr>
        <w:t xml:space="preserve"> in the Netherlands: most prevalent pospiviroid in ornamentals and first outbreak in tomatoes’, </w:t>
      </w:r>
      <w:r w:rsidRPr="001E5AB4">
        <w:rPr>
          <w:i/>
          <w:sz w:val="18"/>
          <w:szCs w:val="18"/>
        </w:rPr>
        <w:t>European Journal of Plant Pathology</w:t>
      </w:r>
      <w:r w:rsidRPr="001E5AB4">
        <w:rPr>
          <w:sz w:val="18"/>
          <w:szCs w:val="18"/>
        </w:rPr>
        <w:t>, vol. 133, no. 4, pp. 803-10.</w:t>
      </w:r>
      <w:bookmarkEnd w:id="659"/>
    </w:p>
    <w:p w14:paraId="48FDE602" w14:textId="77777777" w:rsidR="00561598" w:rsidRPr="001E5AB4" w:rsidRDefault="00561598" w:rsidP="00561598">
      <w:pPr>
        <w:pStyle w:val="EndNoteBibliography"/>
        <w:spacing w:after="0"/>
        <w:rPr>
          <w:sz w:val="18"/>
          <w:szCs w:val="18"/>
        </w:rPr>
      </w:pPr>
      <w:bookmarkStart w:id="660" w:name="_ENREF_272"/>
      <w:r w:rsidRPr="001E5AB4">
        <w:rPr>
          <w:sz w:val="18"/>
          <w:szCs w:val="18"/>
        </w:rPr>
        <w:t xml:space="preserve">Verhoeven, JTJ, Hammond, RW &amp; Stancanelli, G 2017, ‘Economic significance of viroids in ornamental crops’, in </w:t>
      </w:r>
      <w:r w:rsidRPr="001E5AB4">
        <w:rPr>
          <w:i/>
          <w:sz w:val="18"/>
          <w:szCs w:val="18"/>
        </w:rPr>
        <w:t>Viroids and satellites</w:t>
      </w:r>
      <w:r w:rsidRPr="001E5AB4">
        <w:rPr>
          <w:sz w:val="18"/>
          <w:szCs w:val="18"/>
        </w:rPr>
        <w:t>, Elsevier.</w:t>
      </w:r>
      <w:bookmarkEnd w:id="660"/>
    </w:p>
    <w:p w14:paraId="0D549FBD" w14:textId="77777777" w:rsidR="00561598" w:rsidRPr="001E5AB4" w:rsidRDefault="00561598" w:rsidP="00561598">
      <w:pPr>
        <w:pStyle w:val="EndNoteBibliography"/>
        <w:spacing w:after="0"/>
        <w:rPr>
          <w:sz w:val="18"/>
          <w:szCs w:val="18"/>
        </w:rPr>
      </w:pPr>
      <w:bookmarkStart w:id="661" w:name="_ENREF_273"/>
      <w:r w:rsidRPr="001E5AB4">
        <w:rPr>
          <w:sz w:val="18"/>
          <w:szCs w:val="18"/>
        </w:rPr>
        <w:t xml:space="preserve">Verhoeven, JTJ, Jansen, CCC, Botermans, M &amp; Roenhorst, JW 2010, ‘Epidemiological evidence that vegetatively propagated, solanaceous plant species act as sources of </w:t>
      </w:r>
      <w:r w:rsidRPr="001E5AB4">
        <w:rPr>
          <w:i/>
          <w:sz w:val="18"/>
          <w:szCs w:val="18"/>
        </w:rPr>
        <w:t>Potato spindle tuber viroid</w:t>
      </w:r>
      <w:r w:rsidRPr="001E5AB4">
        <w:rPr>
          <w:sz w:val="18"/>
          <w:szCs w:val="18"/>
        </w:rPr>
        <w:t xml:space="preserve"> inoculum for tomato’, </w:t>
      </w:r>
      <w:r w:rsidRPr="001E5AB4">
        <w:rPr>
          <w:i/>
          <w:sz w:val="18"/>
          <w:szCs w:val="18"/>
        </w:rPr>
        <w:t>Plant Pathology</w:t>
      </w:r>
      <w:r w:rsidRPr="001E5AB4">
        <w:rPr>
          <w:sz w:val="18"/>
          <w:szCs w:val="18"/>
        </w:rPr>
        <w:t>, vol. 59, pp. 3-12.</w:t>
      </w:r>
      <w:bookmarkEnd w:id="661"/>
    </w:p>
    <w:p w14:paraId="229CCAC9" w14:textId="77777777" w:rsidR="00561598" w:rsidRPr="001E5AB4" w:rsidRDefault="00561598" w:rsidP="00561598">
      <w:pPr>
        <w:pStyle w:val="EndNoteBibliography"/>
        <w:spacing w:after="0"/>
        <w:rPr>
          <w:sz w:val="18"/>
          <w:szCs w:val="18"/>
        </w:rPr>
      </w:pPr>
      <w:bookmarkStart w:id="662" w:name="_ENREF_274"/>
      <w:r w:rsidRPr="001E5AB4">
        <w:rPr>
          <w:sz w:val="18"/>
          <w:szCs w:val="18"/>
        </w:rPr>
        <w:lastRenderedPageBreak/>
        <w:t xml:space="preserve">Verhoeven, JTJ, Jansen, CCC &amp; Roenhorst, JW 2006, ‘First report of </w:t>
      </w:r>
      <w:r w:rsidRPr="001E5AB4">
        <w:rPr>
          <w:i/>
          <w:sz w:val="18"/>
          <w:szCs w:val="18"/>
        </w:rPr>
        <w:t xml:space="preserve">Tomato apical stunt viroid </w:t>
      </w:r>
      <w:r w:rsidRPr="001E5AB4">
        <w:rPr>
          <w:sz w:val="18"/>
          <w:szCs w:val="18"/>
        </w:rPr>
        <w:t xml:space="preserve">in tomato in Tunisia’, </w:t>
      </w:r>
      <w:r w:rsidRPr="001E5AB4">
        <w:rPr>
          <w:i/>
          <w:sz w:val="18"/>
          <w:szCs w:val="18"/>
        </w:rPr>
        <w:t>Plant Disease</w:t>
      </w:r>
      <w:r w:rsidRPr="001E5AB4">
        <w:rPr>
          <w:sz w:val="18"/>
          <w:szCs w:val="18"/>
        </w:rPr>
        <w:t>, vol. 90, p. 528.</w:t>
      </w:r>
      <w:bookmarkEnd w:id="662"/>
    </w:p>
    <w:p w14:paraId="1D3D0DE7" w14:textId="77777777" w:rsidR="00561598" w:rsidRPr="001E5AB4" w:rsidRDefault="00561598" w:rsidP="00561598">
      <w:pPr>
        <w:pStyle w:val="EndNoteBibliography"/>
        <w:spacing w:after="0"/>
        <w:rPr>
          <w:sz w:val="18"/>
          <w:szCs w:val="18"/>
        </w:rPr>
      </w:pPr>
      <w:bookmarkStart w:id="663" w:name="_ENREF_275"/>
      <w:r w:rsidRPr="001E5AB4">
        <w:rPr>
          <w:sz w:val="18"/>
          <w:szCs w:val="18"/>
        </w:rPr>
        <w:t>Verhoeven, JTJ, Jansen, CCC, Roenhorst, JW, Flores, R &amp; de la Peña, M 2009, ‘</w:t>
      </w:r>
      <w:r w:rsidRPr="001E5AB4">
        <w:rPr>
          <w:i/>
          <w:sz w:val="18"/>
          <w:szCs w:val="18"/>
        </w:rPr>
        <w:t>Pepper chat fruit viroid</w:t>
      </w:r>
      <w:r w:rsidRPr="001E5AB4">
        <w:rPr>
          <w:sz w:val="18"/>
          <w:szCs w:val="18"/>
        </w:rPr>
        <w:t xml:space="preserve">: biological and molecular properties of a proposed new species of the genus </w:t>
      </w:r>
      <w:r w:rsidRPr="001E5AB4">
        <w:rPr>
          <w:i/>
          <w:sz w:val="18"/>
          <w:szCs w:val="18"/>
        </w:rPr>
        <w:t>Pospiviroid</w:t>
      </w:r>
      <w:r w:rsidRPr="001E5AB4">
        <w:rPr>
          <w:sz w:val="18"/>
          <w:szCs w:val="18"/>
        </w:rPr>
        <w:t xml:space="preserve">’, </w:t>
      </w:r>
      <w:r w:rsidRPr="001E5AB4">
        <w:rPr>
          <w:i/>
          <w:sz w:val="18"/>
          <w:szCs w:val="18"/>
        </w:rPr>
        <w:t>Virus Research</w:t>
      </w:r>
      <w:r w:rsidRPr="001E5AB4">
        <w:rPr>
          <w:sz w:val="18"/>
          <w:szCs w:val="18"/>
        </w:rPr>
        <w:t>, vol. 144, no. 1-2, pp. 209-14.</w:t>
      </w:r>
      <w:bookmarkEnd w:id="663"/>
    </w:p>
    <w:p w14:paraId="688CDE58" w14:textId="77777777" w:rsidR="00561598" w:rsidRPr="001E5AB4" w:rsidRDefault="00561598" w:rsidP="00561598">
      <w:pPr>
        <w:pStyle w:val="EndNoteBibliography"/>
        <w:spacing w:after="0"/>
        <w:rPr>
          <w:sz w:val="18"/>
          <w:szCs w:val="18"/>
        </w:rPr>
      </w:pPr>
      <w:bookmarkStart w:id="664" w:name="_ENREF_276"/>
      <w:r w:rsidRPr="001E5AB4">
        <w:rPr>
          <w:sz w:val="18"/>
          <w:szCs w:val="18"/>
        </w:rPr>
        <w:t xml:space="preserve">Verhoeven, JTJ, Jansen, CCC, Roenhorst, JW, Steyer, S &amp; Michelante, D 2007a, ‘First report of </w:t>
      </w:r>
      <w:r w:rsidRPr="001E5AB4">
        <w:rPr>
          <w:i/>
          <w:sz w:val="18"/>
          <w:szCs w:val="18"/>
        </w:rPr>
        <w:t>Potato spindle tuber viroid</w:t>
      </w:r>
      <w:r w:rsidRPr="001E5AB4">
        <w:rPr>
          <w:sz w:val="18"/>
          <w:szCs w:val="18"/>
        </w:rPr>
        <w:t xml:space="preserve"> in tomato</w:t>
      </w:r>
      <w:r w:rsidRPr="001E5AB4">
        <w:rPr>
          <w:i/>
          <w:sz w:val="18"/>
          <w:szCs w:val="18"/>
        </w:rPr>
        <w:t xml:space="preserve"> </w:t>
      </w:r>
      <w:r w:rsidRPr="001E5AB4">
        <w:rPr>
          <w:sz w:val="18"/>
          <w:szCs w:val="18"/>
        </w:rPr>
        <w:t xml:space="preserve">in Belgium’, </w:t>
      </w:r>
      <w:r w:rsidRPr="001E5AB4">
        <w:rPr>
          <w:i/>
          <w:sz w:val="18"/>
          <w:szCs w:val="18"/>
        </w:rPr>
        <w:t>Plant Disease</w:t>
      </w:r>
      <w:r w:rsidRPr="001E5AB4">
        <w:rPr>
          <w:sz w:val="18"/>
          <w:szCs w:val="18"/>
        </w:rPr>
        <w:t>, vol. 91, p. 1055.</w:t>
      </w:r>
      <w:bookmarkEnd w:id="664"/>
    </w:p>
    <w:p w14:paraId="69E3E839" w14:textId="77777777" w:rsidR="00561598" w:rsidRPr="001E5AB4" w:rsidRDefault="00561598" w:rsidP="00561598">
      <w:pPr>
        <w:pStyle w:val="EndNoteBibliography"/>
        <w:spacing w:after="0"/>
        <w:rPr>
          <w:sz w:val="18"/>
          <w:szCs w:val="18"/>
        </w:rPr>
      </w:pPr>
      <w:bookmarkStart w:id="665" w:name="_ENREF_277"/>
      <w:r w:rsidRPr="001E5AB4">
        <w:rPr>
          <w:sz w:val="18"/>
          <w:szCs w:val="18"/>
        </w:rPr>
        <w:t xml:space="preserve">Verhoeven, JTJ, Jansen, CCC, Werkman, AW &amp; Roenhorst, JW 2007b, ‘First report of </w:t>
      </w:r>
      <w:r w:rsidRPr="001E5AB4">
        <w:rPr>
          <w:i/>
          <w:sz w:val="18"/>
          <w:szCs w:val="18"/>
        </w:rPr>
        <w:t>Tomato chlorotic dwarf viroid</w:t>
      </w:r>
      <w:r w:rsidRPr="001E5AB4">
        <w:rPr>
          <w:sz w:val="18"/>
          <w:szCs w:val="18"/>
        </w:rPr>
        <w:t xml:space="preserve"> in </w:t>
      </w:r>
      <w:r w:rsidRPr="001E5AB4">
        <w:rPr>
          <w:i/>
          <w:sz w:val="18"/>
          <w:szCs w:val="18"/>
        </w:rPr>
        <w:t>Petunia hybrida</w:t>
      </w:r>
      <w:r w:rsidRPr="001E5AB4">
        <w:rPr>
          <w:sz w:val="18"/>
          <w:szCs w:val="18"/>
        </w:rPr>
        <w:t xml:space="preserve"> from the United States of America’, </w:t>
      </w:r>
      <w:r w:rsidRPr="001E5AB4">
        <w:rPr>
          <w:i/>
          <w:sz w:val="18"/>
          <w:szCs w:val="18"/>
        </w:rPr>
        <w:t>BSPP New Disease Reports</w:t>
      </w:r>
      <w:r w:rsidRPr="001E5AB4">
        <w:rPr>
          <w:sz w:val="18"/>
          <w:szCs w:val="18"/>
        </w:rPr>
        <w:t>, vol. 91, p. 324.</w:t>
      </w:r>
      <w:bookmarkEnd w:id="665"/>
    </w:p>
    <w:p w14:paraId="5832DF41" w14:textId="77777777" w:rsidR="00561598" w:rsidRPr="001E5AB4" w:rsidRDefault="00561598" w:rsidP="00561598">
      <w:pPr>
        <w:pStyle w:val="EndNoteBibliography"/>
        <w:spacing w:after="0"/>
        <w:rPr>
          <w:sz w:val="18"/>
          <w:szCs w:val="18"/>
        </w:rPr>
      </w:pPr>
      <w:bookmarkStart w:id="666" w:name="_ENREF_278"/>
      <w:r w:rsidRPr="001E5AB4">
        <w:rPr>
          <w:sz w:val="18"/>
          <w:szCs w:val="18"/>
        </w:rPr>
        <w:t xml:space="preserve">Verhoeven, JTJ, Jansen, CCC, Willeman, TM, Kox, LFF, Owens, RA &amp; Roenhorst, JW 2004, ‘Natural infections of tomato by </w:t>
      </w:r>
      <w:r w:rsidRPr="001E5AB4">
        <w:rPr>
          <w:i/>
          <w:sz w:val="18"/>
          <w:szCs w:val="18"/>
        </w:rPr>
        <w:t xml:space="preserve">Citrus exocortis viroid, Columnea latent viroid, Potato spindle tuber viroid </w:t>
      </w:r>
      <w:r w:rsidRPr="001E5AB4">
        <w:rPr>
          <w:sz w:val="18"/>
          <w:szCs w:val="18"/>
        </w:rPr>
        <w:t xml:space="preserve">and </w:t>
      </w:r>
      <w:r w:rsidRPr="001E5AB4">
        <w:rPr>
          <w:i/>
          <w:sz w:val="18"/>
          <w:szCs w:val="18"/>
        </w:rPr>
        <w:t>Tomato chlorotic dwarf viroid</w:t>
      </w:r>
      <w:r w:rsidRPr="001E5AB4">
        <w:rPr>
          <w:sz w:val="18"/>
          <w:szCs w:val="18"/>
        </w:rPr>
        <w:t xml:space="preserve">’, </w:t>
      </w:r>
      <w:r w:rsidRPr="001E5AB4">
        <w:rPr>
          <w:i/>
          <w:sz w:val="18"/>
          <w:szCs w:val="18"/>
        </w:rPr>
        <w:t>European Journal of Plant Pathology</w:t>
      </w:r>
      <w:r w:rsidRPr="001E5AB4">
        <w:rPr>
          <w:sz w:val="18"/>
          <w:szCs w:val="18"/>
        </w:rPr>
        <w:t>, vol. 110, pp. 823-31.</w:t>
      </w:r>
      <w:bookmarkEnd w:id="666"/>
    </w:p>
    <w:p w14:paraId="4B9BFF2F" w14:textId="77777777" w:rsidR="00561598" w:rsidRPr="001E5AB4" w:rsidRDefault="00561598" w:rsidP="00561598">
      <w:pPr>
        <w:pStyle w:val="EndNoteBibliography"/>
        <w:spacing w:after="0"/>
        <w:rPr>
          <w:sz w:val="18"/>
          <w:szCs w:val="18"/>
        </w:rPr>
      </w:pPr>
      <w:bookmarkStart w:id="667" w:name="_ENREF_279"/>
      <w:r w:rsidRPr="001E5AB4">
        <w:rPr>
          <w:sz w:val="18"/>
          <w:szCs w:val="18"/>
        </w:rPr>
        <w:t xml:space="preserve">Verhoeven, JTJ, Koenraadt, HMS, Jodlowska, A, Hüner, L &amp; Roenhorst, JW 2020, ‘Pospiviroid infections in </w:t>
      </w:r>
      <w:r w:rsidRPr="001E5AB4">
        <w:rPr>
          <w:i/>
          <w:sz w:val="18"/>
          <w:szCs w:val="18"/>
        </w:rPr>
        <w:t>Capsicum annuum</w:t>
      </w:r>
      <w:r w:rsidRPr="001E5AB4">
        <w:rPr>
          <w:sz w:val="18"/>
          <w:szCs w:val="18"/>
        </w:rPr>
        <w:t xml:space="preserve">: disease symptoms and lack of seed transmission’, </w:t>
      </w:r>
      <w:r w:rsidRPr="001E5AB4">
        <w:rPr>
          <w:i/>
          <w:sz w:val="18"/>
          <w:szCs w:val="18"/>
        </w:rPr>
        <w:t>European Journal of Plant Pathology</w:t>
      </w:r>
      <w:r w:rsidRPr="001E5AB4">
        <w:rPr>
          <w:sz w:val="18"/>
          <w:szCs w:val="18"/>
        </w:rPr>
        <w:t>, vol. 156, pp. 21-9.</w:t>
      </w:r>
      <w:bookmarkEnd w:id="667"/>
    </w:p>
    <w:p w14:paraId="2DE07A9D" w14:textId="77777777" w:rsidR="00561598" w:rsidRPr="001E5AB4" w:rsidRDefault="00561598" w:rsidP="00561598">
      <w:pPr>
        <w:pStyle w:val="EndNoteBibliography"/>
        <w:spacing w:after="0"/>
        <w:rPr>
          <w:sz w:val="18"/>
          <w:szCs w:val="18"/>
        </w:rPr>
      </w:pPr>
      <w:bookmarkStart w:id="668" w:name="_ENREF_280"/>
      <w:r w:rsidRPr="001E5AB4">
        <w:rPr>
          <w:sz w:val="18"/>
          <w:szCs w:val="18"/>
        </w:rPr>
        <w:t>Walter, B 1987, ‘</w:t>
      </w:r>
      <w:r w:rsidRPr="001E5AB4">
        <w:rPr>
          <w:i/>
          <w:sz w:val="18"/>
          <w:szCs w:val="18"/>
        </w:rPr>
        <w:t>Tomato apical stunt</w:t>
      </w:r>
      <w:r w:rsidRPr="001E5AB4">
        <w:rPr>
          <w:sz w:val="18"/>
          <w:szCs w:val="18"/>
        </w:rPr>
        <w:t xml:space="preserve">’, in </w:t>
      </w:r>
      <w:r w:rsidRPr="001E5AB4">
        <w:rPr>
          <w:i/>
          <w:sz w:val="18"/>
          <w:szCs w:val="18"/>
        </w:rPr>
        <w:t>The Viroids</w:t>
      </w:r>
      <w:r w:rsidRPr="001E5AB4">
        <w:rPr>
          <w:sz w:val="18"/>
          <w:szCs w:val="18"/>
        </w:rPr>
        <w:t>, Diener, TO (ed), Plenum Press, New York.</w:t>
      </w:r>
      <w:bookmarkEnd w:id="668"/>
    </w:p>
    <w:p w14:paraId="08C749D7" w14:textId="77777777" w:rsidR="00561598" w:rsidRPr="001E5AB4" w:rsidRDefault="00561598" w:rsidP="00561598">
      <w:pPr>
        <w:pStyle w:val="EndNoteBibliography"/>
        <w:spacing w:after="0"/>
        <w:rPr>
          <w:sz w:val="18"/>
          <w:szCs w:val="18"/>
        </w:rPr>
      </w:pPr>
      <w:bookmarkStart w:id="669" w:name="_ENREF_281"/>
      <w:r w:rsidRPr="001E5AB4">
        <w:rPr>
          <w:sz w:val="18"/>
          <w:szCs w:val="18"/>
        </w:rPr>
        <w:t xml:space="preserve">Walter, B, Thouvenel, JC &amp; Fauquet, C 1980, ‘Les viroses de la tomate en Côte-d'Ivoire’, </w:t>
      </w:r>
      <w:r w:rsidRPr="001E5AB4">
        <w:rPr>
          <w:i/>
          <w:sz w:val="18"/>
          <w:szCs w:val="18"/>
        </w:rPr>
        <w:t>Annals of Phytopathology</w:t>
      </w:r>
      <w:r w:rsidRPr="001E5AB4">
        <w:rPr>
          <w:sz w:val="18"/>
          <w:szCs w:val="18"/>
        </w:rPr>
        <w:t>, vol. 12, pp. 259-75.</w:t>
      </w:r>
      <w:bookmarkEnd w:id="669"/>
    </w:p>
    <w:p w14:paraId="2659FD4B" w14:textId="77777777" w:rsidR="00561598" w:rsidRPr="001E5AB4" w:rsidRDefault="00561598" w:rsidP="00561598">
      <w:pPr>
        <w:pStyle w:val="EndNoteBibliography"/>
        <w:spacing w:after="0"/>
        <w:rPr>
          <w:sz w:val="18"/>
          <w:szCs w:val="18"/>
        </w:rPr>
      </w:pPr>
      <w:bookmarkStart w:id="670" w:name="_ENREF_282"/>
      <w:r w:rsidRPr="001E5AB4">
        <w:rPr>
          <w:sz w:val="18"/>
          <w:szCs w:val="18"/>
        </w:rPr>
        <w:t xml:space="preserve">Werkman, A, Verhoeven, K &amp; Roenhorst, A 2007, ‘Pospiviroids in </w:t>
      </w:r>
      <w:r w:rsidRPr="001E5AB4">
        <w:rPr>
          <w:i/>
          <w:sz w:val="18"/>
          <w:szCs w:val="18"/>
        </w:rPr>
        <w:t>Solanaceous</w:t>
      </w:r>
      <w:r w:rsidRPr="001E5AB4">
        <w:rPr>
          <w:sz w:val="18"/>
          <w:szCs w:val="18"/>
        </w:rPr>
        <w:t xml:space="preserve"> crops in the Netherlands: interceptions and management’, </w:t>
      </w:r>
      <w:r w:rsidRPr="001E5AB4">
        <w:rPr>
          <w:i/>
          <w:sz w:val="18"/>
          <w:szCs w:val="18"/>
        </w:rPr>
        <w:t>Report of the 13th European Association for Potato Research Virology Section Meeting 17-22 June 2007, Coylumbridge (Aviemore), Scotland, United Kingdom, Coylumbridge (Aviemore), Scotland</w:t>
      </w:r>
      <w:r w:rsidRPr="001E5AB4">
        <w:rPr>
          <w:sz w:val="18"/>
          <w:szCs w:val="18"/>
        </w:rPr>
        <w:t>, Scottish Agricultural Science Agency, Edinburgh, p. 21.</w:t>
      </w:r>
      <w:bookmarkEnd w:id="670"/>
    </w:p>
    <w:p w14:paraId="4A806333" w14:textId="449152C5" w:rsidR="00561598" w:rsidRPr="001E5AB4" w:rsidRDefault="00561598" w:rsidP="00561598">
      <w:pPr>
        <w:pStyle w:val="EndNoteBibliography"/>
        <w:spacing w:after="0"/>
        <w:rPr>
          <w:sz w:val="18"/>
          <w:szCs w:val="18"/>
        </w:rPr>
      </w:pPr>
      <w:bookmarkStart w:id="671" w:name="_ENREF_283"/>
      <w:r w:rsidRPr="001E5AB4">
        <w:rPr>
          <w:sz w:val="18"/>
          <w:szCs w:val="18"/>
        </w:rPr>
        <w:t xml:space="preserve">Werkman, AW &amp; Sansford, CE 2008, </w:t>
      </w:r>
      <w:r w:rsidRPr="001E5AB4">
        <w:rPr>
          <w:i/>
          <w:sz w:val="18"/>
          <w:szCs w:val="18"/>
        </w:rPr>
        <w:t>Pepino mosaic virus: epidemiology, economic impact and pest risk analysis</w:t>
      </w:r>
      <w:r w:rsidRPr="001E5AB4">
        <w:rPr>
          <w:sz w:val="18"/>
          <w:szCs w:val="18"/>
        </w:rPr>
        <w:t xml:space="preserve">, available at </w:t>
      </w:r>
      <w:hyperlink r:id="rId141" w:history="1">
        <w:r w:rsidRPr="001E5AB4">
          <w:rPr>
            <w:rStyle w:val="Hyperlink"/>
            <w:sz w:val="18"/>
            <w:szCs w:val="18"/>
          </w:rPr>
          <w:t>http://www.fera.defra.gov.uk/plants/plantHealth/pestsDiseases/documents/pepinoMosaic.pdf</w:t>
        </w:r>
      </w:hyperlink>
      <w:r w:rsidRPr="001E5AB4">
        <w:rPr>
          <w:sz w:val="18"/>
          <w:szCs w:val="18"/>
        </w:rPr>
        <w:t xml:space="preserve"> (pdf 1.05 mb).</w:t>
      </w:r>
      <w:bookmarkEnd w:id="671"/>
    </w:p>
    <w:p w14:paraId="6678F7F1" w14:textId="3B052469" w:rsidR="00561598" w:rsidRPr="001E5AB4" w:rsidRDefault="00561598" w:rsidP="00561598">
      <w:pPr>
        <w:pStyle w:val="EndNoteBibliography"/>
        <w:spacing w:after="0"/>
        <w:rPr>
          <w:sz w:val="18"/>
          <w:szCs w:val="18"/>
        </w:rPr>
      </w:pPr>
      <w:bookmarkStart w:id="672" w:name="_ENREF_284"/>
      <w:r w:rsidRPr="001E5AB4">
        <w:rPr>
          <w:sz w:val="18"/>
          <w:szCs w:val="18"/>
        </w:rPr>
        <w:t xml:space="preserve">Werkman, AW &amp; Sansford, CE 2010, </w:t>
      </w:r>
      <w:r w:rsidRPr="001E5AB4">
        <w:rPr>
          <w:i/>
          <w:sz w:val="18"/>
          <w:szCs w:val="18"/>
        </w:rPr>
        <w:t>Pest risk analysis for Pepino mosaic virus for the EU</w:t>
      </w:r>
      <w:r w:rsidRPr="001E5AB4">
        <w:rPr>
          <w:sz w:val="18"/>
          <w:szCs w:val="18"/>
        </w:rPr>
        <w:t xml:space="preserve">, Deliverable Report 4.3. EU Sixth Framework Project Project PEPEIRA, available at </w:t>
      </w:r>
      <w:hyperlink r:id="rId142" w:history="1">
        <w:r w:rsidRPr="001E5AB4">
          <w:rPr>
            <w:rStyle w:val="Hyperlink"/>
            <w:sz w:val="18"/>
            <w:szCs w:val="18"/>
          </w:rPr>
          <w:t>https://www.pepeira.com</w:t>
        </w:r>
      </w:hyperlink>
      <w:r w:rsidRPr="001E5AB4">
        <w:rPr>
          <w:sz w:val="18"/>
          <w:szCs w:val="18"/>
        </w:rPr>
        <w:t>.</w:t>
      </w:r>
      <w:bookmarkEnd w:id="672"/>
    </w:p>
    <w:p w14:paraId="3C6B73AD" w14:textId="77777777" w:rsidR="00561598" w:rsidRPr="001E5AB4" w:rsidRDefault="00561598" w:rsidP="00561598">
      <w:pPr>
        <w:pStyle w:val="EndNoteBibliography"/>
        <w:spacing w:after="0"/>
        <w:rPr>
          <w:sz w:val="18"/>
          <w:szCs w:val="18"/>
        </w:rPr>
      </w:pPr>
      <w:bookmarkStart w:id="673" w:name="_ENREF_285"/>
      <w:r w:rsidRPr="001E5AB4">
        <w:rPr>
          <w:sz w:val="18"/>
          <w:szCs w:val="18"/>
        </w:rPr>
        <w:t xml:space="preserve">Wright, D &amp; Mumford, R 1999, ‘Pepino mosaic Potexvirus (PepMV): first records in tomato in the United Kingdom’, </w:t>
      </w:r>
      <w:r w:rsidRPr="001E5AB4">
        <w:rPr>
          <w:i/>
          <w:sz w:val="18"/>
          <w:szCs w:val="18"/>
        </w:rPr>
        <w:t>Plant Disease Notice</w:t>
      </w:r>
      <w:r w:rsidRPr="001E5AB4">
        <w:rPr>
          <w:sz w:val="18"/>
          <w:szCs w:val="18"/>
        </w:rPr>
        <w:t>, vol. 89. (York, UK: Central Science Laboratory )</w:t>
      </w:r>
      <w:bookmarkEnd w:id="673"/>
    </w:p>
    <w:p w14:paraId="4C80781E" w14:textId="3370C800" w:rsidR="00561598" w:rsidRPr="001E5AB4" w:rsidRDefault="00561598" w:rsidP="00561598">
      <w:pPr>
        <w:pStyle w:val="EndNoteBibliography"/>
        <w:spacing w:after="0"/>
        <w:rPr>
          <w:sz w:val="18"/>
          <w:szCs w:val="18"/>
        </w:rPr>
      </w:pPr>
      <w:bookmarkStart w:id="674" w:name="_ENREF_286"/>
      <w:r w:rsidRPr="001E5AB4">
        <w:rPr>
          <w:sz w:val="18"/>
          <w:szCs w:val="18"/>
        </w:rPr>
        <w:t xml:space="preserve">WTO 1995, </w:t>
      </w:r>
      <w:r w:rsidRPr="001E5AB4">
        <w:rPr>
          <w:i/>
          <w:sz w:val="18"/>
          <w:szCs w:val="18"/>
        </w:rPr>
        <w:t>Agreement on the application of sanitary and phytosanitary measures</w:t>
      </w:r>
      <w:r w:rsidRPr="001E5AB4">
        <w:rPr>
          <w:sz w:val="18"/>
          <w:szCs w:val="18"/>
        </w:rPr>
        <w:t xml:space="preserve">, World Trade Organization, Geneva, available at </w:t>
      </w:r>
      <w:hyperlink r:id="rId143" w:history="1">
        <w:r w:rsidRPr="001E5AB4">
          <w:rPr>
            <w:rStyle w:val="Hyperlink"/>
            <w:sz w:val="18"/>
            <w:szCs w:val="18"/>
          </w:rPr>
          <w:t>https://www.wto.org/english/docs_e/legal_e/15-sps.pdf</w:t>
        </w:r>
      </w:hyperlink>
      <w:r w:rsidRPr="001E5AB4">
        <w:rPr>
          <w:sz w:val="18"/>
          <w:szCs w:val="18"/>
        </w:rPr>
        <w:t xml:space="preserve"> (pdf 91 kb).</w:t>
      </w:r>
      <w:bookmarkEnd w:id="674"/>
    </w:p>
    <w:p w14:paraId="4A6AE55D" w14:textId="77777777" w:rsidR="00561598" w:rsidRPr="001E5AB4" w:rsidRDefault="00561598" w:rsidP="00561598">
      <w:pPr>
        <w:pStyle w:val="EndNoteBibliography"/>
        <w:spacing w:after="0"/>
        <w:rPr>
          <w:sz w:val="18"/>
          <w:szCs w:val="18"/>
        </w:rPr>
      </w:pPr>
      <w:bookmarkStart w:id="675" w:name="_ENREF_287"/>
      <w:r w:rsidRPr="001E5AB4">
        <w:rPr>
          <w:sz w:val="18"/>
          <w:szCs w:val="18"/>
        </w:rPr>
        <w:t xml:space="preserve">Yanagisawa, H &amp; Matsushima, T 2017, ‘Host ranges and seed transmission of </w:t>
      </w:r>
      <w:r w:rsidRPr="001E5AB4">
        <w:rPr>
          <w:i/>
          <w:sz w:val="18"/>
          <w:szCs w:val="18"/>
        </w:rPr>
        <w:t xml:space="preserve">Tomato planta macho viroid </w:t>
      </w:r>
      <w:r w:rsidRPr="001E5AB4">
        <w:rPr>
          <w:sz w:val="18"/>
          <w:szCs w:val="18"/>
        </w:rPr>
        <w:t xml:space="preserve">and </w:t>
      </w:r>
      <w:r w:rsidRPr="001E5AB4">
        <w:rPr>
          <w:i/>
          <w:sz w:val="18"/>
          <w:szCs w:val="18"/>
        </w:rPr>
        <w:t>Pepper chat fruit viroid</w:t>
      </w:r>
      <w:r w:rsidRPr="001E5AB4">
        <w:rPr>
          <w:sz w:val="18"/>
          <w:szCs w:val="18"/>
        </w:rPr>
        <w:t xml:space="preserve">’, </w:t>
      </w:r>
      <w:r w:rsidRPr="001E5AB4">
        <w:rPr>
          <w:i/>
          <w:sz w:val="18"/>
          <w:szCs w:val="18"/>
        </w:rPr>
        <w:t>European Journal of Plant Pathology</w:t>
      </w:r>
      <w:r w:rsidRPr="001E5AB4">
        <w:rPr>
          <w:sz w:val="18"/>
          <w:szCs w:val="18"/>
        </w:rPr>
        <w:t>, vol. 149, pp. 211-7.</w:t>
      </w:r>
      <w:bookmarkEnd w:id="675"/>
    </w:p>
    <w:p w14:paraId="0932D633" w14:textId="77777777" w:rsidR="00561598" w:rsidRPr="001E5AB4" w:rsidRDefault="00561598" w:rsidP="00561598">
      <w:pPr>
        <w:pStyle w:val="EndNoteBibliography"/>
        <w:spacing w:after="0"/>
        <w:rPr>
          <w:sz w:val="18"/>
          <w:szCs w:val="18"/>
        </w:rPr>
      </w:pPr>
      <w:bookmarkStart w:id="676" w:name="_ENREF_288"/>
      <w:r w:rsidRPr="001E5AB4">
        <w:rPr>
          <w:sz w:val="18"/>
          <w:szCs w:val="18"/>
        </w:rPr>
        <w:t>Yanagisawa, H, Sano, T, Hase, S &amp; Matsushita, Y 2019, ‘Influence of the terminal left domain on horizontal and vertical transmissions of tomato planta macho viroid and potato spindle tuber viroid</w:t>
      </w:r>
      <w:r w:rsidRPr="001E5AB4">
        <w:rPr>
          <w:i/>
          <w:sz w:val="18"/>
          <w:szCs w:val="18"/>
        </w:rPr>
        <w:t xml:space="preserve"> </w:t>
      </w:r>
      <w:r w:rsidRPr="001E5AB4">
        <w:rPr>
          <w:sz w:val="18"/>
          <w:szCs w:val="18"/>
        </w:rPr>
        <w:t xml:space="preserve">through pollen’, </w:t>
      </w:r>
      <w:r w:rsidRPr="001E5AB4">
        <w:rPr>
          <w:i/>
          <w:sz w:val="18"/>
          <w:szCs w:val="18"/>
        </w:rPr>
        <w:t>Virology</w:t>
      </w:r>
      <w:r w:rsidRPr="001E5AB4">
        <w:rPr>
          <w:sz w:val="18"/>
          <w:szCs w:val="18"/>
        </w:rPr>
        <w:t>, vol. 526, pp. 22-31.</w:t>
      </w:r>
      <w:bookmarkEnd w:id="676"/>
    </w:p>
    <w:p w14:paraId="5368C8A0" w14:textId="77777777" w:rsidR="00561598" w:rsidRPr="001E5AB4" w:rsidRDefault="00561598" w:rsidP="00561598">
      <w:pPr>
        <w:pStyle w:val="EndNoteBibliography"/>
        <w:rPr>
          <w:sz w:val="18"/>
          <w:szCs w:val="18"/>
        </w:rPr>
      </w:pPr>
      <w:bookmarkStart w:id="677" w:name="_ENREF_289"/>
      <w:r w:rsidRPr="001E5AB4">
        <w:rPr>
          <w:sz w:val="18"/>
          <w:szCs w:val="18"/>
        </w:rPr>
        <w:t xml:space="preserve">Zhu, YL, Green, L, Woo, YM, Owens, R &amp; Ding, B 2001, ‘Cellular basis of potato spindle tuber viroid systemic movement’, </w:t>
      </w:r>
      <w:r w:rsidRPr="001E5AB4">
        <w:rPr>
          <w:i/>
          <w:sz w:val="18"/>
          <w:szCs w:val="18"/>
        </w:rPr>
        <w:t>Virology</w:t>
      </w:r>
      <w:r w:rsidRPr="001E5AB4">
        <w:rPr>
          <w:sz w:val="18"/>
          <w:szCs w:val="18"/>
        </w:rPr>
        <w:t>, vol. 279, no. 1, pp. 69-77.</w:t>
      </w:r>
      <w:bookmarkEnd w:id="677"/>
    </w:p>
    <w:p w14:paraId="11F099D8" w14:textId="631262E5" w:rsidR="002D7B58" w:rsidRPr="00561598" w:rsidRDefault="003D440E" w:rsidP="003D440E">
      <w:pPr>
        <w:rPr>
          <w:sz w:val="18"/>
          <w:szCs w:val="18"/>
        </w:rPr>
      </w:pPr>
      <w:r w:rsidRPr="001E5AB4">
        <w:rPr>
          <w:sz w:val="18"/>
          <w:szCs w:val="18"/>
        </w:rPr>
        <w:fldChar w:fldCharType="end"/>
      </w:r>
    </w:p>
    <w:sectPr w:rsidR="002D7B58" w:rsidRPr="00561598">
      <w:headerReference w:type="default" r:id="rId144"/>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CB7598" w14:textId="77777777" w:rsidR="000B39EB" w:rsidRDefault="000B39EB">
      <w:pPr>
        <w:spacing w:after="0" w:line="240" w:lineRule="auto"/>
      </w:pPr>
      <w:r>
        <w:separator/>
      </w:r>
    </w:p>
  </w:endnote>
  <w:endnote w:type="continuationSeparator" w:id="0">
    <w:p w14:paraId="312049F5" w14:textId="77777777" w:rsidR="000B39EB" w:rsidRDefault="000B39EB">
      <w:pPr>
        <w:spacing w:after="0" w:line="240" w:lineRule="auto"/>
      </w:pPr>
      <w:r>
        <w:continuationSeparator/>
      </w:r>
    </w:p>
  </w:endnote>
  <w:endnote w:type="continuationNotice" w:id="1">
    <w:p w14:paraId="36EC6FB8" w14:textId="77777777" w:rsidR="000B39EB" w:rsidRDefault="000B39EB">
      <w:pPr>
        <w:pStyle w:val="Footer"/>
        <w:jc w:val="lef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NewRoman">
    <w:altName w:val="MS Mincho"/>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43" w:usb2="00000009" w:usb3="00000000" w:csb0="000001FF" w:csb1="00000000"/>
  </w:font>
  <w:font w:name="arial sans-serif small">
    <w:altName w:val="Times New Roman"/>
    <w:panose1 w:val="00000000000000000000"/>
    <w:charset w:val="00"/>
    <w:family w:val="roman"/>
    <w:notTrueType/>
    <w:pitch w:val="default"/>
    <w:sig w:usb0="00000003" w:usb1="00000000" w:usb2="00000000" w:usb3="00000000" w:csb0="00000001" w:csb1="00000000"/>
  </w:font>
  <w:font w:name="Arial Bold">
    <w:panose1 w:val="00000000000000000000"/>
    <w:charset w:val="00"/>
    <w:family w:val="roman"/>
    <w:notTrueType/>
    <w:pitch w:val="default"/>
  </w:font>
  <w:font w:name="arial sans-serif">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PCL6)">
    <w:panose1 w:val="00000000000000000000"/>
    <w:charset w:val="00"/>
    <w:family w:val="roman"/>
    <w:notTrueType/>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MDJPP J+ Adv P 1964">
    <w:altName w:val="Times New Roman"/>
    <w:panose1 w:val="00000000000000000000"/>
    <w:charset w:val="A2"/>
    <w:family w:val="roman"/>
    <w:notTrueType/>
    <w:pitch w:val="default"/>
    <w:sig w:usb0="00000001" w:usb1="00000000" w:usb2="00000000" w:usb3="00000000" w:csb0="00000011" w:csb1="00000000"/>
  </w:font>
  <w:font w:name="MDJPO D+ Adv P 1968">
    <w:altName w:val="Adv P"/>
    <w:panose1 w:val="00000000000000000000"/>
    <w:charset w:val="00"/>
    <w:family w:val="roman"/>
    <w:notTrueType/>
    <w:pitch w:val="default"/>
    <w:sig w:usb0="00000003" w:usb1="00000000" w:usb2="00000000" w:usb3="00000000" w:csb0="00000001" w:csb1="00000000"/>
  </w:font>
  <w:font w:name="NewCenturySchlbk">
    <w:altName w:val="NewCenturySchlbk"/>
    <w:panose1 w:val="00000000000000000000"/>
    <w:charset w:val="00"/>
    <w:family w:val="roman"/>
    <w:notTrueType/>
    <w:pitch w:val="default"/>
    <w:sig w:usb0="00000003" w:usb1="00000000" w:usb2="00000000" w:usb3="00000000" w:csb0="00000001" w:csb1="00000000"/>
  </w:font>
  <w:font w:name="MiloPro-Light">
    <w:altName w:val="Times New Roman"/>
    <w:charset w:val="00"/>
    <w:family w:val="auto"/>
    <w:pitch w:val="variable"/>
    <w:sig w:usb0="00000001" w:usb1="4000205B" w:usb2="00000000" w:usb3="00000000" w:csb0="00000093" w:csb1="00000000"/>
  </w:font>
  <w:font w:name="Sabon">
    <w:altName w:val="Sabo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dvPSME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DA504" w14:textId="2927096F" w:rsidR="001E5AB4" w:rsidRDefault="001E5AB4" w:rsidP="00EE5627">
    <w:pPr>
      <w:pStyle w:val="Footer"/>
      <w:tabs>
        <w:tab w:val="clear" w:pos="4536"/>
        <w:tab w:val="right" w:pos="13750"/>
        <w:tab w:val="left" w:pos="14034"/>
      </w:tabs>
      <w:spacing w:before="12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4F424" w14:textId="77777777" w:rsidR="001E5AB4" w:rsidRDefault="001E5AB4" w:rsidP="00EE5627">
    <w:pPr>
      <w:pStyle w:val="Footer"/>
      <w:tabs>
        <w:tab w:val="clear" w:pos="4536"/>
        <w:tab w:val="right" w:pos="13750"/>
        <w:tab w:val="left" w:pos="14034"/>
      </w:tabs>
      <w:spacing w:before="120"/>
      <w:jc w:val="left"/>
    </w:pPr>
    <w:r w:rsidRPr="004C32D1">
      <w:t xml:space="preserve">Department of Agriculture, </w:t>
    </w:r>
    <w:proofErr w:type="gramStart"/>
    <w:r w:rsidRPr="004C32D1">
      <w:t>Water</w:t>
    </w:r>
    <w:proofErr w:type="gramEnd"/>
    <w:r w:rsidRPr="004C32D1">
      <w:t xml:space="preserve"> and the Environment</w:t>
    </w:r>
    <w:r>
      <w:tab/>
    </w:r>
    <w:r>
      <w:rPr>
        <w:noProof/>
      </w:rPr>
      <w:fldChar w:fldCharType="begin"/>
    </w:r>
    <w:r>
      <w:rPr>
        <w:noProof/>
      </w:rPr>
      <w:instrText xml:space="preserve"> PAGE  \* roman  \* MERGEFORMAT </w:instrText>
    </w:r>
    <w:r>
      <w:rPr>
        <w:noProof/>
      </w:rPr>
      <w:fldChar w:fldCharType="separate"/>
    </w:r>
    <w:r>
      <w:rPr>
        <w:noProof/>
      </w:rPr>
      <w:t>ii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D5032" w14:textId="0E3FEB34" w:rsidR="001E5AB4" w:rsidRDefault="001E5AB4" w:rsidP="00EE5627">
    <w:pPr>
      <w:pStyle w:val="Footer"/>
      <w:tabs>
        <w:tab w:val="clear" w:pos="4536"/>
        <w:tab w:val="right" w:pos="13750"/>
        <w:tab w:val="left" w:pos="14034"/>
      </w:tabs>
      <w:spacing w:before="120"/>
      <w:jc w:val="left"/>
    </w:pPr>
    <w:r w:rsidRPr="004C32D1">
      <w:t xml:space="preserve">Department of Agriculture, </w:t>
    </w:r>
    <w:proofErr w:type="gramStart"/>
    <w:r w:rsidRPr="004C32D1">
      <w:t>Water</w:t>
    </w:r>
    <w:proofErr w:type="gramEnd"/>
    <w:r w:rsidRPr="004C32D1">
      <w:t xml:space="preserve"> and the Environment</w:t>
    </w:r>
    <w:r>
      <w:tab/>
    </w:r>
    <w:r>
      <w:rPr>
        <w:noProof/>
      </w:rPr>
      <w:fldChar w:fldCharType="begin"/>
    </w:r>
    <w:r>
      <w:rPr>
        <w:noProof/>
      </w:rPr>
      <w:instrText xml:space="preserve"> PAGE  \* Arabic  \* MERGEFORMAT </w:instrText>
    </w:r>
    <w:r>
      <w:rPr>
        <w:noProof/>
      </w:rPr>
      <w:fldChar w:fldCharType="separate"/>
    </w:r>
    <w:r>
      <w:rPr>
        <w:noProof/>
      </w:rPr>
      <w:t>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41E528" w14:textId="77777777" w:rsidR="000B39EB" w:rsidRDefault="000B39EB">
      <w:pPr>
        <w:spacing w:after="0" w:line="240" w:lineRule="auto"/>
      </w:pPr>
      <w:r>
        <w:separator/>
      </w:r>
    </w:p>
  </w:footnote>
  <w:footnote w:type="continuationSeparator" w:id="0">
    <w:p w14:paraId="0D2E2899" w14:textId="77777777" w:rsidR="000B39EB" w:rsidRDefault="000B39EB">
      <w:pPr>
        <w:spacing w:after="0" w:line="240" w:lineRule="auto"/>
      </w:pPr>
      <w:r>
        <w:continuationSeparator/>
      </w:r>
    </w:p>
  </w:footnote>
  <w:footnote w:type="continuationNotice" w:id="1">
    <w:p w14:paraId="07B43EB8" w14:textId="77777777" w:rsidR="000B39EB" w:rsidRDefault="000B39EB">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A6378" w14:textId="6205F90D" w:rsidR="001E5AB4" w:rsidRDefault="001E5AB4" w:rsidP="00FA683A">
    <w:pPr>
      <w:pStyle w:val="Header"/>
      <w:jc w:val="left"/>
    </w:pPr>
    <w:r w:rsidRPr="003D5839">
      <w:rPr>
        <w:noProof/>
        <w:lang w:eastAsia="en-AU"/>
      </w:rPr>
      <w:drawing>
        <wp:inline distT="0" distB="0" distL="0" distR="0" wp14:anchorId="1A30411D" wp14:editId="0E9D66D0">
          <wp:extent cx="2418080" cy="725805"/>
          <wp:effectExtent l="0" t="0" r="1270" b="0"/>
          <wp:docPr id="4" name="Picture 4" descr="Crest of the Australian Government Department of Agriculture, Water and th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st of the Australian Government Department of Agriculture, Water and the Environ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8080" cy="725805"/>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98F93" w14:textId="2B0E840F" w:rsidR="001E5AB4" w:rsidRDefault="001E5AB4">
    <w:pPr>
      <w:pStyle w:val="Header"/>
      <w:tabs>
        <w:tab w:val="clear" w:pos="4820"/>
        <w:tab w:val="center" w:pos="13041"/>
      </w:tabs>
      <w:jc w:val="left"/>
    </w:pPr>
    <w:r>
      <w:t xml:space="preserve">Final PRA for </w:t>
    </w:r>
    <w:proofErr w:type="spellStart"/>
    <w:r>
      <w:t>PepMV</w:t>
    </w:r>
    <w:proofErr w:type="spellEnd"/>
    <w:r>
      <w:t xml:space="preserve"> and </w:t>
    </w:r>
    <w:proofErr w:type="spellStart"/>
    <w:r>
      <w:t>pospiviroids</w:t>
    </w:r>
    <w:proofErr w:type="spellEnd"/>
    <w:r>
      <w:t xml:space="preserve"> associated with tomato seed</w:t>
    </w:r>
    <w:r>
      <w:tab/>
      <w:t>Conclusion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6D435" w14:textId="34B37362" w:rsidR="001E5AB4" w:rsidRPr="00A75294" w:rsidRDefault="001E5AB4" w:rsidP="007B3C83">
    <w:pPr>
      <w:pStyle w:val="Header"/>
      <w:tabs>
        <w:tab w:val="clear" w:pos="4820"/>
        <w:tab w:val="center" w:pos="8647"/>
      </w:tabs>
      <w:jc w:val="left"/>
    </w:pPr>
    <w:r>
      <w:t xml:space="preserve">Final PRA for </w:t>
    </w:r>
    <w:proofErr w:type="spellStart"/>
    <w:r>
      <w:t>PepMV</w:t>
    </w:r>
    <w:proofErr w:type="spellEnd"/>
    <w:r>
      <w:t xml:space="preserve"> and </w:t>
    </w:r>
    <w:proofErr w:type="spellStart"/>
    <w:r>
      <w:t>pospiviroids</w:t>
    </w:r>
    <w:proofErr w:type="spellEnd"/>
    <w:r>
      <w:t xml:space="preserve"> associated with tomato seed</w:t>
    </w:r>
    <w:r>
      <w:tab/>
      <w:t>Appendix A</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21CDEF" w14:textId="77E625FC" w:rsidR="001E5AB4" w:rsidRPr="00A75294" w:rsidRDefault="001E5AB4" w:rsidP="007B3C83">
    <w:pPr>
      <w:pStyle w:val="Header"/>
      <w:tabs>
        <w:tab w:val="clear" w:pos="4820"/>
        <w:tab w:val="center" w:pos="8647"/>
      </w:tabs>
      <w:jc w:val="left"/>
    </w:pPr>
    <w:r>
      <w:t xml:space="preserve">Final PRA for </w:t>
    </w:r>
    <w:proofErr w:type="spellStart"/>
    <w:r>
      <w:t>PepMV</w:t>
    </w:r>
    <w:proofErr w:type="spellEnd"/>
    <w:r>
      <w:t xml:space="preserve"> and </w:t>
    </w:r>
    <w:proofErr w:type="spellStart"/>
    <w:r>
      <w:t>pospiviroids</w:t>
    </w:r>
    <w:proofErr w:type="spellEnd"/>
    <w:r>
      <w:t xml:space="preserve"> associated with tomato seed</w:t>
    </w:r>
    <w:r>
      <w:tab/>
      <w:t>Appendix B</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222EB" w14:textId="0EAC62F7" w:rsidR="001E5AB4" w:rsidRPr="00A75294" w:rsidRDefault="001E5AB4" w:rsidP="003B7609">
    <w:pPr>
      <w:pStyle w:val="Header"/>
      <w:tabs>
        <w:tab w:val="clear" w:pos="4820"/>
        <w:tab w:val="center" w:pos="8647"/>
      </w:tabs>
      <w:jc w:val="left"/>
    </w:pPr>
    <w:r>
      <w:t xml:space="preserve">Final PRA for </w:t>
    </w:r>
    <w:proofErr w:type="spellStart"/>
    <w:r>
      <w:t>PepMV</w:t>
    </w:r>
    <w:proofErr w:type="spellEnd"/>
    <w:r>
      <w:t xml:space="preserve"> and </w:t>
    </w:r>
    <w:proofErr w:type="spellStart"/>
    <w:r>
      <w:t>pospiviroids</w:t>
    </w:r>
    <w:proofErr w:type="spellEnd"/>
    <w:r>
      <w:t xml:space="preserve"> associated with tomato seed</w:t>
    </w:r>
    <w:r>
      <w:tab/>
      <w:t>Appendix C</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BAB082" w14:textId="3A2B7A42" w:rsidR="001E5AB4" w:rsidRPr="00A75294" w:rsidRDefault="001E5AB4" w:rsidP="00CB1775">
    <w:pPr>
      <w:pStyle w:val="Header"/>
      <w:tabs>
        <w:tab w:val="clear" w:pos="4820"/>
        <w:tab w:val="center" w:pos="6663"/>
      </w:tabs>
      <w:jc w:val="left"/>
    </w:pPr>
    <w:r>
      <w:t xml:space="preserve">Final PRA for </w:t>
    </w:r>
    <w:proofErr w:type="spellStart"/>
    <w:r>
      <w:t>PepMV</w:t>
    </w:r>
    <w:proofErr w:type="spellEnd"/>
    <w:r>
      <w:t xml:space="preserve"> and </w:t>
    </w:r>
    <w:proofErr w:type="spellStart"/>
    <w:r>
      <w:t>pospiviroids</w:t>
    </w:r>
    <w:proofErr w:type="spellEnd"/>
    <w:r>
      <w:t xml:space="preserve"> associated with tomato seed</w:t>
    </w:r>
    <w:r>
      <w:tab/>
    </w:r>
    <w:r>
      <w:tab/>
    </w:r>
    <w:r>
      <w:tab/>
      <w:t>Appendix D</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32990" w14:textId="13AC7073" w:rsidR="001E5AB4" w:rsidRDefault="001E5AB4">
    <w:pPr>
      <w:pStyle w:val="Header"/>
      <w:tabs>
        <w:tab w:val="clear" w:pos="4820"/>
        <w:tab w:val="center" w:pos="13041"/>
      </w:tabs>
      <w:jc w:val="left"/>
    </w:pPr>
    <w:r>
      <w:t xml:space="preserve">Final PRA for </w:t>
    </w:r>
    <w:proofErr w:type="spellStart"/>
    <w:r>
      <w:t>PepMV</w:t>
    </w:r>
    <w:proofErr w:type="spellEnd"/>
    <w:r>
      <w:t xml:space="preserve"> and </w:t>
    </w:r>
    <w:proofErr w:type="spellStart"/>
    <w:r>
      <w:t>pospiviroids</w:t>
    </w:r>
    <w:proofErr w:type="spellEnd"/>
    <w:r>
      <w:t xml:space="preserve"> associated with tomato seed</w:t>
    </w:r>
    <w:r>
      <w:tab/>
    </w:r>
    <w:r w:rsidRPr="006D0B7A">
      <w:t>Glossary</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FA44C" w14:textId="43F31635" w:rsidR="001E5AB4" w:rsidRDefault="001E5AB4">
    <w:pPr>
      <w:pStyle w:val="Header"/>
      <w:tabs>
        <w:tab w:val="clear" w:pos="4820"/>
        <w:tab w:val="center" w:pos="8505"/>
        <w:tab w:val="center" w:pos="13041"/>
      </w:tabs>
      <w:jc w:val="left"/>
    </w:pPr>
    <w:r>
      <w:t xml:space="preserve">Final PRA for </w:t>
    </w:r>
    <w:proofErr w:type="spellStart"/>
    <w:r>
      <w:t>PepMV</w:t>
    </w:r>
    <w:proofErr w:type="spellEnd"/>
    <w:r>
      <w:t xml:space="preserve"> and </w:t>
    </w:r>
    <w:proofErr w:type="spellStart"/>
    <w:r>
      <w:t>pospiviroids</w:t>
    </w:r>
    <w:proofErr w:type="spellEnd"/>
    <w:r>
      <w:t xml:space="preserve"> associated with tomato seed</w:t>
    </w:r>
    <w:r>
      <w:tab/>
      <w:t>References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7526D" w14:textId="2094D258" w:rsidR="001E5AB4" w:rsidRDefault="001E5AB4" w:rsidP="00FA683A">
    <w:pPr>
      <w:pStyle w:val="Heade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BF6B1" w14:textId="41F0CA2B" w:rsidR="001E5AB4" w:rsidRDefault="001E5AB4">
    <w:pPr>
      <w:pStyle w:val="Header"/>
      <w:tabs>
        <w:tab w:val="clear" w:pos="4820"/>
        <w:tab w:val="center" w:pos="13041"/>
      </w:tabs>
      <w:jc w:val="left"/>
    </w:pPr>
    <w:r>
      <w:t xml:space="preserve">Final PRA for </w:t>
    </w:r>
    <w:proofErr w:type="spellStart"/>
    <w:r>
      <w:t>PepMV</w:t>
    </w:r>
    <w:proofErr w:type="spellEnd"/>
    <w:r>
      <w:t xml:space="preserve"> and </w:t>
    </w:r>
    <w:proofErr w:type="spellStart"/>
    <w:r>
      <w:t>pospiviroids</w:t>
    </w:r>
    <w:proofErr w:type="spellEnd"/>
    <w:r>
      <w:t xml:space="preserve"> associated with tomato seed</w:t>
    </w:r>
    <w:r>
      <w:tab/>
      <w:t>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5FFDE" w14:textId="1BC389C4" w:rsidR="001E5AB4" w:rsidRPr="00BE6351" w:rsidRDefault="001E5AB4" w:rsidP="004E3282">
    <w:pPr>
      <w:pStyle w:val="Header"/>
      <w:jc w:val="left"/>
    </w:pPr>
    <w:r>
      <w:t xml:space="preserve">Final PRA for </w:t>
    </w:r>
    <w:proofErr w:type="spellStart"/>
    <w:r>
      <w:t>PepMV</w:t>
    </w:r>
    <w:proofErr w:type="spellEnd"/>
    <w:r>
      <w:t xml:space="preserve"> and </w:t>
    </w:r>
    <w:proofErr w:type="spellStart"/>
    <w:r>
      <w:t>pospiviroids</w:t>
    </w:r>
    <w:proofErr w:type="spellEnd"/>
    <w:r>
      <w:t xml:space="preserve"> associated with tomato seed</w:t>
    </w:r>
    <w:r>
      <w:tab/>
    </w:r>
    <w:r>
      <w:tab/>
      <w:t>Acronyms and abbreviations</w:t>
    </w:r>
  </w:p>
  <w:p w14:paraId="08B5A3BF" w14:textId="77777777" w:rsidR="001E5AB4" w:rsidRPr="00BE6351" w:rsidRDefault="001E5AB4" w:rsidP="004E328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D6458" w14:textId="07256CA6" w:rsidR="001E5AB4" w:rsidRDefault="001E5AB4">
    <w:pPr>
      <w:pStyle w:val="Header"/>
      <w:tabs>
        <w:tab w:val="clear" w:pos="4820"/>
        <w:tab w:val="center" w:pos="13041"/>
      </w:tabs>
      <w:jc w:val="left"/>
    </w:pPr>
    <w:r>
      <w:t xml:space="preserve">Final PRA for </w:t>
    </w:r>
    <w:proofErr w:type="spellStart"/>
    <w:r>
      <w:t>PepMV</w:t>
    </w:r>
    <w:proofErr w:type="spellEnd"/>
    <w:r>
      <w:t xml:space="preserve"> and </w:t>
    </w:r>
    <w:proofErr w:type="spellStart"/>
    <w:r>
      <w:t>pospiviroids</w:t>
    </w:r>
    <w:proofErr w:type="spellEnd"/>
    <w:r>
      <w:t xml:space="preserve"> associated with tomato seed</w:t>
    </w:r>
    <w:r>
      <w:tab/>
      <w:t>Summary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479E8" w14:textId="224774FF" w:rsidR="001E5AB4" w:rsidRDefault="001E5AB4">
    <w:pPr>
      <w:pStyle w:val="Header"/>
      <w:tabs>
        <w:tab w:val="clear" w:pos="4820"/>
        <w:tab w:val="center" w:pos="13041"/>
      </w:tabs>
      <w:jc w:val="left"/>
    </w:pPr>
    <w:r>
      <w:t xml:space="preserve">Final PRA for </w:t>
    </w:r>
    <w:proofErr w:type="spellStart"/>
    <w:r>
      <w:t>PepMV</w:t>
    </w:r>
    <w:proofErr w:type="spellEnd"/>
    <w:r>
      <w:t xml:space="preserve"> and </w:t>
    </w:r>
    <w:proofErr w:type="spellStart"/>
    <w:r>
      <w:t>pospiviroids</w:t>
    </w:r>
    <w:proofErr w:type="spellEnd"/>
    <w:r>
      <w:t xml:space="preserve"> associated with tomato seed</w:t>
    </w:r>
    <w:r>
      <w:tab/>
      <w:t>Introduction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F28E4" w14:textId="732956AB" w:rsidR="001E5AB4" w:rsidRDefault="001E5AB4">
    <w:pPr>
      <w:pStyle w:val="Header"/>
      <w:tabs>
        <w:tab w:val="clear" w:pos="4820"/>
        <w:tab w:val="center" w:pos="13041"/>
      </w:tabs>
      <w:jc w:val="left"/>
    </w:pPr>
    <w:r>
      <w:t xml:space="preserve">Final PRA for </w:t>
    </w:r>
    <w:proofErr w:type="spellStart"/>
    <w:r>
      <w:t>PepMV</w:t>
    </w:r>
    <w:proofErr w:type="spellEnd"/>
    <w:r>
      <w:t xml:space="preserve"> and </w:t>
    </w:r>
    <w:proofErr w:type="spellStart"/>
    <w:r>
      <w:t>pospiviroids</w:t>
    </w:r>
    <w:proofErr w:type="spellEnd"/>
    <w:r>
      <w:t xml:space="preserve"> associated with tomato seed</w:t>
    </w:r>
    <w:r>
      <w:tab/>
      <w:t>Method for pest risk analysis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28461" w14:textId="39B621C3" w:rsidR="001E5AB4" w:rsidRDefault="001E5AB4">
    <w:pPr>
      <w:pStyle w:val="Header"/>
      <w:tabs>
        <w:tab w:val="clear" w:pos="4820"/>
        <w:tab w:val="center" w:pos="13041"/>
      </w:tabs>
      <w:jc w:val="left"/>
    </w:pPr>
    <w:r>
      <w:t xml:space="preserve">Final PRA for </w:t>
    </w:r>
    <w:proofErr w:type="spellStart"/>
    <w:r>
      <w:t>PepMV</w:t>
    </w:r>
    <w:proofErr w:type="spellEnd"/>
    <w:r>
      <w:t xml:space="preserve"> and </w:t>
    </w:r>
    <w:proofErr w:type="spellStart"/>
    <w:r>
      <w:t>pospiviroids</w:t>
    </w:r>
    <w:proofErr w:type="spellEnd"/>
    <w:r>
      <w:t xml:space="preserve"> associated with tomato seed</w:t>
    </w:r>
    <w:r>
      <w:tab/>
      <w:t>Pest risk assessment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20C90" w14:textId="1A73D14A" w:rsidR="001E5AB4" w:rsidRDefault="001E5AB4">
    <w:pPr>
      <w:pStyle w:val="Header"/>
      <w:tabs>
        <w:tab w:val="clear" w:pos="4820"/>
        <w:tab w:val="center" w:pos="13041"/>
      </w:tabs>
      <w:jc w:val="left"/>
    </w:pPr>
    <w:r>
      <w:t xml:space="preserve">Final PRA for </w:t>
    </w:r>
    <w:proofErr w:type="spellStart"/>
    <w:r>
      <w:t>PepMV</w:t>
    </w:r>
    <w:proofErr w:type="spellEnd"/>
    <w:r>
      <w:t xml:space="preserve"> and </w:t>
    </w:r>
    <w:proofErr w:type="spellStart"/>
    <w:r>
      <w:t>pospiviroids</w:t>
    </w:r>
    <w:proofErr w:type="spellEnd"/>
    <w:r>
      <w:t xml:space="preserve"> associated with tomato seed</w:t>
    </w:r>
    <w:r>
      <w:tab/>
      <w:t>Pest risk management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5DBECC0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5434FF"/>
    <w:multiLevelType w:val="multilevel"/>
    <w:tmpl w:val="B80AF110"/>
    <w:lvl w:ilvl="0">
      <w:start w:val="1"/>
      <w:numFmt w:val="decimal"/>
      <w:pStyle w:val="Heading1Egypt"/>
      <w:lvlText w:val="%1."/>
      <w:lvlJc w:val="left"/>
      <w:pPr>
        <w:tabs>
          <w:tab w:val="num" w:pos="360"/>
        </w:tabs>
        <w:ind w:left="360" w:hanging="360"/>
      </w:pPr>
      <w:rPr>
        <w:rFonts w:ascii="Arial" w:hAnsi="Arial" w:hint="default"/>
        <w:b/>
        <w:i w:val="0"/>
        <w:sz w:val="28"/>
      </w:rPr>
    </w:lvl>
    <w:lvl w:ilvl="1">
      <w:start w:val="1"/>
      <w:numFmt w:val="decimal"/>
      <w:pStyle w:val="Heading2Egypt"/>
      <w:lvlText w:val="%1.%2"/>
      <w:lvlJc w:val="left"/>
      <w:pPr>
        <w:tabs>
          <w:tab w:val="num" w:pos="720"/>
        </w:tabs>
        <w:ind w:left="357" w:hanging="357"/>
      </w:pPr>
    </w:lvl>
    <w:lvl w:ilvl="2">
      <w:start w:val="1"/>
      <w:numFmt w:val="decimal"/>
      <w:pStyle w:val="Heading3Egypt"/>
      <w:lvlText w:val="%1.%2.%3."/>
      <w:lvlJc w:val="left"/>
      <w:pPr>
        <w:tabs>
          <w:tab w:val="num" w:pos="1080"/>
        </w:tabs>
        <w:ind w:left="0" w:firstLine="0"/>
      </w:pPr>
    </w:lvl>
    <w:lvl w:ilvl="3">
      <w:start w:val="1"/>
      <w:numFmt w:val="none"/>
      <w:lvlText w:val="%1.%2.%3.%4."/>
      <w:lvlJc w:val="left"/>
      <w:pPr>
        <w:tabs>
          <w:tab w:val="num" w:pos="2880"/>
        </w:tabs>
        <w:ind w:left="1728" w:hanging="648"/>
      </w:pPr>
    </w:lvl>
    <w:lvl w:ilvl="4">
      <w:start w:val="1"/>
      <w:numFmt w:val="none"/>
      <w:lvlText w:val="%1.%2.%3.%4.%5."/>
      <w:lvlJc w:val="left"/>
      <w:pPr>
        <w:tabs>
          <w:tab w:val="num" w:pos="3960"/>
        </w:tabs>
        <w:ind w:left="2232" w:hanging="792"/>
      </w:pPr>
    </w:lvl>
    <w:lvl w:ilvl="5">
      <w:start w:val="1"/>
      <w:numFmt w:val="none"/>
      <w:lvlText w:val="%1.%2.%3.%4.%5.%6."/>
      <w:lvlJc w:val="left"/>
      <w:pPr>
        <w:tabs>
          <w:tab w:val="num" w:pos="4680"/>
        </w:tabs>
        <w:ind w:left="2736" w:hanging="936"/>
      </w:pPr>
    </w:lvl>
    <w:lvl w:ilvl="6">
      <w:start w:val="1"/>
      <w:numFmt w:val="none"/>
      <w:lvlText w:val="%1.%2.%3.%4.%5.%6.%7."/>
      <w:lvlJc w:val="left"/>
      <w:pPr>
        <w:tabs>
          <w:tab w:val="num" w:pos="5400"/>
        </w:tabs>
        <w:ind w:left="3240" w:hanging="1080"/>
      </w:pPr>
    </w:lvl>
    <w:lvl w:ilvl="7">
      <w:start w:val="1"/>
      <w:numFmt w:val="none"/>
      <w:lvlText w:val="%1.%2.%3.%4.%5.%6.%7.%8."/>
      <w:lvlJc w:val="left"/>
      <w:pPr>
        <w:tabs>
          <w:tab w:val="num" w:pos="6120"/>
        </w:tabs>
        <w:ind w:left="3744" w:hanging="1224"/>
      </w:pPr>
    </w:lvl>
    <w:lvl w:ilvl="8">
      <w:start w:val="1"/>
      <w:numFmt w:val="none"/>
      <w:lvlText w:val="%1.%2.%3.%4.%5.%6.%7.%8.%9."/>
      <w:lvlJc w:val="left"/>
      <w:pPr>
        <w:tabs>
          <w:tab w:val="num" w:pos="6840"/>
        </w:tabs>
        <w:ind w:left="4320" w:hanging="1440"/>
      </w:pPr>
    </w:lvl>
  </w:abstractNum>
  <w:abstractNum w:abstractNumId="3" w15:restartNumberingAfterBreak="0">
    <w:nsid w:val="01A54FCB"/>
    <w:multiLevelType w:val="multilevel"/>
    <w:tmpl w:val="259C4D5E"/>
    <w:lvl w:ilvl="0">
      <w:start w:val="1"/>
      <w:numFmt w:val="upperLetter"/>
      <w:lvlText w:val="Appendix %1."/>
      <w:lvlJc w:val="left"/>
      <w:pPr>
        <w:tabs>
          <w:tab w:val="num" w:pos="2134"/>
        </w:tabs>
        <w:ind w:left="2134" w:hanging="432"/>
      </w:pPr>
      <w:rPr>
        <w:rFonts w:hint="default"/>
      </w:rPr>
    </w:lvl>
    <w:lvl w:ilvl="1">
      <w:start w:val="1"/>
      <w:numFmt w:val="decimal"/>
      <w:pStyle w:val="BAAppend2"/>
      <w:lvlText w:val="%1.%2."/>
      <w:lvlJc w:val="left"/>
      <w:pPr>
        <w:tabs>
          <w:tab w:val="num" w:pos="1116"/>
        </w:tabs>
        <w:ind w:left="1116" w:hanging="576"/>
      </w:pPr>
      <w:rPr>
        <w:rFonts w:cs="Times New Roman"/>
        <w:b w:val="0"/>
        <w:bCs w:val="0"/>
        <w:i w:val="0"/>
        <w:iCs w:val="0"/>
        <w:caps w:val="0"/>
        <w:smallCaps w:val="0"/>
        <w:strike w:val="0"/>
        <w:dstrike w:val="0"/>
        <w:noProof w:val="0"/>
        <w:vanish w:val="0"/>
        <w:spacing w:val="0"/>
        <w:kern w:val="0"/>
        <w:position w:val="0"/>
        <w:u w:val="none"/>
        <w:vertAlign w:val="baseline"/>
        <w:em w:val="none"/>
      </w:rPr>
    </w:lvl>
    <w:lvl w:ilvl="2">
      <w:start w:val="1"/>
      <w:numFmt w:val="decimal"/>
      <w:pStyle w:val="BAAppend3"/>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090B13A5"/>
    <w:multiLevelType w:val="hybridMultilevel"/>
    <w:tmpl w:val="2E827DBA"/>
    <w:lvl w:ilvl="0" w:tplc="11F2F2E8">
      <w:start w:val="1"/>
      <w:numFmt w:val="bullet"/>
      <w:pStyle w:val="Style1dotpoints"/>
      <w:lvlText w:val=""/>
      <w:lvlJc w:val="left"/>
      <w:pPr>
        <w:tabs>
          <w:tab w:val="num" w:pos="720"/>
        </w:tabs>
        <w:ind w:left="720" w:hanging="360"/>
      </w:pPr>
      <w:rPr>
        <w:rFonts w:ascii="Symbol" w:hAnsi="Symbol" w:hint="default"/>
      </w:rPr>
    </w:lvl>
    <w:lvl w:ilvl="1" w:tplc="747A065E" w:tentative="1">
      <w:start w:val="1"/>
      <w:numFmt w:val="bullet"/>
      <w:lvlText w:val="o"/>
      <w:lvlJc w:val="left"/>
      <w:pPr>
        <w:tabs>
          <w:tab w:val="num" w:pos="1440"/>
        </w:tabs>
        <w:ind w:left="1440" w:hanging="360"/>
      </w:pPr>
      <w:rPr>
        <w:rFonts w:ascii="Courier New" w:hAnsi="Courier New" w:cs="Wingdings" w:hint="default"/>
      </w:rPr>
    </w:lvl>
    <w:lvl w:ilvl="2" w:tplc="C59208D4" w:tentative="1">
      <w:start w:val="1"/>
      <w:numFmt w:val="bullet"/>
      <w:lvlText w:val=""/>
      <w:lvlJc w:val="left"/>
      <w:pPr>
        <w:tabs>
          <w:tab w:val="num" w:pos="2160"/>
        </w:tabs>
        <w:ind w:left="2160" w:hanging="360"/>
      </w:pPr>
      <w:rPr>
        <w:rFonts w:ascii="Wingdings" w:hAnsi="Wingdings" w:hint="default"/>
      </w:rPr>
    </w:lvl>
    <w:lvl w:ilvl="3" w:tplc="1C0AF53A" w:tentative="1">
      <w:start w:val="1"/>
      <w:numFmt w:val="bullet"/>
      <w:lvlText w:val=""/>
      <w:lvlJc w:val="left"/>
      <w:pPr>
        <w:tabs>
          <w:tab w:val="num" w:pos="2880"/>
        </w:tabs>
        <w:ind w:left="2880" w:hanging="360"/>
      </w:pPr>
      <w:rPr>
        <w:rFonts w:ascii="Symbol" w:hAnsi="Symbol" w:hint="default"/>
      </w:rPr>
    </w:lvl>
    <w:lvl w:ilvl="4" w:tplc="60CC01A8" w:tentative="1">
      <w:start w:val="1"/>
      <w:numFmt w:val="bullet"/>
      <w:lvlText w:val="o"/>
      <w:lvlJc w:val="left"/>
      <w:pPr>
        <w:tabs>
          <w:tab w:val="num" w:pos="3600"/>
        </w:tabs>
        <w:ind w:left="3600" w:hanging="360"/>
      </w:pPr>
      <w:rPr>
        <w:rFonts w:ascii="Courier New" w:hAnsi="Courier New" w:cs="Wingdings" w:hint="default"/>
      </w:rPr>
    </w:lvl>
    <w:lvl w:ilvl="5" w:tplc="0B9228F8" w:tentative="1">
      <w:start w:val="1"/>
      <w:numFmt w:val="bullet"/>
      <w:lvlText w:val=""/>
      <w:lvlJc w:val="left"/>
      <w:pPr>
        <w:tabs>
          <w:tab w:val="num" w:pos="4320"/>
        </w:tabs>
        <w:ind w:left="4320" w:hanging="360"/>
      </w:pPr>
      <w:rPr>
        <w:rFonts w:ascii="Wingdings" w:hAnsi="Wingdings" w:hint="default"/>
      </w:rPr>
    </w:lvl>
    <w:lvl w:ilvl="6" w:tplc="29AC0AB6" w:tentative="1">
      <w:start w:val="1"/>
      <w:numFmt w:val="bullet"/>
      <w:lvlText w:val=""/>
      <w:lvlJc w:val="left"/>
      <w:pPr>
        <w:tabs>
          <w:tab w:val="num" w:pos="5040"/>
        </w:tabs>
        <w:ind w:left="5040" w:hanging="360"/>
      </w:pPr>
      <w:rPr>
        <w:rFonts w:ascii="Symbol" w:hAnsi="Symbol" w:hint="default"/>
      </w:rPr>
    </w:lvl>
    <w:lvl w:ilvl="7" w:tplc="61A2F294" w:tentative="1">
      <w:start w:val="1"/>
      <w:numFmt w:val="bullet"/>
      <w:lvlText w:val="o"/>
      <w:lvlJc w:val="left"/>
      <w:pPr>
        <w:tabs>
          <w:tab w:val="num" w:pos="5760"/>
        </w:tabs>
        <w:ind w:left="5760" w:hanging="360"/>
      </w:pPr>
      <w:rPr>
        <w:rFonts w:ascii="Courier New" w:hAnsi="Courier New" w:cs="Wingdings" w:hint="default"/>
      </w:rPr>
    </w:lvl>
    <w:lvl w:ilvl="8" w:tplc="C172CAB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A831E8"/>
    <w:multiLevelType w:val="multilevel"/>
    <w:tmpl w:val="40A462FE"/>
    <w:styleLink w:val="heading"/>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6" w15:restartNumberingAfterBreak="0">
    <w:nsid w:val="0A5645C5"/>
    <w:multiLevelType w:val="singleLevel"/>
    <w:tmpl w:val="DE424BC0"/>
    <w:lvl w:ilvl="0">
      <w:start w:val="1"/>
      <w:numFmt w:val="bullet"/>
      <w:pStyle w:val="paraChar"/>
      <w:lvlText w:val=""/>
      <w:lvlJc w:val="left"/>
      <w:pPr>
        <w:tabs>
          <w:tab w:val="num" w:pos="360"/>
        </w:tabs>
        <w:ind w:left="360" w:hanging="360"/>
      </w:pPr>
      <w:rPr>
        <w:rFonts w:ascii="Symbol" w:hAnsi="Symbol" w:hint="default"/>
        <w:sz w:val="16"/>
      </w:rPr>
    </w:lvl>
  </w:abstractNum>
  <w:abstractNum w:abstractNumId="7" w15:restartNumberingAfterBreak="0">
    <w:nsid w:val="0D3E4203"/>
    <w:multiLevelType w:val="hybridMultilevel"/>
    <w:tmpl w:val="B7804F4E"/>
    <w:lvl w:ilvl="0" w:tplc="DCAEAB4A">
      <w:start w:val="1"/>
      <w:numFmt w:val="bullet"/>
      <w:pStyle w:val="Dot"/>
      <w:lvlText w:val=""/>
      <w:lvlJc w:val="left"/>
      <w:pPr>
        <w:tabs>
          <w:tab w:val="num" w:pos="360"/>
        </w:tabs>
        <w:ind w:left="284" w:hanging="284"/>
      </w:pPr>
      <w:rPr>
        <w:rFonts w:ascii="Wingdings" w:hAnsi="Wingdings" w:hint="default"/>
      </w:rPr>
    </w:lvl>
    <w:lvl w:ilvl="1" w:tplc="C6509A0E">
      <w:start w:val="1"/>
      <w:numFmt w:val="bullet"/>
      <w:lvlText w:val=""/>
      <w:lvlJc w:val="left"/>
      <w:pPr>
        <w:tabs>
          <w:tab w:val="num" w:pos="1440"/>
        </w:tabs>
        <w:ind w:left="1440" w:hanging="360"/>
      </w:pPr>
      <w:rPr>
        <w:rFonts w:ascii="Symbol" w:hAnsi="Symbol" w:hint="default"/>
        <w:sz w:val="16"/>
      </w:rPr>
    </w:lvl>
    <w:lvl w:ilvl="2" w:tplc="75C69CD2">
      <w:start w:val="1"/>
      <w:numFmt w:val="bullet"/>
      <w:lvlText w:val=""/>
      <w:lvlJc w:val="left"/>
      <w:pPr>
        <w:tabs>
          <w:tab w:val="num" w:pos="2160"/>
        </w:tabs>
        <w:ind w:left="2160" w:hanging="360"/>
      </w:pPr>
      <w:rPr>
        <w:rFonts w:ascii="Wingdings" w:hAnsi="Wingdings" w:hint="default"/>
      </w:rPr>
    </w:lvl>
    <w:lvl w:ilvl="3" w:tplc="B1B642E6">
      <w:start w:val="1"/>
      <w:numFmt w:val="bullet"/>
      <w:lvlText w:val=""/>
      <w:lvlJc w:val="left"/>
      <w:pPr>
        <w:tabs>
          <w:tab w:val="num" w:pos="2880"/>
        </w:tabs>
        <w:ind w:left="2880" w:hanging="360"/>
      </w:pPr>
      <w:rPr>
        <w:rFonts w:ascii="Symbol" w:hAnsi="Symbol" w:hint="default"/>
      </w:rPr>
    </w:lvl>
    <w:lvl w:ilvl="4" w:tplc="DB8288C6" w:tentative="1">
      <w:start w:val="1"/>
      <w:numFmt w:val="bullet"/>
      <w:lvlText w:val="o"/>
      <w:lvlJc w:val="left"/>
      <w:pPr>
        <w:tabs>
          <w:tab w:val="num" w:pos="3600"/>
        </w:tabs>
        <w:ind w:left="3600" w:hanging="360"/>
      </w:pPr>
      <w:rPr>
        <w:rFonts w:ascii="Courier New" w:hAnsi="Courier New" w:hint="default"/>
      </w:rPr>
    </w:lvl>
    <w:lvl w:ilvl="5" w:tplc="7464AD30" w:tentative="1">
      <w:start w:val="1"/>
      <w:numFmt w:val="bullet"/>
      <w:lvlText w:val=""/>
      <w:lvlJc w:val="left"/>
      <w:pPr>
        <w:tabs>
          <w:tab w:val="num" w:pos="4320"/>
        </w:tabs>
        <w:ind w:left="4320" w:hanging="360"/>
      </w:pPr>
      <w:rPr>
        <w:rFonts w:ascii="Wingdings" w:hAnsi="Wingdings" w:hint="default"/>
      </w:rPr>
    </w:lvl>
    <w:lvl w:ilvl="6" w:tplc="7F0697D2" w:tentative="1">
      <w:start w:val="1"/>
      <w:numFmt w:val="bullet"/>
      <w:lvlText w:val=""/>
      <w:lvlJc w:val="left"/>
      <w:pPr>
        <w:tabs>
          <w:tab w:val="num" w:pos="5040"/>
        </w:tabs>
        <w:ind w:left="5040" w:hanging="360"/>
      </w:pPr>
      <w:rPr>
        <w:rFonts w:ascii="Symbol" w:hAnsi="Symbol" w:hint="default"/>
      </w:rPr>
    </w:lvl>
    <w:lvl w:ilvl="7" w:tplc="F1C243AC" w:tentative="1">
      <w:start w:val="1"/>
      <w:numFmt w:val="bullet"/>
      <w:lvlText w:val="o"/>
      <w:lvlJc w:val="left"/>
      <w:pPr>
        <w:tabs>
          <w:tab w:val="num" w:pos="5760"/>
        </w:tabs>
        <w:ind w:left="5760" w:hanging="360"/>
      </w:pPr>
      <w:rPr>
        <w:rFonts w:ascii="Courier New" w:hAnsi="Courier New" w:hint="default"/>
      </w:rPr>
    </w:lvl>
    <w:lvl w:ilvl="8" w:tplc="7EEA365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3C1C70"/>
    <w:multiLevelType w:val="multilevel"/>
    <w:tmpl w:val="04F0B7D2"/>
    <w:styleLink w:val="Bullet"/>
    <w:lvl w:ilvl="0">
      <w:start w:val="1"/>
      <w:numFmt w:val="bullet"/>
      <w:pStyle w:val="Bulletlast"/>
      <w:lvlText w:val=""/>
      <w:lvlJc w:val="left"/>
      <w:pPr>
        <w:tabs>
          <w:tab w:val="num" w:pos="284"/>
        </w:tabs>
        <w:ind w:left="284" w:hanging="284"/>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205268"/>
    <w:multiLevelType w:val="hybridMultilevel"/>
    <w:tmpl w:val="CDCA6136"/>
    <w:lvl w:ilvl="0" w:tplc="3AF059EA">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6B606F"/>
    <w:multiLevelType w:val="hybridMultilevel"/>
    <w:tmpl w:val="CC7A1396"/>
    <w:lvl w:ilvl="0" w:tplc="8B301D92">
      <w:start w:val="1"/>
      <w:numFmt w:val="bullet"/>
      <w:pStyle w:val="TableBullet"/>
      <w:lvlText w:val=""/>
      <w:lvlJc w:val="left"/>
      <w:pPr>
        <w:ind w:left="502" w:hanging="360"/>
      </w:pPr>
      <w:rPr>
        <w:rFonts w:ascii="Symbol" w:hAnsi="Symbol" w:hint="default"/>
        <w:color w:val="0D0D0D" w:themeColor="text1" w:themeTint="F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2" w15:restartNumberingAfterBreak="0">
    <w:nsid w:val="1E7D63AA"/>
    <w:multiLevelType w:val="multilevel"/>
    <w:tmpl w:val="04F0B7D2"/>
    <w:numStyleLink w:val="Bullet"/>
  </w:abstractNum>
  <w:abstractNum w:abstractNumId="13" w15:restartNumberingAfterBreak="0">
    <w:nsid w:val="23BC286B"/>
    <w:multiLevelType w:val="hybridMultilevel"/>
    <w:tmpl w:val="F1669370"/>
    <w:lvl w:ilvl="0" w:tplc="27847E00">
      <w:start w:val="1"/>
      <w:numFmt w:val="bullet"/>
      <w:pStyle w:val="List"/>
      <w:lvlText w:val=""/>
      <w:lvlJc w:val="left"/>
      <w:pPr>
        <w:tabs>
          <w:tab w:val="num" w:pos="1077"/>
        </w:tabs>
        <w:ind w:left="1077" w:hanging="360"/>
      </w:pPr>
      <w:rPr>
        <w:rFonts w:ascii="Symbol" w:hAnsi="Symbol" w:hint="default"/>
      </w:rPr>
    </w:lvl>
    <w:lvl w:ilvl="1" w:tplc="5C5837C6">
      <w:start w:val="1"/>
      <w:numFmt w:val="bullet"/>
      <w:lvlText w:val="o"/>
      <w:lvlJc w:val="left"/>
      <w:pPr>
        <w:tabs>
          <w:tab w:val="num" w:pos="1797"/>
        </w:tabs>
        <w:ind w:left="1797" w:hanging="360"/>
      </w:pPr>
      <w:rPr>
        <w:rFonts w:ascii="Courier New" w:hAnsi="Courier New" w:cs="Courier New" w:hint="default"/>
      </w:rPr>
    </w:lvl>
    <w:lvl w:ilvl="2" w:tplc="065C3172">
      <w:start w:val="1"/>
      <w:numFmt w:val="bullet"/>
      <w:lvlText w:val=""/>
      <w:lvlJc w:val="left"/>
      <w:pPr>
        <w:tabs>
          <w:tab w:val="num" w:pos="2517"/>
        </w:tabs>
        <w:ind w:left="2517" w:hanging="360"/>
      </w:pPr>
      <w:rPr>
        <w:rFonts w:ascii="Wingdings" w:hAnsi="Wingdings" w:hint="default"/>
      </w:rPr>
    </w:lvl>
    <w:lvl w:ilvl="3" w:tplc="3F98FFB2" w:tentative="1">
      <w:start w:val="1"/>
      <w:numFmt w:val="bullet"/>
      <w:lvlText w:val=""/>
      <w:lvlJc w:val="left"/>
      <w:pPr>
        <w:tabs>
          <w:tab w:val="num" w:pos="3237"/>
        </w:tabs>
        <w:ind w:left="3237" w:hanging="360"/>
      </w:pPr>
      <w:rPr>
        <w:rFonts w:ascii="Symbol" w:hAnsi="Symbol" w:hint="default"/>
      </w:rPr>
    </w:lvl>
    <w:lvl w:ilvl="4" w:tplc="1142640E" w:tentative="1">
      <w:start w:val="1"/>
      <w:numFmt w:val="bullet"/>
      <w:lvlText w:val="o"/>
      <w:lvlJc w:val="left"/>
      <w:pPr>
        <w:tabs>
          <w:tab w:val="num" w:pos="3957"/>
        </w:tabs>
        <w:ind w:left="3957" w:hanging="360"/>
      </w:pPr>
      <w:rPr>
        <w:rFonts w:ascii="Courier New" w:hAnsi="Courier New" w:cs="Courier New" w:hint="default"/>
      </w:rPr>
    </w:lvl>
    <w:lvl w:ilvl="5" w:tplc="C4F451F0" w:tentative="1">
      <w:start w:val="1"/>
      <w:numFmt w:val="bullet"/>
      <w:lvlText w:val=""/>
      <w:lvlJc w:val="left"/>
      <w:pPr>
        <w:tabs>
          <w:tab w:val="num" w:pos="4677"/>
        </w:tabs>
        <w:ind w:left="4677" w:hanging="360"/>
      </w:pPr>
      <w:rPr>
        <w:rFonts w:ascii="Wingdings" w:hAnsi="Wingdings" w:hint="default"/>
      </w:rPr>
    </w:lvl>
    <w:lvl w:ilvl="6" w:tplc="C286415E" w:tentative="1">
      <w:start w:val="1"/>
      <w:numFmt w:val="bullet"/>
      <w:lvlText w:val=""/>
      <w:lvlJc w:val="left"/>
      <w:pPr>
        <w:tabs>
          <w:tab w:val="num" w:pos="5397"/>
        </w:tabs>
        <w:ind w:left="5397" w:hanging="360"/>
      </w:pPr>
      <w:rPr>
        <w:rFonts w:ascii="Symbol" w:hAnsi="Symbol" w:hint="default"/>
      </w:rPr>
    </w:lvl>
    <w:lvl w:ilvl="7" w:tplc="00FC03BE" w:tentative="1">
      <w:start w:val="1"/>
      <w:numFmt w:val="bullet"/>
      <w:lvlText w:val="o"/>
      <w:lvlJc w:val="left"/>
      <w:pPr>
        <w:tabs>
          <w:tab w:val="num" w:pos="6117"/>
        </w:tabs>
        <w:ind w:left="6117" w:hanging="360"/>
      </w:pPr>
      <w:rPr>
        <w:rFonts w:ascii="Courier New" w:hAnsi="Courier New" w:cs="Courier New" w:hint="default"/>
      </w:rPr>
    </w:lvl>
    <w:lvl w:ilvl="8" w:tplc="0E02ACC2" w:tentative="1">
      <w:start w:val="1"/>
      <w:numFmt w:val="bullet"/>
      <w:lvlText w:val=""/>
      <w:lvlJc w:val="left"/>
      <w:pPr>
        <w:tabs>
          <w:tab w:val="num" w:pos="6837"/>
        </w:tabs>
        <w:ind w:left="6837" w:hanging="360"/>
      </w:pPr>
      <w:rPr>
        <w:rFonts w:ascii="Wingdings" w:hAnsi="Wingdings" w:hint="default"/>
      </w:rPr>
    </w:lvl>
  </w:abstractNum>
  <w:abstractNum w:abstractNumId="14" w15:restartNumberingAfterBreak="0">
    <w:nsid w:val="2453399E"/>
    <w:multiLevelType w:val="multilevel"/>
    <w:tmpl w:val="40A462FE"/>
    <w:numStyleLink w:val="heading"/>
  </w:abstractNum>
  <w:abstractNum w:abstractNumId="15" w15:restartNumberingAfterBreak="0">
    <w:nsid w:val="249802CB"/>
    <w:multiLevelType w:val="hybridMultilevel"/>
    <w:tmpl w:val="55A869CE"/>
    <w:lvl w:ilvl="0" w:tplc="86DE6566">
      <w:start w:val="1"/>
      <w:numFmt w:val="decimal"/>
      <w:pStyle w:val="Heading1Numbered"/>
      <w:lvlText w:val="%1"/>
      <w:lvlJc w:val="left"/>
      <w:pPr>
        <w:ind w:left="360" w:hanging="360"/>
      </w:pPr>
      <w:rPr>
        <w:rFonts w:hint="default"/>
        <w:color w:val="auto"/>
      </w:rPr>
    </w:lvl>
    <w:lvl w:ilvl="1" w:tplc="6CB84FA6" w:tentative="1">
      <w:start w:val="1"/>
      <w:numFmt w:val="lowerLetter"/>
      <w:lvlText w:val="%2."/>
      <w:lvlJc w:val="left"/>
      <w:pPr>
        <w:ind w:left="1080" w:hanging="360"/>
      </w:pPr>
    </w:lvl>
    <w:lvl w:ilvl="2" w:tplc="043843F6" w:tentative="1">
      <w:start w:val="1"/>
      <w:numFmt w:val="lowerRoman"/>
      <w:lvlText w:val="%3."/>
      <w:lvlJc w:val="right"/>
      <w:pPr>
        <w:ind w:left="1800" w:hanging="180"/>
      </w:pPr>
    </w:lvl>
    <w:lvl w:ilvl="3" w:tplc="99BE72A6" w:tentative="1">
      <w:start w:val="1"/>
      <w:numFmt w:val="decimal"/>
      <w:lvlText w:val="%4."/>
      <w:lvlJc w:val="left"/>
      <w:pPr>
        <w:ind w:left="2520" w:hanging="360"/>
      </w:pPr>
    </w:lvl>
    <w:lvl w:ilvl="4" w:tplc="C6181C2E" w:tentative="1">
      <w:start w:val="1"/>
      <w:numFmt w:val="lowerLetter"/>
      <w:lvlText w:val="%5."/>
      <w:lvlJc w:val="left"/>
      <w:pPr>
        <w:ind w:left="3240" w:hanging="360"/>
      </w:pPr>
    </w:lvl>
    <w:lvl w:ilvl="5" w:tplc="7D9EA346" w:tentative="1">
      <w:start w:val="1"/>
      <w:numFmt w:val="lowerRoman"/>
      <w:lvlText w:val="%6."/>
      <w:lvlJc w:val="right"/>
      <w:pPr>
        <w:ind w:left="3960" w:hanging="180"/>
      </w:pPr>
    </w:lvl>
    <w:lvl w:ilvl="6" w:tplc="1E982196" w:tentative="1">
      <w:start w:val="1"/>
      <w:numFmt w:val="decimal"/>
      <w:lvlText w:val="%7."/>
      <w:lvlJc w:val="left"/>
      <w:pPr>
        <w:ind w:left="4680" w:hanging="360"/>
      </w:pPr>
    </w:lvl>
    <w:lvl w:ilvl="7" w:tplc="EB4A357A" w:tentative="1">
      <w:start w:val="1"/>
      <w:numFmt w:val="lowerLetter"/>
      <w:lvlText w:val="%8."/>
      <w:lvlJc w:val="left"/>
      <w:pPr>
        <w:ind w:left="5400" w:hanging="360"/>
      </w:pPr>
    </w:lvl>
    <w:lvl w:ilvl="8" w:tplc="F5E01C9A" w:tentative="1">
      <w:start w:val="1"/>
      <w:numFmt w:val="lowerRoman"/>
      <w:lvlText w:val="%9."/>
      <w:lvlJc w:val="right"/>
      <w:pPr>
        <w:ind w:left="6120" w:hanging="180"/>
      </w:pPr>
    </w:lvl>
  </w:abstractNum>
  <w:abstractNum w:abstractNumId="16" w15:restartNumberingAfterBreak="0">
    <w:nsid w:val="29636E79"/>
    <w:multiLevelType w:val="multilevel"/>
    <w:tmpl w:val="C32AB9AA"/>
    <w:styleLink w:val="Headings1"/>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7"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8" w15:restartNumberingAfterBreak="0">
    <w:nsid w:val="2A4E2684"/>
    <w:multiLevelType w:val="hybridMultilevel"/>
    <w:tmpl w:val="84121824"/>
    <w:lvl w:ilvl="0" w:tplc="0C090001">
      <w:start w:val="1"/>
      <w:numFmt w:val="bullet"/>
      <w:lvlText w:val=""/>
      <w:lvlJc w:val="left"/>
      <w:pPr>
        <w:ind w:left="360" w:hanging="360"/>
      </w:pPr>
      <w:rPr>
        <w:rFonts w:ascii="Symbol" w:hAnsi="Symbol" w:hint="default"/>
      </w:rPr>
    </w:lvl>
    <w:lvl w:ilvl="1" w:tplc="82A80B86">
      <w:numFmt w:val="bullet"/>
      <w:lvlText w:val="•"/>
      <w:lvlJc w:val="left"/>
      <w:pPr>
        <w:ind w:left="1440" w:hanging="720"/>
      </w:pPr>
      <w:rPr>
        <w:rFonts w:ascii="Cambria" w:eastAsia="Calibri" w:hAnsi="Cambria"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D595B46"/>
    <w:multiLevelType w:val="multilevel"/>
    <w:tmpl w:val="C32AB9AA"/>
    <w:numStyleLink w:val="ListNumber1"/>
  </w:abstractNum>
  <w:abstractNum w:abstractNumId="20" w15:restartNumberingAfterBreak="0">
    <w:nsid w:val="2E221209"/>
    <w:multiLevelType w:val="multilevel"/>
    <w:tmpl w:val="40F69EB2"/>
    <w:styleLink w:val="StyleBulleted11pt"/>
    <w:lvl w:ilvl="0">
      <w:start w:val="1"/>
      <w:numFmt w:val="bullet"/>
      <w:lvlText w:val=""/>
      <w:lvlJc w:val="right"/>
      <w:pPr>
        <w:tabs>
          <w:tab w:val="num" w:pos="680"/>
        </w:tabs>
        <w:ind w:left="680" w:hanging="340"/>
      </w:pPr>
      <w:rPr>
        <w:rFonts w:ascii="Symbol" w:hAnsi="Symbol" w:hint="default"/>
        <w:i/>
        <w:sz w:val="16"/>
        <w:szCs w:val="16"/>
      </w:rPr>
    </w:lvl>
    <w:lvl w:ilvl="1">
      <w:start w:val="1"/>
      <w:numFmt w:val="bullet"/>
      <w:lvlText w:val=""/>
      <w:lvlJc w:val="left"/>
      <w:pPr>
        <w:tabs>
          <w:tab w:val="num" w:pos="2160"/>
        </w:tabs>
        <w:ind w:left="2520" w:hanging="360"/>
      </w:pPr>
      <w:rPr>
        <w:rFonts w:ascii="Symbol" w:hAnsi="Symbol" w:hint="default"/>
        <w:sz w:val="22"/>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Wingdings"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Wingdings" w:hint="default"/>
      </w:rPr>
    </w:lvl>
    <w:lvl w:ilvl="8">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03062B3"/>
    <w:multiLevelType w:val="hybridMultilevel"/>
    <w:tmpl w:val="76D8D1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3" w15:restartNumberingAfterBreak="0">
    <w:nsid w:val="36AA5A8C"/>
    <w:multiLevelType w:val="hybridMultilevel"/>
    <w:tmpl w:val="C95446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37E45319"/>
    <w:multiLevelType w:val="multilevel"/>
    <w:tmpl w:val="60D68CF8"/>
    <w:lvl w:ilvl="0">
      <w:start w:val="1"/>
      <w:numFmt w:val="bullet"/>
      <w:lvlText w:val=""/>
      <w:lvlJc w:val="left"/>
      <w:pPr>
        <w:ind w:left="357" w:hanging="357"/>
      </w:pPr>
      <w:rPr>
        <w:rFonts w:ascii="Symbol" w:hAnsi="Symbol" w:hint="default"/>
      </w:rPr>
    </w:lvl>
    <w:lvl w:ilvl="1">
      <w:start w:val="1"/>
      <w:numFmt w:val="decimal"/>
      <w:lvlText w:val="%1.%2"/>
      <w:lvlJc w:val="left"/>
      <w:pPr>
        <w:ind w:left="357" w:hanging="357"/>
      </w:pPr>
    </w:lvl>
    <w:lvl w:ilvl="2">
      <w:start w:val="1"/>
      <w:numFmt w:val="lowerRoman"/>
      <w:lvlText w:val="%3)"/>
      <w:lvlJc w:val="left"/>
      <w:pPr>
        <w:ind w:left="357" w:hanging="357"/>
      </w:pPr>
    </w:lvl>
    <w:lvl w:ilvl="3">
      <w:start w:val="1"/>
      <w:numFmt w:val="decimal"/>
      <w:lvlText w:val="(%4)"/>
      <w:lvlJc w:val="left"/>
      <w:pPr>
        <w:ind w:left="357" w:hanging="357"/>
      </w:pPr>
    </w:lvl>
    <w:lvl w:ilvl="4">
      <w:start w:val="1"/>
      <w:numFmt w:val="lowerLetter"/>
      <w:lvlText w:val="(%5)"/>
      <w:lvlJc w:val="left"/>
      <w:pPr>
        <w:ind w:left="357" w:hanging="357"/>
      </w:pPr>
    </w:lvl>
    <w:lvl w:ilvl="5">
      <w:start w:val="1"/>
      <w:numFmt w:val="lowerRoman"/>
      <w:lvlText w:val="(%6)"/>
      <w:lvlJc w:val="left"/>
      <w:pPr>
        <w:ind w:left="357" w:hanging="357"/>
      </w:pPr>
    </w:lvl>
    <w:lvl w:ilvl="6">
      <w:start w:val="1"/>
      <w:numFmt w:val="decimal"/>
      <w:lvlText w:val="%7."/>
      <w:lvlJc w:val="left"/>
      <w:pPr>
        <w:ind w:left="357" w:hanging="357"/>
      </w:pPr>
    </w:lvl>
    <w:lvl w:ilvl="7">
      <w:start w:val="1"/>
      <w:numFmt w:val="lowerLetter"/>
      <w:lvlText w:val="%8."/>
      <w:lvlJc w:val="left"/>
      <w:pPr>
        <w:ind w:left="357" w:hanging="357"/>
      </w:pPr>
    </w:lvl>
    <w:lvl w:ilvl="8">
      <w:start w:val="1"/>
      <w:numFmt w:val="lowerRoman"/>
      <w:lvlText w:val="%9."/>
      <w:lvlJc w:val="left"/>
      <w:pPr>
        <w:ind w:left="357" w:hanging="357"/>
      </w:pPr>
    </w:lvl>
  </w:abstractNum>
  <w:abstractNum w:abstractNumId="25" w15:restartNumberingAfterBreak="0">
    <w:nsid w:val="38AE29D2"/>
    <w:multiLevelType w:val="multilevel"/>
    <w:tmpl w:val="2CDE8968"/>
    <w:lvl w:ilvl="0">
      <w:start w:val="1"/>
      <w:numFmt w:val="upperLetter"/>
      <w:pStyle w:val="AppendixHeading10"/>
      <w:lvlText w:val="Appendix %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3ADC40EB"/>
    <w:multiLevelType w:val="hybridMultilevel"/>
    <w:tmpl w:val="5032F4C4"/>
    <w:lvl w:ilvl="0" w:tplc="3AF059EA">
      <w:start w:val="1"/>
      <w:numFmt w:val="bullet"/>
      <w:lvlText w:val=""/>
      <w:lvlJc w:val="left"/>
      <w:pPr>
        <w:ind w:left="502" w:hanging="360"/>
      </w:pPr>
      <w:rPr>
        <w:rFonts w:ascii="Symbol" w:hAnsi="Symbol" w:hint="default"/>
        <w:sz w:val="16"/>
      </w:rPr>
    </w:lvl>
    <w:lvl w:ilvl="1" w:tplc="DBA619AC">
      <w:start w:val="1"/>
      <w:numFmt w:val="bullet"/>
      <w:lvlText w:val=""/>
      <w:lvlJc w:val="left"/>
      <w:pPr>
        <w:ind w:left="1440" w:hanging="360"/>
      </w:pPr>
      <w:rPr>
        <w:rFonts w:ascii="Symbol" w:hAnsi="Symbol" w:hint="default"/>
        <w:sz w:val="16"/>
      </w:rPr>
    </w:lvl>
    <w:lvl w:ilvl="2" w:tplc="A5320BCC">
      <w:start w:val="1"/>
      <w:numFmt w:val="bullet"/>
      <w:lvlText w:val=""/>
      <w:lvlJc w:val="left"/>
      <w:pPr>
        <w:ind w:left="2160" w:hanging="360"/>
      </w:pPr>
      <w:rPr>
        <w:rFonts w:ascii="Wingdings" w:hAnsi="Wingdings" w:hint="default"/>
      </w:rPr>
    </w:lvl>
    <w:lvl w:ilvl="3" w:tplc="13260400" w:tentative="1">
      <w:start w:val="1"/>
      <w:numFmt w:val="bullet"/>
      <w:lvlText w:val=""/>
      <w:lvlJc w:val="left"/>
      <w:pPr>
        <w:ind w:left="2880" w:hanging="360"/>
      </w:pPr>
      <w:rPr>
        <w:rFonts w:ascii="Symbol" w:hAnsi="Symbol" w:hint="default"/>
      </w:rPr>
    </w:lvl>
    <w:lvl w:ilvl="4" w:tplc="B33A3E36" w:tentative="1">
      <w:start w:val="1"/>
      <w:numFmt w:val="bullet"/>
      <w:lvlText w:val="o"/>
      <w:lvlJc w:val="left"/>
      <w:pPr>
        <w:ind w:left="3600" w:hanging="360"/>
      </w:pPr>
      <w:rPr>
        <w:rFonts w:ascii="Courier New" w:hAnsi="Courier New" w:cs="Courier New" w:hint="default"/>
      </w:rPr>
    </w:lvl>
    <w:lvl w:ilvl="5" w:tplc="1E806D00" w:tentative="1">
      <w:start w:val="1"/>
      <w:numFmt w:val="bullet"/>
      <w:lvlText w:val=""/>
      <w:lvlJc w:val="left"/>
      <w:pPr>
        <w:ind w:left="4320" w:hanging="360"/>
      </w:pPr>
      <w:rPr>
        <w:rFonts w:ascii="Wingdings" w:hAnsi="Wingdings" w:hint="default"/>
      </w:rPr>
    </w:lvl>
    <w:lvl w:ilvl="6" w:tplc="2466A73A" w:tentative="1">
      <w:start w:val="1"/>
      <w:numFmt w:val="bullet"/>
      <w:lvlText w:val=""/>
      <w:lvlJc w:val="left"/>
      <w:pPr>
        <w:ind w:left="5040" w:hanging="360"/>
      </w:pPr>
      <w:rPr>
        <w:rFonts w:ascii="Symbol" w:hAnsi="Symbol" w:hint="default"/>
      </w:rPr>
    </w:lvl>
    <w:lvl w:ilvl="7" w:tplc="DE74BFE0" w:tentative="1">
      <w:start w:val="1"/>
      <w:numFmt w:val="bullet"/>
      <w:lvlText w:val="o"/>
      <w:lvlJc w:val="left"/>
      <w:pPr>
        <w:ind w:left="5760" w:hanging="360"/>
      </w:pPr>
      <w:rPr>
        <w:rFonts w:ascii="Courier New" w:hAnsi="Courier New" w:cs="Courier New" w:hint="default"/>
      </w:rPr>
    </w:lvl>
    <w:lvl w:ilvl="8" w:tplc="7D34B1E2" w:tentative="1">
      <w:start w:val="1"/>
      <w:numFmt w:val="bullet"/>
      <w:lvlText w:val=""/>
      <w:lvlJc w:val="left"/>
      <w:pPr>
        <w:ind w:left="6480" w:hanging="360"/>
      </w:pPr>
      <w:rPr>
        <w:rFonts w:ascii="Wingdings" w:hAnsi="Wingdings" w:hint="default"/>
      </w:rPr>
    </w:lvl>
  </w:abstractNum>
  <w:abstractNum w:abstractNumId="27"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28" w15:restartNumberingAfterBreak="0">
    <w:nsid w:val="3FF00B1A"/>
    <w:multiLevelType w:val="multilevel"/>
    <w:tmpl w:val="1DA82612"/>
    <w:lvl w:ilvl="0">
      <w:start w:val="1"/>
      <w:numFmt w:val="decimal"/>
      <w:pStyle w:val="StyleBAHeader116ptLeft0cmFirstline0cm"/>
      <w:lvlText w:val="%1"/>
      <w:lvlJc w:val="left"/>
      <w:pPr>
        <w:tabs>
          <w:tab w:val="num" w:pos="432"/>
        </w:tabs>
        <w:ind w:left="432" w:hanging="432"/>
      </w:pPr>
      <w:rPr>
        <w:rFonts w:hint="default"/>
        <w:sz w:val="20"/>
      </w:rPr>
    </w:lvl>
    <w:lvl w:ilvl="1">
      <w:start w:val="1"/>
      <w:numFmt w:val="decimal"/>
      <w:lvlText w:val="%1.%2"/>
      <w:lvlJc w:val="left"/>
      <w:pPr>
        <w:tabs>
          <w:tab w:val="num" w:pos="576"/>
        </w:tabs>
        <w:ind w:left="576" w:hanging="576"/>
      </w:pPr>
      <w:rPr>
        <w:rFonts w:hint="default"/>
        <w:sz w:val="20"/>
      </w:rPr>
    </w:lvl>
    <w:lvl w:ilvl="2">
      <w:start w:val="1"/>
      <w:numFmt w:val="decimal"/>
      <w:lvlText w:val="%1.%2.%3"/>
      <w:lvlJc w:val="left"/>
      <w:pPr>
        <w:tabs>
          <w:tab w:val="num" w:pos="720"/>
        </w:tabs>
        <w:ind w:left="720" w:hanging="720"/>
      </w:pPr>
      <w:rPr>
        <w:rFonts w:hint="default"/>
        <w:sz w:val="20"/>
      </w:rPr>
    </w:lvl>
    <w:lvl w:ilvl="3">
      <w:start w:val="1"/>
      <w:numFmt w:val="decimal"/>
      <w:lvlText w:val="%1.%2.%3.%4"/>
      <w:lvlJc w:val="left"/>
      <w:pPr>
        <w:tabs>
          <w:tab w:val="num" w:pos="864"/>
        </w:tabs>
        <w:ind w:left="864" w:hanging="864"/>
      </w:pPr>
      <w:rPr>
        <w:rFonts w:hint="default"/>
        <w:sz w:val="20"/>
      </w:rPr>
    </w:lvl>
    <w:lvl w:ilvl="4">
      <w:start w:val="1"/>
      <w:numFmt w:val="decimal"/>
      <w:lvlText w:val="%1.%2.%3.%4.%5"/>
      <w:lvlJc w:val="left"/>
      <w:pPr>
        <w:tabs>
          <w:tab w:val="num" w:pos="1008"/>
        </w:tabs>
        <w:ind w:left="1008" w:hanging="1008"/>
      </w:pPr>
      <w:rPr>
        <w:rFonts w:hint="default"/>
        <w:sz w:val="20"/>
      </w:rPr>
    </w:lvl>
    <w:lvl w:ilvl="5">
      <w:start w:val="1"/>
      <w:numFmt w:val="decimal"/>
      <w:lvlText w:val="%1.%2.%3.%4.%5.%6"/>
      <w:lvlJc w:val="left"/>
      <w:pPr>
        <w:tabs>
          <w:tab w:val="num" w:pos="1152"/>
        </w:tabs>
        <w:ind w:left="1152" w:hanging="1152"/>
      </w:pPr>
      <w:rPr>
        <w:rFonts w:hint="default"/>
        <w:sz w:val="20"/>
      </w:rPr>
    </w:lvl>
    <w:lvl w:ilvl="6">
      <w:start w:val="1"/>
      <w:numFmt w:val="decimal"/>
      <w:lvlText w:val="%1.%2.%3.%4.%5.%6.%7"/>
      <w:lvlJc w:val="left"/>
      <w:pPr>
        <w:tabs>
          <w:tab w:val="num" w:pos="1296"/>
        </w:tabs>
        <w:ind w:left="1296" w:hanging="1296"/>
      </w:pPr>
      <w:rPr>
        <w:rFonts w:hint="default"/>
        <w:sz w:val="20"/>
      </w:rPr>
    </w:lvl>
    <w:lvl w:ilvl="7">
      <w:start w:val="1"/>
      <w:numFmt w:val="decimal"/>
      <w:lvlText w:val="%1.%2.%3.%4.%5.%6.%7.%8"/>
      <w:lvlJc w:val="left"/>
      <w:pPr>
        <w:tabs>
          <w:tab w:val="num" w:pos="1440"/>
        </w:tabs>
        <w:ind w:left="1440" w:hanging="1440"/>
      </w:pPr>
      <w:rPr>
        <w:rFonts w:hint="default"/>
        <w:sz w:val="20"/>
      </w:rPr>
    </w:lvl>
    <w:lvl w:ilvl="8">
      <w:start w:val="1"/>
      <w:numFmt w:val="decimal"/>
      <w:lvlText w:val="%1.%2.%3.%4.%5.%6.%7.%8.%9"/>
      <w:lvlJc w:val="left"/>
      <w:pPr>
        <w:tabs>
          <w:tab w:val="num" w:pos="1584"/>
        </w:tabs>
        <w:ind w:left="1584" w:hanging="1584"/>
      </w:pPr>
      <w:rPr>
        <w:rFonts w:hint="default"/>
        <w:sz w:val="20"/>
      </w:rPr>
    </w:lvl>
  </w:abstractNum>
  <w:abstractNum w:abstractNumId="29" w15:restartNumberingAfterBreak="0">
    <w:nsid w:val="427A7CD6"/>
    <w:multiLevelType w:val="hybridMultilevel"/>
    <w:tmpl w:val="E9C27EBC"/>
    <w:lvl w:ilvl="0" w:tplc="11B4A2BE">
      <w:start w:val="1"/>
      <w:numFmt w:val="bullet"/>
      <w:pStyle w:val="style1dotpoints0"/>
      <w:lvlText w:val=""/>
      <w:lvlJc w:val="left"/>
      <w:pPr>
        <w:tabs>
          <w:tab w:val="num" w:pos="357"/>
        </w:tabs>
        <w:ind w:left="357" w:hanging="357"/>
      </w:pPr>
      <w:rPr>
        <w:rFonts w:ascii="Symbol" w:hAnsi="Symbol" w:hint="default"/>
      </w:rPr>
    </w:lvl>
    <w:lvl w:ilvl="1" w:tplc="E160DA82" w:tentative="1">
      <w:start w:val="1"/>
      <w:numFmt w:val="bullet"/>
      <w:lvlText w:val="o"/>
      <w:lvlJc w:val="left"/>
      <w:pPr>
        <w:tabs>
          <w:tab w:val="num" w:pos="1440"/>
        </w:tabs>
        <w:ind w:left="1440" w:hanging="360"/>
      </w:pPr>
      <w:rPr>
        <w:rFonts w:ascii="Courier New" w:hAnsi="Courier New" w:cs="Courier New" w:hint="default"/>
      </w:rPr>
    </w:lvl>
    <w:lvl w:ilvl="2" w:tplc="62EEC410" w:tentative="1">
      <w:start w:val="1"/>
      <w:numFmt w:val="bullet"/>
      <w:lvlText w:val=""/>
      <w:lvlJc w:val="left"/>
      <w:pPr>
        <w:tabs>
          <w:tab w:val="num" w:pos="2160"/>
        </w:tabs>
        <w:ind w:left="2160" w:hanging="360"/>
      </w:pPr>
      <w:rPr>
        <w:rFonts w:ascii="Wingdings" w:hAnsi="Wingdings" w:hint="default"/>
      </w:rPr>
    </w:lvl>
    <w:lvl w:ilvl="3" w:tplc="0B9EEA9E" w:tentative="1">
      <w:start w:val="1"/>
      <w:numFmt w:val="bullet"/>
      <w:lvlText w:val=""/>
      <w:lvlJc w:val="left"/>
      <w:pPr>
        <w:tabs>
          <w:tab w:val="num" w:pos="2880"/>
        </w:tabs>
        <w:ind w:left="2880" w:hanging="360"/>
      </w:pPr>
      <w:rPr>
        <w:rFonts w:ascii="Symbol" w:hAnsi="Symbol" w:hint="default"/>
      </w:rPr>
    </w:lvl>
    <w:lvl w:ilvl="4" w:tplc="3224DE76" w:tentative="1">
      <w:start w:val="1"/>
      <w:numFmt w:val="bullet"/>
      <w:lvlText w:val="o"/>
      <w:lvlJc w:val="left"/>
      <w:pPr>
        <w:tabs>
          <w:tab w:val="num" w:pos="3600"/>
        </w:tabs>
        <w:ind w:left="3600" w:hanging="360"/>
      </w:pPr>
      <w:rPr>
        <w:rFonts w:ascii="Courier New" w:hAnsi="Courier New" w:cs="Courier New" w:hint="default"/>
      </w:rPr>
    </w:lvl>
    <w:lvl w:ilvl="5" w:tplc="F6C0C2BE" w:tentative="1">
      <w:start w:val="1"/>
      <w:numFmt w:val="bullet"/>
      <w:lvlText w:val=""/>
      <w:lvlJc w:val="left"/>
      <w:pPr>
        <w:tabs>
          <w:tab w:val="num" w:pos="4320"/>
        </w:tabs>
        <w:ind w:left="4320" w:hanging="360"/>
      </w:pPr>
      <w:rPr>
        <w:rFonts w:ascii="Wingdings" w:hAnsi="Wingdings" w:hint="default"/>
      </w:rPr>
    </w:lvl>
    <w:lvl w:ilvl="6" w:tplc="9FD642D0" w:tentative="1">
      <w:start w:val="1"/>
      <w:numFmt w:val="bullet"/>
      <w:lvlText w:val=""/>
      <w:lvlJc w:val="left"/>
      <w:pPr>
        <w:tabs>
          <w:tab w:val="num" w:pos="5040"/>
        </w:tabs>
        <w:ind w:left="5040" w:hanging="360"/>
      </w:pPr>
      <w:rPr>
        <w:rFonts w:ascii="Symbol" w:hAnsi="Symbol" w:hint="default"/>
      </w:rPr>
    </w:lvl>
    <w:lvl w:ilvl="7" w:tplc="76E492EC" w:tentative="1">
      <w:start w:val="1"/>
      <w:numFmt w:val="bullet"/>
      <w:lvlText w:val="o"/>
      <w:lvlJc w:val="left"/>
      <w:pPr>
        <w:tabs>
          <w:tab w:val="num" w:pos="5760"/>
        </w:tabs>
        <w:ind w:left="5760" w:hanging="360"/>
      </w:pPr>
      <w:rPr>
        <w:rFonts w:ascii="Courier New" w:hAnsi="Courier New" w:cs="Courier New" w:hint="default"/>
      </w:rPr>
    </w:lvl>
    <w:lvl w:ilvl="8" w:tplc="E15079C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4C02E10"/>
    <w:multiLevelType w:val="singleLevel"/>
    <w:tmpl w:val="1BFACB44"/>
    <w:lvl w:ilvl="0">
      <w:start w:val="1"/>
      <w:numFmt w:val="bullet"/>
      <w:pStyle w:val="Dash"/>
      <w:lvlText w:val="–"/>
      <w:lvlJc w:val="left"/>
      <w:pPr>
        <w:tabs>
          <w:tab w:val="num" w:pos="1440"/>
        </w:tabs>
        <w:ind w:left="1440" w:hanging="360"/>
      </w:pPr>
      <w:rPr>
        <w:rFonts w:ascii="Times New Roman" w:hAnsi="Times New Roman" w:hint="default"/>
      </w:rPr>
    </w:lvl>
  </w:abstractNum>
  <w:abstractNum w:abstractNumId="31" w15:restartNumberingAfterBreak="0">
    <w:nsid w:val="468D5CD5"/>
    <w:multiLevelType w:val="singleLevel"/>
    <w:tmpl w:val="CA444706"/>
    <w:lvl w:ilvl="0">
      <w:start w:val="1"/>
      <w:numFmt w:val="bullet"/>
      <w:pStyle w:val="BodyIndent"/>
      <w:lvlText w:val=""/>
      <w:lvlJc w:val="left"/>
      <w:pPr>
        <w:tabs>
          <w:tab w:val="num" w:pos="360"/>
        </w:tabs>
        <w:ind w:left="360" w:hanging="360"/>
      </w:pPr>
      <w:rPr>
        <w:rFonts w:ascii="Symbol" w:hAnsi="Symbol" w:hint="default"/>
      </w:rPr>
    </w:lvl>
  </w:abstractNum>
  <w:abstractNum w:abstractNumId="32" w15:restartNumberingAfterBreak="0">
    <w:nsid w:val="46DD5C12"/>
    <w:multiLevelType w:val="multilevel"/>
    <w:tmpl w:val="20F2356A"/>
    <w:numStyleLink w:val="Appendix"/>
  </w:abstractNum>
  <w:abstractNum w:abstractNumId="33" w15:restartNumberingAfterBreak="0">
    <w:nsid w:val="48DE2E4A"/>
    <w:multiLevelType w:val="hybridMultilevel"/>
    <w:tmpl w:val="B7086130"/>
    <w:styleLink w:val="ListBullets1"/>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B2172B0"/>
    <w:multiLevelType w:val="hybridMultilevel"/>
    <w:tmpl w:val="141A6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B861DE6"/>
    <w:multiLevelType w:val="multilevel"/>
    <w:tmpl w:val="6346ED0E"/>
    <w:styleLink w:val="captions1"/>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36" w15:restartNumberingAfterBreak="0">
    <w:nsid w:val="50CA1481"/>
    <w:multiLevelType w:val="multilevel"/>
    <w:tmpl w:val="F7620844"/>
    <w:lvl w:ilvl="0">
      <w:start w:val="1"/>
      <w:numFmt w:val="decimal"/>
      <w:pStyle w:val="A1Heading1"/>
      <w:lvlText w:val="%1"/>
      <w:lvlJc w:val="left"/>
      <w:pPr>
        <w:tabs>
          <w:tab w:val="num" w:pos="432"/>
        </w:tabs>
        <w:ind w:left="432" w:hanging="432"/>
      </w:pPr>
      <w:rPr>
        <w:rFonts w:hint="default"/>
      </w:rPr>
    </w:lvl>
    <w:lvl w:ilvl="1">
      <w:start w:val="2"/>
      <w:numFmt w:val="decimal"/>
      <w:pStyle w:val="A1Heading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i w:val="0"/>
      </w:rPr>
    </w:lvl>
    <w:lvl w:ilvl="3">
      <w:start w:val="1"/>
      <w:numFmt w:val="none"/>
      <w:lvlText w:val=""/>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51ED2ED8"/>
    <w:multiLevelType w:val="hybridMultilevel"/>
    <w:tmpl w:val="A394E9EC"/>
    <w:lvl w:ilvl="0" w:tplc="098EF5E6">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582E36D6"/>
    <w:multiLevelType w:val="multilevel"/>
    <w:tmpl w:val="857A4072"/>
    <w:lvl w:ilvl="0">
      <w:start w:val="1"/>
      <w:numFmt w:val="decimal"/>
      <w:pStyle w:val="Head2"/>
      <w:lvlText w:val="%1"/>
      <w:lvlJc w:val="left"/>
      <w:pPr>
        <w:ind w:left="851" w:hanging="851"/>
      </w:pPr>
      <w:rPr>
        <w:rFonts w:hint="default"/>
      </w:rPr>
    </w:lvl>
    <w:lvl w:ilvl="1">
      <w:start w:val="1"/>
      <w:numFmt w:val="decimal"/>
      <w:pStyle w:val="Head3"/>
      <w:lvlText w:val="%1.%2"/>
      <w:lvlJc w:val="left"/>
      <w:pPr>
        <w:ind w:left="851" w:hanging="851"/>
      </w:pPr>
      <w:rPr>
        <w:rFonts w:hint="default"/>
      </w:rPr>
    </w:lvl>
    <w:lvl w:ilvl="2">
      <w:start w:val="1"/>
      <w:numFmt w:val="decimal"/>
      <w:pStyle w:val="PRA"/>
      <w:lvlText w:val="%1.%2.%3"/>
      <w:lvlJc w:val="left"/>
      <w:pPr>
        <w:ind w:left="851" w:hanging="851"/>
      </w:pPr>
      <w:rPr>
        <w:rFonts w:hint="default"/>
      </w:rPr>
    </w:lvl>
    <w:lvl w:ilvl="3">
      <w:start w:val="1"/>
      <w:numFmt w:val="decimal"/>
      <w:suff w:val="space"/>
      <w:lvlText w:val="%2.%3.%4"/>
      <w:lvlJc w:val="left"/>
      <w:pPr>
        <w:ind w:left="227" w:hanging="227"/>
      </w:pPr>
      <w:rPr>
        <w:rFonts w:hint="default"/>
      </w:rPr>
    </w:lvl>
    <w:lvl w:ilvl="4">
      <w:start w:val="1"/>
      <w:numFmt w:val="decimal"/>
      <w:lvlText w:val="%1.%2.%3.%4.%5"/>
      <w:lvlJc w:val="left"/>
      <w:pPr>
        <w:ind w:left="227" w:hanging="227"/>
      </w:pPr>
      <w:rPr>
        <w:rFonts w:hint="default"/>
      </w:rPr>
    </w:lvl>
    <w:lvl w:ilvl="5">
      <w:start w:val="1"/>
      <w:numFmt w:val="decimal"/>
      <w:lvlText w:val="%1.%2.%3.%4.%5.%6"/>
      <w:lvlJc w:val="left"/>
      <w:pPr>
        <w:ind w:left="227" w:hanging="227"/>
      </w:pPr>
      <w:rPr>
        <w:rFonts w:hint="default"/>
      </w:rPr>
    </w:lvl>
    <w:lvl w:ilvl="6">
      <w:start w:val="1"/>
      <w:numFmt w:val="decimal"/>
      <w:lvlText w:val="%1.%2.%3.%4.%5.%6.%7"/>
      <w:lvlJc w:val="left"/>
      <w:pPr>
        <w:ind w:left="227" w:hanging="227"/>
      </w:pPr>
      <w:rPr>
        <w:rFonts w:hint="default"/>
      </w:rPr>
    </w:lvl>
    <w:lvl w:ilvl="7">
      <w:start w:val="1"/>
      <w:numFmt w:val="decimal"/>
      <w:lvlText w:val="%1.%2.%3.%4.%5.%6.%7.%8"/>
      <w:lvlJc w:val="left"/>
      <w:pPr>
        <w:ind w:left="227" w:hanging="227"/>
      </w:pPr>
      <w:rPr>
        <w:rFonts w:hint="default"/>
      </w:rPr>
    </w:lvl>
    <w:lvl w:ilvl="8">
      <w:start w:val="1"/>
      <w:numFmt w:val="decimal"/>
      <w:lvlText w:val="%1.%2.%3.%4.%5.%6.%7.%8.%9"/>
      <w:lvlJc w:val="left"/>
      <w:pPr>
        <w:ind w:left="227" w:hanging="227"/>
      </w:pPr>
      <w:rPr>
        <w:rFonts w:hint="default"/>
      </w:rPr>
    </w:lvl>
  </w:abstractNum>
  <w:abstractNum w:abstractNumId="39" w15:restartNumberingAfterBreak="0">
    <w:nsid w:val="58F61155"/>
    <w:multiLevelType w:val="hybridMultilevel"/>
    <w:tmpl w:val="5C242F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5AA12966"/>
    <w:multiLevelType w:val="multilevel"/>
    <w:tmpl w:val="DA322B0E"/>
    <w:styleLink w:val="List1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1" w15:restartNumberingAfterBreak="0">
    <w:nsid w:val="5BC964B7"/>
    <w:multiLevelType w:val="multilevel"/>
    <w:tmpl w:val="DFB0EE8A"/>
    <w:lvl w:ilvl="0">
      <w:start w:val="1"/>
      <w:numFmt w:val="upperLetter"/>
      <w:pStyle w:val="Append4"/>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Restart w:val="0"/>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5DE9790E"/>
    <w:multiLevelType w:val="hybridMultilevel"/>
    <w:tmpl w:val="A63A8898"/>
    <w:lvl w:ilvl="0" w:tplc="EFBED336">
      <w:start w:val="1"/>
      <w:numFmt w:val="bullet"/>
      <w:pStyle w:val="dot0"/>
      <w:lvlText w:val=""/>
      <w:lvlJc w:val="left"/>
      <w:pPr>
        <w:tabs>
          <w:tab w:val="num" w:pos="567"/>
        </w:tabs>
        <w:ind w:left="567" w:hanging="567"/>
      </w:pPr>
      <w:rPr>
        <w:rFonts w:ascii="Symbol" w:hAnsi="Symbol" w:hint="default"/>
        <w:sz w:val="16"/>
      </w:rPr>
    </w:lvl>
    <w:lvl w:ilvl="1" w:tplc="4E324CFA">
      <w:start w:val="1"/>
      <w:numFmt w:val="bullet"/>
      <w:lvlText w:val=""/>
      <w:lvlJc w:val="left"/>
      <w:pPr>
        <w:tabs>
          <w:tab w:val="num" w:pos="900"/>
        </w:tabs>
        <w:ind w:left="900" w:hanging="360"/>
      </w:pPr>
      <w:rPr>
        <w:rFonts w:ascii="Symbol" w:hAnsi="Symbol" w:hint="default"/>
        <w:sz w:val="16"/>
      </w:rPr>
    </w:lvl>
    <w:lvl w:ilvl="2" w:tplc="855A5886">
      <w:start w:val="1"/>
      <w:numFmt w:val="bullet"/>
      <w:lvlText w:val=""/>
      <w:lvlJc w:val="left"/>
      <w:pPr>
        <w:tabs>
          <w:tab w:val="num" w:pos="2160"/>
        </w:tabs>
        <w:ind w:left="2160" w:hanging="360"/>
      </w:pPr>
      <w:rPr>
        <w:rFonts w:ascii="Wingdings" w:hAnsi="Wingdings" w:hint="default"/>
      </w:rPr>
    </w:lvl>
    <w:lvl w:ilvl="3" w:tplc="602CCD56" w:tentative="1">
      <w:start w:val="1"/>
      <w:numFmt w:val="bullet"/>
      <w:lvlText w:val=""/>
      <w:lvlJc w:val="left"/>
      <w:pPr>
        <w:tabs>
          <w:tab w:val="num" w:pos="2880"/>
        </w:tabs>
        <w:ind w:left="2880" w:hanging="360"/>
      </w:pPr>
      <w:rPr>
        <w:rFonts w:ascii="Symbol" w:hAnsi="Symbol" w:hint="default"/>
      </w:rPr>
    </w:lvl>
    <w:lvl w:ilvl="4" w:tplc="15F231BC" w:tentative="1">
      <w:start w:val="1"/>
      <w:numFmt w:val="bullet"/>
      <w:lvlText w:val="o"/>
      <w:lvlJc w:val="left"/>
      <w:pPr>
        <w:tabs>
          <w:tab w:val="num" w:pos="3600"/>
        </w:tabs>
        <w:ind w:left="3600" w:hanging="360"/>
      </w:pPr>
      <w:rPr>
        <w:rFonts w:ascii="Courier New" w:hAnsi="Courier New" w:cs="Courier New" w:hint="default"/>
      </w:rPr>
    </w:lvl>
    <w:lvl w:ilvl="5" w:tplc="52BC7900" w:tentative="1">
      <w:start w:val="1"/>
      <w:numFmt w:val="bullet"/>
      <w:lvlText w:val=""/>
      <w:lvlJc w:val="left"/>
      <w:pPr>
        <w:tabs>
          <w:tab w:val="num" w:pos="4320"/>
        </w:tabs>
        <w:ind w:left="4320" w:hanging="360"/>
      </w:pPr>
      <w:rPr>
        <w:rFonts w:ascii="Wingdings" w:hAnsi="Wingdings" w:hint="default"/>
      </w:rPr>
    </w:lvl>
    <w:lvl w:ilvl="6" w:tplc="61C8C1F4" w:tentative="1">
      <w:start w:val="1"/>
      <w:numFmt w:val="bullet"/>
      <w:lvlText w:val=""/>
      <w:lvlJc w:val="left"/>
      <w:pPr>
        <w:tabs>
          <w:tab w:val="num" w:pos="5040"/>
        </w:tabs>
        <w:ind w:left="5040" w:hanging="360"/>
      </w:pPr>
      <w:rPr>
        <w:rFonts w:ascii="Symbol" w:hAnsi="Symbol" w:hint="default"/>
      </w:rPr>
    </w:lvl>
    <w:lvl w:ilvl="7" w:tplc="64D23664" w:tentative="1">
      <w:start w:val="1"/>
      <w:numFmt w:val="bullet"/>
      <w:lvlText w:val="o"/>
      <w:lvlJc w:val="left"/>
      <w:pPr>
        <w:tabs>
          <w:tab w:val="num" w:pos="5760"/>
        </w:tabs>
        <w:ind w:left="5760" w:hanging="360"/>
      </w:pPr>
      <w:rPr>
        <w:rFonts w:ascii="Courier New" w:hAnsi="Courier New" w:cs="Courier New" w:hint="default"/>
      </w:rPr>
    </w:lvl>
    <w:lvl w:ilvl="8" w:tplc="FA80886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ECF07BA"/>
    <w:multiLevelType w:val="hybridMultilevel"/>
    <w:tmpl w:val="1E68E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2121FB9"/>
    <w:multiLevelType w:val="hybridMultilevel"/>
    <w:tmpl w:val="8BE0A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3AD3FFE"/>
    <w:multiLevelType w:val="hybridMultilevel"/>
    <w:tmpl w:val="5FE4130C"/>
    <w:lvl w:ilvl="0" w:tplc="3AF059E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41D6DE4"/>
    <w:multiLevelType w:val="multilevel"/>
    <w:tmpl w:val="3EE444B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64D6314D"/>
    <w:multiLevelType w:val="singleLevel"/>
    <w:tmpl w:val="A0E87EC0"/>
    <w:lvl w:ilvl="0">
      <w:start w:val="1"/>
      <w:numFmt w:val="bullet"/>
      <w:pStyle w:val="Bulletsingle"/>
      <w:lvlText w:val=""/>
      <w:lvlJc w:val="left"/>
      <w:pPr>
        <w:tabs>
          <w:tab w:val="num" w:pos="1080"/>
        </w:tabs>
        <w:ind w:left="1080" w:hanging="360"/>
      </w:pPr>
      <w:rPr>
        <w:rFonts w:ascii="Symbol" w:hAnsi="Symbol" w:hint="default"/>
        <w:sz w:val="20"/>
      </w:rPr>
    </w:lvl>
  </w:abstractNum>
  <w:abstractNum w:abstractNumId="48" w15:restartNumberingAfterBreak="0">
    <w:nsid w:val="6BD63A7C"/>
    <w:multiLevelType w:val="hybridMultilevel"/>
    <w:tmpl w:val="B9C8DD64"/>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9" w15:restartNumberingAfterBreak="0">
    <w:nsid w:val="6E895343"/>
    <w:multiLevelType w:val="hybridMultilevel"/>
    <w:tmpl w:val="DC1EFF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EC122A0"/>
    <w:multiLevelType w:val="multilevel"/>
    <w:tmpl w:val="BC8603C0"/>
    <w:styleLink w:val="ListNumbers"/>
    <w:lvl w:ilvl="0">
      <w:start w:val="1"/>
      <w:numFmt w:val="decimal"/>
      <w:lvlText w:val="%1)"/>
      <w:lvlJc w:val="left"/>
      <w:pPr>
        <w:ind w:left="425" w:hanging="425"/>
      </w:pPr>
      <w:rPr>
        <w:rFonts w:hint="default"/>
        <w:color w:val="auto"/>
      </w:rPr>
    </w:lvl>
    <w:lvl w:ilvl="1">
      <w:start w:val="1"/>
      <w:numFmt w:val="lowerLetter"/>
      <w:lvlText w:val="%2)"/>
      <w:lvlJc w:val="left"/>
      <w:pPr>
        <w:ind w:left="794" w:hanging="369"/>
      </w:pPr>
      <w:rPr>
        <w:rFonts w:hint="default"/>
      </w:rPr>
    </w:lvl>
    <w:lvl w:ilvl="2">
      <w:start w:val="1"/>
      <w:numFmt w:val="lowerRoman"/>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15:restartNumberingAfterBreak="0">
    <w:nsid w:val="6FC93C87"/>
    <w:multiLevelType w:val="multilevel"/>
    <w:tmpl w:val="8A12395E"/>
    <w:lvl w:ilvl="0">
      <w:start w:val="1"/>
      <w:numFmt w:val="decimal"/>
      <w:pStyle w:val="BAHeader1"/>
      <w:lvlText w:val="%1"/>
      <w:lvlJc w:val="left"/>
      <w:pPr>
        <w:tabs>
          <w:tab w:val="num" w:pos="432"/>
        </w:tabs>
        <w:ind w:left="432" w:hanging="432"/>
      </w:pPr>
      <w:rPr>
        <w:rFonts w:cs="Times New Roman" w:hint="default"/>
      </w:rPr>
    </w:lvl>
    <w:lvl w:ilvl="1">
      <w:start w:val="1"/>
      <w:numFmt w:val="decimal"/>
      <w:pStyle w:val="BAHeader2"/>
      <w:lvlText w:val="%1.%2"/>
      <w:lvlJc w:val="left"/>
      <w:pPr>
        <w:tabs>
          <w:tab w:val="num" w:pos="576"/>
        </w:tabs>
        <w:ind w:left="576" w:hanging="576"/>
      </w:pPr>
      <w:rPr>
        <w:rFonts w:cs="Times New Roman" w:hint="default"/>
      </w:rPr>
    </w:lvl>
    <w:lvl w:ilvl="2">
      <w:start w:val="1"/>
      <w:numFmt w:val="decimal"/>
      <w:pStyle w:val="BAHeader3"/>
      <w:lvlText w:val="%1.%2.%3"/>
      <w:lvlJc w:val="left"/>
      <w:pPr>
        <w:tabs>
          <w:tab w:val="num" w:pos="1145"/>
        </w:tabs>
        <w:ind w:left="1145" w:hanging="720"/>
      </w:pPr>
      <w:rPr>
        <w:rFonts w:cs="Times New Roman" w:hint="default"/>
      </w:rPr>
    </w:lvl>
    <w:lvl w:ilvl="3">
      <w:start w:val="1"/>
      <w:numFmt w:val="none"/>
      <w:lvlText w:val=""/>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2" w15:restartNumberingAfterBreak="0">
    <w:nsid w:val="74006CBB"/>
    <w:multiLevelType w:val="singleLevel"/>
    <w:tmpl w:val="63A2D460"/>
    <w:lvl w:ilvl="0">
      <w:start w:val="1"/>
      <w:numFmt w:val="decimal"/>
      <w:pStyle w:val="Table"/>
      <w:lvlText w:val="%1."/>
      <w:lvlJc w:val="left"/>
      <w:pPr>
        <w:tabs>
          <w:tab w:val="num" w:pos="360"/>
        </w:tabs>
        <w:ind w:left="360" w:hanging="360"/>
      </w:pPr>
      <w:rPr>
        <w:rFonts w:ascii="Arial" w:hAnsi="Arial" w:hint="default"/>
        <w:b/>
        <w:i w:val="0"/>
        <w:sz w:val="22"/>
      </w:rPr>
    </w:lvl>
  </w:abstractNum>
  <w:abstractNum w:abstractNumId="53" w15:restartNumberingAfterBreak="0">
    <w:nsid w:val="755049DD"/>
    <w:multiLevelType w:val="hybridMultilevel"/>
    <w:tmpl w:val="AFFCCB40"/>
    <w:lvl w:ilvl="0" w:tplc="DAEC17EA">
      <w:start w:val="1"/>
      <w:numFmt w:val="decimal"/>
      <w:pStyle w:val="Heading3Numbered"/>
      <w:lvlText w:val="1.%1.1"/>
      <w:lvlJc w:val="left"/>
      <w:pPr>
        <w:ind w:left="360" w:hanging="360"/>
      </w:pPr>
      <w:rPr>
        <w:rFonts w:hint="default"/>
      </w:rPr>
    </w:lvl>
    <w:lvl w:ilvl="1" w:tplc="B8563B82">
      <w:start w:val="1"/>
      <w:numFmt w:val="lowerLetter"/>
      <w:pStyle w:val="Heading3Numbered"/>
      <w:lvlText w:val="%2."/>
      <w:lvlJc w:val="left"/>
      <w:pPr>
        <w:ind w:left="1440" w:hanging="360"/>
      </w:pPr>
    </w:lvl>
    <w:lvl w:ilvl="2" w:tplc="66043770" w:tentative="1">
      <w:start w:val="1"/>
      <w:numFmt w:val="lowerRoman"/>
      <w:lvlText w:val="%3."/>
      <w:lvlJc w:val="right"/>
      <w:pPr>
        <w:ind w:left="2160" w:hanging="180"/>
      </w:pPr>
    </w:lvl>
    <w:lvl w:ilvl="3" w:tplc="13B2D968" w:tentative="1">
      <w:start w:val="1"/>
      <w:numFmt w:val="decimal"/>
      <w:lvlText w:val="%4."/>
      <w:lvlJc w:val="left"/>
      <w:pPr>
        <w:ind w:left="2880" w:hanging="360"/>
      </w:pPr>
    </w:lvl>
    <w:lvl w:ilvl="4" w:tplc="FFA87C22" w:tentative="1">
      <w:start w:val="1"/>
      <w:numFmt w:val="lowerLetter"/>
      <w:lvlText w:val="%5."/>
      <w:lvlJc w:val="left"/>
      <w:pPr>
        <w:ind w:left="3600" w:hanging="360"/>
      </w:pPr>
    </w:lvl>
    <w:lvl w:ilvl="5" w:tplc="A9D4CB12" w:tentative="1">
      <w:start w:val="1"/>
      <w:numFmt w:val="lowerRoman"/>
      <w:lvlText w:val="%6."/>
      <w:lvlJc w:val="right"/>
      <w:pPr>
        <w:ind w:left="4320" w:hanging="180"/>
      </w:pPr>
    </w:lvl>
    <w:lvl w:ilvl="6" w:tplc="21F418EE" w:tentative="1">
      <w:start w:val="1"/>
      <w:numFmt w:val="decimal"/>
      <w:lvlText w:val="%7."/>
      <w:lvlJc w:val="left"/>
      <w:pPr>
        <w:ind w:left="5040" w:hanging="360"/>
      </w:pPr>
    </w:lvl>
    <w:lvl w:ilvl="7" w:tplc="D32821F6" w:tentative="1">
      <w:start w:val="1"/>
      <w:numFmt w:val="lowerLetter"/>
      <w:lvlText w:val="%8."/>
      <w:lvlJc w:val="left"/>
      <w:pPr>
        <w:ind w:left="5760" w:hanging="360"/>
      </w:pPr>
    </w:lvl>
    <w:lvl w:ilvl="8" w:tplc="623C19BE" w:tentative="1">
      <w:start w:val="1"/>
      <w:numFmt w:val="lowerRoman"/>
      <w:lvlText w:val="%9."/>
      <w:lvlJc w:val="right"/>
      <w:pPr>
        <w:ind w:left="6480" w:hanging="180"/>
      </w:pPr>
    </w:lvl>
  </w:abstractNum>
  <w:abstractNum w:abstractNumId="54" w15:restartNumberingAfterBreak="0">
    <w:nsid w:val="7636387C"/>
    <w:multiLevelType w:val="multilevel"/>
    <w:tmpl w:val="6346ED0E"/>
    <w:lvl w:ilvl="0">
      <w:numFmt w:val="decimal"/>
      <w:pStyle w:val="ListBullet"/>
      <w:lvlText w:val=""/>
      <w:lvlJc w:val="left"/>
    </w:lvl>
    <w:lvl w:ilvl="1">
      <w:numFmt w:val="decimal"/>
      <w:pStyle w:val="ListBullet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7B802132"/>
    <w:multiLevelType w:val="hybridMultilevel"/>
    <w:tmpl w:val="0D1656FE"/>
    <w:lvl w:ilvl="0" w:tplc="DC44D3F8">
      <w:start w:val="1"/>
      <w:numFmt w:val="decimal"/>
      <w:pStyle w:val="DSUSubparaChar"/>
      <w:lvlText w:val="%1."/>
      <w:lvlJc w:val="left"/>
      <w:pPr>
        <w:tabs>
          <w:tab w:val="num" w:pos="936"/>
        </w:tabs>
        <w:ind w:left="0" w:firstLine="0"/>
      </w:pPr>
      <w:rPr>
        <w:rFonts w:hint="default"/>
      </w:rPr>
    </w:lvl>
    <w:lvl w:ilvl="1" w:tplc="64129DF4">
      <w:start w:val="1"/>
      <w:numFmt w:val="bullet"/>
      <w:lvlText w:val="o"/>
      <w:lvlJc w:val="left"/>
      <w:pPr>
        <w:tabs>
          <w:tab w:val="num" w:pos="1440"/>
        </w:tabs>
        <w:ind w:left="1440" w:hanging="360"/>
      </w:pPr>
      <w:rPr>
        <w:rFonts w:ascii="Courier New" w:hAnsi="Courier New" w:cs="Courier New" w:hint="default"/>
      </w:rPr>
    </w:lvl>
    <w:lvl w:ilvl="2" w:tplc="32D0B2E6">
      <w:start w:val="1"/>
      <w:numFmt w:val="lowerRoman"/>
      <w:lvlText w:val="%3."/>
      <w:lvlJc w:val="right"/>
      <w:pPr>
        <w:tabs>
          <w:tab w:val="num" w:pos="2160"/>
        </w:tabs>
        <w:ind w:left="2160" w:hanging="180"/>
      </w:pPr>
    </w:lvl>
    <w:lvl w:ilvl="3" w:tplc="D4F8E82A" w:tentative="1">
      <w:start w:val="1"/>
      <w:numFmt w:val="decimal"/>
      <w:lvlText w:val="%4."/>
      <w:lvlJc w:val="left"/>
      <w:pPr>
        <w:tabs>
          <w:tab w:val="num" w:pos="2880"/>
        </w:tabs>
        <w:ind w:left="2880" w:hanging="360"/>
      </w:pPr>
    </w:lvl>
    <w:lvl w:ilvl="4" w:tplc="4A2E3C42" w:tentative="1">
      <w:start w:val="1"/>
      <w:numFmt w:val="lowerLetter"/>
      <w:lvlText w:val="%5."/>
      <w:lvlJc w:val="left"/>
      <w:pPr>
        <w:tabs>
          <w:tab w:val="num" w:pos="3600"/>
        </w:tabs>
        <w:ind w:left="3600" w:hanging="360"/>
      </w:pPr>
    </w:lvl>
    <w:lvl w:ilvl="5" w:tplc="32BA5908" w:tentative="1">
      <w:start w:val="1"/>
      <w:numFmt w:val="lowerRoman"/>
      <w:lvlText w:val="%6."/>
      <w:lvlJc w:val="right"/>
      <w:pPr>
        <w:tabs>
          <w:tab w:val="num" w:pos="4320"/>
        </w:tabs>
        <w:ind w:left="4320" w:hanging="180"/>
      </w:pPr>
    </w:lvl>
    <w:lvl w:ilvl="6" w:tplc="185284A2" w:tentative="1">
      <w:start w:val="1"/>
      <w:numFmt w:val="decimal"/>
      <w:lvlText w:val="%7."/>
      <w:lvlJc w:val="left"/>
      <w:pPr>
        <w:tabs>
          <w:tab w:val="num" w:pos="5040"/>
        </w:tabs>
        <w:ind w:left="5040" w:hanging="360"/>
      </w:pPr>
    </w:lvl>
    <w:lvl w:ilvl="7" w:tplc="BE182F00" w:tentative="1">
      <w:start w:val="1"/>
      <w:numFmt w:val="lowerLetter"/>
      <w:lvlText w:val="%8."/>
      <w:lvlJc w:val="left"/>
      <w:pPr>
        <w:tabs>
          <w:tab w:val="num" w:pos="5760"/>
        </w:tabs>
        <w:ind w:left="5760" w:hanging="360"/>
      </w:pPr>
    </w:lvl>
    <w:lvl w:ilvl="8" w:tplc="6E08B4C8" w:tentative="1">
      <w:start w:val="1"/>
      <w:numFmt w:val="lowerRoman"/>
      <w:lvlText w:val="%9."/>
      <w:lvlJc w:val="right"/>
      <w:pPr>
        <w:tabs>
          <w:tab w:val="num" w:pos="6480"/>
        </w:tabs>
        <w:ind w:left="6480" w:hanging="180"/>
      </w:pPr>
    </w:lvl>
  </w:abstractNum>
  <w:num w:numId="1">
    <w:abstractNumId w:val="33"/>
  </w:num>
  <w:num w:numId="2">
    <w:abstractNumId w:val="10"/>
  </w:num>
  <w:num w:numId="3">
    <w:abstractNumId w:val="40"/>
  </w:num>
  <w:num w:numId="4">
    <w:abstractNumId w:val="16"/>
  </w:num>
  <w:num w:numId="5">
    <w:abstractNumId w:val="22"/>
  </w:num>
  <w:num w:numId="6">
    <w:abstractNumId w:val="35"/>
  </w:num>
  <w:num w:numId="7">
    <w:abstractNumId w:val="54"/>
    <w:lvlOverride w:ilvl="0">
      <w:lvl w:ilvl="0">
        <w:start w:val="1"/>
        <w:numFmt w:val="bullet"/>
        <w:pStyle w:val="ListBullet"/>
        <w:lvlText w:val=""/>
        <w:lvlJc w:val="left"/>
        <w:pPr>
          <w:tabs>
            <w:tab w:val="num" w:pos="567"/>
          </w:tabs>
          <w:ind w:left="397" w:hanging="397"/>
        </w:pPr>
        <w:rPr>
          <w:rFonts w:ascii="Symbol" w:hAnsi="Symbol" w:hint="default"/>
          <w:color w:val="auto"/>
        </w:rPr>
      </w:lvl>
    </w:lvlOverride>
    <w:lvlOverride w:ilvl="1">
      <w:lvl w:ilvl="1">
        <w:numFmt w:val="decimal"/>
        <w:pStyle w:val="ListBullet2"/>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8">
    <w:abstractNumId w:val="27"/>
  </w:num>
  <w:num w:numId="9">
    <w:abstractNumId w:val="19"/>
  </w:num>
  <w:num w:numId="10">
    <w:abstractNumId w:val="5"/>
  </w:num>
  <w:num w:numId="11">
    <w:abstractNumId w:val="14"/>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i w:val="0"/>
          <w:iCs/>
        </w:rPr>
      </w:lvl>
    </w:lvlOverride>
    <w:lvlOverride w:ilvl="2">
      <w:lvl w:ilvl="2">
        <w:start w:val="1"/>
        <w:numFmt w:val="decimal"/>
        <w:pStyle w:val="Heading4"/>
        <w:lvlText w:val="%1.%2.%3"/>
        <w:lvlJc w:val="left"/>
        <w:pPr>
          <w:tabs>
            <w:tab w:val="num" w:pos="794"/>
          </w:tabs>
          <w:ind w:left="794"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12">
    <w:abstractNumId w:val="42"/>
  </w:num>
  <w:num w:numId="13">
    <w:abstractNumId w:val="38"/>
  </w:num>
  <w:num w:numId="14">
    <w:abstractNumId w:val="15"/>
  </w:num>
  <w:num w:numId="15">
    <w:abstractNumId w:val="55"/>
  </w:num>
  <w:num w:numId="16">
    <w:abstractNumId w:val="9"/>
  </w:num>
  <w:num w:numId="17">
    <w:abstractNumId w:val="18"/>
  </w:num>
  <w:num w:numId="18">
    <w:abstractNumId w:val="31"/>
  </w:num>
  <w:num w:numId="19">
    <w:abstractNumId w:val="52"/>
  </w:num>
  <w:num w:numId="20">
    <w:abstractNumId w:val="53"/>
  </w:num>
  <w:num w:numId="21">
    <w:abstractNumId w:val="51"/>
  </w:num>
  <w:num w:numId="22">
    <w:abstractNumId w:val="2"/>
  </w:num>
  <w:num w:numId="23">
    <w:abstractNumId w:val="6"/>
  </w:num>
  <w:num w:numId="24">
    <w:abstractNumId w:val="47"/>
  </w:num>
  <w:num w:numId="25">
    <w:abstractNumId w:val="25"/>
  </w:num>
  <w:num w:numId="26">
    <w:abstractNumId w:val="8"/>
  </w:num>
  <w:num w:numId="27">
    <w:abstractNumId w:val="12"/>
  </w:num>
  <w:num w:numId="28">
    <w:abstractNumId w:val="36"/>
  </w:num>
  <w:num w:numId="29">
    <w:abstractNumId w:val="4"/>
  </w:num>
  <w:num w:numId="30">
    <w:abstractNumId w:val="28"/>
  </w:num>
  <w:num w:numId="31">
    <w:abstractNumId w:val="30"/>
  </w:num>
  <w:num w:numId="32">
    <w:abstractNumId w:val="41"/>
  </w:num>
  <w:num w:numId="33">
    <w:abstractNumId w:val="29"/>
  </w:num>
  <w:num w:numId="34">
    <w:abstractNumId w:val="20"/>
  </w:num>
  <w:num w:numId="35">
    <w:abstractNumId w:val="3"/>
  </w:num>
  <w:num w:numId="36">
    <w:abstractNumId w:val="7"/>
  </w:num>
  <w:num w:numId="37">
    <w:abstractNumId w:val="13"/>
  </w:num>
  <w:num w:numId="38">
    <w:abstractNumId w:val="11"/>
  </w:num>
  <w:num w:numId="39">
    <w:abstractNumId w:val="0"/>
  </w:num>
  <w:num w:numId="40">
    <w:abstractNumId w:val="50"/>
  </w:num>
  <w:num w:numId="41">
    <w:abstractNumId w:val="17"/>
  </w:num>
  <w:num w:numId="42">
    <w:abstractNumId w:val="32"/>
  </w:num>
  <w:num w:numId="43">
    <w:abstractNumId w:val="37"/>
  </w:num>
  <w:num w:numId="44">
    <w:abstractNumId w:val="54"/>
    <w:lvlOverride w:ilvl="0">
      <w:lvl w:ilvl="0">
        <w:start w:val="1"/>
        <w:numFmt w:val="bullet"/>
        <w:pStyle w:val="ListBullet"/>
        <w:lvlText w:val=""/>
        <w:lvlJc w:val="left"/>
        <w:pPr>
          <w:tabs>
            <w:tab w:val="num" w:pos="567"/>
          </w:tabs>
          <w:ind w:left="397" w:hanging="397"/>
        </w:pPr>
        <w:rPr>
          <w:rFonts w:ascii="Symbol" w:hAnsi="Symbol" w:hint="default"/>
          <w:color w:val="auto"/>
        </w:rPr>
      </w:lvl>
    </w:lvlOverride>
  </w:num>
  <w:num w:numId="45">
    <w:abstractNumId w:val="34"/>
  </w:num>
  <w:num w:numId="4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8"/>
  </w:num>
  <w:num w:numId="48">
    <w:abstractNumId w:val="54"/>
    <w:lvlOverride w:ilvl="0">
      <w:lvl w:ilvl="0">
        <w:start w:val="1"/>
        <w:numFmt w:val="decimal"/>
        <w:pStyle w:val="ListBullet"/>
        <w:lvlText w:val=""/>
        <w:lvlJc w:val="left"/>
        <w:pPr>
          <w:tabs>
            <w:tab w:val="num" w:pos="567"/>
          </w:tabs>
          <w:ind w:left="397" w:hanging="397"/>
        </w:pPr>
        <w:rPr>
          <w:rFonts w:ascii="Symbol" w:hAnsi="Symbol" w:hint="default"/>
          <w:color w:val="auto"/>
        </w:rPr>
      </w:lvl>
    </w:lvlOverride>
    <w:lvlOverride w:ilvl="1">
      <w:lvl w:ilvl="1">
        <w:numFmt w:val="decimal"/>
        <w:pStyle w:val="ListBullet2"/>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49">
    <w:abstractNumId w:val="39"/>
  </w:num>
  <w:num w:numId="50">
    <w:abstractNumId w:val="23"/>
  </w:num>
  <w:num w:numId="51">
    <w:abstractNumId w:val="54"/>
    <w:lvlOverride w:ilvl="0">
      <w:lvl w:ilvl="0">
        <w:start w:val="1"/>
        <w:numFmt w:val="bullet"/>
        <w:pStyle w:val="ListBullet"/>
        <w:lvlText w:val=""/>
        <w:lvlJc w:val="left"/>
        <w:pPr>
          <w:tabs>
            <w:tab w:val="num" w:pos="567"/>
          </w:tabs>
          <w:ind w:left="397" w:hanging="397"/>
        </w:pPr>
        <w:rPr>
          <w:rFonts w:ascii="Symbol" w:hAnsi="Symbol" w:hint="default"/>
          <w:color w:val="auto"/>
        </w:rPr>
      </w:lvl>
    </w:lvlOverride>
    <w:lvlOverride w:ilvl="1">
      <w:lvl w:ilvl="1">
        <w:numFmt w:val="decimal"/>
        <w:pStyle w:val="ListBullet2"/>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52">
    <w:abstractNumId w:val="26"/>
  </w:num>
  <w:num w:numId="53">
    <w:abstractNumId w:val="1"/>
  </w:num>
  <w:num w:numId="54">
    <w:abstractNumId w:val="54"/>
  </w:num>
  <w:num w:numId="55">
    <w:abstractNumId w:val="21"/>
  </w:num>
  <w:num w:numId="56">
    <w:abstractNumId w:val="14"/>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794"/>
          </w:tabs>
          <w:ind w:left="794"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57">
    <w:abstractNumId w:val="14"/>
    <w:lvlOverride w:ilvl="0">
      <w:startOverride w:val="3"/>
      <w:lvl w:ilvl="0">
        <w:start w:val="3"/>
        <w:numFmt w:val="decimal"/>
        <w:pStyle w:val="Heading2"/>
        <w:lvlText w:val="%1"/>
        <w:lvlJc w:val="left"/>
        <w:pPr>
          <w:tabs>
            <w:tab w:val="num" w:pos="794"/>
          </w:tabs>
          <w:ind w:left="794" w:hanging="794"/>
        </w:pPr>
        <w:rPr>
          <w:rFonts w:hint="default"/>
        </w:rPr>
      </w:lvl>
    </w:lvlOverride>
    <w:lvlOverride w:ilvl="1">
      <w:startOverride w:val="1"/>
      <w:lvl w:ilvl="1">
        <w:start w:val="1"/>
        <w:numFmt w:val="decimal"/>
        <w:pStyle w:val="Heading3"/>
        <w:lvlText w:val="%1.%2"/>
        <w:lvlJc w:val="left"/>
        <w:pPr>
          <w:tabs>
            <w:tab w:val="num" w:pos="794"/>
          </w:tabs>
          <w:ind w:left="794" w:hanging="794"/>
        </w:pPr>
        <w:rPr>
          <w:rFonts w:hint="default"/>
        </w:rPr>
      </w:lvl>
    </w:lvlOverride>
    <w:lvlOverride w:ilvl="2">
      <w:startOverride w:val="1"/>
      <w:lvl w:ilvl="2">
        <w:start w:val="1"/>
        <w:numFmt w:val="decimal"/>
        <w:pStyle w:val="Heading4"/>
        <w:lvlText w:val="%1.%2.%3"/>
        <w:lvlJc w:val="left"/>
        <w:pPr>
          <w:tabs>
            <w:tab w:val="num" w:pos="794"/>
          </w:tabs>
          <w:ind w:left="794" w:hanging="794"/>
        </w:pPr>
        <w:rPr>
          <w:rFonts w:hint="default"/>
        </w:rPr>
      </w:lvl>
    </w:lvlOverride>
    <w:lvlOverride w:ilvl="3">
      <w:startOverride w:val="1"/>
      <w:lvl w:ilvl="3">
        <w:start w:val="1"/>
        <w:numFmt w:val="decimal"/>
        <w:lvlText w:val="(%4)"/>
        <w:lvlJc w:val="left"/>
        <w:pPr>
          <w:tabs>
            <w:tab w:val="num" w:pos="567"/>
          </w:tabs>
          <w:ind w:left="567" w:hanging="567"/>
        </w:pPr>
        <w:rPr>
          <w:rFonts w:hint="default"/>
        </w:rPr>
      </w:lvl>
    </w:lvlOverride>
    <w:lvlOverride w:ilvl="4">
      <w:startOverride w:val="1"/>
      <w:lvl w:ilvl="4">
        <w:start w:val="1"/>
        <w:numFmt w:val="lowerLetter"/>
        <w:lvlText w:val="(%5)"/>
        <w:lvlJc w:val="left"/>
        <w:pPr>
          <w:tabs>
            <w:tab w:val="num" w:pos="567"/>
          </w:tabs>
          <w:ind w:left="567" w:hanging="567"/>
        </w:pPr>
        <w:rPr>
          <w:rFonts w:hint="default"/>
        </w:rPr>
      </w:lvl>
    </w:lvlOverride>
    <w:lvlOverride w:ilvl="5">
      <w:startOverride w:val="1"/>
      <w:lvl w:ilvl="5">
        <w:start w:val="1"/>
        <w:numFmt w:val="lowerRoman"/>
        <w:lvlText w:val="(%6)"/>
        <w:lvlJc w:val="left"/>
        <w:pPr>
          <w:tabs>
            <w:tab w:val="num" w:pos="567"/>
          </w:tabs>
          <w:ind w:left="567" w:hanging="567"/>
        </w:pPr>
        <w:rPr>
          <w:rFonts w:hint="default"/>
        </w:rPr>
      </w:lvl>
    </w:lvlOverride>
    <w:lvlOverride w:ilvl="6">
      <w:startOverride w:val="1"/>
      <w:lvl w:ilvl="6">
        <w:start w:val="1"/>
        <w:numFmt w:val="decimal"/>
        <w:lvlText w:val="%7."/>
        <w:lvlJc w:val="left"/>
        <w:pPr>
          <w:tabs>
            <w:tab w:val="num" w:pos="567"/>
          </w:tabs>
          <w:ind w:left="567" w:hanging="567"/>
        </w:pPr>
        <w:rPr>
          <w:rFonts w:hint="default"/>
        </w:rPr>
      </w:lvl>
    </w:lvlOverride>
    <w:lvlOverride w:ilvl="7">
      <w:startOverride w:val="1"/>
      <w:lvl w:ilvl="7">
        <w:start w:val="1"/>
        <w:numFmt w:val="lowerLetter"/>
        <w:lvlText w:val="%8."/>
        <w:lvlJc w:val="left"/>
        <w:pPr>
          <w:tabs>
            <w:tab w:val="num" w:pos="567"/>
          </w:tabs>
          <w:ind w:left="567" w:hanging="567"/>
        </w:pPr>
        <w:rPr>
          <w:rFonts w:hint="default"/>
        </w:rPr>
      </w:lvl>
    </w:lvlOverride>
    <w:lvlOverride w:ilvl="8">
      <w:startOverride w:val="1"/>
      <w:lvl w:ilvl="8">
        <w:start w:val="1"/>
        <w:numFmt w:val="lowerRoman"/>
        <w:lvlText w:val="%9."/>
        <w:lvlJc w:val="left"/>
        <w:pPr>
          <w:tabs>
            <w:tab w:val="num" w:pos="567"/>
          </w:tabs>
          <w:ind w:left="567" w:hanging="567"/>
        </w:pPr>
        <w:rPr>
          <w:rFonts w:hint="default"/>
        </w:rPr>
      </w:lvl>
    </w:lvlOverride>
  </w:num>
  <w:num w:numId="58">
    <w:abstractNumId w:val="14"/>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794"/>
          </w:tabs>
          <w:ind w:left="794"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59">
    <w:abstractNumId w:val="14"/>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794"/>
          </w:tabs>
          <w:ind w:left="794"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60">
    <w:abstractNumId w:val="14"/>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794"/>
          </w:tabs>
          <w:ind w:left="794"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61">
    <w:abstractNumId w:val="46"/>
  </w:num>
  <w:num w:numId="62">
    <w:abstractNumId w:val="43"/>
  </w:num>
  <w:num w:numId="63">
    <w:abstractNumId w:val="44"/>
  </w:num>
  <w:num w:numId="64">
    <w:abstractNumId w:val="14"/>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i w:val="0"/>
          <w:iCs/>
        </w:rPr>
      </w:lvl>
    </w:lvlOverride>
    <w:lvlOverride w:ilvl="2">
      <w:lvl w:ilvl="2">
        <w:start w:val="1"/>
        <w:numFmt w:val="decimal"/>
        <w:pStyle w:val="Heading4"/>
        <w:lvlText w:val="%1.%2.%3"/>
        <w:lvlJc w:val="left"/>
        <w:pPr>
          <w:tabs>
            <w:tab w:val="num" w:pos="794"/>
          </w:tabs>
          <w:ind w:left="794"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65">
    <w:abstractNumId w:val="14"/>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794"/>
          </w:tabs>
          <w:ind w:left="794"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66">
    <w:abstractNumId w:val="14"/>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794"/>
          </w:tabs>
          <w:ind w:left="794"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67">
    <w:abstractNumId w:val="45"/>
  </w:num>
  <w:num w:numId="68">
    <w:abstractNumId w:val="4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hideSpelling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DAWR&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xwxw0er9zv2fxezxdk5tt5utz5p5vtrwdv0&quot;&gt;Plant Read Only_11 December 2020&lt;record-ids&gt;&lt;item&gt;48&lt;/item&gt;&lt;item&gt;205&lt;/item&gt;&lt;item&gt;274&lt;/item&gt;&lt;item&gt;275&lt;/item&gt;&lt;item&gt;280&lt;/item&gt;&lt;item&gt;460&lt;/item&gt;&lt;item&gt;912&lt;/item&gt;&lt;item&gt;939&lt;/item&gt;&lt;item&gt;2877&lt;/item&gt;&lt;item&gt;4901&lt;/item&gt;&lt;item&gt;5140&lt;/item&gt;&lt;item&gt;5198&lt;/item&gt;&lt;item&gt;5208&lt;/item&gt;&lt;item&gt;5219&lt;/item&gt;&lt;item&gt;6557&lt;/item&gt;&lt;item&gt;7163&lt;/item&gt;&lt;item&gt;7395&lt;/item&gt;&lt;item&gt;7414&lt;/item&gt;&lt;item&gt;7536&lt;/item&gt;&lt;item&gt;7544&lt;/item&gt;&lt;item&gt;7546&lt;/item&gt;&lt;item&gt;7992&lt;/item&gt;&lt;item&gt;8345&lt;/item&gt;&lt;item&gt;9028&lt;/item&gt;&lt;item&gt;9029&lt;/item&gt;&lt;item&gt;9310&lt;/item&gt;&lt;item&gt;9839&lt;/item&gt;&lt;item&gt;13157&lt;/item&gt;&lt;item&gt;13158&lt;/item&gt;&lt;item&gt;13159&lt;/item&gt;&lt;item&gt;13181&lt;/item&gt;&lt;item&gt;13202&lt;/item&gt;&lt;item&gt;13205&lt;/item&gt;&lt;item&gt;13212&lt;/item&gt;&lt;item&gt;13213&lt;/item&gt;&lt;item&gt;13214&lt;/item&gt;&lt;item&gt;13216&lt;/item&gt;&lt;item&gt;13226&lt;/item&gt;&lt;item&gt;13227&lt;/item&gt;&lt;item&gt;13239&lt;/item&gt;&lt;item&gt;13249&lt;/item&gt;&lt;item&gt;13254&lt;/item&gt;&lt;item&gt;13265&lt;/item&gt;&lt;item&gt;13280&lt;/item&gt;&lt;item&gt;13288&lt;/item&gt;&lt;item&gt;13290&lt;/item&gt;&lt;item&gt;13303&lt;/item&gt;&lt;item&gt;13305&lt;/item&gt;&lt;item&gt;13307&lt;/item&gt;&lt;item&gt;13310&lt;/item&gt;&lt;item&gt;13311&lt;/item&gt;&lt;item&gt;13312&lt;/item&gt;&lt;item&gt;13315&lt;/item&gt;&lt;item&gt;13323&lt;/item&gt;&lt;item&gt;13328&lt;/item&gt;&lt;item&gt;13332&lt;/item&gt;&lt;item&gt;13333&lt;/item&gt;&lt;item&gt;13338&lt;/item&gt;&lt;item&gt;13347&lt;/item&gt;&lt;item&gt;13350&lt;/item&gt;&lt;item&gt;13362&lt;/item&gt;&lt;item&gt;13368&lt;/item&gt;&lt;item&gt;13374&lt;/item&gt;&lt;item&gt;13376&lt;/item&gt;&lt;item&gt;13391&lt;/item&gt;&lt;item&gt;13394&lt;/item&gt;&lt;item&gt;13395&lt;/item&gt;&lt;item&gt;13400&lt;/item&gt;&lt;item&gt;13402&lt;/item&gt;&lt;item&gt;13408&lt;/item&gt;&lt;item&gt;13412&lt;/item&gt;&lt;item&gt;13413&lt;/item&gt;&lt;item&gt;13416&lt;/item&gt;&lt;item&gt;13417&lt;/item&gt;&lt;item&gt;13419&lt;/item&gt;&lt;item&gt;13424&lt;/item&gt;&lt;item&gt;13429&lt;/item&gt;&lt;item&gt;13430&lt;/item&gt;&lt;item&gt;13434&lt;/item&gt;&lt;item&gt;13436&lt;/item&gt;&lt;item&gt;13446&lt;/item&gt;&lt;item&gt;13484&lt;/item&gt;&lt;item&gt;13485&lt;/item&gt;&lt;item&gt;13492&lt;/item&gt;&lt;item&gt;13493&lt;/item&gt;&lt;item&gt;13500&lt;/item&gt;&lt;item&gt;13501&lt;/item&gt;&lt;item&gt;13508&lt;/item&gt;&lt;item&gt;13525&lt;/item&gt;&lt;item&gt;13532&lt;/item&gt;&lt;item&gt;13561&lt;/item&gt;&lt;item&gt;13564&lt;/item&gt;&lt;item&gt;13565&lt;/item&gt;&lt;item&gt;13566&lt;/item&gt;&lt;item&gt;13573&lt;/item&gt;&lt;item&gt;13588&lt;/item&gt;&lt;item&gt;13617&lt;/item&gt;&lt;item&gt;13627&lt;/item&gt;&lt;item&gt;13633&lt;/item&gt;&lt;item&gt;13634&lt;/item&gt;&lt;item&gt;13638&lt;/item&gt;&lt;item&gt;13644&lt;/item&gt;&lt;item&gt;13673&lt;/item&gt;&lt;item&gt;13678&lt;/item&gt;&lt;item&gt;13681&lt;/item&gt;&lt;item&gt;13687&lt;/item&gt;&lt;item&gt;13698&lt;/item&gt;&lt;item&gt;13703&lt;/item&gt;&lt;item&gt;13714&lt;/item&gt;&lt;item&gt;13716&lt;/item&gt;&lt;item&gt;13726&lt;/item&gt;&lt;item&gt;13727&lt;/item&gt;&lt;item&gt;13745&lt;/item&gt;&lt;item&gt;13783&lt;/item&gt;&lt;item&gt;14138&lt;/item&gt;&lt;item&gt;14144&lt;/item&gt;&lt;item&gt;14231&lt;/item&gt;&lt;item&gt;14233&lt;/item&gt;&lt;item&gt;14237&lt;/item&gt;&lt;item&gt;14254&lt;/item&gt;&lt;item&gt;14264&lt;/item&gt;&lt;item&gt;18382&lt;/item&gt;&lt;item&gt;18386&lt;/item&gt;&lt;item&gt;18389&lt;/item&gt;&lt;item&gt;18399&lt;/item&gt;&lt;item&gt;18521&lt;/item&gt;&lt;item&gt;18799&lt;/item&gt;&lt;item&gt;18804&lt;/item&gt;&lt;item&gt;18811&lt;/item&gt;&lt;item&gt;18854&lt;/item&gt;&lt;item&gt;18936&lt;/item&gt;&lt;item&gt;19039&lt;/item&gt;&lt;item&gt;19040&lt;/item&gt;&lt;item&gt;19784&lt;/item&gt;&lt;item&gt;20404&lt;/item&gt;&lt;item&gt;20512&lt;/item&gt;&lt;item&gt;20532&lt;/item&gt;&lt;item&gt;20536&lt;/item&gt;&lt;item&gt;20622&lt;/item&gt;&lt;item&gt;22185&lt;/item&gt;&lt;item&gt;23819&lt;/item&gt;&lt;item&gt;24772&lt;/item&gt;&lt;item&gt;25755&lt;/item&gt;&lt;item&gt;25852&lt;/item&gt;&lt;item&gt;25853&lt;/item&gt;&lt;item&gt;25863&lt;/item&gt;&lt;item&gt;25865&lt;/item&gt;&lt;item&gt;25879&lt;/item&gt;&lt;item&gt;25884&lt;/item&gt;&lt;item&gt;25896&lt;/item&gt;&lt;item&gt;25898&lt;/item&gt;&lt;item&gt;25899&lt;/item&gt;&lt;item&gt;25900&lt;/item&gt;&lt;item&gt;25906&lt;/item&gt;&lt;item&gt;25907&lt;/item&gt;&lt;item&gt;25908&lt;/item&gt;&lt;item&gt;25910&lt;/item&gt;&lt;item&gt;25912&lt;/item&gt;&lt;item&gt;25913&lt;/item&gt;&lt;item&gt;25917&lt;/item&gt;&lt;item&gt;25918&lt;/item&gt;&lt;item&gt;25919&lt;/item&gt;&lt;item&gt;25920&lt;/item&gt;&lt;item&gt;25921&lt;/item&gt;&lt;item&gt;26001&lt;/item&gt;&lt;item&gt;26109&lt;/item&gt;&lt;item&gt;26504&lt;/item&gt;&lt;item&gt;26513&lt;/item&gt;&lt;item&gt;26515&lt;/item&gt;&lt;item&gt;26516&lt;/item&gt;&lt;item&gt;26517&lt;/item&gt;&lt;item&gt;26518&lt;/item&gt;&lt;item&gt;26562&lt;/item&gt;&lt;item&gt;26563&lt;/item&gt;&lt;item&gt;26589&lt;/item&gt;&lt;item&gt;26590&lt;/item&gt;&lt;item&gt;26726&lt;/item&gt;&lt;item&gt;26727&lt;/item&gt;&lt;item&gt;26728&lt;/item&gt;&lt;item&gt;26770&lt;/item&gt;&lt;item&gt;26771&lt;/item&gt;&lt;item&gt;26772&lt;/item&gt;&lt;item&gt;26773&lt;/item&gt;&lt;item&gt;26774&lt;/item&gt;&lt;item&gt;26775&lt;/item&gt;&lt;item&gt;26776&lt;/item&gt;&lt;item&gt;26778&lt;/item&gt;&lt;item&gt;26780&lt;/item&gt;&lt;item&gt;26781&lt;/item&gt;&lt;item&gt;26782&lt;/item&gt;&lt;item&gt;26802&lt;/item&gt;&lt;item&gt;26803&lt;/item&gt;&lt;item&gt;26807&lt;/item&gt;&lt;item&gt;26808&lt;/item&gt;&lt;item&gt;26809&lt;/item&gt;&lt;item&gt;26810&lt;/item&gt;&lt;item&gt;26811&lt;/item&gt;&lt;item&gt;26812&lt;/item&gt;&lt;item&gt;26813&lt;/item&gt;&lt;item&gt;26814&lt;/item&gt;&lt;item&gt;26815&lt;/item&gt;&lt;item&gt;26816&lt;/item&gt;&lt;item&gt;26817&lt;/item&gt;&lt;item&gt;26818&lt;/item&gt;&lt;item&gt;26819&lt;/item&gt;&lt;item&gt;26820&lt;/item&gt;&lt;item&gt;26821&lt;/item&gt;&lt;item&gt;26822&lt;/item&gt;&lt;item&gt;26823&lt;/item&gt;&lt;item&gt;26824&lt;/item&gt;&lt;item&gt;26839&lt;/item&gt;&lt;item&gt;26840&lt;/item&gt;&lt;item&gt;26841&lt;/item&gt;&lt;item&gt;26842&lt;/item&gt;&lt;item&gt;26843&lt;/item&gt;&lt;item&gt;26844&lt;/item&gt;&lt;item&gt;26845&lt;/item&gt;&lt;item&gt;26846&lt;/item&gt;&lt;item&gt;26847&lt;/item&gt;&lt;item&gt;26848&lt;/item&gt;&lt;item&gt;26850&lt;/item&gt;&lt;item&gt;26851&lt;/item&gt;&lt;item&gt;26853&lt;/item&gt;&lt;item&gt;26854&lt;/item&gt;&lt;item&gt;26855&lt;/item&gt;&lt;item&gt;26856&lt;/item&gt;&lt;item&gt;26857&lt;/item&gt;&lt;item&gt;26858&lt;/item&gt;&lt;item&gt;26859&lt;/item&gt;&lt;item&gt;26860&lt;/item&gt;&lt;item&gt;26861&lt;/item&gt;&lt;item&gt;26862&lt;/item&gt;&lt;item&gt;26863&lt;/item&gt;&lt;item&gt;26864&lt;/item&gt;&lt;item&gt;26865&lt;/item&gt;&lt;item&gt;26866&lt;/item&gt;&lt;item&gt;26867&lt;/item&gt;&lt;item&gt;26869&lt;/item&gt;&lt;item&gt;26871&lt;/item&gt;&lt;item&gt;26873&lt;/item&gt;&lt;item&gt;27486&lt;/item&gt;&lt;item&gt;27874&lt;/item&gt;&lt;item&gt;27895&lt;/item&gt;&lt;item&gt;27901&lt;/item&gt;&lt;item&gt;28197&lt;/item&gt;&lt;item&gt;28286&lt;/item&gt;&lt;item&gt;28287&lt;/item&gt;&lt;item&gt;28288&lt;/item&gt;&lt;item&gt;28289&lt;/item&gt;&lt;item&gt;28536&lt;/item&gt;&lt;item&gt;28579&lt;/item&gt;&lt;item&gt;29500&lt;/item&gt;&lt;item&gt;29501&lt;/item&gt;&lt;item&gt;29540&lt;/item&gt;&lt;item&gt;30039&lt;/item&gt;&lt;item&gt;31509&lt;/item&gt;&lt;item&gt;31510&lt;/item&gt;&lt;item&gt;31511&lt;/item&gt;&lt;item&gt;31512&lt;/item&gt;&lt;item&gt;32083&lt;/item&gt;&lt;item&gt;33606&lt;/item&gt;&lt;item&gt;33972&lt;/item&gt;&lt;item&gt;33978&lt;/item&gt;&lt;item&gt;34209&lt;/item&gt;&lt;item&gt;34259&lt;/item&gt;&lt;item&gt;34264&lt;/item&gt;&lt;item&gt;34869&lt;/item&gt;&lt;item&gt;34870&lt;/item&gt;&lt;item&gt;34950&lt;/item&gt;&lt;item&gt;35776&lt;/item&gt;&lt;item&gt;36852&lt;/item&gt;&lt;item&gt;37074&lt;/item&gt;&lt;item&gt;37077&lt;/item&gt;&lt;item&gt;37159&lt;/item&gt;&lt;item&gt;38515&lt;/item&gt;&lt;item&gt;39953&lt;/item&gt;&lt;item&gt;40046&lt;/item&gt;&lt;item&gt;40081&lt;/item&gt;&lt;item&gt;40822&lt;/item&gt;&lt;item&gt;40823&lt;/item&gt;&lt;item&gt;40835&lt;/item&gt;&lt;item&gt;40857&lt;/item&gt;&lt;item&gt;40999&lt;/item&gt;&lt;item&gt;41054&lt;/item&gt;&lt;item&gt;41055&lt;/item&gt;&lt;item&gt;41056&lt;/item&gt;&lt;item&gt;41057&lt;/item&gt;&lt;item&gt;41112&lt;/item&gt;&lt;item&gt;41114&lt;/item&gt;&lt;item&gt;41147&lt;/item&gt;&lt;item&gt;41148&lt;/item&gt;&lt;/record-ids&gt;&lt;/item&gt;&lt;/Libraries&gt;"/>
    <w:docVar w:name="REFMGR.Layout" w:val="&lt;Layout&gt;&lt;StartingRefnum&gt;J:\Common\RefManager Catalogues\Styles\BA Output Style.os&lt;/StartingRefnum&gt;&lt;FontName&gt;Cambria&lt;/FontName&gt;&lt;FontSize&gt;11&lt;/FontSize&gt;&lt;ReflistTitle&gt;Reference List&lt;/ReflistTitle&gt;&lt;SpaceAfter&gt;1&lt;/SpaceAfter&gt;&lt;ReflistOrder&gt;1&lt;/ReflistOrder&gt;&lt;CitationOrder&gt;2&lt;/CitationOrder&gt;&lt;NumberReferences&gt;0&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lean Plant Database&lt;/item&gt;&lt;/Libraries&gt;&lt;/Databases&gt;"/>
  </w:docVars>
  <w:rsids>
    <w:rsidRoot w:val="005F77E5"/>
    <w:rsid w:val="00000631"/>
    <w:rsid w:val="000016F6"/>
    <w:rsid w:val="00001801"/>
    <w:rsid w:val="00001D6F"/>
    <w:rsid w:val="00001E0A"/>
    <w:rsid w:val="000028D8"/>
    <w:rsid w:val="00002B63"/>
    <w:rsid w:val="00002C58"/>
    <w:rsid w:val="00003243"/>
    <w:rsid w:val="00006029"/>
    <w:rsid w:val="000062DD"/>
    <w:rsid w:val="00006F11"/>
    <w:rsid w:val="00007277"/>
    <w:rsid w:val="00010150"/>
    <w:rsid w:val="00010D6B"/>
    <w:rsid w:val="00010E39"/>
    <w:rsid w:val="00010F0E"/>
    <w:rsid w:val="000116C9"/>
    <w:rsid w:val="0001205A"/>
    <w:rsid w:val="000120DD"/>
    <w:rsid w:val="00012680"/>
    <w:rsid w:val="00012810"/>
    <w:rsid w:val="00012902"/>
    <w:rsid w:val="00012D1F"/>
    <w:rsid w:val="00012DD8"/>
    <w:rsid w:val="000133AE"/>
    <w:rsid w:val="0001368C"/>
    <w:rsid w:val="00013C2A"/>
    <w:rsid w:val="00013CAB"/>
    <w:rsid w:val="00014793"/>
    <w:rsid w:val="000164DF"/>
    <w:rsid w:val="000165DE"/>
    <w:rsid w:val="000166FA"/>
    <w:rsid w:val="00016942"/>
    <w:rsid w:val="00016D43"/>
    <w:rsid w:val="00017389"/>
    <w:rsid w:val="000178CA"/>
    <w:rsid w:val="00017F39"/>
    <w:rsid w:val="0002060D"/>
    <w:rsid w:val="0002186C"/>
    <w:rsid w:val="000226F6"/>
    <w:rsid w:val="00022C70"/>
    <w:rsid w:val="00022E2C"/>
    <w:rsid w:val="00022EEE"/>
    <w:rsid w:val="00023055"/>
    <w:rsid w:val="000237C3"/>
    <w:rsid w:val="00023B14"/>
    <w:rsid w:val="00023FA0"/>
    <w:rsid w:val="00024BAA"/>
    <w:rsid w:val="00024C92"/>
    <w:rsid w:val="0002656A"/>
    <w:rsid w:val="00026E7D"/>
    <w:rsid w:val="00027212"/>
    <w:rsid w:val="00027B9F"/>
    <w:rsid w:val="0003041A"/>
    <w:rsid w:val="00030729"/>
    <w:rsid w:val="00030FC9"/>
    <w:rsid w:val="00031DFE"/>
    <w:rsid w:val="00032095"/>
    <w:rsid w:val="00032495"/>
    <w:rsid w:val="00032BA8"/>
    <w:rsid w:val="00032CCB"/>
    <w:rsid w:val="00033E74"/>
    <w:rsid w:val="00033EAD"/>
    <w:rsid w:val="00034916"/>
    <w:rsid w:val="000350B0"/>
    <w:rsid w:val="000353E2"/>
    <w:rsid w:val="00036746"/>
    <w:rsid w:val="00036F4D"/>
    <w:rsid w:val="00037BDD"/>
    <w:rsid w:val="00042BE1"/>
    <w:rsid w:val="00042D78"/>
    <w:rsid w:val="0004311B"/>
    <w:rsid w:val="00043F45"/>
    <w:rsid w:val="00043F68"/>
    <w:rsid w:val="00044BED"/>
    <w:rsid w:val="0004551C"/>
    <w:rsid w:val="000456E5"/>
    <w:rsid w:val="0004577E"/>
    <w:rsid w:val="00046A93"/>
    <w:rsid w:val="0004725E"/>
    <w:rsid w:val="0004780F"/>
    <w:rsid w:val="00047EE5"/>
    <w:rsid w:val="000500E4"/>
    <w:rsid w:val="00050E70"/>
    <w:rsid w:val="0005105D"/>
    <w:rsid w:val="000514B4"/>
    <w:rsid w:val="00051761"/>
    <w:rsid w:val="00052A7C"/>
    <w:rsid w:val="00052D45"/>
    <w:rsid w:val="0005304B"/>
    <w:rsid w:val="000541BA"/>
    <w:rsid w:val="00054B27"/>
    <w:rsid w:val="00054B53"/>
    <w:rsid w:val="00054BE8"/>
    <w:rsid w:val="00054C83"/>
    <w:rsid w:val="00054D6F"/>
    <w:rsid w:val="0005578B"/>
    <w:rsid w:val="00056672"/>
    <w:rsid w:val="00056CD1"/>
    <w:rsid w:val="00056F25"/>
    <w:rsid w:val="00057771"/>
    <w:rsid w:val="00060F2C"/>
    <w:rsid w:val="00061DBD"/>
    <w:rsid w:val="00062120"/>
    <w:rsid w:val="00062FAA"/>
    <w:rsid w:val="000630B5"/>
    <w:rsid w:val="00064124"/>
    <w:rsid w:val="00064A51"/>
    <w:rsid w:val="00064C0D"/>
    <w:rsid w:val="00065C78"/>
    <w:rsid w:val="00065E9C"/>
    <w:rsid w:val="000668FC"/>
    <w:rsid w:val="00066926"/>
    <w:rsid w:val="000670E0"/>
    <w:rsid w:val="00067435"/>
    <w:rsid w:val="00067564"/>
    <w:rsid w:val="000675CC"/>
    <w:rsid w:val="000678DC"/>
    <w:rsid w:val="0007145E"/>
    <w:rsid w:val="000725F1"/>
    <w:rsid w:val="00073454"/>
    <w:rsid w:val="000740B2"/>
    <w:rsid w:val="000751D5"/>
    <w:rsid w:val="0007579D"/>
    <w:rsid w:val="00075D85"/>
    <w:rsid w:val="00075F54"/>
    <w:rsid w:val="000778BF"/>
    <w:rsid w:val="00077DA8"/>
    <w:rsid w:val="00077FE0"/>
    <w:rsid w:val="000826F0"/>
    <w:rsid w:val="000828BA"/>
    <w:rsid w:val="00082A5D"/>
    <w:rsid w:val="00083890"/>
    <w:rsid w:val="00083A1A"/>
    <w:rsid w:val="00083FCF"/>
    <w:rsid w:val="00083FF2"/>
    <w:rsid w:val="00084013"/>
    <w:rsid w:val="000840CF"/>
    <w:rsid w:val="00084225"/>
    <w:rsid w:val="00084256"/>
    <w:rsid w:val="00084A84"/>
    <w:rsid w:val="00086158"/>
    <w:rsid w:val="0008657E"/>
    <w:rsid w:val="0008721A"/>
    <w:rsid w:val="0008753F"/>
    <w:rsid w:val="0008786A"/>
    <w:rsid w:val="00090C5F"/>
    <w:rsid w:val="00091739"/>
    <w:rsid w:val="00091841"/>
    <w:rsid w:val="000926FD"/>
    <w:rsid w:val="00092EEC"/>
    <w:rsid w:val="00092FEA"/>
    <w:rsid w:val="00093A31"/>
    <w:rsid w:val="0009443B"/>
    <w:rsid w:val="0009483F"/>
    <w:rsid w:val="00094840"/>
    <w:rsid w:val="00094DE2"/>
    <w:rsid w:val="00095058"/>
    <w:rsid w:val="00095CEE"/>
    <w:rsid w:val="0009635F"/>
    <w:rsid w:val="000A050A"/>
    <w:rsid w:val="000A11F8"/>
    <w:rsid w:val="000A13DF"/>
    <w:rsid w:val="000A16D2"/>
    <w:rsid w:val="000A1A81"/>
    <w:rsid w:val="000A1AE5"/>
    <w:rsid w:val="000A1D6E"/>
    <w:rsid w:val="000A232C"/>
    <w:rsid w:val="000A2DD1"/>
    <w:rsid w:val="000A3127"/>
    <w:rsid w:val="000A40B4"/>
    <w:rsid w:val="000A4113"/>
    <w:rsid w:val="000A4737"/>
    <w:rsid w:val="000A54DF"/>
    <w:rsid w:val="000A60DD"/>
    <w:rsid w:val="000A6667"/>
    <w:rsid w:val="000A6B4A"/>
    <w:rsid w:val="000A6E70"/>
    <w:rsid w:val="000B042A"/>
    <w:rsid w:val="000B0D66"/>
    <w:rsid w:val="000B1E5A"/>
    <w:rsid w:val="000B2B0D"/>
    <w:rsid w:val="000B2D97"/>
    <w:rsid w:val="000B39EB"/>
    <w:rsid w:val="000B4C51"/>
    <w:rsid w:val="000B58BC"/>
    <w:rsid w:val="000B5B17"/>
    <w:rsid w:val="000B6C1B"/>
    <w:rsid w:val="000B7420"/>
    <w:rsid w:val="000B786E"/>
    <w:rsid w:val="000C063D"/>
    <w:rsid w:val="000C0660"/>
    <w:rsid w:val="000C081D"/>
    <w:rsid w:val="000C1AEB"/>
    <w:rsid w:val="000C1C90"/>
    <w:rsid w:val="000C1CA3"/>
    <w:rsid w:val="000C1E54"/>
    <w:rsid w:val="000C2952"/>
    <w:rsid w:val="000C29D2"/>
    <w:rsid w:val="000C2D1A"/>
    <w:rsid w:val="000C320A"/>
    <w:rsid w:val="000C3472"/>
    <w:rsid w:val="000C34A5"/>
    <w:rsid w:val="000C3A6D"/>
    <w:rsid w:val="000C4109"/>
    <w:rsid w:val="000C47C8"/>
    <w:rsid w:val="000C5386"/>
    <w:rsid w:val="000C5507"/>
    <w:rsid w:val="000C59F3"/>
    <w:rsid w:val="000C5A2B"/>
    <w:rsid w:val="000C5DE2"/>
    <w:rsid w:val="000C6F99"/>
    <w:rsid w:val="000C70C8"/>
    <w:rsid w:val="000C7683"/>
    <w:rsid w:val="000C7FCF"/>
    <w:rsid w:val="000D05A4"/>
    <w:rsid w:val="000D0EB8"/>
    <w:rsid w:val="000D1D94"/>
    <w:rsid w:val="000D2A3C"/>
    <w:rsid w:val="000D3599"/>
    <w:rsid w:val="000D3FC4"/>
    <w:rsid w:val="000D40EA"/>
    <w:rsid w:val="000D43AE"/>
    <w:rsid w:val="000D4766"/>
    <w:rsid w:val="000D48CE"/>
    <w:rsid w:val="000D535E"/>
    <w:rsid w:val="000D6256"/>
    <w:rsid w:val="000D6390"/>
    <w:rsid w:val="000D727B"/>
    <w:rsid w:val="000E0135"/>
    <w:rsid w:val="000E014D"/>
    <w:rsid w:val="000E0AEA"/>
    <w:rsid w:val="000E13C4"/>
    <w:rsid w:val="000E1E26"/>
    <w:rsid w:val="000E2D3F"/>
    <w:rsid w:val="000E316B"/>
    <w:rsid w:val="000E38D9"/>
    <w:rsid w:val="000E41C5"/>
    <w:rsid w:val="000E51CD"/>
    <w:rsid w:val="000E57F5"/>
    <w:rsid w:val="000E5F1F"/>
    <w:rsid w:val="000E61DD"/>
    <w:rsid w:val="000E6530"/>
    <w:rsid w:val="000E6569"/>
    <w:rsid w:val="000E6BAF"/>
    <w:rsid w:val="000E7053"/>
    <w:rsid w:val="000E75DB"/>
    <w:rsid w:val="000E766B"/>
    <w:rsid w:val="000E76D4"/>
    <w:rsid w:val="000E7E52"/>
    <w:rsid w:val="000F03F9"/>
    <w:rsid w:val="000F04A9"/>
    <w:rsid w:val="000F074D"/>
    <w:rsid w:val="000F0CB0"/>
    <w:rsid w:val="000F0D4C"/>
    <w:rsid w:val="000F195B"/>
    <w:rsid w:val="000F1A6F"/>
    <w:rsid w:val="000F2177"/>
    <w:rsid w:val="000F23B1"/>
    <w:rsid w:val="000F4781"/>
    <w:rsid w:val="000F58A6"/>
    <w:rsid w:val="000F5AE9"/>
    <w:rsid w:val="000F600F"/>
    <w:rsid w:val="000F6642"/>
    <w:rsid w:val="0010067C"/>
    <w:rsid w:val="00100A98"/>
    <w:rsid w:val="00100CA9"/>
    <w:rsid w:val="00102278"/>
    <w:rsid w:val="0010265E"/>
    <w:rsid w:val="0010363B"/>
    <w:rsid w:val="00103B9C"/>
    <w:rsid w:val="00104C1D"/>
    <w:rsid w:val="001050DB"/>
    <w:rsid w:val="00105982"/>
    <w:rsid w:val="0010641A"/>
    <w:rsid w:val="00106B9E"/>
    <w:rsid w:val="00106C62"/>
    <w:rsid w:val="00106D30"/>
    <w:rsid w:val="00107FE1"/>
    <w:rsid w:val="001106A3"/>
    <w:rsid w:val="001118DC"/>
    <w:rsid w:val="00111BB7"/>
    <w:rsid w:val="001122F3"/>
    <w:rsid w:val="001126C2"/>
    <w:rsid w:val="0011377B"/>
    <w:rsid w:val="00113F95"/>
    <w:rsid w:val="001143D2"/>
    <w:rsid w:val="0011464A"/>
    <w:rsid w:val="0011483F"/>
    <w:rsid w:val="00114D78"/>
    <w:rsid w:val="00115C8C"/>
    <w:rsid w:val="00115D7A"/>
    <w:rsid w:val="00116BD1"/>
    <w:rsid w:val="00116E2B"/>
    <w:rsid w:val="00117C43"/>
    <w:rsid w:val="001200AF"/>
    <w:rsid w:val="00120B07"/>
    <w:rsid w:val="00120B35"/>
    <w:rsid w:val="0012297D"/>
    <w:rsid w:val="00123B22"/>
    <w:rsid w:val="00123B99"/>
    <w:rsid w:val="0012400E"/>
    <w:rsid w:val="00124223"/>
    <w:rsid w:val="00124367"/>
    <w:rsid w:val="001248C1"/>
    <w:rsid w:val="00125447"/>
    <w:rsid w:val="001257F5"/>
    <w:rsid w:val="00126043"/>
    <w:rsid w:val="00127BB4"/>
    <w:rsid w:val="0013116F"/>
    <w:rsid w:val="00131303"/>
    <w:rsid w:val="00131C1A"/>
    <w:rsid w:val="00132F4C"/>
    <w:rsid w:val="001337EF"/>
    <w:rsid w:val="00134694"/>
    <w:rsid w:val="00134729"/>
    <w:rsid w:val="0013475D"/>
    <w:rsid w:val="00134B08"/>
    <w:rsid w:val="001358B8"/>
    <w:rsid w:val="00135AF8"/>
    <w:rsid w:val="001366E9"/>
    <w:rsid w:val="00136BC4"/>
    <w:rsid w:val="00136C22"/>
    <w:rsid w:val="0014011C"/>
    <w:rsid w:val="001407FC"/>
    <w:rsid w:val="00140922"/>
    <w:rsid w:val="00140D0A"/>
    <w:rsid w:val="00142C81"/>
    <w:rsid w:val="00143245"/>
    <w:rsid w:val="00143F65"/>
    <w:rsid w:val="00144309"/>
    <w:rsid w:val="00144C13"/>
    <w:rsid w:val="00145230"/>
    <w:rsid w:val="00145A9E"/>
    <w:rsid w:val="00146654"/>
    <w:rsid w:val="00146F7E"/>
    <w:rsid w:val="00147B6D"/>
    <w:rsid w:val="001502E3"/>
    <w:rsid w:val="001508E3"/>
    <w:rsid w:val="00150CDF"/>
    <w:rsid w:val="00151294"/>
    <w:rsid w:val="00152578"/>
    <w:rsid w:val="00152B0F"/>
    <w:rsid w:val="0015443A"/>
    <w:rsid w:val="00154549"/>
    <w:rsid w:val="00154746"/>
    <w:rsid w:val="001554BE"/>
    <w:rsid w:val="00155A7D"/>
    <w:rsid w:val="00155B11"/>
    <w:rsid w:val="00156636"/>
    <w:rsid w:val="001568DC"/>
    <w:rsid w:val="00157499"/>
    <w:rsid w:val="001576F4"/>
    <w:rsid w:val="001577CE"/>
    <w:rsid w:val="0015780C"/>
    <w:rsid w:val="00157BD6"/>
    <w:rsid w:val="0016140B"/>
    <w:rsid w:val="00161FCD"/>
    <w:rsid w:val="001623C1"/>
    <w:rsid w:val="001626B7"/>
    <w:rsid w:val="00162969"/>
    <w:rsid w:val="00162E41"/>
    <w:rsid w:val="00162ED9"/>
    <w:rsid w:val="001639DC"/>
    <w:rsid w:val="00163A9A"/>
    <w:rsid w:val="00164068"/>
    <w:rsid w:val="001648D8"/>
    <w:rsid w:val="00164B97"/>
    <w:rsid w:val="00165273"/>
    <w:rsid w:val="00165AF6"/>
    <w:rsid w:val="00166FDF"/>
    <w:rsid w:val="0017026F"/>
    <w:rsid w:val="0017100C"/>
    <w:rsid w:val="001711B2"/>
    <w:rsid w:val="001714C1"/>
    <w:rsid w:val="00171A9D"/>
    <w:rsid w:val="00171B55"/>
    <w:rsid w:val="001726A6"/>
    <w:rsid w:val="00172A69"/>
    <w:rsid w:val="00172E1F"/>
    <w:rsid w:val="001750D7"/>
    <w:rsid w:val="0017649F"/>
    <w:rsid w:val="00176594"/>
    <w:rsid w:val="001765D3"/>
    <w:rsid w:val="00176666"/>
    <w:rsid w:val="00176E0B"/>
    <w:rsid w:val="00176F9E"/>
    <w:rsid w:val="00176FD4"/>
    <w:rsid w:val="001776A9"/>
    <w:rsid w:val="00180182"/>
    <w:rsid w:val="0018023A"/>
    <w:rsid w:val="001810B9"/>
    <w:rsid w:val="00181144"/>
    <w:rsid w:val="0018287A"/>
    <w:rsid w:val="001832E0"/>
    <w:rsid w:val="00183597"/>
    <w:rsid w:val="00184416"/>
    <w:rsid w:val="0018476D"/>
    <w:rsid w:val="001848BA"/>
    <w:rsid w:val="00184E7D"/>
    <w:rsid w:val="00184F52"/>
    <w:rsid w:val="00185052"/>
    <w:rsid w:val="0018531F"/>
    <w:rsid w:val="00185749"/>
    <w:rsid w:val="00185CF5"/>
    <w:rsid w:val="00186D39"/>
    <w:rsid w:val="00190CCF"/>
    <w:rsid w:val="00193A48"/>
    <w:rsid w:val="00194263"/>
    <w:rsid w:val="001957A3"/>
    <w:rsid w:val="00195EC2"/>
    <w:rsid w:val="00196C40"/>
    <w:rsid w:val="001A03D6"/>
    <w:rsid w:val="001A1BBA"/>
    <w:rsid w:val="001A214B"/>
    <w:rsid w:val="001A2338"/>
    <w:rsid w:val="001A2F86"/>
    <w:rsid w:val="001A3959"/>
    <w:rsid w:val="001A40F6"/>
    <w:rsid w:val="001A4B31"/>
    <w:rsid w:val="001A5488"/>
    <w:rsid w:val="001A5707"/>
    <w:rsid w:val="001A5871"/>
    <w:rsid w:val="001A6C75"/>
    <w:rsid w:val="001A6FF3"/>
    <w:rsid w:val="001B02EF"/>
    <w:rsid w:val="001B10DF"/>
    <w:rsid w:val="001B2177"/>
    <w:rsid w:val="001B2561"/>
    <w:rsid w:val="001B264B"/>
    <w:rsid w:val="001B3003"/>
    <w:rsid w:val="001B3A42"/>
    <w:rsid w:val="001B3BBD"/>
    <w:rsid w:val="001B3E30"/>
    <w:rsid w:val="001B3F46"/>
    <w:rsid w:val="001B4839"/>
    <w:rsid w:val="001B4B4A"/>
    <w:rsid w:val="001B525E"/>
    <w:rsid w:val="001B59B7"/>
    <w:rsid w:val="001B5EB3"/>
    <w:rsid w:val="001B6332"/>
    <w:rsid w:val="001B649A"/>
    <w:rsid w:val="001B6EBD"/>
    <w:rsid w:val="001B7B50"/>
    <w:rsid w:val="001C18F2"/>
    <w:rsid w:val="001C29F2"/>
    <w:rsid w:val="001C30A0"/>
    <w:rsid w:val="001C3418"/>
    <w:rsid w:val="001C3CF0"/>
    <w:rsid w:val="001C3FD0"/>
    <w:rsid w:val="001C4062"/>
    <w:rsid w:val="001C4087"/>
    <w:rsid w:val="001C4A94"/>
    <w:rsid w:val="001C4C5C"/>
    <w:rsid w:val="001C559D"/>
    <w:rsid w:val="001C5DFB"/>
    <w:rsid w:val="001C5E3D"/>
    <w:rsid w:val="001C65FB"/>
    <w:rsid w:val="001C6A88"/>
    <w:rsid w:val="001D07A4"/>
    <w:rsid w:val="001D2790"/>
    <w:rsid w:val="001D2A2C"/>
    <w:rsid w:val="001D363D"/>
    <w:rsid w:val="001D4543"/>
    <w:rsid w:val="001D45A5"/>
    <w:rsid w:val="001D500A"/>
    <w:rsid w:val="001D5135"/>
    <w:rsid w:val="001D6250"/>
    <w:rsid w:val="001D6402"/>
    <w:rsid w:val="001D798A"/>
    <w:rsid w:val="001D7BA4"/>
    <w:rsid w:val="001D7DDC"/>
    <w:rsid w:val="001E0367"/>
    <w:rsid w:val="001E0403"/>
    <w:rsid w:val="001E0E5F"/>
    <w:rsid w:val="001E1042"/>
    <w:rsid w:val="001E12FC"/>
    <w:rsid w:val="001E2CBE"/>
    <w:rsid w:val="001E2CFA"/>
    <w:rsid w:val="001E3420"/>
    <w:rsid w:val="001E37FD"/>
    <w:rsid w:val="001E42A7"/>
    <w:rsid w:val="001E4C79"/>
    <w:rsid w:val="001E52D6"/>
    <w:rsid w:val="001E5AB4"/>
    <w:rsid w:val="001E5AF7"/>
    <w:rsid w:val="001E64EE"/>
    <w:rsid w:val="001E6D77"/>
    <w:rsid w:val="001E6E8F"/>
    <w:rsid w:val="001E6F69"/>
    <w:rsid w:val="001E7C92"/>
    <w:rsid w:val="001E7DAA"/>
    <w:rsid w:val="001F01D1"/>
    <w:rsid w:val="001F0D0B"/>
    <w:rsid w:val="001F1506"/>
    <w:rsid w:val="001F1598"/>
    <w:rsid w:val="001F15CA"/>
    <w:rsid w:val="001F1E24"/>
    <w:rsid w:val="001F1FAC"/>
    <w:rsid w:val="001F25BA"/>
    <w:rsid w:val="001F365F"/>
    <w:rsid w:val="001F3A4C"/>
    <w:rsid w:val="001F4120"/>
    <w:rsid w:val="001F449E"/>
    <w:rsid w:val="001F4CFF"/>
    <w:rsid w:val="001F5018"/>
    <w:rsid w:val="001F5537"/>
    <w:rsid w:val="001F5832"/>
    <w:rsid w:val="001F5C7D"/>
    <w:rsid w:val="001F6540"/>
    <w:rsid w:val="001F67EE"/>
    <w:rsid w:val="001F75F7"/>
    <w:rsid w:val="001F7DA3"/>
    <w:rsid w:val="00200257"/>
    <w:rsid w:val="002006D3"/>
    <w:rsid w:val="002013B4"/>
    <w:rsid w:val="00201994"/>
    <w:rsid w:val="00201B15"/>
    <w:rsid w:val="002034D8"/>
    <w:rsid w:val="00203625"/>
    <w:rsid w:val="002036FA"/>
    <w:rsid w:val="002047B6"/>
    <w:rsid w:val="00204E0F"/>
    <w:rsid w:val="00204FF6"/>
    <w:rsid w:val="0020518F"/>
    <w:rsid w:val="00206026"/>
    <w:rsid w:val="002062D6"/>
    <w:rsid w:val="002075EA"/>
    <w:rsid w:val="00210903"/>
    <w:rsid w:val="00210E6A"/>
    <w:rsid w:val="0021167F"/>
    <w:rsid w:val="0021168D"/>
    <w:rsid w:val="002119AE"/>
    <w:rsid w:val="00211D8B"/>
    <w:rsid w:val="002120FA"/>
    <w:rsid w:val="00212168"/>
    <w:rsid w:val="00212407"/>
    <w:rsid w:val="00212AD5"/>
    <w:rsid w:val="002133CD"/>
    <w:rsid w:val="00213450"/>
    <w:rsid w:val="0021355C"/>
    <w:rsid w:val="002135CB"/>
    <w:rsid w:val="00213EB3"/>
    <w:rsid w:val="0021466D"/>
    <w:rsid w:val="00215298"/>
    <w:rsid w:val="002161EA"/>
    <w:rsid w:val="00216CF1"/>
    <w:rsid w:val="00217216"/>
    <w:rsid w:val="002173F4"/>
    <w:rsid w:val="00220199"/>
    <w:rsid w:val="002201DC"/>
    <w:rsid w:val="002211DC"/>
    <w:rsid w:val="002213D0"/>
    <w:rsid w:val="00221EB7"/>
    <w:rsid w:val="00222115"/>
    <w:rsid w:val="00222706"/>
    <w:rsid w:val="00222F37"/>
    <w:rsid w:val="00223763"/>
    <w:rsid w:val="00223AF5"/>
    <w:rsid w:val="002242E7"/>
    <w:rsid w:val="00224661"/>
    <w:rsid w:val="00224D5C"/>
    <w:rsid w:val="00224F03"/>
    <w:rsid w:val="00225C0E"/>
    <w:rsid w:val="00225F11"/>
    <w:rsid w:val="002277C0"/>
    <w:rsid w:val="00227F3E"/>
    <w:rsid w:val="002307B6"/>
    <w:rsid w:val="00230A85"/>
    <w:rsid w:val="00231E7C"/>
    <w:rsid w:val="0023239E"/>
    <w:rsid w:val="00233756"/>
    <w:rsid w:val="00234419"/>
    <w:rsid w:val="002348EB"/>
    <w:rsid w:val="002353E9"/>
    <w:rsid w:val="0023623B"/>
    <w:rsid w:val="00237294"/>
    <w:rsid w:val="002374B6"/>
    <w:rsid w:val="00237737"/>
    <w:rsid w:val="00237FA3"/>
    <w:rsid w:val="00240C94"/>
    <w:rsid w:val="00241211"/>
    <w:rsid w:val="002430FE"/>
    <w:rsid w:val="002431EF"/>
    <w:rsid w:val="0024360F"/>
    <w:rsid w:val="0024406C"/>
    <w:rsid w:val="00244739"/>
    <w:rsid w:val="00245499"/>
    <w:rsid w:val="002503A4"/>
    <w:rsid w:val="00250564"/>
    <w:rsid w:val="00250AA6"/>
    <w:rsid w:val="00250FB8"/>
    <w:rsid w:val="002513A3"/>
    <w:rsid w:val="00251B4F"/>
    <w:rsid w:val="00251CCE"/>
    <w:rsid w:val="0025330C"/>
    <w:rsid w:val="00253B52"/>
    <w:rsid w:val="00253CAE"/>
    <w:rsid w:val="00253D44"/>
    <w:rsid w:val="00254973"/>
    <w:rsid w:val="002554D7"/>
    <w:rsid w:val="0025557D"/>
    <w:rsid w:val="00255A7E"/>
    <w:rsid w:val="00255CD0"/>
    <w:rsid w:val="00255EDE"/>
    <w:rsid w:val="00256A0D"/>
    <w:rsid w:val="00257893"/>
    <w:rsid w:val="002601D7"/>
    <w:rsid w:val="00260AE2"/>
    <w:rsid w:val="00260DF4"/>
    <w:rsid w:val="00260E59"/>
    <w:rsid w:val="00260E8D"/>
    <w:rsid w:val="00261D63"/>
    <w:rsid w:val="00261DB9"/>
    <w:rsid w:val="00263D9C"/>
    <w:rsid w:val="00264050"/>
    <w:rsid w:val="0026499E"/>
    <w:rsid w:val="00264C96"/>
    <w:rsid w:val="00264DC6"/>
    <w:rsid w:val="002654F7"/>
    <w:rsid w:val="00267AC0"/>
    <w:rsid w:val="00270720"/>
    <w:rsid w:val="00271B4C"/>
    <w:rsid w:val="00274F76"/>
    <w:rsid w:val="002750E0"/>
    <w:rsid w:val="002760BC"/>
    <w:rsid w:val="00276B94"/>
    <w:rsid w:val="00276EC5"/>
    <w:rsid w:val="0027710A"/>
    <w:rsid w:val="00277C4C"/>
    <w:rsid w:val="00277C5F"/>
    <w:rsid w:val="00277CFB"/>
    <w:rsid w:val="00280012"/>
    <w:rsid w:val="002802D3"/>
    <w:rsid w:val="002805BB"/>
    <w:rsid w:val="0028108A"/>
    <w:rsid w:val="00281196"/>
    <w:rsid w:val="00281ABD"/>
    <w:rsid w:val="00281B94"/>
    <w:rsid w:val="00281C13"/>
    <w:rsid w:val="00282021"/>
    <w:rsid w:val="002828A6"/>
    <w:rsid w:val="00282B4A"/>
    <w:rsid w:val="00283F93"/>
    <w:rsid w:val="0028478E"/>
    <w:rsid w:val="002859CD"/>
    <w:rsid w:val="00286199"/>
    <w:rsid w:val="002868CB"/>
    <w:rsid w:val="00286930"/>
    <w:rsid w:val="00286EA2"/>
    <w:rsid w:val="00287DD6"/>
    <w:rsid w:val="002913F0"/>
    <w:rsid w:val="00292514"/>
    <w:rsid w:val="002926B8"/>
    <w:rsid w:val="002926CB"/>
    <w:rsid w:val="002929F5"/>
    <w:rsid w:val="00292D99"/>
    <w:rsid w:val="00293771"/>
    <w:rsid w:val="002937D3"/>
    <w:rsid w:val="0029419A"/>
    <w:rsid w:val="00294918"/>
    <w:rsid w:val="0029510A"/>
    <w:rsid w:val="002956AC"/>
    <w:rsid w:val="00296F2A"/>
    <w:rsid w:val="00297011"/>
    <w:rsid w:val="002A0151"/>
    <w:rsid w:val="002A062D"/>
    <w:rsid w:val="002A0B64"/>
    <w:rsid w:val="002A0CE5"/>
    <w:rsid w:val="002A0E14"/>
    <w:rsid w:val="002A14BB"/>
    <w:rsid w:val="002A1666"/>
    <w:rsid w:val="002A1817"/>
    <w:rsid w:val="002A25EF"/>
    <w:rsid w:val="002A3B91"/>
    <w:rsid w:val="002A4709"/>
    <w:rsid w:val="002A6324"/>
    <w:rsid w:val="002A63DA"/>
    <w:rsid w:val="002A6FD9"/>
    <w:rsid w:val="002A710C"/>
    <w:rsid w:val="002A7F4F"/>
    <w:rsid w:val="002B01D5"/>
    <w:rsid w:val="002B0B80"/>
    <w:rsid w:val="002B0C91"/>
    <w:rsid w:val="002B10D1"/>
    <w:rsid w:val="002B152D"/>
    <w:rsid w:val="002B165B"/>
    <w:rsid w:val="002B20E7"/>
    <w:rsid w:val="002B5E8C"/>
    <w:rsid w:val="002B62F2"/>
    <w:rsid w:val="002B65B3"/>
    <w:rsid w:val="002B6C0D"/>
    <w:rsid w:val="002B72E5"/>
    <w:rsid w:val="002B7502"/>
    <w:rsid w:val="002B7D2F"/>
    <w:rsid w:val="002B7E33"/>
    <w:rsid w:val="002C016E"/>
    <w:rsid w:val="002C1195"/>
    <w:rsid w:val="002C1943"/>
    <w:rsid w:val="002C2DD3"/>
    <w:rsid w:val="002C3949"/>
    <w:rsid w:val="002C39B3"/>
    <w:rsid w:val="002C40D5"/>
    <w:rsid w:val="002C49E7"/>
    <w:rsid w:val="002C64DA"/>
    <w:rsid w:val="002C75A6"/>
    <w:rsid w:val="002D0146"/>
    <w:rsid w:val="002D019D"/>
    <w:rsid w:val="002D0430"/>
    <w:rsid w:val="002D04CA"/>
    <w:rsid w:val="002D0B24"/>
    <w:rsid w:val="002D10B6"/>
    <w:rsid w:val="002D14E7"/>
    <w:rsid w:val="002D1A11"/>
    <w:rsid w:val="002D1C8A"/>
    <w:rsid w:val="002D1F6C"/>
    <w:rsid w:val="002D24E4"/>
    <w:rsid w:val="002D27A1"/>
    <w:rsid w:val="002D2FC2"/>
    <w:rsid w:val="002D32BB"/>
    <w:rsid w:val="002D4A41"/>
    <w:rsid w:val="002D4B1A"/>
    <w:rsid w:val="002D4F3D"/>
    <w:rsid w:val="002D521C"/>
    <w:rsid w:val="002D6E0B"/>
    <w:rsid w:val="002D7638"/>
    <w:rsid w:val="002D789E"/>
    <w:rsid w:val="002D7B58"/>
    <w:rsid w:val="002E012C"/>
    <w:rsid w:val="002E01C6"/>
    <w:rsid w:val="002E02C4"/>
    <w:rsid w:val="002E156A"/>
    <w:rsid w:val="002E181A"/>
    <w:rsid w:val="002E199F"/>
    <w:rsid w:val="002E1ECE"/>
    <w:rsid w:val="002E1FA8"/>
    <w:rsid w:val="002E2A11"/>
    <w:rsid w:val="002E2C86"/>
    <w:rsid w:val="002E3107"/>
    <w:rsid w:val="002E31F1"/>
    <w:rsid w:val="002E3486"/>
    <w:rsid w:val="002E4DA3"/>
    <w:rsid w:val="002E5483"/>
    <w:rsid w:val="002E5A2B"/>
    <w:rsid w:val="002E5E7E"/>
    <w:rsid w:val="002E71CA"/>
    <w:rsid w:val="002E7699"/>
    <w:rsid w:val="002E76F1"/>
    <w:rsid w:val="002E7E8E"/>
    <w:rsid w:val="002F04BF"/>
    <w:rsid w:val="002F0C1C"/>
    <w:rsid w:val="002F0DFD"/>
    <w:rsid w:val="002F13E7"/>
    <w:rsid w:val="002F1423"/>
    <w:rsid w:val="002F15FF"/>
    <w:rsid w:val="002F25C4"/>
    <w:rsid w:val="002F36CD"/>
    <w:rsid w:val="002F3AD8"/>
    <w:rsid w:val="002F3F4C"/>
    <w:rsid w:val="002F44FB"/>
    <w:rsid w:val="002F4603"/>
    <w:rsid w:val="002F5432"/>
    <w:rsid w:val="002F5A16"/>
    <w:rsid w:val="002F63CA"/>
    <w:rsid w:val="002F69A8"/>
    <w:rsid w:val="002F73EA"/>
    <w:rsid w:val="002F7A84"/>
    <w:rsid w:val="002F7D9B"/>
    <w:rsid w:val="003014E1"/>
    <w:rsid w:val="0030382A"/>
    <w:rsid w:val="003044F2"/>
    <w:rsid w:val="00304852"/>
    <w:rsid w:val="00304E0E"/>
    <w:rsid w:val="0030566C"/>
    <w:rsid w:val="003056CF"/>
    <w:rsid w:val="00305FB8"/>
    <w:rsid w:val="003061A8"/>
    <w:rsid w:val="00306486"/>
    <w:rsid w:val="003065DB"/>
    <w:rsid w:val="00306958"/>
    <w:rsid w:val="00306BF4"/>
    <w:rsid w:val="00307D58"/>
    <w:rsid w:val="00307E6F"/>
    <w:rsid w:val="00310D34"/>
    <w:rsid w:val="00312EC6"/>
    <w:rsid w:val="0031308B"/>
    <w:rsid w:val="003133F9"/>
    <w:rsid w:val="00313D65"/>
    <w:rsid w:val="00313D74"/>
    <w:rsid w:val="0031587C"/>
    <w:rsid w:val="0031725D"/>
    <w:rsid w:val="00317DDB"/>
    <w:rsid w:val="00320448"/>
    <w:rsid w:val="003208B6"/>
    <w:rsid w:val="00320E97"/>
    <w:rsid w:val="003222A1"/>
    <w:rsid w:val="00322846"/>
    <w:rsid w:val="00322FE4"/>
    <w:rsid w:val="00323017"/>
    <w:rsid w:val="00323B1A"/>
    <w:rsid w:val="0032412D"/>
    <w:rsid w:val="0032508E"/>
    <w:rsid w:val="003262F8"/>
    <w:rsid w:val="00326A6E"/>
    <w:rsid w:val="00327087"/>
    <w:rsid w:val="00327718"/>
    <w:rsid w:val="00330261"/>
    <w:rsid w:val="00330387"/>
    <w:rsid w:val="00330422"/>
    <w:rsid w:val="003308C9"/>
    <w:rsid w:val="00331693"/>
    <w:rsid w:val="00332C36"/>
    <w:rsid w:val="00333252"/>
    <w:rsid w:val="003334CF"/>
    <w:rsid w:val="00333A06"/>
    <w:rsid w:val="00333B7E"/>
    <w:rsid w:val="00333F42"/>
    <w:rsid w:val="00334406"/>
    <w:rsid w:val="003353A8"/>
    <w:rsid w:val="003353FA"/>
    <w:rsid w:val="00335E33"/>
    <w:rsid w:val="00336172"/>
    <w:rsid w:val="00336A7E"/>
    <w:rsid w:val="00336F0B"/>
    <w:rsid w:val="00337835"/>
    <w:rsid w:val="0034001B"/>
    <w:rsid w:val="00340581"/>
    <w:rsid w:val="003407B8"/>
    <w:rsid w:val="00340DAD"/>
    <w:rsid w:val="00341BE7"/>
    <w:rsid w:val="00342029"/>
    <w:rsid w:val="00342165"/>
    <w:rsid w:val="003422F6"/>
    <w:rsid w:val="00342D5D"/>
    <w:rsid w:val="00342DB8"/>
    <w:rsid w:val="003434BD"/>
    <w:rsid w:val="00343797"/>
    <w:rsid w:val="00343947"/>
    <w:rsid w:val="003457D9"/>
    <w:rsid w:val="00345C72"/>
    <w:rsid w:val="00345C91"/>
    <w:rsid w:val="00345E15"/>
    <w:rsid w:val="003479AE"/>
    <w:rsid w:val="00350084"/>
    <w:rsid w:val="003511EF"/>
    <w:rsid w:val="003513E2"/>
    <w:rsid w:val="00351CBA"/>
    <w:rsid w:val="0035464C"/>
    <w:rsid w:val="0035475B"/>
    <w:rsid w:val="00354ABF"/>
    <w:rsid w:val="00355307"/>
    <w:rsid w:val="00355E35"/>
    <w:rsid w:val="00356441"/>
    <w:rsid w:val="00357272"/>
    <w:rsid w:val="003579AD"/>
    <w:rsid w:val="00357FE4"/>
    <w:rsid w:val="00360467"/>
    <w:rsid w:val="00362710"/>
    <w:rsid w:val="00362B8A"/>
    <w:rsid w:val="003638EC"/>
    <w:rsid w:val="00363CD8"/>
    <w:rsid w:val="00364607"/>
    <w:rsid w:val="00364D26"/>
    <w:rsid w:val="00366285"/>
    <w:rsid w:val="003662D9"/>
    <w:rsid w:val="00366488"/>
    <w:rsid w:val="00366F66"/>
    <w:rsid w:val="00366F91"/>
    <w:rsid w:val="00367AA1"/>
    <w:rsid w:val="00367FB2"/>
    <w:rsid w:val="0037013F"/>
    <w:rsid w:val="00370E13"/>
    <w:rsid w:val="003710C7"/>
    <w:rsid w:val="00371148"/>
    <w:rsid w:val="003714C1"/>
    <w:rsid w:val="00371822"/>
    <w:rsid w:val="00371B01"/>
    <w:rsid w:val="00371DB8"/>
    <w:rsid w:val="003724D1"/>
    <w:rsid w:val="0037270A"/>
    <w:rsid w:val="00372C76"/>
    <w:rsid w:val="00372CD8"/>
    <w:rsid w:val="00373172"/>
    <w:rsid w:val="0037396B"/>
    <w:rsid w:val="00373CB3"/>
    <w:rsid w:val="00373F4B"/>
    <w:rsid w:val="0037426D"/>
    <w:rsid w:val="003742EB"/>
    <w:rsid w:val="003744B0"/>
    <w:rsid w:val="00376F87"/>
    <w:rsid w:val="00377EB0"/>
    <w:rsid w:val="00380782"/>
    <w:rsid w:val="003807BE"/>
    <w:rsid w:val="00381408"/>
    <w:rsid w:val="0038163C"/>
    <w:rsid w:val="003820F9"/>
    <w:rsid w:val="003822D9"/>
    <w:rsid w:val="003826CE"/>
    <w:rsid w:val="00382BD8"/>
    <w:rsid w:val="00383F7F"/>
    <w:rsid w:val="0038410A"/>
    <w:rsid w:val="003862F3"/>
    <w:rsid w:val="0038640B"/>
    <w:rsid w:val="00386453"/>
    <w:rsid w:val="003868FD"/>
    <w:rsid w:val="00386F9F"/>
    <w:rsid w:val="00387C96"/>
    <w:rsid w:val="00387E57"/>
    <w:rsid w:val="00390030"/>
    <w:rsid w:val="00390270"/>
    <w:rsid w:val="00390FFE"/>
    <w:rsid w:val="0039152A"/>
    <w:rsid w:val="00391596"/>
    <w:rsid w:val="00391879"/>
    <w:rsid w:val="0039189B"/>
    <w:rsid w:val="00391A12"/>
    <w:rsid w:val="00391BE0"/>
    <w:rsid w:val="0039250A"/>
    <w:rsid w:val="00392642"/>
    <w:rsid w:val="00393289"/>
    <w:rsid w:val="00393518"/>
    <w:rsid w:val="00393C87"/>
    <w:rsid w:val="00394139"/>
    <w:rsid w:val="003947E4"/>
    <w:rsid w:val="003948B8"/>
    <w:rsid w:val="00394928"/>
    <w:rsid w:val="00395208"/>
    <w:rsid w:val="003953E7"/>
    <w:rsid w:val="003957BA"/>
    <w:rsid w:val="0039593E"/>
    <w:rsid w:val="00396301"/>
    <w:rsid w:val="00396FE6"/>
    <w:rsid w:val="00397757"/>
    <w:rsid w:val="00397874"/>
    <w:rsid w:val="003A1074"/>
    <w:rsid w:val="003A1FE8"/>
    <w:rsid w:val="003A3108"/>
    <w:rsid w:val="003A340A"/>
    <w:rsid w:val="003A4827"/>
    <w:rsid w:val="003A50A9"/>
    <w:rsid w:val="003A539D"/>
    <w:rsid w:val="003A5D2E"/>
    <w:rsid w:val="003A6F3A"/>
    <w:rsid w:val="003A717A"/>
    <w:rsid w:val="003A7274"/>
    <w:rsid w:val="003B04D9"/>
    <w:rsid w:val="003B0E36"/>
    <w:rsid w:val="003B0FF2"/>
    <w:rsid w:val="003B13C8"/>
    <w:rsid w:val="003B2B79"/>
    <w:rsid w:val="003B2C2D"/>
    <w:rsid w:val="003B3AFA"/>
    <w:rsid w:val="003B3F5A"/>
    <w:rsid w:val="003B4F5C"/>
    <w:rsid w:val="003B5B16"/>
    <w:rsid w:val="003B5BEC"/>
    <w:rsid w:val="003B725F"/>
    <w:rsid w:val="003B7609"/>
    <w:rsid w:val="003B7616"/>
    <w:rsid w:val="003B7CBD"/>
    <w:rsid w:val="003B7E59"/>
    <w:rsid w:val="003C2571"/>
    <w:rsid w:val="003C2633"/>
    <w:rsid w:val="003C2683"/>
    <w:rsid w:val="003C2A27"/>
    <w:rsid w:val="003C32C4"/>
    <w:rsid w:val="003C47AB"/>
    <w:rsid w:val="003C4A54"/>
    <w:rsid w:val="003C4C02"/>
    <w:rsid w:val="003C4CFC"/>
    <w:rsid w:val="003C504C"/>
    <w:rsid w:val="003C58DA"/>
    <w:rsid w:val="003C5ADC"/>
    <w:rsid w:val="003C6284"/>
    <w:rsid w:val="003C6696"/>
    <w:rsid w:val="003C7625"/>
    <w:rsid w:val="003C7C42"/>
    <w:rsid w:val="003C7FB1"/>
    <w:rsid w:val="003D0000"/>
    <w:rsid w:val="003D0521"/>
    <w:rsid w:val="003D1A1D"/>
    <w:rsid w:val="003D1F0A"/>
    <w:rsid w:val="003D2565"/>
    <w:rsid w:val="003D385F"/>
    <w:rsid w:val="003D3DF0"/>
    <w:rsid w:val="003D3ED4"/>
    <w:rsid w:val="003D440E"/>
    <w:rsid w:val="003D46A2"/>
    <w:rsid w:val="003D5839"/>
    <w:rsid w:val="003D5AF4"/>
    <w:rsid w:val="003D5E36"/>
    <w:rsid w:val="003D6589"/>
    <w:rsid w:val="003D6845"/>
    <w:rsid w:val="003D6EBD"/>
    <w:rsid w:val="003E194D"/>
    <w:rsid w:val="003E2397"/>
    <w:rsid w:val="003E24D9"/>
    <w:rsid w:val="003E3BE4"/>
    <w:rsid w:val="003E3CA9"/>
    <w:rsid w:val="003E43F5"/>
    <w:rsid w:val="003E5A4C"/>
    <w:rsid w:val="003E608B"/>
    <w:rsid w:val="003E6EB7"/>
    <w:rsid w:val="003E6F59"/>
    <w:rsid w:val="003E7FF1"/>
    <w:rsid w:val="003F0222"/>
    <w:rsid w:val="003F102F"/>
    <w:rsid w:val="003F19C7"/>
    <w:rsid w:val="003F2577"/>
    <w:rsid w:val="003F28B9"/>
    <w:rsid w:val="003F293B"/>
    <w:rsid w:val="003F38EC"/>
    <w:rsid w:val="003F397C"/>
    <w:rsid w:val="003F4D04"/>
    <w:rsid w:val="003F4D69"/>
    <w:rsid w:val="003F5723"/>
    <w:rsid w:val="003F58C7"/>
    <w:rsid w:val="003F5A57"/>
    <w:rsid w:val="003F5EE8"/>
    <w:rsid w:val="003F6400"/>
    <w:rsid w:val="003F6922"/>
    <w:rsid w:val="003F6BCA"/>
    <w:rsid w:val="003F6C4D"/>
    <w:rsid w:val="003F71F1"/>
    <w:rsid w:val="003F785E"/>
    <w:rsid w:val="003F7DDF"/>
    <w:rsid w:val="00400384"/>
    <w:rsid w:val="0040067A"/>
    <w:rsid w:val="00400E83"/>
    <w:rsid w:val="00402256"/>
    <w:rsid w:val="0040297C"/>
    <w:rsid w:val="00403AF2"/>
    <w:rsid w:val="004043B7"/>
    <w:rsid w:val="00406F0F"/>
    <w:rsid w:val="00407BD9"/>
    <w:rsid w:val="00407D9D"/>
    <w:rsid w:val="00407E87"/>
    <w:rsid w:val="004104CF"/>
    <w:rsid w:val="00410748"/>
    <w:rsid w:val="00411676"/>
    <w:rsid w:val="004117EE"/>
    <w:rsid w:val="00411D8D"/>
    <w:rsid w:val="00412490"/>
    <w:rsid w:val="00413780"/>
    <w:rsid w:val="004145DC"/>
    <w:rsid w:val="00414696"/>
    <w:rsid w:val="004156C8"/>
    <w:rsid w:val="00416255"/>
    <w:rsid w:val="004170DE"/>
    <w:rsid w:val="004171E8"/>
    <w:rsid w:val="004178EC"/>
    <w:rsid w:val="00417AFA"/>
    <w:rsid w:val="00417B26"/>
    <w:rsid w:val="004202A8"/>
    <w:rsid w:val="00420B5E"/>
    <w:rsid w:val="00420FEC"/>
    <w:rsid w:val="00421827"/>
    <w:rsid w:val="00422282"/>
    <w:rsid w:val="00422760"/>
    <w:rsid w:val="00422898"/>
    <w:rsid w:val="00423103"/>
    <w:rsid w:val="00423A35"/>
    <w:rsid w:val="004255C6"/>
    <w:rsid w:val="004255F5"/>
    <w:rsid w:val="0042580B"/>
    <w:rsid w:val="00425900"/>
    <w:rsid w:val="00426E4E"/>
    <w:rsid w:val="00427A64"/>
    <w:rsid w:val="00427CAE"/>
    <w:rsid w:val="00427D40"/>
    <w:rsid w:val="00427F7D"/>
    <w:rsid w:val="0043003A"/>
    <w:rsid w:val="0043016B"/>
    <w:rsid w:val="00430C71"/>
    <w:rsid w:val="00430E64"/>
    <w:rsid w:val="0043126E"/>
    <w:rsid w:val="00433B0B"/>
    <w:rsid w:val="00433D54"/>
    <w:rsid w:val="00434029"/>
    <w:rsid w:val="004340AE"/>
    <w:rsid w:val="00434141"/>
    <w:rsid w:val="00434144"/>
    <w:rsid w:val="004341A4"/>
    <w:rsid w:val="00435226"/>
    <w:rsid w:val="0043542A"/>
    <w:rsid w:val="004369A0"/>
    <w:rsid w:val="00436C4B"/>
    <w:rsid w:val="004376B2"/>
    <w:rsid w:val="00437B29"/>
    <w:rsid w:val="0044031B"/>
    <w:rsid w:val="00440467"/>
    <w:rsid w:val="004409A5"/>
    <w:rsid w:val="004409C2"/>
    <w:rsid w:val="00440D3A"/>
    <w:rsid w:val="00440DEF"/>
    <w:rsid w:val="00440FC2"/>
    <w:rsid w:val="00441398"/>
    <w:rsid w:val="00442193"/>
    <w:rsid w:val="00442B46"/>
    <w:rsid w:val="004430EC"/>
    <w:rsid w:val="00443F3E"/>
    <w:rsid w:val="00444CA5"/>
    <w:rsid w:val="0044515D"/>
    <w:rsid w:val="0044585B"/>
    <w:rsid w:val="004458B3"/>
    <w:rsid w:val="00446C82"/>
    <w:rsid w:val="00447247"/>
    <w:rsid w:val="00447504"/>
    <w:rsid w:val="004476E0"/>
    <w:rsid w:val="00447EC1"/>
    <w:rsid w:val="00450079"/>
    <w:rsid w:val="00450A95"/>
    <w:rsid w:val="00450F2D"/>
    <w:rsid w:val="00451782"/>
    <w:rsid w:val="00451A91"/>
    <w:rsid w:val="0045269C"/>
    <w:rsid w:val="00452934"/>
    <w:rsid w:val="00453325"/>
    <w:rsid w:val="00453CAB"/>
    <w:rsid w:val="00454260"/>
    <w:rsid w:val="00455380"/>
    <w:rsid w:val="00455F75"/>
    <w:rsid w:val="00456CE1"/>
    <w:rsid w:val="00456E6D"/>
    <w:rsid w:val="0045721E"/>
    <w:rsid w:val="00460B6D"/>
    <w:rsid w:val="00460BE3"/>
    <w:rsid w:val="00460D52"/>
    <w:rsid w:val="00460DE1"/>
    <w:rsid w:val="00461EA2"/>
    <w:rsid w:val="0046225A"/>
    <w:rsid w:val="00462ADC"/>
    <w:rsid w:val="00463158"/>
    <w:rsid w:val="004636AA"/>
    <w:rsid w:val="0046474B"/>
    <w:rsid w:val="00466416"/>
    <w:rsid w:val="00467665"/>
    <w:rsid w:val="004709A6"/>
    <w:rsid w:val="0047185E"/>
    <w:rsid w:val="00472031"/>
    <w:rsid w:val="004726C3"/>
    <w:rsid w:val="0047287A"/>
    <w:rsid w:val="00472A5C"/>
    <w:rsid w:val="00473241"/>
    <w:rsid w:val="00473CD6"/>
    <w:rsid w:val="0047476E"/>
    <w:rsid w:val="0047542A"/>
    <w:rsid w:val="00475A30"/>
    <w:rsid w:val="00475BDE"/>
    <w:rsid w:val="00475EC2"/>
    <w:rsid w:val="00476006"/>
    <w:rsid w:val="004764A8"/>
    <w:rsid w:val="00476F3A"/>
    <w:rsid w:val="00477EFF"/>
    <w:rsid w:val="0048030B"/>
    <w:rsid w:val="0048030F"/>
    <w:rsid w:val="00480502"/>
    <w:rsid w:val="00481011"/>
    <w:rsid w:val="00481432"/>
    <w:rsid w:val="00481939"/>
    <w:rsid w:val="0048252D"/>
    <w:rsid w:val="0048294D"/>
    <w:rsid w:val="004834F6"/>
    <w:rsid w:val="00483577"/>
    <w:rsid w:val="004852CC"/>
    <w:rsid w:val="00485584"/>
    <w:rsid w:val="00485D18"/>
    <w:rsid w:val="004864B1"/>
    <w:rsid w:val="0048670E"/>
    <w:rsid w:val="0048671A"/>
    <w:rsid w:val="00487078"/>
    <w:rsid w:val="004871A9"/>
    <w:rsid w:val="0048723B"/>
    <w:rsid w:val="00487B14"/>
    <w:rsid w:val="00487CC3"/>
    <w:rsid w:val="00487F6D"/>
    <w:rsid w:val="0049086F"/>
    <w:rsid w:val="00491F00"/>
    <w:rsid w:val="004923EB"/>
    <w:rsid w:val="0049259C"/>
    <w:rsid w:val="00492BC9"/>
    <w:rsid w:val="00492C07"/>
    <w:rsid w:val="00493713"/>
    <w:rsid w:val="00493A7A"/>
    <w:rsid w:val="00494137"/>
    <w:rsid w:val="0049434D"/>
    <w:rsid w:val="00494C5C"/>
    <w:rsid w:val="00495099"/>
    <w:rsid w:val="00495336"/>
    <w:rsid w:val="00495382"/>
    <w:rsid w:val="00495E8E"/>
    <w:rsid w:val="00495EC2"/>
    <w:rsid w:val="00496322"/>
    <w:rsid w:val="004964F6"/>
    <w:rsid w:val="004969DB"/>
    <w:rsid w:val="00497223"/>
    <w:rsid w:val="004A03FC"/>
    <w:rsid w:val="004A04FF"/>
    <w:rsid w:val="004A1666"/>
    <w:rsid w:val="004A18EB"/>
    <w:rsid w:val="004A1CFF"/>
    <w:rsid w:val="004A24B7"/>
    <w:rsid w:val="004A3A1C"/>
    <w:rsid w:val="004A3B40"/>
    <w:rsid w:val="004A4CDE"/>
    <w:rsid w:val="004A5743"/>
    <w:rsid w:val="004A58A4"/>
    <w:rsid w:val="004A5A36"/>
    <w:rsid w:val="004A6ED2"/>
    <w:rsid w:val="004A71AA"/>
    <w:rsid w:val="004A71E2"/>
    <w:rsid w:val="004A7554"/>
    <w:rsid w:val="004B008E"/>
    <w:rsid w:val="004B06D0"/>
    <w:rsid w:val="004B1A04"/>
    <w:rsid w:val="004B1A7B"/>
    <w:rsid w:val="004B293C"/>
    <w:rsid w:val="004B2A02"/>
    <w:rsid w:val="004B3E65"/>
    <w:rsid w:val="004B3EA1"/>
    <w:rsid w:val="004B50FE"/>
    <w:rsid w:val="004B5308"/>
    <w:rsid w:val="004B65AF"/>
    <w:rsid w:val="004B6D4B"/>
    <w:rsid w:val="004B6FB9"/>
    <w:rsid w:val="004B6FE1"/>
    <w:rsid w:val="004B7B1B"/>
    <w:rsid w:val="004C013C"/>
    <w:rsid w:val="004C0140"/>
    <w:rsid w:val="004C2407"/>
    <w:rsid w:val="004C2BB9"/>
    <w:rsid w:val="004C32D1"/>
    <w:rsid w:val="004C338D"/>
    <w:rsid w:val="004C3828"/>
    <w:rsid w:val="004C64C1"/>
    <w:rsid w:val="004C694B"/>
    <w:rsid w:val="004C6E6D"/>
    <w:rsid w:val="004D023A"/>
    <w:rsid w:val="004D0284"/>
    <w:rsid w:val="004D0426"/>
    <w:rsid w:val="004D04E6"/>
    <w:rsid w:val="004D0AC0"/>
    <w:rsid w:val="004D11A8"/>
    <w:rsid w:val="004D198B"/>
    <w:rsid w:val="004D1E56"/>
    <w:rsid w:val="004D29E5"/>
    <w:rsid w:val="004D2D38"/>
    <w:rsid w:val="004D3111"/>
    <w:rsid w:val="004D3B7C"/>
    <w:rsid w:val="004D3CDF"/>
    <w:rsid w:val="004D4762"/>
    <w:rsid w:val="004D594B"/>
    <w:rsid w:val="004D5AB1"/>
    <w:rsid w:val="004D68EF"/>
    <w:rsid w:val="004D6F6F"/>
    <w:rsid w:val="004E0478"/>
    <w:rsid w:val="004E25EE"/>
    <w:rsid w:val="004E2D8A"/>
    <w:rsid w:val="004E3282"/>
    <w:rsid w:val="004E42B9"/>
    <w:rsid w:val="004E4645"/>
    <w:rsid w:val="004E4827"/>
    <w:rsid w:val="004E4994"/>
    <w:rsid w:val="004E5423"/>
    <w:rsid w:val="004E5E51"/>
    <w:rsid w:val="004E62D7"/>
    <w:rsid w:val="004E6CFE"/>
    <w:rsid w:val="004E78F9"/>
    <w:rsid w:val="004E7D95"/>
    <w:rsid w:val="004E7E1C"/>
    <w:rsid w:val="004E7F9A"/>
    <w:rsid w:val="004E7FC1"/>
    <w:rsid w:val="004E7FD9"/>
    <w:rsid w:val="004F0796"/>
    <w:rsid w:val="004F1808"/>
    <w:rsid w:val="004F1F48"/>
    <w:rsid w:val="004F205F"/>
    <w:rsid w:val="004F215B"/>
    <w:rsid w:val="004F2682"/>
    <w:rsid w:val="004F29A3"/>
    <w:rsid w:val="004F2F74"/>
    <w:rsid w:val="004F442B"/>
    <w:rsid w:val="004F468C"/>
    <w:rsid w:val="004F49DB"/>
    <w:rsid w:val="004F6E8B"/>
    <w:rsid w:val="004F72FE"/>
    <w:rsid w:val="004F7770"/>
    <w:rsid w:val="004F7AA0"/>
    <w:rsid w:val="00501F6E"/>
    <w:rsid w:val="00502DD9"/>
    <w:rsid w:val="005033D4"/>
    <w:rsid w:val="00503A47"/>
    <w:rsid w:val="00503E9A"/>
    <w:rsid w:val="00503F98"/>
    <w:rsid w:val="005050F6"/>
    <w:rsid w:val="005058A6"/>
    <w:rsid w:val="00506314"/>
    <w:rsid w:val="00507518"/>
    <w:rsid w:val="00510539"/>
    <w:rsid w:val="005107C5"/>
    <w:rsid w:val="00510AB2"/>
    <w:rsid w:val="00510FC8"/>
    <w:rsid w:val="00511A23"/>
    <w:rsid w:val="00511D99"/>
    <w:rsid w:val="005130CA"/>
    <w:rsid w:val="0051375C"/>
    <w:rsid w:val="005140C8"/>
    <w:rsid w:val="0051468B"/>
    <w:rsid w:val="005147BB"/>
    <w:rsid w:val="00516329"/>
    <w:rsid w:val="00516860"/>
    <w:rsid w:val="00517221"/>
    <w:rsid w:val="00517262"/>
    <w:rsid w:val="005178AD"/>
    <w:rsid w:val="00517C87"/>
    <w:rsid w:val="00520991"/>
    <w:rsid w:val="0052241E"/>
    <w:rsid w:val="00522A03"/>
    <w:rsid w:val="00522A1A"/>
    <w:rsid w:val="00522EF9"/>
    <w:rsid w:val="0052361F"/>
    <w:rsid w:val="00524106"/>
    <w:rsid w:val="00524129"/>
    <w:rsid w:val="0052441C"/>
    <w:rsid w:val="00525231"/>
    <w:rsid w:val="0052589B"/>
    <w:rsid w:val="00525B6B"/>
    <w:rsid w:val="0052671E"/>
    <w:rsid w:val="0053024C"/>
    <w:rsid w:val="00530B59"/>
    <w:rsid w:val="00531898"/>
    <w:rsid w:val="00531E05"/>
    <w:rsid w:val="0053225C"/>
    <w:rsid w:val="005326C1"/>
    <w:rsid w:val="0053302B"/>
    <w:rsid w:val="0053326E"/>
    <w:rsid w:val="0053417B"/>
    <w:rsid w:val="00535CF1"/>
    <w:rsid w:val="00536312"/>
    <w:rsid w:val="00536A81"/>
    <w:rsid w:val="00536EDE"/>
    <w:rsid w:val="00537629"/>
    <w:rsid w:val="00537E2B"/>
    <w:rsid w:val="00540F55"/>
    <w:rsid w:val="00542C1B"/>
    <w:rsid w:val="00543EFA"/>
    <w:rsid w:val="00544101"/>
    <w:rsid w:val="00544E87"/>
    <w:rsid w:val="00545FAC"/>
    <w:rsid w:val="00546291"/>
    <w:rsid w:val="0054650E"/>
    <w:rsid w:val="0054693D"/>
    <w:rsid w:val="00546EA3"/>
    <w:rsid w:val="00547500"/>
    <w:rsid w:val="00551939"/>
    <w:rsid w:val="00554BD4"/>
    <w:rsid w:val="00554F60"/>
    <w:rsid w:val="00556653"/>
    <w:rsid w:val="00557AB4"/>
    <w:rsid w:val="00560C4F"/>
    <w:rsid w:val="00560DCD"/>
    <w:rsid w:val="00561598"/>
    <w:rsid w:val="00562E4D"/>
    <w:rsid w:val="0056311F"/>
    <w:rsid w:val="00563330"/>
    <w:rsid w:val="0056437D"/>
    <w:rsid w:val="0056500D"/>
    <w:rsid w:val="005654FB"/>
    <w:rsid w:val="0056567F"/>
    <w:rsid w:val="005657AA"/>
    <w:rsid w:val="00565DBD"/>
    <w:rsid w:val="00565FC6"/>
    <w:rsid w:val="00566275"/>
    <w:rsid w:val="00566754"/>
    <w:rsid w:val="00566E7E"/>
    <w:rsid w:val="00567138"/>
    <w:rsid w:val="0056757A"/>
    <w:rsid w:val="00567856"/>
    <w:rsid w:val="00567E6F"/>
    <w:rsid w:val="0057010A"/>
    <w:rsid w:val="005705E9"/>
    <w:rsid w:val="00570A56"/>
    <w:rsid w:val="00570ACE"/>
    <w:rsid w:val="00570B0B"/>
    <w:rsid w:val="00570EAA"/>
    <w:rsid w:val="00571B48"/>
    <w:rsid w:val="005723D5"/>
    <w:rsid w:val="005725BC"/>
    <w:rsid w:val="00572639"/>
    <w:rsid w:val="005728EB"/>
    <w:rsid w:val="00573396"/>
    <w:rsid w:val="00573614"/>
    <w:rsid w:val="00574E9C"/>
    <w:rsid w:val="005765FB"/>
    <w:rsid w:val="00576D9B"/>
    <w:rsid w:val="0057719C"/>
    <w:rsid w:val="00577A5E"/>
    <w:rsid w:val="00577F37"/>
    <w:rsid w:val="0058042F"/>
    <w:rsid w:val="005806B2"/>
    <w:rsid w:val="00581FCD"/>
    <w:rsid w:val="005822AF"/>
    <w:rsid w:val="00582A71"/>
    <w:rsid w:val="00583974"/>
    <w:rsid w:val="00584388"/>
    <w:rsid w:val="005843FB"/>
    <w:rsid w:val="00584B4A"/>
    <w:rsid w:val="00585659"/>
    <w:rsid w:val="0058595B"/>
    <w:rsid w:val="00585A68"/>
    <w:rsid w:val="00585D2D"/>
    <w:rsid w:val="00585FA2"/>
    <w:rsid w:val="005860EC"/>
    <w:rsid w:val="00586100"/>
    <w:rsid w:val="005872E7"/>
    <w:rsid w:val="0058747D"/>
    <w:rsid w:val="005878BE"/>
    <w:rsid w:val="00590047"/>
    <w:rsid w:val="005900A5"/>
    <w:rsid w:val="00591D87"/>
    <w:rsid w:val="0059202D"/>
    <w:rsid w:val="00593276"/>
    <w:rsid w:val="005943B9"/>
    <w:rsid w:val="00594D28"/>
    <w:rsid w:val="005951A3"/>
    <w:rsid w:val="0059613A"/>
    <w:rsid w:val="0059633A"/>
    <w:rsid w:val="0059674C"/>
    <w:rsid w:val="00596E37"/>
    <w:rsid w:val="00596E70"/>
    <w:rsid w:val="0059777F"/>
    <w:rsid w:val="005A0AEE"/>
    <w:rsid w:val="005A0BC6"/>
    <w:rsid w:val="005A122E"/>
    <w:rsid w:val="005A157D"/>
    <w:rsid w:val="005A19B0"/>
    <w:rsid w:val="005A20DC"/>
    <w:rsid w:val="005A23D1"/>
    <w:rsid w:val="005A2535"/>
    <w:rsid w:val="005A2729"/>
    <w:rsid w:val="005A35E0"/>
    <w:rsid w:val="005A374D"/>
    <w:rsid w:val="005A399F"/>
    <w:rsid w:val="005A4966"/>
    <w:rsid w:val="005A4A99"/>
    <w:rsid w:val="005A5975"/>
    <w:rsid w:val="005A7613"/>
    <w:rsid w:val="005A76A8"/>
    <w:rsid w:val="005B07A8"/>
    <w:rsid w:val="005B1099"/>
    <w:rsid w:val="005B1694"/>
    <w:rsid w:val="005B189C"/>
    <w:rsid w:val="005B1C0A"/>
    <w:rsid w:val="005B1C51"/>
    <w:rsid w:val="005B2757"/>
    <w:rsid w:val="005B2E1B"/>
    <w:rsid w:val="005B3943"/>
    <w:rsid w:val="005B3B8A"/>
    <w:rsid w:val="005B3C1A"/>
    <w:rsid w:val="005B3FA3"/>
    <w:rsid w:val="005B494A"/>
    <w:rsid w:val="005B4D38"/>
    <w:rsid w:val="005B58AB"/>
    <w:rsid w:val="005B5FDB"/>
    <w:rsid w:val="005B6F99"/>
    <w:rsid w:val="005B7795"/>
    <w:rsid w:val="005C01F2"/>
    <w:rsid w:val="005C025B"/>
    <w:rsid w:val="005C080A"/>
    <w:rsid w:val="005C0E6B"/>
    <w:rsid w:val="005C157F"/>
    <w:rsid w:val="005C1961"/>
    <w:rsid w:val="005C1984"/>
    <w:rsid w:val="005C2415"/>
    <w:rsid w:val="005C269B"/>
    <w:rsid w:val="005C26B9"/>
    <w:rsid w:val="005C28D5"/>
    <w:rsid w:val="005C37D2"/>
    <w:rsid w:val="005C5006"/>
    <w:rsid w:val="005C546A"/>
    <w:rsid w:val="005C5A4A"/>
    <w:rsid w:val="005C5D24"/>
    <w:rsid w:val="005C5F09"/>
    <w:rsid w:val="005C677D"/>
    <w:rsid w:val="005C6C45"/>
    <w:rsid w:val="005C72EB"/>
    <w:rsid w:val="005D01DB"/>
    <w:rsid w:val="005D0227"/>
    <w:rsid w:val="005D0537"/>
    <w:rsid w:val="005D1428"/>
    <w:rsid w:val="005D161D"/>
    <w:rsid w:val="005D1AD1"/>
    <w:rsid w:val="005D1B7D"/>
    <w:rsid w:val="005D1E5E"/>
    <w:rsid w:val="005D24B9"/>
    <w:rsid w:val="005D262C"/>
    <w:rsid w:val="005D2A95"/>
    <w:rsid w:val="005D2FEB"/>
    <w:rsid w:val="005D3331"/>
    <w:rsid w:val="005D33E9"/>
    <w:rsid w:val="005D419D"/>
    <w:rsid w:val="005D4537"/>
    <w:rsid w:val="005D47FF"/>
    <w:rsid w:val="005D49AA"/>
    <w:rsid w:val="005D49B1"/>
    <w:rsid w:val="005D572D"/>
    <w:rsid w:val="005D678F"/>
    <w:rsid w:val="005D6C81"/>
    <w:rsid w:val="005D7D00"/>
    <w:rsid w:val="005D7D9C"/>
    <w:rsid w:val="005D7F05"/>
    <w:rsid w:val="005E04D6"/>
    <w:rsid w:val="005E14DE"/>
    <w:rsid w:val="005E16F8"/>
    <w:rsid w:val="005E1A0D"/>
    <w:rsid w:val="005E220F"/>
    <w:rsid w:val="005E2275"/>
    <w:rsid w:val="005E26EA"/>
    <w:rsid w:val="005E3604"/>
    <w:rsid w:val="005E3947"/>
    <w:rsid w:val="005E3BC3"/>
    <w:rsid w:val="005E3DA3"/>
    <w:rsid w:val="005E4B2C"/>
    <w:rsid w:val="005E5090"/>
    <w:rsid w:val="005E5BE6"/>
    <w:rsid w:val="005F01F4"/>
    <w:rsid w:val="005F09F6"/>
    <w:rsid w:val="005F0E4E"/>
    <w:rsid w:val="005F10D6"/>
    <w:rsid w:val="005F1345"/>
    <w:rsid w:val="005F1B70"/>
    <w:rsid w:val="005F1E83"/>
    <w:rsid w:val="005F4EE9"/>
    <w:rsid w:val="005F64F2"/>
    <w:rsid w:val="005F6BAB"/>
    <w:rsid w:val="005F77E5"/>
    <w:rsid w:val="005F7907"/>
    <w:rsid w:val="005F7CF9"/>
    <w:rsid w:val="00600F62"/>
    <w:rsid w:val="0060147F"/>
    <w:rsid w:val="00601829"/>
    <w:rsid w:val="00602E3E"/>
    <w:rsid w:val="006035EF"/>
    <w:rsid w:val="0060435D"/>
    <w:rsid w:val="00605277"/>
    <w:rsid w:val="0060559A"/>
    <w:rsid w:val="00605CCD"/>
    <w:rsid w:val="00605E6D"/>
    <w:rsid w:val="00606956"/>
    <w:rsid w:val="00607211"/>
    <w:rsid w:val="00607598"/>
    <w:rsid w:val="00607EDA"/>
    <w:rsid w:val="0061017B"/>
    <w:rsid w:val="0061028D"/>
    <w:rsid w:val="00610F8D"/>
    <w:rsid w:val="00612435"/>
    <w:rsid w:val="0061282D"/>
    <w:rsid w:val="00612A3B"/>
    <w:rsid w:val="00612B0B"/>
    <w:rsid w:val="00613063"/>
    <w:rsid w:val="00613341"/>
    <w:rsid w:val="006134DE"/>
    <w:rsid w:val="0061352A"/>
    <w:rsid w:val="00614145"/>
    <w:rsid w:val="00614313"/>
    <w:rsid w:val="0061473A"/>
    <w:rsid w:val="00615ABE"/>
    <w:rsid w:val="0061647B"/>
    <w:rsid w:val="006164D6"/>
    <w:rsid w:val="006166C1"/>
    <w:rsid w:val="00617901"/>
    <w:rsid w:val="00617C99"/>
    <w:rsid w:val="006215D9"/>
    <w:rsid w:val="0062167A"/>
    <w:rsid w:val="006225B3"/>
    <w:rsid w:val="00622B5F"/>
    <w:rsid w:val="00622C51"/>
    <w:rsid w:val="00623760"/>
    <w:rsid w:val="00623BB6"/>
    <w:rsid w:val="00624165"/>
    <w:rsid w:val="0062631B"/>
    <w:rsid w:val="00626E22"/>
    <w:rsid w:val="0063040C"/>
    <w:rsid w:val="0063084C"/>
    <w:rsid w:val="00631657"/>
    <w:rsid w:val="00632FD7"/>
    <w:rsid w:val="00633591"/>
    <w:rsid w:val="00633847"/>
    <w:rsid w:val="006338F0"/>
    <w:rsid w:val="00633972"/>
    <w:rsid w:val="00633D71"/>
    <w:rsid w:val="00633F2E"/>
    <w:rsid w:val="00634C47"/>
    <w:rsid w:val="006356AA"/>
    <w:rsid w:val="00636568"/>
    <w:rsid w:val="00636D70"/>
    <w:rsid w:val="00636DEF"/>
    <w:rsid w:val="00637A9D"/>
    <w:rsid w:val="00637BD8"/>
    <w:rsid w:val="00637E58"/>
    <w:rsid w:val="0064048B"/>
    <w:rsid w:val="0064063B"/>
    <w:rsid w:val="006408E8"/>
    <w:rsid w:val="006415AB"/>
    <w:rsid w:val="006415D2"/>
    <w:rsid w:val="0064166A"/>
    <w:rsid w:val="00641976"/>
    <w:rsid w:val="00642632"/>
    <w:rsid w:val="00642844"/>
    <w:rsid w:val="00642969"/>
    <w:rsid w:val="00642D54"/>
    <w:rsid w:val="00642ED9"/>
    <w:rsid w:val="00643AB8"/>
    <w:rsid w:val="00643B50"/>
    <w:rsid w:val="00643F6F"/>
    <w:rsid w:val="0064411C"/>
    <w:rsid w:val="006442E3"/>
    <w:rsid w:val="00644764"/>
    <w:rsid w:val="00644FAD"/>
    <w:rsid w:val="006451B8"/>
    <w:rsid w:val="006458A3"/>
    <w:rsid w:val="00645B3B"/>
    <w:rsid w:val="006460CD"/>
    <w:rsid w:val="00646726"/>
    <w:rsid w:val="0064729D"/>
    <w:rsid w:val="0065037D"/>
    <w:rsid w:val="006510C3"/>
    <w:rsid w:val="00651BD8"/>
    <w:rsid w:val="00651CD2"/>
    <w:rsid w:val="00652364"/>
    <w:rsid w:val="0065296F"/>
    <w:rsid w:val="00652EE8"/>
    <w:rsid w:val="006530CD"/>
    <w:rsid w:val="006533B5"/>
    <w:rsid w:val="00653A60"/>
    <w:rsid w:val="00653C27"/>
    <w:rsid w:val="006544FD"/>
    <w:rsid w:val="0065491F"/>
    <w:rsid w:val="006551A7"/>
    <w:rsid w:val="00655302"/>
    <w:rsid w:val="006553A1"/>
    <w:rsid w:val="006557BD"/>
    <w:rsid w:val="0065625C"/>
    <w:rsid w:val="006567F3"/>
    <w:rsid w:val="00657074"/>
    <w:rsid w:val="006570EB"/>
    <w:rsid w:val="00657A67"/>
    <w:rsid w:val="00657B6F"/>
    <w:rsid w:val="00657D6F"/>
    <w:rsid w:val="00657EC5"/>
    <w:rsid w:val="00660901"/>
    <w:rsid w:val="00660989"/>
    <w:rsid w:val="00660AEC"/>
    <w:rsid w:val="00660F7B"/>
    <w:rsid w:val="0066204C"/>
    <w:rsid w:val="00662744"/>
    <w:rsid w:val="00662B98"/>
    <w:rsid w:val="0066371F"/>
    <w:rsid w:val="00663A5D"/>
    <w:rsid w:val="00663F6F"/>
    <w:rsid w:val="00664DF2"/>
    <w:rsid w:val="00665152"/>
    <w:rsid w:val="0066585E"/>
    <w:rsid w:val="006659C1"/>
    <w:rsid w:val="00665EA9"/>
    <w:rsid w:val="00665FC1"/>
    <w:rsid w:val="006661C3"/>
    <w:rsid w:val="006672BC"/>
    <w:rsid w:val="006678DD"/>
    <w:rsid w:val="00667BF7"/>
    <w:rsid w:val="00671136"/>
    <w:rsid w:val="00671253"/>
    <w:rsid w:val="00672798"/>
    <w:rsid w:val="006729D9"/>
    <w:rsid w:val="006729FF"/>
    <w:rsid w:val="00672C33"/>
    <w:rsid w:val="00673339"/>
    <w:rsid w:val="0067368B"/>
    <w:rsid w:val="0067377A"/>
    <w:rsid w:val="00673B51"/>
    <w:rsid w:val="00673BEA"/>
    <w:rsid w:val="00673C3E"/>
    <w:rsid w:val="00673D1E"/>
    <w:rsid w:val="00674247"/>
    <w:rsid w:val="00674ACC"/>
    <w:rsid w:val="00675F64"/>
    <w:rsid w:val="00676F4C"/>
    <w:rsid w:val="00677646"/>
    <w:rsid w:val="006778E6"/>
    <w:rsid w:val="00680543"/>
    <w:rsid w:val="00680B9F"/>
    <w:rsid w:val="00681771"/>
    <w:rsid w:val="006817C3"/>
    <w:rsid w:val="00682796"/>
    <w:rsid w:val="00682ADD"/>
    <w:rsid w:val="006832D8"/>
    <w:rsid w:val="0068336C"/>
    <w:rsid w:val="0068363E"/>
    <w:rsid w:val="00683B69"/>
    <w:rsid w:val="00684C1B"/>
    <w:rsid w:val="00684E8A"/>
    <w:rsid w:val="00685D70"/>
    <w:rsid w:val="00685DE3"/>
    <w:rsid w:val="00686026"/>
    <w:rsid w:val="006860CF"/>
    <w:rsid w:val="00687F41"/>
    <w:rsid w:val="006900CB"/>
    <w:rsid w:val="00690266"/>
    <w:rsid w:val="00690341"/>
    <w:rsid w:val="00690736"/>
    <w:rsid w:val="006907E1"/>
    <w:rsid w:val="006909D7"/>
    <w:rsid w:val="00690DDA"/>
    <w:rsid w:val="006918DA"/>
    <w:rsid w:val="00692A96"/>
    <w:rsid w:val="00694FB6"/>
    <w:rsid w:val="006952EA"/>
    <w:rsid w:val="00695F02"/>
    <w:rsid w:val="00697020"/>
    <w:rsid w:val="006A0B1E"/>
    <w:rsid w:val="006A257C"/>
    <w:rsid w:val="006A2D9C"/>
    <w:rsid w:val="006A35F9"/>
    <w:rsid w:val="006A370F"/>
    <w:rsid w:val="006A3E31"/>
    <w:rsid w:val="006A3F4D"/>
    <w:rsid w:val="006A4517"/>
    <w:rsid w:val="006A46DF"/>
    <w:rsid w:val="006A4947"/>
    <w:rsid w:val="006A5A0F"/>
    <w:rsid w:val="006A6437"/>
    <w:rsid w:val="006A67DF"/>
    <w:rsid w:val="006A6D19"/>
    <w:rsid w:val="006A755B"/>
    <w:rsid w:val="006B2D0C"/>
    <w:rsid w:val="006B341F"/>
    <w:rsid w:val="006B3630"/>
    <w:rsid w:val="006B3AF8"/>
    <w:rsid w:val="006B4B6E"/>
    <w:rsid w:val="006B4E2E"/>
    <w:rsid w:val="006B5B64"/>
    <w:rsid w:val="006B601A"/>
    <w:rsid w:val="006B612F"/>
    <w:rsid w:val="006B667E"/>
    <w:rsid w:val="006B7C3E"/>
    <w:rsid w:val="006B7C74"/>
    <w:rsid w:val="006B7D5D"/>
    <w:rsid w:val="006C0460"/>
    <w:rsid w:val="006C0ADF"/>
    <w:rsid w:val="006C4281"/>
    <w:rsid w:val="006C4D12"/>
    <w:rsid w:val="006C4F98"/>
    <w:rsid w:val="006C559B"/>
    <w:rsid w:val="006C55E0"/>
    <w:rsid w:val="006C65F9"/>
    <w:rsid w:val="006C6ED3"/>
    <w:rsid w:val="006C7A9F"/>
    <w:rsid w:val="006D07B3"/>
    <w:rsid w:val="006D098C"/>
    <w:rsid w:val="006D0B7A"/>
    <w:rsid w:val="006D166E"/>
    <w:rsid w:val="006D2FBA"/>
    <w:rsid w:val="006D2FFE"/>
    <w:rsid w:val="006D323A"/>
    <w:rsid w:val="006D34DA"/>
    <w:rsid w:val="006D3B0F"/>
    <w:rsid w:val="006D460B"/>
    <w:rsid w:val="006D4EF4"/>
    <w:rsid w:val="006D51E5"/>
    <w:rsid w:val="006D587E"/>
    <w:rsid w:val="006E023A"/>
    <w:rsid w:val="006E034A"/>
    <w:rsid w:val="006E077D"/>
    <w:rsid w:val="006E07CA"/>
    <w:rsid w:val="006E0949"/>
    <w:rsid w:val="006E1708"/>
    <w:rsid w:val="006E2446"/>
    <w:rsid w:val="006E2CE7"/>
    <w:rsid w:val="006E3FEA"/>
    <w:rsid w:val="006E4250"/>
    <w:rsid w:val="006E5338"/>
    <w:rsid w:val="006E537E"/>
    <w:rsid w:val="006E5B69"/>
    <w:rsid w:val="006E6BA6"/>
    <w:rsid w:val="006E7A35"/>
    <w:rsid w:val="006E7AB5"/>
    <w:rsid w:val="006F1FC1"/>
    <w:rsid w:val="006F36DB"/>
    <w:rsid w:val="006F3907"/>
    <w:rsid w:val="006F3BCF"/>
    <w:rsid w:val="006F4002"/>
    <w:rsid w:val="006F4741"/>
    <w:rsid w:val="006F49B6"/>
    <w:rsid w:val="006F4D61"/>
    <w:rsid w:val="006F5531"/>
    <w:rsid w:val="006F5BF2"/>
    <w:rsid w:val="006F5EBB"/>
    <w:rsid w:val="006F6CFC"/>
    <w:rsid w:val="006F6D1F"/>
    <w:rsid w:val="006F783C"/>
    <w:rsid w:val="007011F6"/>
    <w:rsid w:val="0070135C"/>
    <w:rsid w:val="007016FB"/>
    <w:rsid w:val="00701C69"/>
    <w:rsid w:val="00701F6B"/>
    <w:rsid w:val="00702232"/>
    <w:rsid w:val="00702432"/>
    <w:rsid w:val="00702CCB"/>
    <w:rsid w:val="007034C7"/>
    <w:rsid w:val="0070366E"/>
    <w:rsid w:val="00704232"/>
    <w:rsid w:val="00704A41"/>
    <w:rsid w:val="00705A32"/>
    <w:rsid w:val="00705B4C"/>
    <w:rsid w:val="00705BF8"/>
    <w:rsid w:val="00705E92"/>
    <w:rsid w:val="00706123"/>
    <w:rsid w:val="00706818"/>
    <w:rsid w:val="007068AD"/>
    <w:rsid w:val="00707829"/>
    <w:rsid w:val="00711C3C"/>
    <w:rsid w:val="0071212B"/>
    <w:rsid w:val="007126FD"/>
    <w:rsid w:val="00712813"/>
    <w:rsid w:val="00712AB6"/>
    <w:rsid w:val="0071379E"/>
    <w:rsid w:val="00713D37"/>
    <w:rsid w:val="00714664"/>
    <w:rsid w:val="00714AA0"/>
    <w:rsid w:val="0071510B"/>
    <w:rsid w:val="00715327"/>
    <w:rsid w:val="00715A6B"/>
    <w:rsid w:val="007163A4"/>
    <w:rsid w:val="00717128"/>
    <w:rsid w:val="0071765C"/>
    <w:rsid w:val="00717989"/>
    <w:rsid w:val="00721259"/>
    <w:rsid w:val="00721CE7"/>
    <w:rsid w:val="00721DB0"/>
    <w:rsid w:val="0072205A"/>
    <w:rsid w:val="00724A2D"/>
    <w:rsid w:val="00724C66"/>
    <w:rsid w:val="00725773"/>
    <w:rsid w:val="00725EA4"/>
    <w:rsid w:val="00726153"/>
    <w:rsid w:val="00726486"/>
    <w:rsid w:val="00726A29"/>
    <w:rsid w:val="00727698"/>
    <w:rsid w:val="00727D79"/>
    <w:rsid w:val="0073063B"/>
    <w:rsid w:val="00730EED"/>
    <w:rsid w:val="007312AE"/>
    <w:rsid w:val="00731336"/>
    <w:rsid w:val="00732575"/>
    <w:rsid w:val="00732C59"/>
    <w:rsid w:val="00733833"/>
    <w:rsid w:val="00733D33"/>
    <w:rsid w:val="00736FF4"/>
    <w:rsid w:val="0073735E"/>
    <w:rsid w:val="00737CA5"/>
    <w:rsid w:val="007400E8"/>
    <w:rsid w:val="00740944"/>
    <w:rsid w:val="00740B00"/>
    <w:rsid w:val="00740C5F"/>
    <w:rsid w:val="00740CBE"/>
    <w:rsid w:val="00741B8F"/>
    <w:rsid w:val="00741E46"/>
    <w:rsid w:val="0074205E"/>
    <w:rsid w:val="007420EC"/>
    <w:rsid w:val="007425DF"/>
    <w:rsid w:val="00742910"/>
    <w:rsid w:val="00742F0F"/>
    <w:rsid w:val="0074366E"/>
    <w:rsid w:val="007440B6"/>
    <w:rsid w:val="007446A9"/>
    <w:rsid w:val="00746612"/>
    <w:rsid w:val="0074676C"/>
    <w:rsid w:val="00746AED"/>
    <w:rsid w:val="00746DC3"/>
    <w:rsid w:val="00750053"/>
    <w:rsid w:val="00750154"/>
    <w:rsid w:val="00750698"/>
    <w:rsid w:val="007507E6"/>
    <w:rsid w:val="00750D04"/>
    <w:rsid w:val="0075100B"/>
    <w:rsid w:val="00751BD6"/>
    <w:rsid w:val="0075224D"/>
    <w:rsid w:val="00752556"/>
    <w:rsid w:val="0075275C"/>
    <w:rsid w:val="00752F78"/>
    <w:rsid w:val="007536FD"/>
    <w:rsid w:val="0075466E"/>
    <w:rsid w:val="007564C3"/>
    <w:rsid w:val="007567FA"/>
    <w:rsid w:val="0075718B"/>
    <w:rsid w:val="0075741A"/>
    <w:rsid w:val="007576DB"/>
    <w:rsid w:val="00757A9E"/>
    <w:rsid w:val="00760033"/>
    <w:rsid w:val="007607F2"/>
    <w:rsid w:val="00760E5C"/>
    <w:rsid w:val="00761B64"/>
    <w:rsid w:val="007626FA"/>
    <w:rsid w:val="00762EDB"/>
    <w:rsid w:val="00763619"/>
    <w:rsid w:val="00764005"/>
    <w:rsid w:val="007640A1"/>
    <w:rsid w:val="00764B70"/>
    <w:rsid w:val="00765098"/>
    <w:rsid w:val="007654F3"/>
    <w:rsid w:val="007655AA"/>
    <w:rsid w:val="0076576E"/>
    <w:rsid w:val="0076693F"/>
    <w:rsid w:val="00767256"/>
    <w:rsid w:val="00767262"/>
    <w:rsid w:val="0077021F"/>
    <w:rsid w:val="00770638"/>
    <w:rsid w:val="0077079B"/>
    <w:rsid w:val="0077099B"/>
    <w:rsid w:val="00770A37"/>
    <w:rsid w:val="0077170B"/>
    <w:rsid w:val="007732FB"/>
    <w:rsid w:val="007738EF"/>
    <w:rsid w:val="00773F89"/>
    <w:rsid w:val="00774398"/>
    <w:rsid w:val="007746A1"/>
    <w:rsid w:val="007750A6"/>
    <w:rsid w:val="00775887"/>
    <w:rsid w:val="0077670D"/>
    <w:rsid w:val="00776A27"/>
    <w:rsid w:val="007770C3"/>
    <w:rsid w:val="007772A5"/>
    <w:rsid w:val="00777507"/>
    <w:rsid w:val="00777B34"/>
    <w:rsid w:val="0078073A"/>
    <w:rsid w:val="00780D90"/>
    <w:rsid w:val="00780D9E"/>
    <w:rsid w:val="007814D5"/>
    <w:rsid w:val="007815DB"/>
    <w:rsid w:val="00782468"/>
    <w:rsid w:val="00783DF1"/>
    <w:rsid w:val="00783F45"/>
    <w:rsid w:val="00784541"/>
    <w:rsid w:val="00784F91"/>
    <w:rsid w:val="007857B6"/>
    <w:rsid w:val="00785A26"/>
    <w:rsid w:val="00785FF7"/>
    <w:rsid w:val="007863A0"/>
    <w:rsid w:val="00786806"/>
    <w:rsid w:val="00787680"/>
    <w:rsid w:val="0078786A"/>
    <w:rsid w:val="00787A27"/>
    <w:rsid w:val="00787CAB"/>
    <w:rsid w:val="00787E4E"/>
    <w:rsid w:val="00787E92"/>
    <w:rsid w:val="007908E5"/>
    <w:rsid w:val="0079114E"/>
    <w:rsid w:val="007931AA"/>
    <w:rsid w:val="007932D3"/>
    <w:rsid w:val="0079339E"/>
    <w:rsid w:val="00793EB3"/>
    <w:rsid w:val="007941CC"/>
    <w:rsid w:val="007943E1"/>
    <w:rsid w:val="007945EC"/>
    <w:rsid w:val="007951E7"/>
    <w:rsid w:val="00797855"/>
    <w:rsid w:val="007A0438"/>
    <w:rsid w:val="007A09BE"/>
    <w:rsid w:val="007A167A"/>
    <w:rsid w:val="007A1C9E"/>
    <w:rsid w:val="007A1DCD"/>
    <w:rsid w:val="007A1EB6"/>
    <w:rsid w:val="007A2225"/>
    <w:rsid w:val="007A22CE"/>
    <w:rsid w:val="007A59F0"/>
    <w:rsid w:val="007A5ACE"/>
    <w:rsid w:val="007A5DDA"/>
    <w:rsid w:val="007A6215"/>
    <w:rsid w:val="007A7644"/>
    <w:rsid w:val="007A7A31"/>
    <w:rsid w:val="007A7AA2"/>
    <w:rsid w:val="007B06C1"/>
    <w:rsid w:val="007B10EA"/>
    <w:rsid w:val="007B130F"/>
    <w:rsid w:val="007B16C2"/>
    <w:rsid w:val="007B34D6"/>
    <w:rsid w:val="007B3BF5"/>
    <w:rsid w:val="007B3C83"/>
    <w:rsid w:val="007B57D9"/>
    <w:rsid w:val="007B5DAD"/>
    <w:rsid w:val="007B6277"/>
    <w:rsid w:val="007B6A78"/>
    <w:rsid w:val="007B6F70"/>
    <w:rsid w:val="007B7088"/>
    <w:rsid w:val="007C1468"/>
    <w:rsid w:val="007C1E2F"/>
    <w:rsid w:val="007C1FE2"/>
    <w:rsid w:val="007C2DF8"/>
    <w:rsid w:val="007C39B1"/>
    <w:rsid w:val="007C3B13"/>
    <w:rsid w:val="007C3FCC"/>
    <w:rsid w:val="007C4722"/>
    <w:rsid w:val="007C5030"/>
    <w:rsid w:val="007C5A2F"/>
    <w:rsid w:val="007C5FE5"/>
    <w:rsid w:val="007C6516"/>
    <w:rsid w:val="007C653C"/>
    <w:rsid w:val="007C668E"/>
    <w:rsid w:val="007C69B4"/>
    <w:rsid w:val="007C7F16"/>
    <w:rsid w:val="007D1585"/>
    <w:rsid w:val="007D1B3E"/>
    <w:rsid w:val="007D21CA"/>
    <w:rsid w:val="007D26C4"/>
    <w:rsid w:val="007D2C54"/>
    <w:rsid w:val="007D2CA8"/>
    <w:rsid w:val="007D3E66"/>
    <w:rsid w:val="007D424A"/>
    <w:rsid w:val="007D4322"/>
    <w:rsid w:val="007D491C"/>
    <w:rsid w:val="007D4BD9"/>
    <w:rsid w:val="007D4CF8"/>
    <w:rsid w:val="007D7055"/>
    <w:rsid w:val="007D727B"/>
    <w:rsid w:val="007D776C"/>
    <w:rsid w:val="007E2133"/>
    <w:rsid w:val="007E24D5"/>
    <w:rsid w:val="007E25D8"/>
    <w:rsid w:val="007E276A"/>
    <w:rsid w:val="007E2A1D"/>
    <w:rsid w:val="007E3E6E"/>
    <w:rsid w:val="007E4976"/>
    <w:rsid w:val="007E4AE5"/>
    <w:rsid w:val="007E5C2F"/>
    <w:rsid w:val="007E5CE3"/>
    <w:rsid w:val="007E6391"/>
    <w:rsid w:val="007E65C6"/>
    <w:rsid w:val="007E6902"/>
    <w:rsid w:val="007E69A6"/>
    <w:rsid w:val="007F00C0"/>
    <w:rsid w:val="007F026E"/>
    <w:rsid w:val="007F1B2A"/>
    <w:rsid w:val="007F21F3"/>
    <w:rsid w:val="007F2966"/>
    <w:rsid w:val="007F2AE8"/>
    <w:rsid w:val="007F2FBC"/>
    <w:rsid w:val="007F52E4"/>
    <w:rsid w:val="007F5337"/>
    <w:rsid w:val="007F559E"/>
    <w:rsid w:val="007F6424"/>
    <w:rsid w:val="007F6AA8"/>
    <w:rsid w:val="007F6C63"/>
    <w:rsid w:val="007F6EDC"/>
    <w:rsid w:val="007F70FF"/>
    <w:rsid w:val="007F7765"/>
    <w:rsid w:val="007F7BB4"/>
    <w:rsid w:val="007F7FFA"/>
    <w:rsid w:val="008000EC"/>
    <w:rsid w:val="00801E1D"/>
    <w:rsid w:val="00802318"/>
    <w:rsid w:val="008023D2"/>
    <w:rsid w:val="008030E8"/>
    <w:rsid w:val="0080329E"/>
    <w:rsid w:val="008034FB"/>
    <w:rsid w:val="00806030"/>
    <w:rsid w:val="00806F18"/>
    <w:rsid w:val="0080719E"/>
    <w:rsid w:val="0080739E"/>
    <w:rsid w:val="008078C8"/>
    <w:rsid w:val="0080797B"/>
    <w:rsid w:val="00807C5C"/>
    <w:rsid w:val="008112BC"/>
    <w:rsid w:val="00811572"/>
    <w:rsid w:val="00812B64"/>
    <w:rsid w:val="008142D7"/>
    <w:rsid w:val="00814C50"/>
    <w:rsid w:val="00814FC3"/>
    <w:rsid w:val="00815729"/>
    <w:rsid w:val="008160BD"/>
    <w:rsid w:val="00817416"/>
    <w:rsid w:val="008178E0"/>
    <w:rsid w:val="00820FB2"/>
    <w:rsid w:val="00821399"/>
    <w:rsid w:val="00821C2B"/>
    <w:rsid w:val="008223B3"/>
    <w:rsid w:val="0082321B"/>
    <w:rsid w:val="008232F9"/>
    <w:rsid w:val="00823476"/>
    <w:rsid w:val="00823ACD"/>
    <w:rsid w:val="008248C7"/>
    <w:rsid w:val="008248D3"/>
    <w:rsid w:val="00824929"/>
    <w:rsid w:val="0082506E"/>
    <w:rsid w:val="0082524C"/>
    <w:rsid w:val="00825554"/>
    <w:rsid w:val="008259D8"/>
    <w:rsid w:val="00827ADD"/>
    <w:rsid w:val="008301AD"/>
    <w:rsid w:val="00830652"/>
    <w:rsid w:val="00830BAD"/>
    <w:rsid w:val="00830E07"/>
    <w:rsid w:val="00831087"/>
    <w:rsid w:val="00831FAF"/>
    <w:rsid w:val="008320EF"/>
    <w:rsid w:val="0083356C"/>
    <w:rsid w:val="00833D38"/>
    <w:rsid w:val="00834573"/>
    <w:rsid w:val="008358D9"/>
    <w:rsid w:val="00835BCB"/>
    <w:rsid w:val="008378F1"/>
    <w:rsid w:val="00837B57"/>
    <w:rsid w:val="00840318"/>
    <w:rsid w:val="0084062D"/>
    <w:rsid w:val="00840A16"/>
    <w:rsid w:val="008411F5"/>
    <w:rsid w:val="0084241B"/>
    <w:rsid w:val="008431A8"/>
    <w:rsid w:val="00843958"/>
    <w:rsid w:val="00843EC7"/>
    <w:rsid w:val="008440DC"/>
    <w:rsid w:val="008453DC"/>
    <w:rsid w:val="00845D2D"/>
    <w:rsid w:val="008460F6"/>
    <w:rsid w:val="00846782"/>
    <w:rsid w:val="008469F2"/>
    <w:rsid w:val="00846DB3"/>
    <w:rsid w:val="0084786C"/>
    <w:rsid w:val="00847B4D"/>
    <w:rsid w:val="008502CE"/>
    <w:rsid w:val="008509DE"/>
    <w:rsid w:val="00850D73"/>
    <w:rsid w:val="00851567"/>
    <w:rsid w:val="008521BC"/>
    <w:rsid w:val="00852C69"/>
    <w:rsid w:val="008531AD"/>
    <w:rsid w:val="008539FD"/>
    <w:rsid w:val="00853BD7"/>
    <w:rsid w:val="00853BF1"/>
    <w:rsid w:val="00853C19"/>
    <w:rsid w:val="00853E12"/>
    <w:rsid w:val="00854392"/>
    <w:rsid w:val="00854638"/>
    <w:rsid w:val="0085468E"/>
    <w:rsid w:val="00854A3C"/>
    <w:rsid w:val="00855063"/>
    <w:rsid w:val="008551A1"/>
    <w:rsid w:val="0085527E"/>
    <w:rsid w:val="0085703E"/>
    <w:rsid w:val="00857F32"/>
    <w:rsid w:val="008605F7"/>
    <w:rsid w:val="00860D47"/>
    <w:rsid w:val="00860E4C"/>
    <w:rsid w:val="008612BA"/>
    <w:rsid w:val="00862134"/>
    <w:rsid w:val="008629DB"/>
    <w:rsid w:val="00863336"/>
    <w:rsid w:val="00863427"/>
    <w:rsid w:val="0086370B"/>
    <w:rsid w:val="00863811"/>
    <w:rsid w:val="00863871"/>
    <w:rsid w:val="00864677"/>
    <w:rsid w:val="00864978"/>
    <w:rsid w:val="008655AE"/>
    <w:rsid w:val="00866CA5"/>
    <w:rsid w:val="00866E02"/>
    <w:rsid w:val="00867104"/>
    <w:rsid w:val="00867F7C"/>
    <w:rsid w:val="008707A9"/>
    <w:rsid w:val="00870985"/>
    <w:rsid w:val="00870ADE"/>
    <w:rsid w:val="0087135C"/>
    <w:rsid w:val="008719F4"/>
    <w:rsid w:val="00873CBF"/>
    <w:rsid w:val="008741F4"/>
    <w:rsid w:val="00875697"/>
    <w:rsid w:val="00875BA0"/>
    <w:rsid w:val="00877702"/>
    <w:rsid w:val="00877AE8"/>
    <w:rsid w:val="00877B77"/>
    <w:rsid w:val="00880239"/>
    <w:rsid w:val="00880C65"/>
    <w:rsid w:val="00880E10"/>
    <w:rsid w:val="00881749"/>
    <w:rsid w:val="00881E02"/>
    <w:rsid w:val="00881F74"/>
    <w:rsid w:val="0088210B"/>
    <w:rsid w:val="00882A4A"/>
    <w:rsid w:val="00882A6C"/>
    <w:rsid w:val="00882AD5"/>
    <w:rsid w:val="00882AEC"/>
    <w:rsid w:val="00883187"/>
    <w:rsid w:val="00883769"/>
    <w:rsid w:val="0088396F"/>
    <w:rsid w:val="00884DD4"/>
    <w:rsid w:val="0088508B"/>
    <w:rsid w:val="008854F5"/>
    <w:rsid w:val="00885540"/>
    <w:rsid w:val="00885803"/>
    <w:rsid w:val="00885D40"/>
    <w:rsid w:val="00885F59"/>
    <w:rsid w:val="008877CA"/>
    <w:rsid w:val="00890366"/>
    <w:rsid w:val="00891114"/>
    <w:rsid w:val="008913C4"/>
    <w:rsid w:val="008919A8"/>
    <w:rsid w:val="00891BF0"/>
    <w:rsid w:val="00891CFF"/>
    <w:rsid w:val="00892A92"/>
    <w:rsid w:val="008942A4"/>
    <w:rsid w:val="00896070"/>
    <w:rsid w:val="00896C7E"/>
    <w:rsid w:val="00896FD2"/>
    <w:rsid w:val="00897D4B"/>
    <w:rsid w:val="008A00FD"/>
    <w:rsid w:val="008A0173"/>
    <w:rsid w:val="008A0AA5"/>
    <w:rsid w:val="008A12E3"/>
    <w:rsid w:val="008A1334"/>
    <w:rsid w:val="008A28C8"/>
    <w:rsid w:val="008A2C24"/>
    <w:rsid w:val="008A32A1"/>
    <w:rsid w:val="008A360A"/>
    <w:rsid w:val="008A3DA9"/>
    <w:rsid w:val="008A430A"/>
    <w:rsid w:val="008A4BA7"/>
    <w:rsid w:val="008A529F"/>
    <w:rsid w:val="008A5642"/>
    <w:rsid w:val="008A5F17"/>
    <w:rsid w:val="008A6796"/>
    <w:rsid w:val="008A6F1C"/>
    <w:rsid w:val="008A7182"/>
    <w:rsid w:val="008A7F22"/>
    <w:rsid w:val="008B0561"/>
    <w:rsid w:val="008B1564"/>
    <w:rsid w:val="008B1E0A"/>
    <w:rsid w:val="008B2AF6"/>
    <w:rsid w:val="008B305B"/>
    <w:rsid w:val="008B3FEC"/>
    <w:rsid w:val="008B546D"/>
    <w:rsid w:val="008B5D18"/>
    <w:rsid w:val="008B60EE"/>
    <w:rsid w:val="008B6E94"/>
    <w:rsid w:val="008B70DC"/>
    <w:rsid w:val="008B7270"/>
    <w:rsid w:val="008B7357"/>
    <w:rsid w:val="008B7483"/>
    <w:rsid w:val="008B7550"/>
    <w:rsid w:val="008B76A9"/>
    <w:rsid w:val="008B7A49"/>
    <w:rsid w:val="008B7C6C"/>
    <w:rsid w:val="008C02C0"/>
    <w:rsid w:val="008C034A"/>
    <w:rsid w:val="008C0751"/>
    <w:rsid w:val="008C079F"/>
    <w:rsid w:val="008C0AF8"/>
    <w:rsid w:val="008C0FCF"/>
    <w:rsid w:val="008C113C"/>
    <w:rsid w:val="008C1771"/>
    <w:rsid w:val="008C1972"/>
    <w:rsid w:val="008C224B"/>
    <w:rsid w:val="008C268F"/>
    <w:rsid w:val="008C30E7"/>
    <w:rsid w:val="008C379F"/>
    <w:rsid w:val="008C3A01"/>
    <w:rsid w:val="008C4190"/>
    <w:rsid w:val="008C460B"/>
    <w:rsid w:val="008C46B8"/>
    <w:rsid w:val="008C49E0"/>
    <w:rsid w:val="008C54B2"/>
    <w:rsid w:val="008C6CC3"/>
    <w:rsid w:val="008C753C"/>
    <w:rsid w:val="008C7BBC"/>
    <w:rsid w:val="008D0227"/>
    <w:rsid w:val="008D090C"/>
    <w:rsid w:val="008D0959"/>
    <w:rsid w:val="008D0C33"/>
    <w:rsid w:val="008D19BE"/>
    <w:rsid w:val="008D19D8"/>
    <w:rsid w:val="008D213C"/>
    <w:rsid w:val="008D21C8"/>
    <w:rsid w:val="008D254F"/>
    <w:rsid w:val="008D2A8E"/>
    <w:rsid w:val="008D36DF"/>
    <w:rsid w:val="008D40D0"/>
    <w:rsid w:val="008D488A"/>
    <w:rsid w:val="008D4BF5"/>
    <w:rsid w:val="008D4FD1"/>
    <w:rsid w:val="008D5252"/>
    <w:rsid w:val="008D5394"/>
    <w:rsid w:val="008D54BD"/>
    <w:rsid w:val="008D5C65"/>
    <w:rsid w:val="008D62BF"/>
    <w:rsid w:val="008D63F4"/>
    <w:rsid w:val="008D644C"/>
    <w:rsid w:val="008D6493"/>
    <w:rsid w:val="008D70EB"/>
    <w:rsid w:val="008D7116"/>
    <w:rsid w:val="008D72E4"/>
    <w:rsid w:val="008D74C5"/>
    <w:rsid w:val="008D7537"/>
    <w:rsid w:val="008E11D6"/>
    <w:rsid w:val="008E1442"/>
    <w:rsid w:val="008E1D24"/>
    <w:rsid w:val="008E1F56"/>
    <w:rsid w:val="008E33E6"/>
    <w:rsid w:val="008E3475"/>
    <w:rsid w:val="008E39E2"/>
    <w:rsid w:val="008E4293"/>
    <w:rsid w:val="008E4598"/>
    <w:rsid w:val="008E4F8A"/>
    <w:rsid w:val="008E505A"/>
    <w:rsid w:val="008E5119"/>
    <w:rsid w:val="008E5C03"/>
    <w:rsid w:val="008E6720"/>
    <w:rsid w:val="008E6CCB"/>
    <w:rsid w:val="008E7ABF"/>
    <w:rsid w:val="008E7DB2"/>
    <w:rsid w:val="008F13CC"/>
    <w:rsid w:val="008F406E"/>
    <w:rsid w:val="008F45C9"/>
    <w:rsid w:val="008F4D8E"/>
    <w:rsid w:val="008F580D"/>
    <w:rsid w:val="008F5C06"/>
    <w:rsid w:val="008F5C61"/>
    <w:rsid w:val="008F652D"/>
    <w:rsid w:val="008F6F4B"/>
    <w:rsid w:val="008F76F7"/>
    <w:rsid w:val="00900171"/>
    <w:rsid w:val="00900311"/>
    <w:rsid w:val="0090052E"/>
    <w:rsid w:val="00900CED"/>
    <w:rsid w:val="00901535"/>
    <w:rsid w:val="0090160B"/>
    <w:rsid w:val="00901700"/>
    <w:rsid w:val="0090177B"/>
    <w:rsid w:val="0090187C"/>
    <w:rsid w:val="00901A6E"/>
    <w:rsid w:val="009021EB"/>
    <w:rsid w:val="00903B33"/>
    <w:rsid w:val="009042EA"/>
    <w:rsid w:val="009051BA"/>
    <w:rsid w:val="009069AA"/>
    <w:rsid w:val="00906B72"/>
    <w:rsid w:val="00907760"/>
    <w:rsid w:val="00907AEE"/>
    <w:rsid w:val="0091013F"/>
    <w:rsid w:val="00910819"/>
    <w:rsid w:val="00910A4B"/>
    <w:rsid w:val="00910BC0"/>
    <w:rsid w:val="00910C66"/>
    <w:rsid w:val="0091192D"/>
    <w:rsid w:val="009119A1"/>
    <w:rsid w:val="00911C59"/>
    <w:rsid w:val="009133B3"/>
    <w:rsid w:val="009138F2"/>
    <w:rsid w:val="00914185"/>
    <w:rsid w:val="00914762"/>
    <w:rsid w:val="00915895"/>
    <w:rsid w:val="00915AC0"/>
    <w:rsid w:val="00916230"/>
    <w:rsid w:val="00916244"/>
    <w:rsid w:val="00916C15"/>
    <w:rsid w:val="009202AE"/>
    <w:rsid w:val="0092078C"/>
    <w:rsid w:val="009208F1"/>
    <w:rsid w:val="0092091B"/>
    <w:rsid w:val="00921447"/>
    <w:rsid w:val="009222A4"/>
    <w:rsid w:val="00922CA2"/>
    <w:rsid w:val="00922D11"/>
    <w:rsid w:val="00923BEC"/>
    <w:rsid w:val="00923DC5"/>
    <w:rsid w:val="009247CB"/>
    <w:rsid w:val="00924829"/>
    <w:rsid w:val="00924CA4"/>
    <w:rsid w:val="0092523D"/>
    <w:rsid w:val="009252B3"/>
    <w:rsid w:val="00925E53"/>
    <w:rsid w:val="0092650F"/>
    <w:rsid w:val="009265A2"/>
    <w:rsid w:val="009267E9"/>
    <w:rsid w:val="00926FD1"/>
    <w:rsid w:val="00927243"/>
    <w:rsid w:val="00927C60"/>
    <w:rsid w:val="00927CCF"/>
    <w:rsid w:val="00927D57"/>
    <w:rsid w:val="00930189"/>
    <w:rsid w:val="009308B0"/>
    <w:rsid w:val="00930A42"/>
    <w:rsid w:val="00931D0F"/>
    <w:rsid w:val="00931EF9"/>
    <w:rsid w:val="00931FF1"/>
    <w:rsid w:val="009333CA"/>
    <w:rsid w:val="00933500"/>
    <w:rsid w:val="00933743"/>
    <w:rsid w:val="00933FBC"/>
    <w:rsid w:val="0093416E"/>
    <w:rsid w:val="0093468F"/>
    <w:rsid w:val="009349F6"/>
    <w:rsid w:val="0093500F"/>
    <w:rsid w:val="00935FB4"/>
    <w:rsid w:val="00936185"/>
    <w:rsid w:val="009367D1"/>
    <w:rsid w:val="009369C1"/>
    <w:rsid w:val="00937BCC"/>
    <w:rsid w:val="00937F52"/>
    <w:rsid w:val="009404F8"/>
    <w:rsid w:val="00940910"/>
    <w:rsid w:val="0094186D"/>
    <w:rsid w:val="00942162"/>
    <w:rsid w:val="00942877"/>
    <w:rsid w:val="009437E8"/>
    <w:rsid w:val="009456B0"/>
    <w:rsid w:val="009460B2"/>
    <w:rsid w:val="00946343"/>
    <w:rsid w:val="00946633"/>
    <w:rsid w:val="009468A5"/>
    <w:rsid w:val="00946D6D"/>
    <w:rsid w:val="0094727B"/>
    <w:rsid w:val="00950809"/>
    <w:rsid w:val="00950D6A"/>
    <w:rsid w:val="00950EA6"/>
    <w:rsid w:val="0095143F"/>
    <w:rsid w:val="00952866"/>
    <w:rsid w:val="00952AFE"/>
    <w:rsid w:val="00953308"/>
    <w:rsid w:val="00953E1B"/>
    <w:rsid w:val="00954231"/>
    <w:rsid w:val="009549B5"/>
    <w:rsid w:val="009552F3"/>
    <w:rsid w:val="009553D7"/>
    <w:rsid w:val="009555F6"/>
    <w:rsid w:val="00955600"/>
    <w:rsid w:val="00955936"/>
    <w:rsid w:val="00956D79"/>
    <w:rsid w:val="009579D7"/>
    <w:rsid w:val="00957B41"/>
    <w:rsid w:val="00957E25"/>
    <w:rsid w:val="00961602"/>
    <w:rsid w:val="009616B4"/>
    <w:rsid w:val="00961E14"/>
    <w:rsid w:val="00961FCC"/>
    <w:rsid w:val="0096203A"/>
    <w:rsid w:val="009629CB"/>
    <w:rsid w:val="009637B1"/>
    <w:rsid w:val="00963A12"/>
    <w:rsid w:val="009648A7"/>
    <w:rsid w:val="009658FA"/>
    <w:rsid w:val="00965B0E"/>
    <w:rsid w:val="00965EA6"/>
    <w:rsid w:val="00965EB0"/>
    <w:rsid w:val="0096667F"/>
    <w:rsid w:val="00966D94"/>
    <w:rsid w:val="00966F00"/>
    <w:rsid w:val="009701F5"/>
    <w:rsid w:val="00971194"/>
    <w:rsid w:val="0097120A"/>
    <w:rsid w:val="00971C32"/>
    <w:rsid w:val="009722E1"/>
    <w:rsid w:val="00973533"/>
    <w:rsid w:val="009740D1"/>
    <w:rsid w:val="009754CE"/>
    <w:rsid w:val="00975FED"/>
    <w:rsid w:val="00976751"/>
    <w:rsid w:val="00976994"/>
    <w:rsid w:val="00977B6A"/>
    <w:rsid w:val="00977D02"/>
    <w:rsid w:val="0098016C"/>
    <w:rsid w:val="009808D6"/>
    <w:rsid w:val="009818F5"/>
    <w:rsid w:val="00981B93"/>
    <w:rsid w:val="00981C7E"/>
    <w:rsid w:val="00981E65"/>
    <w:rsid w:val="009849CD"/>
    <w:rsid w:val="00984F99"/>
    <w:rsid w:val="00985DB8"/>
    <w:rsid w:val="00987811"/>
    <w:rsid w:val="00987ADB"/>
    <w:rsid w:val="0099088B"/>
    <w:rsid w:val="00990AF9"/>
    <w:rsid w:val="009911F9"/>
    <w:rsid w:val="00991F57"/>
    <w:rsid w:val="00992013"/>
    <w:rsid w:val="0099241F"/>
    <w:rsid w:val="0099270A"/>
    <w:rsid w:val="009927D0"/>
    <w:rsid w:val="009928D1"/>
    <w:rsid w:val="00992E77"/>
    <w:rsid w:val="00992ECB"/>
    <w:rsid w:val="009933B6"/>
    <w:rsid w:val="009934EE"/>
    <w:rsid w:val="00993912"/>
    <w:rsid w:val="00993F4D"/>
    <w:rsid w:val="0099518F"/>
    <w:rsid w:val="0099582E"/>
    <w:rsid w:val="009959AD"/>
    <w:rsid w:val="0099643A"/>
    <w:rsid w:val="00996B8E"/>
    <w:rsid w:val="00996C0B"/>
    <w:rsid w:val="00996E17"/>
    <w:rsid w:val="00996F68"/>
    <w:rsid w:val="00997489"/>
    <w:rsid w:val="00997B46"/>
    <w:rsid w:val="00997D7C"/>
    <w:rsid w:val="00997DBE"/>
    <w:rsid w:val="00997E5D"/>
    <w:rsid w:val="009A00EF"/>
    <w:rsid w:val="009A033D"/>
    <w:rsid w:val="009A0352"/>
    <w:rsid w:val="009A07E5"/>
    <w:rsid w:val="009A0CA2"/>
    <w:rsid w:val="009A11CA"/>
    <w:rsid w:val="009A127A"/>
    <w:rsid w:val="009A15B0"/>
    <w:rsid w:val="009A329D"/>
    <w:rsid w:val="009A354E"/>
    <w:rsid w:val="009A35B8"/>
    <w:rsid w:val="009A36BF"/>
    <w:rsid w:val="009A3AB0"/>
    <w:rsid w:val="009A3BC6"/>
    <w:rsid w:val="009A3F8D"/>
    <w:rsid w:val="009A4131"/>
    <w:rsid w:val="009A44F1"/>
    <w:rsid w:val="009A4A4E"/>
    <w:rsid w:val="009A4D02"/>
    <w:rsid w:val="009A61BA"/>
    <w:rsid w:val="009A6479"/>
    <w:rsid w:val="009B0BEE"/>
    <w:rsid w:val="009B0D7C"/>
    <w:rsid w:val="009B0E23"/>
    <w:rsid w:val="009B1A2B"/>
    <w:rsid w:val="009B394E"/>
    <w:rsid w:val="009B3ECE"/>
    <w:rsid w:val="009B42FC"/>
    <w:rsid w:val="009B46F8"/>
    <w:rsid w:val="009B4D52"/>
    <w:rsid w:val="009B4DD6"/>
    <w:rsid w:val="009B5AA6"/>
    <w:rsid w:val="009B65BA"/>
    <w:rsid w:val="009B6AB3"/>
    <w:rsid w:val="009B6CD4"/>
    <w:rsid w:val="009B718E"/>
    <w:rsid w:val="009B7BD5"/>
    <w:rsid w:val="009C10CB"/>
    <w:rsid w:val="009C143F"/>
    <w:rsid w:val="009C1AF5"/>
    <w:rsid w:val="009C239E"/>
    <w:rsid w:val="009C32BD"/>
    <w:rsid w:val="009C3455"/>
    <w:rsid w:val="009C4055"/>
    <w:rsid w:val="009C5BDF"/>
    <w:rsid w:val="009C717F"/>
    <w:rsid w:val="009D0E0E"/>
    <w:rsid w:val="009D1253"/>
    <w:rsid w:val="009D1C70"/>
    <w:rsid w:val="009D1FC7"/>
    <w:rsid w:val="009D31EE"/>
    <w:rsid w:val="009D3258"/>
    <w:rsid w:val="009D36C9"/>
    <w:rsid w:val="009D4544"/>
    <w:rsid w:val="009D4548"/>
    <w:rsid w:val="009D4960"/>
    <w:rsid w:val="009D51A3"/>
    <w:rsid w:val="009D521B"/>
    <w:rsid w:val="009D5FEF"/>
    <w:rsid w:val="009D79C5"/>
    <w:rsid w:val="009E0594"/>
    <w:rsid w:val="009E1374"/>
    <w:rsid w:val="009E168E"/>
    <w:rsid w:val="009E1BB1"/>
    <w:rsid w:val="009E382A"/>
    <w:rsid w:val="009E4690"/>
    <w:rsid w:val="009E4932"/>
    <w:rsid w:val="009E56C6"/>
    <w:rsid w:val="009E636A"/>
    <w:rsid w:val="009E698C"/>
    <w:rsid w:val="009E6EC0"/>
    <w:rsid w:val="009E78D1"/>
    <w:rsid w:val="009F0B0D"/>
    <w:rsid w:val="009F181D"/>
    <w:rsid w:val="009F1AE6"/>
    <w:rsid w:val="009F249A"/>
    <w:rsid w:val="009F24CF"/>
    <w:rsid w:val="009F2B3E"/>
    <w:rsid w:val="009F3334"/>
    <w:rsid w:val="009F3342"/>
    <w:rsid w:val="009F33B1"/>
    <w:rsid w:val="009F37CE"/>
    <w:rsid w:val="009F4918"/>
    <w:rsid w:val="009F4C5A"/>
    <w:rsid w:val="009F509B"/>
    <w:rsid w:val="009F5423"/>
    <w:rsid w:val="009F5433"/>
    <w:rsid w:val="009F6B47"/>
    <w:rsid w:val="009F6E51"/>
    <w:rsid w:val="009F7466"/>
    <w:rsid w:val="009F7856"/>
    <w:rsid w:val="00A005FF"/>
    <w:rsid w:val="00A01BBE"/>
    <w:rsid w:val="00A01E6C"/>
    <w:rsid w:val="00A02030"/>
    <w:rsid w:val="00A036BD"/>
    <w:rsid w:val="00A03A0F"/>
    <w:rsid w:val="00A042E9"/>
    <w:rsid w:val="00A04DB6"/>
    <w:rsid w:val="00A0539C"/>
    <w:rsid w:val="00A053F4"/>
    <w:rsid w:val="00A05A87"/>
    <w:rsid w:val="00A05BCB"/>
    <w:rsid w:val="00A068BF"/>
    <w:rsid w:val="00A073DE"/>
    <w:rsid w:val="00A07430"/>
    <w:rsid w:val="00A10569"/>
    <w:rsid w:val="00A11827"/>
    <w:rsid w:val="00A11F8D"/>
    <w:rsid w:val="00A128DC"/>
    <w:rsid w:val="00A12DA8"/>
    <w:rsid w:val="00A13912"/>
    <w:rsid w:val="00A13C2C"/>
    <w:rsid w:val="00A13D9E"/>
    <w:rsid w:val="00A13E95"/>
    <w:rsid w:val="00A13FCF"/>
    <w:rsid w:val="00A14223"/>
    <w:rsid w:val="00A14338"/>
    <w:rsid w:val="00A145F3"/>
    <w:rsid w:val="00A1472F"/>
    <w:rsid w:val="00A151D3"/>
    <w:rsid w:val="00A16D7C"/>
    <w:rsid w:val="00A178DC"/>
    <w:rsid w:val="00A17A0E"/>
    <w:rsid w:val="00A17D0C"/>
    <w:rsid w:val="00A17DAB"/>
    <w:rsid w:val="00A20250"/>
    <w:rsid w:val="00A20543"/>
    <w:rsid w:val="00A20691"/>
    <w:rsid w:val="00A2089C"/>
    <w:rsid w:val="00A21490"/>
    <w:rsid w:val="00A216FE"/>
    <w:rsid w:val="00A21740"/>
    <w:rsid w:val="00A21766"/>
    <w:rsid w:val="00A21DB1"/>
    <w:rsid w:val="00A229E5"/>
    <w:rsid w:val="00A23321"/>
    <w:rsid w:val="00A244D1"/>
    <w:rsid w:val="00A248EE"/>
    <w:rsid w:val="00A24F20"/>
    <w:rsid w:val="00A251E7"/>
    <w:rsid w:val="00A25535"/>
    <w:rsid w:val="00A2624A"/>
    <w:rsid w:val="00A26768"/>
    <w:rsid w:val="00A2688C"/>
    <w:rsid w:val="00A26B76"/>
    <w:rsid w:val="00A2791E"/>
    <w:rsid w:val="00A27DF0"/>
    <w:rsid w:val="00A301C3"/>
    <w:rsid w:val="00A30227"/>
    <w:rsid w:val="00A317BC"/>
    <w:rsid w:val="00A31994"/>
    <w:rsid w:val="00A31A78"/>
    <w:rsid w:val="00A32AD0"/>
    <w:rsid w:val="00A33431"/>
    <w:rsid w:val="00A33EA1"/>
    <w:rsid w:val="00A34F1D"/>
    <w:rsid w:val="00A352F6"/>
    <w:rsid w:val="00A36BBB"/>
    <w:rsid w:val="00A36F23"/>
    <w:rsid w:val="00A37B5C"/>
    <w:rsid w:val="00A37B76"/>
    <w:rsid w:val="00A37D00"/>
    <w:rsid w:val="00A37E11"/>
    <w:rsid w:val="00A40848"/>
    <w:rsid w:val="00A40ED3"/>
    <w:rsid w:val="00A421B7"/>
    <w:rsid w:val="00A42883"/>
    <w:rsid w:val="00A431DD"/>
    <w:rsid w:val="00A43A34"/>
    <w:rsid w:val="00A43E87"/>
    <w:rsid w:val="00A441E8"/>
    <w:rsid w:val="00A44556"/>
    <w:rsid w:val="00A45052"/>
    <w:rsid w:val="00A45ED3"/>
    <w:rsid w:val="00A46653"/>
    <w:rsid w:val="00A4670F"/>
    <w:rsid w:val="00A475E1"/>
    <w:rsid w:val="00A47991"/>
    <w:rsid w:val="00A50CFC"/>
    <w:rsid w:val="00A50F2E"/>
    <w:rsid w:val="00A50FBB"/>
    <w:rsid w:val="00A5141F"/>
    <w:rsid w:val="00A51C60"/>
    <w:rsid w:val="00A51EDF"/>
    <w:rsid w:val="00A52397"/>
    <w:rsid w:val="00A52C5D"/>
    <w:rsid w:val="00A5465E"/>
    <w:rsid w:val="00A54AAB"/>
    <w:rsid w:val="00A551BB"/>
    <w:rsid w:val="00A55845"/>
    <w:rsid w:val="00A5599B"/>
    <w:rsid w:val="00A56730"/>
    <w:rsid w:val="00A57367"/>
    <w:rsid w:val="00A57DFA"/>
    <w:rsid w:val="00A57EAB"/>
    <w:rsid w:val="00A609A0"/>
    <w:rsid w:val="00A60EA5"/>
    <w:rsid w:val="00A61A26"/>
    <w:rsid w:val="00A61F51"/>
    <w:rsid w:val="00A626EE"/>
    <w:rsid w:val="00A63249"/>
    <w:rsid w:val="00A6375C"/>
    <w:rsid w:val="00A63AC8"/>
    <w:rsid w:val="00A63B34"/>
    <w:rsid w:val="00A645E1"/>
    <w:rsid w:val="00A64832"/>
    <w:rsid w:val="00A651BB"/>
    <w:rsid w:val="00A6690D"/>
    <w:rsid w:val="00A66B43"/>
    <w:rsid w:val="00A66D00"/>
    <w:rsid w:val="00A67E00"/>
    <w:rsid w:val="00A70FF3"/>
    <w:rsid w:val="00A71F51"/>
    <w:rsid w:val="00A72B79"/>
    <w:rsid w:val="00A72D7A"/>
    <w:rsid w:val="00A73700"/>
    <w:rsid w:val="00A73C9E"/>
    <w:rsid w:val="00A74108"/>
    <w:rsid w:val="00A74925"/>
    <w:rsid w:val="00A75827"/>
    <w:rsid w:val="00A75972"/>
    <w:rsid w:val="00A76519"/>
    <w:rsid w:val="00A76864"/>
    <w:rsid w:val="00A772CB"/>
    <w:rsid w:val="00A776AA"/>
    <w:rsid w:val="00A80DBB"/>
    <w:rsid w:val="00A81517"/>
    <w:rsid w:val="00A81743"/>
    <w:rsid w:val="00A819E5"/>
    <w:rsid w:val="00A81FAD"/>
    <w:rsid w:val="00A82EC5"/>
    <w:rsid w:val="00A8334C"/>
    <w:rsid w:val="00A83749"/>
    <w:rsid w:val="00A83E6D"/>
    <w:rsid w:val="00A847C9"/>
    <w:rsid w:val="00A84E38"/>
    <w:rsid w:val="00A85985"/>
    <w:rsid w:val="00A867B1"/>
    <w:rsid w:val="00A901D7"/>
    <w:rsid w:val="00A90690"/>
    <w:rsid w:val="00A90CED"/>
    <w:rsid w:val="00A90DC1"/>
    <w:rsid w:val="00A90F65"/>
    <w:rsid w:val="00A919C6"/>
    <w:rsid w:val="00A92184"/>
    <w:rsid w:val="00A92782"/>
    <w:rsid w:val="00A92FB4"/>
    <w:rsid w:val="00A930CF"/>
    <w:rsid w:val="00A93FD0"/>
    <w:rsid w:val="00A943B3"/>
    <w:rsid w:val="00A95898"/>
    <w:rsid w:val="00A95E95"/>
    <w:rsid w:val="00A96189"/>
    <w:rsid w:val="00AA00A2"/>
    <w:rsid w:val="00AA01C3"/>
    <w:rsid w:val="00AA0930"/>
    <w:rsid w:val="00AA0BBB"/>
    <w:rsid w:val="00AA0F4C"/>
    <w:rsid w:val="00AA1016"/>
    <w:rsid w:val="00AA16E9"/>
    <w:rsid w:val="00AA227A"/>
    <w:rsid w:val="00AA2CA0"/>
    <w:rsid w:val="00AA3293"/>
    <w:rsid w:val="00AA32AD"/>
    <w:rsid w:val="00AA37CF"/>
    <w:rsid w:val="00AA3C46"/>
    <w:rsid w:val="00AA4506"/>
    <w:rsid w:val="00AA5B44"/>
    <w:rsid w:val="00AA620D"/>
    <w:rsid w:val="00AA78BA"/>
    <w:rsid w:val="00AA7908"/>
    <w:rsid w:val="00AA7E2D"/>
    <w:rsid w:val="00AA7E82"/>
    <w:rsid w:val="00AA7F2F"/>
    <w:rsid w:val="00AB033E"/>
    <w:rsid w:val="00AB06EE"/>
    <w:rsid w:val="00AB0A5B"/>
    <w:rsid w:val="00AB0B34"/>
    <w:rsid w:val="00AB13F0"/>
    <w:rsid w:val="00AB1670"/>
    <w:rsid w:val="00AB1A38"/>
    <w:rsid w:val="00AB2394"/>
    <w:rsid w:val="00AB24DC"/>
    <w:rsid w:val="00AB2727"/>
    <w:rsid w:val="00AB2761"/>
    <w:rsid w:val="00AB277A"/>
    <w:rsid w:val="00AB28C8"/>
    <w:rsid w:val="00AB290D"/>
    <w:rsid w:val="00AB2DD4"/>
    <w:rsid w:val="00AB33B7"/>
    <w:rsid w:val="00AB369C"/>
    <w:rsid w:val="00AB3B5D"/>
    <w:rsid w:val="00AB45CA"/>
    <w:rsid w:val="00AB474F"/>
    <w:rsid w:val="00AB4AFB"/>
    <w:rsid w:val="00AB5188"/>
    <w:rsid w:val="00AB54F5"/>
    <w:rsid w:val="00AB6212"/>
    <w:rsid w:val="00AB6999"/>
    <w:rsid w:val="00AB6C52"/>
    <w:rsid w:val="00AB6F54"/>
    <w:rsid w:val="00AB7200"/>
    <w:rsid w:val="00AB75C7"/>
    <w:rsid w:val="00AB7F23"/>
    <w:rsid w:val="00AC0713"/>
    <w:rsid w:val="00AC0C91"/>
    <w:rsid w:val="00AC19C4"/>
    <w:rsid w:val="00AC248E"/>
    <w:rsid w:val="00AC25D6"/>
    <w:rsid w:val="00AC30D2"/>
    <w:rsid w:val="00AC3819"/>
    <w:rsid w:val="00AC4022"/>
    <w:rsid w:val="00AC456A"/>
    <w:rsid w:val="00AC4648"/>
    <w:rsid w:val="00AC50C7"/>
    <w:rsid w:val="00AC5946"/>
    <w:rsid w:val="00AC5D3F"/>
    <w:rsid w:val="00AC6057"/>
    <w:rsid w:val="00AC6980"/>
    <w:rsid w:val="00AC7A38"/>
    <w:rsid w:val="00AC7E17"/>
    <w:rsid w:val="00AD009C"/>
    <w:rsid w:val="00AD0845"/>
    <w:rsid w:val="00AD0C9D"/>
    <w:rsid w:val="00AD17CC"/>
    <w:rsid w:val="00AD2167"/>
    <w:rsid w:val="00AD2294"/>
    <w:rsid w:val="00AD2EC8"/>
    <w:rsid w:val="00AD3302"/>
    <w:rsid w:val="00AD358B"/>
    <w:rsid w:val="00AD406F"/>
    <w:rsid w:val="00AD5437"/>
    <w:rsid w:val="00AD5695"/>
    <w:rsid w:val="00AD5A1A"/>
    <w:rsid w:val="00AD5E1E"/>
    <w:rsid w:val="00AD66C2"/>
    <w:rsid w:val="00AD6D03"/>
    <w:rsid w:val="00AD71FD"/>
    <w:rsid w:val="00AD7C53"/>
    <w:rsid w:val="00AE143D"/>
    <w:rsid w:val="00AE1A08"/>
    <w:rsid w:val="00AE40CC"/>
    <w:rsid w:val="00AE493F"/>
    <w:rsid w:val="00AE4D31"/>
    <w:rsid w:val="00AE54EF"/>
    <w:rsid w:val="00AE5657"/>
    <w:rsid w:val="00AE598A"/>
    <w:rsid w:val="00AE5EFA"/>
    <w:rsid w:val="00AE7882"/>
    <w:rsid w:val="00AE78BD"/>
    <w:rsid w:val="00AE78C9"/>
    <w:rsid w:val="00AE7903"/>
    <w:rsid w:val="00AE7BB9"/>
    <w:rsid w:val="00AF0C3F"/>
    <w:rsid w:val="00AF1986"/>
    <w:rsid w:val="00AF1C51"/>
    <w:rsid w:val="00AF2120"/>
    <w:rsid w:val="00AF2B36"/>
    <w:rsid w:val="00AF312A"/>
    <w:rsid w:val="00AF33D0"/>
    <w:rsid w:val="00AF3D4A"/>
    <w:rsid w:val="00AF425C"/>
    <w:rsid w:val="00AF586E"/>
    <w:rsid w:val="00AF5F33"/>
    <w:rsid w:val="00AF7073"/>
    <w:rsid w:val="00AF7A41"/>
    <w:rsid w:val="00AF7E44"/>
    <w:rsid w:val="00B00615"/>
    <w:rsid w:val="00B009E2"/>
    <w:rsid w:val="00B03134"/>
    <w:rsid w:val="00B0323E"/>
    <w:rsid w:val="00B03741"/>
    <w:rsid w:val="00B042BD"/>
    <w:rsid w:val="00B049DF"/>
    <w:rsid w:val="00B0520E"/>
    <w:rsid w:val="00B05314"/>
    <w:rsid w:val="00B0587F"/>
    <w:rsid w:val="00B05B19"/>
    <w:rsid w:val="00B0659E"/>
    <w:rsid w:val="00B067BA"/>
    <w:rsid w:val="00B074FF"/>
    <w:rsid w:val="00B104FB"/>
    <w:rsid w:val="00B10AB5"/>
    <w:rsid w:val="00B10C22"/>
    <w:rsid w:val="00B11E3A"/>
    <w:rsid w:val="00B1256C"/>
    <w:rsid w:val="00B12919"/>
    <w:rsid w:val="00B12A63"/>
    <w:rsid w:val="00B12BCE"/>
    <w:rsid w:val="00B132E2"/>
    <w:rsid w:val="00B13821"/>
    <w:rsid w:val="00B1405A"/>
    <w:rsid w:val="00B1431D"/>
    <w:rsid w:val="00B1437F"/>
    <w:rsid w:val="00B147D5"/>
    <w:rsid w:val="00B150E5"/>
    <w:rsid w:val="00B1784F"/>
    <w:rsid w:val="00B17F13"/>
    <w:rsid w:val="00B17FA5"/>
    <w:rsid w:val="00B20A2F"/>
    <w:rsid w:val="00B21905"/>
    <w:rsid w:val="00B21B1A"/>
    <w:rsid w:val="00B21CC1"/>
    <w:rsid w:val="00B22120"/>
    <w:rsid w:val="00B2239C"/>
    <w:rsid w:val="00B22B3D"/>
    <w:rsid w:val="00B234EC"/>
    <w:rsid w:val="00B23AFB"/>
    <w:rsid w:val="00B253BB"/>
    <w:rsid w:val="00B25957"/>
    <w:rsid w:val="00B25DA1"/>
    <w:rsid w:val="00B2610C"/>
    <w:rsid w:val="00B26247"/>
    <w:rsid w:val="00B262E8"/>
    <w:rsid w:val="00B271D9"/>
    <w:rsid w:val="00B27F2A"/>
    <w:rsid w:val="00B3042D"/>
    <w:rsid w:val="00B305FD"/>
    <w:rsid w:val="00B30ADA"/>
    <w:rsid w:val="00B30E62"/>
    <w:rsid w:val="00B32B55"/>
    <w:rsid w:val="00B34993"/>
    <w:rsid w:val="00B349CC"/>
    <w:rsid w:val="00B34A68"/>
    <w:rsid w:val="00B34D40"/>
    <w:rsid w:val="00B3698D"/>
    <w:rsid w:val="00B36F80"/>
    <w:rsid w:val="00B3740D"/>
    <w:rsid w:val="00B40497"/>
    <w:rsid w:val="00B40913"/>
    <w:rsid w:val="00B411FF"/>
    <w:rsid w:val="00B414AD"/>
    <w:rsid w:val="00B41EEC"/>
    <w:rsid w:val="00B4289E"/>
    <w:rsid w:val="00B435A5"/>
    <w:rsid w:val="00B4462F"/>
    <w:rsid w:val="00B44C6E"/>
    <w:rsid w:val="00B44ED0"/>
    <w:rsid w:val="00B45FD2"/>
    <w:rsid w:val="00B462EB"/>
    <w:rsid w:val="00B463D0"/>
    <w:rsid w:val="00B4663B"/>
    <w:rsid w:val="00B469E4"/>
    <w:rsid w:val="00B47B24"/>
    <w:rsid w:val="00B47BBD"/>
    <w:rsid w:val="00B51671"/>
    <w:rsid w:val="00B51E39"/>
    <w:rsid w:val="00B520B9"/>
    <w:rsid w:val="00B526F9"/>
    <w:rsid w:val="00B5378E"/>
    <w:rsid w:val="00B53AB6"/>
    <w:rsid w:val="00B53B1E"/>
    <w:rsid w:val="00B54908"/>
    <w:rsid w:val="00B54C70"/>
    <w:rsid w:val="00B5522F"/>
    <w:rsid w:val="00B55712"/>
    <w:rsid w:val="00B56853"/>
    <w:rsid w:val="00B56DC5"/>
    <w:rsid w:val="00B56F1B"/>
    <w:rsid w:val="00B576C9"/>
    <w:rsid w:val="00B57E41"/>
    <w:rsid w:val="00B60638"/>
    <w:rsid w:val="00B61006"/>
    <w:rsid w:val="00B61A16"/>
    <w:rsid w:val="00B62085"/>
    <w:rsid w:val="00B62203"/>
    <w:rsid w:val="00B629AC"/>
    <w:rsid w:val="00B629D6"/>
    <w:rsid w:val="00B6344B"/>
    <w:rsid w:val="00B63D60"/>
    <w:rsid w:val="00B64574"/>
    <w:rsid w:val="00B653ED"/>
    <w:rsid w:val="00B679AE"/>
    <w:rsid w:val="00B67EAE"/>
    <w:rsid w:val="00B705AE"/>
    <w:rsid w:val="00B70707"/>
    <w:rsid w:val="00B7087A"/>
    <w:rsid w:val="00B7116D"/>
    <w:rsid w:val="00B714D9"/>
    <w:rsid w:val="00B71F42"/>
    <w:rsid w:val="00B72F44"/>
    <w:rsid w:val="00B73044"/>
    <w:rsid w:val="00B73300"/>
    <w:rsid w:val="00B73949"/>
    <w:rsid w:val="00B73D26"/>
    <w:rsid w:val="00B758C4"/>
    <w:rsid w:val="00B75E1C"/>
    <w:rsid w:val="00B75F52"/>
    <w:rsid w:val="00B76625"/>
    <w:rsid w:val="00B76B35"/>
    <w:rsid w:val="00B76FEE"/>
    <w:rsid w:val="00B77A39"/>
    <w:rsid w:val="00B77E9E"/>
    <w:rsid w:val="00B77F36"/>
    <w:rsid w:val="00B800F9"/>
    <w:rsid w:val="00B80E44"/>
    <w:rsid w:val="00B81031"/>
    <w:rsid w:val="00B81477"/>
    <w:rsid w:val="00B81977"/>
    <w:rsid w:val="00B81E39"/>
    <w:rsid w:val="00B82FE2"/>
    <w:rsid w:val="00B83EEB"/>
    <w:rsid w:val="00B84521"/>
    <w:rsid w:val="00B850FF"/>
    <w:rsid w:val="00B85754"/>
    <w:rsid w:val="00B863CD"/>
    <w:rsid w:val="00B86EF8"/>
    <w:rsid w:val="00B86FD5"/>
    <w:rsid w:val="00B875D8"/>
    <w:rsid w:val="00B87986"/>
    <w:rsid w:val="00B90175"/>
    <w:rsid w:val="00B90396"/>
    <w:rsid w:val="00B90E36"/>
    <w:rsid w:val="00B91433"/>
    <w:rsid w:val="00B917AF"/>
    <w:rsid w:val="00B91A72"/>
    <w:rsid w:val="00B91BB6"/>
    <w:rsid w:val="00B92AFB"/>
    <w:rsid w:val="00B92FF8"/>
    <w:rsid w:val="00B9369A"/>
    <w:rsid w:val="00B93ADC"/>
    <w:rsid w:val="00B93C16"/>
    <w:rsid w:val="00B93F98"/>
    <w:rsid w:val="00B9441F"/>
    <w:rsid w:val="00B94F2A"/>
    <w:rsid w:val="00B957E4"/>
    <w:rsid w:val="00B963F4"/>
    <w:rsid w:val="00B96A2E"/>
    <w:rsid w:val="00B97559"/>
    <w:rsid w:val="00B976F2"/>
    <w:rsid w:val="00BA00CE"/>
    <w:rsid w:val="00BA0564"/>
    <w:rsid w:val="00BA1027"/>
    <w:rsid w:val="00BA151F"/>
    <w:rsid w:val="00BA1D10"/>
    <w:rsid w:val="00BA2E60"/>
    <w:rsid w:val="00BA3DE4"/>
    <w:rsid w:val="00BA4E25"/>
    <w:rsid w:val="00BA78A3"/>
    <w:rsid w:val="00BA7C64"/>
    <w:rsid w:val="00BA7C9A"/>
    <w:rsid w:val="00BB16BF"/>
    <w:rsid w:val="00BB21A8"/>
    <w:rsid w:val="00BB221A"/>
    <w:rsid w:val="00BB2DE7"/>
    <w:rsid w:val="00BB3650"/>
    <w:rsid w:val="00BB3A31"/>
    <w:rsid w:val="00BB3A85"/>
    <w:rsid w:val="00BB4107"/>
    <w:rsid w:val="00BB424A"/>
    <w:rsid w:val="00BB51FA"/>
    <w:rsid w:val="00BB5256"/>
    <w:rsid w:val="00BB5698"/>
    <w:rsid w:val="00BB56B0"/>
    <w:rsid w:val="00BB5A22"/>
    <w:rsid w:val="00BB5B4C"/>
    <w:rsid w:val="00BB5FC9"/>
    <w:rsid w:val="00BB60D3"/>
    <w:rsid w:val="00BB6767"/>
    <w:rsid w:val="00BB6DA2"/>
    <w:rsid w:val="00BC1CCF"/>
    <w:rsid w:val="00BC2F9A"/>
    <w:rsid w:val="00BC3540"/>
    <w:rsid w:val="00BC3D12"/>
    <w:rsid w:val="00BC3F33"/>
    <w:rsid w:val="00BC5927"/>
    <w:rsid w:val="00BC5B21"/>
    <w:rsid w:val="00BC5E63"/>
    <w:rsid w:val="00BC6A05"/>
    <w:rsid w:val="00BC78FB"/>
    <w:rsid w:val="00BD030E"/>
    <w:rsid w:val="00BD0CD5"/>
    <w:rsid w:val="00BD1218"/>
    <w:rsid w:val="00BD1BC1"/>
    <w:rsid w:val="00BD2618"/>
    <w:rsid w:val="00BD338F"/>
    <w:rsid w:val="00BD35C3"/>
    <w:rsid w:val="00BD39BF"/>
    <w:rsid w:val="00BD3B44"/>
    <w:rsid w:val="00BD4849"/>
    <w:rsid w:val="00BD4888"/>
    <w:rsid w:val="00BD50FF"/>
    <w:rsid w:val="00BD5711"/>
    <w:rsid w:val="00BD59D4"/>
    <w:rsid w:val="00BD5ED5"/>
    <w:rsid w:val="00BD6246"/>
    <w:rsid w:val="00BD7189"/>
    <w:rsid w:val="00BD76E5"/>
    <w:rsid w:val="00BE0852"/>
    <w:rsid w:val="00BE1277"/>
    <w:rsid w:val="00BE17A9"/>
    <w:rsid w:val="00BE1FC4"/>
    <w:rsid w:val="00BE20E8"/>
    <w:rsid w:val="00BE2A59"/>
    <w:rsid w:val="00BE2F3F"/>
    <w:rsid w:val="00BE2F4C"/>
    <w:rsid w:val="00BE5078"/>
    <w:rsid w:val="00BE59FF"/>
    <w:rsid w:val="00BE5EAC"/>
    <w:rsid w:val="00BE6450"/>
    <w:rsid w:val="00BE6C31"/>
    <w:rsid w:val="00BE7A9D"/>
    <w:rsid w:val="00BE7F29"/>
    <w:rsid w:val="00BF00D9"/>
    <w:rsid w:val="00BF059D"/>
    <w:rsid w:val="00BF0A17"/>
    <w:rsid w:val="00BF0C5E"/>
    <w:rsid w:val="00BF1809"/>
    <w:rsid w:val="00BF1F30"/>
    <w:rsid w:val="00BF1FC2"/>
    <w:rsid w:val="00BF26C1"/>
    <w:rsid w:val="00BF31F2"/>
    <w:rsid w:val="00BF4AB9"/>
    <w:rsid w:val="00BF4F1C"/>
    <w:rsid w:val="00BF55E4"/>
    <w:rsid w:val="00BF6455"/>
    <w:rsid w:val="00BF6660"/>
    <w:rsid w:val="00BF6947"/>
    <w:rsid w:val="00BF6E29"/>
    <w:rsid w:val="00BF6F22"/>
    <w:rsid w:val="00C011A5"/>
    <w:rsid w:val="00C0144C"/>
    <w:rsid w:val="00C01466"/>
    <w:rsid w:val="00C01476"/>
    <w:rsid w:val="00C01726"/>
    <w:rsid w:val="00C0172B"/>
    <w:rsid w:val="00C01780"/>
    <w:rsid w:val="00C01C44"/>
    <w:rsid w:val="00C01C90"/>
    <w:rsid w:val="00C0293B"/>
    <w:rsid w:val="00C030FE"/>
    <w:rsid w:val="00C03E2D"/>
    <w:rsid w:val="00C03FAB"/>
    <w:rsid w:val="00C04FE5"/>
    <w:rsid w:val="00C0516C"/>
    <w:rsid w:val="00C06129"/>
    <w:rsid w:val="00C06CD3"/>
    <w:rsid w:val="00C06D93"/>
    <w:rsid w:val="00C101E1"/>
    <w:rsid w:val="00C10231"/>
    <w:rsid w:val="00C1062E"/>
    <w:rsid w:val="00C109D7"/>
    <w:rsid w:val="00C11655"/>
    <w:rsid w:val="00C11F06"/>
    <w:rsid w:val="00C12034"/>
    <w:rsid w:val="00C12166"/>
    <w:rsid w:val="00C130EC"/>
    <w:rsid w:val="00C14E01"/>
    <w:rsid w:val="00C15536"/>
    <w:rsid w:val="00C15621"/>
    <w:rsid w:val="00C15CF8"/>
    <w:rsid w:val="00C15D23"/>
    <w:rsid w:val="00C1716F"/>
    <w:rsid w:val="00C17EE2"/>
    <w:rsid w:val="00C20CD5"/>
    <w:rsid w:val="00C20E6B"/>
    <w:rsid w:val="00C20E9F"/>
    <w:rsid w:val="00C21E47"/>
    <w:rsid w:val="00C22BAE"/>
    <w:rsid w:val="00C23016"/>
    <w:rsid w:val="00C235AB"/>
    <w:rsid w:val="00C23F44"/>
    <w:rsid w:val="00C241A9"/>
    <w:rsid w:val="00C24892"/>
    <w:rsid w:val="00C24F70"/>
    <w:rsid w:val="00C2511E"/>
    <w:rsid w:val="00C25693"/>
    <w:rsid w:val="00C25A3B"/>
    <w:rsid w:val="00C25CDD"/>
    <w:rsid w:val="00C25D3B"/>
    <w:rsid w:val="00C26694"/>
    <w:rsid w:val="00C271CA"/>
    <w:rsid w:val="00C2721C"/>
    <w:rsid w:val="00C27B15"/>
    <w:rsid w:val="00C30162"/>
    <w:rsid w:val="00C30417"/>
    <w:rsid w:val="00C30515"/>
    <w:rsid w:val="00C3090F"/>
    <w:rsid w:val="00C31054"/>
    <w:rsid w:val="00C31674"/>
    <w:rsid w:val="00C32061"/>
    <w:rsid w:val="00C3288F"/>
    <w:rsid w:val="00C32D10"/>
    <w:rsid w:val="00C32D9F"/>
    <w:rsid w:val="00C3402C"/>
    <w:rsid w:val="00C347BC"/>
    <w:rsid w:val="00C34A5E"/>
    <w:rsid w:val="00C36638"/>
    <w:rsid w:val="00C36892"/>
    <w:rsid w:val="00C368B9"/>
    <w:rsid w:val="00C36D7D"/>
    <w:rsid w:val="00C3755D"/>
    <w:rsid w:val="00C406E7"/>
    <w:rsid w:val="00C407EB"/>
    <w:rsid w:val="00C40F26"/>
    <w:rsid w:val="00C413C9"/>
    <w:rsid w:val="00C414CE"/>
    <w:rsid w:val="00C4166F"/>
    <w:rsid w:val="00C421C8"/>
    <w:rsid w:val="00C423C4"/>
    <w:rsid w:val="00C42611"/>
    <w:rsid w:val="00C42AA7"/>
    <w:rsid w:val="00C42C1D"/>
    <w:rsid w:val="00C45A60"/>
    <w:rsid w:val="00C46143"/>
    <w:rsid w:val="00C4706E"/>
    <w:rsid w:val="00C476D8"/>
    <w:rsid w:val="00C50FC1"/>
    <w:rsid w:val="00C5164E"/>
    <w:rsid w:val="00C519A9"/>
    <w:rsid w:val="00C51E90"/>
    <w:rsid w:val="00C52A75"/>
    <w:rsid w:val="00C532EC"/>
    <w:rsid w:val="00C54144"/>
    <w:rsid w:val="00C541A5"/>
    <w:rsid w:val="00C543FF"/>
    <w:rsid w:val="00C54C22"/>
    <w:rsid w:val="00C55C2D"/>
    <w:rsid w:val="00C55E78"/>
    <w:rsid w:val="00C5656F"/>
    <w:rsid w:val="00C568BC"/>
    <w:rsid w:val="00C56AC3"/>
    <w:rsid w:val="00C57256"/>
    <w:rsid w:val="00C5792F"/>
    <w:rsid w:val="00C57A29"/>
    <w:rsid w:val="00C6051A"/>
    <w:rsid w:val="00C60BA5"/>
    <w:rsid w:val="00C60CC6"/>
    <w:rsid w:val="00C6117A"/>
    <w:rsid w:val="00C61533"/>
    <w:rsid w:val="00C62238"/>
    <w:rsid w:val="00C6243F"/>
    <w:rsid w:val="00C626E5"/>
    <w:rsid w:val="00C629A4"/>
    <w:rsid w:val="00C6314D"/>
    <w:rsid w:val="00C64065"/>
    <w:rsid w:val="00C64212"/>
    <w:rsid w:val="00C648E6"/>
    <w:rsid w:val="00C64B31"/>
    <w:rsid w:val="00C657D9"/>
    <w:rsid w:val="00C65916"/>
    <w:rsid w:val="00C708C5"/>
    <w:rsid w:val="00C70B83"/>
    <w:rsid w:val="00C71E68"/>
    <w:rsid w:val="00C72A86"/>
    <w:rsid w:val="00C72E7D"/>
    <w:rsid w:val="00C7408A"/>
    <w:rsid w:val="00C748C7"/>
    <w:rsid w:val="00C74B16"/>
    <w:rsid w:val="00C74C9E"/>
    <w:rsid w:val="00C74DD0"/>
    <w:rsid w:val="00C75D7A"/>
    <w:rsid w:val="00C75F1D"/>
    <w:rsid w:val="00C764B8"/>
    <w:rsid w:val="00C76C37"/>
    <w:rsid w:val="00C776DB"/>
    <w:rsid w:val="00C777E1"/>
    <w:rsid w:val="00C80D67"/>
    <w:rsid w:val="00C81225"/>
    <w:rsid w:val="00C81527"/>
    <w:rsid w:val="00C81DD1"/>
    <w:rsid w:val="00C82886"/>
    <w:rsid w:val="00C82A1A"/>
    <w:rsid w:val="00C82D93"/>
    <w:rsid w:val="00C844F6"/>
    <w:rsid w:val="00C846C5"/>
    <w:rsid w:val="00C847C3"/>
    <w:rsid w:val="00C84B9E"/>
    <w:rsid w:val="00C8582F"/>
    <w:rsid w:val="00C85AFB"/>
    <w:rsid w:val="00C86972"/>
    <w:rsid w:val="00C904B2"/>
    <w:rsid w:val="00C90D5E"/>
    <w:rsid w:val="00C91269"/>
    <w:rsid w:val="00C9312A"/>
    <w:rsid w:val="00C932F2"/>
    <w:rsid w:val="00C93C31"/>
    <w:rsid w:val="00C94321"/>
    <w:rsid w:val="00C94416"/>
    <w:rsid w:val="00C94972"/>
    <w:rsid w:val="00C94EEB"/>
    <w:rsid w:val="00C95290"/>
    <w:rsid w:val="00C95969"/>
    <w:rsid w:val="00C95E91"/>
    <w:rsid w:val="00C97381"/>
    <w:rsid w:val="00C9743F"/>
    <w:rsid w:val="00C97CB7"/>
    <w:rsid w:val="00C97F45"/>
    <w:rsid w:val="00CA182F"/>
    <w:rsid w:val="00CA1CB7"/>
    <w:rsid w:val="00CA1DA4"/>
    <w:rsid w:val="00CA2157"/>
    <w:rsid w:val="00CA2210"/>
    <w:rsid w:val="00CA2E80"/>
    <w:rsid w:val="00CA4723"/>
    <w:rsid w:val="00CA5027"/>
    <w:rsid w:val="00CA52DE"/>
    <w:rsid w:val="00CA680E"/>
    <w:rsid w:val="00CA6C1B"/>
    <w:rsid w:val="00CA6F11"/>
    <w:rsid w:val="00CA79A0"/>
    <w:rsid w:val="00CB00D7"/>
    <w:rsid w:val="00CB0AA6"/>
    <w:rsid w:val="00CB0ACD"/>
    <w:rsid w:val="00CB1347"/>
    <w:rsid w:val="00CB13AC"/>
    <w:rsid w:val="00CB1775"/>
    <w:rsid w:val="00CB1BE3"/>
    <w:rsid w:val="00CB242E"/>
    <w:rsid w:val="00CB2C3F"/>
    <w:rsid w:val="00CB3739"/>
    <w:rsid w:val="00CB3E45"/>
    <w:rsid w:val="00CB4B72"/>
    <w:rsid w:val="00CB4CCA"/>
    <w:rsid w:val="00CB5A30"/>
    <w:rsid w:val="00CB5E65"/>
    <w:rsid w:val="00CB61C8"/>
    <w:rsid w:val="00CB6C59"/>
    <w:rsid w:val="00CB6F20"/>
    <w:rsid w:val="00CB70E3"/>
    <w:rsid w:val="00CB7BED"/>
    <w:rsid w:val="00CC0011"/>
    <w:rsid w:val="00CC0A70"/>
    <w:rsid w:val="00CC0D82"/>
    <w:rsid w:val="00CC1408"/>
    <w:rsid w:val="00CC16D8"/>
    <w:rsid w:val="00CC3D3D"/>
    <w:rsid w:val="00CC562C"/>
    <w:rsid w:val="00CC5E32"/>
    <w:rsid w:val="00CC66A6"/>
    <w:rsid w:val="00CC6715"/>
    <w:rsid w:val="00CC6ECB"/>
    <w:rsid w:val="00CC6FA6"/>
    <w:rsid w:val="00CC778D"/>
    <w:rsid w:val="00CC784D"/>
    <w:rsid w:val="00CC7C71"/>
    <w:rsid w:val="00CD1293"/>
    <w:rsid w:val="00CD18CF"/>
    <w:rsid w:val="00CD19C2"/>
    <w:rsid w:val="00CD29F1"/>
    <w:rsid w:val="00CD2C0C"/>
    <w:rsid w:val="00CD2D11"/>
    <w:rsid w:val="00CD3561"/>
    <w:rsid w:val="00CD36B9"/>
    <w:rsid w:val="00CD44CD"/>
    <w:rsid w:val="00CD4FFB"/>
    <w:rsid w:val="00CD5790"/>
    <w:rsid w:val="00CD5EDA"/>
    <w:rsid w:val="00CD6976"/>
    <w:rsid w:val="00CD74C0"/>
    <w:rsid w:val="00CD793B"/>
    <w:rsid w:val="00CD7C38"/>
    <w:rsid w:val="00CE0238"/>
    <w:rsid w:val="00CE0730"/>
    <w:rsid w:val="00CE095E"/>
    <w:rsid w:val="00CE0C50"/>
    <w:rsid w:val="00CE0CE3"/>
    <w:rsid w:val="00CE1025"/>
    <w:rsid w:val="00CE11EB"/>
    <w:rsid w:val="00CE2D73"/>
    <w:rsid w:val="00CE30CE"/>
    <w:rsid w:val="00CE3861"/>
    <w:rsid w:val="00CE5A06"/>
    <w:rsid w:val="00CE5ACB"/>
    <w:rsid w:val="00CE5F74"/>
    <w:rsid w:val="00CE6CDB"/>
    <w:rsid w:val="00CE72BD"/>
    <w:rsid w:val="00CE7B2F"/>
    <w:rsid w:val="00CF08DF"/>
    <w:rsid w:val="00CF0B7B"/>
    <w:rsid w:val="00CF1633"/>
    <w:rsid w:val="00CF2EB4"/>
    <w:rsid w:val="00CF362C"/>
    <w:rsid w:val="00CF3887"/>
    <w:rsid w:val="00CF3FA3"/>
    <w:rsid w:val="00CF515B"/>
    <w:rsid w:val="00CF5398"/>
    <w:rsid w:val="00CF5939"/>
    <w:rsid w:val="00CF6AE5"/>
    <w:rsid w:val="00CF6FC9"/>
    <w:rsid w:val="00CF7D65"/>
    <w:rsid w:val="00D03C40"/>
    <w:rsid w:val="00D05568"/>
    <w:rsid w:val="00D063D3"/>
    <w:rsid w:val="00D0712F"/>
    <w:rsid w:val="00D07249"/>
    <w:rsid w:val="00D07488"/>
    <w:rsid w:val="00D07648"/>
    <w:rsid w:val="00D078BE"/>
    <w:rsid w:val="00D10608"/>
    <w:rsid w:val="00D11707"/>
    <w:rsid w:val="00D11D24"/>
    <w:rsid w:val="00D12479"/>
    <w:rsid w:val="00D126F7"/>
    <w:rsid w:val="00D12E43"/>
    <w:rsid w:val="00D131EF"/>
    <w:rsid w:val="00D135BD"/>
    <w:rsid w:val="00D139C2"/>
    <w:rsid w:val="00D13E32"/>
    <w:rsid w:val="00D145C0"/>
    <w:rsid w:val="00D146BA"/>
    <w:rsid w:val="00D15153"/>
    <w:rsid w:val="00D15220"/>
    <w:rsid w:val="00D153EB"/>
    <w:rsid w:val="00D15808"/>
    <w:rsid w:val="00D15D69"/>
    <w:rsid w:val="00D160DC"/>
    <w:rsid w:val="00D161FF"/>
    <w:rsid w:val="00D16492"/>
    <w:rsid w:val="00D1676C"/>
    <w:rsid w:val="00D16C08"/>
    <w:rsid w:val="00D17042"/>
    <w:rsid w:val="00D177D1"/>
    <w:rsid w:val="00D20673"/>
    <w:rsid w:val="00D22473"/>
    <w:rsid w:val="00D226E4"/>
    <w:rsid w:val="00D229A7"/>
    <w:rsid w:val="00D23F44"/>
    <w:rsid w:val="00D24409"/>
    <w:rsid w:val="00D24C02"/>
    <w:rsid w:val="00D24F8F"/>
    <w:rsid w:val="00D264AF"/>
    <w:rsid w:val="00D26724"/>
    <w:rsid w:val="00D26DEC"/>
    <w:rsid w:val="00D3043C"/>
    <w:rsid w:val="00D3075C"/>
    <w:rsid w:val="00D30CB9"/>
    <w:rsid w:val="00D3147E"/>
    <w:rsid w:val="00D31E53"/>
    <w:rsid w:val="00D32525"/>
    <w:rsid w:val="00D3256F"/>
    <w:rsid w:val="00D3351F"/>
    <w:rsid w:val="00D339A9"/>
    <w:rsid w:val="00D33C0D"/>
    <w:rsid w:val="00D348BC"/>
    <w:rsid w:val="00D34B72"/>
    <w:rsid w:val="00D35432"/>
    <w:rsid w:val="00D35BF0"/>
    <w:rsid w:val="00D36126"/>
    <w:rsid w:val="00D401BC"/>
    <w:rsid w:val="00D41AF7"/>
    <w:rsid w:val="00D41D78"/>
    <w:rsid w:val="00D434C8"/>
    <w:rsid w:val="00D43548"/>
    <w:rsid w:val="00D43779"/>
    <w:rsid w:val="00D4414A"/>
    <w:rsid w:val="00D4444F"/>
    <w:rsid w:val="00D45531"/>
    <w:rsid w:val="00D4673E"/>
    <w:rsid w:val="00D47D2F"/>
    <w:rsid w:val="00D500F6"/>
    <w:rsid w:val="00D50FF2"/>
    <w:rsid w:val="00D521E4"/>
    <w:rsid w:val="00D5283A"/>
    <w:rsid w:val="00D52B47"/>
    <w:rsid w:val="00D53B68"/>
    <w:rsid w:val="00D53FF3"/>
    <w:rsid w:val="00D54314"/>
    <w:rsid w:val="00D54478"/>
    <w:rsid w:val="00D54A3F"/>
    <w:rsid w:val="00D5598D"/>
    <w:rsid w:val="00D572DD"/>
    <w:rsid w:val="00D57937"/>
    <w:rsid w:val="00D60937"/>
    <w:rsid w:val="00D60A30"/>
    <w:rsid w:val="00D60C7A"/>
    <w:rsid w:val="00D620FC"/>
    <w:rsid w:val="00D623D5"/>
    <w:rsid w:val="00D6246F"/>
    <w:rsid w:val="00D624FE"/>
    <w:rsid w:val="00D6276B"/>
    <w:rsid w:val="00D62C78"/>
    <w:rsid w:val="00D62EAE"/>
    <w:rsid w:val="00D639F5"/>
    <w:rsid w:val="00D63F1B"/>
    <w:rsid w:val="00D64156"/>
    <w:rsid w:val="00D64330"/>
    <w:rsid w:val="00D6574B"/>
    <w:rsid w:val="00D6603F"/>
    <w:rsid w:val="00D67E83"/>
    <w:rsid w:val="00D70545"/>
    <w:rsid w:val="00D70886"/>
    <w:rsid w:val="00D70D93"/>
    <w:rsid w:val="00D70FBA"/>
    <w:rsid w:val="00D719A8"/>
    <w:rsid w:val="00D71DD6"/>
    <w:rsid w:val="00D7241B"/>
    <w:rsid w:val="00D728B5"/>
    <w:rsid w:val="00D728FE"/>
    <w:rsid w:val="00D753BB"/>
    <w:rsid w:val="00D76228"/>
    <w:rsid w:val="00D76D1D"/>
    <w:rsid w:val="00D76F8E"/>
    <w:rsid w:val="00D7770B"/>
    <w:rsid w:val="00D77BD9"/>
    <w:rsid w:val="00D80AD4"/>
    <w:rsid w:val="00D81B43"/>
    <w:rsid w:val="00D82876"/>
    <w:rsid w:val="00D8348C"/>
    <w:rsid w:val="00D83B5F"/>
    <w:rsid w:val="00D83BC9"/>
    <w:rsid w:val="00D83F27"/>
    <w:rsid w:val="00D84338"/>
    <w:rsid w:val="00D849FD"/>
    <w:rsid w:val="00D8538E"/>
    <w:rsid w:val="00D86356"/>
    <w:rsid w:val="00D86BE0"/>
    <w:rsid w:val="00D87063"/>
    <w:rsid w:val="00D876DE"/>
    <w:rsid w:val="00D877EF"/>
    <w:rsid w:val="00D90545"/>
    <w:rsid w:val="00D91079"/>
    <w:rsid w:val="00D914FC"/>
    <w:rsid w:val="00D919A8"/>
    <w:rsid w:val="00D9250A"/>
    <w:rsid w:val="00D935EB"/>
    <w:rsid w:val="00D93EFC"/>
    <w:rsid w:val="00D94478"/>
    <w:rsid w:val="00D94506"/>
    <w:rsid w:val="00D946D9"/>
    <w:rsid w:val="00D96084"/>
    <w:rsid w:val="00D9615A"/>
    <w:rsid w:val="00D9675B"/>
    <w:rsid w:val="00D97256"/>
    <w:rsid w:val="00D973F7"/>
    <w:rsid w:val="00D97E63"/>
    <w:rsid w:val="00DA0E25"/>
    <w:rsid w:val="00DA0E7D"/>
    <w:rsid w:val="00DA1346"/>
    <w:rsid w:val="00DA2284"/>
    <w:rsid w:val="00DA248C"/>
    <w:rsid w:val="00DA2D0E"/>
    <w:rsid w:val="00DA4A41"/>
    <w:rsid w:val="00DA58DD"/>
    <w:rsid w:val="00DA5BBB"/>
    <w:rsid w:val="00DA5F6C"/>
    <w:rsid w:val="00DA6360"/>
    <w:rsid w:val="00DA63F5"/>
    <w:rsid w:val="00DA641A"/>
    <w:rsid w:val="00DA6837"/>
    <w:rsid w:val="00DA6D18"/>
    <w:rsid w:val="00DA6EDE"/>
    <w:rsid w:val="00DB0369"/>
    <w:rsid w:val="00DB0810"/>
    <w:rsid w:val="00DB1354"/>
    <w:rsid w:val="00DB1666"/>
    <w:rsid w:val="00DB1E87"/>
    <w:rsid w:val="00DB20ED"/>
    <w:rsid w:val="00DB220F"/>
    <w:rsid w:val="00DB2B43"/>
    <w:rsid w:val="00DB2EDF"/>
    <w:rsid w:val="00DB48B4"/>
    <w:rsid w:val="00DB4AF4"/>
    <w:rsid w:val="00DB53D7"/>
    <w:rsid w:val="00DB5E68"/>
    <w:rsid w:val="00DB61A8"/>
    <w:rsid w:val="00DB6F2E"/>
    <w:rsid w:val="00DB73D5"/>
    <w:rsid w:val="00DB7465"/>
    <w:rsid w:val="00DB764A"/>
    <w:rsid w:val="00DB7E73"/>
    <w:rsid w:val="00DC0443"/>
    <w:rsid w:val="00DC15BA"/>
    <w:rsid w:val="00DC1CE6"/>
    <w:rsid w:val="00DC2409"/>
    <w:rsid w:val="00DC26DC"/>
    <w:rsid w:val="00DC2AA3"/>
    <w:rsid w:val="00DC2B63"/>
    <w:rsid w:val="00DC382B"/>
    <w:rsid w:val="00DC3C0C"/>
    <w:rsid w:val="00DC5650"/>
    <w:rsid w:val="00DC68F5"/>
    <w:rsid w:val="00DC6E1A"/>
    <w:rsid w:val="00DC7063"/>
    <w:rsid w:val="00DC7C41"/>
    <w:rsid w:val="00DD09B7"/>
    <w:rsid w:val="00DD0DF4"/>
    <w:rsid w:val="00DD0FAB"/>
    <w:rsid w:val="00DD0FF7"/>
    <w:rsid w:val="00DD1533"/>
    <w:rsid w:val="00DD2342"/>
    <w:rsid w:val="00DD54F8"/>
    <w:rsid w:val="00DD5A8A"/>
    <w:rsid w:val="00DD5F4B"/>
    <w:rsid w:val="00DD6473"/>
    <w:rsid w:val="00DD67F5"/>
    <w:rsid w:val="00DD782D"/>
    <w:rsid w:val="00DD7AFD"/>
    <w:rsid w:val="00DD7C60"/>
    <w:rsid w:val="00DE049A"/>
    <w:rsid w:val="00DE05D5"/>
    <w:rsid w:val="00DE0D06"/>
    <w:rsid w:val="00DE179C"/>
    <w:rsid w:val="00DE1E03"/>
    <w:rsid w:val="00DE250F"/>
    <w:rsid w:val="00DE2615"/>
    <w:rsid w:val="00DE3242"/>
    <w:rsid w:val="00DE3489"/>
    <w:rsid w:val="00DE3490"/>
    <w:rsid w:val="00DE3CF8"/>
    <w:rsid w:val="00DE4422"/>
    <w:rsid w:val="00DE4573"/>
    <w:rsid w:val="00DE4AAC"/>
    <w:rsid w:val="00DE5B39"/>
    <w:rsid w:val="00DE6646"/>
    <w:rsid w:val="00DE683B"/>
    <w:rsid w:val="00DE6ADB"/>
    <w:rsid w:val="00DE6B87"/>
    <w:rsid w:val="00DE772E"/>
    <w:rsid w:val="00DE7E95"/>
    <w:rsid w:val="00DF1520"/>
    <w:rsid w:val="00DF1AB0"/>
    <w:rsid w:val="00DF1C38"/>
    <w:rsid w:val="00DF23F2"/>
    <w:rsid w:val="00DF2CA3"/>
    <w:rsid w:val="00DF345A"/>
    <w:rsid w:val="00DF3628"/>
    <w:rsid w:val="00DF4223"/>
    <w:rsid w:val="00DF5446"/>
    <w:rsid w:val="00DF5754"/>
    <w:rsid w:val="00DF5EF7"/>
    <w:rsid w:val="00DF5F1F"/>
    <w:rsid w:val="00DF7ACF"/>
    <w:rsid w:val="00E008BB"/>
    <w:rsid w:val="00E00B15"/>
    <w:rsid w:val="00E00B77"/>
    <w:rsid w:val="00E02EF9"/>
    <w:rsid w:val="00E0308B"/>
    <w:rsid w:val="00E03661"/>
    <w:rsid w:val="00E037AE"/>
    <w:rsid w:val="00E03E60"/>
    <w:rsid w:val="00E03E63"/>
    <w:rsid w:val="00E03EFE"/>
    <w:rsid w:val="00E0431A"/>
    <w:rsid w:val="00E045AB"/>
    <w:rsid w:val="00E04D36"/>
    <w:rsid w:val="00E05806"/>
    <w:rsid w:val="00E05E1F"/>
    <w:rsid w:val="00E068F5"/>
    <w:rsid w:val="00E06F59"/>
    <w:rsid w:val="00E10CE4"/>
    <w:rsid w:val="00E12171"/>
    <w:rsid w:val="00E12E79"/>
    <w:rsid w:val="00E1328C"/>
    <w:rsid w:val="00E13D70"/>
    <w:rsid w:val="00E13F4E"/>
    <w:rsid w:val="00E14448"/>
    <w:rsid w:val="00E14754"/>
    <w:rsid w:val="00E153FD"/>
    <w:rsid w:val="00E154DB"/>
    <w:rsid w:val="00E159AC"/>
    <w:rsid w:val="00E16474"/>
    <w:rsid w:val="00E164DB"/>
    <w:rsid w:val="00E174C1"/>
    <w:rsid w:val="00E175B0"/>
    <w:rsid w:val="00E17864"/>
    <w:rsid w:val="00E202CD"/>
    <w:rsid w:val="00E2055E"/>
    <w:rsid w:val="00E206C6"/>
    <w:rsid w:val="00E20B66"/>
    <w:rsid w:val="00E211AC"/>
    <w:rsid w:val="00E21335"/>
    <w:rsid w:val="00E21852"/>
    <w:rsid w:val="00E21B05"/>
    <w:rsid w:val="00E23083"/>
    <w:rsid w:val="00E238C8"/>
    <w:rsid w:val="00E24378"/>
    <w:rsid w:val="00E24980"/>
    <w:rsid w:val="00E2535D"/>
    <w:rsid w:val="00E2538C"/>
    <w:rsid w:val="00E255E0"/>
    <w:rsid w:val="00E2591D"/>
    <w:rsid w:val="00E25951"/>
    <w:rsid w:val="00E2777B"/>
    <w:rsid w:val="00E277F9"/>
    <w:rsid w:val="00E2782F"/>
    <w:rsid w:val="00E27DE8"/>
    <w:rsid w:val="00E3057E"/>
    <w:rsid w:val="00E30B43"/>
    <w:rsid w:val="00E30CC8"/>
    <w:rsid w:val="00E310DC"/>
    <w:rsid w:val="00E31ADC"/>
    <w:rsid w:val="00E31D43"/>
    <w:rsid w:val="00E32030"/>
    <w:rsid w:val="00E32E5D"/>
    <w:rsid w:val="00E33913"/>
    <w:rsid w:val="00E33AF7"/>
    <w:rsid w:val="00E33C88"/>
    <w:rsid w:val="00E33F39"/>
    <w:rsid w:val="00E3410A"/>
    <w:rsid w:val="00E3489B"/>
    <w:rsid w:val="00E34E8A"/>
    <w:rsid w:val="00E35148"/>
    <w:rsid w:val="00E35A94"/>
    <w:rsid w:val="00E36FD3"/>
    <w:rsid w:val="00E3733A"/>
    <w:rsid w:val="00E37663"/>
    <w:rsid w:val="00E3770D"/>
    <w:rsid w:val="00E378A2"/>
    <w:rsid w:val="00E37C23"/>
    <w:rsid w:val="00E402F5"/>
    <w:rsid w:val="00E40A87"/>
    <w:rsid w:val="00E40F7F"/>
    <w:rsid w:val="00E42273"/>
    <w:rsid w:val="00E427E2"/>
    <w:rsid w:val="00E42E58"/>
    <w:rsid w:val="00E44380"/>
    <w:rsid w:val="00E446A3"/>
    <w:rsid w:val="00E4482C"/>
    <w:rsid w:val="00E45749"/>
    <w:rsid w:val="00E4621B"/>
    <w:rsid w:val="00E46419"/>
    <w:rsid w:val="00E4797E"/>
    <w:rsid w:val="00E47DE0"/>
    <w:rsid w:val="00E47ECF"/>
    <w:rsid w:val="00E50646"/>
    <w:rsid w:val="00E5084A"/>
    <w:rsid w:val="00E51C79"/>
    <w:rsid w:val="00E51F41"/>
    <w:rsid w:val="00E528B0"/>
    <w:rsid w:val="00E52CA5"/>
    <w:rsid w:val="00E5301E"/>
    <w:rsid w:val="00E531D3"/>
    <w:rsid w:val="00E539B4"/>
    <w:rsid w:val="00E53EAD"/>
    <w:rsid w:val="00E54296"/>
    <w:rsid w:val="00E55C9A"/>
    <w:rsid w:val="00E5640C"/>
    <w:rsid w:val="00E565DB"/>
    <w:rsid w:val="00E56938"/>
    <w:rsid w:val="00E5715C"/>
    <w:rsid w:val="00E57213"/>
    <w:rsid w:val="00E57495"/>
    <w:rsid w:val="00E57F6D"/>
    <w:rsid w:val="00E60541"/>
    <w:rsid w:val="00E61A36"/>
    <w:rsid w:val="00E61B61"/>
    <w:rsid w:val="00E622D6"/>
    <w:rsid w:val="00E64D88"/>
    <w:rsid w:val="00E654B6"/>
    <w:rsid w:val="00E67791"/>
    <w:rsid w:val="00E67845"/>
    <w:rsid w:val="00E67B04"/>
    <w:rsid w:val="00E7021C"/>
    <w:rsid w:val="00E71815"/>
    <w:rsid w:val="00E71D22"/>
    <w:rsid w:val="00E71DD8"/>
    <w:rsid w:val="00E72074"/>
    <w:rsid w:val="00E739AF"/>
    <w:rsid w:val="00E74B25"/>
    <w:rsid w:val="00E7544F"/>
    <w:rsid w:val="00E77589"/>
    <w:rsid w:val="00E77648"/>
    <w:rsid w:val="00E776F1"/>
    <w:rsid w:val="00E77EA4"/>
    <w:rsid w:val="00E80003"/>
    <w:rsid w:val="00E803A1"/>
    <w:rsid w:val="00E804CE"/>
    <w:rsid w:val="00E808D3"/>
    <w:rsid w:val="00E80A19"/>
    <w:rsid w:val="00E80CF6"/>
    <w:rsid w:val="00E80E5B"/>
    <w:rsid w:val="00E81A44"/>
    <w:rsid w:val="00E8210A"/>
    <w:rsid w:val="00E8256A"/>
    <w:rsid w:val="00E82582"/>
    <w:rsid w:val="00E826E6"/>
    <w:rsid w:val="00E827B1"/>
    <w:rsid w:val="00E82FA6"/>
    <w:rsid w:val="00E830E2"/>
    <w:rsid w:val="00E8398E"/>
    <w:rsid w:val="00E83D5B"/>
    <w:rsid w:val="00E83F8E"/>
    <w:rsid w:val="00E844B3"/>
    <w:rsid w:val="00E84DAE"/>
    <w:rsid w:val="00E85716"/>
    <w:rsid w:val="00E86580"/>
    <w:rsid w:val="00E8691D"/>
    <w:rsid w:val="00E86A9F"/>
    <w:rsid w:val="00E86F5D"/>
    <w:rsid w:val="00E87F79"/>
    <w:rsid w:val="00E9037E"/>
    <w:rsid w:val="00E91016"/>
    <w:rsid w:val="00E91710"/>
    <w:rsid w:val="00E924D0"/>
    <w:rsid w:val="00E9416E"/>
    <w:rsid w:val="00E942F0"/>
    <w:rsid w:val="00E95104"/>
    <w:rsid w:val="00E95DCB"/>
    <w:rsid w:val="00E968ED"/>
    <w:rsid w:val="00E96A9F"/>
    <w:rsid w:val="00E9729D"/>
    <w:rsid w:val="00E97333"/>
    <w:rsid w:val="00E97C4D"/>
    <w:rsid w:val="00E97D42"/>
    <w:rsid w:val="00EA006F"/>
    <w:rsid w:val="00EA21C6"/>
    <w:rsid w:val="00EA2331"/>
    <w:rsid w:val="00EA24F8"/>
    <w:rsid w:val="00EA27DF"/>
    <w:rsid w:val="00EA2B4B"/>
    <w:rsid w:val="00EA3F82"/>
    <w:rsid w:val="00EA40AE"/>
    <w:rsid w:val="00EA5108"/>
    <w:rsid w:val="00EA5838"/>
    <w:rsid w:val="00EA5A14"/>
    <w:rsid w:val="00EA60AC"/>
    <w:rsid w:val="00EA611A"/>
    <w:rsid w:val="00EA64C2"/>
    <w:rsid w:val="00EA66C4"/>
    <w:rsid w:val="00EA67F1"/>
    <w:rsid w:val="00EA68F2"/>
    <w:rsid w:val="00EA692D"/>
    <w:rsid w:val="00EA6A85"/>
    <w:rsid w:val="00EA709F"/>
    <w:rsid w:val="00EA72FE"/>
    <w:rsid w:val="00EA7920"/>
    <w:rsid w:val="00EA7E7D"/>
    <w:rsid w:val="00EA7F00"/>
    <w:rsid w:val="00EA7F15"/>
    <w:rsid w:val="00EB04F0"/>
    <w:rsid w:val="00EB0D88"/>
    <w:rsid w:val="00EB0DCF"/>
    <w:rsid w:val="00EB0F34"/>
    <w:rsid w:val="00EB187C"/>
    <w:rsid w:val="00EB251A"/>
    <w:rsid w:val="00EB39B0"/>
    <w:rsid w:val="00EB3EE5"/>
    <w:rsid w:val="00EB4A75"/>
    <w:rsid w:val="00EB50AB"/>
    <w:rsid w:val="00EB6C2A"/>
    <w:rsid w:val="00EB6D56"/>
    <w:rsid w:val="00EC00A6"/>
    <w:rsid w:val="00EC0461"/>
    <w:rsid w:val="00EC116C"/>
    <w:rsid w:val="00EC1AB7"/>
    <w:rsid w:val="00EC1D8F"/>
    <w:rsid w:val="00EC25C3"/>
    <w:rsid w:val="00EC2CC5"/>
    <w:rsid w:val="00EC2D2A"/>
    <w:rsid w:val="00EC3C05"/>
    <w:rsid w:val="00EC3CF8"/>
    <w:rsid w:val="00EC3D1D"/>
    <w:rsid w:val="00EC3EE3"/>
    <w:rsid w:val="00EC49BB"/>
    <w:rsid w:val="00EC4D75"/>
    <w:rsid w:val="00EC5465"/>
    <w:rsid w:val="00EC5639"/>
    <w:rsid w:val="00EC6CD1"/>
    <w:rsid w:val="00EC7666"/>
    <w:rsid w:val="00EC7926"/>
    <w:rsid w:val="00ED009A"/>
    <w:rsid w:val="00ED0C5D"/>
    <w:rsid w:val="00ED0EE7"/>
    <w:rsid w:val="00ED1087"/>
    <w:rsid w:val="00ED1A06"/>
    <w:rsid w:val="00ED1D5E"/>
    <w:rsid w:val="00ED1FC6"/>
    <w:rsid w:val="00ED1FE4"/>
    <w:rsid w:val="00ED316F"/>
    <w:rsid w:val="00ED3C39"/>
    <w:rsid w:val="00ED5700"/>
    <w:rsid w:val="00ED5E09"/>
    <w:rsid w:val="00ED5E4D"/>
    <w:rsid w:val="00ED6CC1"/>
    <w:rsid w:val="00ED723C"/>
    <w:rsid w:val="00ED72C5"/>
    <w:rsid w:val="00EE07A0"/>
    <w:rsid w:val="00EE1A77"/>
    <w:rsid w:val="00EE286A"/>
    <w:rsid w:val="00EE28F7"/>
    <w:rsid w:val="00EE3376"/>
    <w:rsid w:val="00EE33DD"/>
    <w:rsid w:val="00EE3CB7"/>
    <w:rsid w:val="00EE4EF5"/>
    <w:rsid w:val="00EE5627"/>
    <w:rsid w:val="00EE62A7"/>
    <w:rsid w:val="00EE67D1"/>
    <w:rsid w:val="00EE6854"/>
    <w:rsid w:val="00EE7113"/>
    <w:rsid w:val="00EE727D"/>
    <w:rsid w:val="00EE7329"/>
    <w:rsid w:val="00EE7595"/>
    <w:rsid w:val="00EE7E03"/>
    <w:rsid w:val="00EF08A6"/>
    <w:rsid w:val="00EF0F44"/>
    <w:rsid w:val="00EF1300"/>
    <w:rsid w:val="00EF17C1"/>
    <w:rsid w:val="00EF1A6D"/>
    <w:rsid w:val="00EF1BCB"/>
    <w:rsid w:val="00EF268F"/>
    <w:rsid w:val="00EF2C25"/>
    <w:rsid w:val="00EF2EC5"/>
    <w:rsid w:val="00EF3885"/>
    <w:rsid w:val="00EF412D"/>
    <w:rsid w:val="00EF43EE"/>
    <w:rsid w:val="00EF4464"/>
    <w:rsid w:val="00EF5288"/>
    <w:rsid w:val="00EF52C5"/>
    <w:rsid w:val="00EF64C5"/>
    <w:rsid w:val="00EF7954"/>
    <w:rsid w:val="00EF7F6E"/>
    <w:rsid w:val="00F00654"/>
    <w:rsid w:val="00F00CDA"/>
    <w:rsid w:val="00F016B2"/>
    <w:rsid w:val="00F022C8"/>
    <w:rsid w:val="00F023E3"/>
    <w:rsid w:val="00F02C68"/>
    <w:rsid w:val="00F02E76"/>
    <w:rsid w:val="00F03713"/>
    <w:rsid w:val="00F03A70"/>
    <w:rsid w:val="00F03A95"/>
    <w:rsid w:val="00F03F25"/>
    <w:rsid w:val="00F045A6"/>
    <w:rsid w:val="00F04EA6"/>
    <w:rsid w:val="00F054FC"/>
    <w:rsid w:val="00F05A9A"/>
    <w:rsid w:val="00F06742"/>
    <w:rsid w:val="00F10718"/>
    <w:rsid w:val="00F10C46"/>
    <w:rsid w:val="00F11E96"/>
    <w:rsid w:val="00F12463"/>
    <w:rsid w:val="00F12549"/>
    <w:rsid w:val="00F1289E"/>
    <w:rsid w:val="00F12AE2"/>
    <w:rsid w:val="00F12B5E"/>
    <w:rsid w:val="00F13206"/>
    <w:rsid w:val="00F152F7"/>
    <w:rsid w:val="00F154F8"/>
    <w:rsid w:val="00F1555C"/>
    <w:rsid w:val="00F15AAA"/>
    <w:rsid w:val="00F1632F"/>
    <w:rsid w:val="00F16A92"/>
    <w:rsid w:val="00F16B2F"/>
    <w:rsid w:val="00F17FAF"/>
    <w:rsid w:val="00F20055"/>
    <w:rsid w:val="00F21054"/>
    <w:rsid w:val="00F2145D"/>
    <w:rsid w:val="00F216E8"/>
    <w:rsid w:val="00F23380"/>
    <w:rsid w:val="00F2412A"/>
    <w:rsid w:val="00F242D0"/>
    <w:rsid w:val="00F247DD"/>
    <w:rsid w:val="00F24991"/>
    <w:rsid w:val="00F24BE4"/>
    <w:rsid w:val="00F24D9B"/>
    <w:rsid w:val="00F251C7"/>
    <w:rsid w:val="00F2530B"/>
    <w:rsid w:val="00F26646"/>
    <w:rsid w:val="00F26E95"/>
    <w:rsid w:val="00F2708D"/>
    <w:rsid w:val="00F27456"/>
    <w:rsid w:val="00F27496"/>
    <w:rsid w:val="00F3024D"/>
    <w:rsid w:val="00F3043E"/>
    <w:rsid w:val="00F3062E"/>
    <w:rsid w:val="00F306FC"/>
    <w:rsid w:val="00F30DDF"/>
    <w:rsid w:val="00F3121B"/>
    <w:rsid w:val="00F32EC3"/>
    <w:rsid w:val="00F32EF7"/>
    <w:rsid w:val="00F33B36"/>
    <w:rsid w:val="00F34BCA"/>
    <w:rsid w:val="00F35409"/>
    <w:rsid w:val="00F35BBC"/>
    <w:rsid w:val="00F35C02"/>
    <w:rsid w:val="00F35D0E"/>
    <w:rsid w:val="00F35E2E"/>
    <w:rsid w:val="00F35FD3"/>
    <w:rsid w:val="00F37914"/>
    <w:rsid w:val="00F404EF"/>
    <w:rsid w:val="00F40D57"/>
    <w:rsid w:val="00F418BA"/>
    <w:rsid w:val="00F42338"/>
    <w:rsid w:val="00F4518D"/>
    <w:rsid w:val="00F451F3"/>
    <w:rsid w:val="00F46705"/>
    <w:rsid w:val="00F470B4"/>
    <w:rsid w:val="00F47729"/>
    <w:rsid w:val="00F477AA"/>
    <w:rsid w:val="00F479FF"/>
    <w:rsid w:val="00F5092F"/>
    <w:rsid w:val="00F50C84"/>
    <w:rsid w:val="00F51273"/>
    <w:rsid w:val="00F51DA9"/>
    <w:rsid w:val="00F51F4F"/>
    <w:rsid w:val="00F5260B"/>
    <w:rsid w:val="00F54023"/>
    <w:rsid w:val="00F540DB"/>
    <w:rsid w:val="00F54878"/>
    <w:rsid w:val="00F54C70"/>
    <w:rsid w:val="00F54FA9"/>
    <w:rsid w:val="00F559A5"/>
    <w:rsid w:val="00F55B48"/>
    <w:rsid w:val="00F55F17"/>
    <w:rsid w:val="00F566DE"/>
    <w:rsid w:val="00F56EF3"/>
    <w:rsid w:val="00F5764C"/>
    <w:rsid w:val="00F6035E"/>
    <w:rsid w:val="00F605CB"/>
    <w:rsid w:val="00F60B5B"/>
    <w:rsid w:val="00F6281E"/>
    <w:rsid w:val="00F646A5"/>
    <w:rsid w:val="00F65374"/>
    <w:rsid w:val="00F65979"/>
    <w:rsid w:val="00F65A83"/>
    <w:rsid w:val="00F65B64"/>
    <w:rsid w:val="00F66F9D"/>
    <w:rsid w:val="00F66FBD"/>
    <w:rsid w:val="00F67149"/>
    <w:rsid w:val="00F701A7"/>
    <w:rsid w:val="00F701BE"/>
    <w:rsid w:val="00F70E8E"/>
    <w:rsid w:val="00F7237A"/>
    <w:rsid w:val="00F72565"/>
    <w:rsid w:val="00F72AB9"/>
    <w:rsid w:val="00F7319A"/>
    <w:rsid w:val="00F73CAF"/>
    <w:rsid w:val="00F73FB9"/>
    <w:rsid w:val="00F7404B"/>
    <w:rsid w:val="00F7450B"/>
    <w:rsid w:val="00F7504E"/>
    <w:rsid w:val="00F7559F"/>
    <w:rsid w:val="00F76187"/>
    <w:rsid w:val="00F7620E"/>
    <w:rsid w:val="00F76F6A"/>
    <w:rsid w:val="00F77A45"/>
    <w:rsid w:val="00F77F66"/>
    <w:rsid w:val="00F802E1"/>
    <w:rsid w:val="00F8079A"/>
    <w:rsid w:val="00F81515"/>
    <w:rsid w:val="00F834E2"/>
    <w:rsid w:val="00F83C1E"/>
    <w:rsid w:val="00F84409"/>
    <w:rsid w:val="00F85BD9"/>
    <w:rsid w:val="00F863E6"/>
    <w:rsid w:val="00F86423"/>
    <w:rsid w:val="00F86798"/>
    <w:rsid w:val="00F86EBE"/>
    <w:rsid w:val="00F86FA5"/>
    <w:rsid w:val="00F879B9"/>
    <w:rsid w:val="00F90487"/>
    <w:rsid w:val="00F90962"/>
    <w:rsid w:val="00F90BBF"/>
    <w:rsid w:val="00F91130"/>
    <w:rsid w:val="00F925A6"/>
    <w:rsid w:val="00F95269"/>
    <w:rsid w:val="00F95F64"/>
    <w:rsid w:val="00F96E0D"/>
    <w:rsid w:val="00F97086"/>
    <w:rsid w:val="00F9799D"/>
    <w:rsid w:val="00FA009F"/>
    <w:rsid w:val="00FA0BD6"/>
    <w:rsid w:val="00FA1103"/>
    <w:rsid w:val="00FA19F2"/>
    <w:rsid w:val="00FA242B"/>
    <w:rsid w:val="00FA3150"/>
    <w:rsid w:val="00FA3240"/>
    <w:rsid w:val="00FA46CF"/>
    <w:rsid w:val="00FA4FD5"/>
    <w:rsid w:val="00FA521E"/>
    <w:rsid w:val="00FA6017"/>
    <w:rsid w:val="00FA60C3"/>
    <w:rsid w:val="00FA6415"/>
    <w:rsid w:val="00FA67C0"/>
    <w:rsid w:val="00FA683A"/>
    <w:rsid w:val="00FA6841"/>
    <w:rsid w:val="00FA73AE"/>
    <w:rsid w:val="00FB00C0"/>
    <w:rsid w:val="00FB053C"/>
    <w:rsid w:val="00FB0BAC"/>
    <w:rsid w:val="00FB161A"/>
    <w:rsid w:val="00FB25A2"/>
    <w:rsid w:val="00FB2D88"/>
    <w:rsid w:val="00FB30CE"/>
    <w:rsid w:val="00FB4826"/>
    <w:rsid w:val="00FB4BDE"/>
    <w:rsid w:val="00FB5993"/>
    <w:rsid w:val="00FB5BFF"/>
    <w:rsid w:val="00FB5D3C"/>
    <w:rsid w:val="00FB5D5B"/>
    <w:rsid w:val="00FB60CC"/>
    <w:rsid w:val="00FB6758"/>
    <w:rsid w:val="00FB7C97"/>
    <w:rsid w:val="00FC0F9A"/>
    <w:rsid w:val="00FC12EC"/>
    <w:rsid w:val="00FC1E0C"/>
    <w:rsid w:val="00FC1E46"/>
    <w:rsid w:val="00FC1FC3"/>
    <w:rsid w:val="00FC5164"/>
    <w:rsid w:val="00FC5928"/>
    <w:rsid w:val="00FC6DD9"/>
    <w:rsid w:val="00FC7579"/>
    <w:rsid w:val="00FC7825"/>
    <w:rsid w:val="00FD041A"/>
    <w:rsid w:val="00FD06AD"/>
    <w:rsid w:val="00FD0727"/>
    <w:rsid w:val="00FD0DD8"/>
    <w:rsid w:val="00FD1510"/>
    <w:rsid w:val="00FD229F"/>
    <w:rsid w:val="00FD2401"/>
    <w:rsid w:val="00FD2829"/>
    <w:rsid w:val="00FD32B4"/>
    <w:rsid w:val="00FD3F3C"/>
    <w:rsid w:val="00FD45B7"/>
    <w:rsid w:val="00FD47A8"/>
    <w:rsid w:val="00FD5154"/>
    <w:rsid w:val="00FD6434"/>
    <w:rsid w:val="00FD6AC1"/>
    <w:rsid w:val="00FE08AB"/>
    <w:rsid w:val="00FE09EF"/>
    <w:rsid w:val="00FE0C01"/>
    <w:rsid w:val="00FE1DEE"/>
    <w:rsid w:val="00FE3180"/>
    <w:rsid w:val="00FE3B68"/>
    <w:rsid w:val="00FE428E"/>
    <w:rsid w:val="00FE472B"/>
    <w:rsid w:val="00FE4D60"/>
    <w:rsid w:val="00FE57B3"/>
    <w:rsid w:val="00FE5D25"/>
    <w:rsid w:val="00FE65FE"/>
    <w:rsid w:val="00FE67FD"/>
    <w:rsid w:val="00FE7142"/>
    <w:rsid w:val="00FE7669"/>
    <w:rsid w:val="00FE7F7B"/>
    <w:rsid w:val="00FF0027"/>
    <w:rsid w:val="00FF086E"/>
    <w:rsid w:val="00FF13E1"/>
    <w:rsid w:val="00FF1DB8"/>
    <w:rsid w:val="00FF20C5"/>
    <w:rsid w:val="00FF232B"/>
    <w:rsid w:val="00FF2CB3"/>
    <w:rsid w:val="00FF2D27"/>
    <w:rsid w:val="00FF2D66"/>
    <w:rsid w:val="00FF3DC4"/>
    <w:rsid w:val="00FF3F56"/>
    <w:rsid w:val="00FF421C"/>
    <w:rsid w:val="00FF444E"/>
    <w:rsid w:val="00FF4829"/>
    <w:rsid w:val="00FF4A15"/>
    <w:rsid w:val="00FF4DA3"/>
    <w:rsid w:val="00FF62DE"/>
    <w:rsid w:val="00FF6475"/>
    <w:rsid w:val="00FF6B9F"/>
    <w:rsid w:val="00FF7A94"/>
    <w:rsid w:val="00FF7AB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62DE59"/>
  <w15:docId w15:val="{3314F39F-E024-419F-B0C7-0938723ED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B94"/>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9"/>
    <w:qFormat/>
    <w:rsid w:val="007945EC"/>
    <w:pPr>
      <w:keepNext/>
      <w:keepLines/>
      <w:pBdr>
        <w:bottom w:val="single" w:sz="4" w:space="1" w:color="auto"/>
      </w:pBdr>
      <w:spacing w:before="480" w:after="120"/>
      <w:outlineLvl w:val="0"/>
    </w:pPr>
    <w:rPr>
      <w:rFonts w:ascii="Calibri" w:eastAsiaTheme="majorEastAsia" w:hAnsi="Calibri" w:cstheme="majorBidi"/>
      <w:b/>
      <w:bCs/>
      <w:sz w:val="72"/>
      <w:szCs w:val="28"/>
      <w:lang w:eastAsia="en-US"/>
    </w:rPr>
  </w:style>
  <w:style w:type="paragraph" w:styleId="Heading2">
    <w:name w:val="heading 2"/>
    <w:aliases w:val="p"/>
    <w:next w:val="Normal"/>
    <w:link w:val="Heading2Char"/>
    <w:uiPriority w:val="3"/>
    <w:qFormat/>
    <w:rsid w:val="00707829"/>
    <w:pPr>
      <w:keepNext/>
      <w:keepLines/>
      <w:numPr>
        <w:numId w:val="11"/>
      </w:numPr>
      <w:spacing w:after="120"/>
      <w:outlineLvl w:val="1"/>
    </w:pPr>
    <w:rPr>
      <w:rFonts w:ascii="Calibri" w:eastAsiaTheme="majorEastAsia" w:hAnsi="Calibri" w:cstheme="majorBidi"/>
      <w:b/>
      <w:bCs/>
      <w:color w:val="D52B1E"/>
      <w:sz w:val="34"/>
      <w:szCs w:val="26"/>
      <w:lang w:eastAsia="en-US"/>
    </w:rPr>
  </w:style>
  <w:style w:type="paragraph" w:styleId="Heading3">
    <w:name w:val="heading 3"/>
    <w:next w:val="Normal"/>
    <w:link w:val="Heading3Char"/>
    <w:uiPriority w:val="4"/>
    <w:qFormat/>
    <w:rsid w:val="00707829"/>
    <w:pPr>
      <w:keepNext/>
      <w:keepLines/>
      <w:numPr>
        <w:ilvl w:val="1"/>
        <w:numId w:val="11"/>
      </w:numPr>
      <w:spacing w:before="120"/>
      <w:outlineLvl w:val="2"/>
    </w:pPr>
    <w:rPr>
      <w:rFonts w:ascii="Calibri" w:eastAsiaTheme="minorHAnsi" w:hAnsi="Calibri" w:cstheme="minorBidi"/>
      <w:b/>
      <w:bCs/>
      <w:color w:val="773141"/>
      <w:sz w:val="28"/>
      <w:szCs w:val="22"/>
      <w:lang w:eastAsia="en-US"/>
    </w:rPr>
  </w:style>
  <w:style w:type="paragraph" w:styleId="Heading4">
    <w:name w:val="heading 4"/>
    <w:aliases w:val="PRA Heading 4"/>
    <w:next w:val="Normal"/>
    <w:link w:val="Heading4Char"/>
    <w:uiPriority w:val="5"/>
    <w:qFormat/>
    <w:rsid w:val="00F7319A"/>
    <w:pPr>
      <w:keepNext/>
      <w:keepLines/>
      <w:numPr>
        <w:ilvl w:val="2"/>
        <w:numId w:val="11"/>
      </w:numPr>
      <w:spacing w:before="120" w:after="120"/>
      <w:outlineLvl w:val="3"/>
    </w:pPr>
    <w:rPr>
      <w:rFonts w:ascii="Calibri" w:eastAsiaTheme="minorHAnsi" w:hAnsi="Calibri" w:cstheme="minorBidi"/>
      <w:b/>
      <w:bCs/>
      <w:iCs/>
      <w:sz w:val="24"/>
      <w:szCs w:val="22"/>
      <w:lang w:eastAsia="en-US"/>
    </w:rPr>
  </w:style>
  <w:style w:type="paragraph" w:styleId="Heading5">
    <w:name w:val="heading 5"/>
    <w:aliases w:val="s,s1,s2,s3,s4,s5"/>
    <w:next w:val="Normal"/>
    <w:link w:val="Heading5Char"/>
    <w:uiPriority w:val="6"/>
    <w:qFormat/>
    <w:rsid w:val="002B0C91"/>
    <w:pPr>
      <w:keepNext/>
      <w:keepLines/>
      <w:spacing w:before="120" w:after="120"/>
      <w:outlineLvl w:val="4"/>
    </w:pPr>
    <w:rPr>
      <w:rFonts w:ascii="Calibri" w:eastAsiaTheme="minorHAnsi" w:hAnsi="Calibri" w:cstheme="minorBidi"/>
      <w:b/>
      <w:sz w:val="22"/>
      <w:szCs w:val="22"/>
      <w:lang w:eastAsia="en-US"/>
    </w:rPr>
  </w:style>
  <w:style w:type="paragraph" w:styleId="Heading6">
    <w:name w:val="heading 6"/>
    <w:next w:val="Normal"/>
    <w:link w:val="Heading6Char"/>
    <w:uiPriority w:val="9"/>
    <w:qFormat/>
    <w:rsid w:val="002B0C91"/>
    <w:pPr>
      <w:keepNext/>
      <w:keepLines/>
      <w:spacing w:before="120" w:after="120"/>
      <w:outlineLvl w:val="5"/>
    </w:pPr>
    <w:rPr>
      <w:rFonts w:ascii="Calibri" w:eastAsiaTheme="majorEastAsia" w:hAnsi="Calibri" w:cstheme="majorBidi"/>
      <w:i/>
      <w:sz w:val="22"/>
      <w:szCs w:val="22"/>
      <w:lang w:eastAsia="en-US"/>
    </w:rPr>
  </w:style>
  <w:style w:type="paragraph" w:styleId="Heading7">
    <w:name w:val="heading 7"/>
    <w:next w:val="Normal"/>
    <w:link w:val="Heading7Char"/>
    <w:uiPriority w:val="9"/>
    <w:qFormat/>
    <w:rsid w:val="00AB3B5D"/>
    <w:pPr>
      <w:outlineLvl w:val="6"/>
    </w:pPr>
    <w:rPr>
      <w:rFonts w:asciiTheme="majorHAnsi" w:eastAsiaTheme="majorEastAsia" w:hAnsiTheme="majorHAnsi" w:cstheme="majorBidi"/>
      <w:i/>
      <w:color w:val="243F60" w:themeColor="accent1" w:themeShade="7F"/>
      <w:sz w:val="22"/>
      <w:szCs w:val="22"/>
      <w:lang w:eastAsia="en-US"/>
    </w:rPr>
  </w:style>
  <w:style w:type="paragraph" w:styleId="Heading8">
    <w:name w:val="heading 8"/>
    <w:basedOn w:val="Normal"/>
    <w:next w:val="Normal"/>
    <w:link w:val="Heading8Char"/>
    <w:uiPriority w:val="99"/>
    <w:qFormat/>
    <w:rsid w:val="00323B1A"/>
    <w:pPr>
      <w:keepNext/>
      <w:tabs>
        <w:tab w:val="num" w:pos="1440"/>
      </w:tabs>
      <w:spacing w:after="160" w:line="259" w:lineRule="auto"/>
      <w:ind w:left="1440" w:hanging="1440"/>
      <w:outlineLvl w:val="7"/>
    </w:pPr>
    <w:rPr>
      <w:rFonts w:ascii="Helvetica" w:eastAsia="Calibri" w:hAnsi="Helvetica" w:cs="Times New Roman"/>
      <w:b/>
      <w:bCs/>
      <w:sz w:val="20"/>
    </w:rPr>
  </w:style>
  <w:style w:type="paragraph" w:styleId="Heading9">
    <w:name w:val="heading 9"/>
    <w:basedOn w:val="Normal"/>
    <w:next w:val="Normal"/>
    <w:link w:val="Heading9Char"/>
    <w:uiPriority w:val="99"/>
    <w:qFormat/>
    <w:rsid w:val="00323B1A"/>
    <w:pPr>
      <w:tabs>
        <w:tab w:val="num" w:pos="1584"/>
      </w:tabs>
      <w:spacing w:before="240" w:after="60" w:line="259" w:lineRule="auto"/>
      <w:ind w:left="1584" w:hanging="1584"/>
      <w:outlineLvl w:val="8"/>
    </w:pPr>
    <w:rPr>
      <w:rFonts w:ascii="Arial" w:eastAsia="Calibri"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imes New Roman"/>
      <w:sz w:val="20"/>
      <w:szCs w:val="20"/>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imes New Roman" w:hAnsi="Calibri"/>
      <w:sz w:val="20"/>
      <w:szCs w:val="24"/>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imes New Roman" w:hAnsi="Calibri"/>
      <w:sz w:val="20"/>
      <w:szCs w:val="24"/>
      <w:lang w:eastAsia="en-US"/>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rFonts w:eastAsia="Times New Roman"/>
      <w:b/>
      <w:bCs/>
      <w:sz w:val="20"/>
      <w:szCs w:val="20"/>
    </w:rPr>
  </w:style>
  <w:style w:type="paragraph" w:styleId="BalloonText">
    <w:name w:val="Balloon Text"/>
    <w:basedOn w:val="Normal"/>
    <w:link w:val="BalloonTextChar"/>
    <w:uiPriority w:val="99"/>
    <w:unhideWhenUsed/>
    <w:rPr>
      <w:rFonts w:ascii="Calibri" w:hAnsi="Calibri"/>
      <w:sz w:val="18"/>
      <w:szCs w:val="18"/>
    </w:rPr>
  </w:style>
  <w:style w:type="character" w:customStyle="1" w:styleId="BalloonTextChar">
    <w:name w:val="Balloon Text Char"/>
    <w:basedOn w:val="DefaultParagraphFont"/>
    <w:link w:val="BalloonText"/>
    <w:uiPriority w:val="99"/>
    <w:rPr>
      <w:rFonts w:ascii="Calibri" w:eastAsia="Times New Roman" w:hAnsi="Calibr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uiPriority w:val="99"/>
    <w:semiHidden/>
    <w:qFormat/>
    <w:rPr>
      <w:sz w:val="16"/>
    </w:rPr>
  </w:style>
  <w:style w:type="numbering" w:customStyle="1" w:styleId="Headings">
    <w:name w:val="Headings"/>
    <w:uiPriority w:val="99"/>
    <w:rsid w:val="007945EC"/>
  </w:style>
  <w:style w:type="character" w:customStyle="1" w:styleId="Heading1Char">
    <w:name w:val="Heading 1 Char"/>
    <w:basedOn w:val="DefaultParagraphFont"/>
    <w:link w:val="Heading1"/>
    <w:uiPriority w:val="9"/>
    <w:rsid w:val="00591D87"/>
    <w:rPr>
      <w:rFonts w:ascii="Calibri" w:eastAsiaTheme="majorEastAsia" w:hAnsi="Calibri" w:cstheme="majorBidi"/>
      <w:b/>
      <w:bCs/>
      <w:sz w:val="72"/>
      <w:szCs w:val="28"/>
      <w:lang w:eastAsia="en-US"/>
    </w:rPr>
  </w:style>
  <w:style w:type="paragraph" w:styleId="ListParagraph">
    <w:name w:val="List Paragraph"/>
    <w:aliases w:val="Recommendation,List Paragraph1,List Paragraph11,NFP GP Bulleted List,FooterText,numbered,Paragraphe de liste1,Bulletr List Paragraph,列出段落,列出段落1,List Paragraph2,List Paragraph21,Listeafsnit1,Parágrafo da Lista1,Párrafo de lista1,リスト段落1,L"/>
    <w:basedOn w:val="Normal"/>
    <w:link w:val="ListParagraphChar"/>
    <w:uiPriority w:val="34"/>
    <w:qFormat/>
    <w:pPr>
      <w:ind w:left="720"/>
    </w:pPr>
  </w:style>
  <w:style w:type="character" w:customStyle="1" w:styleId="Heading2Char">
    <w:name w:val="Heading 2 Char"/>
    <w:aliases w:val="p Char"/>
    <w:basedOn w:val="DefaultParagraphFont"/>
    <w:link w:val="Heading2"/>
    <w:uiPriority w:val="9"/>
    <w:rsid w:val="007945EC"/>
    <w:rPr>
      <w:rFonts w:ascii="Calibri" w:eastAsiaTheme="majorEastAsia" w:hAnsi="Calibri" w:cstheme="majorBidi"/>
      <w:b/>
      <w:bCs/>
      <w:color w:val="D52B1E"/>
      <w:sz w:val="34"/>
      <w:szCs w:val="26"/>
      <w:lang w:eastAsia="en-US"/>
    </w:rPr>
  </w:style>
  <w:style w:type="character" w:customStyle="1" w:styleId="Heading3Char">
    <w:name w:val="Heading 3 Char"/>
    <w:basedOn w:val="DefaultParagraphFont"/>
    <w:link w:val="Heading3"/>
    <w:uiPriority w:val="4"/>
    <w:rsid w:val="00707829"/>
    <w:rPr>
      <w:rFonts w:ascii="Calibri" w:eastAsiaTheme="minorHAnsi" w:hAnsi="Calibri" w:cstheme="minorBidi"/>
      <w:b/>
      <w:bCs/>
      <w:color w:val="773141"/>
      <w:sz w:val="28"/>
      <w:szCs w:val="22"/>
      <w:lang w:eastAsia="en-US"/>
    </w:rPr>
  </w:style>
  <w:style w:type="character" w:customStyle="1" w:styleId="Heading4Char">
    <w:name w:val="Heading 4 Char"/>
    <w:aliases w:val="PRA Heading 4 Char"/>
    <w:basedOn w:val="DefaultParagraphFont"/>
    <w:link w:val="Heading4"/>
    <w:uiPriority w:val="5"/>
    <w:rsid w:val="00F7319A"/>
    <w:rPr>
      <w:rFonts w:ascii="Calibri" w:eastAsiaTheme="minorHAnsi" w:hAnsi="Calibri" w:cstheme="minorBidi"/>
      <w:b/>
      <w:bCs/>
      <w:iCs/>
      <w:sz w:val="24"/>
      <w:szCs w:val="22"/>
      <w:lang w:eastAsia="en-US"/>
    </w:rPr>
  </w:style>
  <w:style w:type="character" w:customStyle="1" w:styleId="Heading5Char">
    <w:name w:val="Heading 5 Char"/>
    <w:aliases w:val="s Char,s1 Char,s2 Char,s3 Char,s4 Char,s5 Char"/>
    <w:basedOn w:val="DefaultParagraphFont"/>
    <w:link w:val="Heading5"/>
    <w:uiPriority w:val="6"/>
    <w:rsid w:val="002B0C91"/>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2"/>
    <w:qFormat/>
    <w:rsid w:val="00901A6E"/>
    <w:pPr>
      <w:keepNext/>
      <w:spacing w:after="120"/>
    </w:pPr>
    <w:rPr>
      <w:rFonts w:eastAsiaTheme="majorEastAsia" w:cstheme="majorBidi"/>
      <w:b/>
      <w:bCs/>
      <w:color w:val="595959" w:themeColor="text1" w:themeTint="A6"/>
      <w:szCs w:val="18"/>
      <w:lang w:eastAsia="en-US"/>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TOCHeading">
    <w:name w:val="TOC Heading"/>
    <w:next w:val="Normal"/>
    <w:uiPriority w:val="39"/>
    <w:qFormat/>
    <w:rsid w:val="007945EC"/>
    <w:rPr>
      <w:rFonts w:ascii="Calibri" w:eastAsiaTheme="majorEastAsia" w:hAnsi="Calibri" w:cstheme="majorBidi"/>
      <w:b/>
      <w:bCs/>
      <w:color w:val="D52B1E"/>
      <w:sz w:val="34"/>
      <w:szCs w:val="28"/>
      <w:lang w:val="en-US" w:eastAsia="en-US"/>
    </w:rPr>
  </w:style>
  <w:style w:type="paragraph" w:styleId="TOC1">
    <w:name w:val="toc 1"/>
    <w:next w:val="Normal"/>
    <w:uiPriority w:val="39"/>
    <w:unhideWhenUsed/>
    <w:qFormat/>
    <w:rsid w:val="007945EC"/>
    <w:pPr>
      <w:tabs>
        <w:tab w:val="left" w:pos="426"/>
        <w:tab w:val="right" w:leader="dot" w:pos="9072"/>
      </w:tabs>
      <w:spacing w:before="120" w:after="120"/>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unhideWhenUsed/>
    <w:qFormat/>
    <w:rsid w:val="007945EC"/>
    <w:pPr>
      <w:tabs>
        <w:tab w:val="right" w:leader="dot" w:pos="9060"/>
      </w:tabs>
      <w:spacing w:before="120" w:after="120" w:line="240" w:lineRule="auto"/>
      <w:ind w:firstLine="425"/>
    </w:pPr>
    <w:rPr>
      <w:rFonts w:asciiTheme="minorHAnsi" w:hAnsiTheme="minorHAnsi"/>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uiPriority w:val="7"/>
    <w:qFormat/>
    <w:rsid w:val="00042D78"/>
    <w:pPr>
      <w:numPr>
        <w:numId w:val="7"/>
      </w:numPr>
      <w:spacing w:before="120" w:after="120"/>
    </w:pPr>
    <w:rPr>
      <w:rFonts w:eastAsiaTheme="minorHAnsi" w:cstheme="minorBidi"/>
      <w:sz w:val="22"/>
      <w:szCs w:val="22"/>
      <w:lang w:eastAsia="en-US"/>
    </w:rPr>
  </w:style>
  <w:style w:type="paragraph" w:styleId="TableofFigures">
    <w:name w:val="table of figures"/>
    <w:aliases w:val="Table of Tables,Tables and Figures"/>
    <w:basedOn w:val="Normal"/>
    <w:next w:val="Normal"/>
    <w:uiPriority w:val="99"/>
    <w:rsid w:val="007945EC"/>
    <w:pPr>
      <w:spacing w:before="120" w:after="120" w:line="240" w:lineRule="auto"/>
    </w:pPr>
    <w:rPr>
      <w:rFonts w:asciiTheme="minorHAnsi" w:hAnsiTheme="minorHAnsi"/>
    </w:rPr>
  </w:style>
  <w:style w:type="paragraph" w:styleId="ListBullet2">
    <w:name w:val="List Bullet 2"/>
    <w:uiPriority w:val="8"/>
    <w:qFormat/>
    <w:rsid w:val="00042D78"/>
    <w:pPr>
      <w:numPr>
        <w:ilvl w:val="1"/>
        <w:numId w:val="7"/>
      </w:numPr>
      <w:spacing w:before="120" w:after="120"/>
      <w:contextualSpacing/>
    </w:pPr>
    <w:rPr>
      <w:rFonts w:eastAsiaTheme="minorHAnsi" w:cstheme="minorBidi"/>
      <w:sz w:val="22"/>
      <w:szCs w:val="22"/>
      <w:lang w:eastAsia="en-US"/>
    </w:rPr>
  </w:style>
  <w:style w:type="paragraph" w:styleId="ListNumber">
    <w:name w:val="List Number"/>
    <w:basedOn w:val="Normal"/>
    <w:uiPriority w:val="9"/>
    <w:qFormat/>
    <w:rsid w:val="00B22120"/>
    <w:pPr>
      <w:numPr>
        <w:numId w:val="9"/>
      </w:numPr>
      <w:spacing w:before="120" w:after="120" w:line="280" w:lineRule="atLeast"/>
    </w:pPr>
    <w:rPr>
      <w:szCs w:val="20"/>
    </w:rPr>
  </w:style>
  <w:style w:type="paragraph" w:styleId="ListNumber2">
    <w:name w:val="List Number 2"/>
    <w:uiPriority w:val="10"/>
    <w:qFormat/>
    <w:rsid w:val="002431EF"/>
    <w:pPr>
      <w:numPr>
        <w:ilvl w:val="1"/>
        <w:numId w:val="9"/>
      </w:numPr>
      <w:spacing w:before="120" w:after="120" w:line="264" w:lineRule="auto"/>
    </w:pPr>
    <w:rPr>
      <w:rFonts w:eastAsia="Times New Roman"/>
      <w:sz w:val="22"/>
      <w:szCs w:val="24"/>
      <w:lang w:eastAsia="en-US"/>
    </w:rPr>
  </w:style>
  <w:style w:type="paragraph" w:styleId="ListNumber3">
    <w:name w:val="List Number 3"/>
    <w:uiPriority w:val="11"/>
    <w:qFormat/>
    <w:rsid w:val="002431EF"/>
    <w:pPr>
      <w:numPr>
        <w:ilvl w:val="2"/>
        <w:numId w:val="9"/>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uiPriority w:val="13"/>
    <w:qFormat/>
    <w:rsid w:val="00A5141F"/>
    <w:pPr>
      <w:spacing w:before="60" w:after="60"/>
    </w:pPr>
    <w:rPr>
      <w:rFonts w:eastAsiaTheme="minorHAnsi" w:cstheme="minorBidi"/>
      <w:sz w:val="18"/>
      <w:szCs w:val="22"/>
      <w:lang w:eastAsia="en-US"/>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uiPriority w:val="22"/>
    <w:qFormat/>
    <w:rPr>
      <w:b/>
      <w:bC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link w:val="NormalWebChar"/>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
    <w:name w:val="Table Bullet"/>
    <w:basedOn w:val="TableText"/>
    <w:link w:val="TableBulletChar"/>
    <w:uiPriority w:val="15"/>
    <w:qFormat/>
    <w:rsid w:val="00E175B0"/>
    <w:pPr>
      <w:numPr>
        <w:numId w:val="2"/>
      </w:numPr>
    </w:pPr>
    <w:rPr>
      <w:color w:val="0D0D0D" w:themeColor="text1" w:themeTint="F2"/>
    </w:rPr>
  </w:style>
  <w:style w:type="paragraph" w:styleId="DocumentMap">
    <w:name w:val="Document Map"/>
    <w:basedOn w:val="Normal"/>
    <w:link w:val="DocumentMapChar"/>
    <w:uiPriority w:val="99"/>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Pr>
      <w:rFonts w:ascii="Tahoma" w:eastAsia="Times New Roman" w:hAnsi="Tahoma" w:cs="Tahoma"/>
      <w:sz w:val="16"/>
      <w:szCs w:val="16"/>
    </w:rPr>
  </w:style>
  <w:style w:type="paragraph" w:customStyle="1" w:styleId="TOCHeadingsamepage">
    <w:name w:val="TOC Heading (same page)"/>
    <w:basedOn w:val="TOCHeading"/>
    <w:next w:val="Normal"/>
    <w:uiPriority w:val="39"/>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qFormat/>
    <w:pPr>
      <w:spacing w:after="0"/>
    </w:pPr>
    <w:rPr>
      <w:b/>
      <w:color w:val="FF0000"/>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imes New Roman"/>
      <w:sz w:val="20"/>
      <w:szCs w:val="20"/>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unhideWhenUsed/>
    <w:rsid w:val="00F26646"/>
    <w:pPr>
      <w:spacing w:before="120" w:after="240" w:line="240" w:lineRule="auto"/>
    </w:pPr>
    <w:rPr>
      <w:szCs w:val="20"/>
    </w:rPr>
  </w:style>
  <w:style w:type="character" w:customStyle="1" w:styleId="EndnoteTextChar">
    <w:name w:val="Endnote Text Char"/>
    <w:basedOn w:val="DefaultParagraphFont"/>
    <w:link w:val="EndnoteText"/>
    <w:uiPriority w:val="99"/>
    <w:rsid w:val="00F26646"/>
    <w:rPr>
      <w:rFonts w:eastAsiaTheme="minorHAnsi" w:cstheme="minorBidi"/>
      <w:sz w:val="22"/>
      <w:lang w:eastAsia="en-US"/>
    </w:rPr>
  </w:style>
  <w:style w:type="character" w:styleId="EndnoteReference">
    <w:name w:val="endnote reference"/>
    <w:basedOn w:val="DefaultParagraphFont"/>
    <w:uiPriority w:val="99"/>
    <w:unhideWhenUsed/>
    <w:rPr>
      <w:vertAlign w:val="superscript"/>
    </w:rPr>
  </w:style>
  <w:style w:type="character" w:styleId="FollowedHyperlink">
    <w:name w:val="FollowedHyperlink"/>
    <w:basedOn w:val="DefaultParagraphFont"/>
    <w:uiPriority w:val="99"/>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rsid w:val="00707829"/>
    <w:pPr>
      <w:numPr>
        <w:numId w:val="10"/>
      </w:numPr>
    </w:pPr>
  </w:style>
  <w:style w:type="numbering" w:customStyle="1" w:styleId="captions">
    <w:name w:val="captions"/>
    <w:uiPriority w:val="99"/>
    <w:pPr>
      <w:numPr>
        <w:numId w:val="5"/>
      </w:numPr>
    </w:pPr>
  </w:style>
  <w:style w:type="paragraph" w:customStyle="1" w:styleId="TableNotes">
    <w:name w:val="TableNotes"/>
    <w:basedOn w:val="Normal"/>
    <w:link w:val="TableNotesChar"/>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rPr>
      <w:rFonts w:ascii="Arial Narrow" w:eastAsia="Times New Roman" w:hAnsi="Arial Narrow"/>
      <w:color w:val="000000"/>
      <w:sz w:val="16"/>
      <w:szCs w:val="24"/>
      <w:lang w:eastAsia="en-US"/>
    </w:rPr>
  </w:style>
  <w:style w:type="character" w:customStyle="1" w:styleId="TableTextChar">
    <w:name w:val="Table Text Char"/>
    <w:basedOn w:val="DefaultParagraphFont"/>
    <w:link w:val="TableText"/>
    <w:uiPriority w:val="13"/>
    <w:rsid w:val="00A5141F"/>
    <w:rPr>
      <w:rFonts w:eastAsiaTheme="minorHAnsi" w:cstheme="minorBidi"/>
      <w:sz w:val="18"/>
      <w:szCs w:val="22"/>
      <w:lang w:eastAsia="en-US"/>
    </w:rPr>
  </w:style>
  <w:style w:type="character" w:customStyle="1" w:styleId="Heading7Char">
    <w:name w:val="Heading 7 Char"/>
    <w:basedOn w:val="DefaultParagraphFont"/>
    <w:link w:val="Heading7"/>
    <w:uiPriority w:val="9"/>
    <w:rsid w:val="00FD45B7"/>
    <w:rPr>
      <w:rFonts w:asciiTheme="majorHAnsi" w:eastAsiaTheme="majorEastAsia" w:hAnsiTheme="majorHAnsi" w:cstheme="majorBidi"/>
      <w:i/>
      <w:color w:val="243F60" w:themeColor="accent1" w:themeShade="7F"/>
      <w:sz w:val="22"/>
      <w:szCs w:val="22"/>
      <w:lang w:eastAsia="en-US"/>
    </w:rPr>
  </w:style>
  <w:style w:type="numbering" w:customStyle="1" w:styleId="List1">
    <w:name w:val="List1"/>
    <w:basedOn w:val="NoList"/>
    <w:uiPriority w:val="99"/>
  </w:style>
  <w:style w:type="character" w:customStyle="1" w:styleId="CaptionChar">
    <w:name w:val="Caption Char"/>
    <w:basedOn w:val="Heading1Char"/>
    <w:link w:val="Caption"/>
    <w:uiPriority w:val="12"/>
    <w:rsid w:val="00901A6E"/>
    <w:rPr>
      <w:rFonts w:ascii="Calibri" w:eastAsiaTheme="majorEastAsia" w:hAnsi="Calibri" w:cstheme="majorBidi"/>
      <w:b/>
      <w:bCs/>
      <w:color w:val="595959" w:themeColor="text1" w:themeTint="A6"/>
      <w:sz w:val="72"/>
      <w:szCs w:val="18"/>
      <w:lang w:eastAsia="en-US"/>
    </w:rPr>
  </w:style>
  <w:style w:type="numbering" w:customStyle="1" w:styleId="listbullets0">
    <w:name w:val="list bullets"/>
    <w:uiPriority w:val="99"/>
    <w:rsid w:val="00042D78"/>
  </w:style>
  <w:style w:type="numbering" w:customStyle="1" w:styleId="ListNumber1">
    <w:name w:val="List Number1"/>
    <w:uiPriority w:val="99"/>
    <w:rsid w:val="00264050"/>
    <w:pPr>
      <w:numPr>
        <w:numId w:val="8"/>
      </w:numPr>
    </w:pPr>
  </w:style>
  <w:style w:type="character" w:customStyle="1" w:styleId="Heading6Char">
    <w:name w:val="Heading 6 Char"/>
    <w:basedOn w:val="DefaultParagraphFont"/>
    <w:link w:val="Heading6"/>
    <w:uiPriority w:val="9"/>
    <w:rsid w:val="002B0C91"/>
    <w:rPr>
      <w:rFonts w:ascii="Calibri" w:eastAsiaTheme="majorEastAsia" w:hAnsi="Calibri" w:cstheme="majorBidi"/>
      <w:i/>
      <w:sz w:val="22"/>
      <w:szCs w:val="22"/>
      <w:lang w:eastAsia="en-US"/>
    </w:rPr>
  </w:style>
  <w:style w:type="paragraph" w:customStyle="1" w:styleId="EndNoteBibliographyTitle">
    <w:name w:val="EndNote Bibliography Title"/>
    <w:basedOn w:val="Normal"/>
    <w:link w:val="EndNoteBibliographyTitleChar"/>
    <w:rsid w:val="0088508B"/>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F26646"/>
    <w:rPr>
      <w:rFonts w:eastAsiaTheme="minorHAnsi" w:cstheme="minorBidi"/>
      <w:noProof/>
      <w:sz w:val="22"/>
      <w:szCs w:val="22"/>
      <w:lang w:val="en-US" w:eastAsia="en-US"/>
    </w:rPr>
  </w:style>
  <w:style w:type="paragraph" w:customStyle="1" w:styleId="EndNoteBibliography">
    <w:name w:val="EndNote Bibliography"/>
    <w:basedOn w:val="Normal"/>
    <w:link w:val="EndNoteBibliographyChar"/>
    <w:rsid w:val="00F26646"/>
    <w:pPr>
      <w:spacing w:before="120" w:after="240" w:line="240" w:lineRule="auto"/>
    </w:pPr>
    <w:rPr>
      <w:noProof/>
      <w:lang w:val="en-US"/>
    </w:rPr>
  </w:style>
  <w:style w:type="character" w:customStyle="1" w:styleId="EndNoteBibliographyChar">
    <w:name w:val="EndNote Bibliography Char"/>
    <w:basedOn w:val="DefaultParagraphFont"/>
    <w:link w:val="EndNoteBibliography"/>
    <w:rsid w:val="00F26646"/>
    <w:rPr>
      <w:rFonts w:eastAsiaTheme="minorHAnsi" w:cstheme="minorBidi"/>
      <w:noProof/>
      <w:sz w:val="22"/>
      <w:szCs w:val="22"/>
      <w:lang w:val="en-US" w:eastAsia="en-US"/>
    </w:rPr>
  </w:style>
  <w:style w:type="paragraph" w:styleId="Revision">
    <w:name w:val="Revision"/>
    <w:hidden/>
    <w:uiPriority w:val="99"/>
    <w:semiHidden/>
    <w:rsid w:val="00185749"/>
    <w:rPr>
      <w:rFonts w:eastAsiaTheme="minorHAnsi" w:cstheme="minorBidi"/>
      <w:sz w:val="22"/>
      <w:szCs w:val="22"/>
      <w:lang w:eastAsia="en-US"/>
    </w:rPr>
  </w:style>
  <w:style w:type="character" w:customStyle="1" w:styleId="mixed-citation">
    <w:name w:val="mixed-citation"/>
    <w:basedOn w:val="DefaultParagraphFont"/>
    <w:rsid w:val="0047476E"/>
  </w:style>
  <w:style w:type="character" w:customStyle="1" w:styleId="st1">
    <w:name w:val="st1"/>
    <w:basedOn w:val="DefaultParagraphFont"/>
    <w:rsid w:val="00A645E1"/>
  </w:style>
  <w:style w:type="paragraph" w:customStyle="1" w:styleId="Default">
    <w:name w:val="Default"/>
    <w:uiPriority w:val="99"/>
    <w:rsid w:val="00585659"/>
    <w:pPr>
      <w:autoSpaceDE w:val="0"/>
      <w:autoSpaceDN w:val="0"/>
      <w:adjustRightInd w:val="0"/>
    </w:pPr>
    <w:rPr>
      <w:rFonts w:ascii="Times New Roman" w:eastAsiaTheme="minorEastAsia" w:hAnsi="Times New Roman"/>
      <w:color w:val="000000"/>
      <w:sz w:val="24"/>
      <w:szCs w:val="24"/>
      <w:lang w:eastAsia="zh-CN"/>
    </w:rPr>
  </w:style>
  <w:style w:type="paragraph" w:customStyle="1" w:styleId="dot0">
    <w:name w:val="dot"/>
    <w:basedOn w:val="Normal"/>
    <w:uiPriority w:val="99"/>
    <w:rsid w:val="00585659"/>
    <w:pPr>
      <w:numPr>
        <w:numId w:val="12"/>
      </w:numPr>
      <w:spacing w:after="160" w:line="259" w:lineRule="auto"/>
    </w:pPr>
    <w:rPr>
      <w:rFonts w:ascii="Calibri" w:eastAsia="Calibri" w:hAnsi="Calibri" w:cs="Times New Roman"/>
    </w:rPr>
  </w:style>
  <w:style w:type="paragraph" w:customStyle="1" w:styleId="AQISText">
    <w:name w:val="AQIS Text"/>
    <w:basedOn w:val="Normal"/>
    <w:link w:val="AQISTextChar"/>
    <w:rsid w:val="00034916"/>
    <w:pPr>
      <w:spacing w:before="160" w:after="160" w:line="280" w:lineRule="atLeast"/>
    </w:pPr>
    <w:rPr>
      <w:rFonts w:ascii="Calibri" w:eastAsia="Calibri" w:hAnsi="Calibri" w:cs="Times New Roman"/>
    </w:rPr>
  </w:style>
  <w:style w:type="character" w:customStyle="1" w:styleId="AQISTextChar">
    <w:name w:val="AQIS Text Char"/>
    <w:link w:val="AQISText"/>
    <w:rsid w:val="00034916"/>
    <w:rPr>
      <w:rFonts w:ascii="Calibri" w:eastAsia="Calibri" w:hAnsi="Calibri"/>
      <w:sz w:val="22"/>
      <w:szCs w:val="22"/>
      <w:lang w:eastAsia="en-US"/>
    </w:rPr>
  </w:style>
  <w:style w:type="paragraph" w:customStyle="1" w:styleId="Head3">
    <w:name w:val="Head 3"/>
    <w:next w:val="Normal"/>
    <w:qFormat/>
    <w:rsid w:val="008D40D0"/>
    <w:pPr>
      <w:numPr>
        <w:ilvl w:val="1"/>
        <w:numId w:val="13"/>
      </w:numPr>
    </w:pPr>
    <w:rPr>
      <w:rFonts w:ascii="Calibri" w:eastAsia="SimSun" w:hAnsi="Calibri" w:cs="Calibri"/>
      <w:b/>
      <w:bCs/>
      <w:color w:val="660033"/>
      <w:spacing w:val="5"/>
      <w:kern w:val="28"/>
      <w:sz w:val="28"/>
      <w:szCs w:val="54"/>
      <w:lang w:val="en-US" w:eastAsia="ja-JP" w:bidi="en-US"/>
    </w:rPr>
  </w:style>
  <w:style w:type="paragraph" w:customStyle="1" w:styleId="Head2">
    <w:name w:val="Head 2"/>
    <w:next w:val="Normal"/>
    <w:qFormat/>
    <w:rsid w:val="008D40D0"/>
    <w:pPr>
      <w:numPr>
        <w:numId w:val="13"/>
      </w:numPr>
    </w:pPr>
    <w:rPr>
      <w:rFonts w:ascii="Calibri" w:eastAsia="Calibri" w:hAnsi="Calibri"/>
      <w:b/>
      <w:color w:val="FF0000"/>
      <w:sz w:val="34"/>
      <w:szCs w:val="22"/>
      <w:lang w:eastAsia="en-US"/>
    </w:rPr>
  </w:style>
  <w:style w:type="paragraph" w:customStyle="1" w:styleId="PRA">
    <w:name w:val="PRA"/>
    <w:basedOn w:val="Normal"/>
    <w:next w:val="Normal"/>
    <w:link w:val="PRAChar"/>
    <w:qFormat/>
    <w:rsid w:val="008D40D0"/>
    <w:pPr>
      <w:keepNext/>
      <w:keepLines/>
      <w:numPr>
        <w:ilvl w:val="2"/>
        <w:numId w:val="13"/>
      </w:numPr>
      <w:tabs>
        <w:tab w:val="left" w:pos="0"/>
        <w:tab w:val="left" w:pos="794"/>
      </w:tabs>
      <w:spacing w:before="120" w:after="120" w:line="240" w:lineRule="auto"/>
      <w:outlineLvl w:val="2"/>
    </w:pPr>
    <w:rPr>
      <w:rFonts w:ascii="Calibri" w:eastAsia="Times New Roman" w:hAnsi="Calibri" w:cs="Times New Roman"/>
      <w:b/>
      <w:kern w:val="32"/>
      <w:sz w:val="24"/>
      <w:szCs w:val="20"/>
    </w:rPr>
  </w:style>
  <w:style w:type="character" w:customStyle="1" w:styleId="PRAChar">
    <w:name w:val="PRA Char"/>
    <w:link w:val="PRA"/>
    <w:rsid w:val="008D40D0"/>
    <w:rPr>
      <w:rFonts w:ascii="Calibri" w:eastAsia="Times New Roman" w:hAnsi="Calibri"/>
      <w:b/>
      <w:kern w:val="32"/>
      <w:sz w:val="24"/>
      <w:lang w:eastAsia="en-US"/>
    </w:rPr>
  </w:style>
  <w:style w:type="paragraph" w:customStyle="1" w:styleId="Heading1Numbered">
    <w:name w:val="Heading 1 Numbered"/>
    <w:basedOn w:val="Heading1"/>
    <w:next w:val="Normal"/>
    <w:link w:val="Heading1NumberedChar"/>
    <w:uiPriority w:val="2"/>
    <w:qFormat/>
    <w:rsid w:val="00E32030"/>
    <w:pPr>
      <w:keepLines w:val="0"/>
      <w:pageBreakBefore/>
      <w:numPr>
        <w:numId w:val="14"/>
      </w:numPr>
      <w:pBdr>
        <w:bottom w:val="none" w:sz="0" w:space="0" w:color="auto"/>
      </w:pBdr>
      <w:spacing w:after="0"/>
    </w:pPr>
    <w:rPr>
      <w:rFonts w:eastAsia="SimSun" w:cs="Times New Roman"/>
      <w:b w:val="0"/>
      <w:color w:val="D52B1E"/>
      <w:kern w:val="32"/>
      <w:sz w:val="34"/>
      <w:szCs w:val="22"/>
    </w:rPr>
  </w:style>
  <w:style w:type="paragraph" w:customStyle="1" w:styleId="DSUSubparaChar">
    <w:name w:val="DSU Sub para Char"/>
    <w:basedOn w:val="Normal"/>
    <w:uiPriority w:val="99"/>
    <w:rsid w:val="00E32030"/>
    <w:pPr>
      <w:numPr>
        <w:numId w:val="15"/>
      </w:numPr>
      <w:spacing w:before="240" w:after="240" w:line="259" w:lineRule="auto"/>
    </w:pPr>
    <w:rPr>
      <w:rFonts w:ascii="TimesNewRoman" w:eastAsia="SimSun" w:hAnsi="TimesNewRoman" w:cs="Times New Roman"/>
    </w:rPr>
  </w:style>
  <w:style w:type="paragraph" w:customStyle="1" w:styleId="AQISNum">
    <w:name w:val="AQIS Num"/>
    <w:basedOn w:val="Normal"/>
    <w:next w:val="Normal"/>
    <w:link w:val="AQISNumChar"/>
    <w:rsid w:val="00E32030"/>
    <w:pPr>
      <w:spacing w:before="60" w:after="160" w:line="280" w:lineRule="atLeast"/>
    </w:pPr>
    <w:rPr>
      <w:rFonts w:ascii="Calibri" w:eastAsia="Calibri" w:hAnsi="Calibri" w:cs="Times New Roman"/>
    </w:rPr>
  </w:style>
  <w:style w:type="character" w:customStyle="1" w:styleId="AQISNumChar">
    <w:name w:val="AQIS Num Char"/>
    <w:link w:val="AQISNum"/>
    <w:rsid w:val="00E32030"/>
    <w:rPr>
      <w:rFonts w:ascii="Calibri" w:eastAsia="Calibri" w:hAnsi="Calibri"/>
      <w:sz w:val="22"/>
      <w:szCs w:val="22"/>
      <w:lang w:eastAsia="en-US"/>
    </w:rPr>
  </w:style>
  <w:style w:type="character" w:customStyle="1" w:styleId="ff4">
    <w:name w:val="ff4"/>
    <w:basedOn w:val="DefaultParagraphFont"/>
    <w:rsid w:val="00476006"/>
  </w:style>
  <w:style w:type="character" w:customStyle="1" w:styleId="a">
    <w:name w:val="_"/>
    <w:basedOn w:val="DefaultParagraphFont"/>
    <w:rsid w:val="00476006"/>
  </w:style>
  <w:style w:type="character" w:customStyle="1" w:styleId="ff3">
    <w:name w:val="ff3"/>
    <w:basedOn w:val="DefaultParagraphFont"/>
    <w:rsid w:val="00476006"/>
  </w:style>
  <w:style w:type="character" w:customStyle="1" w:styleId="ff5">
    <w:name w:val="ff5"/>
    <w:basedOn w:val="DefaultParagraphFont"/>
    <w:rsid w:val="00476006"/>
  </w:style>
  <w:style w:type="character" w:customStyle="1" w:styleId="ff6">
    <w:name w:val="ff6"/>
    <w:basedOn w:val="DefaultParagraphFont"/>
    <w:rsid w:val="00476006"/>
  </w:style>
  <w:style w:type="character" w:customStyle="1" w:styleId="title-text">
    <w:name w:val="title-text"/>
    <w:basedOn w:val="DefaultParagraphFont"/>
    <w:rsid w:val="00193A48"/>
  </w:style>
  <w:style w:type="character" w:customStyle="1" w:styleId="sr-only">
    <w:name w:val="sr-only"/>
    <w:basedOn w:val="DefaultParagraphFont"/>
    <w:rsid w:val="00193A48"/>
  </w:style>
  <w:style w:type="character" w:customStyle="1" w:styleId="text">
    <w:name w:val="text"/>
    <w:basedOn w:val="DefaultParagraphFont"/>
    <w:rsid w:val="00193A48"/>
  </w:style>
  <w:style w:type="character" w:customStyle="1" w:styleId="author-ref">
    <w:name w:val="author-ref"/>
    <w:basedOn w:val="DefaultParagraphFont"/>
    <w:rsid w:val="00193A48"/>
  </w:style>
  <w:style w:type="character" w:customStyle="1" w:styleId="al-author-name-more">
    <w:name w:val="al-author-name-more"/>
    <w:basedOn w:val="DefaultParagraphFont"/>
    <w:rsid w:val="009202AE"/>
  </w:style>
  <w:style w:type="character" w:customStyle="1" w:styleId="nlmarticle-title">
    <w:name w:val="nlm_article-title"/>
    <w:basedOn w:val="DefaultParagraphFont"/>
    <w:rsid w:val="0080739E"/>
  </w:style>
  <w:style w:type="character" w:customStyle="1" w:styleId="citation">
    <w:name w:val="citation"/>
    <w:basedOn w:val="DefaultParagraphFont"/>
    <w:rsid w:val="00123B22"/>
  </w:style>
  <w:style w:type="character" w:customStyle="1" w:styleId="ref-journal">
    <w:name w:val="ref-journal"/>
    <w:basedOn w:val="DefaultParagraphFont"/>
    <w:rsid w:val="00123B22"/>
  </w:style>
  <w:style w:type="character" w:customStyle="1" w:styleId="ref-vol">
    <w:name w:val="ref-vol"/>
    <w:basedOn w:val="DefaultParagraphFont"/>
    <w:rsid w:val="00123B22"/>
  </w:style>
  <w:style w:type="character" w:customStyle="1" w:styleId="nowrap">
    <w:name w:val="nowrap"/>
    <w:basedOn w:val="DefaultParagraphFont"/>
    <w:rsid w:val="00123B22"/>
  </w:style>
  <w:style w:type="character" w:customStyle="1" w:styleId="anchor-text">
    <w:name w:val="anchor-text"/>
    <w:basedOn w:val="DefaultParagraphFont"/>
    <w:rsid w:val="00671136"/>
  </w:style>
  <w:style w:type="character" w:customStyle="1" w:styleId="PreliminarycontentheadingChar">
    <w:name w:val="Preliminary content heading Char"/>
    <w:basedOn w:val="DefaultParagraphFont"/>
    <w:link w:val="Preliminarycontentheading"/>
    <w:uiPriority w:val="28"/>
    <w:rsid w:val="00607598"/>
    <w:rPr>
      <w:rFonts w:ascii="Calibri" w:hAnsi="Calibri" w:cs="Calibri" w:hint="default"/>
      <w:color w:val="000000"/>
      <w:lang w:eastAsia="ja-JP"/>
    </w:rPr>
  </w:style>
  <w:style w:type="character" w:customStyle="1" w:styleId="ListParagraphChar">
    <w:name w:val="List Paragraph Char"/>
    <w:aliases w:val="Recommendation Char,List Paragraph1 Char,List Paragraph11 Char,NFP GP Bulleted List Char,FooterText Char,numbered Char,Paragraphe de liste1 Char,Bulletr List Paragraph Char,列出段落 Char,列出段落1 Char,List Paragraph2 Char,Listeafsnit1 Char"/>
    <w:basedOn w:val="DefaultParagraphFont"/>
    <w:link w:val="ListParagraph"/>
    <w:uiPriority w:val="34"/>
    <w:rsid w:val="0092078C"/>
    <w:rPr>
      <w:rFonts w:eastAsiaTheme="minorHAnsi" w:cstheme="minorBidi"/>
      <w:sz w:val="22"/>
      <w:szCs w:val="22"/>
      <w:lang w:eastAsia="en-US"/>
    </w:rPr>
  </w:style>
  <w:style w:type="character" w:customStyle="1" w:styleId="TableBulletChar">
    <w:name w:val="Table Bullet Char"/>
    <w:link w:val="TableBullet"/>
    <w:uiPriority w:val="15"/>
    <w:rsid w:val="00E175B0"/>
    <w:rPr>
      <w:rFonts w:eastAsiaTheme="minorHAnsi" w:cstheme="minorBidi"/>
      <w:color w:val="0D0D0D" w:themeColor="text1" w:themeTint="F2"/>
      <w:sz w:val="18"/>
      <w:szCs w:val="22"/>
      <w:lang w:eastAsia="en-US"/>
    </w:rPr>
  </w:style>
  <w:style w:type="character" w:customStyle="1" w:styleId="Heading8Char">
    <w:name w:val="Heading 8 Char"/>
    <w:basedOn w:val="DefaultParagraphFont"/>
    <w:link w:val="Heading8"/>
    <w:uiPriority w:val="99"/>
    <w:rsid w:val="00323B1A"/>
    <w:rPr>
      <w:rFonts w:ascii="Helvetica" w:eastAsia="Calibri" w:hAnsi="Helvetica"/>
      <w:b/>
      <w:bCs/>
      <w:szCs w:val="22"/>
      <w:lang w:eastAsia="en-US"/>
    </w:rPr>
  </w:style>
  <w:style w:type="character" w:customStyle="1" w:styleId="Heading9Char">
    <w:name w:val="Heading 9 Char"/>
    <w:basedOn w:val="DefaultParagraphFont"/>
    <w:link w:val="Heading9"/>
    <w:uiPriority w:val="99"/>
    <w:rsid w:val="00323B1A"/>
    <w:rPr>
      <w:rFonts w:ascii="Arial" w:eastAsia="Calibri" w:hAnsi="Arial" w:cs="Arial"/>
      <w:sz w:val="22"/>
      <w:szCs w:val="22"/>
      <w:lang w:eastAsia="en-US"/>
    </w:rPr>
  </w:style>
  <w:style w:type="numbering" w:customStyle="1" w:styleId="NoList1">
    <w:name w:val="No List1"/>
    <w:next w:val="NoList"/>
    <w:uiPriority w:val="99"/>
    <w:semiHidden/>
    <w:unhideWhenUsed/>
    <w:rsid w:val="00323B1A"/>
  </w:style>
  <w:style w:type="table" w:customStyle="1" w:styleId="TableGrid10">
    <w:name w:val="Table Grid1"/>
    <w:basedOn w:val="TableNormal"/>
    <w:next w:val="TableGrid"/>
    <w:uiPriority w:val="59"/>
    <w:rsid w:val="00323B1A"/>
    <w:rPr>
      <w:rFonts w:eastAsia="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
    <w:name w:val="Headings1"/>
    <w:uiPriority w:val="99"/>
    <w:rsid w:val="00323B1A"/>
    <w:pPr>
      <w:numPr>
        <w:numId w:val="4"/>
      </w:numPr>
    </w:pPr>
  </w:style>
  <w:style w:type="paragraph" w:styleId="Title">
    <w:name w:val="Title"/>
    <w:aliases w:val="Title 1"/>
    <w:basedOn w:val="Normal"/>
    <w:next w:val="Subtitle"/>
    <w:link w:val="TitleChar"/>
    <w:uiPriority w:val="99"/>
    <w:qFormat/>
    <w:rsid w:val="00323B1A"/>
    <w:pPr>
      <w:spacing w:before="240" w:after="160" w:line="259" w:lineRule="auto"/>
    </w:pPr>
    <w:rPr>
      <w:rFonts w:ascii="Calibri" w:eastAsia="Calibri" w:hAnsi="Calibri" w:cs="Times New Roman"/>
      <w:b/>
      <w:sz w:val="72"/>
      <w:szCs w:val="72"/>
    </w:rPr>
  </w:style>
  <w:style w:type="character" w:customStyle="1" w:styleId="TitleChar">
    <w:name w:val="Title Char"/>
    <w:aliases w:val="Title 1 Char"/>
    <w:basedOn w:val="DefaultParagraphFont"/>
    <w:link w:val="Title"/>
    <w:uiPriority w:val="99"/>
    <w:rsid w:val="00323B1A"/>
    <w:rPr>
      <w:rFonts w:ascii="Calibri" w:eastAsia="Calibri" w:hAnsi="Calibri"/>
      <w:b/>
      <w:sz w:val="72"/>
      <w:szCs w:val="72"/>
      <w:lang w:eastAsia="en-US"/>
    </w:rPr>
  </w:style>
  <w:style w:type="paragraph" w:styleId="Subtitle">
    <w:name w:val="Subtitle"/>
    <w:basedOn w:val="Normal"/>
    <w:next w:val="Normal"/>
    <w:link w:val="SubtitleChar"/>
    <w:uiPriority w:val="23"/>
    <w:qFormat/>
    <w:rsid w:val="00323B1A"/>
    <w:pPr>
      <w:spacing w:after="160" w:line="259" w:lineRule="auto"/>
      <w:ind w:left="1701"/>
    </w:pPr>
    <w:rPr>
      <w:rFonts w:ascii="Calibri" w:eastAsia="Calibri" w:hAnsi="Calibri" w:cs="Times New Roman"/>
      <w:sz w:val="40"/>
      <w:szCs w:val="40"/>
      <w:lang w:eastAsia="ja-JP"/>
    </w:rPr>
  </w:style>
  <w:style w:type="character" w:customStyle="1" w:styleId="SubtitleChar">
    <w:name w:val="Subtitle Char"/>
    <w:basedOn w:val="DefaultParagraphFont"/>
    <w:link w:val="Subtitle"/>
    <w:uiPriority w:val="23"/>
    <w:rsid w:val="00323B1A"/>
    <w:rPr>
      <w:rFonts w:ascii="Calibri" w:eastAsia="Calibri" w:hAnsi="Calibri"/>
      <w:sz w:val="40"/>
      <w:szCs w:val="40"/>
      <w:lang w:eastAsia="ja-JP"/>
    </w:rPr>
  </w:style>
  <w:style w:type="table" w:customStyle="1" w:styleId="LightShading11">
    <w:name w:val="Light Shading11"/>
    <w:basedOn w:val="TableNormal"/>
    <w:uiPriority w:val="60"/>
    <w:rsid w:val="00323B1A"/>
    <w:rPr>
      <w:rFonts w:eastAsia="SimSun"/>
      <w:color w:val="000000"/>
      <w:lang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61">
    <w:name w:val="Light Shading - Accent 61"/>
    <w:basedOn w:val="TableGrid1"/>
    <w:next w:val="LightShading-Accent6"/>
    <w:uiPriority w:val="60"/>
    <w:rsid w:val="00323B1A"/>
    <w:rPr>
      <w:rFonts w:eastAsia="SimSun"/>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TableGrid11">
    <w:name w:val="Table Grid 11"/>
    <w:basedOn w:val="TableNormal"/>
    <w:next w:val="TableGrid1"/>
    <w:uiPriority w:val="99"/>
    <w:semiHidden/>
    <w:unhideWhenUsed/>
    <w:rsid w:val="00323B1A"/>
    <w:pPr>
      <w:spacing w:after="200" w:line="280" w:lineRule="atLeast"/>
    </w:pPr>
    <w:rPr>
      <w:rFonts w:eastAsia="SimSun"/>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Glossary">
    <w:name w:val="Glossary"/>
    <w:basedOn w:val="Normal"/>
    <w:link w:val="GlossaryChar"/>
    <w:uiPriority w:val="28"/>
    <w:qFormat/>
    <w:rsid w:val="00323B1A"/>
    <w:pPr>
      <w:spacing w:after="160" w:line="259" w:lineRule="auto"/>
      <w:ind w:left="2126" w:hanging="2126"/>
    </w:pPr>
    <w:rPr>
      <w:rFonts w:ascii="Calibri" w:eastAsia="Calibri" w:hAnsi="Calibri" w:cs="Times New Roman"/>
      <w:color w:val="000000"/>
    </w:rPr>
  </w:style>
  <w:style w:type="character" w:customStyle="1" w:styleId="GlossaryChar">
    <w:name w:val="Glossary Char"/>
    <w:link w:val="Glossary"/>
    <w:uiPriority w:val="28"/>
    <w:rsid w:val="00323B1A"/>
    <w:rPr>
      <w:rFonts w:ascii="Calibri" w:eastAsia="Calibri" w:hAnsi="Calibri"/>
      <w:color w:val="000000"/>
      <w:sz w:val="22"/>
      <w:szCs w:val="22"/>
      <w:lang w:eastAsia="en-US"/>
    </w:rPr>
  </w:style>
  <w:style w:type="paragraph" w:customStyle="1" w:styleId="Heading2Nonumber">
    <w:name w:val="Heading 2 No number"/>
    <w:basedOn w:val="Heading2"/>
    <w:next w:val="Normal"/>
    <w:qFormat/>
    <w:rsid w:val="00323B1A"/>
    <w:pPr>
      <w:keepNext w:val="0"/>
      <w:keepLines w:val="0"/>
      <w:pageBreakBefore/>
      <w:numPr>
        <w:numId w:val="0"/>
      </w:numPr>
      <w:spacing w:after="160" w:line="259" w:lineRule="auto"/>
    </w:pPr>
    <w:rPr>
      <w:rFonts w:eastAsia="Calibri" w:cs="Times New Roman"/>
      <w:b w:val="0"/>
      <w:color w:val="000000"/>
      <w:sz w:val="56"/>
      <w:szCs w:val="28"/>
      <w:lang w:eastAsia="ja-JP"/>
    </w:rPr>
  </w:style>
  <w:style w:type="paragraph" w:customStyle="1" w:styleId="Heading1nonumbers">
    <w:name w:val="Heading 1 (no numbers)"/>
    <w:basedOn w:val="Heading1"/>
    <w:qFormat/>
    <w:rsid w:val="00323B1A"/>
    <w:pPr>
      <w:keepLines w:val="0"/>
      <w:pBdr>
        <w:bottom w:val="none" w:sz="0" w:space="0" w:color="auto"/>
      </w:pBdr>
      <w:spacing w:before="0" w:after="0" w:line="276" w:lineRule="auto"/>
    </w:pPr>
    <w:rPr>
      <w:rFonts w:eastAsia="Calibri" w:cs="Arial"/>
      <w:color w:val="FF0000"/>
      <w:kern w:val="32"/>
      <w:sz w:val="34"/>
      <w:szCs w:val="34"/>
      <w:lang w:val="en-US" w:eastAsia="en-AU"/>
    </w:rPr>
  </w:style>
  <w:style w:type="numbering" w:customStyle="1" w:styleId="captions1">
    <w:name w:val="captions1"/>
    <w:uiPriority w:val="99"/>
    <w:rsid w:val="00323B1A"/>
    <w:pPr>
      <w:numPr>
        <w:numId w:val="6"/>
      </w:numPr>
    </w:pPr>
  </w:style>
  <w:style w:type="paragraph" w:customStyle="1" w:styleId="TableText0">
    <w:name w:val="TableText"/>
    <w:basedOn w:val="Normal"/>
    <w:link w:val="TableTextChar0"/>
    <w:rsid w:val="00323B1A"/>
    <w:pPr>
      <w:keepNext/>
      <w:spacing w:before="60" w:after="60" w:line="259" w:lineRule="auto"/>
    </w:pPr>
    <w:rPr>
      <w:rFonts w:ascii="Calibri" w:eastAsia="Calibri" w:hAnsi="Calibri" w:cs="Times New Roman"/>
      <w:color w:val="000000"/>
      <w:sz w:val="16"/>
    </w:rPr>
  </w:style>
  <w:style w:type="character" w:customStyle="1" w:styleId="TableTextChar0">
    <w:name w:val="TableText Char"/>
    <w:link w:val="TableText0"/>
    <w:rsid w:val="00323B1A"/>
    <w:rPr>
      <w:rFonts w:ascii="Calibri" w:eastAsia="Calibri" w:hAnsi="Calibri"/>
      <w:color w:val="000000"/>
      <w:sz w:val="16"/>
      <w:szCs w:val="22"/>
      <w:lang w:eastAsia="en-US"/>
    </w:rPr>
  </w:style>
  <w:style w:type="paragraph" w:customStyle="1" w:styleId="Heading6plain">
    <w:name w:val="Heading 6 plain"/>
    <w:basedOn w:val="Heading5"/>
    <w:link w:val="Heading6plainChar"/>
    <w:qFormat/>
    <w:rsid w:val="00323B1A"/>
    <w:pPr>
      <w:spacing w:before="200" w:after="160" w:line="259" w:lineRule="auto"/>
    </w:pPr>
    <w:rPr>
      <w:rFonts w:eastAsia="SimSun" w:cs="Times New Roman"/>
      <w:b w:val="0"/>
      <w:i/>
      <w:sz w:val="24"/>
    </w:rPr>
  </w:style>
  <w:style w:type="character" w:customStyle="1" w:styleId="Heading6plainChar">
    <w:name w:val="Heading 6 plain Char"/>
    <w:link w:val="Heading6plain"/>
    <w:rsid w:val="00323B1A"/>
    <w:rPr>
      <w:rFonts w:ascii="Calibri" w:eastAsia="SimSun" w:hAnsi="Calibri"/>
      <w:i/>
      <w:sz w:val="24"/>
      <w:szCs w:val="22"/>
      <w:lang w:eastAsia="en-US"/>
    </w:rPr>
  </w:style>
  <w:style w:type="numbering" w:customStyle="1" w:styleId="List11">
    <w:name w:val="List11"/>
    <w:basedOn w:val="NoList"/>
    <w:uiPriority w:val="99"/>
    <w:rsid w:val="00323B1A"/>
    <w:pPr>
      <w:numPr>
        <w:numId w:val="3"/>
      </w:numPr>
    </w:pPr>
  </w:style>
  <w:style w:type="paragraph" w:customStyle="1" w:styleId="Style1">
    <w:name w:val="Style1"/>
    <w:basedOn w:val="Heading3"/>
    <w:rsid w:val="00323B1A"/>
    <w:pPr>
      <w:numPr>
        <w:ilvl w:val="0"/>
        <w:numId w:val="0"/>
      </w:numPr>
      <w:tabs>
        <w:tab w:val="left" w:pos="1260"/>
      </w:tabs>
      <w:spacing w:before="180" w:after="120" w:line="280" w:lineRule="atLeast"/>
    </w:pPr>
    <w:rPr>
      <w:rFonts w:ascii="Verdana" w:eastAsia="Times New Roman" w:hAnsi="Verdana" w:cs="Times New Roman"/>
      <w:bCs w:val="0"/>
      <w:i/>
      <w:color w:val="auto"/>
      <w:sz w:val="24"/>
      <w:szCs w:val="24"/>
    </w:rPr>
  </w:style>
  <w:style w:type="paragraph" w:customStyle="1" w:styleId="Heading3Nonumber">
    <w:name w:val="Heading 3 No number"/>
    <w:basedOn w:val="Heading3"/>
    <w:qFormat/>
    <w:rsid w:val="00323B1A"/>
    <w:pPr>
      <w:numPr>
        <w:ilvl w:val="0"/>
        <w:numId w:val="0"/>
      </w:numPr>
      <w:spacing w:before="360" w:after="120"/>
    </w:pPr>
    <w:rPr>
      <w:rFonts w:eastAsia="Times New Roman" w:cs="Times New Roman"/>
      <w:color w:val="auto"/>
      <w:sz w:val="24"/>
      <w:szCs w:val="24"/>
    </w:rPr>
  </w:style>
  <w:style w:type="paragraph" w:customStyle="1" w:styleId="BAText1">
    <w:name w:val="BA Text 1"/>
    <w:basedOn w:val="Normal"/>
    <w:link w:val="BAText1Char"/>
    <w:uiPriority w:val="99"/>
    <w:rsid w:val="00323B1A"/>
    <w:pPr>
      <w:spacing w:after="160" w:line="280" w:lineRule="atLeast"/>
      <w:jc w:val="both"/>
    </w:pPr>
    <w:rPr>
      <w:rFonts w:ascii="Times" w:eastAsia="Calibri" w:hAnsi="Times" w:cs="Times New Roman"/>
    </w:rPr>
  </w:style>
  <w:style w:type="character" w:customStyle="1" w:styleId="BAText1Char">
    <w:name w:val="BA Text 1 Char"/>
    <w:link w:val="BAText1"/>
    <w:rsid w:val="00323B1A"/>
    <w:rPr>
      <w:rFonts w:ascii="Times" w:eastAsia="Calibri" w:hAnsi="Times"/>
      <w:sz w:val="22"/>
      <w:szCs w:val="22"/>
      <w:lang w:eastAsia="en-US"/>
    </w:rPr>
  </w:style>
  <w:style w:type="paragraph" w:customStyle="1" w:styleId="Heading2Numbered">
    <w:name w:val="Heading 2 Numbered"/>
    <w:basedOn w:val="Heading3"/>
    <w:next w:val="Normal"/>
    <w:qFormat/>
    <w:rsid w:val="00323B1A"/>
    <w:pPr>
      <w:numPr>
        <w:ilvl w:val="0"/>
        <w:numId w:val="0"/>
      </w:numPr>
      <w:spacing w:after="200"/>
      <w:ind w:left="567" w:hanging="567"/>
    </w:pPr>
    <w:rPr>
      <w:rFonts w:eastAsia="Times New Roman" w:cs="Times New Roman"/>
      <w:color w:val="auto"/>
      <w:sz w:val="24"/>
    </w:rPr>
  </w:style>
  <w:style w:type="paragraph" w:customStyle="1" w:styleId="BodyIndent">
    <w:name w:val="BodyIndent"/>
    <w:basedOn w:val="Normal"/>
    <w:uiPriority w:val="99"/>
    <w:rsid w:val="00323B1A"/>
    <w:pPr>
      <w:numPr>
        <w:numId w:val="18"/>
      </w:numPr>
      <w:tabs>
        <w:tab w:val="left" w:pos="567"/>
        <w:tab w:val="left" w:pos="1134"/>
        <w:tab w:val="left" w:pos="1701"/>
        <w:tab w:val="left" w:pos="2268"/>
        <w:tab w:val="left" w:pos="2835"/>
        <w:tab w:val="left" w:pos="3402"/>
        <w:tab w:val="left" w:pos="3969"/>
      </w:tabs>
      <w:spacing w:after="160" w:line="259" w:lineRule="auto"/>
      <w:jc w:val="both"/>
    </w:pPr>
    <w:rPr>
      <w:rFonts w:ascii="Calibri" w:eastAsia="Calibri" w:hAnsi="Calibri" w:cs="Times New Roman"/>
    </w:rPr>
  </w:style>
  <w:style w:type="paragraph" w:customStyle="1" w:styleId="Table">
    <w:name w:val="Table"/>
    <w:basedOn w:val="Normal"/>
    <w:uiPriority w:val="99"/>
    <w:qFormat/>
    <w:rsid w:val="00323B1A"/>
    <w:pPr>
      <w:widowControl w:val="0"/>
      <w:numPr>
        <w:numId w:val="19"/>
      </w:numPr>
      <w:spacing w:after="160" w:line="340" w:lineRule="atLeast"/>
      <w:jc w:val="center"/>
    </w:pPr>
    <w:rPr>
      <w:rFonts w:ascii="Arial" w:eastAsia="Calibri" w:hAnsi="Arial" w:cs="Times New Roman"/>
      <w:b/>
      <w:sz w:val="20"/>
    </w:rPr>
  </w:style>
  <w:style w:type="character" w:customStyle="1" w:styleId="Heading1NumberedChar">
    <w:name w:val="Heading 1 Numbered Char"/>
    <w:link w:val="Heading1Numbered"/>
    <w:uiPriority w:val="2"/>
    <w:rsid w:val="00323B1A"/>
    <w:rPr>
      <w:rFonts w:ascii="Calibri" w:eastAsia="SimSun" w:hAnsi="Calibri"/>
      <w:bCs/>
      <w:color w:val="D52B1E"/>
      <w:kern w:val="32"/>
      <w:sz w:val="34"/>
      <w:szCs w:val="22"/>
      <w:lang w:eastAsia="en-US"/>
    </w:rPr>
  </w:style>
  <w:style w:type="paragraph" w:customStyle="1" w:styleId="Heading3Numbered">
    <w:name w:val="Heading 3 Numbered"/>
    <w:basedOn w:val="Heading3"/>
    <w:next w:val="Normal"/>
    <w:link w:val="Heading3NumberedChar"/>
    <w:qFormat/>
    <w:rsid w:val="00323B1A"/>
    <w:pPr>
      <w:numPr>
        <w:numId w:val="20"/>
      </w:numPr>
      <w:spacing w:before="200" w:after="120"/>
      <w:ind w:left="360"/>
    </w:pPr>
    <w:rPr>
      <w:rFonts w:eastAsia="Times New Roman" w:cs="Times New Roman"/>
      <w:color w:val="auto"/>
      <w:szCs w:val="24"/>
    </w:rPr>
  </w:style>
  <w:style w:type="character" w:customStyle="1" w:styleId="Heading3NumberedChar">
    <w:name w:val="Heading 3 Numbered Char"/>
    <w:link w:val="Heading3Numbered"/>
    <w:rsid w:val="00323B1A"/>
    <w:rPr>
      <w:rFonts w:ascii="Calibri" w:eastAsia="Times New Roman" w:hAnsi="Calibri"/>
      <w:b/>
      <w:bCs/>
      <w:sz w:val="28"/>
      <w:szCs w:val="24"/>
      <w:lang w:eastAsia="en-US"/>
    </w:rPr>
  </w:style>
  <w:style w:type="paragraph" w:customStyle="1" w:styleId="AQISBullet">
    <w:name w:val="AQIS Bullet"/>
    <w:basedOn w:val="Normal"/>
    <w:next w:val="Normal"/>
    <w:uiPriority w:val="99"/>
    <w:rsid w:val="00323B1A"/>
    <w:pPr>
      <w:widowControl w:val="0"/>
      <w:tabs>
        <w:tab w:val="num" w:pos="360"/>
      </w:tabs>
      <w:spacing w:before="60" w:after="160" w:line="280" w:lineRule="atLeast"/>
      <w:ind w:left="360" w:hanging="360"/>
      <w:jc w:val="both"/>
    </w:pPr>
    <w:rPr>
      <w:rFonts w:ascii="Calibri" w:eastAsia="Calibri" w:hAnsi="Calibri" w:cs="Times New Roman"/>
    </w:rPr>
  </w:style>
  <w:style w:type="paragraph" w:customStyle="1" w:styleId="AQISTable">
    <w:name w:val="AQIS Table"/>
    <w:basedOn w:val="Normal"/>
    <w:next w:val="Normal"/>
    <w:uiPriority w:val="99"/>
    <w:rsid w:val="00323B1A"/>
    <w:pPr>
      <w:widowControl w:val="0"/>
      <w:tabs>
        <w:tab w:val="num" w:pos="360"/>
      </w:tabs>
      <w:spacing w:before="360" w:after="360" w:line="280" w:lineRule="atLeast"/>
      <w:ind w:left="360" w:hanging="360"/>
      <w:jc w:val="center"/>
    </w:pPr>
    <w:rPr>
      <w:rFonts w:ascii="Arial" w:eastAsia="Calibri" w:hAnsi="Arial" w:cs="Times New Roman"/>
      <w:b/>
    </w:rPr>
  </w:style>
  <w:style w:type="paragraph" w:customStyle="1" w:styleId="Bullets">
    <w:name w:val="Bullets"/>
    <w:basedOn w:val="Normal"/>
    <w:link w:val="BulletsChar"/>
    <w:qFormat/>
    <w:rsid w:val="00323B1A"/>
    <w:pPr>
      <w:spacing w:after="60" w:line="280" w:lineRule="atLeast"/>
      <w:jc w:val="both"/>
    </w:pPr>
    <w:rPr>
      <w:rFonts w:ascii="Calibri" w:eastAsia="Calibri" w:hAnsi="Calibri" w:cs="Times New Roman"/>
    </w:rPr>
  </w:style>
  <w:style w:type="character" w:customStyle="1" w:styleId="BulletsChar">
    <w:name w:val="Bullets Char"/>
    <w:link w:val="Bullets"/>
    <w:locked/>
    <w:rsid w:val="00323B1A"/>
    <w:rPr>
      <w:rFonts w:ascii="Calibri" w:eastAsia="Calibri" w:hAnsi="Calibri"/>
      <w:sz w:val="22"/>
      <w:szCs w:val="22"/>
      <w:lang w:eastAsia="en-US"/>
    </w:rPr>
  </w:style>
  <w:style w:type="paragraph" w:styleId="BodyText2">
    <w:name w:val="Body Text 2"/>
    <w:basedOn w:val="Normal"/>
    <w:link w:val="BodyText2Char"/>
    <w:uiPriority w:val="99"/>
    <w:rsid w:val="00323B1A"/>
    <w:pPr>
      <w:spacing w:after="160" w:line="288" w:lineRule="auto"/>
      <w:jc w:val="both"/>
    </w:pPr>
    <w:rPr>
      <w:rFonts w:ascii="Calibri" w:eastAsia="Calibri" w:hAnsi="Calibri" w:cs="Times New Roman"/>
    </w:rPr>
  </w:style>
  <w:style w:type="character" w:customStyle="1" w:styleId="BodyText2Char">
    <w:name w:val="Body Text 2 Char"/>
    <w:basedOn w:val="DefaultParagraphFont"/>
    <w:link w:val="BodyText2"/>
    <w:uiPriority w:val="99"/>
    <w:rsid w:val="00323B1A"/>
    <w:rPr>
      <w:rFonts w:ascii="Calibri" w:eastAsia="Calibri" w:hAnsi="Calibri"/>
      <w:sz w:val="22"/>
      <w:szCs w:val="22"/>
      <w:lang w:eastAsia="en-US"/>
    </w:rPr>
  </w:style>
  <w:style w:type="paragraph" w:customStyle="1" w:styleId="BAHeader3">
    <w:name w:val="BA Header 3"/>
    <w:basedOn w:val="Normal"/>
    <w:next w:val="Normal"/>
    <w:link w:val="BAHeader3CharChar"/>
    <w:rsid w:val="00323B1A"/>
    <w:pPr>
      <w:keepNext/>
      <w:keepLines/>
      <w:numPr>
        <w:ilvl w:val="2"/>
        <w:numId w:val="21"/>
      </w:numPr>
      <w:spacing w:before="360" w:after="160" w:line="340" w:lineRule="atLeast"/>
      <w:outlineLvl w:val="2"/>
    </w:pPr>
    <w:rPr>
      <w:rFonts w:ascii="Arial" w:eastAsia="Calibri" w:hAnsi="Arial" w:cs="Times New Roman"/>
      <w:b/>
    </w:rPr>
  </w:style>
  <w:style w:type="paragraph" w:customStyle="1" w:styleId="BAHeader1">
    <w:name w:val="BA Header 1"/>
    <w:basedOn w:val="Normal"/>
    <w:next w:val="Normal"/>
    <w:link w:val="BAHeader1CharChar"/>
    <w:rsid w:val="00323B1A"/>
    <w:pPr>
      <w:pageBreakBefore/>
      <w:widowControl w:val="0"/>
      <w:numPr>
        <w:numId w:val="21"/>
      </w:numPr>
      <w:pBdr>
        <w:bottom w:val="single" w:sz="4" w:space="1" w:color="auto"/>
      </w:pBdr>
      <w:spacing w:after="360" w:line="340" w:lineRule="atLeast"/>
      <w:outlineLvl w:val="0"/>
    </w:pPr>
    <w:rPr>
      <w:rFonts w:ascii="Arial" w:eastAsia="Calibri" w:hAnsi="Arial" w:cs="Times New Roman"/>
      <w:b/>
      <w:sz w:val="28"/>
      <w:szCs w:val="28"/>
    </w:rPr>
  </w:style>
  <w:style w:type="paragraph" w:customStyle="1" w:styleId="BAHeader2">
    <w:name w:val="BA Header 2"/>
    <w:basedOn w:val="Normal"/>
    <w:next w:val="Normal"/>
    <w:link w:val="BAHeader2CharChar"/>
    <w:rsid w:val="00323B1A"/>
    <w:pPr>
      <w:keepNext/>
      <w:keepLines/>
      <w:widowControl w:val="0"/>
      <w:numPr>
        <w:ilvl w:val="1"/>
        <w:numId w:val="21"/>
      </w:numPr>
      <w:spacing w:before="360" w:after="160" w:line="340" w:lineRule="atLeast"/>
      <w:outlineLvl w:val="1"/>
    </w:pPr>
    <w:rPr>
      <w:rFonts w:ascii="Arial" w:eastAsia="Calibri" w:hAnsi="Arial" w:cs="Times New Roman"/>
      <w:b/>
      <w:sz w:val="28"/>
      <w:szCs w:val="28"/>
    </w:rPr>
  </w:style>
  <w:style w:type="character" w:customStyle="1" w:styleId="BAHeader2CharChar">
    <w:name w:val="BA Header 2 Char Char"/>
    <w:link w:val="BAHeader2"/>
    <w:rsid w:val="00323B1A"/>
    <w:rPr>
      <w:rFonts w:ascii="Arial" w:eastAsia="Calibri" w:hAnsi="Arial"/>
      <w:b/>
      <w:sz w:val="28"/>
      <w:szCs w:val="28"/>
      <w:lang w:eastAsia="en-US"/>
    </w:rPr>
  </w:style>
  <w:style w:type="paragraph" w:styleId="BodyTextIndent">
    <w:name w:val="Body Text Indent"/>
    <w:basedOn w:val="Normal"/>
    <w:link w:val="BodyTextIndentChar"/>
    <w:uiPriority w:val="99"/>
    <w:unhideWhenUsed/>
    <w:rsid w:val="00323B1A"/>
    <w:pPr>
      <w:spacing w:after="160" w:line="259" w:lineRule="auto"/>
      <w:ind w:left="283"/>
    </w:pPr>
    <w:rPr>
      <w:rFonts w:ascii="Calibri" w:eastAsia="Calibri" w:hAnsi="Calibri" w:cs="Times New Roman"/>
    </w:rPr>
  </w:style>
  <w:style w:type="character" w:customStyle="1" w:styleId="BodyTextIndentChar">
    <w:name w:val="Body Text Indent Char"/>
    <w:basedOn w:val="DefaultParagraphFont"/>
    <w:link w:val="BodyTextIndent"/>
    <w:uiPriority w:val="99"/>
    <w:rsid w:val="00323B1A"/>
    <w:rPr>
      <w:rFonts w:ascii="Calibri" w:eastAsia="Calibri" w:hAnsi="Calibri"/>
      <w:sz w:val="22"/>
      <w:szCs w:val="22"/>
      <w:lang w:eastAsia="en-US"/>
    </w:rPr>
  </w:style>
  <w:style w:type="paragraph" w:styleId="ListBullet3">
    <w:name w:val="List Bullet 3"/>
    <w:basedOn w:val="Normal"/>
    <w:uiPriority w:val="99"/>
    <w:unhideWhenUsed/>
    <w:rsid w:val="00323B1A"/>
    <w:pPr>
      <w:tabs>
        <w:tab w:val="num" w:pos="794"/>
      </w:tabs>
      <w:spacing w:after="160" w:line="259" w:lineRule="auto"/>
      <w:ind w:left="1219" w:hanging="425"/>
      <w:contextualSpacing/>
    </w:pPr>
    <w:rPr>
      <w:rFonts w:ascii="Calibri" w:eastAsia="Calibri" w:hAnsi="Calibri" w:cs="Times New Roman"/>
    </w:rPr>
  </w:style>
  <w:style w:type="paragraph" w:customStyle="1" w:styleId="AQISPlate">
    <w:name w:val="AQIS Plate"/>
    <w:basedOn w:val="Normal"/>
    <w:next w:val="Normal"/>
    <w:uiPriority w:val="99"/>
    <w:rsid w:val="00323B1A"/>
    <w:pPr>
      <w:tabs>
        <w:tab w:val="num" w:pos="720"/>
      </w:tabs>
      <w:spacing w:before="240" w:after="160" w:line="340" w:lineRule="atLeast"/>
      <w:ind w:left="360" w:hanging="360"/>
      <w:jc w:val="center"/>
    </w:pPr>
    <w:rPr>
      <w:rFonts w:ascii="Calibri" w:eastAsia="Calibri" w:hAnsi="Calibri" w:cs="Times New Roman"/>
      <w:b/>
    </w:rPr>
  </w:style>
  <w:style w:type="paragraph" w:customStyle="1" w:styleId="DotPoint">
    <w:name w:val="DotPoint"/>
    <w:basedOn w:val="Normal"/>
    <w:uiPriority w:val="99"/>
    <w:rsid w:val="00323B1A"/>
    <w:pPr>
      <w:tabs>
        <w:tab w:val="num" w:pos="1557"/>
      </w:tabs>
      <w:spacing w:after="160" w:line="259" w:lineRule="auto"/>
      <w:ind w:left="1557" w:hanging="425"/>
    </w:pPr>
    <w:rPr>
      <w:rFonts w:ascii="Calibri" w:eastAsia="Calibri" w:hAnsi="Calibri" w:cs="Times New Roman"/>
    </w:rPr>
  </w:style>
  <w:style w:type="paragraph" w:styleId="BodyText3">
    <w:name w:val="Body Text 3"/>
    <w:basedOn w:val="Normal"/>
    <w:link w:val="BodyText3Char"/>
    <w:uiPriority w:val="99"/>
    <w:rsid w:val="00323B1A"/>
    <w:pPr>
      <w:widowControl w:val="0"/>
      <w:spacing w:after="240" w:line="340" w:lineRule="atLeast"/>
    </w:pPr>
    <w:rPr>
      <w:rFonts w:ascii="Arial" w:eastAsia="Calibri" w:hAnsi="Arial" w:cs="Times New Roman"/>
      <w:b/>
      <w:sz w:val="28"/>
    </w:rPr>
  </w:style>
  <w:style w:type="character" w:customStyle="1" w:styleId="BodyText3Char">
    <w:name w:val="Body Text 3 Char"/>
    <w:basedOn w:val="DefaultParagraphFont"/>
    <w:link w:val="BodyText3"/>
    <w:uiPriority w:val="99"/>
    <w:rsid w:val="00323B1A"/>
    <w:rPr>
      <w:rFonts w:ascii="Arial" w:eastAsia="Calibri" w:hAnsi="Arial"/>
      <w:b/>
      <w:sz w:val="28"/>
      <w:szCs w:val="22"/>
      <w:lang w:eastAsia="en-US"/>
    </w:rPr>
  </w:style>
  <w:style w:type="paragraph" w:customStyle="1" w:styleId="AQIS3">
    <w:name w:val="AQIS3"/>
    <w:basedOn w:val="Normal"/>
    <w:next w:val="AQISText"/>
    <w:uiPriority w:val="99"/>
    <w:rsid w:val="00323B1A"/>
    <w:pPr>
      <w:keepNext/>
      <w:keepLines/>
      <w:spacing w:before="600" w:after="160" w:line="340" w:lineRule="atLeast"/>
    </w:pPr>
    <w:rPr>
      <w:rFonts w:ascii="Arial" w:eastAsia="Calibri" w:hAnsi="Arial" w:cs="Times New Roman"/>
      <w:b/>
      <w:caps/>
    </w:rPr>
  </w:style>
  <w:style w:type="paragraph" w:customStyle="1" w:styleId="AQISTextCharCharChar">
    <w:name w:val="AQIS Text Char Char Char"/>
    <w:basedOn w:val="Normal"/>
    <w:uiPriority w:val="99"/>
    <w:rsid w:val="00323B1A"/>
    <w:pPr>
      <w:spacing w:before="160" w:after="160" w:line="280" w:lineRule="atLeast"/>
    </w:pPr>
    <w:rPr>
      <w:rFonts w:ascii="Calibri" w:eastAsia="Calibri" w:hAnsi="Calibri" w:cs="Times New Roman"/>
    </w:rPr>
  </w:style>
  <w:style w:type="paragraph" w:customStyle="1" w:styleId="AQISTableText">
    <w:name w:val="AQIS Table Text"/>
    <w:basedOn w:val="AQISText"/>
    <w:link w:val="AQISTableTextChar"/>
    <w:uiPriority w:val="99"/>
    <w:rsid w:val="00323B1A"/>
    <w:pPr>
      <w:spacing w:before="60" w:after="60"/>
    </w:pPr>
    <w:rPr>
      <w:sz w:val="20"/>
    </w:rPr>
  </w:style>
  <w:style w:type="paragraph" w:customStyle="1" w:styleId="AQIS6">
    <w:name w:val="AQIS6"/>
    <w:basedOn w:val="AQISText"/>
    <w:next w:val="AQISText"/>
    <w:uiPriority w:val="99"/>
    <w:rsid w:val="00323B1A"/>
    <w:pPr>
      <w:keepNext/>
      <w:keepLines/>
      <w:spacing w:before="360"/>
    </w:pPr>
    <w:rPr>
      <w:rFonts w:ascii="Arial" w:hAnsi="Arial"/>
      <w:b/>
    </w:rPr>
  </w:style>
  <w:style w:type="paragraph" w:styleId="BodyText">
    <w:name w:val="Body Text"/>
    <w:basedOn w:val="Normal"/>
    <w:link w:val="BodyTextChar"/>
    <w:uiPriority w:val="99"/>
    <w:rsid w:val="00323B1A"/>
    <w:pPr>
      <w:widowControl w:val="0"/>
      <w:spacing w:before="240" w:after="160" w:line="340" w:lineRule="atLeast"/>
      <w:jc w:val="center"/>
    </w:pPr>
    <w:rPr>
      <w:rFonts w:ascii="Calibri" w:eastAsia="Calibri" w:hAnsi="Calibri" w:cs="Times New Roman"/>
      <w:b/>
      <w:sz w:val="28"/>
    </w:rPr>
  </w:style>
  <w:style w:type="character" w:customStyle="1" w:styleId="BodyTextChar">
    <w:name w:val="Body Text Char"/>
    <w:basedOn w:val="DefaultParagraphFont"/>
    <w:link w:val="BodyText"/>
    <w:uiPriority w:val="99"/>
    <w:rsid w:val="00323B1A"/>
    <w:rPr>
      <w:rFonts w:ascii="Calibri" w:eastAsia="Calibri" w:hAnsi="Calibri"/>
      <w:b/>
      <w:sz w:val="28"/>
      <w:szCs w:val="22"/>
      <w:lang w:eastAsia="en-US"/>
    </w:rPr>
  </w:style>
  <w:style w:type="paragraph" w:customStyle="1" w:styleId="AQISsub2">
    <w:name w:val="AQISsub 2"/>
    <w:basedOn w:val="Normal"/>
    <w:next w:val="Normal"/>
    <w:uiPriority w:val="99"/>
    <w:rsid w:val="00323B1A"/>
    <w:pPr>
      <w:keepNext/>
      <w:keepLines/>
      <w:widowControl w:val="0"/>
      <w:tabs>
        <w:tab w:val="num" w:pos="360"/>
      </w:tabs>
      <w:spacing w:after="60" w:line="340" w:lineRule="atLeast"/>
      <w:ind w:left="360" w:hanging="360"/>
    </w:pPr>
    <w:rPr>
      <w:rFonts w:ascii="Arial" w:eastAsia="Calibri" w:hAnsi="Arial" w:cs="Times New Roman"/>
      <w:b/>
      <w:sz w:val="20"/>
    </w:rPr>
  </w:style>
  <w:style w:type="paragraph" w:customStyle="1" w:styleId="AQIS2">
    <w:name w:val="AQIS2"/>
    <w:basedOn w:val="AQIS1"/>
    <w:uiPriority w:val="99"/>
    <w:rsid w:val="00323B1A"/>
    <w:pPr>
      <w:pBdr>
        <w:bottom w:val="single" w:sz="8" w:space="1" w:color="auto"/>
      </w:pBdr>
      <w:spacing w:after="480"/>
    </w:pPr>
    <w:rPr>
      <w:sz w:val="26"/>
    </w:rPr>
  </w:style>
  <w:style w:type="paragraph" w:customStyle="1" w:styleId="AQIS1">
    <w:name w:val="AQIS1"/>
    <w:basedOn w:val="Normal"/>
    <w:next w:val="AQISText"/>
    <w:uiPriority w:val="99"/>
    <w:rsid w:val="00323B1A"/>
    <w:pPr>
      <w:widowControl w:val="0"/>
      <w:pBdr>
        <w:bottom w:val="single" w:sz="4" w:space="1" w:color="auto"/>
      </w:pBdr>
      <w:spacing w:after="360" w:line="340" w:lineRule="atLeast"/>
      <w:jc w:val="right"/>
    </w:pPr>
    <w:rPr>
      <w:rFonts w:ascii="Arial" w:eastAsia="Calibri" w:hAnsi="Arial" w:cs="Times New Roman"/>
      <w:b/>
      <w:caps/>
      <w:sz w:val="28"/>
    </w:rPr>
  </w:style>
  <w:style w:type="paragraph" w:styleId="BodyTextIndent3">
    <w:name w:val="Body Text Indent 3"/>
    <w:basedOn w:val="Normal"/>
    <w:link w:val="BodyTextIndent3Char"/>
    <w:uiPriority w:val="99"/>
    <w:rsid w:val="00323B1A"/>
    <w:pPr>
      <w:spacing w:after="160" w:line="259" w:lineRule="auto"/>
      <w:ind w:left="1440" w:hanging="1440"/>
      <w:jc w:val="both"/>
    </w:pPr>
    <w:rPr>
      <w:rFonts w:ascii="Calibri" w:eastAsia="Calibri" w:hAnsi="Calibri" w:cs="Times New Roman"/>
    </w:rPr>
  </w:style>
  <w:style w:type="character" w:customStyle="1" w:styleId="BodyTextIndent3Char">
    <w:name w:val="Body Text Indent 3 Char"/>
    <w:basedOn w:val="DefaultParagraphFont"/>
    <w:link w:val="BodyTextIndent3"/>
    <w:uiPriority w:val="99"/>
    <w:rsid w:val="00323B1A"/>
    <w:rPr>
      <w:rFonts w:ascii="Calibri" w:eastAsia="Calibri" w:hAnsi="Calibri"/>
      <w:sz w:val="22"/>
      <w:szCs w:val="22"/>
      <w:lang w:eastAsia="en-US"/>
    </w:rPr>
  </w:style>
  <w:style w:type="paragraph" w:customStyle="1" w:styleId="References">
    <w:name w:val="References"/>
    <w:basedOn w:val="BodyText"/>
    <w:link w:val="ReferencesChar"/>
    <w:rsid w:val="00323B1A"/>
    <w:pPr>
      <w:widowControl/>
      <w:tabs>
        <w:tab w:val="left" w:pos="567"/>
        <w:tab w:val="left" w:pos="1134"/>
        <w:tab w:val="left" w:pos="1701"/>
        <w:tab w:val="left" w:pos="2268"/>
        <w:tab w:val="left" w:pos="2835"/>
        <w:tab w:val="left" w:pos="3402"/>
        <w:tab w:val="left" w:pos="3969"/>
      </w:tabs>
      <w:spacing w:before="0" w:line="288" w:lineRule="auto"/>
      <w:ind w:left="284" w:hanging="284"/>
      <w:jc w:val="both"/>
    </w:pPr>
    <w:rPr>
      <w:rFonts w:ascii="Arial" w:hAnsi="Arial"/>
      <w:b w:val="0"/>
      <w:sz w:val="22"/>
    </w:rPr>
  </w:style>
  <w:style w:type="character" w:styleId="PageNumber">
    <w:name w:val="page number"/>
    <w:basedOn w:val="DefaultParagraphFont"/>
    <w:uiPriority w:val="99"/>
    <w:rsid w:val="00323B1A"/>
  </w:style>
  <w:style w:type="paragraph" w:customStyle="1" w:styleId="para">
    <w:name w:val="para"/>
    <w:basedOn w:val="Normal"/>
    <w:next w:val="Normal"/>
    <w:uiPriority w:val="99"/>
    <w:rsid w:val="00323B1A"/>
    <w:pPr>
      <w:spacing w:after="240" w:line="259" w:lineRule="auto"/>
    </w:pPr>
    <w:rPr>
      <w:rFonts w:ascii="Calibri" w:eastAsia="Calibri" w:hAnsi="Calibri" w:cs="Times New Roman"/>
    </w:rPr>
  </w:style>
  <w:style w:type="paragraph" w:styleId="BodyTextIndent2">
    <w:name w:val="Body Text Indent 2"/>
    <w:basedOn w:val="Normal"/>
    <w:link w:val="BodyTextIndent2Char"/>
    <w:uiPriority w:val="99"/>
    <w:rsid w:val="00323B1A"/>
    <w:pPr>
      <w:spacing w:before="160" w:after="160" w:line="300" w:lineRule="atLeast"/>
      <w:ind w:left="1259" w:hanging="1259"/>
      <w:jc w:val="both"/>
    </w:pPr>
    <w:rPr>
      <w:rFonts w:ascii="Arial" w:eastAsia="Calibri" w:hAnsi="Arial" w:cs="Arial"/>
      <w:b/>
      <w:bCs/>
    </w:rPr>
  </w:style>
  <w:style w:type="character" w:customStyle="1" w:styleId="BodyTextIndent2Char">
    <w:name w:val="Body Text Indent 2 Char"/>
    <w:basedOn w:val="DefaultParagraphFont"/>
    <w:link w:val="BodyTextIndent2"/>
    <w:uiPriority w:val="99"/>
    <w:rsid w:val="00323B1A"/>
    <w:rPr>
      <w:rFonts w:ascii="Arial" w:eastAsia="Calibri" w:hAnsi="Arial" w:cs="Arial"/>
      <w:b/>
      <w:bCs/>
      <w:sz w:val="22"/>
      <w:szCs w:val="22"/>
      <w:lang w:eastAsia="en-US"/>
    </w:rPr>
  </w:style>
  <w:style w:type="paragraph" w:customStyle="1" w:styleId="AQIS5">
    <w:name w:val="AQIS5"/>
    <w:basedOn w:val="Normal"/>
    <w:next w:val="AQISText"/>
    <w:link w:val="AQIS5Char"/>
    <w:uiPriority w:val="99"/>
    <w:rsid w:val="00323B1A"/>
    <w:pPr>
      <w:keepNext/>
      <w:keepLines/>
      <w:widowControl w:val="0"/>
      <w:spacing w:before="360" w:after="160" w:line="340" w:lineRule="atLeast"/>
    </w:pPr>
    <w:rPr>
      <w:rFonts w:ascii="Arial" w:eastAsia="Calibri" w:hAnsi="Arial" w:cs="Times New Roman"/>
      <w:b/>
    </w:rPr>
  </w:style>
  <w:style w:type="paragraph" w:styleId="TOC4">
    <w:name w:val="toc 4"/>
    <w:basedOn w:val="Normal"/>
    <w:next w:val="Normal"/>
    <w:autoRedefine/>
    <w:uiPriority w:val="39"/>
    <w:rsid w:val="00323B1A"/>
    <w:pPr>
      <w:tabs>
        <w:tab w:val="left" w:pos="1800"/>
        <w:tab w:val="right" w:leader="dot" w:pos="8755"/>
      </w:tabs>
      <w:spacing w:before="20" w:after="20" w:line="240" w:lineRule="atLeast"/>
      <w:ind w:left="1800" w:hanging="1080"/>
    </w:pPr>
    <w:rPr>
      <w:rFonts w:ascii="Helvetica" w:eastAsia="Calibri" w:hAnsi="Helvetica" w:cs="Times New Roman"/>
      <w:i/>
      <w:sz w:val="20"/>
    </w:rPr>
  </w:style>
  <w:style w:type="paragraph" w:styleId="TOC5">
    <w:name w:val="toc 5"/>
    <w:basedOn w:val="Normal"/>
    <w:next w:val="Normal"/>
    <w:autoRedefine/>
    <w:uiPriority w:val="39"/>
    <w:rsid w:val="00323B1A"/>
    <w:pPr>
      <w:tabs>
        <w:tab w:val="left" w:pos="2040"/>
        <w:tab w:val="right" w:leader="dot" w:pos="8755"/>
      </w:tabs>
      <w:spacing w:after="160" w:line="259" w:lineRule="auto"/>
      <w:ind w:left="960"/>
    </w:pPr>
    <w:rPr>
      <w:rFonts w:ascii="Arial" w:eastAsia="Calibri" w:hAnsi="Arial" w:cs="Arial"/>
      <w:sz w:val="20"/>
    </w:rPr>
  </w:style>
  <w:style w:type="paragraph" w:styleId="TOC6">
    <w:name w:val="toc 6"/>
    <w:basedOn w:val="Normal"/>
    <w:next w:val="Normal"/>
    <w:autoRedefine/>
    <w:uiPriority w:val="39"/>
    <w:rsid w:val="00323B1A"/>
    <w:pPr>
      <w:spacing w:after="160" w:line="259" w:lineRule="auto"/>
      <w:ind w:left="1200"/>
    </w:pPr>
    <w:rPr>
      <w:rFonts w:ascii="Calibri" w:eastAsia="Calibri" w:hAnsi="Calibri" w:cs="Times New Roman"/>
    </w:rPr>
  </w:style>
  <w:style w:type="paragraph" w:styleId="TOC7">
    <w:name w:val="toc 7"/>
    <w:basedOn w:val="Normal"/>
    <w:next w:val="Normal"/>
    <w:autoRedefine/>
    <w:uiPriority w:val="39"/>
    <w:rsid w:val="00323B1A"/>
    <w:pPr>
      <w:spacing w:after="160" w:line="259" w:lineRule="auto"/>
      <w:ind w:left="1440"/>
    </w:pPr>
    <w:rPr>
      <w:rFonts w:ascii="Calibri" w:eastAsia="Calibri" w:hAnsi="Calibri" w:cs="Times New Roman"/>
    </w:rPr>
  </w:style>
  <w:style w:type="paragraph" w:styleId="TOC8">
    <w:name w:val="toc 8"/>
    <w:basedOn w:val="Normal"/>
    <w:next w:val="Normal"/>
    <w:autoRedefine/>
    <w:uiPriority w:val="39"/>
    <w:rsid w:val="00323B1A"/>
    <w:pPr>
      <w:spacing w:after="160" w:line="259" w:lineRule="auto"/>
      <w:ind w:left="1680"/>
    </w:pPr>
    <w:rPr>
      <w:rFonts w:ascii="Calibri" w:eastAsia="Calibri" w:hAnsi="Calibri" w:cs="Times New Roman"/>
    </w:rPr>
  </w:style>
  <w:style w:type="paragraph" w:styleId="TOC9">
    <w:name w:val="toc 9"/>
    <w:basedOn w:val="Normal"/>
    <w:next w:val="Normal"/>
    <w:autoRedefine/>
    <w:uiPriority w:val="39"/>
    <w:rsid w:val="00323B1A"/>
    <w:pPr>
      <w:spacing w:after="160" w:line="259" w:lineRule="auto"/>
      <w:ind w:left="1920"/>
    </w:pPr>
    <w:rPr>
      <w:rFonts w:ascii="Calibri" w:eastAsia="Calibri" w:hAnsi="Calibri" w:cs="Times New Roman"/>
    </w:rPr>
  </w:style>
  <w:style w:type="character" w:customStyle="1" w:styleId="goohl0">
    <w:name w:val="goohl0"/>
    <w:basedOn w:val="DefaultParagraphFont"/>
    <w:uiPriority w:val="99"/>
    <w:rsid w:val="00323B1A"/>
  </w:style>
  <w:style w:type="character" w:customStyle="1" w:styleId="goohl1">
    <w:name w:val="goohl1"/>
    <w:basedOn w:val="DefaultParagraphFont"/>
    <w:uiPriority w:val="99"/>
    <w:rsid w:val="00323B1A"/>
  </w:style>
  <w:style w:type="character" w:customStyle="1" w:styleId="goohl2">
    <w:name w:val="goohl2"/>
    <w:basedOn w:val="DefaultParagraphFont"/>
    <w:uiPriority w:val="99"/>
    <w:rsid w:val="00323B1A"/>
  </w:style>
  <w:style w:type="character" w:customStyle="1" w:styleId="goohl3">
    <w:name w:val="goohl3"/>
    <w:basedOn w:val="DefaultParagraphFont"/>
    <w:uiPriority w:val="99"/>
    <w:rsid w:val="00323B1A"/>
  </w:style>
  <w:style w:type="character" w:customStyle="1" w:styleId="homesmall">
    <w:name w:val="homesmall"/>
    <w:basedOn w:val="DefaultParagraphFont"/>
    <w:uiPriority w:val="99"/>
    <w:rsid w:val="00323B1A"/>
  </w:style>
  <w:style w:type="paragraph" w:styleId="PlainText">
    <w:name w:val="Plain Text"/>
    <w:basedOn w:val="Normal"/>
    <w:link w:val="PlainTextChar"/>
    <w:uiPriority w:val="99"/>
    <w:rsid w:val="00323B1A"/>
    <w:pPr>
      <w:spacing w:after="160" w:line="259" w:lineRule="auto"/>
    </w:pPr>
    <w:rPr>
      <w:rFonts w:ascii="Courier New" w:eastAsia="Calibri" w:hAnsi="Courier New" w:cs="Times New Roman"/>
      <w:sz w:val="20"/>
    </w:rPr>
  </w:style>
  <w:style w:type="character" w:customStyle="1" w:styleId="PlainTextChar">
    <w:name w:val="Plain Text Char"/>
    <w:basedOn w:val="DefaultParagraphFont"/>
    <w:link w:val="PlainText"/>
    <w:uiPriority w:val="99"/>
    <w:rsid w:val="00323B1A"/>
    <w:rPr>
      <w:rFonts w:ascii="Courier New" w:eastAsia="Calibri" w:hAnsi="Courier New"/>
      <w:szCs w:val="22"/>
      <w:lang w:eastAsia="en-US"/>
    </w:rPr>
  </w:style>
  <w:style w:type="paragraph" w:styleId="NormalIndent">
    <w:name w:val="Normal Indent"/>
    <w:basedOn w:val="Normal"/>
    <w:uiPriority w:val="99"/>
    <w:rsid w:val="00323B1A"/>
    <w:pPr>
      <w:widowControl w:val="0"/>
      <w:spacing w:after="160" w:line="340" w:lineRule="atLeast"/>
      <w:ind w:left="720"/>
    </w:pPr>
    <w:rPr>
      <w:rFonts w:ascii="Calibri" w:eastAsia="Calibri" w:hAnsi="Calibri" w:cs="Times New Roman"/>
    </w:rPr>
  </w:style>
  <w:style w:type="paragraph" w:customStyle="1" w:styleId="Heading1Egypt">
    <w:name w:val="Heading 1 Egypt"/>
    <w:basedOn w:val="Heading4"/>
    <w:next w:val="AQISText"/>
    <w:autoRedefine/>
    <w:uiPriority w:val="99"/>
    <w:rsid w:val="00323B1A"/>
    <w:pPr>
      <w:keepLines w:val="0"/>
      <w:widowControl w:val="0"/>
      <w:numPr>
        <w:ilvl w:val="0"/>
        <w:numId w:val="22"/>
      </w:numPr>
      <w:tabs>
        <w:tab w:val="clear" w:pos="360"/>
        <w:tab w:val="num" w:pos="432"/>
      </w:tabs>
      <w:spacing w:before="240" w:after="60" w:line="340" w:lineRule="atLeast"/>
      <w:ind w:left="432" w:hanging="432"/>
    </w:pPr>
    <w:rPr>
      <w:rFonts w:ascii="Arial" w:eastAsia="SimSun" w:hAnsi="Arial" w:cs="Times New Roman"/>
      <w:caps/>
      <w:sz w:val="28"/>
      <w:lang w:eastAsia="ja-JP"/>
    </w:rPr>
  </w:style>
  <w:style w:type="paragraph" w:customStyle="1" w:styleId="Heading3Egypt">
    <w:name w:val="Heading 3 Egypt"/>
    <w:basedOn w:val="Heading2"/>
    <w:autoRedefine/>
    <w:uiPriority w:val="99"/>
    <w:rsid w:val="00323B1A"/>
    <w:pPr>
      <w:keepNext w:val="0"/>
      <w:keepLines w:val="0"/>
      <w:pageBreakBefore/>
      <w:numPr>
        <w:ilvl w:val="2"/>
        <w:numId w:val="22"/>
      </w:numPr>
      <w:tabs>
        <w:tab w:val="left" w:pos="1134"/>
      </w:tabs>
      <w:spacing w:before="240" w:after="60" w:line="259" w:lineRule="auto"/>
    </w:pPr>
    <w:rPr>
      <w:rFonts w:ascii="Arial" w:eastAsia="Calibri" w:hAnsi="Arial" w:cs="Times New Roman"/>
      <w:b w:val="0"/>
      <w:bCs w:val="0"/>
      <w:i/>
      <w:color w:val="auto"/>
      <w:sz w:val="24"/>
      <w:szCs w:val="20"/>
      <w:lang w:eastAsia="ja-JP"/>
    </w:rPr>
  </w:style>
  <w:style w:type="paragraph" w:customStyle="1" w:styleId="Heading2Egypt">
    <w:name w:val="Heading 2 Egypt"/>
    <w:basedOn w:val="Heading1Egypt"/>
    <w:next w:val="AQISText"/>
    <w:autoRedefine/>
    <w:uiPriority w:val="99"/>
    <w:rsid w:val="00323B1A"/>
    <w:pPr>
      <w:numPr>
        <w:ilvl w:val="1"/>
      </w:numPr>
      <w:tabs>
        <w:tab w:val="clear" w:pos="720"/>
        <w:tab w:val="num" w:pos="576"/>
      </w:tabs>
      <w:ind w:left="576" w:hanging="576"/>
      <w:outlineLvl w:val="1"/>
    </w:pPr>
    <w:rPr>
      <w:caps w:val="0"/>
      <w:sz w:val="24"/>
    </w:rPr>
  </w:style>
  <w:style w:type="paragraph" w:customStyle="1" w:styleId="AQIS4">
    <w:name w:val="AQIS4"/>
    <w:basedOn w:val="Normal"/>
    <w:next w:val="AQISText"/>
    <w:link w:val="AQIS4Char"/>
    <w:uiPriority w:val="99"/>
    <w:rsid w:val="00323B1A"/>
    <w:pPr>
      <w:keepNext/>
      <w:keepLines/>
      <w:widowControl w:val="0"/>
      <w:spacing w:before="360" w:after="160" w:line="340" w:lineRule="atLeast"/>
    </w:pPr>
    <w:rPr>
      <w:rFonts w:ascii="Arial" w:eastAsia="Calibri" w:hAnsi="Arial" w:cs="Times New Roman"/>
      <w:b/>
    </w:rPr>
  </w:style>
  <w:style w:type="paragraph" w:customStyle="1" w:styleId="BAText">
    <w:name w:val="BA Text"/>
    <w:basedOn w:val="Normal"/>
    <w:link w:val="BATextCharChar"/>
    <w:rsid w:val="00323B1A"/>
    <w:pPr>
      <w:spacing w:after="160" w:line="260" w:lineRule="atLeast"/>
    </w:pPr>
    <w:rPr>
      <w:rFonts w:ascii="Calibri" w:eastAsia="Calibri" w:hAnsi="Calibri" w:cs="Times New Roman"/>
      <w:bCs/>
    </w:rPr>
  </w:style>
  <w:style w:type="character" w:customStyle="1" w:styleId="BATextCharChar">
    <w:name w:val="BA Text Char Char"/>
    <w:link w:val="BAText"/>
    <w:rsid w:val="00323B1A"/>
    <w:rPr>
      <w:rFonts w:ascii="Calibri" w:eastAsia="Calibri" w:hAnsi="Calibri"/>
      <w:bCs/>
      <w:sz w:val="22"/>
      <w:szCs w:val="22"/>
      <w:lang w:eastAsia="en-US"/>
    </w:rPr>
  </w:style>
  <w:style w:type="paragraph" w:customStyle="1" w:styleId="BAText1bullet">
    <w:name w:val="BA Text 1 bullet"/>
    <w:basedOn w:val="BAText1"/>
    <w:link w:val="BAText1bulletChar"/>
    <w:uiPriority w:val="99"/>
    <w:rsid w:val="00323B1A"/>
  </w:style>
  <w:style w:type="paragraph" w:customStyle="1" w:styleId="BAReftext1">
    <w:name w:val="BA Ref text 1"/>
    <w:basedOn w:val="Normal"/>
    <w:link w:val="BAReftext1Char"/>
    <w:rsid w:val="00323B1A"/>
    <w:pPr>
      <w:tabs>
        <w:tab w:val="left" w:pos="360"/>
      </w:tabs>
      <w:spacing w:before="180" w:after="160" w:line="200" w:lineRule="atLeast"/>
      <w:ind w:left="357" w:hanging="357"/>
      <w:jc w:val="both"/>
    </w:pPr>
    <w:rPr>
      <w:rFonts w:ascii="Times" w:eastAsia="Calibri" w:hAnsi="Times" w:cs="Times New Roman"/>
    </w:rPr>
  </w:style>
  <w:style w:type="character" w:customStyle="1" w:styleId="BAReftext1Char">
    <w:name w:val="BA Ref text 1 Char"/>
    <w:link w:val="BAReftext1"/>
    <w:rsid w:val="00323B1A"/>
    <w:rPr>
      <w:rFonts w:ascii="Times" w:eastAsia="Calibri" w:hAnsi="Times"/>
      <w:sz w:val="22"/>
      <w:szCs w:val="22"/>
      <w:lang w:eastAsia="en-US"/>
    </w:rPr>
  </w:style>
  <w:style w:type="paragraph" w:customStyle="1" w:styleId="references0">
    <w:name w:val="references"/>
    <w:basedOn w:val="paraChar"/>
    <w:rsid w:val="00323B1A"/>
    <w:pPr>
      <w:numPr>
        <w:numId w:val="0"/>
      </w:numPr>
      <w:tabs>
        <w:tab w:val="num" w:pos="567"/>
      </w:tabs>
      <w:ind w:left="851" w:hanging="851"/>
    </w:pPr>
  </w:style>
  <w:style w:type="paragraph" w:customStyle="1" w:styleId="paraChar">
    <w:name w:val="para Char"/>
    <w:basedOn w:val="Normal"/>
    <w:next w:val="Normal"/>
    <w:rsid w:val="00323B1A"/>
    <w:pPr>
      <w:numPr>
        <w:numId w:val="23"/>
      </w:numPr>
      <w:tabs>
        <w:tab w:val="clear" w:pos="360"/>
      </w:tabs>
      <w:spacing w:after="240" w:line="259" w:lineRule="auto"/>
      <w:ind w:left="0" w:firstLine="0"/>
    </w:pPr>
    <w:rPr>
      <w:rFonts w:ascii="Calibri" w:eastAsia="Calibri" w:hAnsi="Calibri" w:cs="Times New Roman"/>
    </w:rPr>
  </w:style>
  <w:style w:type="character" w:customStyle="1" w:styleId="bigger1">
    <w:name w:val="bigger1"/>
    <w:uiPriority w:val="99"/>
    <w:rsid w:val="00323B1A"/>
    <w:rPr>
      <w:sz w:val="27"/>
      <w:szCs w:val="27"/>
    </w:rPr>
  </w:style>
  <w:style w:type="paragraph" w:customStyle="1" w:styleId="fieldvalue">
    <w:name w:val="fieldvalue"/>
    <w:basedOn w:val="Normal"/>
    <w:rsid w:val="00323B1A"/>
    <w:pPr>
      <w:spacing w:before="15" w:after="45" w:line="259" w:lineRule="auto"/>
      <w:ind w:right="90"/>
    </w:pPr>
    <w:rPr>
      <w:rFonts w:ascii="Verdana" w:eastAsia="Calibri" w:hAnsi="Verdana" w:cs="Times New Roman"/>
      <w:color w:val="000000"/>
      <w:sz w:val="17"/>
      <w:szCs w:val="17"/>
    </w:rPr>
  </w:style>
  <w:style w:type="paragraph" w:customStyle="1" w:styleId="hangingnoindent">
    <w:name w:val="hangingnoindent"/>
    <w:basedOn w:val="Normal"/>
    <w:rsid w:val="00323B1A"/>
    <w:pPr>
      <w:spacing w:after="160" w:line="259" w:lineRule="auto"/>
      <w:ind w:left="480" w:hanging="480"/>
    </w:pPr>
    <w:rPr>
      <w:rFonts w:ascii="Calibri" w:eastAsia="Calibri" w:hAnsi="Calibri" w:cs="Times New Roman"/>
      <w:sz w:val="19"/>
      <w:szCs w:val="19"/>
    </w:rPr>
  </w:style>
  <w:style w:type="paragraph" w:customStyle="1" w:styleId="AQISReferences">
    <w:name w:val="AQIS References"/>
    <w:basedOn w:val="Normal"/>
    <w:link w:val="AQISReferencesCharChar"/>
    <w:rsid w:val="00323B1A"/>
    <w:pPr>
      <w:tabs>
        <w:tab w:val="left" w:pos="567"/>
        <w:tab w:val="left" w:pos="1134"/>
        <w:tab w:val="left" w:pos="1701"/>
        <w:tab w:val="left" w:pos="2268"/>
        <w:tab w:val="left" w:pos="2835"/>
        <w:tab w:val="left" w:pos="3402"/>
        <w:tab w:val="left" w:pos="3969"/>
      </w:tabs>
      <w:spacing w:after="160" w:line="288" w:lineRule="auto"/>
      <w:ind w:left="284" w:hanging="284"/>
    </w:pPr>
    <w:rPr>
      <w:rFonts w:ascii="Calibri" w:eastAsia="Calibri" w:hAnsi="Calibri" w:cs="Times New Roman"/>
    </w:rPr>
  </w:style>
  <w:style w:type="character" w:customStyle="1" w:styleId="AQISReferencesCharChar">
    <w:name w:val="AQIS References Char Char"/>
    <w:link w:val="AQISReferences"/>
    <w:rsid w:val="00323B1A"/>
    <w:rPr>
      <w:rFonts w:ascii="Calibri" w:eastAsia="Calibri" w:hAnsi="Calibri"/>
      <w:sz w:val="22"/>
      <w:szCs w:val="22"/>
      <w:lang w:eastAsia="en-US"/>
    </w:rPr>
  </w:style>
  <w:style w:type="paragraph" w:customStyle="1" w:styleId="AQISFigure">
    <w:name w:val="AQIS Figure"/>
    <w:basedOn w:val="AQISText"/>
    <w:next w:val="AQISText"/>
    <w:rsid w:val="00323B1A"/>
    <w:pPr>
      <w:tabs>
        <w:tab w:val="left" w:pos="1134"/>
        <w:tab w:val="left" w:pos="1418"/>
      </w:tabs>
      <w:spacing w:before="360" w:after="360"/>
      <w:jc w:val="center"/>
    </w:pPr>
    <w:rPr>
      <w:rFonts w:ascii="Arial" w:hAnsi="Arial"/>
      <w:b/>
    </w:rPr>
  </w:style>
  <w:style w:type="character" w:customStyle="1" w:styleId="BAHeader3CharChar">
    <w:name w:val="BA Header 3 Char Char"/>
    <w:link w:val="BAHeader3"/>
    <w:rsid w:val="00323B1A"/>
    <w:rPr>
      <w:rFonts w:ascii="Arial" w:eastAsia="Calibri" w:hAnsi="Arial"/>
      <w:b/>
      <w:sz w:val="22"/>
      <w:szCs w:val="22"/>
      <w:lang w:eastAsia="en-US"/>
    </w:rPr>
  </w:style>
  <w:style w:type="paragraph" w:customStyle="1" w:styleId="Bulletsingle">
    <w:name w:val="Bullet (single)"/>
    <w:basedOn w:val="Normal"/>
    <w:rsid w:val="00323B1A"/>
    <w:pPr>
      <w:widowControl w:val="0"/>
      <w:numPr>
        <w:numId w:val="24"/>
      </w:numPr>
      <w:spacing w:before="60" w:after="160" w:line="340" w:lineRule="atLeast"/>
    </w:pPr>
    <w:rPr>
      <w:rFonts w:ascii="Calibri" w:eastAsia="Calibri" w:hAnsi="Calibri" w:cs="Times New Roman"/>
    </w:rPr>
  </w:style>
  <w:style w:type="paragraph" w:customStyle="1" w:styleId="aqisnum0">
    <w:name w:val="aqisnum"/>
    <w:basedOn w:val="Normal"/>
    <w:rsid w:val="00323B1A"/>
    <w:pPr>
      <w:spacing w:before="100" w:beforeAutospacing="1" w:after="100" w:afterAutospacing="1" w:line="259" w:lineRule="auto"/>
    </w:pPr>
    <w:rPr>
      <w:rFonts w:ascii="Calibri" w:eastAsia="Calibri" w:hAnsi="Calibri" w:cs="Times New Roman"/>
    </w:rPr>
  </w:style>
  <w:style w:type="table" w:styleId="TableSimple1">
    <w:name w:val="Table Simple 1"/>
    <w:basedOn w:val="TableNormal"/>
    <w:rsid w:val="00323B1A"/>
    <w:pPr>
      <w:widowControl w:val="0"/>
      <w:spacing w:line="340" w:lineRule="atLeast"/>
    </w:pPr>
    <w:rPr>
      <w:rFonts w:ascii="Times New Roman" w:eastAsia="Times New Roman" w:hAnsi="Times New Roman"/>
      <w:lang w:eastAsia="zh-C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listdetail1">
    <w:name w:val="listdetail1"/>
    <w:rsid w:val="00323B1A"/>
    <w:rPr>
      <w:rFonts w:ascii="arial sans-serif small" w:hAnsi="arial sans-serif small" w:hint="default"/>
      <w:color w:val="333333"/>
      <w:sz w:val="20"/>
      <w:szCs w:val="20"/>
    </w:rPr>
  </w:style>
  <w:style w:type="paragraph" w:customStyle="1" w:styleId="AppendixHeading10">
    <w:name w:val="Appendix Heading 1."/>
    <w:basedOn w:val="Heading1"/>
    <w:next w:val="Normal"/>
    <w:rsid w:val="00323B1A"/>
    <w:pPr>
      <w:keepNext w:val="0"/>
      <w:keepLines w:val="0"/>
      <w:widowControl w:val="0"/>
      <w:numPr>
        <w:numId w:val="25"/>
      </w:numPr>
      <w:tabs>
        <w:tab w:val="left" w:pos="1980"/>
      </w:tabs>
      <w:spacing w:before="0" w:after="360" w:line="340" w:lineRule="atLeast"/>
      <w:jc w:val="both"/>
    </w:pPr>
    <w:rPr>
      <w:rFonts w:ascii="Arial" w:eastAsia="Calibri" w:hAnsi="Arial" w:cs="Times New Roman"/>
      <w:bCs w:val="0"/>
      <w:color w:val="FF0000"/>
      <w:kern w:val="32"/>
      <w:sz w:val="28"/>
      <w:szCs w:val="34"/>
      <w:lang w:val="en-US" w:eastAsia="en-AU"/>
    </w:rPr>
  </w:style>
  <w:style w:type="paragraph" w:customStyle="1" w:styleId="Char1">
    <w:name w:val="Char1"/>
    <w:basedOn w:val="Normal"/>
    <w:rsid w:val="00323B1A"/>
    <w:pPr>
      <w:spacing w:after="160" w:line="259" w:lineRule="auto"/>
    </w:pPr>
    <w:rPr>
      <w:rFonts w:ascii="Arial" w:eastAsia="Calibri" w:hAnsi="Arial" w:cs="Times New Roman"/>
    </w:rPr>
  </w:style>
  <w:style w:type="paragraph" w:customStyle="1" w:styleId="BAAppend1">
    <w:name w:val="BA Append 1"/>
    <w:basedOn w:val="BAHeader1"/>
    <w:rsid w:val="00323B1A"/>
    <w:pPr>
      <w:numPr>
        <w:numId w:val="0"/>
      </w:numPr>
    </w:pPr>
  </w:style>
  <w:style w:type="paragraph" w:customStyle="1" w:styleId="BAFigureHeading">
    <w:name w:val="BA Figure Heading"/>
    <w:basedOn w:val="Normal"/>
    <w:autoRedefine/>
    <w:rsid w:val="00323B1A"/>
    <w:pPr>
      <w:spacing w:before="60" w:after="60" w:line="259" w:lineRule="auto"/>
    </w:pPr>
    <w:rPr>
      <w:rFonts w:ascii="Arial" w:eastAsia="Calibri" w:hAnsi="Arial" w:cs="Times New Roman"/>
      <w:b/>
      <w:bCs/>
    </w:rPr>
  </w:style>
  <w:style w:type="character" w:customStyle="1" w:styleId="BAHeader1CharChar">
    <w:name w:val="BA Header 1 Char Char"/>
    <w:link w:val="BAHeader1"/>
    <w:rsid w:val="00323B1A"/>
    <w:rPr>
      <w:rFonts w:ascii="Arial" w:eastAsia="Calibri" w:hAnsi="Arial"/>
      <w:b/>
      <w:sz w:val="28"/>
      <w:szCs w:val="28"/>
      <w:lang w:eastAsia="en-US"/>
    </w:rPr>
  </w:style>
  <w:style w:type="paragraph" w:customStyle="1" w:styleId="Headernonumb">
    <w:name w:val="Header no numb"/>
    <w:basedOn w:val="BAHeader1"/>
    <w:rsid w:val="00323B1A"/>
    <w:pPr>
      <w:numPr>
        <w:numId w:val="0"/>
      </w:numPr>
    </w:pPr>
  </w:style>
  <w:style w:type="paragraph" w:customStyle="1" w:styleId="NormalBulletafter">
    <w:name w:val="Normal Bullet after"/>
    <w:basedOn w:val="Normal"/>
    <w:rsid w:val="00323B1A"/>
    <w:pPr>
      <w:spacing w:after="160" w:line="259" w:lineRule="auto"/>
    </w:pPr>
    <w:rPr>
      <w:rFonts w:ascii="Calibri" w:eastAsia="Calibri" w:hAnsi="Calibri" w:cs="Times New Roman"/>
    </w:rPr>
  </w:style>
  <w:style w:type="numbering" w:customStyle="1" w:styleId="Bullet">
    <w:name w:val="Bullet"/>
    <w:basedOn w:val="NoList"/>
    <w:link w:val="BulletChar"/>
    <w:rsid w:val="00323B1A"/>
    <w:pPr>
      <w:numPr>
        <w:numId w:val="26"/>
      </w:numPr>
    </w:pPr>
  </w:style>
  <w:style w:type="paragraph" w:customStyle="1" w:styleId="Bulletlast">
    <w:name w:val="Bullet last"/>
    <w:basedOn w:val="Normal"/>
    <w:rsid w:val="00323B1A"/>
    <w:pPr>
      <w:numPr>
        <w:numId w:val="27"/>
      </w:numPr>
      <w:spacing w:after="240" w:line="259" w:lineRule="auto"/>
    </w:pPr>
    <w:rPr>
      <w:rFonts w:ascii="Calibri" w:eastAsia="Calibri" w:hAnsi="Calibri" w:cs="Times New Roman"/>
    </w:rPr>
  </w:style>
  <w:style w:type="character" w:customStyle="1" w:styleId="bluetitle">
    <w:name w:val="bluetitle"/>
    <w:basedOn w:val="DefaultParagraphFont"/>
    <w:rsid w:val="00323B1A"/>
  </w:style>
  <w:style w:type="paragraph" w:customStyle="1" w:styleId="BATableheader">
    <w:name w:val="BA Table header"/>
    <w:basedOn w:val="AQISText"/>
    <w:next w:val="AQISText"/>
    <w:uiPriority w:val="99"/>
    <w:rsid w:val="00323B1A"/>
    <w:pPr>
      <w:tabs>
        <w:tab w:val="num" w:pos="1134"/>
      </w:tabs>
      <w:spacing w:before="360" w:after="60"/>
      <w:ind w:left="1134" w:hanging="1134"/>
    </w:pPr>
    <w:rPr>
      <w:rFonts w:ascii="Arial" w:hAnsi="Arial"/>
      <w:b/>
    </w:rPr>
  </w:style>
  <w:style w:type="paragraph" w:customStyle="1" w:styleId="BAHeader4">
    <w:name w:val="BA Header 4"/>
    <w:link w:val="BAHeader4CharChar"/>
    <w:rsid w:val="00323B1A"/>
    <w:pPr>
      <w:keepNext/>
      <w:spacing w:before="240" w:after="120"/>
    </w:pPr>
    <w:rPr>
      <w:rFonts w:ascii="Times New Roman" w:eastAsia="Times New Roman" w:hAnsi="Times New Roman"/>
      <w:b/>
      <w:sz w:val="24"/>
      <w:szCs w:val="22"/>
      <w:lang w:eastAsia="en-US"/>
    </w:rPr>
  </w:style>
  <w:style w:type="paragraph" w:customStyle="1" w:styleId="BAHeader5">
    <w:name w:val="BA Header 5"/>
    <w:basedOn w:val="BAHeader3"/>
    <w:link w:val="BAHeader5Char"/>
    <w:rsid w:val="00323B1A"/>
    <w:pPr>
      <w:numPr>
        <w:ilvl w:val="0"/>
        <w:numId w:val="0"/>
      </w:numPr>
      <w:tabs>
        <w:tab w:val="num" w:pos="1620"/>
      </w:tabs>
      <w:outlineLvl w:val="9"/>
    </w:pPr>
    <w:rPr>
      <w:sz w:val="20"/>
      <w:u w:val="single"/>
    </w:rPr>
  </w:style>
  <w:style w:type="paragraph" w:customStyle="1" w:styleId="Heading2a">
    <w:name w:val="Heading 2a"/>
    <w:basedOn w:val="Heading2"/>
    <w:rsid w:val="00323B1A"/>
    <w:pPr>
      <w:keepNext w:val="0"/>
      <w:keepLines w:val="0"/>
      <w:pageBreakBefore/>
      <w:numPr>
        <w:numId w:val="0"/>
      </w:numPr>
      <w:spacing w:before="360" w:after="160" w:line="340" w:lineRule="atLeast"/>
      <w:outlineLvl w:val="9"/>
    </w:pPr>
    <w:rPr>
      <w:rFonts w:ascii="Arial" w:eastAsia="Calibri" w:hAnsi="Arial" w:cs="Arial"/>
      <w:b w:val="0"/>
      <w:color w:val="000000"/>
      <w:sz w:val="56"/>
      <w:szCs w:val="20"/>
      <w:lang w:eastAsia="ja-JP"/>
    </w:rPr>
  </w:style>
  <w:style w:type="character" w:customStyle="1" w:styleId="BAHeader5Char">
    <w:name w:val="BA Header 5 Char"/>
    <w:link w:val="BAHeader5"/>
    <w:rsid w:val="00323B1A"/>
    <w:rPr>
      <w:rFonts w:ascii="Arial" w:eastAsia="Calibri" w:hAnsi="Arial"/>
      <w:b/>
      <w:szCs w:val="22"/>
      <w:u w:val="single"/>
      <w:lang w:eastAsia="en-US"/>
    </w:rPr>
  </w:style>
  <w:style w:type="character" w:customStyle="1" w:styleId="BAHeader4CharChar">
    <w:name w:val="BA Header 4 Char Char"/>
    <w:link w:val="BAHeader4"/>
    <w:locked/>
    <w:rsid w:val="00323B1A"/>
    <w:rPr>
      <w:rFonts w:ascii="Times New Roman" w:eastAsia="Times New Roman" w:hAnsi="Times New Roman"/>
      <w:b/>
      <w:sz w:val="24"/>
      <w:szCs w:val="22"/>
      <w:lang w:eastAsia="en-US"/>
    </w:rPr>
  </w:style>
  <w:style w:type="paragraph" w:customStyle="1" w:styleId="FigureName">
    <w:name w:val="FigureName"/>
    <w:basedOn w:val="Normal"/>
    <w:rsid w:val="00323B1A"/>
    <w:pPr>
      <w:keepNext/>
      <w:keepLines/>
      <w:tabs>
        <w:tab w:val="left" w:pos="1276"/>
      </w:tabs>
      <w:spacing w:before="360" w:after="360" w:line="240" w:lineRule="atLeast"/>
      <w:ind w:left="1276" w:hanging="1276"/>
      <w:outlineLvl w:val="8"/>
    </w:pPr>
    <w:rPr>
      <w:rFonts w:ascii="Arial" w:eastAsia="Calibri" w:hAnsi="Arial" w:cs="Times New Roman"/>
      <w:b/>
      <w:color w:val="000000"/>
    </w:rPr>
  </w:style>
  <w:style w:type="paragraph" w:customStyle="1" w:styleId="TableName">
    <w:name w:val="TableName"/>
    <w:basedOn w:val="Normal"/>
    <w:rsid w:val="00323B1A"/>
    <w:pPr>
      <w:keepNext/>
      <w:keepLines/>
      <w:tabs>
        <w:tab w:val="left" w:pos="1440"/>
      </w:tabs>
      <w:spacing w:before="240" w:after="160" w:line="259" w:lineRule="auto"/>
      <w:ind w:left="1440" w:hanging="1440"/>
    </w:pPr>
    <w:rPr>
      <w:rFonts w:ascii="Arial Bold" w:eastAsia="Calibri" w:hAnsi="Arial Bold" w:cs="Times New Roman"/>
      <w:b/>
      <w:color w:val="000000"/>
    </w:rPr>
  </w:style>
  <w:style w:type="character" w:customStyle="1" w:styleId="nlmyear">
    <w:name w:val="nlm_year"/>
    <w:basedOn w:val="DefaultParagraphFont"/>
    <w:rsid w:val="00323B1A"/>
  </w:style>
  <w:style w:type="character" w:customStyle="1" w:styleId="citationsource-book1">
    <w:name w:val="citation_source-book1"/>
    <w:rsid w:val="00323B1A"/>
    <w:rPr>
      <w:i/>
      <w:iCs/>
    </w:rPr>
  </w:style>
  <w:style w:type="character" w:customStyle="1" w:styleId="nlmpublisher-name">
    <w:name w:val="nlm_publisher-name"/>
    <w:basedOn w:val="DefaultParagraphFont"/>
    <w:rsid w:val="00323B1A"/>
  </w:style>
  <w:style w:type="character" w:customStyle="1" w:styleId="nlmpublisher-loc">
    <w:name w:val="nlm_publisher-loc"/>
    <w:basedOn w:val="DefaultParagraphFont"/>
    <w:rsid w:val="00323B1A"/>
  </w:style>
  <w:style w:type="character" w:customStyle="1" w:styleId="citationsource-journal1">
    <w:name w:val="citation_source-journal1"/>
    <w:rsid w:val="00323B1A"/>
    <w:rPr>
      <w:i/>
      <w:iCs/>
    </w:rPr>
  </w:style>
  <w:style w:type="character" w:customStyle="1" w:styleId="nlmfpage">
    <w:name w:val="nlm_fpage"/>
    <w:basedOn w:val="DefaultParagraphFont"/>
    <w:rsid w:val="00323B1A"/>
  </w:style>
  <w:style w:type="character" w:customStyle="1" w:styleId="nlmlpage">
    <w:name w:val="nlm_lpage"/>
    <w:basedOn w:val="DefaultParagraphFont"/>
    <w:rsid w:val="00323B1A"/>
  </w:style>
  <w:style w:type="paragraph" w:customStyle="1" w:styleId="CharChar1Char">
    <w:name w:val="Char Char1 Char"/>
    <w:basedOn w:val="Normal"/>
    <w:rsid w:val="00323B1A"/>
    <w:pPr>
      <w:spacing w:after="160" w:line="259" w:lineRule="auto"/>
    </w:pPr>
    <w:rPr>
      <w:rFonts w:ascii="Arial" w:eastAsia="Calibri" w:hAnsi="Arial" w:cs="Times New Roman"/>
    </w:rPr>
  </w:style>
  <w:style w:type="paragraph" w:customStyle="1" w:styleId="A1Heading1">
    <w:name w:val="A1Heading 1"/>
    <w:basedOn w:val="Heading1"/>
    <w:link w:val="A1Heading1Char"/>
    <w:uiPriority w:val="99"/>
    <w:rsid w:val="00323B1A"/>
    <w:pPr>
      <w:keepLines w:val="0"/>
      <w:numPr>
        <w:numId w:val="28"/>
      </w:numPr>
      <w:pBdr>
        <w:bottom w:val="none" w:sz="0" w:space="0" w:color="auto"/>
      </w:pBdr>
      <w:tabs>
        <w:tab w:val="left" w:pos="1276"/>
      </w:tabs>
      <w:spacing w:before="300" w:after="0" w:line="276" w:lineRule="auto"/>
    </w:pPr>
    <w:rPr>
      <w:rFonts w:ascii="Arial" w:eastAsia="Calibri" w:hAnsi="Arial" w:cs="Times New Roman"/>
      <w:color w:val="FF0000"/>
      <w:kern w:val="32"/>
      <w:sz w:val="28"/>
      <w:szCs w:val="20"/>
      <w:lang w:val="en-US" w:eastAsia="en-AU"/>
    </w:rPr>
  </w:style>
  <w:style w:type="character" w:customStyle="1" w:styleId="A1Heading1Char">
    <w:name w:val="A1Heading 1 Char"/>
    <w:link w:val="A1Heading1"/>
    <w:uiPriority w:val="99"/>
    <w:rsid w:val="00323B1A"/>
    <w:rPr>
      <w:rFonts w:ascii="Arial" w:eastAsia="Calibri" w:hAnsi="Arial"/>
      <w:b/>
      <w:bCs/>
      <w:color w:val="FF0000"/>
      <w:kern w:val="32"/>
      <w:sz w:val="28"/>
      <w:lang w:val="en-US"/>
    </w:rPr>
  </w:style>
  <w:style w:type="paragraph" w:customStyle="1" w:styleId="A1Heading2">
    <w:name w:val="A1Heading 2"/>
    <w:basedOn w:val="Heading2"/>
    <w:uiPriority w:val="99"/>
    <w:rsid w:val="00323B1A"/>
    <w:pPr>
      <w:keepNext w:val="0"/>
      <w:keepLines w:val="0"/>
      <w:pageBreakBefore/>
      <w:numPr>
        <w:ilvl w:val="1"/>
        <w:numId w:val="28"/>
      </w:numPr>
      <w:spacing w:before="360" w:after="160" w:line="259" w:lineRule="auto"/>
      <w:jc w:val="both"/>
    </w:pPr>
    <w:rPr>
      <w:rFonts w:ascii="Arial" w:eastAsia="Calibri" w:hAnsi="Arial" w:cs="Times New Roman"/>
      <w:bCs w:val="0"/>
      <w:color w:val="auto"/>
      <w:sz w:val="56"/>
      <w:szCs w:val="20"/>
      <w:lang w:eastAsia="ja-JP"/>
    </w:rPr>
  </w:style>
  <w:style w:type="paragraph" w:customStyle="1" w:styleId="A1Heading3">
    <w:name w:val="A1Heading 3"/>
    <w:basedOn w:val="Heading3"/>
    <w:rsid w:val="00323B1A"/>
    <w:pPr>
      <w:numPr>
        <w:ilvl w:val="0"/>
        <w:numId w:val="0"/>
      </w:numPr>
      <w:tabs>
        <w:tab w:val="num" w:pos="432"/>
      </w:tabs>
      <w:spacing w:before="360" w:after="120"/>
      <w:ind w:left="432" w:hanging="432"/>
    </w:pPr>
    <w:rPr>
      <w:rFonts w:eastAsia="Times New Roman" w:cs="Times New Roman"/>
      <w:bCs w:val="0"/>
      <w:color w:val="auto"/>
      <w:sz w:val="24"/>
      <w:szCs w:val="20"/>
    </w:rPr>
  </w:style>
  <w:style w:type="paragraph" w:customStyle="1" w:styleId="Style1dotpoints">
    <w:name w:val="Style1dotpoints"/>
    <w:basedOn w:val="Normal"/>
    <w:rsid w:val="00323B1A"/>
    <w:pPr>
      <w:numPr>
        <w:numId w:val="29"/>
      </w:numPr>
      <w:spacing w:before="160" w:after="160" w:line="259" w:lineRule="auto"/>
      <w:ind w:left="714" w:hanging="357"/>
      <w:jc w:val="both"/>
    </w:pPr>
    <w:rPr>
      <w:rFonts w:ascii="Calibri" w:eastAsia="Calibri" w:hAnsi="Calibri" w:cs="Times New Roman"/>
      <w:b/>
    </w:rPr>
  </w:style>
  <w:style w:type="paragraph" w:customStyle="1" w:styleId="StyleBAHeader116ptLeft0cmFirstline0cm">
    <w:name w:val="Style BA Header 1 + 16 pt Left:  0 cm First line:  0 cm"/>
    <w:basedOn w:val="Normal"/>
    <w:rsid w:val="00323B1A"/>
    <w:pPr>
      <w:pageBreakBefore/>
      <w:widowControl w:val="0"/>
      <w:numPr>
        <w:numId w:val="30"/>
      </w:numPr>
      <w:pBdr>
        <w:bottom w:val="single" w:sz="4" w:space="1" w:color="auto"/>
      </w:pBdr>
      <w:spacing w:after="360" w:line="340" w:lineRule="atLeast"/>
      <w:outlineLvl w:val="0"/>
    </w:pPr>
    <w:rPr>
      <w:rFonts w:ascii="Arial" w:eastAsia="Calibri" w:hAnsi="Arial" w:cs="Times New Roman"/>
      <w:b/>
      <w:bCs/>
      <w:sz w:val="32"/>
    </w:rPr>
  </w:style>
  <w:style w:type="character" w:customStyle="1" w:styleId="info1">
    <w:name w:val="info1"/>
    <w:rsid w:val="00323B1A"/>
    <w:rPr>
      <w:rFonts w:ascii="arial sans-serif" w:hAnsi="arial sans-serif" w:hint="default"/>
      <w:color w:val="000000"/>
      <w:sz w:val="20"/>
      <w:szCs w:val="20"/>
    </w:rPr>
  </w:style>
  <w:style w:type="character" w:customStyle="1" w:styleId="listnote1">
    <w:name w:val="listnote1"/>
    <w:rsid w:val="00323B1A"/>
    <w:rPr>
      <w:rFonts w:ascii="arial sans-serif" w:hAnsi="arial sans-serif" w:hint="default"/>
      <w:i/>
      <w:iCs/>
      <w:sz w:val="20"/>
      <w:szCs w:val="20"/>
    </w:rPr>
  </w:style>
  <w:style w:type="paragraph" w:customStyle="1" w:styleId="PARAGSUIVANT">
    <w:name w:val="PARAG. SUIVANT"/>
    <w:basedOn w:val="Default"/>
    <w:next w:val="Default"/>
    <w:uiPriority w:val="99"/>
    <w:rsid w:val="00323B1A"/>
    <w:rPr>
      <w:rFonts w:eastAsia="Times New Roman"/>
      <w:color w:val="auto"/>
      <w:lang w:eastAsia="en-AU"/>
    </w:rPr>
  </w:style>
  <w:style w:type="character" w:customStyle="1" w:styleId="BAText1bulletChar">
    <w:name w:val="BA Text 1 bullet Char"/>
    <w:link w:val="BAText1bullet"/>
    <w:locked/>
    <w:rsid w:val="00323B1A"/>
    <w:rPr>
      <w:rFonts w:ascii="Times" w:eastAsia="Calibri" w:hAnsi="Times"/>
      <w:sz w:val="22"/>
      <w:szCs w:val="22"/>
      <w:lang w:eastAsia="en-US"/>
    </w:rPr>
  </w:style>
  <w:style w:type="paragraph" w:customStyle="1" w:styleId="text-body">
    <w:name w:val="text-body"/>
    <w:basedOn w:val="Normal"/>
    <w:rsid w:val="00323B1A"/>
    <w:pPr>
      <w:spacing w:before="100" w:beforeAutospacing="1" w:after="100" w:afterAutospacing="1" w:line="259" w:lineRule="auto"/>
    </w:pPr>
    <w:rPr>
      <w:rFonts w:ascii="Arial" w:eastAsia="Calibri" w:hAnsi="Arial" w:cs="Arial"/>
      <w:sz w:val="18"/>
      <w:szCs w:val="18"/>
    </w:rPr>
  </w:style>
  <w:style w:type="character" w:customStyle="1" w:styleId="text-body1">
    <w:name w:val="text-body1"/>
    <w:rsid w:val="00323B1A"/>
    <w:rPr>
      <w:rFonts w:ascii="Arial" w:hAnsi="Arial" w:cs="Arial" w:hint="default"/>
      <w:b w:val="0"/>
      <w:bCs w:val="0"/>
      <w:strike w:val="0"/>
      <w:dstrike w:val="0"/>
      <w:sz w:val="18"/>
      <w:szCs w:val="18"/>
      <w:u w:val="none"/>
      <w:effect w:val="none"/>
    </w:rPr>
  </w:style>
  <w:style w:type="character" w:customStyle="1" w:styleId="BulletChar">
    <w:name w:val="Bullet Char"/>
    <w:link w:val="Bullet"/>
    <w:rsid w:val="00323B1A"/>
    <w:rPr>
      <w:color w:val="000000"/>
      <w:sz w:val="24"/>
      <w:szCs w:val="24"/>
      <w:lang w:eastAsia="en-US"/>
    </w:rPr>
  </w:style>
  <w:style w:type="paragraph" w:customStyle="1" w:styleId="Heading1appendix">
    <w:name w:val="Heading 1 (appendix)"/>
    <w:basedOn w:val="Normal"/>
    <w:rsid w:val="00323B1A"/>
    <w:pPr>
      <w:keepNext/>
      <w:pageBreakBefore/>
      <w:widowControl w:val="0"/>
      <w:pBdr>
        <w:bottom w:val="single" w:sz="4" w:space="1" w:color="auto"/>
      </w:pBdr>
      <w:tabs>
        <w:tab w:val="num" w:pos="2160"/>
      </w:tabs>
      <w:spacing w:after="360" w:line="340" w:lineRule="atLeast"/>
      <w:ind w:left="2160" w:right="-230" w:hanging="2160"/>
      <w:outlineLvl w:val="0"/>
    </w:pPr>
    <w:rPr>
      <w:rFonts w:ascii="Arial" w:eastAsia="Calibri" w:hAnsi="Arial" w:cs="Times New Roman"/>
      <w:b/>
      <w:color w:val="000000"/>
      <w:sz w:val="28"/>
      <w:szCs w:val="28"/>
    </w:rPr>
  </w:style>
  <w:style w:type="character" w:customStyle="1" w:styleId="Italiccharacters">
    <w:name w:val="Italic characters"/>
    <w:rsid w:val="00323B1A"/>
    <w:rPr>
      <w:sz w:val="22"/>
      <w:lang w:val="en-AU" w:eastAsia="en-US" w:bidi="ar-SA"/>
    </w:rPr>
  </w:style>
  <w:style w:type="paragraph" w:customStyle="1" w:styleId="Heading2b">
    <w:name w:val="Heading 2b"/>
    <w:basedOn w:val="Normal"/>
    <w:rsid w:val="00323B1A"/>
    <w:pPr>
      <w:widowControl w:val="0"/>
      <w:pBdr>
        <w:bottom w:val="single" w:sz="4" w:space="1" w:color="auto"/>
      </w:pBdr>
      <w:spacing w:after="360" w:line="340" w:lineRule="atLeast"/>
      <w:outlineLvl w:val="0"/>
    </w:pPr>
    <w:rPr>
      <w:rFonts w:ascii="Arial" w:eastAsia="Calibri" w:hAnsi="Arial" w:cs="Times New Roman"/>
      <w:b/>
      <w:color w:val="000000"/>
      <w:sz w:val="28"/>
      <w:szCs w:val="28"/>
    </w:rPr>
  </w:style>
  <w:style w:type="paragraph" w:customStyle="1" w:styleId="Dash">
    <w:name w:val="Dash"/>
    <w:basedOn w:val="Normal"/>
    <w:rsid w:val="00323B1A"/>
    <w:pPr>
      <w:numPr>
        <w:numId w:val="31"/>
      </w:numPr>
      <w:tabs>
        <w:tab w:val="clear" w:pos="1440"/>
        <w:tab w:val="num" w:pos="720"/>
      </w:tabs>
      <w:spacing w:after="180" w:line="275" w:lineRule="atLeast"/>
      <w:ind w:left="720"/>
    </w:pPr>
    <w:rPr>
      <w:rFonts w:ascii="Calibri" w:eastAsia="Calibri" w:hAnsi="Calibri" w:cs="Times New Roman"/>
      <w:color w:val="000000"/>
    </w:rPr>
  </w:style>
  <w:style w:type="paragraph" w:customStyle="1" w:styleId="TableHeadings">
    <w:name w:val="TableHeadings"/>
    <w:basedOn w:val="TableText0"/>
    <w:rsid w:val="00323B1A"/>
    <w:pPr>
      <w:spacing w:before="40"/>
    </w:pPr>
    <w:rPr>
      <w:rFonts w:ascii="Arial" w:hAnsi="Arial"/>
      <w:b/>
    </w:rPr>
  </w:style>
  <w:style w:type="paragraph" w:customStyle="1" w:styleId="Body">
    <w:name w:val="Body"/>
    <w:basedOn w:val="Normal"/>
    <w:link w:val="BodyChar"/>
    <w:uiPriority w:val="99"/>
    <w:qFormat/>
    <w:rsid w:val="00323B1A"/>
    <w:pPr>
      <w:spacing w:after="160" w:line="259" w:lineRule="auto"/>
      <w:jc w:val="both"/>
    </w:pPr>
    <w:rPr>
      <w:rFonts w:ascii="Calibri" w:eastAsia="Calibri" w:hAnsi="Calibri" w:cs="Times New Roman"/>
    </w:rPr>
  </w:style>
  <w:style w:type="paragraph" w:customStyle="1" w:styleId="mainheading">
    <w:name w:val="mainheading"/>
    <w:basedOn w:val="Normal"/>
    <w:uiPriority w:val="99"/>
    <w:rsid w:val="00323B1A"/>
    <w:pPr>
      <w:spacing w:before="100" w:beforeAutospacing="1" w:after="100" w:afterAutospacing="1" w:line="259" w:lineRule="auto"/>
    </w:pPr>
    <w:rPr>
      <w:rFonts w:ascii="Calibri" w:eastAsia="Calibri" w:hAnsi="Calibri" w:cs="Times New Roman"/>
      <w:sz w:val="19"/>
      <w:szCs w:val="19"/>
    </w:rPr>
  </w:style>
  <w:style w:type="character" w:customStyle="1" w:styleId="taxoclass">
    <w:name w:val="taxoclass"/>
    <w:basedOn w:val="DefaultParagraphFont"/>
    <w:rsid w:val="00323B1A"/>
  </w:style>
  <w:style w:type="character" w:customStyle="1" w:styleId="AQISTableTextChar">
    <w:name w:val="AQIS Table Text Char"/>
    <w:link w:val="AQISTableText"/>
    <w:uiPriority w:val="99"/>
    <w:rsid w:val="00323B1A"/>
    <w:rPr>
      <w:rFonts w:ascii="Calibri" w:eastAsia="Calibri" w:hAnsi="Calibri"/>
      <w:szCs w:val="22"/>
      <w:lang w:eastAsia="en-US"/>
    </w:rPr>
  </w:style>
  <w:style w:type="character" w:customStyle="1" w:styleId="AQIS5Char">
    <w:name w:val="AQIS5 Char"/>
    <w:link w:val="AQIS5"/>
    <w:uiPriority w:val="99"/>
    <w:rsid w:val="00323B1A"/>
    <w:rPr>
      <w:rFonts w:ascii="Arial" w:eastAsia="Calibri" w:hAnsi="Arial"/>
      <w:b/>
      <w:sz w:val="22"/>
      <w:szCs w:val="22"/>
      <w:lang w:eastAsia="en-US"/>
    </w:rPr>
  </w:style>
  <w:style w:type="paragraph" w:customStyle="1" w:styleId="Append4">
    <w:name w:val="Append 4"/>
    <w:basedOn w:val="Normal"/>
    <w:rsid w:val="00323B1A"/>
    <w:pPr>
      <w:numPr>
        <w:numId w:val="32"/>
      </w:numPr>
      <w:spacing w:after="160" w:line="259" w:lineRule="auto"/>
    </w:pPr>
    <w:rPr>
      <w:rFonts w:ascii="Calibri" w:eastAsia="Calibri" w:hAnsi="Calibri" w:cs="Times New Roman"/>
    </w:rPr>
  </w:style>
  <w:style w:type="character" w:customStyle="1" w:styleId="smaller1">
    <w:name w:val="smaller1"/>
    <w:uiPriority w:val="99"/>
    <w:rsid w:val="00323B1A"/>
    <w:rPr>
      <w:sz w:val="20"/>
      <w:szCs w:val="20"/>
    </w:rPr>
  </w:style>
  <w:style w:type="character" w:customStyle="1" w:styleId="cpctext1">
    <w:name w:val="cpctext1"/>
    <w:rsid w:val="00323B1A"/>
    <w:rPr>
      <w:rFonts w:ascii="Arial" w:hAnsi="Arial" w:cs="Arial" w:hint="default"/>
      <w:sz w:val="20"/>
      <w:szCs w:val="20"/>
    </w:rPr>
  </w:style>
  <w:style w:type="character" w:customStyle="1" w:styleId="bluetitle1">
    <w:name w:val="bluetitle1"/>
    <w:rsid w:val="00323B1A"/>
    <w:rPr>
      <w:b/>
      <w:bCs/>
      <w:color w:val="00BAE2"/>
    </w:rPr>
  </w:style>
  <w:style w:type="character" w:customStyle="1" w:styleId="author1">
    <w:name w:val="author1"/>
    <w:rsid w:val="00323B1A"/>
    <w:rPr>
      <w:rFonts w:ascii="Arial" w:hAnsi="Arial" w:cs="Arial" w:hint="default"/>
      <w:color w:val="777777"/>
      <w:sz w:val="20"/>
      <w:szCs w:val="20"/>
    </w:rPr>
  </w:style>
  <w:style w:type="character" w:customStyle="1" w:styleId="bigblkbld1">
    <w:name w:val="bigblkbld1"/>
    <w:rsid w:val="00323B1A"/>
    <w:rPr>
      <w:rFonts w:ascii="Arial" w:hAnsi="Arial" w:cs="Arial" w:hint="default"/>
      <w:b/>
      <w:bCs/>
      <w:i w:val="0"/>
      <w:iCs w:val="0"/>
      <w:color w:val="000000"/>
      <w:sz w:val="24"/>
      <w:szCs w:val="24"/>
    </w:rPr>
  </w:style>
  <w:style w:type="paragraph" w:customStyle="1" w:styleId="main">
    <w:name w:val="main"/>
    <w:basedOn w:val="Normal"/>
    <w:rsid w:val="00323B1A"/>
    <w:pPr>
      <w:spacing w:before="240" w:after="160" w:line="259" w:lineRule="auto"/>
    </w:pPr>
    <w:rPr>
      <w:rFonts w:ascii="Tahoma" w:eastAsia="Calibri" w:hAnsi="Tahoma" w:cs="Tahoma"/>
      <w:b/>
      <w:bCs/>
      <w:color w:val="660000"/>
      <w:sz w:val="34"/>
      <w:szCs w:val="34"/>
    </w:rPr>
  </w:style>
  <w:style w:type="character" w:customStyle="1" w:styleId="caps1">
    <w:name w:val="caps1"/>
    <w:rsid w:val="00323B1A"/>
    <w:rPr>
      <w:caps/>
    </w:rPr>
  </w:style>
  <w:style w:type="character" w:customStyle="1" w:styleId="lowercase-small-caps1">
    <w:name w:val="lowercase-small-caps1"/>
    <w:rsid w:val="00323B1A"/>
    <w:rPr>
      <w:smallCaps/>
    </w:rPr>
  </w:style>
  <w:style w:type="paragraph" w:customStyle="1" w:styleId="signed">
    <w:name w:val="signed"/>
    <w:basedOn w:val="Normal"/>
    <w:rsid w:val="00323B1A"/>
    <w:pPr>
      <w:spacing w:before="100" w:beforeAutospacing="1" w:after="100" w:afterAutospacing="1" w:line="259" w:lineRule="auto"/>
    </w:pPr>
    <w:rPr>
      <w:rFonts w:ascii="Calibri" w:eastAsia="Calibri" w:hAnsi="Calibri" w:cs="Times New Roman"/>
    </w:rPr>
  </w:style>
  <w:style w:type="character" w:customStyle="1" w:styleId="small-caps1">
    <w:name w:val="small-caps1"/>
    <w:rsid w:val="00323B1A"/>
    <w:rPr>
      <w:smallCaps/>
    </w:rPr>
  </w:style>
  <w:style w:type="paragraph" w:customStyle="1" w:styleId="byline">
    <w:name w:val="byline"/>
    <w:basedOn w:val="Normal"/>
    <w:rsid w:val="00323B1A"/>
    <w:pPr>
      <w:spacing w:before="100" w:beforeAutospacing="1" w:after="100" w:afterAutospacing="1" w:line="259" w:lineRule="auto"/>
    </w:pPr>
    <w:rPr>
      <w:rFonts w:ascii="Calibri" w:eastAsia="Calibri" w:hAnsi="Calibri" w:cs="Times New Roman"/>
    </w:rPr>
  </w:style>
  <w:style w:type="paragraph" w:customStyle="1" w:styleId="style1dotpoints0">
    <w:name w:val="style1dotpoints"/>
    <w:basedOn w:val="Normal"/>
    <w:rsid w:val="00323B1A"/>
    <w:pPr>
      <w:numPr>
        <w:numId w:val="33"/>
      </w:numPr>
      <w:spacing w:before="160" w:after="160" w:line="259" w:lineRule="auto"/>
      <w:jc w:val="both"/>
    </w:pPr>
    <w:rPr>
      <w:rFonts w:ascii="Calibri" w:eastAsia="Calibri" w:hAnsi="Calibri" w:cs="Times New Roman"/>
    </w:rPr>
  </w:style>
  <w:style w:type="numbering" w:customStyle="1" w:styleId="StyleBulleted11pt">
    <w:name w:val="Style Bulleted 11 pt"/>
    <w:basedOn w:val="NoList"/>
    <w:rsid w:val="00323B1A"/>
    <w:pPr>
      <w:numPr>
        <w:numId w:val="34"/>
      </w:numPr>
    </w:pPr>
  </w:style>
  <w:style w:type="paragraph" w:customStyle="1" w:styleId="BAAppend2">
    <w:name w:val="BA Append 2"/>
    <w:basedOn w:val="BAHeader2"/>
    <w:rsid w:val="00323B1A"/>
    <w:pPr>
      <w:numPr>
        <w:numId w:val="35"/>
      </w:numPr>
      <w:tabs>
        <w:tab w:val="clear" w:pos="1116"/>
        <w:tab w:val="num" w:pos="360"/>
        <w:tab w:val="num" w:pos="576"/>
        <w:tab w:val="num" w:pos="1440"/>
      </w:tabs>
      <w:ind w:left="1440" w:hanging="360"/>
    </w:pPr>
  </w:style>
  <w:style w:type="paragraph" w:customStyle="1" w:styleId="BAAppend3">
    <w:name w:val="BA Append 3"/>
    <w:basedOn w:val="BAHeader3"/>
    <w:rsid w:val="00323B1A"/>
    <w:pPr>
      <w:numPr>
        <w:numId w:val="35"/>
      </w:numPr>
      <w:tabs>
        <w:tab w:val="clear" w:pos="720"/>
        <w:tab w:val="num" w:pos="360"/>
        <w:tab w:val="num" w:pos="1145"/>
        <w:tab w:val="num" w:pos="2160"/>
      </w:tabs>
      <w:ind w:left="2160" w:hanging="360"/>
    </w:pPr>
  </w:style>
  <w:style w:type="character" w:customStyle="1" w:styleId="sCharChar">
    <w:name w:val="s Char Char"/>
    <w:semiHidden/>
    <w:locked/>
    <w:rsid w:val="00323B1A"/>
    <w:rPr>
      <w:bCs/>
      <w:i/>
      <w:iCs/>
      <w:color w:val="000000"/>
      <w:sz w:val="24"/>
      <w:szCs w:val="26"/>
      <w:lang w:val="en-AU" w:eastAsia="en-US" w:bidi="ar-SA"/>
    </w:rPr>
  </w:style>
  <w:style w:type="character" w:customStyle="1" w:styleId="CharChar5">
    <w:name w:val="Char Char5"/>
    <w:semiHidden/>
    <w:locked/>
    <w:rsid w:val="00323B1A"/>
    <w:rPr>
      <w:rFonts w:cs="Times New Roman"/>
      <w:sz w:val="20"/>
      <w:szCs w:val="20"/>
      <w:lang w:eastAsia="en-US"/>
    </w:rPr>
  </w:style>
  <w:style w:type="character" w:customStyle="1" w:styleId="BAHeader5CharChar">
    <w:name w:val="BA Header 5 Char Char"/>
    <w:locked/>
    <w:rsid w:val="00323B1A"/>
    <w:rPr>
      <w:rFonts w:cs="Times New Roman"/>
      <w:b/>
      <w:i/>
      <w:sz w:val="24"/>
      <w:lang w:val="en-AU" w:eastAsia="en-US" w:bidi="ar-SA"/>
    </w:rPr>
  </w:style>
  <w:style w:type="paragraph" w:customStyle="1" w:styleId="BAHeader1-unnumbered">
    <w:name w:val="BA Header 1 - unnumbered"/>
    <w:basedOn w:val="Normal"/>
    <w:next w:val="Normal"/>
    <w:link w:val="BAHeader1-unnumberedCharChar"/>
    <w:rsid w:val="00323B1A"/>
    <w:pPr>
      <w:pageBreakBefore/>
      <w:widowControl w:val="0"/>
      <w:pBdr>
        <w:bottom w:val="single" w:sz="4" w:space="1" w:color="auto"/>
      </w:pBdr>
      <w:spacing w:after="360" w:line="340" w:lineRule="atLeast"/>
      <w:outlineLvl w:val="0"/>
    </w:pPr>
    <w:rPr>
      <w:rFonts w:ascii="Arial" w:eastAsia="Calibri" w:hAnsi="Arial" w:cs="Times New Roman"/>
      <w:b/>
      <w:sz w:val="28"/>
      <w:szCs w:val="28"/>
    </w:rPr>
  </w:style>
  <w:style w:type="character" w:customStyle="1" w:styleId="BAHeader1-unnumberedCharChar">
    <w:name w:val="BA Header 1 - unnumbered Char Char"/>
    <w:link w:val="BAHeader1-unnumbered"/>
    <w:locked/>
    <w:rsid w:val="00323B1A"/>
    <w:rPr>
      <w:rFonts w:ascii="Arial" w:eastAsia="Calibri" w:hAnsi="Arial"/>
      <w:b/>
      <w:sz w:val="28"/>
      <w:szCs w:val="28"/>
      <w:lang w:eastAsia="en-US"/>
    </w:rPr>
  </w:style>
  <w:style w:type="paragraph" w:customStyle="1" w:styleId="BAFiguretext">
    <w:name w:val="BA Figure text"/>
    <w:basedOn w:val="BATableheader"/>
    <w:next w:val="Normal"/>
    <w:rsid w:val="00323B1A"/>
    <w:pPr>
      <w:tabs>
        <w:tab w:val="num" w:pos="1276"/>
      </w:tabs>
      <w:spacing w:before="0" w:after="240"/>
      <w:ind w:left="1276" w:hanging="1276"/>
      <w:jc w:val="both"/>
    </w:pPr>
  </w:style>
  <w:style w:type="paragraph" w:customStyle="1" w:styleId="BIBLIOGRAPHIE">
    <w:name w:val="BIBLIOGRAPHIE"/>
    <w:basedOn w:val="Default"/>
    <w:next w:val="Default"/>
    <w:uiPriority w:val="99"/>
    <w:rsid w:val="00323B1A"/>
    <w:rPr>
      <w:rFonts w:eastAsia="Times New Roman"/>
      <w:color w:val="auto"/>
      <w:lang w:eastAsia="en-AU"/>
    </w:rPr>
  </w:style>
  <w:style w:type="character" w:customStyle="1" w:styleId="highlightedsearchterm">
    <w:name w:val="highlightedsearchterm"/>
    <w:rsid w:val="00323B1A"/>
    <w:rPr>
      <w:rFonts w:cs="Times New Roman"/>
    </w:rPr>
  </w:style>
  <w:style w:type="character" w:customStyle="1" w:styleId="common3">
    <w:name w:val="common3"/>
    <w:rsid w:val="00323B1A"/>
    <w:rPr>
      <w:rFonts w:ascii="Arial" w:hAnsi="Arial" w:cs="Arial"/>
      <w:sz w:val="17"/>
      <w:szCs w:val="17"/>
    </w:rPr>
  </w:style>
  <w:style w:type="paragraph" w:customStyle="1" w:styleId="AQISTitle">
    <w:name w:val="AQIS Title"/>
    <w:basedOn w:val="Title"/>
    <w:next w:val="Normal"/>
    <w:rsid w:val="00323B1A"/>
    <w:pPr>
      <w:spacing w:before="720" w:after="360"/>
      <w:jc w:val="center"/>
    </w:pPr>
    <w:rPr>
      <w:rFonts w:ascii="Arial" w:hAnsi="Arial"/>
      <w:b w:val="0"/>
      <w:sz w:val="52"/>
      <w:szCs w:val="20"/>
    </w:rPr>
  </w:style>
  <w:style w:type="paragraph" w:customStyle="1" w:styleId="TOC41">
    <w:name w:val="TOC 41"/>
    <w:basedOn w:val="TOC1"/>
    <w:rsid w:val="00323B1A"/>
    <w:pPr>
      <w:tabs>
        <w:tab w:val="clear" w:pos="426"/>
        <w:tab w:val="clear" w:pos="9072"/>
        <w:tab w:val="left" w:pos="900"/>
        <w:tab w:val="left" w:pos="1800"/>
        <w:tab w:val="right" w:leader="dot" w:pos="9000"/>
        <w:tab w:val="right" w:leader="dot" w:pos="9060"/>
      </w:tabs>
      <w:spacing w:before="240" w:after="0" w:line="259" w:lineRule="auto"/>
      <w:ind w:left="902" w:right="82" w:hanging="902"/>
    </w:pPr>
    <w:rPr>
      <w:rFonts w:ascii="Arial" w:eastAsia="Calibri" w:hAnsi="Arial" w:cs="Arial"/>
      <w:szCs w:val="28"/>
    </w:rPr>
  </w:style>
  <w:style w:type="character" w:customStyle="1" w:styleId="family">
    <w:name w:val="family"/>
    <w:basedOn w:val="DefaultParagraphFont"/>
    <w:uiPriority w:val="99"/>
    <w:rsid w:val="00323B1A"/>
  </w:style>
  <w:style w:type="paragraph" w:customStyle="1" w:styleId="Blotinmargin">
    <w:name w:val="Blot in margin"/>
    <w:basedOn w:val="Default"/>
    <w:next w:val="Default"/>
    <w:rsid w:val="00323B1A"/>
    <w:rPr>
      <w:rFonts w:eastAsia="Times New Roman"/>
      <w:color w:val="auto"/>
      <w:lang w:eastAsia="en-AU"/>
    </w:rPr>
  </w:style>
  <w:style w:type="character" w:customStyle="1" w:styleId="addmd1">
    <w:name w:val="addmd1"/>
    <w:rsid w:val="00323B1A"/>
    <w:rPr>
      <w:rFonts w:ascii="Arial" w:hAnsi="Arial" w:cs="Arial" w:hint="default"/>
      <w:sz w:val="20"/>
      <w:szCs w:val="20"/>
    </w:rPr>
  </w:style>
  <w:style w:type="character" w:customStyle="1" w:styleId="black9pt1">
    <w:name w:val="black9pt1"/>
    <w:rsid w:val="00323B1A"/>
    <w:rPr>
      <w:color w:val="000000"/>
      <w:sz w:val="18"/>
      <w:szCs w:val="18"/>
    </w:rPr>
  </w:style>
  <w:style w:type="character" w:customStyle="1" w:styleId="a0">
    <w:name w:val="a"/>
    <w:basedOn w:val="DefaultParagraphFont"/>
    <w:rsid w:val="00323B1A"/>
  </w:style>
  <w:style w:type="paragraph" w:customStyle="1" w:styleId="Header1">
    <w:name w:val="Header1"/>
    <w:basedOn w:val="Normal"/>
    <w:rsid w:val="00323B1A"/>
    <w:pPr>
      <w:spacing w:after="160" w:line="259" w:lineRule="auto"/>
    </w:pPr>
    <w:rPr>
      <w:rFonts w:ascii="Verdana" w:eastAsia="Calibri" w:hAnsi="Verdana" w:cs="Times New Roman"/>
      <w:sz w:val="15"/>
      <w:szCs w:val="15"/>
    </w:rPr>
  </w:style>
  <w:style w:type="paragraph" w:customStyle="1" w:styleId="sub2">
    <w:name w:val="sub2"/>
    <w:basedOn w:val="Normal"/>
    <w:rsid w:val="00323B1A"/>
    <w:pPr>
      <w:spacing w:after="160" w:line="259" w:lineRule="auto"/>
    </w:pPr>
    <w:rPr>
      <w:rFonts w:ascii="Verdana" w:eastAsia="Calibri" w:hAnsi="Verdana" w:cs="Times"/>
      <w:b/>
      <w:bCs/>
      <w:color w:val="666699"/>
      <w:sz w:val="13"/>
      <w:szCs w:val="13"/>
    </w:rPr>
  </w:style>
  <w:style w:type="character" w:customStyle="1" w:styleId="doi">
    <w:name w:val="doi"/>
    <w:basedOn w:val="DefaultParagraphFont"/>
    <w:rsid w:val="00323B1A"/>
  </w:style>
  <w:style w:type="character" w:customStyle="1" w:styleId="value">
    <w:name w:val="value"/>
    <w:basedOn w:val="DefaultParagraphFont"/>
    <w:rsid w:val="00323B1A"/>
  </w:style>
  <w:style w:type="character" w:customStyle="1" w:styleId="label1">
    <w:name w:val="label1"/>
    <w:basedOn w:val="DefaultParagraphFont"/>
    <w:rsid w:val="00323B1A"/>
  </w:style>
  <w:style w:type="character" w:customStyle="1" w:styleId="pagination">
    <w:name w:val="pagination"/>
    <w:basedOn w:val="DefaultParagraphFont"/>
    <w:rsid w:val="00323B1A"/>
  </w:style>
  <w:style w:type="paragraph" w:customStyle="1" w:styleId="authornames">
    <w:name w:val="authornames"/>
    <w:basedOn w:val="Normal"/>
    <w:rsid w:val="00323B1A"/>
    <w:pPr>
      <w:spacing w:before="100" w:beforeAutospacing="1" w:after="100" w:afterAutospacing="1" w:line="259" w:lineRule="auto"/>
    </w:pPr>
    <w:rPr>
      <w:rFonts w:ascii="Arial Unicode MS" w:eastAsia="Arial Unicode MS" w:hAnsi="Arial Unicode MS" w:cs="Arial Unicode MS"/>
      <w:b/>
      <w:bCs/>
      <w:color w:val="000000"/>
    </w:rPr>
  </w:style>
  <w:style w:type="character" w:customStyle="1" w:styleId="highlight">
    <w:name w:val="highlight"/>
    <w:basedOn w:val="DefaultParagraphFont"/>
    <w:rsid w:val="00323B1A"/>
  </w:style>
  <w:style w:type="character" w:customStyle="1" w:styleId="CharChar6">
    <w:name w:val="Char Char6"/>
    <w:semiHidden/>
    <w:rsid w:val="00323B1A"/>
    <w:rPr>
      <w:rFonts w:ascii="Times New Roman" w:eastAsia="Times New Roman" w:hAnsi="Times New Roman" w:cs="Times New Roman"/>
      <w:sz w:val="20"/>
      <w:szCs w:val="20"/>
      <w:lang w:val="en-AU"/>
    </w:rPr>
  </w:style>
  <w:style w:type="paragraph" w:customStyle="1" w:styleId="plain">
    <w:name w:val="plain"/>
    <w:basedOn w:val="Normal"/>
    <w:rsid w:val="00323B1A"/>
    <w:pPr>
      <w:spacing w:before="100" w:beforeAutospacing="1" w:after="100" w:afterAutospacing="1" w:line="259" w:lineRule="auto"/>
      <w:ind w:right="720"/>
    </w:pPr>
    <w:rPr>
      <w:rFonts w:ascii="Calibri" w:eastAsia="Calibri" w:hAnsi="Calibri" w:cs="Times New Roman"/>
      <w:sz w:val="19"/>
      <w:szCs w:val="19"/>
    </w:rPr>
  </w:style>
  <w:style w:type="character" w:customStyle="1" w:styleId="ReferencesChar">
    <w:name w:val="References Char"/>
    <w:link w:val="References"/>
    <w:rsid w:val="00323B1A"/>
    <w:rPr>
      <w:rFonts w:ascii="Arial" w:eastAsia="Calibri" w:hAnsi="Arial"/>
      <w:sz w:val="22"/>
      <w:szCs w:val="22"/>
      <w:lang w:eastAsia="en-US"/>
    </w:rPr>
  </w:style>
  <w:style w:type="character" w:styleId="HTMLCite">
    <w:name w:val="HTML Cite"/>
    <w:uiPriority w:val="99"/>
    <w:unhideWhenUsed/>
    <w:rsid w:val="00323B1A"/>
    <w:rPr>
      <w:i/>
      <w:iCs/>
    </w:rPr>
  </w:style>
  <w:style w:type="paragraph" w:customStyle="1" w:styleId="articleref">
    <w:name w:val="articleref"/>
    <w:basedOn w:val="Normal"/>
    <w:rsid w:val="00323B1A"/>
    <w:pPr>
      <w:spacing w:after="240" w:line="259" w:lineRule="auto"/>
    </w:pPr>
    <w:rPr>
      <w:rFonts w:ascii="Verdana" w:eastAsia="Calibri" w:hAnsi="Verdana" w:cs="Times New Roman"/>
      <w:color w:val="58595B"/>
      <w:sz w:val="20"/>
    </w:rPr>
  </w:style>
  <w:style w:type="paragraph" w:customStyle="1" w:styleId="articlecitation">
    <w:name w:val="articlecitation"/>
    <w:basedOn w:val="Normal"/>
    <w:rsid w:val="00323B1A"/>
    <w:pPr>
      <w:spacing w:before="150" w:after="75" w:line="259" w:lineRule="auto"/>
    </w:pPr>
    <w:rPr>
      <w:rFonts w:ascii="Verdana" w:eastAsia="Calibri" w:hAnsi="Verdana" w:cs="Times New Roman"/>
      <w:color w:val="231F20"/>
      <w:sz w:val="20"/>
    </w:rPr>
  </w:style>
  <w:style w:type="paragraph" w:customStyle="1" w:styleId="KonuBasligi">
    <w:name w:val="Konu Basligi"/>
    <w:basedOn w:val="Default"/>
    <w:next w:val="Default"/>
    <w:uiPriority w:val="99"/>
    <w:rsid w:val="00323B1A"/>
    <w:rPr>
      <w:rFonts w:ascii="Arial" w:eastAsia="Times New Roman" w:hAnsi="Arial" w:cs="Arial"/>
      <w:color w:val="auto"/>
      <w:lang w:eastAsia="en-AU"/>
    </w:rPr>
  </w:style>
  <w:style w:type="character" w:customStyle="1" w:styleId="largefont1">
    <w:name w:val="largefont1"/>
    <w:rsid w:val="00323B1A"/>
    <w:rPr>
      <w:sz w:val="26"/>
      <w:szCs w:val="26"/>
    </w:rPr>
  </w:style>
  <w:style w:type="character" w:customStyle="1" w:styleId="authorname3">
    <w:name w:val="authorname3"/>
    <w:rsid w:val="00323B1A"/>
    <w:rPr>
      <w:b/>
      <w:bCs/>
    </w:rPr>
  </w:style>
  <w:style w:type="paragraph" w:customStyle="1" w:styleId="FicheInfo">
    <w:name w:val="Fiche Info"/>
    <w:basedOn w:val="Default"/>
    <w:next w:val="Default"/>
    <w:rsid w:val="00323B1A"/>
    <w:rPr>
      <w:rFonts w:eastAsia="Times New Roman"/>
      <w:color w:val="auto"/>
      <w:lang w:eastAsia="en-AU"/>
    </w:rPr>
  </w:style>
  <w:style w:type="character" w:customStyle="1" w:styleId="binomial">
    <w:name w:val="binomial"/>
    <w:basedOn w:val="DefaultParagraphFont"/>
    <w:rsid w:val="00323B1A"/>
  </w:style>
  <w:style w:type="paragraph" w:customStyle="1" w:styleId="TableText2">
    <w:name w:val="Table Text 2"/>
    <w:basedOn w:val="Normal"/>
    <w:rsid w:val="00323B1A"/>
    <w:pPr>
      <w:widowControl w:val="0"/>
      <w:spacing w:after="160" w:line="360" w:lineRule="atLeast"/>
      <w:jc w:val="both"/>
    </w:pPr>
    <w:rPr>
      <w:rFonts w:ascii="Arial" w:eastAsia="Calibri" w:hAnsi="Arial" w:cs="Times New Roman"/>
      <w:sz w:val="16"/>
      <w:lang w:val="en-US"/>
    </w:rPr>
  </w:style>
  <w:style w:type="character" w:customStyle="1" w:styleId="ms-rtecustom-photocaption1">
    <w:name w:val="ms-rtecustom-photocaption1"/>
    <w:rsid w:val="00323B1A"/>
    <w:rPr>
      <w:sz w:val="13"/>
      <w:szCs w:val="13"/>
    </w:rPr>
  </w:style>
  <w:style w:type="paragraph" w:customStyle="1" w:styleId="Pa5">
    <w:name w:val="Pa5"/>
    <w:basedOn w:val="Default"/>
    <w:next w:val="Default"/>
    <w:rsid w:val="00323B1A"/>
    <w:pPr>
      <w:spacing w:line="241" w:lineRule="atLeast"/>
    </w:pPr>
    <w:rPr>
      <w:rFonts w:eastAsia="Times New Roman"/>
      <w:color w:val="auto"/>
      <w:lang w:eastAsia="en-AU"/>
    </w:rPr>
  </w:style>
  <w:style w:type="character" w:customStyle="1" w:styleId="A4">
    <w:name w:val="A4"/>
    <w:uiPriority w:val="99"/>
    <w:rsid w:val="00323B1A"/>
    <w:rPr>
      <w:b/>
      <w:bCs/>
      <w:color w:val="000000"/>
      <w:sz w:val="36"/>
      <w:szCs w:val="36"/>
    </w:rPr>
  </w:style>
  <w:style w:type="character" w:customStyle="1" w:styleId="A1">
    <w:name w:val="A1"/>
    <w:uiPriority w:val="99"/>
    <w:rsid w:val="00323B1A"/>
    <w:rPr>
      <w:color w:val="000000"/>
      <w:sz w:val="21"/>
      <w:szCs w:val="21"/>
    </w:rPr>
  </w:style>
  <w:style w:type="paragraph" w:customStyle="1" w:styleId="Pa0">
    <w:name w:val="Pa0"/>
    <w:basedOn w:val="Default"/>
    <w:next w:val="Default"/>
    <w:rsid w:val="00323B1A"/>
    <w:pPr>
      <w:spacing w:line="201" w:lineRule="atLeast"/>
    </w:pPr>
    <w:rPr>
      <w:rFonts w:ascii="Arial" w:eastAsia="Times New Roman" w:hAnsi="Arial" w:cs="Arial"/>
      <w:color w:val="auto"/>
      <w:lang w:eastAsia="en-AU"/>
    </w:rPr>
  </w:style>
  <w:style w:type="character" w:customStyle="1" w:styleId="A00">
    <w:name w:val="A0"/>
    <w:uiPriority w:val="99"/>
    <w:rsid w:val="00323B1A"/>
    <w:rPr>
      <w:color w:val="000000"/>
      <w:sz w:val="16"/>
      <w:szCs w:val="16"/>
    </w:rPr>
  </w:style>
  <w:style w:type="paragraph" w:customStyle="1" w:styleId="AQISTableTitle">
    <w:name w:val="AQIS Table Title"/>
    <w:basedOn w:val="AQISTableText"/>
    <w:next w:val="AQISTableText"/>
    <w:rsid w:val="00323B1A"/>
    <w:pPr>
      <w:widowControl w:val="0"/>
      <w:jc w:val="both"/>
    </w:pPr>
    <w:rPr>
      <w:rFonts w:ascii="Arial" w:hAnsi="Arial"/>
      <w:b/>
    </w:rPr>
  </w:style>
  <w:style w:type="character" w:customStyle="1" w:styleId="AQIS4Char">
    <w:name w:val="AQIS4 Char"/>
    <w:link w:val="AQIS4"/>
    <w:uiPriority w:val="99"/>
    <w:rsid w:val="00323B1A"/>
    <w:rPr>
      <w:rFonts w:ascii="Arial" w:eastAsia="Calibri" w:hAnsi="Arial"/>
      <w:b/>
      <w:sz w:val="22"/>
      <w:szCs w:val="22"/>
      <w:lang w:eastAsia="en-US"/>
    </w:rPr>
  </w:style>
  <w:style w:type="paragraph" w:customStyle="1" w:styleId="Char">
    <w:name w:val="Char"/>
    <w:basedOn w:val="Normal"/>
    <w:rsid w:val="00323B1A"/>
    <w:pPr>
      <w:widowControl w:val="0"/>
      <w:spacing w:after="160" w:line="360" w:lineRule="atLeast"/>
      <w:jc w:val="both"/>
    </w:pPr>
    <w:rPr>
      <w:rFonts w:ascii="Arial" w:eastAsia="Calibri" w:hAnsi="Arial" w:cs="Times New Roman"/>
    </w:rPr>
  </w:style>
  <w:style w:type="character" w:customStyle="1" w:styleId="authorname">
    <w:name w:val="authorname"/>
    <w:basedOn w:val="DefaultParagraphFont"/>
    <w:rsid w:val="00323B1A"/>
  </w:style>
  <w:style w:type="character" w:customStyle="1" w:styleId="singleaffiliation">
    <w:name w:val="singleaffiliation"/>
    <w:basedOn w:val="DefaultParagraphFont"/>
    <w:rsid w:val="00323B1A"/>
  </w:style>
  <w:style w:type="character" w:customStyle="1" w:styleId="CommentTextChar1">
    <w:name w:val="Comment Text Char1"/>
    <w:semiHidden/>
    <w:locked/>
    <w:rsid w:val="00323B1A"/>
    <w:rPr>
      <w:rFonts w:cs="Times New Roman"/>
      <w:lang w:val="en-AU" w:eastAsia="en-US" w:bidi="ar-SA"/>
    </w:rPr>
  </w:style>
  <w:style w:type="paragraph" w:customStyle="1" w:styleId="Overskrift4">
    <w:name w:val="Overskrift 4"/>
    <w:basedOn w:val="Default"/>
    <w:next w:val="Default"/>
    <w:rsid w:val="00323B1A"/>
    <w:pPr>
      <w:widowControl w:val="0"/>
      <w:spacing w:line="360" w:lineRule="atLeast"/>
      <w:jc w:val="both"/>
      <w:textAlignment w:val="baseline"/>
    </w:pPr>
    <w:rPr>
      <w:rFonts w:eastAsia="Times New Roman"/>
      <w:color w:val="auto"/>
      <w:lang w:eastAsia="en-AU"/>
    </w:rPr>
  </w:style>
  <w:style w:type="character" w:customStyle="1" w:styleId="matchhighlight1">
    <w:name w:val="matchhighlight1"/>
    <w:rsid w:val="00323B1A"/>
    <w:rPr>
      <w:rFonts w:cs="Times New Roman"/>
      <w:b/>
      <w:bCs/>
      <w:color w:val="333366"/>
      <w:u w:val="single"/>
    </w:rPr>
  </w:style>
  <w:style w:type="paragraph" w:styleId="HTMLPreformatted">
    <w:name w:val="HTML Preformatted"/>
    <w:basedOn w:val="Normal"/>
    <w:link w:val="HTMLPreformattedChar"/>
    <w:uiPriority w:val="99"/>
    <w:rsid w:val="00323B1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360" w:lineRule="atLeast"/>
      <w:jc w:val="both"/>
    </w:pPr>
    <w:rPr>
      <w:rFonts w:ascii="Courier New" w:eastAsia="Calibri" w:hAnsi="Courier New" w:cs="Courier New"/>
      <w:sz w:val="18"/>
      <w:szCs w:val="18"/>
    </w:rPr>
  </w:style>
  <w:style w:type="character" w:customStyle="1" w:styleId="HTMLPreformattedChar">
    <w:name w:val="HTML Preformatted Char"/>
    <w:basedOn w:val="DefaultParagraphFont"/>
    <w:link w:val="HTMLPreformatted"/>
    <w:uiPriority w:val="99"/>
    <w:rsid w:val="00323B1A"/>
    <w:rPr>
      <w:rFonts w:ascii="Courier New" w:eastAsia="Calibri" w:hAnsi="Courier New" w:cs="Courier New"/>
      <w:sz w:val="18"/>
      <w:szCs w:val="18"/>
      <w:lang w:eastAsia="en-US"/>
    </w:rPr>
  </w:style>
  <w:style w:type="character" w:customStyle="1" w:styleId="mainarea">
    <w:name w:val="mainarea"/>
    <w:rsid w:val="00323B1A"/>
    <w:rPr>
      <w:rFonts w:cs="Times New Roman"/>
    </w:rPr>
  </w:style>
  <w:style w:type="paragraph" w:customStyle="1" w:styleId="CM3">
    <w:name w:val="CM3"/>
    <w:basedOn w:val="Default"/>
    <w:next w:val="Default"/>
    <w:rsid w:val="00323B1A"/>
    <w:pPr>
      <w:widowControl w:val="0"/>
      <w:spacing w:line="360" w:lineRule="atLeast"/>
      <w:jc w:val="both"/>
      <w:textAlignment w:val="baseline"/>
    </w:pPr>
    <w:rPr>
      <w:rFonts w:eastAsia="Times New Roman"/>
      <w:color w:val="auto"/>
      <w:lang w:eastAsia="en-AU"/>
    </w:rPr>
  </w:style>
  <w:style w:type="paragraph" w:customStyle="1" w:styleId="CM23">
    <w:name w:val="CM23"/>
    <w:basedOn w:val="Default"/>
    <w:next w:val="Default"/>
    <w:rsid w:val="00323B1A"/>
    <w:pPr>
      <w:widowControl w:val="0"/>
      <w:spacing w:line="360" w:lineRule="atLeast"/>
      <w:jc w:val="both"/>
      <w:textAlignment w:val="baseline"/>
    </w:pPr>
    <w:rPr>
      <w:rFonts w:eastAsia="Times New Roman"/>
      <w:color w:val="auto"/>
      <w:lang w:eastAsia="en-AU"/>
    </w:rPr>
  </w:style>
  <w:style w:type="paragraph" w:customStyle="1" w:styleId="CM24">
    <w:name w:val="CM24"/>
    <w:basedOn w:val="Default"/>
    <w:next w:val="Default"/>
    <w:rsid w:val="00323B1A"/>
    <w:pPr>
      <w:widowControl w:val="0"/>
      <w:spacing w:line="360" w:lineRule="atLeast"/>
      <w:jc w:val="both"/>
      <w:textAlignment w:val="baseline"/>
    </w:pPr>
    <w:rPr>
      <w:rFonts w:eastAsia="Times New Roman"/>
      <w:color w:val="auto"/>
      <w:lang w:eastAsia="en-AU"/>
    </w:rPr>
  </w:style>
  <w:style w:type="paragraph" w:customStyle="1" w:styleId="Char12">
    <w:name w:val="Char12"/>
    <w:basedOn w:val="Normal"/>
    <w:rsid w:val="00323B1A"/>
    <w:pPr>
      <w:widowControl w:val="0"/>
      <w:spacing w:after="160" w:line="360" w:lineRule="atLeast"/>
      <w:jc w:val="both"/>
    </w:pPr>
    <w:rPr>
      <w:rFonts w:ascii="Arial" w:eastAsia="Calibri" w:hAnsi="Arial" w:cs="Times New Roman"/>
    </w:rPr>
  </w:style>
  <w:style w:type="paragraph" w:customStyle="1" w:styleId="Char11">
    <w:name w:val="Char11"/>
    <w:basedOn w:val="Normal"/>
    <w:rsid w:val="00323B1A"/>
    <w:pPr>
      <w:widowControl w:val="0"/>
      <w:spacing w:after="160" w:line="360" w:lineRule="atLeast"/>
      <w:jc w:val="both"/>
    </w:pPr>
    <w:rPr>
      <w:rFonts w:ascii="Arial" w:eastAsia="Calibri" w:hAnsi="Arial" w:cs="Times New Roman"/>
    </w:rPr>
  </w:style>
  <w:style w:type="paragraph" w:customStyle="1" w:styleId="StilOverskrift3IkkeKapitler">
    <w:name w:val="Stil Overskrift 3 + Ikke Kapitéler"/>
    <w:basedOn w:val="Default"/>
    <w:next w:val="Default"/>
    <w:rsid w:val="00323B1A"/>
    <w:pPr>
      <w:widowControl w:val="0"/>
      <w:spacing w:line="360" w:lineRule="atLeast"/>
      <w:jc w:val="both"/>
      <w:textAlignment w:val="baseline"/>
    </w:pPr>
    <w:rPr>
      <w:rFonts w:eastAsia="Times New Roman"/>
      <w:color w:val="auto"/>
      <w:lang w:eastAsia="en-AU"/>
    </w:rPr>
  </w:style>
  <w:style w:type="paragraph" w:customStyle="1" w:styleId="CM123">
    <w:name w:val="CM123"/>
    <w:basedOn w:val="Default"/>
    <w:next w:val="Default"/>
    <w:rsid w:val="00323B1A"/>
    <w:pPr>
      <w:widowControl w:val="0"/>
      <w:spacing w:line="360" w:lineRule="atLeast"/>
      <w:jc w:val="both"/>
      <w:textAlignment w:val="baseline"/>
    </w:pPr>
    <w:rPr>
      <w:rFonts w:eastAsia="Times New Roman"/>
      <w:color w:val="auto"/>
      <w:lang w:eastAsia="en-AU"/>
    </w:rPr>
  </w:style>
  <w:style w:type="character" w:customStyle="1" w:styleId="ti">
    <w:name w:val="ti"/>
    <w:basedOn w:val="DefaultParagraphFont"/>
    <w:rsid w:val="00323B1A"/>
  </w:style>
  <w:style w:type="character" w:customStyle="1" w:styleId="forenames">
    <w:name w:val="forenames"/>
    <w:basedOn w:val="DefaultParagraphFont"/>
    <w:rsid w:val="00323B1A"/>
  </w:style>
  <w:style w:type="paragraph" w:customStyle="1" w:styleId="authors">
    <w:name w:val="authors"/>
    <w:basedOn w:val="Normal"/>
    <w:rsid w:val="00323B1A"/>
    <w:pPr>
      <w:widowControl w:val="0"/>
      <w:spacing w:before="100" w:beforeAutospacing="1" w:after="100" w:afterAutospacing="1" w:line="360" w:lineRule="atLeast"/>
      <w:jc w:val="both"/>
    </w:pPr>
    <w:rPr>
      <w:rFonts w:ascii="Calibri" w:eastAsia="Calibri" w:hAnsi="Calibri" w:cs="Times New Roman"/>
    </w:rPr>
  </w:style>
  <w:style w:type="character" w:customStyle="1" w:styleId="name">
    <w:name w:val="name"/>
    <w:basedOn w:val="DefaultParagraphFont"/>
    <w:rsid w:val="00323B1A"/>
  </w:style>
  <w:style w:type="character" w:customStyle="1" w:styleId="cit-print-date">
    <w:name w:val="cit-print-date"/>
    <w:basedOn w:val="DefaultParagraphFont"/>
    <w:rsid w:val="00323B1A"/>
  </w:style>
  <w:style w:type="character" w:customStyle="1" w:styleId="cit-vol3">
    <w:name w:val="cit-vol3"/>
    <w:basedOn w:val="DefaultParagraphFont"/>
    <w:rsid w:val="00323B1A"/>
  </w:style>
  <w:style w:type="character" w:customStyle="1" w:styleId="cit-sep2">
    <w:name w:val="cit-sep2"/>
    <w:basedOn w:val="DefaultParagraphFont"/>
    <w:rsid w:val="00323B1A"/>
  </w:style>
  <w:style w:type="character" w:customStyle="1" w:styleId="cit-first-page">
    <w:name w:val="cit-first-page"/>
    <w:basedOn w:val="DefaultParagraphFont"/>
    <w:rsid w:val="00323B1A"/>
  </w:style>
  <w:style w:type="character" w:customStyle="1" w:styleId="cit-last-page2">
    <w:name w:val="cit-last-page2"/>
    <w:basedOn w:val="DefaultParagraphFont"/>
    <w:rsid w:val="00323B1A"/>
  </w:style>
  <w:style w:type="character" w:customStyle="1" w:styleId="f2">
    <w:name w:val="f2"/>
    <w:rsid w:val="00323B1A"/>
    <w:rPr>
      <w:color w:val="767676"/>
    </w:rPr>
  </w:style>
  <w:style w:type="character" w:customStyle="1" w:styleId="gl1">
    <w:name w:val="gl1"/>
    <w:rsid w:val="00323B1A"/>
    <w:rPr>
      <w:color w:val="767676"/>
    </w:rPr>
  </w:style>
  <w:style w:type="character" w:customStyle="1" w:styleId="pubauthornone">
    <w:name w:val="pub_author_none"/>
    <w:basedOn w:val="DefaultParagraphFont"/>
    <w:rsid w:val="00323B1A"/>
  </w:style>
  <w:style w:type="character" w:customStyle="1" w:styleId="cit-auth2">
    <w:name w:val="cit-auth2"/>
    <w:basedOn w:val="DefaultParagraphFont"/>
    <w:rsid w:val="00323B1A"/>
  </w:style>
  <w:style w:type="character" w:customStyle="1" w:styleId="cit-vol">
    <w:name w:val="cit-vol"/>
    <w:basedOn w:val="DefaultParagraphFont"/>
    <w:rsid w:val="00323B1A"/>
  </w:style>
  <w:style w:type="character" w:customStyle="1" w:styleId="printhide">
    <w:name w:val="printhide"/>
    <w:basedOn w:val="DefaultParagraphFont"/>
    <w:rsid w:val="00323B1A"/>
  </w:style>
  <w:style w:type="paragraph" w:customStyle="1" w:styleId="IPPTitle18pt">
    <w:name w:val="IPP Title18pt"/>
    <w:basedOn w:val="Default"/>
    <w:next w:val="Default"/>
    <w:uiPriority w:val="99"/>
    <w:rsid w:val="00323B1A"/>
    <w:pPr>
      <w:widowControl w:val="0"/>
      <w:spacing w:line="360" w:lineRule="atLeast"/>
      <w:jc w:val="both"/>
      <w:textAlignment w:val="baseline"/>
    </w:pPr>
    <w:rPr>
      <w:rFonts w:ascii="Arial" w:eastAsia="Times New Roman" w:hAnsi="Arial" w:cs="Arial"/>
      <w:color w:val="auto"/>
      <w:lang w:eastAsia="en-AU"/>
    </w:rPr>
  </w:style>
  <w:style w:type="paragraph" w:customStyle="1" w:styleId="IPPNormalCloseSpace">
    <w:name w:val="IPP NormalCloseSpace"/>
    <w:basedOn w:val="Default"/>
    <w:next w:val="Default"/>
    <w:uiPriority w:val="99"/>
    <w:rsid w:val="00323B1A"/>
    <w:pPr>
      <w:widowControl w:val="0"/>
      <w:spacing w:line="360" w:lineRule="atLeast"/>
      <w:jc w:val="both"/>
      <w:textAlignment w:val="baseline"/>
    </w:pPr>
    <w:rPr>
      <w:rFonts w:eastAsia="Times New Roman"/>
      <w:color w:val="auto"/>
      <w:lang w:eastAsia="en-AU"/>
    </w:rPr>
  </w:style>
  <w:style w:type="character" w:customStyle="1" w:styleId="apple-style-span">
    <w:name w:val="apple-style-span"/>
    <w:basedOn w:val="DefaultParagraphFont"/>
    <w:rsid w:val="00323B1A"/>
  </w:style>
  <w:style w:type="character" w:customStyle="1" w:styleId="apple-converted-space">
    <w:name w:val="apple-converted-space"/>
    <w:basedOn w:val="DefaultParagraphFont"/>
    <w:rsid w:val="00323B1A"/>
  </w:style>
  <w:style w:type="character" w:styleId="HTMLAcronym">
    <w:name w:val="HTML Acronym"/>
    <w:basedOn w:val="DefaultParagraphFont"/>
    <w:rsid w:val="00323B1A"/>
  </w:style>
  <w:style w:type="character" w:customStyle="1" w:styleId="kwd-text">
    <w:name w:val="kwd-text"/>
    <w:basedOn w:val="DefaultParagraphFont"/>
    <w:rsid w:val="00323B1A"/>
  </w:style>
  <w:style w:type="character" w:customStyle="1" w:styleId="searchterm01">
    <w:name w:val="searchterm01"/>
    <w:rsid w:val="00323B1A"/>
    <w:rPr>
      <w:b/>
      <w:bCs/>
      <w:color w:val="000000"/>
      <w:shd w:val="clear" w:color="auto" w:fill="FFFF66"/>
    </w:rPr>
  </w:style>
  <w:style w:type="character" w:customStyle="1" w:styleId="searchterm11">
    <w:name w:val="searchterm11"/>
    <w:rsid w:val="00323B1A"/>
    <w:rPr>
      <w:b/>
      <w:bCs/>
      <w:color w:val="000000"/>
      <w:shd w:val="clear" w:color="auto" w:fill="A0FFFF"/>
    </w:rPr>
  </w:style>
  <w:style w:type="character" w:customStyle="1" w:styleId="searchterm21">
    <w:name w:val="searchterm21"/>
    <w:rsid w:val="00323B1A"/>
    <w:rPr>
      <w:b/>
      <w:bCs/>
      <w:color w:val="000000"/>
      <w:shd w:val="clear" w:color="auto" w:fill="99FF99"/>
    </w:rPr>
  </w:style>
  <w:style w:type="paragraph" w:customStyle="1" w:styleId="SYN1ERELIGNE">
    <w:name w:val="SYN.1ERE LIGNE"/>
    <w:basedOn w:val="Default"/>
    <w:next w:val="Default"/>
    <w:uiPriority w:val="99"/>
    <w:rsid w:val="00323B1A"/>
    <w:pPr>
      <w:widowControl w:val="0"/>
      <w:spacing w:line="360" w:lineRule="atLeast"/>
      <w:jc w:val="both"/>
      <w:textAlignment w:val="baseline"/>
    </w:pPr>
    <w:rPr>
      <w:rFonts w:eastAsia="Times New Roman"/>
      <w:color w:val="auto"/>
      <w:lang w:eastAsia="en-AU"/>
    </w:rPr>
  </w:style>
  <w:style w:type="paragraph" w:customStyle="1" w:styleId="SYNONYMES">
    <w:name w:val="SYNONYMES"/>
    <w:basedOn w:val="Default"/>
    <w:next w:val="Default"/>
    <w:rsid w:val="00323B1A"/>
    <w:pPr>
      <w:widowControl w:val="0"/>
      <w:spacing w:line="360" w:lineRule="atLeast"/>
      <w:jc w:val="both"/>
      <w:textAlignment w:val="baseline"/>
    </w:pPr>
    <w:rPr>
      <w:rFonts w:eastAsia="Times New Roman"/>
      <w:color w:val="auto"/>
      <w:lang w:eastAsia="en-AU"/>
    </w:rPr>
  </w:style>
  <w:style w:type="paragraph" w:customStyle="1" w:styleId="NC1ERELIGNE">
    <w:name w:val="NC 1ERE LIGNE"/>
    <w:basedOn w:val="Default"/>
    <w:next w:val="Default"/>
    <w:uiPriority w:val="99"/>
    <w:rsid w:val="00323B1A"/>
    <w:pPr>
      <w:widowControl w:val="0"/>
      <w:spacing w:line="360" w:lineRule="atLeast"/>
      <w:jc w:val="both"/>
      <w:textAlignment w:val="baseline"/>
    </w:pPr>
    <w:rPr>
      <w:rFonts w:eastAsia="Times New Roman"/>
      <w:color w:val="auto"/>
      <w:lang w:eastAsia="en-AU"/>
    </w:rPr>
  </w:style>
  <w:style w:type="character" w:customStyle="1" w:styleId="genera1">
    <w:name w:val="genera1"/>
    <w:rsid w:val="00323B1A"/>
    <w:rPr>
      <w:rFonts w:cs="Times New Roman"/>
      <w:i/>
      <w:iCs/>
    </w:rPr>
  </w:style>
  <w:style w:type="character" w:customStyle="1" w:styleId="txtlrg1">
    <w:name w:val="txtlrg1"/>
    <w:rsid w:val="00323B1A"/>
    <w:rPr>
      <w:rFonts w:ascii="Verdana" w:hAnsi="Verdana" w:cs="Verdana"/>
      <w:sz w:val="20"/>
      <w:szCs w:val="20"/>
    </w:rPr>
  </w:style>
  <w:style w:type="character" w:customStyle="1" w:styleId="fieldheader1">
    <w:name w:val="fieldheader1"/>
    <w:rsid w:val="00323B1A"/>
    <w:rPr>
      <w:rFonts w:ascii="Verdana" w:hAnsi="Verdana" w:cs="Verdana"/>
      <w:b/>
      <w:bCs/>
      <w:color w:val="auto"/>
      <w:sz w:val="17"/>
      <w:szCs w:val="17"/>
    </w:rPr>
  </w:style>
  <w:style w:type="character" w:customStyle="1" w:styleId="searchmatch">
    <w:name w:val="searchmatch"/>
    <w:basedOn w:val="DefaultParagraphFont"/>
    <w:rsid w:val="00323B1A"/>
  </w:style>
  <w:style w:type="paragraph" w:customStyle="1" w:styleId="hanging">
    <w:name w:val="hanging"/>
    <w:basedOn w:val="Normal"/>
    <w:rsid w:val="00323B1A"/>
    <w:pPr>
      <w:widowControl w:val="0"/>
      <w:spacing w:before="100" w:beforeAutospacing="1" w:after="100" w:afterAutospacing="1" w:line="360" w:lineRule="atLeast"/>
      <w:jc w:val="both"/>
    </w:pPr>
    <w:rPr>
      <w:rFonts w:ascii="Calibri" w:eastAsia="Calibri" w:hAnsi="Calibri" w:cs="Times New Roman"/>
      <w:sz w:val="19"/>
      <w:szCs w:val="19"/>
    </w:rPr>
  </w:style>
  <w:style w:type="paragraph" w:customStyle="1" w:styleId="tabletext1">
    <w:name w:val="tabletext"/>
    <w:basedOn w:val="Normal"/>
    <w:rsid w:val="00323B1A"/>
    <w:pPr>
      <w:widowControl w:val="0"/>
      <w:spacing w:after="160" w:line="288" w:lineRule="auto"/>
      <w:jc w:val="center"/>
    </w:pPr>
    <w:rPr>
      <w:rFonts w:ascii="Palatino (PCL6)" w:eastAsia="Calibri" w:hAnsi="Palatino (PCL6)" w:cs="Times New Roman"/>
      <w:sz w:val="18"/>
      <w:szCs w:val="18"/>
    </w:rPr>
  </w:style>
  <w:style w:type="paragraph" w:customStyle="1" w:styleId="Navaden">
    <w:name w:val="Navaden"/>
    <w:basedOn w:val="Normal"/>
    <w:next w:val="Normal"/>
    <w:rsid w:val="00323B1A"/>
    <w:pPr>
      <w:widowControl w:val="0"/>
      <w:spacing w:before="60" w:after="160" w:line="360" w:lineRule="atLeast"/>
      <w:jc w:val="both"/>
    </w:pPr>
    <w:rPr>
      <w:rFonts w:ascii="Calibri" w:eastAsia="Calibri" w:hAnsi="Calibri" w:cs="Times New Roman"/>
    </w:rPr>
  </w:style>
  <w:style w:type="paragraph" w:customStyle="1" w:styleId="table0">
    <w:name w:val="table"/>
    <w:basedOn w:val="Normal"/>
    <w:rsid w:val="00323B1A"/>
    <w:pPr>
      <w:keepLines/>
      <w:widowControl w:val="0"/>
      <w:tabs>
        <w:tab w:val="left" w:pos="142"/>
        <w:tab w:val="left" w:pos="284"/>
        <w:tab w:val="left" w:pos="426"/>
        <w:tab w:val="left" w:pos="1985"/>
        <w:tab w:val="left" w:pos="2268"/>
        <w:tab w:val="left" w:pos="2552"/>
        <w:tab w:val="left" w:pos="2835"/>
      </w:tabs>
      <w:spacing w:before="80" w:after="80" w:line="340" w:lineRule="atLeast"/>
      <w:jc w:val="both"/>
    </w:pPr>
    <w:rPr>
      <w:rFonts w:ascii="Palatino" w:eastAsia="Calibri" w:hAnsi="Palatino" w:cs="Times New Roman"/>
      <w:color w:val="000080"/>
      <w:sz w:val="20"/>
      <w:lang w:val="en-US"/>
    </w:rPr>
  </w:style>
  <w:style w:type="character" w:customStyle="1" w:styleId="content">
    <w:name w:val="content"/>
    <w:basedOn w:val="DefaultParagraphFont"/>
    <w:rsid w:val="00323B1A"/>
  </w:style>
  <w:style w:type="paragraph" w:customStyle="1" w:styleId="StyleBAText1bulletItalic">
    <w:name w:val="Style BA Text 1 bullet + Italic"/>
    <w:basedOn w:val="Normal"/>
    <w:uiPriority w:val="99"/>
    <w:rsid w:val="00323B1A"/>
    <w:pPr>
      <w:widowControl w:val="0"/>
      <w:spacing w:after="160" w:line="280" w:lineRule="atLeast"/>
      <w:jc w:val="both"/>
    </w:pPr>
    <w:rPr>
      <w:rFonts w:ascii="Times" w:eastAsia="Calibri" w:hAnsi="Times" w:cs="Times New Roman"/>
      <w:i/>
      <w:iCs/>
    </w:rPr>
  </w:style>
  <w:style w:type="paragraph" w:customStyle="1" w:styleId="StyleBAText1Italic">
    <w:name w:val="Style BA Text 1 + Italic"/>
    <w:basedOn w:val="Normal"/>
    <w:rsid w:val="00323B1A"/>
    <w:pPr>
      <w:widowControl w:val="0"/>
      <w:spacing w:after="160" w:line="280" w:lineRule="atLeast"/>
      <w:jc w:val="both"/>
    </w:pPr>
    <w:rPr>
      <w:rFonts w:ascii="Times" w:eastAsia="Calibri" w:hAnsi="Times" w:cs="Times New Roman"/>
      <w:i/>
      <w:iCs/>
    </w:rPr>
  </w:style>
  <w:style w:type="paragraph" w:customStyle="1" w:styleId="Tableheader">
    <w:name w:val="Table header"/>
    <w:basedOn w:val="Normal"/>
    <w:link w:val="TableheaderCharChar"/>
    <w:rsid w:val="00323B1A"/>
    <w:pPr>
      <w:keepNext/>
      <w:keepLines/>
      <w:widowControl w:val="0"/>
      <w:spacing w:before="360" w:after="160" w:line="240" w:lineRule="atLeast"/>
      <w:jc w:val="both"/>
      <w:outlineLvl w:val="8"/>
    </w:pPr>
    <w:rPr>
      <w:rFonts w:ascii="Arial" w:eastAsia="Calibri" w:hAnsi="Arial" w:cs="Times New Roman"/>
      <w:b/>
      <w:bCs/>
    </w:rPr>
  </w:style>
  <w:style w:type="character" w:customStyle="1" w:styleId="TableheaderCharChar">
    <w:name w:val="Table header Char Char"/>
    <w:link w:val="Tableheader"/>
    <w:rsid w:val="00323B1A"/>
    <w:rPr>
      <w:rFonts w:ascii="Arial" w:eastAsia="Calibri" w:hAnsi="Arial"/>
      <w:b/>
      <w:bCs/>
      <w:sz w:val="22"/>
      <w:szCs w:val="22"/>
      <w:lang w:eastAsia="en-US"/>
    </w:rPr>
  </w:style>
  <w:style w:type="table" w:styleId="TableList3">
    <w:name w:val="Table List 3"/>
    <w:basedOn w:val="TableNormal"/>
    <w:rsid w:val="00323B1A"/>
    <w:pPr>
      <w:widowControl w:val="0"/>
      <w:spacing w:line="340" w:lineRule="atLeast"/>
    </w:pPr>
    <w:rPr>
      <w:rFonts w:ascii="Times New Roman" w:eastAsia="Times New Roman" w:hAnsi="Times New Roman"/>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CM7">
    <w:name w:val="CM7"/>
    <w:basedOn w:val="Default"/>
    <w:next w:val="Default"/>
    <w:rsid w:val="00323B1A"/>
    <w:pPr>
      <w:widowControl w:val="0"/>
      <w:spacing w:after="358" w:line="360" w:lineRule="atLeast"/>
      <w:jc w:val="both"/>
      <w:textAlignment w:val="baseline"/>
    </w:pPr>
    <w:rPr>
      <w:rFonts w:eastAsia="Times New Roman"/>
      <w:color w:val="auto"/>
      <w:lang w:eastAsia="en-AU"/>
    </w:rPr>
  </w:style>
  <w:style w:type="character" w:customStyle="1" w:styleId="sn">
    <w:name w:val="sn"/>
    <w:basedOn w:val="DefaultParagraphFont"/>
    <w:rsid w:val="00323B1A"/>
  </w:style>
  <w:style w:type="character" w:customStyle="1" w:styleId="subject1">
    <w:name w:val="subject1"/>
    <w:rsid w:val="00323B1A"/>
    <w:rPr>
      <w:b/>
      <w:bCs/>
    </w:rPr>
  </w:style>
  <w:style w:type="paragraph" w:customStyle="1" w:styleId="noskip">
    <w:name w:val="noskip"/>
    <w:basedOn w:val="Normal"/>
    <w:rsid w:val="00323B1A"/>
    <w:pPr>
      <w:widowControl w:val="0"/>
      <w:spacing w:after="100" w:afterAutospacing="1" w:line="360" w:lineRule="atLeast"/>
      <w:jc w:val="both"/>
    </w:pPr>
    <w:rPr>
      <w:rFonts w:ascii="Calibri" w:eastAsia="Calibri" w:hAnsi="Calibri" w:cs="Times New Roman"/>
    </w:rPr>
  </w:style>
  <w:style w:type="character" w:customStyle="1" w:styleId="smallcaps3">
    <w:name w:val="smallcaps3"/>
    <w:rsid w:val="00323B1A"/>
    <w:rPr>
      <w:smallCaps/>
    </w:rPr>
  </w:style>
  <w:style w:type="character" w:customStyle="1" w:styleId="defaultcontent1">
    <w:name w:val="default_content1"/>
    <w:rsid w:val="00323B1A"/>
    <w:rPr>
      <w:rFonts w:ascii="Arial" w:hAnsi="Arial" w:cs="Arial" w:hint="default"/>
      <w:b w:val="0"/>
      <w:bCs w:val="0"/>
      <w:color w:val="000000"/>
      <w:sz w:val="15"/>
      <w:szCs w:val="15"/>
    </w:rPr>
  </w:style>
  <w:style w:type="character" w:customStyle="1" w:styleId="contenttitle1">
    <w:name w:val="content_title1"/>
    <w:rsid w:val="00323B1A"/>
    <w:rPr>
      <w:rFonts w:ascii="Arial" w:hAnsi="Arial" w:cs="Arial" w:hint="default"/>
      <w:b/>
      <w:bCs/>
      <w:color w:val="0066AA"/>
      <w:sz w:val="22"/>
      <w:szCs w:val="22"/>
    </w:rPr>
  </w:style>
  <w:style w:type="character" w:customStyle="1" w:styleId="header011">
    <w:name w:val="header011"/>
    <w:rsid w:val="00323B1A"/>
    <w:rPr>
      <w:rFonts w:ascii="Arial" w:hAnsi="Arial" w:cs="Arial" w:hint="default"/>
      <w:color w:val="007437"/>
      <w:sz w:val="24"/>
      <w:szCs w:val="24"/>
    </w:rPr>
  </w:style>
  <w:style w:type="character" w:customStyle="1" w:styleId="f1">
    <w:name w:val="f1"/>
    <w:rsid w:val="00323B1A"/>
    <w:rPr>
      <w:color w:val="666666"/>
    </w:rPr>
  </w:style>
  <w:style w:type="paragraph" w:customStyle="1" w:styleId="Titre1">
    <w:name w:val="Titre 1"/>
    <w:basedOn w:val="Default"/>
    <w:next w:val="Default"/>
    <w:rsid w:val="00323B1A"/>
    <w:pPr>
      <w:widowControl w:val="0"/>
      <w:spacing w:before="120" w:after="600" w:line="360" w:lineRule="atLeast"/>
      <w:jc w:val="both"/>
      <w:textAlignment w:val="baseline"/>
    </w:pPr>
    <w:rPr>
      <w:rFonts w:eastAsia="Times New Roman"/>
      <w:color w:val="auto"/>
      <w:lang w:eastAsia="en-AU"/>
    </w:rPr>
  </w:style>
  <w:style w:type="character" w:customStyle="1" w:styleId="title3">
    <w:name w:val="title3"/>
    <w:basedOn w:val="DefaultParagraphFont"/>
    <w:rsid w:val="00323B1A"/>
  </w:style>
  <w:style w:type="character" w:customStyle="1" w:styleId="journal2">
    <w:name w:val="journal2"/>
    <w:basedOn w:val="DefaultParagraphFont"/>
    <w:rsid w:val="00323B1A"/>
  </w:style>
  <w:style w:type="paragraph" w:customStyle="1" w:styleId="articledetails">
    <w:name w:val="articledetails"/>
    <w:basedOn w:val="Normal"/>
    <w:rsid w:val="00323B1A"/>
    <w:pPr>
      <w:widowControl w:val="0"/>
      <w:spacing w:before="100" w:beforeAutospacing="1" w:after="100" w:afterAutospacing="1" w:line="360" w:lineRule="atLeast"/>
      <w:jc w:val="both"/>
    </w:pPr>
    <w:rPr>
      <w:rFonts w:ascii="Calibri" w:eastAsia="Calibri" w:hAnsi="Calibri" w:cs="Times New Roman"/>
    </w:rPr>
  </w:style>
  <w:style w:type="character" w:customStyle="1" w:styleId="articlepagesstyle">
    <w:name w:val="articlepagesstyle"/>
    <w:basedOn w:val="DefaultParagraphFont"/>
    <w:rsid w:val="00323B1A"/>
  </w:style>
  <w:style w:type="character" w:customStyle="1" w:styleId="style111">
    <w:name w:val="style111"/>
    <w:rsid w:val="00323B1A"/>
    <w:rPr>
      <w:rFonts w:ascii="Verdana" w:hAnsi="Verdana" w:hint="default"/>
      <w:b/>
      <w:bCs/>
      <w:color w:val="581E79"/>
      <w:sz w:val="21"/>
      <w:szCs w:val="21"/>
    </w:rPr>
  </w:style>
  <w:style w:type="character" w:customStyle="1" w:styleId="gsa1">
    <w:name w:val="gs_a1"/>
    <w:rsid w:val="00323B1A"/>
    <w:rPr>
      <w:color w:val="008000"/>
    </w:rPr>
  </w:style>
  <w:style w:type="paragraph" w:customStyle="1" w:styleId="simkop1">
    <w:name w:val="simkop1"/>
    <w:basedOn w:val="Normal"/>
    <w:rsid w:val="00323B1A"/>
    <w:pPr>
      <w:widowControl w:val="0"/>
      <w:spacing w:after="160" w:line="360" w:lineRule="atLeast"/>
      <w:jc w:val="both"/>
    </w:pPr>
    <w:rPr>
      <w:rFonts w:ascii="Arial" w:eastAsia="Calibri" w:hAnsi="Arial" w:cs="Arial"/>
      <w:b/>
      <w:bCs/>
      <w:spacing w:val="-3"/>
      <w:sz w:val="32"/>
      <w:szCs w:val="32"/>
    </w:rPr>
  </w:style>
  <w:style w:type="character" w:customStyle="1" w:styleId="personname3">
    <w:name w:val="person_name3"/>
    <w:basedOn w:val="DefaultParagraphFont"/>
    <w:rsid w:val="00323B1A"/>
  </w:style>
  <w:style w:type="character" w:customStyle="1" w:styleId="journalabstracttitle1">
    <w:name w:val="journal_abstract_title1"/>
    <w:rsid w:val="00323B1A"/>
    <w:rPr>
      <w:rFonts w:ascii="Arial" w:hAnsi="Arial" w:cs="Arial" w:hint="default"/>
      <w:b/>
      <w:bCs/>
      <w:caps w:val="0"/>
      <w:sz w:val="23"/>
      <w:szCs w:val="23"/>
    </w:rPr>
  </w:style>
  <w:style w:type="character" w:customStyle="1" w:styleId="author0">
    <w:name w:val="author"/>
    <w:basedOn w:val="DefaultParagraphFont"/>
    <w:rsid w:val="00323B1A"/>
  </w:style>
  <w:style w:type="paragraph" w:customStyle="1" w:styleId="H5">
    <w:name w:val="H5"/>
    <w:basedOn w:val="Normal"/>
    <w:next w:val="Normal"/>
    <w:rsid w:val="00323B1A"/>
    <w:pPr>
      <w:keepNext/>
      <w:widowControl w:val="0"/>
      <w:spacing w:before="100" w:after="100" w:line="360" w:lineRule="atLeast"/>
      <w:jc w:val="both"/>
      <w:outlineLvl w:val="5"/>
    </w:pPr>
    <w:rPr>
      <w:rFonts w:ascii="Calibri" w:eastAsia="Calibri" w:hAnsi="Calibri" w:cs="Times New Roman"/>
      <w:b/>
      <w:snapToGrid w:val="0"/>
      <w:sz w:val="20"/>
    </w:rPr>
  </w:style>
  <w:style w:type="paragraph" w:customStyle="1" w:styleId="DefinitionTerm">
    <w:name w:val="Definition Term"/>
    <w:basedOn w:val="Normal"/>
    <w:next w:val="Normal"/>
    <w:rsid w:val="00323B1A"/>
    <w:pPr>
      <w:widowControl w:val="0"/>
      <w:spacing w:after="160" w:line="360" w:lineRule="atLeast"/>
      <w:jc w:val="both"/>
    </w:pPr>
    <w:rPr>
      <w:rFonts w:ascii="Calibri" w:eastAsia="Calibri" w:hAnsi="Calibri" w:cs="Times New Roman"/>
      <w:snapToGrid w:val="0"/>
      <w:sz w:val="20"/>
    </w:rPr>
  </w:style>
  <w:style w:type="paragraph" w:customStyle="1" w:styleId="articletitle">
    <w:name w:val="articletitle"/>
    <w:basedOn w:val="Normal"/>
    <w:rsid w:val="00323B1A"/>
    <w:pPr>
      <w:widowControl w:val="0"/>
      <w:spacing w:before="100" w:beforeAutospacing="1" w:after="100" w:afterAutospacing="1" w:line="360" w:lineRule="atLeast"/>
      <w:jc w:val="both"/>
    </w:pPr>
    <w:rPr>
      <w:rFonts w:ascii="Arial Unicode MS" w:eastAsia="Arial Unicode MS" w:hAnsi="Arial Unicode MS" w:cs="Arial Unicode MS"/>
      <w:b/>
      <w:bCs/>
      <w:color w:val="000000"/>
      <w:sz w:val="36"/>
      <w:szCs w:val="36"/>
    </w:rPr>
  </w:style>
  <w:style w:type="character" w:customStyle="1" w:styleId="pubyear">
    <w:name w:val="pubyear"/>
    <w:basedOn w:val="DefaultParagraphFont"/>
    <w:rsid w:val="00323B1A"/>
  </w:style>
  <w:style w:type="character" w:customStyle="1" w:styleId="journaltitle2">
    <w:name w:val="journaltitle2"/>
    <w:rsid w:val="00323B1A"/>
    <w:rPr>
      <w:i/>
      <w:iCs/>
    </w:rPr>
  </w:style>
  <w:style w:type="character" w:customStyle="1" w:styleId="vol2">
    <w:name w:val="vol2"/>
    <w:rsid w:val="00323B1A"/>
    <w:rPr>
      <w:b/>
      <w:bCs/>
    </w:rPr>
  </w:style>
  <w:style w:type="character" w:customStyle="1" w:styleId="pagefirst">
    <w:name w:val="pagefirst"/>
    <w:basedOn w:val="DefaultParagraphFont"/>
    <w:rsid w:val="00323B1A"/>
  </w:style>
  <w:style w:type="character" w:customStyle="1" w:styleId="pagelast">
    <w:name w:val="pagelast"/>
    <w:basedOn w:val="DefaultParagraphFont"/>
    <w:rsid w:val="00323B1A"/>
  </w:style>
  <w:style w:type="character" w:customStyle="1" w:styleId="othertitle">
    <w:name w:val="othertitle"/>
    <w:basedOn w:val="DefaultParagraphFont"/>
    <w:rsid w:val="00323B1A"/>
  </w:style>
  <w:style w:type="character" w:customStyle="1" w:styleId="ref-title">
    <w:name w:val="ref-title"/>
    <w:basedOn w:val="DefaultParagraphFont"/>
    <w:rsid w:val="00323B1A"/>
  </w:style>
  <w:style w:type="character" w:customStyle="1" w:styleId="ref-journal1">
    <w:name w:val="ref-journal1"/>
    <w:rsid w:val="00323B1A"/>
    <w:rPr>
      <w:i/>
      <w:iCs/>
    </w:rPr>
  </w:style>
  <w:style w:type="paragraph" w:customStyle="1" w:styleId="CM2">
    <w:name w:val="CM2"/>
    <w:basedOn w:val="Default"/>
    <w:next w:val="Default"/>
    <w:uiPriority w:val="99"/>
    <w:rsid w:val="00323B1A"/>
    <w:pPr>
      <w:widowControl w:val="0"/>
      <w:spacing w:line="360" w:lineRule="atLeast"/>
      <w:jc w:val="both"/>
      <w:textAlignment w:val="baseline"/>
    </w:pPr>
    <w:rPr>
      <w:rFonts w:ascii="MDJPP J+ Adv P 1964" w:eastAsia="Times New Roman" w:hAnsi="MDJPP J+ Adv P 1964"/>
      <w:color w:val="auto"/>
      <w:lang w:eastAsia="en-AU"/>
    </w:rPr>
  </w:style>
  <w:style w:type="paragraph" w:customStyle="1" w:styleId="CM17">
    <w:name w:val="CM17"/>
    <w:basedOn w:val="Default"/>
    <w:next w:val="Default"/>
    <w:uiPriority w:val="99"/>
    <w:rsid w:val="00323B1A"/>
    <w:pPr>
      <w:widowControl w:val="0"/>
      <w:spacing w:line="360" w:lineRule="atLeast"/>
      <w:jc w:val="both"/>
      <w:textAlignment w:val="baseline"/>
    </w:pPr>
    <w:rPr>
      <w:rFonts w:ascii="MDJPP J+ Adv P 1964" w:eastAsia="Times New Roman" w:hAnsi="MDJPP J+ Adv P 1964"/>
      <w:color w:val="auto"/>
      <w:lang w:eastAsia="en-AU"/>
    </w:rPr>
  </w:style>
  <w:style w:type="paragraph" w:customStyle="1" w:styleId="CM16">
    <w:name w:val="CM16"/>
    <w:basedOn w:val="Default"/>
    <w:next w:val="Default"/>
    <w:uiPriority w:val="99"/>
    <w:rsid w:val="00323B1A"/>
    <w:pPr>
      <w:widowControl w:val="0"/>
      <w:spacing w:line="360" w:lineRule="atLeast"/>
      <w:jc w:val="both"/>
      <w:textAlignment w:val="baseline"/>
    </w:pPr>
    <w:rPr>
      <w:rFonts w:ascii="MDJPP J+ Adv P 1964" w:eastAsia="Times New Roman" w:hAnsi="MDJPP J+ Adv P 1964"/>
      <w:color w:val="auto"/>
      <w:lang w:eastAsia="en-AU"/>
    </w:rPr>
  </w:style>
  <w:style w:type="paragraph" w:customStyle="1" w:styleId="CM1">
    <w:name w:val="CM1"/>
    <w:basedOn w:val="Default"/>
    <w:next w:val="Default"/>
    <w:uiPriority w:val="99"/>
    <w:rsid w:val="00323B1A"/>
    <w:pPr>
      <w:widowControl w:val="0"/>
      <w:spacing w:line="360" w:lineRule="atLeast"/>
      <w:jc w:val="both"/>
      <w:textAlignment w:val="baseline"/>
    </w:pPr>
    <w:rPr>
      <w:rFonts w:ascii="MDJPO D+ Adv P 1968" w:eastAsia="Times New Roman" w:hAnsi="MDJPO D+ Adv P 1968"/>
      <w:color w:val="auto"/>
      <w:lang w:eastAsia="en-AU"/>
    </w:rPr>
  </w:style>
  <w:style w:type="character" w:customStyle="1" w:styleId="cit-pub-date1">
    <w:name w:val="cit-pub-date1"/>
    <w:rsid w:val="00323B1A"/>
    <w:rPr>
      <w:b/>
      <w:bCs/>
    </w:rPr>
  </w:style>
  <w:style w:type="character" w:customStyle="1" w:styleId="Subtitle1">
    <w:name w:val="Subtitle1"/>
    <w:basedOn w:val="DefaultParagraphFont"/>
    <w:rsid w:val="00323B1A"/>
  </w:style>
  <w:style w:type="character" w:customStyle="1" w:styleId="description1">
    <w:name w:val="description1"/>
    <w:rsid w:val="00323B1A"/>
    <w:rPr>
      <w:sz w:val="20"/>
      <w:szCs w:val="20"/>
    </w:rPr>
  </w:style>
  <w:style w:type="character" w:customStyle="1" w:styleId="fn">
    <w:name w:val="fn"/>
    <w:basedOn w:val="DefaultParagraphFont"/>
    <w:rsid w:val="00323B1A"/>
  </w:style>
  <w:style w:type="paragraph" w:styleId="HTMLAddress">
    <w:name w:val="HTML Address"/>
    <w:basedOn w:val="Normal"/>
    <w:link w:val="HTMLAddressChar"/>
    <w:uiPriority w:val="99"/>
    <w:unhideWhenUsed/>
    <w:rsid w:val="00323B1A"/>
    <w:pPr>
      <w:widowControl w:val="0"/>
      <w:spacing w:after="160" w:line="360" w:lineRule="atLeast"/>
      <w:jc w:val="both"/>
    </w:pPr>
    <w:rPr>
      <w:rFonts w:ascii="Calibri" w:eastAsia="Calibri" w:hAnsi="Calibri" w:cs="Times New Roman"/>
      <w:i/>
      <w:iCs/>
    </w:rPr>
  </w:style>
  <w:style w:type="character" w:customStyle="1" w:styleId="HTMLAddressChar">
    <w:name w:val="HTML Address Char"/>
    <w:basedOn w:val="DefaultParagraphFont"/>
    <w:link w:val="HTMLAddress"/>
    <w:uiPriority w:val="99"/>
    <w:rsid w:val="00323B1A"/>
    <w:rPr>
      <w:rFonts w:ascii="Calibri" w:eastAsia="Calibri" w:hAnsi="Calibri"/>
      <w:i/>
      <w:iCs/>
      <w:sz w:val="22"/>
      <w:szCs w:val="22"/>
      <w:lang w:eastAsia="en-US"/>
    </w:rPr>
  </w:style>
  <w:style w:type="paragraph" w:customStyle="1" w:styleId="BodyText5">
    <w:name w:val="Body Text+5"/>
    <w:basedOn w:val="Default"/>
    <w:next w:val="Default"/>
    <w:uiPriority w:val="99"/>
    <w:rsid w:val="00323B1A"/>
    <w:pPr>
      <w:widowControl w:val="0"/>
      <w:spacing w:line="360" w:lineRule="atLeast"/>
      <w:jc w:val="both"/>
      <w:textAlignment w:val="baseline"/>
    </w:pPr>
    <w:rPr>
      <w:rFonts w:ascii="Arial" w:eastAsia="Times New Roman" w:hAnsi="Arial" w:cs="Arial"/>
      <w:color w:val="auto"/>
      <w:lang w:eastAsia="en-AU"/>
    </w:rPr>
  </w:style>
  <w:style w:type="character" w:customStyle="1" w:styleId="hit">
    <w:name w:val="hit"/>
    <w:rsid w:val="00323B1A"/>
    <w:rPr>
      <w:sz w:val="24"/>
      <w:szCs w:val="24"/>
      <w:bdr w:val="none" w:sz="0" w:space="0" w:color="auto" w:frame="1"/>
      <w:shd w:val="clear" w:color="auto" w:fill="FFFFDD"/>
      <w:vertAlign w:val="baseline"/>
    </w:rPr>
  </w:style>
  <w:style w:type="character" w:customStyle="1" w:styleId="sectiontitle1">
    <w:name w:val="sectiontitle1"/>
    <w:rsid w:val="00323B1A"/>
    <w:rPr>
      <w:rFonts w:ascii="Verdana" w:hAnsi="Verdana" w:hint="default"/>
      <w:b/>
      <w:bCs/>
      <w:i w:val="0"/>
      <w:iCs w:val="0"/>
      <w:color w:val="284469"/>
      <w:spacing w:val="30"/>
      <w:sz w:val="24"/>
      <w:szCs w:val="24"/>
    </w:rPr>
  </w:style>
  <w:style w:type="paragraph" w:customStyle="1" w:styleId="Dot">
    <w:name w:val="Dot"/>
    <w:basedOn w:val="Normal"/>
    <w:rsid w:val="00323B1A"/>
    <w:pPr>
      <w:widowControl w:val="0"/>
      <w:numPr>
        <w:numId w:val="36"/>
      </w:numPr>
      <w:spacing w:after="160" w:line="360" w:lineRule="atLeast"/>
      <w:jc w:val="both"/>
    </w:pPr>
    <w:rPr>
      <w:rFonts w:ascii="Calibri" w:eastAsia="Calibri" w:hAnsi="Calibri" w:cs="Times New Roman"/>
    </w:rPr>
  </w:style>
  <w:style w:type="paragraph" w:customStyle="1" w:styleId="Pa1">
    <w:name w:val="Pa1"/>
    <w:basedOn w:val="Default"/>
    <w:next w:val="Default"/>
    <w:uiPriority w:val="99"/>
    <w:rsid w:val="00323B1A"/>
    <w:pPr>
      <w:widowControl w:val="0"/>
      <w:spacing w:line="241" w:lineRule="atLeast"/>
      <w:jc w:val="both"/>
      <w:textAlignment w:val="baseline"/>
    </w:pPr>
    <w:rPr>
      <w:rFonts w:ascii="NewCenturySchlbk" w:eastAsia="Times New Roman" w:hAnsi="NewCenturySchlbk"/>
      <w:color w:val="auto"/>
      <w:lang w:eastAsia="en-AU"/>
    </w:rPr>
  </w:style>
  <w:style w:type="character" w:customStyle="1" w:styleId="A8">
    <w:name w:val="A8"/>
    <w:uiPriority w:val="99"/>
    <w:rsid w:val="00323B1A"/>
    <w:rPr>
      <w:rFonts w:cs="NewCenturySchlbk"/>
      <w:color w:val="000000"/>
      <w:sz w:val="16"/>
      <w:szCs w:val="16"/>
    </w:rPr>
  </w:style>
  <w:style w:type="character" w:customStyle="1" w:styleId="maintitle">
    <w:name w:val="maintitle"/>
    <w:basedOn w:val="DefaultParagraphFont"/>
    <w:rsid w:val="00323B1A"/>
  </w:style>
  <w:style w:type="paragraph" w:styleId="z-TopofForm">
    <w:name w:val="HTML Top of Form"/>
    <w:basedOn w:val="Normal"/>
    <w:next w:val="Normal"/>
    <w:link w:val="z-TopofFormChar"/>
    <w:hidden/>
    <w:uiPriority w:val="99"/>
    <w:unhideWhenUsed/>
    <w:rsid w:val="00323B1A"/>
    <w:pPr>
      <w:pBdr>
        <w:bottom w:val="single" w:sz="6" w:space="1" w:color="auto"/>
      </w:pBdr>
      <w:spacing w:after="160" w:line="259"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rsid w:val="00323B1A"/>
    <w:rPr>
      <w:rFonts w:ascii="Arial" w:eastAsia="Calibri" w:hAnsi="Arial" w:cs="Arial"/>
      <w:vanish/>
      <w:sz w:val="16"/>
      <w:szCs w:val="16"/>
      <w:lang w:eastAsia="en-US"/>
    </w:rPr>
  </w:style>
  <w:style w:type="paragraph" w:styleId="z-BottomofForm">
    <w:name w:val="HTML Bottom of Form"/>
    <w:basedOn w:val="Normal"/>
    <w:next w:val="Normal"/>
    <w:link w:val="z-BottomofFormChar"/>
    <w:hidden/>
    <w:uiPriority w:val="99"/>
    <w:unhideWhenUsed/>
    <w:rsid w:val="00323B1A"/>
    <w:pPr>
      <w:pBdr>
        <w:top w:val="single" w:sz="6" w:space="1" w:color="auto"/>
      </w:pBdr>
      <w:spacing w:after="160" w:line="259"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rsid w:val="00323B1A"/>
    <w:rPr>
      <w:rFonts w:ascii="Arial" w:eastAsia="Calibri" w:hAnsi="Arial" w:cs="Arial"/>
      <w:vanish/>
      <w:sz w:val="16"/>
      <w:szCs w:val="16"/>
      <w:lang w:eastAsia="en-US"/>
    </w:rPr>
  </w:style>
  <w:style w:type="character" w:customStyle="1" w:styleId="A5">
    <w:name w:val="A5"/>
    <w:uiPriority w:val="99"/>
    <w:rsid w:val="00323B1A"/>
    <w:rPr>
      <w:color w:val="000000"/>
      <w:sz w:val="14"/>
      <w:szCs w:val="14"/>
    </w:rPr>
  </w:style>
  <w:style w:type="paragraph" w:customStyle="1" w:styleId="SP245776">
    <w:name w:val="SP245776"/>
    <w:basedOn w:val="Default"/>
    <w:next w:val="Default"/>
    <w:uiPriority w:val="99"/>
    <w:rsid w:val="00323B1A"/>
    <w:rPr>
      <w:rFonts w:eastAsia="Calibri"/>
      <w:color w:val="auto"/>
      <w:lang w:eastAsia="en-US"/>
    </w:rPr>
  </w:style>
  <w:style w:type="paragraph" w:customStyle="1" w:styleId="SP245785">
    <w:name w:val="SP245785"/>
    <w:basedOn w:val="Default"/>
    <w:next w:val="Default"/>
    <w:uiPriority w:val="99"/>
    <w:rsid w:val="00323B1A"/>
    <w:rPr>
      <w:rFonts w:eastAsia="Calibri"/>
      <w:color w:val="auto"/>
      <w:lang w:eastAsia="en-US"/>
    </w:rPr>
  </w:style>
  <w:style w:type="character" w:customStyle="1" w:styleId="SC1660">
    <w:name w:val="SC1660"/>
    <w:uiPriority w:val="99"/>
    <w:rsid w:val="00323B1A"/>
    <w:rPr>
      <w:color w:val="000000"/>
      <w:sz w:val="21"/>
      <w:szCs w:val="21"/>
    </w:rPr>
  </w:style>
  <w:style w:type="character" w:customStyle="1" w:styleId="singlehighlightclass">
    <w:name w:val="single_highlight_class"/>
    <w:basedOn w:val="DefaultParagraphFont"/>
    <w:rsid w:val="00323B1A"/>
  </w:style>
  <w:style w:type="character" w:customStyle="1" w:styleId="big1">
    <w:name w:val="big1"/>
    <w:rsid w:val="00323B1A"/>
    <w:rPr>
      <w:rFonts w:ascii="Verdana" w:hAnsi="Verdana" w:hint="default"/>
      <w:sz w:val="19"/>
      <w:szCs w:val="19"/>
    </w:rPr>
  </w:style>
  <w:style w:type="character" w:customStyle="1" w:styleId="ms-rtecustom-creditcaption1">
    <w:name w:val="ms-rtecustom-creditcaption1"/>
    <w:rsid w:val="00323B1A"/>
    <w:rPr>
      <w:sz w:val="12"/>
      <w:szCs w:val="12"/>
    </w:rPr>
  </w:style>
  <w:style w:type="paragraph" w:customStyle="1" w:styleId="CharCharCarCharCarCharCarCharCarChar">
    <w:name w:val="Char Char Car Char Car Char Car Char Car Char"/>
    <w:basedOn w:val="Normal"/>
    <w:rsid w:val="00323B1A"/>
    <w:pPr>
      <w:spacing w:after="160" w:line="240" w:lineRule="exact"/>
    </w:pPr>
    <w:rPr>
      <w:rFonts w:ascii="Arial" w:eastAsia="Calibri" w:hAnsi="Arial" w:cs="Arial"/>
      <w:sz w:val="20"/>
      <w:lang w:val="en-US"/>
    </w:rPr>
  </w:style>
  <w:style w:type="character" w:customStyle="1" w:styleId="normaltext1">
    <w:name w:val="normaltext1"/>
    <w:rsid w:val="00323B1A"/>
    <w:rPr>
      <w:b w:val="0"/>
      <w:bCs w:val="0"/>
      <w:color w:val="32393D"/>
      <w:sz w:val="15"/>
      <w:szCs w:val="15"/>
    </w:rPr>
  </w:style>
  <w:style w:type="character" w:customStyle="1" w:styleId="nlmx">
    <w:name w:val="nlm_x"/>
    <w:basedOn w:val="DefaultParagraphFont"/>
    <w:rsid w:val="00323B1A"/>
  </w:style>
  <w:style w:type="paragraph" w:customStyle="1" w:styleId="Description">
    <w:name w:val="Description"/>
    <w:basedOn w:val="Normal"/>
    <w:rsid w:val="00323B1A"/>
    <w:pPr>
      <w:widowControl w:val="0"/>
      <w:spacing w:after="160" w:line="259" w:lineRule="auto"/>
      <w:ind w:firstLine="340"/>
      <w:jc w:val="both"/>
    </w:pPr>
    <w:rPr>
      <w:rFonts w:ascii="Calibri" w:eastAsia="Calibri" w:hAnsi="Calibri" w:cs="Times New Roman"/>
      <w:sz w:val="20"/>
    </w:rPr>
  </w:style>
  <w:style w:type="paragraph" w:customStyle="1" w:styleId="Title2">
    <w:name w:val="Title 2"/>
    <w:basedOn w:val="Normal"/>
    <w:rsid w:val="00323B1A"/>
    <w:pPr>
      <w:spacing w:after="160" w:line="259" w:lineRule="auto"/>
      <w:jc w:val="center"/>
    </w:pPr>
    <w:rPr>
      <w:rFonts w:ascii="Times" w:eastAsia="Calibri" w:hAnsi="Times" w:cs="Times New Roman"/>
      <w:b/>
      <w:sz w:val="36"/>
    </w:rPr>
  </w:style>
  <w:style w:type="paragraph" w:customStyle="1" w:styleId="intro">
    <w:name w:val="intro"/>
    <w:basedOn w:val="Normal"/>
    <w:rsid w:val="00323B1A"/>
    <w:pPr>
      <w:spacing w:before="100" w:beforeAutospacing="1" w:after="100" w:afterAutospacing="1" w:line="259" w:lineRule="auto"/>
    </w:pPr>
    <w:rPr>
      <w:rFonts w:ascii="Calibri" w:eastAsia="Calibri" w:hAnsi="Calibri" w:cs="Times New Roman"/>
    </w:rPr>
  </w:style>
  <w:style w:type="character" w:customStyle="1" w:styleId="pageheading1">
    <w:name w:val="page_heading1"/>
    <w:rsid w:val="00323B1A"/>
    <w:rPr>
      <w:b/>
      <w:bCs/>
      <w:color w:val="980000"/>
      <w:sz w:val="34"/>
      <w:szCs w:val="34"/>
    </w:rPr>
  </w:style>
  <w:style w:type="character" w:customStyle="1" w:styleId="ms-rtecustom-edctrdoi1">
    <w:name w:val="ms-rtecustom-edctrdoi1"/>
    <w:rsid w:val="00323B1A"/>
    <w:rPr>
      <w:sz w:val="10"/>
      <w:szCs w:val="10"/>
    </w:rPr>
  </w:style>
  <w:style w:type="paragraph" w:customStyle="1" w:styleId="caus-symp-txt">
    <w:name w:val="caus-symp-txt"/>
    <w:basedOn w:val="Normal"/>
    <w:rsid w:val="00323B1A"/>
    <w:pPr>
      <w:spacing w:before="240" w:after="240" w:line="259" w:lineRule="auto"/>
    </w:pPr>
    <w:rPr>
      <w:rFonts w:ascii="Calibri" w:eastAsia="Calibri" w:hAnsi="Calibri" w:cs="Times New Roman"/>
    </w:rPr>
  </w:style>
  <w:style w:type="character" w:customStyle="1" w:styleId="element-citation">
    <w:name w:val="element-citation"/>
    <w:basedOn w:val="DefaultParagraphFont"/>
    <w:rsid w:val="00323B1A"/>
  </w:style>
  <w:style w:type="character" w:customStyle="1" w:styleId="citation-abbreviation">
    <w:name w:val="citation-abbreviation"/>
    <w:basedOn w:val="DefaultParagraphFont"/>
    <w:rsid w:val="00323B1A"/>
  </w:style>
  <w:style w:type="character" w:customStyle="1" w:styleId="citation-publication-date">
    <w:name w:val="citation-publication-date"/>
    <w:basedOn w:val="DefaultParagraphFont"/>
    <w:rsid w:val="00323B1A"/>
  </w:style>
  <w:style w:type="character" w:customStyle="1" w:styleId="citation-volume">
    <w:name w:val="citation-volume"/>
    <w:basedOn w:val="DefaultParagraphFont"/>
    <w:rsid w:val="00323B1A"/>
  </w:style>
  <w:style w:type="character" w:customStyle="1" w:styleId="citation-flpages">
    <w:name w:val="citation-flpages"/>
    <w:basedOn w:val="DefaultParagraphFont"/>
    <w:rsid w:val="00323B1A"/>
  </w:style>
  <w:style w:type="character" w:customStyle="1" w:styleId="publication-title">
    <w:name w:val="publication-title"/>
    <w:basedOn w:val="DefaultParagraphFont"/>
    <w:rsid w:val="00323B1A"/>
  </w:style>
  <w:style w:type="character" w:customStyle="1" w:styleId="BodyChar">
    <w:name w:val="Body Char"/>
    <w:link w:val="Body"/>
    <w:uiPriority w:val="99"/>
    <w:rsid w:val="00323B1A"/>
    <w:rPr>
      <w:rFonts w:ascii="Calibri" w:eastAsia="Calibri" w:hAnsi="Calibri"/>
      <w:sz w:val="22"/>
      <w:szCs w:val="22"/>
      <w:lang w:eastAsia="en-US"/>
    </w:rPr>
  </w:style>
  <w:style w:type="paragraph" w:customStyle="1" w:styleId="articlecategory">
    <w:name w:val="articlecategory"/>
    <w:basedOn w:val="Normal"/>
    <w:rsid w:val="00323B1A"/>
    <w:pPr>
      <w:spacing w:before="100" w:beforeAutospacing="1" w:after="100" w:afterAutospacing="1" w:line="259" w:lineRule="auto"/>
    </w:pPr>
    <w:rPr>
      <w:rFonts w:ascii="Calibri" w:eastAsia="Calibri" w:hAnsi="Calibri" w:cs="Times New Roman"/>
    </w:rPr>
  </w:style>
  <w:style w:type="character" w:customStyle="1" w:styleId="generaltextvvsmall1">
    <w:name w:val="generaltextvvsmall1"/>
    <w:uiPriority w:val="99"/>
    <w:rsid w:val="00323B1A"/>
    <w:rPr>
      <w:rFonts w:ascii="Arial" w:hAnsi="Arial" w:cs="Arial" w:hint="default"/>
      <w:color w:val="000000"/>
      <w:sz w:val="17"/>
      <w:szCs w:val="17"/>
    </w:rPr>
  </w:style>
  <w:style w:type="paragraph" w:customStyle="1" w:styleId="Tabletext3">
    <w:name w:val="Table text"/>
    <w:basedOn w:val="Normal"/>
    <w:rsid w:val="00323B1A"/>
    <w:pPr>
      <w:spacing w:before="60" w:after="60" w:line="280" w:lineRule="atLeast"/>
    </w:pPr>
    <w:rPr>
      <w:rFonts w:ascii="Arial" w:eastAsia="Calibri" w:hAnsi="Arial" w:cs="Arial"/>
      <w:sz w:val="18"/>
      <w:szCs w:val="18"/>
      <w:lang w:val="en-GB" w:bidi="en-US"/>
    </w:rPr>
  </w:style>
  <w:style w:type="paragraph" w:customStyle="1" w:styleId="last">
    <w:name w:val="last"/>
    <w:basedOn w:val="Normal"/>
    <w:rsid w:val="00323B1A"/>
    <w:pPr>
      <w:spacing w:before="100" w:beforeAutospacing="1" w:after="100" w:afterAutospacing="1" w:line="259" w:lineRule="auto"/>
    </w:pPr>
    <w:rPr>
      <w:rFonts w:ascii="Verdana" w:eastAsia="Calibri" w:hAnsi="Verdana" w:cs="Verdana"/>
      <w:sz w:val="16"/>
      <w:szCs w:val="16"/>
      <w:lang w:val="en-US" w:bidi="en-US"/>
    </w:rPr>
  </w:style>
  <w:style w:type="paragraph" w:customStyle="1" w:styleId="Preformatted">
    <w:name w:val="Preformatted"/>
    <w:basedOn w:val="Normal"/>
    <w:rsid w:val="00323B1A"/>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160" w:line="259" w:lineRule="auto"/>
    </w:pPr>
    <w:rPr>
      <w:rFonts w:ascii="Courier New" w:eastAsia="Calibri" w:hAnsi="Courier New" w:cs="Courier New"/>
      <w:sz w:val="20"/>
      <w:lang w:val="en-US" w:bidi="en-US"/>
    </w:rPr>
  </w:style>
  <w:style w:type="paragraph" w:styleId="NoSpacing">
    <w:name w:val="No Spacing"/>
    <w:basedOn w:val="Normal"/>
    <w:uiPriority w:val="1"/>
    <w:qFormat/>
    <w:rsid w:val="00323B1A"/>
    <w:pPr>
      <w:spacing w:after="160" w:line="259" w:lineRule="auto"/>
    </w:pPr>
    <w:rPr>
      <w:rFonts w:ascii="Calibri" w:eastAsia="Calibri" w:hAnsi="Calibri" w:cs="Times New Roman"/>
      <w:lang w:val="en-US" w:bidi="en-US"/>
    </w:rPr>
  </w:style>
  <w:style w:type="paragraph" w:customStyle="1" w:styleId="bio">
    <w:name w:val="bio"/>
    <w:basedOn w:val="Normal"/>
    <w:rsid w:val="00323B1A"/>
    <w:pPr>
      <w:spacing w:before="136" w:after="136" w:line="259" w:lineRule="auto"/>
    </w:pPr>
    <w:rPr>
      <w:rFonts w:ascii="Calibri" w:eastAsia="Calibri" w:hAnsi="Calibri" w:cs="Times New Roman"/>
      <w:lang w:val="en-US" w:bidi="en-US"/>
    </w:rPr>
  </w:style>
  <w:style w:type="character" w:customStyle="1" w:styleId="byline2">
    <w:name w:val="byline2"/>
    <w:rsid w:val="00323B1A"/>
    <w:rPr>
      <w:color w:val="auto"/>
    </w:rPr>
  </w:style>
  <w:style w:type="character" w:customStyle="1" w:styleId="about2">
    <w:name w:val="about2"/>
    <w:basedOn w:val="DefaultParagraphFont"/>
    <w:rsid w:val="00323B1A"/>
  </w:style>
  <w:style w:type="paragraph" w:customStyle="1" w:styleId="Titlepageheading">
    <w:name w:val="Title page heading"/>
    <w:basedOn w:val="Title"/>
    <w:link w:val="TitlepageheadingChar"/>
    <w:qFormat/>
    <w:locked/>
    <w:rsid w:val="00323B1A"/>
    <w:pPr>
      <w:pBdr>
        <w:bottom w:val="single" w:sz="4" w:space="1" w:color="auto"/>
      </w:pBdr>
      <w:spacing w:before="0" w:after="200"/>
      <w:ind w:left="426"/>
      <w:contextualSpacing/>
    </w:pPr>
    <w:rPr>
      <w:rFonts w:eastAsia="SimSun" w:cs="Calibri"/>
      <w:bCs/>
      <w:spacing w:val="5"/>
      <w:kern w:val="28"/>
      <w:sz w:val="54"/>
      <w:szCs w:val="54"/>
      <w:lang w:val="en-US" w:eastAsia="ja-JP" w:bidi="en-US"/>
    </w:rPr>
  </w:style>
  <w:style w:type="character" w:customStyle="1" w:styleId="TitlepageheadingChar">
    <w:name w:val="Title page heading Char"/>
    <w:link w:val="Titlepageheading"/>
    <w:locked/>
    <w:rsid w:val="00323B1A"/>
    <w:rPr>
      <w:rFonts w:ascii="Calibri" w:eastAsia="SimSun" w:hAnsi="Calibri" w:cs="Calibri"/>
      <w:b/>
      <w:bCs/>
      <w:spacing w:val="5"/>
      <w:kern w:val="28"/>
      <w:sz w:val="54"/>
      <w:szCs w:val="54"/>
      <w:lang w:val="en-US" w:eastAsia="ja-JP" w:bidi="en-US"/>
    </w:rPr>
  </w:style>
  <w:style w:type="paragraph" w:customStyle="1" w:styleId="AuthorsNameBookCoversFrontcover">
    <w:name w:val="Author's Name (Book Covers:Front cover)"/>
    <w:basedOn w:val="Normal"/>
    <w:uiPriority w:val="99"/>
    <w:rsid w:val="00323B1A"/>
    <w:pPr>
      <w:widowControl w:val="0"/>
      <w:suppressAutoHyphens/>
      <w:spacing w:before="227" w:after="160" w:line="300" w:lineRule="atLeast"/>
      <w:textAlignment w:val="center"/>
    </w:pPr>
    <w:rPr>
      <w:rFonts w:ascii="MiloPro-Light" w:eastAsia="Calibri" w:hAnsi="MiloPro-Light" w:cs="MiloPro-Light"/>
      <w:lang w:val="en-GB" w:bidi="en-US"/>
    </w:rPr>
  </w:style>
  <w:style w:type="paragraph" w:customStyle="1" w:styleId="Char14">
    <w:name w:val="Char14"/>
    <w:basedOn w:val="Normal"/>
    <w:uiPriority w:val="99"/>
    <w:rsid w:val="00323B1A"/>
    <w:pPr>
      <w:spacing w:after="160" w:line="259" w:lineRule="auto"/>
    </w:pPr>
    <w:rPr>
      <w:rFonts w:ascii="Arial" w:eastAsia="Calibri" w:hAnsi="Arial" w:cs="Arial"/>
      <w:lang w:val="en-US" w:bidi="en-US"/>
    </w:rPr>
  </w:style>
  <w:style w:type="paragraph" w:customStyle="1" w:styleId="CharChar1Char3">
    <w:name w:val="Char Char1 Char3"/>
    <w:basedOn w:val="Normal"/>
    <w:uiPriority w:val="99"/>
    <w:rsid w:val="00323B1A"/>
    <w:pPr>
      <w:spacing w:after="160" w:line="259" w:lineRule="auto"/>
    </w:pPr>
    <w:rPr>
      <w:rFonts w:ascii="Arial" w:eastAsia="Calibri" w:hAnsi="Arial" w:cs="Arial"/>
      <w:lang w:val="en-US" w:bidi="en-US"/>
    </w:rPr>
  </w:style>
  <w:style w:type="character" w:customStyle="1" w:styleId="CharChar52">
    <w:name w:val="Char Char52"/>
    <w:uiPriority w:val="99"/>
    <w:semiHidden/>
    <w:locked/>
    <w:rsid w:val="00323B1A"/>
    <w:rPr>
      <w:sz w:val="20"/>
      <w:szCs w:val="20"/>
      <w:lang w:eastAsia="en-US"/>
    </w:rPr>
  </w:style>
  <w:style w:type="paragraph" w:customStyle="1" w:styleId="Header12">
    <w:name w:val="Header12"/>
    <w:basedOn w:val="Normal"/>
    <w:uiPriority w:val="99"/>
    <w:rsid w:val="00323B1A"/>
    <w:pPr>
      <w:spacing w:after="160" w:line="259" w:lineRule="auto"/>
    </w:pPr>
    <w:rPr>
      <w:rFonts w:ascii="Verdana" w:eastAsia="Calibri" w:hAnsi="Verdana" w:cs="Verdana"/>
      <w:sz w:val="15"/>
      <w:szCs w:val="15"/>
      <w:lang w:val="en-US" w:bidi="en-US"/>
    </w:rPr>
  </w:style>
  <w:style w:type="character" w:customStyle="1" w:styleId="CharChar62">
    <w:name w:val="Char Char62"/>
    <w:uiPriority w:val="99"/>
    <w:semiHidden/>
    <w:rsid w:val="00323B1A"/>
    <w:rPr>
      <w:rFonts w:ascii="Times New Roman" w:hAnsi="Times New Roman" w:cs="Times New Roman"/>
      <w:sz w:val="20"/>
      <w:szCs w:val="20"/>
      <w:lang w:val="en-AU"/>
    </w:rPr>
  </w:style>
  <w:style w:type="character" w:customStyle="1" w:styleId="links1">
    <w:name w:val="links1"/>
    <w:rsid w:val="00323B1A"/>
    <w:rPr>
      <w:rFonts w:ascii="Arial" w:hAnsi="Arial" w:cs="Arial"/>
      <w:sz w:val="20"/>
      <w:szCs w:val="20"/>
    </w:rPr>
  </w:style>
  <w:style w:type="paragraph" w:customStyle="1" w:styleId="style21">
    <w:name w:val="style21"/>
    <w:basedOn w:val="Normal"/>
    <w:rsid w:val="00323B1A"/>
    <w:pPr>
      <w:spacing w:before="100" w:beforeAutospacing="1" w:after="100" w:afterAutospacing="1" w:line="259" w:lineRule="auto"/>
    </w:pPr>
    <w:rPr>
      <w:rFonts w:ascii="Arial" w:eastAsia="Calibri" w:hAnsi="Arial" w:cs="Arial"/>
      <w:b/>
      <w:bCs/>
      <w:sz w:val="20"/>
      <w:lang w:val="en-US" w:bidi="en-US"/>
    </w:rPr>
  </w:style>
  <w:style w:type="character" w:customStyle="1" w:styleId="pest-scientific-name2">
    <w:name w:val="pest-scientific-name2"/>
    <w:uiPriority w:val="99"/>
    <w:rsid w:val="00323B1A"/>
    <w:rPr>
      <w:b/>
      <w:bCs/>
      <w:i/>
      <w:iCs/>
    </w:rPr>
  </w:style>
  <w:style w:type="character" w:customStyle="1" w:styleId="pest-taxonomy2">
    <w:name w:val="pest-taxonomy2"/>
    <w:rsid w:val="00323B1A"/>
    <w:rPr>
      <w:b/>
      <w:bCs/>
    </w:rPr>
  </w:style>
  <w:style w:type="character" w:customStyle="1" w:styleId="pest-scientific-author2">
    <w:name w:val="pest-scientific-author2"/>
    <w:uiPriority w:val="99"/>
    <w:rsid w:val="00323B1A"/>
    <w:rPr>
      <w:b/>
      <w:bCs/>
    </w:rPr>
  </w:style>
  <w:style w:type="paragraph" w:customStyle="1" w:styleId="AppendixHeading">
    <w:name w:val="Appendix Heading"/>
    <w:basedOn w:val="Normal"/>
    <w:rsid w:val="00323B1A"/>
    <w:pPr>
      <w:pBdr>
        <w:bottom w:val="thinThickThinSmallGap" w:sz="24" w:space="1" w:color="008000"/>
      </w:pBdr>
      <w:spacing w:after="160" w:line="259" w:lineRule="auto"/>
      <w:jc w:val="center"/>
    </w:pPr>
    <w:rPr>
      <w:rFonts w:ascii="Verdana" w:eastAsia="Calibri" w:hAnsi="Verdana" w:cs="Verdana"/>
      <w:b/>
      <w:bCs/>
      <w:sz w:val="52"/>
      <w:szCs w:val="52"/>
      <w:lang w:val="en-US" w:bidi="en-US"/>
    </w:rPr>
  </w:style>
  <w:style w:type="character" w:customStyle="1" w:styleId="style31">
    <w:name w:val="style31"/>
    <w:rsid w:val="00323B1A"/>
    <w:rPr>
      <w:rFonts w:ascii="Arial" w:hAnsi="Arial" w:cs="Arial"/>
      <w:sz w:val="18"/>
      <w:szCs w:val="18"/>
    </w:rPr>
  </w:style>
  <w:style w:type="character" w:customStyle="1" w:styleId="style41">
    <w:name w:val="style41"/>
    <w:rsid w:val="00323B1A"/>
    <w:rPr>
      <w:rFonts w:ascii="Arial" w:hAnsi="Arial" w:cs="Arial"/>
      <w:b/>
      <w:bCs/>
      <w:color w:val="FFFFFF"/>
      <w:sz w:val="24"/>
      <w:szCs w:val="24"/>
    </w:rPr>
  </w:style>
  <w:style w:type="paragraph" w:customStyle="1" w:styleId="SingleSpace">
    <w:name w:val="Single Space"/>
    <w:basedOn w:val="Normal"/>
    <w:locked/>
    <w:rsid w:val="00323B1A"/>
    <w:pPr>
      <w:tabs>
        <w:tab w:val="left" w:pos="1134"/>
      </w:tabs>
      <w:spacing w:after="160" w:line="259" w:lineRule="auto"/>
    </w:pPr>
    <w:rPr>
      <w:rFonts w:ascii="Calibri" w:eastAsia="Calibri" w:hAnsi="Calibri" w:cs="Times New Roman"/>
      <w:lang w:val="en-US" w:bidi="en-US"/>
    </w:rPr>
  </w:style>
  <w:style w:type="paragraph" w:customStyle="1" w:styleId="StyleBAHeader1Verdana10ptNotBold">
    <w:name w:val="Style BA Header 1 + Verdana 10 pt Not Bold"/>
    <w:basedOn w:val="BAHeader1"/>
    <w:rsid w:val="00323B1A"/>
    <w:pPr>
      <w:numPr>
        <w:numId w:val="0"/>
      </w:numPr>
      <w:tabs>
        <w:tab w:val="num" w:pos="432"/>
      </w:tabs>
      <w:ind w:left="432" w:hanging="432"/>
    </w:pPr>
    <w:rPr>
      <w:rFonts w:ascii="Verdana" w:hAnsi="Verdana" w:cs="Verdana"/>
      <w:bCs/>
      <w:sz w:val="32"/>
      <w:szCs w:val="32"/>
      <w:lang w:val="en-US" w:bidi="en-US"/>
    </w:rPr>
  </w:style>
  <w:style w:type="character" w:customStyle="1" w:styleId="other-scientific-name1">
    <w:name w:val="other-scientific-name1"/>
    <w:rsid w:val="00323B1A"/>
    <w:rPr>
      <w:i/>
      <w:iCs/>
    </w:rPr>
  </w:style>
  <w:style w:type="character" w:customStyle="1" w:styleId="copyright1">
    <w:name w:val="copyright1"/>
    <w:rsid w:val="00323B1A"/>
    <w:rPr>
      <w:color w:val="auto"/>
      <w:sz w:val="18"/>
      <w:szCs w:val="18"/>
      <w:u w:val="none"/>
      <w:effect w:val="none"/>
    </w:rPr>
  </w:style>
  <w:style w:type="character" w:customStyle="1" w:styleId="header10">
    <w:name w:val="header1"/>
    <w:rsid w:val="00323B1A"/>
    <w:rPr>
      <w:sz w:val="27"/>
      <w:szCs w:val="27"/>
    </w:rPr>
  </w:style>
  <w:style w:type="character" w:customStyle="1" w:styleId="FootnoteTextChar1">
    <w:name w:val="Footnote Text Char1"/>
    <w:uiPriority w:val="99"/>
    <w:locked/>
    <w:rsid w:val="00323B1A"/>
    <w:rPr>
      <w:rFonts w:ascii="Arial" w:hAnsi="Arial" w:cs="Arial"/>
      <w:sz w:val="18"/>
      <w:szCs w:val="18"/>
      <w:lang w:val="en-AU" w:eastAsia="en-US"/>
    </w:rPr>
  </w:style>
  <w:style w:type="paragraph" w:customStyle="1" w:styleId="Char13">
    <w:name w:val="Char13"/>
    <w:basedOn w:val="Normal"/>
    <w:uiPriority w:val="99"/>
    <w:rsid w:val="00323B1A"/>
    <w:pPr>
      <w:spacing w:after="160" w:line="259" w:lineRule="auto"/>
    </w:pPr>
    <w:rPr>
      <w:rFonts w:ascii="Arial" w:eastAsia="Calibri" w:hAnsi="Arial" w:cs="Arial"/>
      <w:lang w:val="en-US" w:bidi="en-US"/>
    </w:rPr>
  </w:style>
  <w:style w:type="paragraph" w:customStyle="1" w:styleId="CharChar1Char2">
    <w:name w:val="Char Char1 Char2"/>
    <w:basedOn w:val="Normal"/>
    <w:uiPriority w:val="99"/>
    <w:rsid w:val="00323B1A"/>
    <w:pPr>
      <w:spacing w:after="160" w:line="259" w:lineRule="auto"/>
    </w:pPr>
    <w:rPr>
      <w:rFonts w:ascii="Arial" w:eastAsia="Calibri" w:hAnsi="Arial" w:cs="Arial"/>
      <w:lang w:val="en-US" w:bidi="en-US"/>
    </w:rPr>
  </w:style>
  <w:style w:type="character" w:customStyle="1" w:styleId="CharChar51">
    <w:name w:val="Char Char51"/>
    <w:uiPriority w:val="99"/>
    <w:semiHidden/>
    <w:locked/>
    <w:rsid w:val="00323B1A"/>
    <w:rPr>
      <w:sz w:val="20"/>
      <w:szCs w:val="20"/>
      <w:lang w:eastAsia="en-US"/>
    </w:rPr>
  </w:style>
  <w:style w:type="paragraph" w:customStyle="1" w:styleId="Header11">
    <w:name w:val="Header11"/>
    <w:basedOn w:val="Normal"/>
    <w:uiPriority w:val="99"/>
    <w:rsid w:val="00323B1A"/>
    <w:pPr>
      <w:spacing w:after="160" w:line="259" w:lineRule="auto"/>
    </w:pPr>
    <w:rPr>
      <w:rFonts w:ascii="Verdana" w:eastAsia="Calibri" w:hAnsi="Verdana" w:cs="Verdana"/>
      <w:sz w:val="15"/>
      <w:szCs w:val="15"/>
      <w:lang w:val="en-US" w:bidi="en-US"/>
    </w:rPr>
  </w:style>
  <w:style w:type="character" w:customStyle="1" w:styleId="CharChar61">
    <w:name w:val="Char Char61"/>
    <w:uiPriority w:val="99"/>
    <w:semiHidden/>
    <w:rsid w:val="00323B1A"/>
    <w:rPr>
      <w:rFonts w:ascii="Times New Roman" w:hAnsi="Times New Roman" w:cs="Times New Roman"/>
      <w:sz w:val="20"/>
      <w:szCs w:val="20"/>
      <w:lang w:val="en-AU"/>
    </w:rPr>
  </w:style>
  <w:style w:type="character" w:customStyle="1" w:styleId="xref-sep2">
    <w:name w:val="xref-sep2"/>
    <w:uiPriority w:val="99"/>
    <w:rsid w:val="00323B1A"/>
  </w:style>
  <w:style w:type="character" w:customStyle="1" w:styleId="slug-pub-date3">
    <w:name w:val="slug-pub-date3"/>
    <w:uiPriority w:val="99"/>
    <w:rsid w:val="00323B1A"/>
    <w:rPr>
      <w:b/>
      <w:bCs/>
    </w:rPr>
  </w:style>
  <w:style w:type="character" w:customStyle="1" w:styleId="slug-vol">
    <w:name w:val="slug-vol"/>
    <w:rsid w:val="00323B1A"/>
  </w:style>
  <w:style w:type="character" w:customStyle="1" w:styleId="slug-issue">
    <w:name w:val="slug-issue"/>
    <w:rsid w:val="00323B1A"/>
  </w:style>
  <w:style w:type="character" w:customStyle="1" w:styleId="slug-pages3">
    <w:name w:val="slug-pages3"/>
    <w:uiPriority w:val="99"/>
    <w:rsid w:val="00323B1A"/>
    <w:rPr>
      <w:b/>
      <w:bCs/>
    </w:rPr>
  </w:style>
  <w:style w:type="character" w:customStyle="1" w:styleId="container2">
    <w:name w:val="container2"/>
    <w:uiPriority w:val="99"/>
    <w:rsid w:val="00323B1A"/>
  </w:style>
  <w:style w:type="character" w:customStyle="1" w:styleId="year">
    <w:name w:val="year"/>
    <w:rsid w:val="00323B1A"/>
  </w:style>
  <w:style w:type="character" w:customStyle="1" w:styleId="info3">
    <w:name w:val="info3"/>
    <w:uiPriority w:val="99"/>
    <w:rsid w:val="00323B1A"/>
  </w:style>
  <w:style w:type="character" w:customStyle="1" w:styleId="volume">
    <w:name w:val="volume"/>
    <w:uiPriority w:val="99"/>
    <w:rsid w:val="00323B1A"/>
  </w:style>
  <w:style w:type="character" w:customStyle="1" w:styleId="issue">
    <w:name w:val="issue"/>
    <w:uiPriority w:val="99"/>
    <w:rsid w:val="00323B1A"/>
  </w:style>
  <w:style w:type="character" w:customStyle="1" w:styleId="pages">
    <w:name w:val="pages"/>
    <w:uiPriority w:val="99"/>
    <w:rsid w:val="00323B1A"/>
  </w:style>
  <w:style w:type="character" w:customStyle="1" w:styleId="cit-source">
    <w:name w:val="cit-source"/>
    <w:uiPriority w:val="99"/>
    <w:rsid w:val="00323B1A"/>
  </w:style>
  <w:style w:type="character" w:customStyle="1" w:styleId="cit-fpage">
    <w:name w:val="cit-fpage"/>
    <w:uiPriority w:val="99"/>
    <w:rsid w:val="00323B1A"/>
  </w:style>
  <w:style w:type="character" w:customStyle="1" w:styleId="bold1">
    <w:name w:val="bold1"/>
    <w:uiPriority w:val="99"/>
    <w:rsid w:val="00323B1A"/>
    <w:rPr>
      <w:b/>
      <w:bCs/>
    </w:rPr>
  </w:style>
  <w:style w:type="paragraph" w:customStyle="1" w:styleId="CharChar1Char1">
    <w:name w:val="Char Char1 Char1"/>
    <w:basedOn w:val="Normal"/>
    <w:uiPriority w:val="99"/>
    <w:rsid w:val="00323B1A"/>
    <w:pPr>
      <w:spacing w:after="160" w:line="259" w:lineRule="auto"/>
    </w:pPr>
    <w:rPr>
      <w:rFonts w:ascii="Arial" w:eastAsia="Calibri" w:hAnsi="Arial" w:cs="Arial"/>
      <w:lang w:val="en-US" w:bidi="en-US"/>
    </w:rPr>
  </w:style>
  <w:style w:type="character" w:customStyle="1" w:styleId="search1">
    <w:name w:val="search1"/>
    <w:uiPriority w:val="99"/>
    <w:rsid w:val="00323B1A"/>
    <w:rPr>
      <w:color w:val="auto"/>
    </w:rPr>
  </w:style>
  <w:style w:type="character" w:customStyle="1" w:styleId="popup1">
    <w:name w:val="popup1"/>
    <w:uiPriority w:val="99"/>
    <w:rsid w:val="00323B1A"/>
    <w:rPr>
      <w:color w:val="auto"/>
      <w:u w:val="none"/>
      <w:effect w:val="none"/>
    </w:rPr>
  </w:style>
  <w:style w:type="character" w:customStyle="1" w:styleId="generaltitletext1">
    <w:name w:val="generaltitletext1"/>
    <w:uiPriority w:val="99"/>
    <w:rsid w:val="00323B1A"/>
    <w:rPr>
      <w:rFonts w:ascii="Arial" w:hAnsi="Arial" w:cs="Arial"/>
      <w:b/>
      <w:bCs/>
      <w:caps/>
      <w:color w:val="auto"/>
      <w:sz w:val="24"/>
      <w:szCs w:val="24"/>
    </w:rPr>
  </w:style>
  <w:style w:type="character" w:customStyle="1" w:styleId="searchterm1">
    <w:name w:val="searchterm1"/>
    <w:uiPriority w:val="99"/>
    <w:rsid w:val="00323B1A"/>
  </w:style>
  <w:style w:type="character" w:customStyle="1" w:styleId="personname">
    <w:name w:val="person_name"/>
    <w:uiPriority w:val="99"/>
    <w:rsid w:val="00323B1A"/>
  </w:style>
  <w:style w:type="paragraph" w:customStyle="1" w:styleId="Pa20">
    <w:name w:val="Pa20"/>
    <w:basedOn w:val="Default"/>
    <w:next w:val="Default"/>
    <w:uiPriority w:val="99"/>
    <w:rsid w:val="00323B1A"/>
    <w:pPr>
      <w:spacing w:line="181" w:lineRule="atLeast"/>
    </w:pPr>
    <w:rPr>
      <w:rFonts w:ascii="Sabon" w:eastAsia="SimSun" w:hAnsi="Sabon" w:cs="Sabon"/>
      <w:color w:val="auto"/>
      <w:lang w:val="en-US" w:eastAsia="en-US" w:bidi="en-US"/>
    </w:rPr>
  </w:style>
  <w:style w:type="paragraph" w:customStyle="1" w:styleId="side1">
    <w:name w:val="side1"/>
    <w:basedOn w:val="Normal"/>
    <w:uiPriority w:val="99"/>
    <w:rsid w:val="00323B1A"/>
    <w:pPr>
      <w:spacing w:before="75" w:after="160" w:line="259" w:lineRule="auto"/>
      <w:ind w:left="150"/>
    </w:pPr>
    <w:rPr>
      <w:rFonts w:ascii="Arial" w:eastAsia="Calibri" w:hAnsi="Arial" w:cs="Arial"/>
      <w:color w:val="330066"/>
      <w:lang w:val="en-US" w:bidi="en-US"/>
    </w:rPr>
  </w:style>
  <w:style w:type="paragraph" w:customStyle="1" w:styleId="StyleBodyTextBodyTextCharCharJustified">
    <w:name w:val="Style Body TextBody Text Char Char + Justified"/>
    <w:basedOn w:val="BodyText"/>
    <w:rsid w:val="00323B1A"/>
    <w:pPr>
      <w:widowControl/>
      <w:spacing w:after="240" w:line="278" w:lineRule="auto"/>
      <w:jc w:val="both"/>
    </w:pPr>
    <w:rPr>
      <w:rFonts w:ascii="Georgia" w:hAnsi="Georgia" w:cs="Georgia"/>
      <w:b w:val="0"/>
      <w:kern w:val="28"/>
      <w:sz w:val="20"/>
      <w:lang w:val="en-CA" w:eastAsia="en-CA" w:bidi="en-US"/>
    </w:rPr>
  </w:style>
  <w:style w:type="paragraph" w:customStyle="1" w:styleId="TextBoxTitle">
    <w:name w:val="Text Box Title"/>
    <w:basedOn w:val="Normal"/>
    <w:uiPriority w:val="99"/>
    <w:rsid w:val="00323B1A"/>
    <w:pPr>
      <w:spacing w:before="100" w:after="60" w:line="278" w:lineRule="auto"/>
      <w:jc w:val="center"/>
    </w:pPr>
    <w:rPr>
      <w:rFonts w:ascii="Georgia" w:eastAsia="Calibri" w:hAnsi="Calibri" w:cs="Georgia"/>
      <w:b/>
      <w:bCs/>
      <w:kern w:val="28"/>
      <w:sz w:val="20"/>
      <w:lang w:val="en-CA" w:eastAsia="en-CA" w:bidi="en-US"/>
    </w:rPr>
  </w:style>
  <w:style w:type="paragraph" w:customStyle="1" w:styleId="TextBoxText">
    <w:name w:val="Text Box Text"/>
    <w:basedOn w:val="Normal"/>
    <w:uiPriority w:val="99"/>
    <w:rsid w:val="00323B1A"/>
    <w:pPr>
      <w:spacing w:before="100" w:after="100" w:line="278" w:lineRule="auto"/>
    </w:pPr>
    <w:rPr>
      <w:rFonts w:ascii="Georgia" w:eastAsia="Calibri" w:hAnsi="Georgia" w:cs="Georgia"/>
      <w:kern w:val="28"/>
      <w:sz w:val="20"/>
      <w:lang w:val="en-CA" w:eastAsia="en-CA" w:bidi="en-US"/>
    </w:rPr>
  </w:style>
  <w:style w:type="paragraph" w:customStyle="1" w:styleId="NormalText">
    <w:name w:val="Normal Text"/>
    <w:basedOn w:val="Normal"/>
    <w:link w:val="NormalTextChar"/>
    <w:qFormat/>
    <w:rsid w:val="00323B1A"/>
    <w:pPr>
      <w:spacing w:after="160" w:line="259" w:lineRule="auto"/>
    </w:pPr>
    <w:rPr>
      <w:rFonts w:ascii="Calibri" w:eastAsia="Calibri" w:hAnsi="Calibri" w:cs="Times New Roman"/>
      <w:noProof/>
    </w:rPr>
  </w:style>
  <w:style w:type="character" w:customStyle="1" w:styleId="style14">
    <w:name w:val="style14"/>
    <w:uiPriority w:val="99"/>
    <w:rsid w:val="00323B1A"/>
  </w:style>
  <w:style w:type="character" w:customStyle="1" w:styleId="style25">
    <w:name w:val="style25"/>
    <w:uiPriority w:val="99"/>
    <w:rsid w:val="00323B1A"/>
  </w:style>
  <w:style w:type="paragraph" w:styleId="Index1">
    <w:name w:val="index 1"/>
    <w:basedOn w:val="Normal"/>
    <w:next w:val="Normal"/>
    <w:autoRedefine/>
    <w:uiPriority w:val="99"/>
    <w:semiHidden/>
    <w:rsid w:val="00323B1A"/>
    <w:pPr>
      <w:spacing w:after="160" w:line="259" w:lineRule="auto"/>
    </w:pPr>
    <w:rPr>
      <w:rFonts w:ascii="Calibri" w:eastAsia="Calibri" w:hAnsi="Calibri" w:cs="Times New Roman"/>
      <w:sz w:val="16"/>
      <w:szCs w:val="16"/>
      <w:lang w:val="en-GB" w:bidi="en-US"/>
    </w:rPr>
  </w:style>
  <w:style w:type="character" w:customStyle="1" w:styleId="search">
    <w:name w:val="search"/>
    <w:uiPriority w:val="99"/>
    <w:rsid w:val="00323B1A"/>
  </w:style>
  <w:style w:type="paragraph" w:customStyle="1" w:styleId="caption-value">
    <w:name w:val="caption-value"/>
    <w:basedOn w:val="Normal"/>
    <w:uiPriority w:val="99"/>
    <w:rsid w:val="00323B1A"/>
    <w:pPr>
      <w:spacing w:before="100" w:beforeAutospacing="1" w:after="100" w:afterAutospacing="1" w:line="259" w:lineRule="auto"/>
    </w:pPr>
    <w:rPr>
      <w:rFonts w:ascii="Calibri" w:eastAsia="Calibri" w:hAnsi="Calibri" w:cs="Times New Roman"/>
      <w:lang w:val="en-US" w:bidi="en-US"/>
    </w:rPr>
  </w:style>
  <w:style w:type="character" w:customStyle="1" w:styleId="l9">
    <w:name w:val="l9"/>
    <w:basedOn w:val="DefaultParagraphFont"/>
    <w:rsid w:val="00323B1A"/>
  </w:style>
  <w:style w:type="character" w:customStyle="1" w:styleId="l8">
    <w:name w:val="l8"/>
    <w:basedOn w:val="DefaultParagraphFont"/>
    <w:rsid w:val="00323B1A"/>
  </w:style>
  <w:style w:type="character" w:customStyle="1" w:styleId="l10">
    <w:name w:val="l10"/>
    <w:basedOn w:val="DefaultParagraphFont"/>
    <w:rsid w:val="00323B1A"/>
  </w:style>
  <w:style w:type="character" w:customStyle="1" w:styleId="l11">
    <w:name w:val="l11"/>
    <w:basedOn w:val="DefaultParagraphFont"/>
    <w:rsid w:val="00323B1A"/>
  </w:style>
  <w:style w:type="character" w:customStyle="1" w:styleId="l12">
    <w:name w:val="l12"/>
    <w:basedOn w:val="DefaultParagraphFont"/>
    <w:rsid w:val="00323B1A"/>
  </w:style>
  <w:style w:type="character" w:customStyle="1" w:styleId="l">
    <w:name w:val="l"/>
    <w:basedOn w:val="DefaultParagraphFont"/>
    <w:rsid w:val="00323B1A"/>
  </w:style>
  <w:style w:type="paragraph" w:customStyle="1" w:styleId="pagetitletext">
    <w:name w:val="pagetitletext"/>
    <w:basedOn w:val="Normal"/>
    <w:rsid w:val="00323B1A"/>
    <w:pPr>
      <w:spacing w:after="100" w:afterAutospacing="1" w:line="259" w:lineRule="auto"/>
    </w:pPr>
    <w:rPr>
      <w:rFonts w:ascii="Calibri" w:eastAsia="Calibri" w:hAnsi="Calibri" w:cs="Times New Roman"/>
      <w:b/>
      <w:bCs/>
      <w:color w:val="008080"/>
      <w:sz w:val="36"/>
      <w:szCs w:val="36"/>
      <w:lang w:val="en-US" w:bidi="en-US"/>
    </w:rPr>
  </w:style>
  <w:style w:type="paragraph" w:styleId="IntenseQuote">
    <w:name w:val="Intense Quote"/>
    <w:basedOn w:val="Normal"/>
    <w:next w:val="Normal"/>
    <w:link w:val="IntenseQuoteChar"/>
    <w:uiPriority w:val="30"/>
    <w:qFormat/>
    <w:rsid w:val="00323B1A"/>
    <w:pPr>
      <w:pBdr>
        <w:bottom w:val="single" w:sz="4" w:space="1" w:color="auto"/>
      </w:pBdr>
      <w:spacing w:after="280" w:line="259" w:lineRule="auto"/>
      <w:ind w:left="1008" w:right="1152"/>
      <w:jc w:val="both"/>
    </w:pPr>
    <w:rPr>
      <w:rFonts w:ascii="Calibri" w:eastAsia="Calibri" w:hAnsi="Calibri" w:cs="Times New Roman"/>
      <w:b/>
      <w:bCs/>
      <w:i/>
      <w:iCs/>
      <w:lang w:val="en-US" w:bidi="en-US"/>
    </w:rPr>
  </w:style>
  <w:style w:type="character" w:customStyle="1" w:styleId="IntenseQuoteChar">
    <w:name w:val="Intense Quote Char"/>
    <w:basedOn w:val="DefaultParagraphFont"/>
    <w:link w:val="IntenseQuote"/>
    <w:uiPriority w:val="30"/>
    <w:rsid w:val="00323B1A"/>
    <w:rPr>
      <w:rFonts w:ascii="Calibri" w:eastAsia="Calibri" w:hAnsi="Calibri"/>
      <w:b/>
      <w:bCs/>
      <w:i/>
      <w:iCs/>
      <w:sz w:val="22"/>
      <w:szCs w:val="22"/>
      <w:lang w:val="en-US" w:eastAsia="en-US" w:bidi="en-US"/>
    </w:rPr>
  </w:style>
  <w:style w:type="character" w:styleId="SubtleEmphasis">
    <w:name w:val="Subtle Emphasis"/>
    <w:uiPriority w:val="19"/>
    <w:qFormat/>
    <w:rsid w:val="00323B1A"/>
    <w:rPr>
      <w:i/>
      <w:iCs/>
    </w:rPr>
  </w:style>
  <w:style w:type="character" w:styleId="IntenseEmphasis">
    <w:name w:val="Intense Emphasis"/>
    <w:uiPriority w:val="21"/>
    <w:qFormat/>
    <w:rsid w:val="00323B1A"/>
    <w:rPr>
      <w:b/>
      <w:bCs/>
    </w:rPr>
  </w:style>
  <w:style w:type="character" w:styleId="SubtleReference">
    <w:name w:val="Subtle Reference"/>
    <w:uiPriority w:val="31"/>
    <w:qFormat/>
    <w:rsid w:val="00323B1A"/>
    <w:rPr>
      <w:smallCaps/>
    </w:rPr>
  </w:style>
  <w:style w:type="character" w:styleId="IntenseReference">
    <w:name w:val="Intense Reference"/>
    <w:uiPriority w:val="32"/>
    <w:qFormat/>
    <w:rsid w:val="00323B1A"/>
    <w:rPr>
      <w:smallCaps/>
      <w:spacing w:val="5"/>
      <w:u w:val="single"/>
    </w:rPr>
  </w:style>
  <w:style w:type="character" w:styleId="BookTitle">
    <w:name w:val="Book Title"/>
    <w:uiPriority w:val="33"/>
    <w:qFormat/>
    <w:rsid w:val="00323B1A"/>
    <w:rPr>
      <w:i/>
      <w:iCs/>
      <w:smallCaps/>
      <w:spacing w:val="5"/>
    </w:rPr>
  </w:style>
  <w:style w:type="paragraph" w:customStyle="1" w:styleId="TOC42">
    <w:name w:val="TOC 42"/>
    <w:basedOn w:val="TOC1"/>
    <w:rsid w:val="00323B1A"/>
    <w:pPr>
      <w:tabs>
        <w:tab w:val="clear" w:pos="426"/>
        <w:tab w:val="clear" w:pos="9072"/>
        <w:tab w:val="left" w:pos="900"/>
        <w:tab w:val="left" w:pos="1080"/>
        <w:tab w:val="left" w:pos="1800"/>
        <w:tab w:val="right" w:leader="dot" w:pos="9000"/>
        <w:tab w:val="right" w:leader="dot" w:pos="9060"/>
      </w:tabs>
      <w:spacing w:before="240" w:after="0" w:line="259" w:lineRule="auto"/>
      <w:ind w:left="902" w:right="82" w:hanging="902"/>
    </w:pPr>
    <w:rPr>
      <w:rFonts w:ascii="Arial" w:eastAsia="Calibri" w:hAnsi="Arial" w:cs="Arial"/>
      <w:szCs w:val="28"/>
    </w:rPr>
  </w:style>
  <w:style w:type="paragraph" w:styleId="List">
    <w:name w:val="List"/>
    <w:aliases w:val="List Char1,List Char CharC"/>
    <w:basedOn w:val="Normal"/>
    <w:rsid w:val="00323B1A"/>
    <w:pPr>
      <w:numPr>
        <w:numId w:val="37"/>
      </w:numPr>
      <w:spacing w:before="100" w:after="100" w:line="278" w:lineRule="auto"/>
    </w:pPr>
    <w:rPr>
      <w:rFonts w:ascii="Georgia" w:eastAsia="Calibri" w:hAnsi="Georgia" w:cs="Times New Roman"/>
      <w:color w:val="000000"/>
      <w:kern w:val="28"/>
      <w:sz w:val="20"/>
      <w:lang w:val="en-CA" w:eastAsia="en-CA"/>
    </w:rPr>
  </w:style>
  <w:style w:type="paragraph" w:styleId="IndexHeading">
    <w:name w:val="index heading"/>
    <w:basedOn w:val="Normal"/>
    <w:next w:val="Index1"/>
    <w:uiPriority w:val="99"/>
    <w:semiHidden/>
    <w:rsid w:val="00323B1A"/>
    <w:pPr>
      <w:spacing w:after="160" w:line="259" w:lineRule="auto"/>
    </w:pPr>
    <w:rPr>
      <w:rFonts w:ascii="Arial Narrow" w:eastAsia="Calibri" w:hAnsi="Arial Narrow" w:cs="Times New Roman"/>
      <w:sz w:val="24"/>
    </w:rPr>
  </w:style>
  <w:style w:type="paragraph" w:customStyle="1" w:styleId="Normal2">
    <w:name w:val="Normal 2"/>
    <w:basedOn w:val="Normal"/>
    <w:uiPriority w:val="99"/>
    <w:rsid w:val="00323B1A"/>
    <w:pPr>
      <w:spacing w:after="60" w:line="259" w:lineRule="auto"/>
    </w:pPr>
    <w:rPr>
      <w:rFonts w:ascii="Times New Roman" w:eastAsia="Calibri" w:hAnsi="Times New Roman" w:cs="Times New Roman"/>
      <w:sz w:val="24"/>
      <w:szCs w:val="17"/>
      <w:lang w:val="en-US"/>
    </w:rPr>
  </w:style>
  <w:style w:type="paragraph" w:customStyle="1" w:styleId="referencetxt">
    <w:name w:val="reference txt"/>
    <w:basedOn w:val="Normal2"/>
    <w:uiPriority w:val="99"/>
    <w:rsid w:val="00323B1A"/>
    <w:rPr>
      <w:sz w:val="20"/>
    </w:rPr>
  </w:style>
  <w:style w:type="paragraph" w:customStyle="1" w:styleId="List2">
    <w:name w:val="List2"/>
    <w:basedOn w:val="Normal"/>
    <w:rsid w:val="00323B1A"/>
    <w:pPr>
      <w:spacing w:before="100" w:beforeAutospacing="1" w:after="100" w:afterAutospacing="1" w:line="259" w:lineRule="auto"/>
    </w:pPr>
    <w:rPr>
      <w:rFonts w:ascii="Arial" w:eastAsia="Calibri" w:hAnsi="Arial" w:cs="Arial"/>
      <w:color w:val="000000"/>
      <w:sz w:val="18"/>
      <w:szCs w:val="18"/>
      <w:lang w:eastAsia="en-AU"/>
    </w:rPr>
  </w:style>
  <w:style w:type="character" w:customStyle="1" w:styleId="n41">
    <w:name w:val="n41"/>
    <w:rsid w:val="00323B1A"/>
    <w:rPr>
      <w:i/>
      <w:iCs/>
      <w:sz w:val="20"/>
      <w:szCs w:val="20"/>
    </w:rPr>
  </w:style>
  <w:style w:type="character" w:customStyle="1" w:styleId="n11">
    <w:name w:val="n11"/>
    <w:uiPriority w:val="99"/>
    <w:rsid w:val="00323B1A"/>
    <w:rPr>
      <w:sz w:val="20"/>
      <w:szCs w:val="20"/>
    </w:rPr>
  </w:style>
  <w:style w:type="paragraph" w:customStyle="1" w:styleId="spdesc">
    <w:name w:val="spdesc"/>
    <w:basedOn w:val="Normal"/>
    <w:uiPriority w:val="99"/>
    <w:rsid w:val="00323B1A"/>
    <w:pPr>
      <w:spacing w:before="60" w:after="100" w:afterAutospacing="1" w:line="259" w:lineRule="auto"/>
    </w:pPr>
    <w:rPr>
      <w:rFonts w:ascii="Times" w:eastAsia="Calibri" w:hAnsi="Times" w:cs="Times New Roman"/>
      <w:sz w:val="24"/>
      <w:szCs w:val="24"/>
      <w:lang w:eastAsia="en-AU"/>
    </w:rPr>
  </w:style>
  <w:style w:type="character" w:customStyle="1" w:styleId="abstracttext">
    <w:name w:val="abstracttext"/>
    <w:basedOn w:val="DefaultParagraphFont"/>
    <w:uiPriority w:val="99"/>
    <w:rsid w:val="00323B1A"/>
  </w:style>
  <w:style w:type="paragraph" w:customStyle="1" w:styleId="R1">
    <w:name w:val="R1"/>
    <w:aliases w:val="1. or 1.(1)"/>
    <w:basedOn w:val="Normal"/>
    <w:next w:val="R2"/>
    <w:uiPriority w:val="99"/>
    <w:rsid w:val="00323B1A"/>
    <w:pPr>
      <w:tabs>
        <w:tab w:val="right" w:pos="794"/>
        <w:tab w:val="left" w:pos="964"/>
      </w:tabs>
      <w:spacing w:after="160" w:line="260" w:lineRule="exact"/>
      <w:ind w:left="964" w:hanging="964"/>
      <w:jc w:val="both"/>
    </w:pPr>
    <w:rPr>
      <w:rFonts w:ascii="Times New Roman" w:eastAsia="Calibri" w:hAnsi="Times New Roman" w:cs="Times New Roman"/>
      <w:sz w:val="24"/>
      <w:szCs w:val="24"/>
    </w:rPr>
  </w:style>
  <w:style w:type="paragraph" w:customStyle="1" w:styleId="R2">
    <w:name w:val="R2"/>
    <w:aliases w:val="(2)"/>
    <w:basedOn w:val="Normal"/>
    <w:uiPriority w:val="99"/>
    <w:rsid w:val="00323B1A"/>
    <w:pPr>
      <w:tabs>
        <w:tab w:val="right" w:pos="794"/>
        <w:tab w:val="left" w:pos="964"/>
      </w:tabs>
      <w:spacing w:before="180" w:after="160" w:line="260" w:lineRule="exact"/>
      <w:ind w:left="964" w:hanging="964"/>
      <w:jc w:val="both"/>
    </w:pPr>
    <w:rPr>
      <w:rFonts w:ascii="Times New Roman" w:eastAsia="Calibri" w:hAnsi="Times New Roman" w:cs="Times New Roman"/>
      <w:sz w:val="24"/>
      <w:szCs w:val="24"/>
    </w:rPr>
  </w:style>
  <w:style w:type="paragraph" w:customStyle="1" w:styleId="hangingnomenlit">
    <w:name w:val="hangingnomenlit"/>
    <w:basedOn w:val="Normal"/>
    <w:rsid w:val="00323B1A"/>
    <w:pPr>
      <w:spacing w:after="100" w:afterAutospacing="1" w:line="259" w:lineRule="auto"/>
      <w:ind w:left="1200" w:right="720" w:hanging="480"/>
    </w:pPr>
    <w:rPr>
      <w:rFonts w:ascii="Times New Roman" w:eastAsia="Calibri" w:hAnsi="Times New Roman" w:cs="Times New Roman"/>
      <w:sz w:val="19"/>
      <w:szCs w:val="19"/>
    </w:rPr>
  </w:style>
  <w:style w:type="paragraph" w:customStyle="1" w:styleId="BasicParagraph">
    <w:name w:val="[Basic Paragraph]"/>
    <w:basedOn w:val="Normal"/>
    <w:uiPriority w:val="99"/>
    <w:rsid w:val="00323B1A"/>
    <w:pPr>
      <w:widowControl w:val="0"/>
      <w:spacing w:after="160" w:line="288" w:lineRule="auto"/>
      <w:textAlignment w:val="center"/>
    </w:pPr>
    <w:rPr>
      <w:rFonts w:ascii="MinionPro-Regular" w:eastAsia="Calibri" w:hAnsi="MinionPro-Regular" w:cs="MinionPro-Regular"/>
      <w:color w:val="000000"/>
      <w:sz w:val="24"/>
      <w:szCs w:val="24"/>
      <w:lang w:val="en-US"/>
    </w:rPr>
  </w:style>
  <w:style w:type="paragraph" w:customStyle="1" w:styleId="Preliminarycontentheading">
    <w:name w:val="Preliminary content heading"/>
    <w:link w:val="PreliminarycontentheadingChar"/>
    <w:uiPriority w:val="28"/>
    <w:qFormat/>
    <w:rsid w:val="00323B1A"/>
    <w:pPr>
      <w:pageBreakBefore/>
    </w:pPr>
    <w:rPr>
      <w:rFonts w:ascii="Calibri" w:hAnsi="Calibri" w:cs="Calibri"/>
      <w:color w:val="000000"/>
      <w:lang w:eastAsia="ja-JP"/>
    </w:rPr>
  </w:style>
  <w:style w:type="paragraph" w:customStyle="1" w:styleId="AppendixHeading1">
    <w:name w:val="Appendix Heading 1"/>
    <w:uiPriority w:val="99"/>
    <w:qFormat/>
    <w:rsid w:val="00323B1A"/>
    <w:pPr>
      <w:pageBreakBefore/>
      <w:numPr>
        <w:numId w:val="42"/>
      </w:numPr>
      <w:spacing w:after="240"/>
    </w:pPr>
    <w:rPr>
      <w:rFonts w:ascii="Calibri" w:eastAsia="Times New Roman" w:hAnsi="Calibri"/>
      <w:b/>
      <w:bCs/>
      <w:sz w:val="56"/>
      <w:szCs w:val="24"/>
      <w:lang w:eastAsia="en-US"/>
    </w:rPr>
  </w:style>
  <w:style w:type="numbering" w:customStyle="1" w:styleId="Appendix">
    <w:name w:val="Appendix"/>
    <w:uiPriority w:val="99"/>
    <w:rsid w:val="00323B1A"/>
    <w:pPr>
      <w:numPr>
        <w:numId w:val="41"/>
      </w:numPr>
    </w:pPr>
  </w:style>
  <w:style w:type="numbering" w:customStyle="1" w:styleId="ListBullets">
    <w:name w:val="ListBullets"/>
    <w:uiPriority w:val="99"/>
    <w:rsid w:val="00323B1A"/>
    <w:pPr>
      <w:numPr>
        <w:numId w:val="38"/>
      </w:numPr>
    </w:pPr>
  </w:style>
  <w:style w:type="paragraph" w:styleId="ListBullet4">
    <w:name w:val="List Bullet 4"/>
    <w:basedOn w:val="Normal"/>
    <w:uiPriority w:val="99"/>
    <w:unhideWhenUsed/>
    <w:rsid w:val="00323B1A"/>
    <w:pPr>
      <w:numPr>
        <w:numId w:val="39"/>
      </w:numPr>
      <w:spacing w:after="160" w:line="259" w:lineRule="auto"/>
      <w:contextualSpacing/>
    </w:pPr>
    <w:rPr>
      <w:rFonts w:ascii="Calibri" w:eastAsia="Calibri" w:hAnsi="Calibri" w:cs="Times New Roman"/>
    </w:rPr>
  </w:style>
  <w:style w:type="numbering" w:customStyle="1" w:styleId="ListNumbers">
    <w:name w:val="ListNumbers"/>
    <w:uiPriority w:val="99"/>
    <w:rsid w:val="00323B1A"/>
    <w:pPr>
      <w:numPr>
        <w:numId w:val="40"/>
      </w:numPr>
    </w:pPr>
  </w:style>
  <w:style w:type="paragraph" w:styleId="Date">
    <w:name w:val="Date"/>
    <w:basedOn w:val="Normal"/>
    <w:next w:val="Normal"/>
    <w:link w:val="DateChar"/>
    <w:uiPriority w:val="99"/>
    <w:unhideWhenUsed/>
    <w:rsid w:val="00323B1A"/>
    <w:pPr>
      <w:pBdr>
        <w:top w:val="single" w:sz="4" w:space="1" w:color="auto"/>
      </w:pBdr>
      <w:spacing w:after="160" w:line="259" w:lineRule="auto"/>
      <w:ind w:left="1701"/>
      <w:jc w:val="right"/>
    </w:pPr>
    <w:rPr>
      <w:rFonts w:ascii="Calibri" w:eastAsia="Calibri" w:hAnsi="Calibri" w:cs="Times New Roman"/>
      <w:sz w:val="28"/>
      <w:szCs w:val="28"/>
    </w:rPr>
  </w:style>
  <w:style w:type="character" w:customStyle="1" w:styleId="DateChar">
    <w:name w:val="Date Char"/>
    <w:basedOn w:val="DefaultParagraphFont"/>
    <w:link w:val="Date"/>
    <w:uiPriority w:val="99"/>
    <w:rsid w:val="00323B1A"/>
    <w:rPr>
      <w:rFonts w:ascii="Calibri" w:eastAsia="Calibri" w:hAnsi="Calibri"/>
      <w:sz w:val="28"/>
      <w:szCs w:val="28"/>
      <w:lang w:eastAsia="en-US"/>
    </w:rPr>
  </w:style>
  <w:style w:type="paragraph" w:customStyle="1" w:styleId="AppendixHeading2">
    <w:name w:val="Appendix Heading 2"/>
    <w:uiPriority w:val="99"/>
    <w:qFormat/>
    <w:rsid w:val="00323B1A"/>
    <w:pPr>
      <w:numPr>
        <w:ilvl w:val="1"/>
        <w:numId w:val="42"/>
      </w:numPr>
    </w:pPr>
    <w:rPr>
      <w:rFonts w:ascii="Calibri" w:eastAsia="Times New Roman" w:hAnsi="Calibri"/>
      <w:b/>
      <w:bCs/>
      <w:sz w:val="32"/>
      <w:szCs w:val="24"/>
      <w:lang w:eastAsia="en-US"/>
    </w:rPr>
  </w:style>
  <w:style w:type="paragraph" w:customStyle="1" w:styleId="AppendixHeading3">
    <w:name w:val="Appendix Heading 3"/>
    <w:uiPriority w:val="99"/>
    <w:qFormat/>
    <w:rsid w:val="00323B1A"/>
    <w:pPr>
      <w:keepNext/>
      <w:tabs>
        <w:tab w:val="num" w:pos="1077"/>
      </w:tabs>
      <w:spacing w:before="240"/>
      <w:ind w:left="1077" w:hanging="1077"/>
    </w:pPr>
    <w:rPr>
      <w:rFonts w:eastAsia="Times New Roman"/>
      <w:b/>
      <w:sz w:val="24"/>
      <w:szCs w:val="24"/>
      <w:lang w:val="en-US" w:eastAsia="en-US" w:bidi="en-US"/>
    </w:rPr>
  </w:style>
  <w:style w:type="paragraph" w:customStyle="1" w:styleId="AppendixHeading4">
    <w:name w:val="Appendix Heading 4"/>
    <w:uiPriority w:val="99"/>
    <w:qFormat/>
    <w:rsid w:val="00323B1A"/>
    <w:pPr>
      <w:keepNext/>
      <w:tabs>
        <w:tab w:val="num" w:pos="1077"/>
      </w:tabs>
      <w:spacing w:after="120"/>
      <w:ind w:left="1077" w:hanging="1077"/>
    </w:pPr>
    <w:rPr>
      <w:rFonts w:ascii="Calibri" w:eastAsia="Times New Roman" w:hAnsi="Calibri"/>
      <w:b/>
      <w:sz w:val="22"/>
      <w:szCs w:val="24"/>
      <w:lang w:val="en-US" w:eastAsia="en-US" w:bidi="en-US"/>
    </w:rPr>
  </w:style>
  <w:style w:type="paragraph" w:customStyle="1" w:styleId="Endmattercontentheading">
    <w:name w:val="Endmatter content heading"/>
    <w:basedOn w:val="Preliminarycontentheading"/>
    <w:uiPriority w:val="99"/>
    <w:qFormat/>
    <w:rsid w:val="00323B1A"/>
  </w:style>
  <w:style w:type="character" w:customStyle="1" w:styleId="popup">
    <w:name w:val="popup"/>
    <w:basedOn w:val="DefaultParagraphFont"/>
    <w:rsid w:val="00323B1A"/>
  </w:style>
  <w:style w:type="character" w:customStyle="1" w:styleId="redtxt">
    <w:name w:val="redtxt"/>
    <w:basedOn w:val="DefaultParagraphFont"/>
    <w:uiPriority w:val="99"/>
    <w:rsid w:val="00323B1A"/>
  </w:style>
  <w:style w:type="character" w:customStyle="1" w:styleId="searchterm0">
    <w:name w:val="searchterm0"/>
    <w:basedOn w:val="DefaultParagraphFont"/>
    <w:uiPriority w:val="99"/>
    <w:rsid w:val="00323B1A"/>
  </w:style>
  <w:style w:type="character" w:customStyle="1" w:styleId="order">
    <w:name w:val="order"/>
    <w:basedOn w:val="DefaultParagraphFont"/>
    <w:rsid w:val="00323B1A"/>
  </w:style>
  <w:style w:type="character" w:customStyle="1" w:styleId="current">
    <w:name w:val="current"/>
    <w:basedOn w:val="DefaultParagraphFont"/>
    <w:rsid w:val="00323B1A"/>
  </w:style>
  <w:style w:type="paragraph" w:customStyle="1" w:styleId="textencadre">
    <w:name w:val="textencadre"/>
    <w:basedOn w:val="Normal"/>
    <w:rsid w:val="00323B1A"/>
    <w:pPr>
      <w:spacing w:before="100" w:beforeAutospacing="1" w:after="100" w:afterAutospacing="1" w:line="259" w:lineRule="auto"/>
    </w:pPr>
    <w:rPr>
      <w:rFonts w:ascii="Times New Roman" w:eastAsia="Calibri" w:hAnsi="Times New Roman" w:cs="Times New Roman"/>
      <w:sz w:val="24"/>
      <w:szCs w:val="24"/>
      <w:lang w:eastAsia="en-AU"/>
    </w:rPr>
  </w:style>
  <w:style w:type="paragraph" w:customStyle="1" w:styleId="CarCar2">
    <w:name w:val="Car Car2"/>
    <w:basedOn w:val="Normal"/>
    <w:rsid w:val="00323B1A"/>
    <w:pPr>
      <w:spacing w:after="160" w:line="240" w:lineRule="exact"/>
    </w:pPr>
    <w:rPr>
      <w:rFonts w:ascii="Arial" w:eastAsia="Calibri" w:hAnsi="Arial" w:cs="Arial"/>
      <w:sz w:val="20"/>
      <w:lang w:val="en-US"/>
    </w:rPr>
  </w:style>
  <w:style w:type="character" w:customStyle="1" w:styleId="copyright">
    <w:name w:val="copyright"/>
    <w:basedOn w:val="DefaultParagraphFont"/>
    <w:rsid w:val="00323B1A"/>
  </w:style>
  <w:style w:type="paragraph" w:customStyle="1" w:styleId="meta">
    <w:name w:val="meta"/>
    <w:basedOn w:val="Normal"/>
    <w:rsid w:val="00323B1A"/>
    <w:pPr>
      <w:spacing w:before="100" w:beforeAutospacing="1" w:after="100" w:afterAutospacing="1" w:line="259" w:lineRule="auto"/>
    </w:pPr>
    <w:rPr>
      <w:rFonts w:ascii="Times New Roman" w:eastAsia="Calibri" w:hAnsi="Times New Roman" w:cs="Times New Roman"/>
      <w:sz w:val="24"/>
      <w:szCs w:val="24"/>
      <w:lang w:eastAsia="en-AU"/>
    </w:rPr>
  </w:style>
  <w:style w:type="character" w:customStyle="1" w:styleId="cit">
    <w:name w:val="cit"/>
    <w:basedOn w:val="DefaultParagraphFont"/>
    <w:rsid w:val="00323B1A"/>
  </w:style>
  <w:style w:type="character" w:customStyle="1" w:styleId="fm-vol-iss-date">
    <w:name w:val="fm-vol-iss-date"/>
    <w:basedOn w:val="DefaultParagraphFont"/>
    <w:rsid w:val="00323B1A"/>
  </w:style>
  <w:style w:type="character" w:customStyle="1" w:styleId="doi1">
    <w:name w:val="doi1"/>
    <w:basedOn w:val="DefaultParagraphFont"/>
    <w:rsid w:val="00323B1A"/>
  </w:style>
  <w:style w:type="character" w:customStyle="1" w:styleId="fm-citation-ids-label">
    <w:name w:val="fm-citation-ids-label"/>
    <w:basedOn w:val="DefaultParagraphFont"/>
    <w:rsid w:val="00323B1A"/>
  </w:style>
  <w:style w:type="character" w:customStyle="1" w:styleId="slug-doi">
    <w:name w:val="slug-doi"/>
    <w:basedOn w:val="DefaultParagraphFont"/>
    <w:rsid w:val="00323B1A"/>
  </w:style>
  <w:style w:type="character" w:customStyle="1" w:styleId="article-title1">
    <w:name w:val="article-title1"/>
    <w:rsid w:val="00323B1A"/>
    <w:rPr>
      <w:b/>
      <w:bCs/>
    </w:rPr>
  </w:style>
  <w:style w:type="character" w:customStyle="1" w:styleId="enumeration">
    <w:name w:val="enumeration"/>
    <w:basedOn w:val="DefaultParagraphFont"/>
    <w:rsid w:val="00323B1A"/>
  </w:style>
  <w:style w:type="character" w:customStyle="1" w:styleId="hlfld-contribauthor">
    <w:name w:val="hlfld-contribauthor"/>
    <w:basedOn w:val="DefaultParagraphFont"/>
    <w:rsid w:val="00323B1A"/>
  </w:style>
  <w:style w:type="character" w:customStyle="1" w:styleId="arttitle2">
    <w:name w:val="art_title2"/>
    <w:rsid w:val="00323B1A"/>
    <w:rPr>
      <w:b/>
      <w:bCs/>
    </w:rPr>
  </w:style>
  <w:style w:type="character" w:customStyle="1" w:styleId="breadcrumbtext1">
    <w:name w:val="breadcrumbtext1"/>
    <w:rsid w:val="00323B1A"/>
    <w:rPr>
      <w:color w:val="808080"/>
    </w:rPr>
  </w:style>
  <w:style w:type="paragraph" w:customStyle="1" w:styleId="Authorname0">
    <w:name w:val="Author name"/>
    <w:basedOn w:val="Default"/>
    <w:next w:val="Default"/>
    <w:uiPriority w:val="99"/>
    <w:rsid w:val="00323B1A"/>
    <w:rPr>
      <w:rFonts w:ascii="Arial" w:eastAsia="Cambria" w:hAnsi="Arial" w:cs="Arial"/>
      <w:color w:val="auto"/>
      <w:lang w:eastAsia="en-AU"/>
    </w:rPr>
  </w:style>
  <w:style w:type="paragraph" w:customStyle="1" w:styleId="Authordetails">
    <w:name w:val="Author details"/>
    <w:basedOn w:val="Default"/>
    <w:next w:val="Default"/>
    <w:uiPriority w:val="99"/>
    <w:rsid w:val="00323B1A"/>
    <w:rPr>
      <w:rFonts w:ascii="Arial" w:eastAsia="Cambria" w:hAnsi="Arial" w:cs="Arial"/>
      <w:color w:val="auto"/>
      <w:lang w:eastAsia="en-AU"/>
    </w:rPr>
  </w:style>
  <w:style w:type="character" w:customStyle="1" w:styleId="online-date">
    <w:name w:val="online-date"/>
    <w:basedOn w:val="DefaultParagraphFont"/>
    <w:rsid w:val="00323B1A"/>
  </w:style>
  <w:style w:type="character" w:customStyle="1" w:styleId="hide-authors">
    <w:name w:val="hide-authors"/>
    <w:basedOn w:val="DefaultParagraphFont"/>
    <w:rsid w:val="00323B1A"/>
  </w:style>
  <w:style w:type="character" w:customStyle="1" w:styleId="genusspecies2">
    <w:name w:val="genusspecies2"/>
    <w:rsid w:val="00323B1A"/>
    <w:rPr>
      <w:b/>
      <w:bCs/>
      <w:i/>
      <w:iCs/>
      <w:color w:val="800080"/>
    </w:rPr>
  </w:style>
  <w:style w:type="character" w:customStyle="1" w:styleId="specificepithet1">
    <w:name w:val="specificepithet1"/>
    <w:rsid w:val="00323B1A"/>
    <w:rPr>
      <w:b/>
      <w:bCs/>
      <w:i/>
      <w:iCs/>
      <w:color w:val="800080"/>
    </w:rPr>
  </w:style>
  <w:style w:type="character" w:customStyle="1" w:styleId="slug-doi1">
    <w:name w:val="slug-doi1"/>
    <w:rsid w:val="00323B1A"/>
    <w:rPr>
      <w:vanish w:val="0"/>
      <w:webHidden w:val="0"/>
      <w:specVanish w:val="0"/>
    </w:rPr>
  </w:style>
  <w:style w:type="character" w:customStyle="1" w:styleId="NormalTextChar">
    <w:name w:val="Normal Text Char"/>
    <w:link w:val="NormalText"/>
    <w:rsid w:val="00323B1A"/>
    <w:rPr>
      <w:rFonts w:ascii="Calibri" w:eastAsia="Calibri" w:hAnsi="Calibri"/>
      <w:noProof/>
      <w:sz w:val="22"/>
      <w:szCs w:val="22"/>
      <w:lang w:eastAsia="en-US"/>
    </w:rPr>
  </w:style>
  <w:style w:type="numbering" w:customStyle="1" w:styleId="NoList11">
    <w:name w:val="No List11"/>
    <w:next w:val="NoList"/>
    <w:uiPriority w:val="99"/>
    <w:semiHidden/>
    <w:unhideWhenUsed/>
    <w:rsid w:val="00323B1A"/>
  </w:style>
  <w:style w:type="numbering" w:customStyle="1" w:styleId="Headings11">
    <w:name w:val="Headings11"/>
    <w:uiPriority w:val="99"/>
    <w:rsid w:val="00323B1A"/>
  </w:style>
  <w:style w:type="numbering" w:customStyle="1" w:styleId="captions11">
    <w:name w:val="captions11"/>
    <w:uiPriority w:val="99"/>
    <w:rsid w:val="00323B1A"/>
  </w:style>
  <w:style w:type="numbering" w:customStyle="1" w:styleId="List111">
    <w:name w:val="List111"/>
    <w:basedOn w:val="NoList"/>
    <w:uiPriority w:val="99"/>
    <w:rsid w:val="00323B1A"/>
  </w:style>
  <w:style w:type="table" w:customStyle="1" w:styleId="TableSimple11">
    <w:name w:val="Table Simple 11"/>
    <w:basedOn w:val="TableNormal"/>
    <w:next w:val="TableSimple1"/>
    <w:rsid w:val="00323B1A"/>
    <w:pPr>
      <w:widowControl w:val="0"/>
      <w:spacing w:line="340" w:lineRule="atLeast"/>
    </w:pPr>
    <w:rPr>
      <w:rFonts w:ascii="Times New Roman" w:eastAsia="Times New Roman" w:hAnsi="Times New Roman"/>
      <w:lang w:eastAsia="zh-C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List31">
    <w:name w:val="Table List 31"/>
    <w:basedOn w:val="TableNormal"/>
    <w:next w:val="TableList3"/>
    <w:rsid w:val="00323B1A"/>
    <w:pPr>
      <w:widowControl w:val="0"/>
      <w:spacing w:line="340" w:lineRule="atLeast"/>
    </w:pPr>
    <w:rPr>
      <w:rFonts w:ascii="Times New Roman" w:eastAsia="Times New Roman" w:hAnsi="Times New Roman"/>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character" w:customStyle="1" w:styleId="unitalicizethisterm1">
    <w:name w:val="unitalicizethisterm1"/>
    <w:rsid w:val="00323B1A"/>
    <w:rPr>
      <w:i w:val="0"/>
      <w:iCs w:val="0"/>
    </w:rPr>
  </w:style>
  <w:style w:type="character" w:customStyle="1" w:styleId="searchtermresult1">
    <w:name w:val="search_term_result1"/>
    <w:rsid w:val="00323B1A"/>
    <w:rPr>
      <w:shd w:val="clear" w:color="auto" w:fill="F7F942"/>
    </w:rPr>
  </w:style>
  <w:style w:type="numbering" w:customStyle="1" w:styleId="ListBullets1">
    <w:name w:val="ListBullets1"/>
    <w:uiPriority w:val="99"/>
    <w:rsid w:val="00323B1A"/>
    <w:pPr>
      <w:numPr>
        <w:numId w:val="1"/>
      </w:numPr>
    </w:pPr>
  </w:style>
  <w:style w:type="character" w:customStyle="1" w:styleId="name2">
    <w:name w:val="name2"/>
    <w:rsid w:val="00323B1A"/>
  </w:style>
  <w:style w:type="character" w:customStyle="1" w:styleId="authorship">
    <w:name w:val="authorship"/>
    <w:rsid w:val="00323B1A"/>
  </w:style>
  <w:style w:type="character" w:customStyle="1" w:styleId="e24kjd">
    <w:name w:val="e24kjd"/>
    <w:basedOn w:val="DefaultParagraphFont"/>
    <w:rsid w:val="006B2D0C"/>
  </w:style>
  <w:style w:type="character" w:customStyle="1" w:styleId="UnresolvedMention1">
    <w:name w:val="Unresolved Mention1"/>
    <w:basedOn w:val="DefaultParagraphFont"/>
    <w:uiPriority w:val="99"/>
    <w:semiHidden/>
    <w:unhideWhenUsed/>
    <w:rsid w:val="00260DF4"/>
    <w:rPr>
      <w:color w:val="605E5C"/>
      <w:shd w:val="clear" w:color="auto" w:fill="E1DFDD"/>
    </w:rPr>
  </w:style>
  <w:style w:type="paragraph" w:customStyle="1" w:styleId="listbulletstandard">
    <w:name w:val="list bullet standard"/>
    <w:basedOn w:val="ListBullet"/>
    <w:link w:val="listbulletstandardChar"/>
    <w:uiPriority w:val="99"/>
    <w:qFormat/>
    <w:rsid w:val="004E3282"/>
    <w:pPr>
      <w:numPr>
        <w:numId w:val="0"/>
      </w:numPr>
      <w:spacing w:before="180" w:after="0"/>
      <w:ind w:left="357" w:hanging="357"/>
    </w:pPr>
  </w:style>
  <w:style w:type="character" w:customStyle="1" w:styleId="listbulletstandardChar">
    <w:name w:val="list bullet standard Char"/>
    <w:basedOn w:val="DefaultParagraphFont"/>
    <w:link w:val="listbulletstandard"/>
    <w:uiPriority w:val="99"/>
    <w:rsid w:val="004E3282"/>
    <w:rPr>
      <w:rFonts w:eastAsiaTheme="minorHAnsi" w:cstheme="minorBidi"/>
      <w:sz w:val="22"/>
      <w:szCs w:val="22"/>
      <w:lang w:eastAsia="en-US"/>
    </w:rPr>
  </w:style>
  <w:style w:type="character" w:customStyle="1" w:styleId="NormalWebChar">
    <w:name w:val="Normal (Web) Char"/>
    <w:basedOn w:val="DefaultParagraphFont"/>
    <w:link w:val="NormalWeb"/>
    <w:uiPriority w:val="99"/>
    <w:rsid w:val="004E3282"/>
    <w:rPr>
      <w:rFonts w:ascii="Times New Roman" w:eastAsiaTheme="minorHAnsi" w:hAnsi="Times New Roman" w:cstheme="minorBidi"/>
      <w:sz w:val="13"/>
      <w:szCs w:val="13"/>
    </w:rPr>
  </w:style>
  <w:style w:type="paragraph" w:customStyle="1" w:styleId="heading2august2016">
    <w:name w:val="heading 2 august 2016"/>
    <w:basedOn w:val="Heading2"/>
    <w:uiPriority w:val="99"/>
    <w:qFormat/>
    <w:rsid w:val="004E3282"/>
    <w:pPr>
      <w:keepNext w:val="0"/>
      <w:keepLines w:val="0"/>
      <w:numPr>
        <w:numId w:val="0"/>
      </w:numPr>
      <w:spacing w:before="240" w:after="0" w:line="300" w:lineRule="atLeast"/>
    </w:pPr>
    <w:rPr>
      <w:rFonts w:eastAsia="Times New Roman" w:cs="Calibri"/>
      <w:iCs/>
      <w:color w:val="773141"/>
      <w:sz w:val="28"/>
      <w:szCs w:val="28"/>
      <w:lang w:eastAsia="en-AU"/>
    </w:rPr>
  </w:style>
  <w:style w:type="paragraph" w:customStyle="1" w:styleId="heading4August2016">
    <w:name w:val="heading 4 August 2016"/>
    <w:basedOn w:val="Heading3"/>
    <w:uiPriority w:val="99"/>
    <w:qFormat/>
    <w:rsid w:val="004E3282"/>
    <w:pPr>
      <w:keepNext w:val="0"/>
      <w:keepLines w:val="0"/>
      <w:numPr>
        <w:ilvl w:val="0"/>
        <w:numId w:val="0"/>
      </w:numPr>
      <w:spacing w:before="240" w:line="280" w:lineRule="atLeast"/>
    </w:pPr>
    <w:rPr>
      <w:rFonts w:eastAsia="Times New Roman" w:cs="Calibri"/>
      <w:color w:val="auto"/>
      <w:sz w:val="24"/>
      <w:szCs w:val="24"/>
      <w:lang w:eastAsia="en-AU"/>
    </w:rPr>
  </w:style>
  <w:style w:type="paragraph" w:customStyle="1" w:styleId="heading1August2016">
    <w:name w:val="heading 1 August 2016"/>
    <w:basedOn w:val="Heading2"/>
    <w:uiPriority w:val="99"/>
    <w:qFormat/>
    <w:rsid w:val="004E3282"/>
    <w:pPr>
      <w:numPr>
        <w:numId w:val="0"/>
      </w:numPr>
      <w:tabs>
        <w:tab w:val="num" w:pos="720"/>
      </w:tabs>
      <w:ind w:left="720" w:hanging="720"/>
    </w:pPr>
    <w:rPr>
      <w:rFonts w:asciiTheme="minorHAnsi" w:eastAsia="Times New Roman" w:hAnsiTheme="minorHAnsi" w:cs="Arial"/>
      <w:iCs/>
      <w:color w:val="FF0000"/>
      <w:szCs w:val="34"/>
      <w:lang w:eastAsia="en-AU"/>
    </w:rPr>
  </w:style>
  <w:style w:type="character" w:customStyle="1" w:styleId="authorsname">
    <w:name w:val="authors__name"/>
    <w:basedOn w:val="DefaultParagraphFont"/>
    <w:rsid w:val="004E3282"/>
  </w:style>
  <w:style w:type="character" w:customStyle="1" w:styleId="journalname2">
    <w:name w:val="journalname2"/>
    <w:basedOn w:val="DefaultParagraphFont"/>
    <w:rsid w:val="004E3282"/>
    <w:rPr>
      <w:b/>
      <w:bCs/>
      <w:i w:val="0"/>
      <w:iCs w:val="0"/>
      <w:sz w:val="20"/>
      <w:szCs w:val="20"/>
    </w:rPr>
  </w:style>
  <w:style w:type="character" w:customStyle="1" w:styleId="year2">
    <w:name w:val="year2"/>
    <w:basedOn w:val="DefaultParagraphFont"/>
    <w:rsid w:val="004E3282"/>
    <w:rPr>
      <w:i w:val="0"/>
      <w:iCs w:val="0"/>
      <w:smallCaps w:val="0"/>
      <w:sz w:val="20"/>
      <w:szCs w:val="20"/>
    </w:rPr>
  </w:style>
  <w:style w:type="character" w:customStyle="1" w:styleId="volume3">
    <w:name w:val="volume3"/>
    <w:basedOn w:val="DefaultParagraphFont"/>
    <w:rsid w:val="004E3282"/>
    <w:rPr>
      <w:i w:val="0"/>
      <w:iCs w:val="0"/>
      <w:smallCaps w:val="0"/>
      <w:sz w:val="20"/>
      <w:szCs w:val="20"/>
    </w:rPr>
  </w:style>
  <w:style w:type="character" w:customStyle="1" w:styleId="issue3">
    <w:name w:val="issue3"/>
    <w:basedOn w:val="DefaultParagraphFont"/>
    <w:rsid w:val="004E3282"/>
    <w:rPr>
      <w:i w:val="0"/>
      <w:iCs w:val="0"/>
      <w:smallCaps w:val="0"/>
      <w:sz w:val="20"/>
      <w:szCs w:val="20"/>
    </w:rPr>
  </w:style>
  <w:style w:type="character" w:customStyle="1" w:styleId="page2">
    <w:name w:val="page2"/>
    <w:basedOn w:val="DefaultParagraphFont"/>
    <w:rsid w:val="004E3282"/>
    <w:rPr>
      <w:i w:val="0"/>
      <w:iCs w:val="0"/>
      <w:smallCaps w:val="0"/>
      <w:sz w:val="20"/>
      <w:szCs w:val="20"/>
    </w:rPr>
  </w:style>
  <w:style w:type="paragraph" w:customStyle="1" w:styleId="msonormal0">
    <w:name w:val="msonormal"/>
    <w:basedOn w:val="Normal"/>
    <w:uiPriority w:val="99"/>
    <w:rsid w:val="00D177D1"/>
    <w:pPr>
      <w:spacing w:after="168" w:line="168" w:lineRule="atLeast"/>
      <w:jc w:val="both"/>
    </w:pPr>
    <w:rPr>
      <w:rFonts w:ascii="Times New Roman" w:hAnsi="Times New Roman"/>
      <w:sz w:val="13"/>
      <w:szCs w:val="13"/>
      <w:lang w:eastAsia="en-AU"/>
    </w:rPr>
  </w:style>
  <w:style w:type="character" w:styleId="UnresolvedMention">
    <w:name w:val="Unresolved Mention"/>
    <w:basedOn w:val="DefaultParagraphFont"/>
    <w:uiPriority w:val="99"/>
    <w:semiHidden/>
    <w:unhideWhenUsed/>
    <w:rsid w:val="003D44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753222">
      <w:bodyDiv w:val="1"/>
      <w:marLeft w:val="0"/>
      <w:marRight w:val="0"/>
      <w:marTop w:val="0"/>
      <w:marBottom w:val="0"/>
      <w:divBdr>
        <w:top w:val="none" w:sz="0" w:space="0" w:color="auto"/>
        <w:left w:val="none" w:sz="0" w:space="0" w:color="auto"/>
        <w:bottom w:val="none" w:sz="0" w:space="0" w:color="auto"/>
        <w:right w:val="none" w:sz="0" w:space="0" w:color="auto"/>
      </w:divBdr>
      <w:divsChild>
        <w:div w:id="641619696">
          <w:marLeft w:val="0"/>
          <w:marRight w:val="0"/>
          <w:marTop w:val="0"/>
          <w:marBottom w:val="0"/>
          <w:divBdr>
            <w:top w:val="none" w:sz="0" w:space="0" w:color="auto"/>
            <w:left w:val="none" w:sz="0" w:space="0" w:color="auto"/>
            <w:bottom w:val="none" w:sz="0" w:space="0" w:color="auto"/>
            <w:right w:val="none" w:sz="0" w:space="0" w:color="auto"/>
          </w:divBdr>
        </w:div>
        <w:div w:id="1385637227">
          <w:marLeft w:val="0"/>
          <w:marRight w:val="0"/>
          <w:marTop w:val="0"/>
          <w:marBottom w:val="0"/>
          <w:divBdr>
            <w:top w:val="none" w:sz="0" w:space="0" w:color="auto"/>
            <w:left w:val="none" w:sz="0" w:space="0" w:color="auto"/>
            <w:bottom w:val="none" w:sz="0" w:space="0" w:color="auto"/>
            <w:right w:val="none" w:sz="0" w:space="0" w:color="auto"/>
          </w:divBdr>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72090">
      <w:bodyDiv w:val="1"/>
      <w:marLeft w:val="0"/>
      <w:marRight w:val="0"/>
      <w:marTop w:val="0"/>
      <w:marBottom w:val="0"/>
      <w:divBdr>
        <w:top w:val="none" w:sz="0" w:space="0" w:color="auto"/>
        <w:left w:val="none" w:sz="0" w:space="0" w:color="auto"/>
        <w:bottom w:val="none" w:sz="0" w:space="0" w:color="auto"/>
        <w:right w:val="none" w:sz="0" w:space="0" w:color="auto"/>
      </w:divBdr>
    </w:div>
    <w:div w:id="89130710">
      <w:bodyDiv w:val="1"/>
      <w:marLeft w:val="0"/>
      <w:marRight w:val="0"/>
      <w:marTop w:val="0"/>
      <w:marBottom w:val="0"/>
      <w:divBdr>
        <w:top w:val="none" w:sz="0" w:space="0" w:color="auto"/>
        <w:left w:val="none" w:sz="0" w:space="0" w:color="auto"/>
        <w:bottom w:val="none" w:sz="0" w:space="0" w:color="auto"/>
        <w:right w:val="none" w:sz="0" w:space="0" w:color="auto"/>
      </w:divBdr>
    </w:div>
    <w:div w:id="134445807">
      <w:bodyDiv w:val="1"/>
      <w:marLeft w:val="0"/>
      <w:marRight w:val="0"/>
      <w:marTop w:val="0"/>
      <w:marBottom w:val="0"/>
      <w:divBdr>
        <w:top w:val="none" w:sz="0" w:space="0" w:color="auto"/>
        <w:left w:val="none" w:sz="0" w:space="0" w:color="auto"/>
        <w:bottom w:val="none" w:sz="0" w:space="0" w:color="auto"/>
        <w:right w:val="none" w:sz="0" w:space="0" w:color="auto"/>
      </w:divBdr>
    </w:div>
    <w:div w:id="136608984">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10582397">
      <w:bodyDiv w:val="1"/>
      <w:marLeft w:val="0"/>
      <w:marRight w:val="0"/>
      <w:marTop w:val="0"/>
      <w:marBottom w:val="0"/>
      <w:divBdr>
        <w:top w:val="none" w:sz="0" w:space="0" w:color="auto"/>
        <w:left w:val="none" w:sz="0" w:space="0" w:color="auto"/>
        <w:bottom w:val="none" w:sz="0" w:space="0" w:color="auto"/>
        <w:right w:val="none" w:sz="0" w:space="0" w:color="auto"/>
      </w:divBdr>
    </w:div>
    <w:div w:id="215432569">
      <w:bodyDiv w:val="1"/>
      <w:marLeft w:val="0"/>
      <w:marRight w:val="0"/>
      <w:marTop w:val="0"/>
      <w:marBottom w:val="0"/>
      <w:divBdr>
        <w:top w:val="none" w:sz="0" w:space="0" w:color="auto"/>
        <w:left w:val="none" w:sz="0" w:space="0" w:color="auto"/>
        <w:bottom w:val="none" w:sz="0" w:space="0" w:color="auto"/>
        <w:right w:val="none" w:sz="0" w:space="0" w:color="auto"/>
      </w:divBdr>
    </w:div>
    <w:div w:id="242692125">
      <w:bodyDiv w:val="1"/>
      <w:marLeft w:val="0"/>
      <w:marRight w:val="0"/>
      <w:marTop w:val="0"/>
      <w:marBottom w:val="0"/>
      <w:divBdr>
        <w:top w:val="none" w:sz="0" w:space="0" w:color="auto"/>
        <w:left w:val="none" w:sz="0" w:space="0" w:color="auto"/>
        <w:bottom w:val="none" w:sz="0" w:space="0" w:color="auto"/>
        <w:right w:val="none" w:sz="0" w:space="0" w:color="auto"/>
      </w:divBdr>
    </w:div>
    <w:div w:id="255094595">
      <w:bodyDiv w:val="1"/>
      <w:marLeft w:val="0"/>
      <w:marRight w:val="0"/>
      <w:marTop w:val="0"/>
      <w:marBottom w:val="0"/>
      <w:divBdr>
        <w:top w:val="none" w:sz="0" w:space="0" w:color="auto"/>
        <w:left w:val="none" w:sz="0" w:space="0" w:color="auto"/>
        <w:bottom w:val="none" w:sz="0" w:space="0" w:color="auto"/>
        <w:right w:val="none" w:sz="0" w:space="0" w:color="auto"/>
      </w:divBdr>
      <w:divsChild>
        <w:div w:id="57825979">
          <w:marLeft w:val="0"/>
          <w:marRight w:val="0"/>
          <w:marTop w:val="0"/>
          <w:marBottom w:val="0"/>
          <w:divBdr>
            <w:top w:val="none" w:sz="0" w:space="0" w:color="auto"/>
            <w:left w:val="none" w:sz="0" w:space="0" w:color="auto"/>
            <w:bottom w:val="none" w:sz="0" w:space="0" w:color="auto"/>
            <w:right w:val="none" w:sz="0" w:space="0" w:color="auto"/>
          </w:divBdr>
        </w:div>
        <w:div w:id="61611144">
          <w:marLeft w:val="0"/>
          <w:marRight w:val="0"/>
          <w:marTop w:val="0"/>
          <w:marBottom w:val="0"/>
          <w:divBdr>
            <w:top w:val="none" w:sz="0" w:space="0" w:color="auto"/>
            <w:left w:val="none" w:sz="0" w:space="0" w:color="auto"/>
            <w:bottom w:val="none" w:sz="0" w:space="0" w:color="auto"/>
            <w:right w:val="none" w:sz="0" w:space="0" w:color="auto"/>
          </w:divBdr>
        </w:div>
        <w:div w:id="278147663">
          <w:marLeft w:val="0"/>
          <w:marRight w:val="0"/>
          <w:marTop w:val="0"/>
          <w:marBottom w:val="0"/>
          <w:divBdr>
            <w:top w:val="none" w:sz="0" w:space="0" w:color="auto"/>
            <w:left w:val="none" w:sz="0" w:space="0" w:color="auto"/>
            <w:bottom w:val="none" w:sz="0" w:space="0" w:color="auto"/>
            <w:right w:val="none" w:sz="0" w:space="0" w:color="auto"/>
          </w:divBdr>
        </w:div>
        <w:div w:id="381558784">
          <w:marLeft w:val="0"/>
          <w:marRight w:val="0"/>
          <w:marTop w:val="0"/>
          <w:marBottom w:val="0"/>
          <w:divBdr>
            <w:top w:val="none" w:sz="0" w:space="0" w:color="auto"/>
            <w:left w:val="none" w:sz="0" w:space="0" w:color="auto"/>
            <w:bottom w:val="none" w:sz="0" w:space="0" w:color="auto"/>
            <w:right w:val="none" w:sz="0" w:space="0" w:color="auto"/>
          </w:divBdr>
        </w:div>
        <w:div w:id="922642966">
          <w:marLeft w:val="0"/>
          <w:marRight w:val="0"/>
          <w:marTop w:val="0"/>
          <w:marBottom w:val="0"/>
          <w:divBdr>
            <w:top w:val="none" w:sz="0" w:space="0" w:color="auto"/>
            <w:left w:val="none" w:sz="0" w:space="0" w:color="auto"/>
            <w:bottom w:val="none" w:sz="0" w:space="0" w:color="auto"/>
            <w:right w:val="none" w:sz="0" w:space="0" w:color="auto"/>
          </w:divBdr>
        </w:div>
        <w:div w:id="990718567">
          <w:marLeft w:val="0"/>
          <w:marRight w:val="0"/>
          <w:marTop w:val="0"/>
          <w:marBottom w:val="0"/>
          <w:divBdr>
            <w:top w:val="none" w:sz="0" w:space="0" w:color="auto"/>
            <w:left w:val="none" w:sz="0" w:space="0" w:color="auto"/>
            <w:bottom w:val="none" w:sz="0" w:space="0" w:color="auto"/>
            <w:right w:val="none" w:sz="0" w:space="0" w:color="auto"/>
          </w:divBdr>
        </w:div>
        <w:div w:id="1241059847">
          <w:marLeft w:val="0"/>
          <w:marRight w:val="0"/>
          <w:marTop w:val="0"/>
          <w:marBottom w:val="0"/>
          <w:divBdr>
            <w:top w:val="none" w:sz="0" w:space="0" w:color="auto"/>
            <w:left w:val="none" w:sz="0" w:space="0" w:color="auto"/>
            <w:bottom w:val="none" w:sz="0" w:space="0" w:color="auto"/>
            <w:right w:val="none" w:sz="0" w:space="0" w:color="auto"/>
          </w:divBdr>
        </w:div>
        <w:div w:id="1629507213">
          <w:marLeft w:val="0"/>
          <w:marRight w:val="0"/>
          <w:marTop w:val="0"/>
          <w:marBottom w:val="0"/>
          <w:divBdr>
            <w:top w:val="none" w:sz="0" w:space="0" w:color="auto"/>
            <w:left w:val="none" w:sz="0" w:space="0" w:color="auto"/>
            <w:bottom w:val="none" w:sz="0" w:space="0" w:color="auto"/>
            <w:right w:val="none" w:sz="0" w:space="0" w:color="auto"/>
          </w:divBdr>
        </w:div>
      </w:divsChild>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289362490">
      <w:bodyDiv w:val="1"/>
      <w:marLeft w:val="0"/>
      <w:marRight w:val="0"/>
      <w:marTop w:val="0"/>
      <w:marBottom w:val="0"/>
      <w:divBdr>
        <w:top w:val="none" w:sz="0" w:space="0" w:color="auto"/>
        <w:left w:val="none" w:sz="0" w:space="0" w:color="auto"/>
        <w:bottom w:val="none" w:sz="0" w:space="0" w:color="auto"/>
        <w:right w:val="none" w:sz="0" w:space="0" w:color="auto"/>
      </w:divBdr>
    </w:div>
    <w:div w:id="29406324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572586">
      <w:bodyDiv w:val="1"/>
      <w:marLeft w:val="0"/>
      <w:marRight w:val="0"/>
      <w:marTop w:val="0"/>
      <w:marBottom w:val="0"/>
      <w:divBdr>
        <w:top w:val="none" w:sz="0" w:space="0" w:color="auto"/>
        <w:left w:val="none" w:sz="0" w:space="0" w:color="auto"/>
        <w:bottom w:val="none" w:sz="0" w:space="0" w:color="auto"/>
        <w:right w:val="none" w:sz="0" w:space="0" w:color="auto"/>
      </w:divBdr>
      <w:divsChild>
        <w:div w:id="534192912">
          <w:marLeft w:val="0"/>
          <w:marRight w:val="0"/>
          <w:marTop w:val="225"/>
          <w:marBottom w:val="225"/>
          <w:divBdr>
            <w:top w:val="none" w:sz="0" w:space="0" w:color="auto"/>
            <w:left w:val="none" w:sz="0" w:space="0" w:color="auto"/>
            <w:bottom w:val="none" w:sz="0" w:space="0" w:color="auto"/>
            <w:right w:val="none" w:sz="0" w:space="0" w:color="auto"/>
          </w:divBdr>
          <w:divsChild>
            <w:div w:id="1488981587">
              <w:marLeft w:val="0"/>
              <w:marRight w:val="0"/>
              <w:marTop w:val="0"/>
              <w:marBottom w:val="0"/>
              <w:divBdr>
                <w:top w:val="none" w:sz="0" w:space="0" w:color="auto"/>
                <w:left w:val="none" w:sz="0" w:space="0" w:color="auto"/>
                <w:bottom w:val="none" w:sz="0" w:space="0" w:color="auto"/>
                <w:right w:val="none" w:sz="0" w:space="0" w:color="auto"/>
              </w:divBdr>
              <w:divsChild>
                <w:div w:id="896821664">
                  <w:marLeft w:val="0"/>
                  <w:marRight w:val="0"/>
                  <w:marTop w:val="0"/>
                  <w:marBottom w:val="0"/>
                  <w:divBdr>
                    <w:top w:val="none" w:sz="0" w:space="0" w:color="auto"/>
                    <w:left w:val="none" w:sz="0" w:space="0" w:color="auto"/>
                    <w:bottom w:val="none" w:sz="0" w:space="0" w:color="auto"/>
                    <w:right w:val="none" w:sz="0" w:space="0" w:color="auto"/>
                  </w:divBdr>
                  <w:divsChild>
                    <w:div w:id="404569684">
                      <w:marLeft w:val="0"/>
                      <w:marRight w:val="0"/>
                      <w:marTop w:val="0"/>
                      <w:marBottom w:val="0"/>
                      <w:divBdr>
                        <w:top w:val="none" w:sz="0" w:space="0" w:color="auto"/>
                        <w:left w:val="none" w:sz="0" w:space="0" w:color="auto"/>
                        <w:bottom w:val="none" w:sz="0" w:space="0" w:color="auto"/>
                        <w:right w:val="none" w:sz="0" w:space="0" w:color="auto"/>
                      </w:divBdr>
                    </w:div>
                    <w:div w:id="92892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120027">
      <w:bodyDiv w:val="1"/>
      <w:marLeft w:val="0"/>
      <w:marRight w:val="0"/>
      <w:marTop w:val="0"/>
      <w:marBottom w:val="0"/>
      <w:divBdr>
        <w:top w:val="none" w:sz="0" w:space="0" w:color="auto"/>
        <w:left w:val="none" w:sz="0" w:space="0" w:color="auto"/>
        <w:bottom w:val="none" w:sz="0" w:space="0" w:color="auto"/>
        <w:right w:val="none" w:sz="0" w:space="0" w:color="auto"/>
      </w:divBdr>
      <w:divsChild>
        <w:div w:id="44377108">
          <w:marLeft w:val="0"/>
          <w:marRight w:val="0"/>
          <w:marTop w:val="0"/>
          <w:marBottom w:val="0"/>
          <w:divBdr>
            <w:top w:val="none" w:sz="0" w:space="0" w:color="auto"/>
            <w:left w:val="single" w:sz="6" w:space="31" w:color="CFD5E4"/>
            <w:bottom w:val="none" w:sz="0" w:space="0" w:color="auto"/>
            <w:right w:val="none" w:sz="0" w:space="31" w:color="auto"/>
          </w:divBdr>
          <w:divsChild>
            <w:div w:id="234779499">
              <w:marLeft w:val="0"/>
              <w:marRight w:val="0"/>
              <w:marTop w:val="0"/>
              <w:marBottom w:val="0"/>
              <w:divBdr>
                <w:top w:val="none" w:sz="0" w:space="0" w:color="auto"/>
                <w:left w:val="none" w:sz="0" w:space="0" w:color="auto"/>
                <w:bottom w:val="none" w:sz="0" w:space="0" w:color="auto"/>
                <w:right w:val="none" w:sz="0" w:space="0" w:color="auto"/>
              </w:divBdr>
              <w:divsChild>
                <w:div w:id="88428617">
                  <w:marLeft w:val="0"/>
                  <w:marRight w:val="0"/>
                  <w:marTop w:val="0"/>
                  <w:marBottom w:val="0"/>
                  <w:divBdr>
                    <w:top w:val="none" w:sz="0" w:space="0" w:color="auto"/>
                    <w:left w:val="none" w:sz="0" w:space="0" w:color="auto"/>
                    <w:bottom w:val="none" w:sz="0" w:space="0" w:color="auto"/>
                    <w:right w:val="none" w:sz="0" w:space="0" w:color="auto"/>
                  </w:divBdr>
                  <w:divsChild>
                    <w:div w:id="2008972237">
                      <w:marLeft w:val="0"/>
                      <w:marRight w:val="0"/>
                      <w:marTop w:val="0"/>
                      <w:marBottom w:val="0"/>
                      <w:divBdr>
                        <w:top w:val="none" w:sz="0" w:space="0" w:color="auto"/>
                        <w:left w:val="none" w:sz="0" w:space="0" w:color="auto"/>
                        <w:bottom w:val="none" w:sz="0" w:space="0" w:color="auto"/>
                        <w:right w:val="none" w:sz="0" w:space="0" w:color="auto"/>
                      </w:divBdr>
                      <w:divsChild>
                        <w:div w:id="1148278907">
                          <w:marLeft w:val="0"/>
                          <w:marRight w:val="0"/>
                          <w:marTop w:val="0"/>
                          <w:marBottom w:val="0"/>
                          <w:divBdr>
                            <w:top w:val="none" w:sz="0" w:space="0" w:color="auto"/>
                            <w:left w:val="none" w:sz="0" w:space="0" w:color="auto"/>
                            <w:bottom w:val="none" w:sz="0" w:space="0" w:color="auto"/>
                            <w:right w:val="none" w:sz="0" w:space="0" w:color="auto"/>
                          </w:divBdr>
                          <w:divsChild>
                            <w:div w:id="37824617">
                              <w:marLeft w:val="0"/>
                              <w:marRight w:val="0"/>
                              <w:marTop w:val="0"/>
                              <w:marBottom w:val="0"/>
                              <w:divBdr>
                                <w:top w:val="none" w:sz="0" w:space="0" w:color="auto"/>
                                <w:left w:val="none" w:sz="0" w:space="0" w:color="auto"/>
                                <w:bottom w:val="none" w:sz="0" w:space="0" w:color="auto"/>
                                <w:right w:val="none" w:sz="0" w:space="0" w:color="auto"/>
                              </w:divBdr>
                              <w:divsChild>
                                <w:div w:id="266666538">
                                  <w:marLeft w:val="0"/>
                                  <w:marRight w:val="0"/>
                                  <w:marTop w:val="0"/>
                                  <w:marBottom w:val="165"/>
                                  <w:divBdr>
                                    <w:top w:val="none" w:sz="0" w:space="0" w:color="auto"/>
                                    <w:left w:val="none" w:sz="0" w:space="0" w:color="auto"/>
                                    <w:bottom w:val="none" w:sz="0" w:space="0" w:color="auto"/>
                                    <w:right w:val="none" w:sz="0" w:space="0" w:color="auto"/>
                                  </w:divBdr>
                                </w:div>
                              </w:divsChild>
                            </w:div>
                            <w:div w:id="1638100881">
                              <w:marLeft w:val="0"/>
                              <w:marRight w:val="0"/>
                              <w:marTop w:val="165"/>
                              <w:marBottom w:val="165"/>
                              <w:divBdr>
                                <w:top w:val="none" w:sz="0" w:space="0" w:color="auto"/>
                                <w:left w:val="none" w:sz="0" w:space="0" w:color="auto"/>
                                <w:bottom w:val="none" w:sz="0" w:space="0" w:color="auto"/>
                                <w:right w:val="none" w:sz="0" w:space="0" w:color="auto"/>
                              </w:divBdr>
                              <w:divsChild>
                                <w:div w:id="1995448805">
                                  <w:marLeft w:val="0"/>
                                  <w:marRight w:val="0"/>
                                  <w:marTop w:val="0"/>
                                  <w:marBottom w:val="0"/>
                                  <w:divBdr>
                                    <w:top w:val="none" w:sz="0" w:space="0" w:color="auto"/>
                                    <w:left w:val="none" w:sz="0" w:space="0" w:color="auto"/>
                                    <w:bottom w:val="none" w:sz="0" w:space="0" w:color="auto"/>
                                    <w:right w:val="none" w:sz="0" w:space="0" w:color="auto"/>
                                  </w:divBdr>
                                  <w:divsChild>
                                    <w:div w:id="164045935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9544165">
          <w:marLeft w:val="0"/>
          <w:marRight w:val="0"/>
          <w:marTop w:val="0"/>
          <w:marBottom w:val="0"/>
          <w:divBdr>
            <w:top w:val="none" w:sz="0" w:space="0" w:color="auto"/>
            <w:left w:val="none" w:sz="0" w:space="0" w:color="auto"/>
            <w:bottom w:val="none" w:sz="0" w:space="0" w:color="auto"/>
            <w:right w:val="none" w:sz="0" w:space="0" w:color="auto"/>
          </w:divBdr>
          <w:divsChild>
            <w:div w:id="1179999079">
              <w:marLeft w:val="0"/>
              <w:marRight w:val="0"/>
              <w:marTop w:val="0"/>
              <w:marBottom w:val="0"/>
              <w:divBdr>
                <w:top w:val="none" w:sz="0" w:space="0" w:color="auto"/>
                <w:left w:val="none" w:sz="0" w:space="0" w:color="auto"/>
                <w:bottom w:val="none" w:sz="0" w:space="0" w:color="auto"/>
                <w:right w:val="none" w:sz="0" w:space="0" w:color="auto"/>
              </w:divBdr>
              <w:divsChild>
                <w:div w:id="1625379888">
                  <w:marLeft w:val="0"/>
                  <w:marRight w:val="0"/>
                  <w:marTop w:val="0"/>
                  <w:marBottom w:val="0"/>
                  <w:divBdr>
                    <w:top w:val="none" w:sz="0" w:space="0" w:color="auto"/>
                    <w:left w:val="none" w:sz="0" w:space="0" w:color="auto"/>
                    <w:bottom w:val="none" w:sz="0" w:space="0" w:color="auto"/>
                    <w:right w:val="none" w:sz="0" w:space="0" w:color="auto"/>
                  </w:divBdr>
                  <w:divsChild>
                    <w:div w:id="124978615">
                      <w:marLeft w:val="0"/>
                      <w:marRight w:val="0"/>
                      <w:marTop w:val="0"/>
                      <w:marBottom w:val="150"/>
                      <w:divBdr>
                        <w:top w:val="none" w:sz="0" w:space="0" w:color="auto"/>
                        <w:left w:val="none" w:sz="0" w:space="0" w:color="auto"/>
                        <w:bottom w:val="none" w:sz="0" w:space="0" w:color="auto"/>
                        <w:right w:val="none" w:sz="0" w:space="0" w:color="auto"/>
                      </w:divBdr>
                      <w:divsChild>
                        <w:div w:id="1980453470">
                          <w:marLeft w:val="0"/>
                          <w:marRight w:val="0"/>
                          <w:marTop w:val="0"/>
                          <w:marBottom w:val="0"/>
                          <w:divBdr>
                            <w:top w:val="none" w:sz="0" w:space="0" w:color="auto"/>
                            <w:left w:val="none" w:sz="0" w:space="0" w:color="auto"/>
                            <w:bottom w:val="none" w:sz="0" w:space="0" w:color="auto"/>
                            <w:right w:val="none" w:sz="0" w:space="0" w:color="auto"/>
                          </w:divBdr>
                          <w:divsChild>
                            <w:div w:id="312804804">
                              <w:marLeft w:val="0"/>
                              <w:marRight w:val="0"/>
                              <w:marTop w:val="0"/>
                              <w:marBottom w:val="0"/>
                              <w:divBdr>
                                <w:top w:val="none" w:sz="0" w:space="0" w:color="auto"/>
                                <w:left w:val="none" w:sz="0" w:space="0" w:color="auto"/>
                                <w:bottom w:val="none" w:sz="0" w:space="0" w:color="auto"/>
                                <w:right w:val="none" w:sz="0" w:space="0" w:color="auto"/>
                              </w:divBdr>
                            </w:div>
                            <w:div w:id="583342730">
                              <w:marLeft w:val="0"/>
                              <w:marRight w:val="0"/>
                              <w:marTop w:val="0"/>
                              <w:marBottom w:val="0"/>
                              <w:divBdr>
                                <w:top w:val="none" w:sz="0" w:space="0" w:color="auto"/>
                                <w:left w:val="none" w:sz="0" w:space="0" w:color="auto"/>
                                <w:bottom w:val="none" w:sz="0" w:space="0" w:color="auto"/>
                                <w:right w:val="none" w:sz="0" w:space="0" w:color="auto"/>
                              </w:divBdr>
                            </w:div>
                            <w:div w:id="601377707">
                              <w:marLeft w:val="0"/>
                              <w:marRight w:val="0"/>
                              <w:marTop w:val="0"/>
                              <w:marBottom w:val="0"/>
                              <w:divBdr>
                                <w:top w:val="none" w:sz="0" w:space="0" w:color="auto"/>
                                <w:left w:val="none" w:sz="0" w:space="0" w:color="auto"/>
                                <w:bottom w:val="none" w:sz="0" w:space="0" w:color="auto"/>
                                <w:right w:val="none" w:sz="0" w:space="0" w:color="auto"/>
                              </w:divBdr>
                            </w:div>
                            <w:div w:id="755130169">
                              <w:marLeft w:val="0"/>
                              <w:marRight w:val="0"/>
                              <w:marTop w:val="0"/>
                              <w:marBottom w:val="0"/>
                              <w:divBdr>
                                <w:top w:val="none" w:sz="0" w:space="0" w:color="auto"/>
                                <w:left w:val="none" w:sz="0" w:space="0" w:color="auto"/>
                                <w:bottom w:val="none" w:sz="0" w:space="0" w:color="auto"/>
                                <w:right w:val="none" w:sz="0" w:space="0" w:color="auto"/>
                              </w:divBdr>
                            </w:div>
                            <w:div w:id="828441002">
                              <w:marLeft w:val="0"/>
                              <w:marRight w:val="0"/>
                              <w:marTop w:val="0"/>
                              <w:marBottom w:val="0"/>
                              <w:divBdr>
                                <w:top w:val="none" w:sz="0" w:space="0" w:color="auto"/>
                                <w:left w:val="none" w:sz="0" w:space="0" w:color="auto"/>
                                <w:bottom w:val="none" w:sz="0" w:space="0" w:color="auto"/>
                                <w:right w:val="none" w:sz="0" w:space="0" w:color="auto"/>
                              </w:divBdr>
                            </w:div>
                            <w:div w:id="832526086">
                              <w:marLeft w:val="0"/>
                              <w:marRight w:val="0"/>
                              <w:marTop w:val="0"/>
                              <w:marBottom w:val="0"/>
                              <w:divBdr>
                                <w:top w:val="none" w:sz="0" w:space="0" w:color="auto"/>
                                <w:left w:val="none" w:sz="0" w:space="0" w:color="auto"/>
                                <w:bottom w:val="none" w:sz="0" w:space="0" w:color="auto"/>
                                <w:right w:val="none" w:sz="0" w:space="0" w:color="auto"/>
                              </w:divBdr>
                            </w:div>
                            <w:div w:id="835220739">
                              <w:marLeft w:val="0"/>
                              <w:marRight w:val="0"/>
                              <w:marTop w:val="0"/>
                              <w:marBottom w:val="0"/>
                              <w:divBdr>
                                <w:top w:val="none" w:sz="0" w:space="0" w:color="auto"/>
                                <w:left w:val="none" w:sz="0" w:space="0" w:color="auto"/>
                                <w:bottom w:val="none" w:sz="0" w:space="0" w:color="auto"/>
                                <w:right w:val="none" w:sz="0" w:space="0" w:color="auto"/>
                              </w:divBdr>
                            </w:div>
                            <w:div w:id="957644698">
                              <w:marLeft w:val="0"/>
                              <w:marRight w:val="0"/>
                              <w:marTop w:val="0"/>
                              <w:marBottom w:val="0"/>
                              <w:divBdr>
                                <w:top w:val="none" w:sz="0" w:space="0" w:color="auto"/>
                                <w:left w:val="none" w:sz="0" w:space="0" w:color="auto"/>
                                <w:bottom w:val="none" w:sz="0" w:space="0" w:color="auto"/>
                                <w:right w:val="none" w:sz="0" w:space="0" w:color="auto"/>
                              </w:divBdr>
                            </w:div>
                            <w:div w:id="1071543348">
                              <w:marLeft w:val="0"/>
                              <w:marRight w:val="0"/>
                              <w:marTop w:val="0"/>
                              <w:marBottom w:val="0"/>
                              <w:divBdr>
                                <w:top w:val="none" w:sz="0" w:space="0" w:color="auto"/>
                                <w:left w:val="none" w:sz="0" w:space="0" w:color="auto"/>
                                <w:bottom w:val="none" w:sz="0" w:space="0" w:color="auto"/>
                                <w:right w:val="none" w:sz="0" w:space="0" w:color="auto"/>
                              </w:divBdr>
                            </w:div>
                            <w:div w:id="204401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02802">
                      <w:marLeft w:val="0"/>
                      <w:marRight w:val="0"/>
                      <w:marTop w:val="0"/>
                      <w:marBottom w:val="0"/>
                      <w:divBdr>
                        <w:top w:val="none" w:sz="0" w:space="0" w:color="auto"/>
                        <w:left w:val="none" w:sz="0" w:space="0" w:color="auto"/>
                        <w:bottom w:val="none" w:sz="0" w:space="0" w:color="auto"/>
                        <w:right w:val="none" w:sz="0" w:space="0" w:color="auto"/>
                      </w:divBdr>
                    </w:div>
                    <w:div w:id="1784181039">
                      <w:marLeft w:val="0"/>
                      <w:marRight w:val="0"/>
                      <w:marTop w:val="0"/>
                      <w:marBottom w:val="0"/>
                      <w:divBdr>
                        <w:top w:val="none" w:sz="0" w:space="0" w:color="auto"/>
                        <w:left w:val="none" w:sz="0" w:space="0" w:color="auto"/>
                        <w:bottom w:val="none" w:sz="0" w:space="0" w:color="auto"/>
                        <w:right w:val="none" w:sz="0" w:space="0" w:color="auto"/>
                      </w:divBdr>
                      <w:divsChild>
                        <w:div w:id="1137407701">
                          <w:marLeft w:val="0"/>
                          <w:marRight w:val="0"/>
                          <w:marTop w:val="0"/>
                          <w:marBottom w:val="0"/>
                          <w:divBdr>
                            <w:top w:val="none" w:sz="0" w:space="0" w:color="auto"/>
                            <w:left w:val="none" w:sz="0" w:space="0" w:color="auto"/>
                            <w:bottom w:val="none" w:sz="0" w:space="0" w:color="auto"/>
                            <w:right w:val="none" w:sz="0" w:space="0" w:color="auto"/>
                          </w:divBdr>
                          <w:divsChild>
                            <w:div w:id="1591349698">
                              <w:marLeft w:val="0"/>
                              <w:marRight w:val="0"/>
                              <w:marTop w:val="0"/>
                              <w:marBottom w:val="0"/>
                              <w:divBdr>
                                <w:top w:val="none" w:sz="0" w:space="0" w:color="auto"/>
                                <w:left w:val="none" w:sz="0" w:space="0" w:color="auto"/>
                                <w:bottom w:val="none" w:sz="0" w:space="0" w:color="auto"/>
                                <w:right w:val="none" w:sz="0" w:space="0" w:color="auto"/>
                              </w:divBdr>
                              <w:divsChild>
                                <w:div w:id="56438089">
                                  <w:marLeft w:val="0"/>
                                  <w:marRight w:val="0"/>
                                  <w:marTop w:val="0"/>
                                  <w:marBottom w:val="0"/>
                                  <w:divBdr>
                                    <w:top w:val="none" w:sz="0" w:space="0" w:color="auto"/>
                                    <w:left w:val="none" w:sz="0" w:space="0" w:color="auto"/>
                                    <w:bottom w:val="none" w:sz="0" w:space="0" w:color="auto"/>
                                    <w:right w:val="none" w:sz="0" w:space="0" w:color="auto"/>
                                  </w:divBdr>
                                </w:div>
                                <w:div w:id="323779092">
                                  <w:marLeft w:val="0"/>
                                  <w:marRight w:val="0"/>
                                  <w:marTop w:val="0"/>
                                  <w:marBottom w:val="0"/>
                                  <w:divBdr>
                                    <w:top w:val="none" w:sz="0" w:space="0" w:color="auto"/>
                                    <w:left w:val="none" w:sz="0" w:space="0" w:color="auto"/>
                                    <w:bottom w:val="none" w:sz="0" w:space="0" w:color="auto"/>
                                    <w:right w:val="none" w:sz="0" w:space="0" w:color="auto"/>
                                  </w:divBdr>
                                  <w:divsChild>
                                    <w:div w:id="497624584">
                                      <w:marLeft w:val="0"/>
                                      <w:marRight w:val="0"/>
                                      <w:marTop w:val="0"/>
                                      <w:marBottom w:val="75"/>
                                      <w:divBdr>
                                        <w:top w:val="none" w:sz="0" w:space="0" w:color="auto"/>
                                        <w:left w:val="none" w:sz="0" w:space="0" w:color="auto"/>
                                        <w:bottom w:val="none" w:sz="0" w:space="0" w:color="auto"/>
                                        <w:right w:val="none" w:sz="0" w:space="0" w:color="auto"/>
                                      </w:divBdr>
                                    </w:div>
                                    <w:div w:id="198569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53583703">
      <w:bodyDiv w:val="1"/>
      <w:marLeft w:val="0"/>
      <w:marRight w:val="0"/>
      <w:marTop w:val="0"/>
      <w:marBottom w:val="0"/>
      <w:divBdr>
        <w:top w:val="none" w:sz="0" w:space="0" w:color="auto"/>
        <w:left w:val="none" w:sz="0" w:space="0" w:color="auto"/>
        <w:bottom w:val="none" w:sz="0" w:space="0" w:color="auto"/>
        <w:right w:val="none" w:sz="0" w:space="0" w:color="auto"/>
      </w:divBdr>
      <w:divsChild>
        <w:div w:id="883907300">
          <w:marLeft w:val="0"/>
          <w:marRight w:val="0"/>
          <w:marTop w:val="0"/>
          <w:marBottom w:val="0"/>
          <w:divBdr>
            <w:top w:val="none" w:sz="0" w:space="0" w:color="auto"/>
            <w:left w:val="none" w:sz="0" w:space="0" w:color="auto"/>
            <w:bottom w:val="none" w:sz="0" w:space="0" w:color="auto"/>
            <w:right w:val="none" w:sz="0" w:space="0" w:color="auto"/>
          </w:divBdr>
        </w:div>
        <w:div w:id="1920089600">
          <w:marLeft w:val="0"/>
          <w:marRight w:val="0"/>
          <w:marTop w:val="0"/>
          <w:marBottom w:val="0"/>
          <w:divBdr>
            <w:top w:val="none" w:sz="0" w:space="0" w:color="auto"/>
            <w:left w:val="none" w:sz="0" w:space="0" w:color="auto"/>
            <w:bottom w:val="none" w:sz="0" w:space="0" w:color="auto"/>
            <w:right w:val="none" w:sz="0" w:space="0" w:color="auto"/>
          </w:divBdr>
        </w:div>
      </w:divsChild>
    </w:div>
    <w:div w:id="586962899">
      <w:bodyDiv w:val="1"/>
      <w:marLeft w:val="0"/>
      <w:marRight w:val="0"/>
      <w:marTop w:val="0"/>
      <w:marBottom w:val="0"/>
      <w:divBdr>
        <w:top w:val="none" w:sz="0" w:space="0" w:color="auto"/>
        <w:left w:val="none" w:sz="0" w:space="0" w:color="auto"/>
        <w:bottom w:val="none" w:sz="0" w:space="0" w:color="auto"/>
        <w:right w:val="none" w:sz="0" w:space="0" w:color="auto"/>
      </w:divBdr>
    </w:div>
    <w:div w:id="597719308">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8148539">
      <w:bodyDiv w:val="1"/>
      <w:marLeft w:val="0"/>
      <w:marRight w:val="0"/>
      <w:marTop w:val="0"/>
      <w:marBottom w:val="0"/>
      <w:divBdr>
        <w:top w:val="none" w:sz="0" w:space="0" w:color="auto"/>
        <w:left w:val="none" w:sz="0" w:space="0" w:color="auto"/>
        <w:bottom w:val="none" w:sz="0" w:space="0" w:color="auto"/>
        <w:right w:val="none" w:sz="0" w:space="0" w:color="auto"/>
      </w:divBdr>
      <w:divsChild>
        <w:div w:id="290063765">
          <w:marLeft w:val="0"/>
          <w:marRight w:val="0"/>
          <w:marTop w:val="0"/>
          <w:marBottom w:val="0"/>
          <w:divBdr>
            <w:top w:val="none" w:sz="0" w:space="0" w:color="auto"/>
            <w:left w:val="none" w:sz="0" w:space="0" w:color="auto"/>
            <w:bottom w:val="none" w:sz="0" w:space="0" w:color="auto"/>
            <w:right w:val="none" w:sz="0" w:space="0" w:color="auto"/>
          </w:divBdr>
        </w:div>
        <w:div w:id="2092309953">
          <w:marLeft w:val="0"/>
          <w:marRight w:val="0"/>
          <w:marTop w:val="0"/>
          <w:marBottom w:val="0"/>
          <w:divBdr>
            <w:top w:val="none" w:sz="0" w:space="0" w:color="auto"/>
            <w:left w:val="none" w:sz="0" w:space="0" w:color="auto"/>
            <w:bottom w:val="none" w:sz="0" w:space="0" w:color="auto"/>
            <w:right w:val="none" w:sz="0" w:space="0" w:color="auto"/>
          </w:divBdr>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5742617">
      <w:bodyDiv w:val="1"/>
      <w:marLeft w:val="0"/>
      <w:marRight w:val="0"/>
      <w:marTop w:val="0"/>
      <w:marBottom w:val="0"/>
      <w:divBdr>
        <w:top w:val="none" w:sz="0" w:space="0" w:color="auto"/>
        <w:left w:val="none" w:sz="0" w:space="0" w:color="auto"/>
        <w:bottom w:val="none" w:sz="0" w:space="0" w:color="auto"/>
        <w:right w:val="none" w:sz="0" w:space="0" w:color="auto"/>
      </w:divBdr>
      <w:divsChild>
        <w:div w:id="41829656">
          <w:marLeft w:val="0"/>
          <w:marRight w:val="0"/>
          <w:marTop w:val="0"/>
          <w:marBottom w:val="0"/>
          <w:divBdr>
            <w:top w:val="none" w:sz="0" w:space="0" w:color="auto"/>
            <w:left w:val="none" w:sz="0" w:space="0" w:color="auto"/>
            <w:bottom w:val="none" w:sz="0" w:space="0" w:color="auto"/>
            <w:right w:val="none" w:sz="0" w:space="0" w:color="auto"/>
          </w:divBdr>
        </w:div>
        <w:div w:id="134761762">
          <w:marLeft w:val="0"/>
          <w:marRight w:val="0"/>
          <w:marTop w:val="0"/>
          <w:marBottom w:val="0"/>
          <w:divBdr>
            <w:top w:val="none" w:sz="0" w:space="0" w:color="auto"/>
            <w:left w:val="none" w:sz="0" w:space="0" w:color="auto"/>
            <w:bottom w:val="none" w:sz="0" w:space="0" w:color="auto"/>
            <w:right w:val="none" w:sz="0" w:space="0" w:color="auto"/>
          </w:divBdr>
        </w:div>
        <w:div w:id="536159998">
          <w:marLeft w:val="0"/>
          <w:marRight w:val="0"/>
          <w:marTop w:val="0"/>
          <w:marBottom w:val="0"/>
          <w:divBdr>
            <w:top w:val="none" w:sz="0" w:space="0" w:color="auto"/>
            <w:left w:val="none" w:sz="0" w:space="0" w:color="auto"/>
            <w:bottom w:val="none" w:sz="0" w:space="0" w:color="auto"/>
            <w:right w:val="none" w:sz="0" w:space="0" w:color="auto"/>
          </w:divBdr>
        </w:div>
        <w:div w:id="1258366873">
          <w:marLeft w:val="0"/>
          <w:marRight w:val="0"/>
          <w:marTop w:val="0"/>
          <w:marBottom w:val="0"/>
          <w:divBdr>
            <w:top w:val="none" w:sz="0" w:space="0" w:color="auto"/>
            <w:left w:val="none" w:sz="0" w:space="0" w:color="auto"/>
            <w:bottom w:val="none" w:sz="0" w:space="0" w:color="auto"/>
            <w:right w:val="none" w:sz="0" w:space="0" w:color="auto"/>
          </w:divBdr>
        </w:div>
        <w:div w:id="1475752186">
          <w:marLeft w:val="0"/>
          <w:marRight w:val="0"/>
          <w:marTop w:val="0"/>
          <w:marBottom w:val="0"/>
          <w:divBdr>
            <w:top w:val="none" w:sz="0" w:space="0" w:color="auto"/>
            <w:left w:val="none" w:sz="0" w:space="0" w:color="auto"/>
            <w:bottom w:val="none" w:sz="0" w:space="0" w:color="auto"/>
            <w:right w:val="none" w:sz="0" w:space="0" w:color="auto"/>
          </w:divBdr>
        </w:div>
        <w:div w:id="1763212574">
          <w:marLeft w:val="0"/>
          <w:marRight w:val="0"/>
          <w:marTop w:val="0"/>
          <w:marBottom w:val="0"/>
          <w:divBdr>
            <w:top w:val="none" w:sz="0" w:space="0" w:color="auto"/>
            <w:left w:val="none" w:sz="0" w:space="0" w:color="auto"/>
            <w:bottom w:val="none" w:sz="0" w:space="0" w:color="auto"/>
            <w:right w:val="none" w:sz="0" w:space="0" w:color="auto"/>
          </w:divBdr>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558962">
      <w:bodyDiv w:val="1"/>
      <w:marLeft w:val="0"/>
      <w:marRight w:val="0"/>
      <w:marTop w:val="0"/>
      <w:marBottom w:val="0"/>
      <w:divBdr>
        <w:top w:val="none" w:sz="0" w:space="0" w:color="auto"/>
        <w:left w:val="none" w:sz="0" w:space="0" w:color="auto"/>
        <w:bottom w:val="none" w:sz="0" w:space="0" w:color="auto"/>
        <w:right w:val="none" w:sz="0" w:space="0" w:color="auto"/>
      </w:divBdr>
      <w:divsChild>
        <w:div w:id="55592562">
          <w:marLeft w:val="0"/>
          <w:marRight w:val="0"/>
          <w:marTop w:val="166"/>
          <w:marBottom w:val="166"/>
          <w:divBdr>
            <w:top w:val="none" w:sz="0" w:space="0" w:color="auto"/>
            <w:left w:val="none" w:sz="0" w:space="0" w:color="auto"/>
            <w:bottom w:val="none" w:sz="0" w:space="0" w:color="auto"/>
            <w:right w:val="none" w:sz="0" w:space="0" w:color="auto"/>
          </w:divBdr>
        </w:div>
        <w:div w:id="2038462959">
          <w:marLeft w:val="0"/>
          <w:marRight w:val="0"/>
          <w:marTop w:val="166"/>
          <w:marBottom w:val="166"/>
          <w:divBdr>
            <w:top w:val="none" w:sz="0" w:space="0" w:color="auto"/>
            <w:left w:val="none" w:sz="0" w:space="0" w:color="auto"/>
            <w:bottom w:val="none" w:sz="0" w:space="0" w:color="auto"/>
            <w:right w:val="none" w:sz="0" w:space="0" w:color="auto"/>
          </w:divBdr>
        </w:div>
      </w:divsChild>
    </w:div>
    <w:div w:id="670639302">
      <w:bodyDiv w:val="1"/>
      <w:marLeft w:val="0"/>
      <w:marRight w:val="0"/>
      <w:marTop w:val="0"/>
      <w:marBottom w:val="0"/>
      <w:divBdr>
        <w:top w:val="none" w:sz="0" w:space="0" w:color="auto"/>
        <w:left w:val="none" w:sz="0" w:space="0" w:color="auto"/>
        <w:bottom w:val="none" w:sz="0" w:space="0" w:color="auto"/>
        <w:right w:val="none" w:sz="0" w:space="0" w:color="auto"/>
      </w:divBdr>
    </w:div>
    <w:div w:id="671302447">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074501">
      <w:bodyDiv w:val="1"/>
      <w:marLeft w:val="0"/>
      <w:marRight w:val="0"/>
      <w:marTop w:val="0"/>
      <w:marBottom w:val="0"/>
      <w:divBdr>
        <w:top w:val="none" w:sz="0" w:space="0" w:color="auto"/>
        <w:left w:val="none" w:sz="0" w:space="0" w:color="auto"/>
        <w:bottom w:val="none" w:sz="0" w:space="0" w:color="auto"/>
        <w:right w:val="none" w:sz="0" w:space="0" w:color="auto"/>
      </w:divBdr>
    </w:div>
    <w:div w:id="763454815">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2154912">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01217980">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20143198">
      <w:bodyDiv w:val="1"/>
      <w:marLeft w:val="0"/>
      <w:marRight w:val="0"/>
      <w:marTop w:val="0"/>
      <w:marBottom w:val="0"/>
      <w:divBdr>
        <w:top w:val="none" w:sz="0" w:space="0" w:color="auto"/>
        <w:left w:val="none" w:sz="0" w:space="0" w:color="auto"/>
        <w:bottom w:val="none" w:sz="0" w:space="0" w:color="auto"/>
        <w:right w:val="none" w:sz="0" w:space="0" w:color="auto"/>
      </w:divBdr>
      <w:divsChild>
        <w:div w:id="561327656">
          <w:marLeft w:val="0"/>
          <w:marRight w:val="0"/>
          <w:marTop w:val="0"/>
          <w:marBottom w:val="0"/>
          <w:divBdr>
            <w:top w:val="none" w:sz="0" w:space="0" w:color="auto"/>
            <w:left w:val="none" w:sz="0" w:space="0" w:color="auto"/>
            <w:bottom w:val="none" w:sz="0" w:space="0" w:color="auto"/>
            <w:right w:val="none" w:sz="0" w:space="0" w:color="auto"/>
          </w:divBdr>
        </w:div>
        <w:div w:id="1196311605">
          <w:marLeft w:val="0"/>
          <w:marRight w:val="0"/>
          <w:marTop w:val="0"/>
          <w:marBottom w:val="0"/>
          <w:divBdr>
            <w:top w:val="none" w:sz="0" w:space="0" w:color="auto"/>
            <w:left w:val="none" w:sz="0" w:space="0" w:color="auto"/>
            <w:bottom w:val="none" w:sz="0" w:space="0" w:color="auto"/>
            <w:right w:val="none" w:sz="0" w:space="0" w:color="auto"/>
          </w:divBdr>
        </w:div>
        <w:div w:id="1198159932">
          <w:marLeft w:val="0"/>
          <w:marRight w:val="0"/>
          <w:marTop w:val="0"/>
          <w:marBottom w:val="0"/>
          <w:divBdr>
            <w:top w:val="none" w:sz="0" w:space="0" w:color="auto"/>
            <w:left w:val="none" w:sz="0" w:space="0" w:color="auto"/>
            <w:bottom w:val="none" w:sz="0" w:space="0" w:color="auto"/>
            <w:right w:val="none" w:sz="0" w:space="0" w:color="auto"/>
          </w:divBdr>
        </w:div>
        <w:div w:id="1552233370">
          <w:marLeft w:val="0"/>
          <w:marRight w:val="0"/>
          <w:marTop w:val="0"/>
          <w:marBottom w:val="0"/>
          <w:divBdr>
            <w:top w:val="none" w:sz="0" w:space="0" w:color="auto"/>
            <w:left w:val="none" w:sz="0" w:space="0" w:color="auto"/>
            <w:bottom w:val="none" w:sz="0" w:space="0" w:color="auto"/>
            <w:right w:val="none" w:sz="0" w:space="0" w:color="auto"/>
          </w:divBdr>
        </w:div>
      </w:divsChild>
    </w:div>
    <w:div w:id="926765477">
      <w:bodyDiv w:val="1"/>
      <w:marLeft w:val="0"/>
      <w:marRight w:val="0"/>
      <w:marTop w:val="0"/>
      <w:marBottom w:val="0"/>
      <w:divBdr>
        <w:top w:val="none" w:sz="0" w:space="0" w:color="auto"/>
        <w:left w:val="none" w:sz="0" w:space="0" w:color="auto"/>
        <w:bottom w:val="none" w:sz="0" w:space="0" w:color="auto"/>
        <w:right w:val="none" w:sz="0" w:space="0" w:color="auto"/>
      </w:divBdr>
    </w:div>
    <w:div w:id="972713842">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772829">
      <w:bodyDiv w:val="1"/>
      <w:marLeft w:val="0"/>
      <w:marRight w:val="0"/>
      <w:marTop w:val="0"/>
      <w:marBottom w:val="0"/>
      <w:divBdr>
        <w:top w:val="none" w:sz="0" w:space="0" w:color="auto"/>
        <w:left w:val="none" w:sz="0" w:space="0" w:color="auto"/>
        <w:bottom w:val="none" w:sz="0" w:space="0" w:color="auto"/>
        <w:right w:val="none" w:sz="0" w:space="0" w:color="auto"/>
      </w:divBdr>
      <w:divsChild>
        <w:div w:id="465241610">
          <w:marLeft w:val="0"/>
          <w:marRight w:val="0"/>
          <w:marTop w:val="0"/>
          <w:marBottom w:val="0"/>
          <w:divBdr>
            <w:top w:val="none" w:sz="0" w:space="0" w:color="auto"/>
            <w:left w:val="none" w:sz="0" w:space="0" w:color="auto"/>
            <w:bottom w:val="none" w:sz="0" w:space="0" w:color="auto"/>
            <w:right w:val="none" w:sz="0" w:space="0" w:color="auto"/>
          </w:divBdr>
          <w:divsChild>
            <w:div w:id="1984307943">
              <w:marLeft w:val="0"/>
              <w:marRight w:val="0"/>
              <w:marTop w:val="0"/>
              <w:marBottom w:val="0"/>
              <w:divBdr>
                <w:top w:val="none" w:sz="0" w:space="0" w:color="auto"/>
                <w:left w:val="none" w:sz="0" w:space="0" w:color="auto"/>
                <w:bottom w:val="none" w:sz="0" w:space="0" w:color="auto"/>
                <w:right w:val="none" w:sz="0" w:space="0" w:color="auto"/>
              </w:divBdr>
              <w:divsChild>
                <w:div w:id="2060979938">
                  <w:marLeft w:val="0"/>
                  <w:marRight w:val="0"/>
                  <w:marTop w:val="0"/>
                  <w:marBottom w:val="0"/>
                  <w:divBdr>
                    <w:top w:val="none" w:sz="0" w:space="0" w:color="auto"/>
                    <w:left w:val="none" w:sz="0" w:space="0" w:color="auto"/>
                    <w:bottom w:val="none" w:sz="0" w:space="0" w:color="auto"/>
                    <w:right w:val="none" w:sz="0" w:space="0" w:color="auto"/>
                  </w:divBdr>
                  <w:divsChild>
                    <w:div w:id="2072773288">
                      <w:marLeft w:val="0"/>
                      <w:marRight w:val="0"/>
                      <w:marTop w:val="0"/>
                      <w:marBottom w:val="0"/>
                      <w:divBdr>
                        <w:top w:val="none" w:sz="0" w:space="0" w:color="auto"/>
                        <w:left w:val="none" w:sz="0" w:space="0" w:color="auto"/>
                        <w:bottom w:val="none" w:sz="0" w:space="0" w:color="auto"/>
                        <w:right w:val="none" w:sz="0" w:space="0" w:color="auto"/>
                      </w:divBdr>
                      <w:divsChild>
                        <w:div w:id="1895773975">
                          <w:marLeft w:val="12300"/>
                          <w:marRight w:val="0"/>
                          <w:marTop w:val="0"/>
                          <w:marBottom w:val="0"/>
                          <w:divBdr>
                            <w:top w:val="none" w:sz="0" w:space="0" w:color="auto"/>
                            <w:left w:val="none" w:sz="0" w:space="0" w:color="auto"/>
                            <w:bottom w:val="none" w:sz="0" w:space="0" w:color="auto"/>
                            <w:right w:val="none" w:sz="0" w:space="0" w:color="auto"/>
                          </w:divBdr>
                          <w:divsChild>
                            <w:div w:id="2126610387">
                              <w:marLeft w:val="0"/>
                              <w:marRight w:val="0"/>
                              <w:marTop w:val="0"/>
                              <w:marBottom w:val="405"/>
                              <w:divBdr>
                                <w:top w:val="none" w:sz="0" w:space="0" w:color="auto"/>
                                <w:left w:val="none" w:sz="0" w:space="0" w:color="auto"/>
                                <w:bottom w:val="none" w:sz="0" w:space="0" w:color="auto"/>
                                <w:right w:val="none" w:sz="0" w:space="0" w:color="auto"/>
                              </w:divBdr>
                              <w:divsChild>
                                <w:div w:id="440226685">
                                  <w:marLeft w:val="0"/>
                                  <w:marRight w:val="0"/>
                                  <w:marTop w:val="0"/>
                                  <w:marBottom w:val="0"/>
                                  <w:divBdr>
                                    <w:top w:val="none" w:sz="0" w:space="0" w:color="auto"/>
                                    <w:left w:val="none" w:sz="0" w:space="0" w:color="auto"/>
                                    <w:bottom w:val="none" w:sz="0" w:space="0" w:color="auto"/>
                                    <w:right w:val="none" w:sz="0" w:space="0" w:color="auto"/>
                                  </w:divBdr>
                                  <w:divsChild>
                                    <w:div w:id="1357195317">
                                      <w:marLeft w:val="0"/>
                                      <w:marRight w:val="0"/>
                                      <w:marTop w:val="0"/>
                                      <w:marBottom w:val="0"/>
                                      <w:divBdr>
                                        <w:top w:val="none" w:sz="0" w:space="0" w:color="auto"/>
                                        <w:left w:val="none" w:sz="0" w:space="0" w:color="auto"/>
                                        <w:bottom w:val="none" w:sz="0" w:space="0" w:color="auto"/>
                                        <w:right w:val="none" w:sz="0" w:space="0" w:color="auto"/>
                                      </w:divBdr>
                                      <w:divsChild>
                                        <w:div w:id="635527677">
                                          <w:marLeft w:val="0"/>
                                          <w:marRight w:val="0"/>
                                          <w:marTop w:val="0"/>
                                          <w:marBottom w:val="0"/>
                                          <w:divBdr>
                                            <w:top w:val="none" w:sz="0" w:space="0" w:color="auto"/>
                                            <w:left w:val="none" w:sz="0" w:space="0" w:color="auto"/>
                                            <w:bottom w:val="none" w:sz="0" w:space="0" w:color="auto"/>
                                            <w:right w:val="none" w:sz="0" w:space="0" w:color="auto"/>
                                          </w:divBdr>
                                          <w:divsChild>
                                            <w:div w:id="527642528">
                                              <w:marLeft w:val="0"/>
                                              <w:marRight w:val="0"/>
                                              <w:marTop w:val="0"/>
                                              <w:marBottom w:val="0"/>
                                              <w:divBdr>
                                                <w:top w:val="none" w:sz="0" w:space="0" w:color="auto"/>
                                                <w:left w:val="none" w:sz="0" w:space="0" w:color="auto"/>
                                                <w:bottom w:val="none" w:sz="0" w:space="0" w:color="auto"/>
                                                <w:right w:val="none" w:sz="0" w:space="0" w:color="auto"/>
                                              </w:divBdr>
                                              <w:divsChild>
                                                <w:div w:id="2076002697">
                                                  <w:marLeft w:val="0"/>
                                                  <w:marRight w:val="0"/>
                                                  <w:marTop w:val="0"/>
                                                  <w:marBottom w:val="0"/>
                                                  <w:divBdr>
                                                    <w:top w:val="none" w:sz="0" w:space="0" w:color="auto"/>
                                                    <w:left w:val="none" w:sz="0" w:space="0" w:color="auto"/>
                                                    <w:bottom w:val="none" w:sz="0" w:space="0" w:color="auto"/>
                                                    <w:right w:val="none" w:sz="0" w:space="0" w:color="auto"/>
                                                  </w:divBdr>
                                                  <w:divsChild>
                                                    <w:div w:id="1391415575">
                                                      <w:marLeft w:val="0"/>
                                                      <w:marRight w:val="0"/>
                                                      <w:marTop w:val="0"/>
                                                      <w:marBottom w:val="0"/>
                                                      <w:divBdr>
                                                        <w:top w:val="none" w:sz="0" w:space="0" w:color="auto"/>
                                                        <w:left w:val="none" w:sz="0" w:space="0" w:color="auto"/>
                                                        <w:bottom w:val="none" w:sz="0" w:space="0" w:color="auto"/>
                                                        <w:right w:val="none" w:sz="0" w:space="0" w:color="auto"/>
                                                      </w:divBdr>
                                                      <w:divsChild>
                                                        <w:div w:id="1146972713">
                                                          <w:marLeft w:val="0"/>
                                                          <w:marRight w:val="0"/>
                                                          <w:marTop w:val="0"/>
                                                          <w:marBottom w:val="0"/>
                                                          <w:divBdr>
                                                            <w:top w:val="none" w:sz="0" w:space="0" w:color="auto"/>
                                                            <w:left w:val="none" w:sz="0" w:space="0" w:color="auto"/>
                                                            <w:bottom w:val="none" w:sz="0" w:space="0" w:color="auto"/>
                                                            <w:right w:val="none" w:sz="0" w:space="0" w:color="auto"/>
                                                          </w:divBdr>
                                                          <w:divsChild>
                                                            <w:div w:id="1069615113">
                                                              <w:marLeft w:val="0"/>
                                                              <w:marRight w:val="0"/>
                                                              <w:marTop w:val="0"/>
                                                              <w:marBottom w:val="0"/>
                                                              <w:divBdr>
                                                                <w:top w:val="none" w:sz="0" w:space="0" w:color="auto"/>
                                                                <w:left w:val="none" w:sz="0" w:space="0" w:color="auto"/>
                                                                <w:bottom w:val="none" w:sz="0" w:space="0" w:color="auto"/>
                                                                <w:right w:val="none" w:sz="0" w:space="0" w:color="auto"/>
                                                              </w:divBdr>
                                                              <w:divsChild>
                                                                <w:div w:id="1803117186">
                                                                  <w:marLeft w:val="0"/>
                                                                  <w:marRight w:val="0"/>
                                                                  <w:marTop w:val="0"/>
                                                                  <w:marBottom w:val="0"/>
                                                                  <w:divBdr>
                                                                    <w:top w:val="none" w:sz="0" w:space="0" w:color="auto"/>
                                                                    <w:left w:val="none" w:sz="0" w:space="0" w:color="auto"/>
                                                                    <w:bottom w:val="none" w:sz="0" w:space="0" w:color="auto"/>
                                                                    <w:right w:val="none" w:sz="0" w:space="0" w:color="auto"/>
                                                                  </w:divBdr>
                                                                  <w:divsChild>
                                                                    <w:div w:id="1343896119">
                                                                      <w:marLeft w:val="0"/>
                                                                      <w:marRight w:val="0"/>
                                                                      <w:marTop w:val="0"/>
                                                                      <w:marBottom w:val="0"/>
                                                                      <w:divBdr>
                                                                        <w:top w:val="none" w:sz="0" w:space="0" w:color="auto"/>
                                                                        <w:left w:val="none" w:sz="0" w:space="0" w:color="auto"/>
                                                                        <w:bottom w:val="none" w:sz="0" w:space="0" w:color="auto"/>
                                                                        <w:right w:val="none" w:sz="0" w:space="0" w:color="auto"/>
                                                                      </w:divBdr>
                                                                      <w:divsChild>
                                                                        <w:div w:id="88652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4014123">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80422">
      <w:bodyDiv w:val="1"/>
      <w:marLeft w:val="0"/>
      <w:marRight w:val="0"/>
      <w:marTop w:val="0"/>
      <w:marBottom w:val="0"/>
      <w:divBdr>
        <w:top w:val="none" w:sz="0" w:space="0" w:color="auto"/>
        <w:left w:val="none" w:sz="0" w:space="0" w:color="auto"/>
        <w:bottom w:val="none" w:sz="0" w:space="0" w:color="auto"/>
        <w:right w:val="none" w:sz="0" w:space="0" w:color="auto"/>
      </w:divBdr>
    </w:div>
    <w:div w:id="1171680217">
      <w:bodyDiv w:val="1"/>
      <w:marLeft w:val="0"/>
      <w:marRight w:val="0"/>
      <w:marTop w:val="0"/>
      <w:marBottom w:val="0"/>
      <w:divBdr>
        <w:top w:val="none" w:sz="0" w:space="0" w:color="auto"/>
        <w:left w:val="none" w:sz="0" w:space="0" w:color="auto"/>
        <w:bottom w:val="none" w:sz="0" w:space="0" w:color="auto"/>
        <w:right w:val="none" w:sz="0" w:space="0" w:color="auto"/>
      </w:divBdr>
    </w:div>
    <w:div w:id="1171943068">
      <w:bodyDiv w:val="1"/>
      <w:marLeft w:val="0"/>
      <w:marRight w:val="0"/>
      <w:marTop w:val="0"/>
      <w:marBottom w:val="0"/>
      <w:divBdr>
        <w:top w:val="none" w:sz="0" w:space="0" w:color="auto"/>
        <w:left w:val="none" w:sz="0" w:space="0" w:color="auto"/>
        <w:bottom w:val="none" w:sz="0" w:space="0" w:color="auto"/>
        <w:right w:val="none" w:sz="0" w:space="0" w:color="auto"/>
      </w:divBdr>
    </w:div>
    <w:div w:id="1172181769">
      <w:bodyDiv w:val="1"/>
      <w:marLeft w:val="0"/>
      <w:marRight w:val="0"/>
      <w:marTop w:val="0"/>
      <w:marBottom w:val="0"/>
      <w:divBdr>
        <w:top w:val="none" w:sz="0" w:space="0" w:color="auto"/>
        <w:left w:val="none" w:sz="0" w:space="0" w:color="auto"/>
        <w:bottom w:val="none" w:sz="0" w:space="0" w:color="auto"/>
        <w:right w:val="none" w:sz="0" w:space="0" w:color="auto"/>
      </w:divBdr>
    </w:div>
    <w:div w:id="1213149888">
      <w:bodyDiv w:val="1"/>
      <w:marLeft w:val="0"/>
      <w:marRight w:val="0"/>
      <w:marTop w:val="0"/>
      <w:marBottom w:val="0"/>
      <w:divBdr>
        <w:top w:val="none" w:sz="0" w:space="0" w:color="auto"/>
        <w:left w:val="none" w:sz="0" w:space="0" w:color="auto"/>
        <w:bottom w:val="none" w:sz="0" w:space="0" w:color="auto"/>
        <w:right w:val="none" w:sz="0" w:space="0" w:color="auto"/>
      </w:divBdr>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67886616">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48289955">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712683">
      <w:bodyDiv w:val="1"/>
      <w:marLeft w:val="0"/>
      <w:marRight w:val="0"/>
      <w:marTop w:val="0"/>
      <w:marBottom w:val="0"/>
      <w:divBdr>
        <w:top w:val="none" w:sz="0" w:space="0" w:color="auto"/>
        <w:left w:val="none" w:sz="0" w:space="0" w:color="auto"/>
        <w:bottom w:val="none" w:sz="0" w:space="0" w:color="auto"/>
        <w:right w:val="none" w:sz="0" w:space="0" w:color="auto"/>
      </w:divBdr>
    </w:div>
    <w:div w:id="1429041607">
      <w:bodyDiv w:val="1"/>
      <w:marLeft w:val="0"/>
      <w:marRight w:val="0"/>
      <w:marTop w:val="0"/>
      <w:marBottom w:val="0"/>
      <w:divBdr>
        <w:top w:val="none" w:sz="0" w:space="0" w:color="auto"/>
        <w:left w:val="none" w:sz="0" w:space="0" w:color="auto"/>
        <w:bottom w:val="none" w:sz="0" w:space="0" w:color="auto"/>
        <w:right w:val="none" w:sz="0" w:space="0" w:color="auto"/>
      </w:divBdr>
      <w:divsChild>
        <w:div w:id="523054696">
          <w:marLeft w:val="0"/>
          <w:marRight w:val="0"/>
          <w:marTop w:val="0"/>
          <w:marBottom w:val="0"/>
          <w:divBdr>
            <w:top w:val="none" w:sz="0" w:space="0" w:color="auto"/>
            <w:left w:val="none" w:sz="0" w:space="0" w:color="auto"/>
            <w:bottom w:val="none" w:sz="0" w:space="0" w:color="auto"/>
            <w:right w:val="none" w:sz="0" w:space="0" w:color="auto"/>
          </w:divBdr>
        </w:div>
        <w:div w:id="598564981">
          <w:marLeft w:val="0"/>
          <w:marRight w:val="0"/>
          <w:marTop w:val="0"/>
          <w:marBottom w:val="0"/>
          <w:divBdr>
            <w:top w:val="none" w:sz="0" w:space="0" w:color="auto"/>
            <w:left w:val="none" w:sz="0" w:space="0" w:color="auto"/>
            <w:bottom w:val="none" w:sz="0" w:space="0" w:color="auto"/>
            <w:right w:val="none" w:sz="0" w:space="0" w:color="auto"/>
          </w:divBdr>
        </w:div>
      </w:divsChild>
    </w:div>
    <w:div w:id="1473215097">
      <w:bodyDiv w:val="1"/>
      <w:marLeft w:val="0"/>
      <w:marRight w:val="0"/>
      <w:marTop w:val="0"/>
      <w:marBottom w:val="0"/>
      <w:divBdr>
        <w:top w:val="none" w:sz="0" w:space="0" w:color="auto"/>
        <w:left w:val="none" w:sz="0" w:space="0" w:color="auto"/>
        <w:bottom w:val="none" w:sz="0" w:space="0" w:color="auto"/>
        <w:right w:val="none" w:sz="0" w:space="0" w:color="auto"/>
      </w:divBdr>
      <w:divsChild>
        <w:div w:id="511650574">
          <w:marLeft w:val="0"/>
          <w:marRight w:val="0"/>
          <w:marTop w:val="225"/>
          <w:marBottom w:val="225"/>
          <w:divBdr>
            <w:top w:val="none" w:sz="0" w:space="0" w:color="auto"/>
            <w:left w:val="none" w:sz="0" w:space="0" w:color="auto"/>
            <w:bottom w:val="none" w:sz="0" w:space="0" w:color="auto"/>
            <w:right w:val="none" w:sz="0" w:space="0" w:color="auto"/>
          </w:divBdr>
          <w:divsChild>
            <w:div w:id="1042485987">
              <w:marLeft w:val="0"/>
              <w:marRight w:val="0"/>
              <w:marTop w:val="0"/>
              <w:marBottom w:val="0"/>
              <w:divBdr>
                <w:top w:val="none" w:sz="0" w:space="0" w:color="auto"/>
                <w:left w:val="none" w:sz="0" w:space="0" w:color="auto"/>
                <w:bottom w:val="none" w:sz="0" w:space="0" w:color="auto"/>
                <w:right w:val="none" w:sz="0" w:space="0" w:color="auto"/>
              </w:divBdr>
              <w:divsChild>
                <w:div w:id="1180394992">
                  <w:marLeft w:val="0"/>
                  <w:marRight w:val="0"/>
                  <w:marTop w:val="0"/>
                  <w:marBottom w:val="0"/>
                  <w:divBdr>
                    <w:top w:val="none" w:sz="0" w:space="0" w:color="auto"/>
                    <w:left w:val="none" w:sz="0" w:space="0" w:color="auto"/>
                    <w:bottom w:val="none" w:sz="0" w:space="0" w:color="auto"/>
                    <w:right w:val="none" w:sz="0" w:space="0" w:color="auto"/>
                  </w:divBdr>
                  <w:divsChild>
                    <w:div w:id="499277712">
                      <w:marLeft w:val="0"/>
                      <w:marRight w:val="0"/>
                      <w:marTop w:val="0"/>
                      <w:marBottom w:val="0"/>
                      <w:divBdr>
                        <w:top w:val="none" w:sz="0" w:space="0" w:color="auto"/>
                        <w:left w:val="none" w:sz="0" w:space="0" w:color="auto"/>
                        <w:bottom w:val="none" w:sz="0" w:space="0" w:color="auto"/>
                        <w:right w:val="none" w:sz="0" w:space="0" w:color="auto"/>
                      </w:divBdr>
                    </w:div>
                    <w:div w:id="131880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764913">
      <w:bodyDiv w:val="1"/>
      <w:marLeft w:val="0"/>
      <w:marRight w:val="0"/>
      <w:marTop w:val="0"/>
      <w:marBottom w:val="0"/>
      <w:divBdr>
        <w:top w:val="none" w:sz="0" w:space="0" w:color="auto"/>
        <w:left w:val="none" w:sz="0" w:space="0" w:color="auto"/>
        <w:bottom w:val="none" w:sz="0" w:space="0" w:color="auto"/>
        <w:right w:val="none" w:sz="0" w:space="0" w:color="auto"/>
      </w:divBdr>
    </w:div>
    <w:div w:id="1535997961">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0799591">
      <w:bodyDiv w:val="1"/>
      <w:marLeft w:val="0"/>
      <w:marRight w:val="0"/>
      <w:marTop w:val="0"/>
      <w:marBottom w:val="0"/>
      <w:divBdr>
        <w:top w:val="none" w:sz="0" w:space="0" w:color="auto"/>
        <w:left w:val="none" w:sz="0" w:space="0" w:color="auto"/>
        <w:bottom w:val="none" w:sz="0" w:space="0" w:color="auto"/>
        <w:right w:val="none" w:sz="0" w:space="0" w:color="auto"/>
      </w:divBdr>
    </w:div>
    <w:div w:id="1596280479">
      <w:bodyDiv w:val="1"/>
      <w:marLeft w:val="0"/>
      <w:marRight w:val="0"/>
      <w:marTop w:val="0"/>
      <w:marBottom w:val="0"/>
      <w:divBdr>
        <w:top w:val="none" w:sz="0" w:space="0" w:color="auto"/>
        <w:left w:val="none" w:sz="0" w:space="0" w:color="auto"/>
        <w:bottom w:val="none" w:sz="0" w:space="0" w:color="auto"/>
        <w:right w:val="none" w:sz="0" w:space="0" w:color="auto"/>
      </w:divBdr>
    </w:div>
    <w:div w:id="1627658932">
      <w:bodyDiv w:val="1"/>
      <w:marLeft w:val="0"/>
      <w:marRight w:val="0"/>
      <w:marTop w:val="0"/>
      <w:marBottom w:val="0"/>
      <w:divBdr>
        <w:top w:val="none" w:sz="0" w:space="0" w:color="auto"/>
        <w:left w:val="none" w:sz="0" w:space="0" w:color="auto"/>
        <w:bottom w:val="none" w:sz="0" w:space="0" w:color="auto"/>
        <w:right w:val="none" w:sz="0" w:space="0" w:color="auto"/>
      </w:divBdr>
      <w:divsChild>
        <w:div w:id="781729715">
          <w:marLeft w:val="0"/>
          <w:marRight w:val="0"/>
          <w:marTop w:val="225"/>
          <w:marBottom w:val="225"/>
          <w:divBdr>
            <w:top w:val="none" w:sz="0" w:space="0" w:color="auto"/>
            <w:left w:val="none" w:sz="0" w:space="0" w:color="auto"/>
            <w:bottom w:val="none" w:sz="0" w:space="0" w:color="auto"/>
            <w:right w:val="none" w:sz="0" w:space="0" w:color="auto"/>
          </w:divBdr>
          <w:divsChild>
            <w:div w:id="686905064">
              <w:marLeft w:val="0"/>
              <w:marRight w:val="0"/>
              <w:marTop w:val="0"/>
              <w:marBottom w:val="0"/>
              <w:divBdr>
                <w:top w:val="none" w:sz="0" w:space="0" w:color="auto"/>
                <w:left w:val="none" w:sz="0" w:space="0" w:color="auto"/>
                <w:bottom w:val="none" w:sz="0" w:space="0" w:color="auto"/>
                <w:right w:val="none" w:sz="0" w:space="0" w:color="auto"/>
              </w:divBdr>
              <w:divsChild>
                <w:div w:id="1971545620">
                  <w:marLeft w:val="0"/>
                  <w:marRight w:val="0"/>
                  <w:marTop w:val="0"/>
                  <w:marBottom w:val="0"/>
                  <w:divBdr>
                    <w:top w:val="none" w:sz="0" w:space="0" w:color="auto"/>
                    <w:left w:val="none" w:sz="0" w:space="0" w:color="auto"/>
                    <w:bottom w:val="none" w:sz="0" w:space="0" w:color="auto"/>
                    <w:right w:val="none" w:sz="0" w:space="0" w:color="auto"/>
                  </w:divBdr>
                  <w:divsChild>
                    <w:div w:id="611741328">
                      <w:marLeft w:val="0"/>
                      <w:marRight w:val="0"/>
                      <w:marTop w:val="0"/>
                      <w:marBottom w:val="0"/>
                      <w:divBdr>
                        <w:top w:val="none" w:sz="0" w:space="0" w:color="auto"/>
                        <w:left w:val="none" w:sz="0" w:space="0" w:color="auto"/>
                        <w:bottom w:val="none" w:sz="0" w:space="0" w:color="auto"/>
                        <w:right w:val="none" w:sz="0" w:space="0" w:color="auto"/>
                      </w:divBdr>
                    </w:div>
                    <w:div w:id="616373146">
                      <w:marLeft w:val="0"/>
                      <w:marRight w:val="0"/>
                      <w:marTop w:val="0"/>
                      <w:marBottom w:val="0"/>
                      <w:divBdr>
                        <w:top w:val="none" w:sz="0" w:space="0" w:color="auto"/>
                        <w:left w:val="none" w:sz="0" w:space="0" w:color="auto"/>
                        <w:bottom w:val="none" w:sz="0" w:space="0" w:color="auto"/>
                        <w:right w:val="none" w:sz="0" w:space="0" w:color="auto"/>
                      </w:divBdr>
                    </w:div>
                    <w:div w:id="908729560">
                      <w:marLeft w:val="0"/>
                      <w:marRight w:val="0"/>
                      <w:marTop w:val="0"/>
                      <w:marBottom w:val="0"/>
                      <w:divBdr>
                        <w:top w:val="none" w:sz="0" w:space="0" w:color="auto"/>
                        <w:left w:val="none" w:sz="0" w:space="0" w:color="auto"/>
                        <w:bottom w:val="none" w:sz="0" w:space="0" w:color="auto"/>
                        <w:right w:val="none" w:sz="0" w:space="0" w:color="auto"/>
                      </w:divBdr>
                    </w:div>
                    <w:div w:id="1317033431">
                      <w:marLeft w:val="0"/>
                      <w:marRight w:val="0"/>
                      <w:marTop w:val="0"/>
                      <w:marBottom w:val="0"/>
                      <w:divBdr>
                        <w:top w:val="none" w:sz="0" w:space="0" w:color="auto"/>
                        <w:left w:val="none" w:sz="0" w:space="0" w:color="auto"/>
                        <w:bottom w:val="none" w:sz="0" w:space="0" w:color="auto"/>
                        <w:right w:val="none" w:sz="0" w:space="0" w:color="auto"/>
                      </w:divBdr>
                    </w:div>
                    <w:div w:id="1407874773">
                      <w:marLeft w:val="0"/>
                      <w:marRight w:val="0"/>
                      <w:marTop w:val="0"/>
                      <w:marBottom w:val="0"/>
                      <w:divBdr>
                        <w:top w:val="none" w:sz="0" w:space="0" w:color="auto"/>
                        <w:left w:val="none" w:sz="0" w:space="0" w:color="auto"/>
                        <w:bottom w:val="none" w:sz="0" w:space="0" w:color="auto"/>
                        <w:right w:val="none" w:sz="0" w:space="0" w:color="auto"/>
                      </w:divBdr>
                    </w:div>
                    <w:div w:id="194190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213046">
      <w:bodyDiv w:val="1"/>
      <w:marLeft w:val="0"/>
      <w:marRight w:val="0"/>
      <w:marTop w:val="0"/>
      <w:marBottom w:val="0"/>
      <w:divBdr>
        <w:top w:val="none" w:sz="0" w:space="0" w:color="auto"/>
        <w:left w:val="none" w:sz="0" w:space="0" w:color="auto"/>
        <w:bottom w:val="none" w:sz="0" w:space="0" w:color="auto"/>
        <w:right w:val="none" w:sz="0" w:space="0" w:color="auto"/>
      </w:divBdr>
      <w:divsChild>
        <w:div w:id="1033580937">
          <w:marLeft w:val="0"/>
          <w:marRight w:val="0"/>
          <w:marTop w:val="0"/>
          <w:marBottom w:val="120"/>
          <w:divBdr>
            <w:top w:val="none" w:sz="0" w:space="0" w:color="auto"/>
            <w:left w:val="none" w:sz="0" w:space="0" w:color="auto"/>
            <w:bottom w:val="none" w:sz="0" w:space="0" w:color="auto"/>
            <w:right w:val="none" w:sz="0" w:space="0" w:color="auto"/>
          </w:divBdr>
          <w:divsChild>
            <w:div w:id="1756365899">
              <w:marLeft w:val="0"/>
              <w:marRight w:val="0"/>
              <w:marTop w:val="0"/>
              <w:marBottom w:val="0"/>
              <w:divBdr>
                <w:top w:val="none" w:sz="0" w:space="0" w:color="auto"/>
                <w:left w:val="none" w:sz="0" w:space="0" w:color="auto"/>
                <w:bottom w:val="none" w:sz="0" w:space="0" w:color="auto"/>
                <w:right w:val="none" w:sz="0" w:space="0" w:color="auto"/>
              </w:divBdr>
              <w:divsChild>
                <w:div w:id="896939905">
                  <w:marLeft w:val="0"/>
                  <w:marRight w:val="0"/>
                  <w:marTop w:val="0"/>
                  <w:marBottom w:val="0"/>
                  <w:divBdr>
                    <w:top w:val="none" w:sz="0" w:space="0" w:color="auto"/>
                    <w:left w:val="none" w:sz="0" w:space="0" w:color="auto"/>
                    <w:bottom w:val="none" w:sz="0" w:space="0" w:color="auto"/>
                    <w:right w:val="none" w:sz="0" w:space="0" w:color="auto"/>
                  </w:divBdr>
                  <w:divsChild>
                    <w:div w:id="22480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607182">
      <w:bodyDiv w:val="1"/>
      <w:marLeft w:val="0"/>
      <w:marRight w:val="0"/>
      <w:marTop w:val="0"/>
      <w:marBottom w:val="0"/>
      <w:divBdr>
        <w:top w:val="none" w:sz="0" w:space="0" w:color="auto"/>
        <w:left w:val="none" w:sz="0" w:space="0" w:color="auto"/>
        <w:bottom w:val="none" w:sz="0" w:space="0" w:color="auto"/>
        <w:right w:val="none" w:sz="0" w:space="0" w:color="auto"/>
      </w:divBdr>
    </w:div>
    <w:div w:id="1655377357">
      <w:bodyDiv w:val="1"/>
      <w:marLeft w:val="0"/>
      <w:marRight w:val="0"/>
      <w:marTop w:val="0"/>
      <w:marBottom w:val="0"/>
      <w:divBdr>
        <w:top w:val="none" w:sz="0" w:space="0" w:color="auto"/>
        <w:left w:val="none" w:sz="0" w:space="0" w:color="auto"/>
        <w:bottom w:val="none" w:sz="0" w:space="0" w:color="auto"/>
        <w:right w:val="none" w:sz="0" w:space="0" w:color="auto"/>
      </w:divBdr>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106615">
      <w:bodyDiv w:val="1"/>
      <w:marLeft w:val="0"/>
      <w:marRight w:val="0"/>
      <w:marTop w:val="0"/>
      <w:marBottom w:val="0"/>
      <w:divBdr>
        <w:top w:val="none" w:sz="0" w:space="0" w:color="auto"/>
        <w:left w:val="none" w:sz="0" w:space="0" w:color="auto"/>
        <w:bottom w:val="none" w:sz="0" w:space="0" w:color="auto"/>
        <w:right w:val="none" w:sz="0" w:space="0" w:color="auto"/>
      </w:divBdr>
      <w:divsChild>
        <w:div w:id="1582442898">
          <w:marLeft w:val="0"/>
          <w:marRight w:val="0"/>
          <w:marTop w:val="0"/>
          <w:marBottom w:val="0"/>
          <w:divBdr>
            <w:top w:val="none" w:sz="0" w:space="0" w:color="auto"/>
            <w:left w:val="none" w:sz="0" w:space="0" w:color="auto"/>
            <w:bottom w:val="none" w:sz="0" w:space="0" w:color="auto"/>
            <w:right w:val="none" w:sz="0" w:space="0" w:color="auto"/>
          </w:divBdr>
        </w:div>
      </w:divsChild>
    </w:div>
    <w:div w:id="1714578450">
      <w:bodyDiv w:val="1"/>
      <w:marLeft w:val="0"/>
      <w:marRight w:val="0"/>
      <w:marTop w:val="0"/>
      <w:marBottom w:val="0"/>
      <w:divBdr>
        <w:top w:val="none" w:sz="0" w:space="0" w:color="auto"/>
        <w:left w:val="none" w:sz="0" w:space="0" w:color="auto"/>
        <w:bottom w:val="none" w:sz="0" w:space="0" w:color="auto"/>
        <w:right w:val="none" w:sz="0" w:space="0" w:color="auto"/>
      </w:divBdr>
      <w:divsChild>
        <w:div w:id="572588331">
          <w:marLeft w:val="0"/>
          <w:marRight w:val="0"/>
          <w:marTop w:val="225"/>
          <w:marBottom w:val="225"/>
          <w:divBdr>
            <w:top w:val="none" w:sz="0" w:space="0" w:color="auto"/>
            <w:left w:val="none" w:sz="0" w:space="0" w:color="auto"/>
            <w:bottom w:val="none" w:sz="0" w:space="0" w:color="auto"/>
            <w:right w:val="none" w:sz="0" w:space="0" w:color="auto"/>
          </w:divBdr>
          <w:divsChild>
            <w:div w:id="185873723">
              <w:marLeft w:val="0"/>
              <w:marRight w:val="0"/>
              <w:marTop w:val="0"/>
              <w:marBottom w:val="0"/>
              <w:divBdr>
                <w:top w:val="none" w:sz="0" w:space="0" w:color="auto"/>
                <w:left w:val="none" w:sz="0" w:space="0" w:color="auto"/>
                <w:bottom w:val="none" w:sz="0" w:space="0" w:color="auto"/>
                <w:right w:val="none" w:sz="0" w:space="0" w:color="auto"/>
              </w:divBdr>
              <w:divsChild>
                <w:div w:id="752165434">
                  <w:marLeft w:val="0"/>
                  <w:marRight w:val="0"/>
                  <w:marTop w:val="0"/>
                  <w:marBottom w:val="0"/>
                  <w:divBdr>
                    <w:top w:val="none" w:sz="0" w:space="0" w:color="auto"/>
                    <w:left w:val="none" w:sz="0" w:space="0" w:color="auto"/>
                    <w:bottom w:val="none" w:sz="0" w:space="0" w:color="auto"/>
                    <w:right w:val="none" w:sz="0" w:space="0" w:color="auto"/>
                  </w:divBdr>
                  <w:divsChild>
                    <w:div w:id="42946270">
                      <w:marLeft w:val="0"/>
                      <w:marRight w:val="0"/>
                      <w:marTop w:val="0"/>
                      <w:marBottom w:val="0"/>
                      <w:divBdr>
                        <w:top w:val="none" w:sz="0" w:space="0" w:color="auto"/>
                        <w:left w:val="none" w:sz="0" w:space="0" w:color="auto"/>
                        <w:bottom w:val="none" w:sz="0" w:space="0" w:color="auto"/>
                        <w:right w:val="none" w:sz="0" w:space="0" w:color="auto"/>
                      </w:divBdr>
                    </w:div>
                    <w:div w:id="671029661">
                      <w:marLeft w:val="0"/>
                      <w:marRight w:val="0"/>
                      <w:marTop w:val="0"/>
                      <w:marBottom w:val="0"/>
                      <w:divBdr>
                        <w:top w:val="none" w:sz="0" w:space="0" w:color="auto"/>
                        <w:left w:val="none" w:sz="0" w:space="0" w:color="auto"/>
                        <w:bottom w:val="none" w:sz="0" w:space="0" w:color="auto"/>
                        <w:right w:val="none" w:sz="0" w:space="0" w:color="auto"/>
                      </w:divBdr>
                    </w:div>
                    <w:div w:id="1194342692">
                      <w:marLeft w:val="0"/>
                      <w:marRight w:val="0"/>
                      <w:marTop w:val="0"/>
                      <w:marBottom w:val="0"/>
                      <w:divBdr>
                        <w:top w:val="none" w:sz="0" w:space="0" w:color="auto"/>
                        <w:left w:val="none" w:sz="0" w:space="0" w:color="auto"/>
                        <w:bottom w:val="none" w:sz="0" w:space="0" w:color="auto"/>
                        <w:right w:val="none" w:sz="0" w:space="0" w:color="auto"/>
                      </w:divBdr>
                    </w:div>
                    <w:div w:id="1779912065">
                      <w:marLeft w:val="0"/>
                      <w:marRight w:val="0"/>
                      <w:marTop w:val="0"/>
                      <w:marBottom w:val="0"/>
                      <w:divBdr>
                        <w:top w:val="none" w:sz="0" w:space="0" w:color="auto"/>
                        <w:left w:val="none" w:sz="0" w:space="0" w:color="auto"/>
                        <w:bottom w:val="none" w:sz="0" w:space="0" w:color="auto"/>
                        <w:right w:val="none" w:sz="0" w:space="0" w:color="auto"/>
                      </w:divBdr>
                    </w:div>
                    <w:div w:id="205882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13979">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385035">
      <w:bodyDiv w:val="1"/>
      <w:marLeft w:val="0"/>
      <w:marRight w:val="0"/>
      <w:marTop w:val="0"/>
      <w:marBottom w:val="0"/>
      <w:divBdr>
        <w:top w:val="none" w:sz="0" w:space="0" w:color="auto"/>
        <w:left w:val="none" w:sz="0" w:space="0" w:color="auto"/>
        <w:bottom w:val="none" w:sz="0" w:space="0" w:color="auto"/>
        <w:right w:val="none" w:sz="0" w:space="0" w:color="auto"/>
      </w:divBdr>
      <w:divsChild>
        <w:div w:id="112870044">
          <w:marLeft w:val="0"/>
          <w:marRight w:val="0"/>
          <w:marTop w:val="0"/>
          <w:marBottom w:val="0"/>
          <w:divBdr>
            <w:top w:val="none" w:sz="0" w:space="0" w:color="auto"/>
            <w:left w:val="none" w:sz="0" w:space="0" w:color="auto"/>
            <w:bottom w:val="none" w:sz="0" w:space="0" w:color="auto"/>
            <w:right w:val="none" w:sz="0" w:space="0" w:color="auto"/>
          </w:divBdr>
        </w:div>
        <w:div w:id="115606463">
          <w:marLeft w:val="0"/>
          <w:marRight w:val="0"/>
          <w:marTop w:val="0"/>
          <w:marBottom w:val="0"/>
          <w:divBdr>
            <w:top w:val="none" w:sz="0" w:space="0" w:color="auto"/>
            <w:left w:val="none" w:sz="0" w:space="0" w:color="auto"/>
            <w:bottom w:val="none" w:sz="0" w:space="0" w:color="auto"/>
            <w:right w:val="none" w:sz="0" w:space="0" w:color="auto"/>
          </w:divBdr>
        </w:div>
        <w:div w:id="315768066">
          <w:marLeft w:val="0"/>
          <w:marRight w:val="0"/>
          <w:marTop w:val="0"/>
          <w:marBottom w:val="0"/>
          <w:divBdr>
            <w:top w:val="none" w:sz="0" w:space="0" w:color="auto"/>
            <w:left w:val="none" w:sz="0" w:space="0" w:color="auto"/>
            <w:bottom w:val="none" w:sz="0" w:space="0" w:color="auto"/>
            <w:right w:val="none" w:sz="0" w:space="0" w:color="auto"/>
          </w:divBdr>
        </w:div>
        <w:div w:id="1070809893">
          <w:marLeft w:val="0"/>
          <w:marRight w:val="0"/>
          <w:marTop w:val="0"/>
          <w:marBottom w:val="0"/>
          <w:divBdr>
            <w:top w:val="none" w:sz="0" w:space="0" w:color="auto"/>
            <w:left w:val="none" w:sz="0" w:space="0" w:color="auto"/>
            <w:bottom w:val="none" w:sz="0" w:space="0" w:color="auto"/>
            <w:right w:val="none" w:sz="0" w:space="0" w:color="auto"/>
          </w:divBdr>
        </w:div>
        <w:div w:id="1076126121">
          <w:marLeft w:val="0"/>
          <w:marRight w:val="0"/>
          <w:marTop w:val="0"/>
          <w:marBottom w:val="0"/>
          <w:divBdr>
            <w:top w:val="none" w:sz="0" w:space="0" w:color="auto"/>
            <w:left w:val="none" w:sz="0" w:space="0" w:color="auto"/>
            <w:bottom w:val="none" w:sz="0" w:space="0" w:color="auto"/>
            <w:right w:val="none" w:sz="0" w:space="0" w:color="auto"/>
          </w:divBdr>
        </w:div>
        <w:div w:id="1377897061">
          <w:marLeft w:val="0"/>
          <w:marRight w:val="0"/>
          <w:marTop w:val="0"/>
          <w:marBottom w:val="0"/>
          <w:divBdr>
            <w:top w:val="none" w:sz="0" w:space="0" w:color="auto"/>
            <w:left w:val="none" w:sz="0" w:space="0" w:color="auto"/>
            <w:bottom w:val="none" w:sz="0" w:space="0" w:color="auto"/>
            <w:right w:val="none" w:sz="0" w:space="0" w:color="auto"/>
          </w:divBdr>
        </w:div>
      </w:divsChild>
    </w:div>
    <w:div w:id="1871143718">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728198">
      <w:bodyDiv w:val="1"/>
      <w:marLeft w:val="0"/>
      <w:marRight w:val="0"/>
      <w:marTop w:val="0"/>
      <w:marBottom w:val="0"/>
      <w:divBdr>
        <w:top w:val="none" w:sz="0" w:space="0" w:color="auto"/>
        <w:left w:val="none" w:sz="0" w:space="0" w:color="auto"/>
        <w:bottom w:val="none" w:sz="0" w:space="0" w:color="auto"/>
        <w:right w:val="none" w:sz="0" w:space="0" w:color="auto"/>
      </w:divBdr>
      <w:divsChild>
        <w:div w:id="307977176">
          <w:marLeft w:val="0"/>
          <w:marRight w:val="0"/>
          <w:marTop w:val="0"/>
          <w:marBottom w:val="0"/>
          <w:divBdr>
            <w:top w:val="none" w:sz="0" w:space="0" w:color="auto"/>
            <w:left w:val="none" w:sz="0" w:space="0" w:color="auto"/>
            <w:bottom w:val="none" w:sz="0" w:space="0" w:color="auto"/>
            <w:right w:val="none" w:sz="0" w:space="0" w:color="auto"/>
          </w:divBdr>
        </w:div>
        <w:div w:id="518471841">
          <w:marLeft w:val="0"/>
          <w:marRight w:val="0"/>
          <w:marTop w:val="0"/>
          <w:marBottom w:val="0"/>
          <w:divBdr>
            <w:top w:val="none" w:sz="0" w:space="0" w:color="auto"/>
            <w:left w:val="none" w:sz="0" w:space="0" w:color="auto"/>
            <w:bottom w:val="none" w:sz="0" w:space="0" w:color="auto"/>
            <w:right w:val="none" w:sz="0" w:space="0" w:color="auto"/>
          </w:divBdr>
        </w:div>
      </w:divsChild>
    </w:div>
    <w:div w:id="1947342332">
      <w:bodyDiv w:val="1"/>
      <w:marLeft w:val="0"/>
      <w:marRight w:val="0"/>
      <w:marTop w:val="0"/>
      <w:marBottom w:val="0"/>
      <w:divBdr>
        <w:top w:val="none" w:sz="0" w:space="0" w:color="auto"/>
        <w:left w:val="none" w:sz="0" w:space="0" w:color="auto"/>
        <w:bottom w:val="none" w:sz="0" w:space="0" w:color="auto"/>
        <w:right w:val="none" w:sz="0" w:space="0" w:color="auto"/>
      </w:divBdr>
    </w:div>
    <w:div w:id="1984654503">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31956038">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242239">
      <w:bodyDiv w:val="1"/>
      <w:marLeft w:val="0"/>
      <w:marRight w:val="0"/>
      <w:marTop w:val="0"/>
      <w:marBottom w:val="0"/>
      <w:divBdr>
        <w:top w:val="none" w:sz="0" w:space="0" w:color="auto"/>
        <w:left w:val="none" w:sz="0" w:space="0" w:color="auto"/>
        <w:bottom w:val="none" w:sz="0" w:space="0" w:color="auto"/>
        <w:right w:val="none" w:sz="0" w:space="0" w:color="auto"/>
      </w:divBdr>
    </w:div>
    <w:div w:id="2086608552">
      <w:bodyDiv w:val="1"/>
      <w:marLeft w:val="0"/>
      <w:marRight w:val="0"/>
      <w:marTop w:val="0"/>
      <w:marBottom w:val="0"/>
      <w:divBdr>
        <w:top w:val="none" w:sz="0" w:space="0" w:color="auto"/>
        <w:left w:val="none" w:sz="0" w:space="0" w:color="auto"/>
        <w:bottom w:val="none" w:sz="0" w:space="0" w:color="auto"/>
        <w:right w:val="none" w:sz="0" w:space="0" w:color="auto"/>
      </w:divBdr>
    </w:div>
    <w:div w:id="2101561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s.wto.org/dol2fe/Pages/FE_Search/FE_S_S006.aspx?FullTextHash=1&amp;MetaCollection=WTO&amp;SymbolList=%22G/SPS/N/AUS/455%22+OR+%22G/SPS/N/AUS/455*%22" TargetMode="External"/><Relationship Id="rId117" Type="http://schemas.openxmlformats.org/officeDocument/2006/relationships/hyperlink" Target="http://www.apsnet.org/publications/apsnetfeatures/Pages/Viroids.aspx" TargetMode="External"/><Relationship Id="rId21" Type="http://schemas.openxmlformats.org/officeDocument/2006/relationships/header" Target="header3.xml"/><Relationship Id="rId42" Type="http://schemas.openxmlformats.org/officeDocument/2006/relationships/hyperlink" Target="http://www.cabi.org/isc" TargetMode="External"/><Relationship Id="rId47" Type="http://schemas.openxmlformats.org/officeDocument/2006/relationships/hyperlink" Target="http://www.defra.gov.uk/fera" TargetMode="External"/><Relationship Id="rId63" Type="http://schemas.openxmlformats.org/officeDocument/2006/relationships/hyperlink" Target="https://gd.eppo.int/reporting/article-1425" TargetMode="External"/><Relationship Id="rId68" Type="http://schemas.openxmlformats.org/officeDocument/2006/relationships/hyperlink" Target="http://archives.eppo.int/EPPOReporting/2008/Rse-0807.pdf" TargetMode="External"/><Relationship Id="rId84" Type="http://schemas.openxmlformats.org/officeDocument/2006/relationships/hyperlink" Target="http://archives.eppo.int/EPPOReporting/2012/Rse-1211.pdf" TargetMode="External"/><Relationship Id="rId89" Type="http://schemas.openxmlformats.org/officeDocument/2006/relationships/hyperlink" Target="https://gd.eppo.int/reporting/article-2774" TargetMode="External"/><Relationship Id="rId112" Type="http://schemas.openxmlformats.org/officeDocument/2006/relationships/hyperlink" Target="http://www.fera.defra.gov.uk/plants/plantHealth/pestsDiseases/documents/CLVd0909.pdf" TargetMode="External"/><Relationship Id="rId133" Type="http://schemas.openxmlformats.org/officeDocument/2006/relationships/hyperlink" Target="http://www.eppo.org/" TargetMode="External"/><Relationship Id="rId138" Type="http://schemas.openxmlformats.org/officeDocument/2006/relationships/hyperlink" Target="http://www.fera.defra.gov.uk/plants/plantHealth/pestsDiseases/documents/CLVd0110.pdf" TargetMode="External"/><Relationship Id="rId16" Type="http://schemas.openxmlformats.org/officeDocument/2006/relationships/image" Target="media/image3.png"/><Relationship Id="rId107" Type="http://schemas.openxmlformats.org/officeDocument/2006/relationships/hyperlink" Target="https://www.ippc.int/en/publications/592/" TargetMode="External"/><Relationship Id="rId11" Type="http://schemas.openxmlformats.org/officeDocument/2006/relationships/image" Target="media/image1.jpeg"/><Relationship Id="rId32" Type="http://schemas.openxmlformats.org/officeDocument/2006/relationships/header" Target="header11.xml"/><Relationship Id="rId37" Type="http://schemas.openxmlformats.org/officeDocument/2006/relationships/hyperlink" Target="https://ec.europa.eu/food/sites/food/files/plant/docs/ph_biosec_rules_fcec_final_report_economic_study_plant_health_en.pdf" TargetMode="External"/><Relationship Id="rId53" Type="http://schemas.openxmlformats.org/officeDocument/2006/relationships/hyperlink" Target="http://www.eppo.org/" TargetMode="External"/><Relationship Id="rId58" Type="http://schemas.openxmlformats.org/officeDocument/2006/relationships/hyperlink" Target="http://74.125.95.132/custom?q=cache:Mo1gCA7ZwfgJ:archives.eppo.org/EPPOReporting/2003/Rse-0312.doc+RSE-0312&amp;hl=en&amp;ct=clnk&amp;cd=1&amp;client=google-coop" TargetMode="External"/><Relationship Id="rId74" Type="http://schemas.openxmlformats.org/officeDocument/2006/relationships/hyperlink" Target="http://archives.eppo.int/EPPOReporting/2011/Rse-1108.pdf" TargetMode="External"/><Relationship Id="rId79" Type="http://schemas.openxmlformats.org/officeDocument/2006/relationships/hyperlink" Target="http://archives.eppo.int/EPPOReporting/2012/Rse-1205.pdf" TargetMode="External"/><Relationship Id="rId102" Type="http://schemas.openxmlformats.org/officeDocument/2006/relationships/hyperlink" Target="https://www.ippc.int/en/core-activities/standards-setting/ispms/" TargetMode="External"/><Relationship Id="rId123" Type="http://schemas.openxmlformats.org/officeDocument/2006/relationships/hyperlink" Target="https://www.worldseed.org/wp-content/uploads/2020/11/Tomato-ToBRFV_2020v1.5.pdf" TargetMode="External"/><Relationship Id="rId128" Type="http://schemas.openxmlformats.org/officeDocument/2006/relationships/hyperlink" Target="http://www.dpvweb.net/dpv/showdpv.php?dpvno=411" TargetMode="External"/><Relationship Id="rId144" Type="http://schemas.openxmlformats.org/officeDocument/2006/relationships/header" Target="header16.xml"/><Relationship Id="rId5" Type="http://schemas.openxmlformats.org/officeDocument/2006/relationships/numbering" Target="numbering.xml"/><Relationship Id="rId90" Type="http://schemas.openxmlformats.org/officeDocument/2006/relationships/hyperlink" Target="http://www.eppo.int/QUARANTINE/Alert_List/viruses/PEPMV0.htm" TargetMode="External"/><Relationship Id="rId95" Type="http://schemas.openxmlformats.org/officeDocument/2006/relationships/hyperlink" Target="https://gd.eppo.int/download/doc/990_minids_TASVD0" TargetMode="External"/><Relationship Id="rId22" Type="http://schemas.openxmlformats.org/officeDocument/2006/relationships/header" Target="header4.xml"/><Relationship Id="rId27" Type="http://schemas.openxmlformats.org/officeDocument/2006/relationships/header" Target="header6.xml"/><Relationship Id="rId43" Type="http://schemas.openxmlformats.org/officeDocument/2006/relationships/hyperlink" Target="http://dspace.utalca.cl/retrieve/3840/YYantenC.pdf" TargetMode="External"/><Relationship Id="rId48" Type="http://schemas.openxmlformats.org/officeDocument/2006/relationships/hyperlink" Target="http://www.fera.defra.gov.uk/plants/plantClinic/documents/plantClinicNews/plantClinicNews1007.pdf" TargetMode="External"/><Relationship Id="rId64" Type="http://schemas.openxmlformats.org/officeDocument/2006/relationships/hyperlink" Target="http://archives.eppo.int/EPPOReporting/2005/Rse-0509.pdf" TargetMode="External"/><Relationship Id="rId69" Type="http://schemas.openxmlformats.org/officeDocument/2006/relationships/hyperlink" Target="http://archives.eppo.int/EPPOReporting/2008/Rse-0804.pdf" TargetMode="External"/><Relationship Id="rId113" Type="http://schemas.openxmlformats.org/officeDocument/2006/relationships/hyperlink" Target="http://gardencentretv.co.uk/outbreak-of-potato-spindle-tuber-viroid-in-a-tomato-production-nursery/" TargetMode="External"/><Relationship Id="rId118" Type="http://schemas.openxmlformats.org/officeDocument/2006/relationships/hyperlink" Target="https://www.horticulture.com.au/globalassets/hort-innovation/resource-assets/ha18002-australian-horticulture-statistics-handbook-vegetables-2019-r.pdf" TargetMode="External"/><Relationship Id="rId134" Type="http://schemas.openxmlformats.org/officeDocument/2006/relationships/hyperlink" Target="https://doi.org/10.1094/PDIS-08-18-1401-PDN" TargetMode="External"/><Relationship Id="rId139" Type="http://schemas.openxmlformats.org/officeDocument/2006/relationships/hyperlink" Target="http://digitalcommons.ilr.cornell.edu/cgi/viewcontent.cgi?article=1323&amp;context=globaldocs" TargetMode="External"/><Relationship Id="rId80" Type="http://schemas.openxmlformats.org/officeDocument/2006/relationships/hyperlink" Target="http://archives.eppo.int/EPPOReporting/2012/Rse-1211.pdf" TargetMode="External"/><Relationship Id="rId85" Type="http://schemas.openxmlformats.org/officeDocument/2006/relationships/hyperlink" Target="http://archives.eppo.int/EPPOReporting/2013/Rse-1311.pd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agriculture.gov.au/" TargetMode="External"/><Relationship Id="rId25" Type="http://schemas.openxmlformats.org/officeDocument/2006/relationships/hyperlink" Target="http://www.agriculture.gov.au/biosecurity/risk-analysis/guidelines" TargetMode="External"/><Relationship Id="rId33" Type="http://schemas.openxmlformats.org/officeDocument/2006/relationships/header" Target="header12.xml"/><Relationship Id="rId38" Type="http://schemas.openxmlformats.org/officeDocument/2006/relationships/hyperlink" Target="https://ausveg.com.au/app/data/technical-insights/docs/130014_VG09110.pdf" TargetMode="External"/><Relationship Id="rId46" Type="http://schemas.openxmlformats.org/officeDocument/2006/relationships/hyperlink" Target="http://www.pbcrc.com.au/sites/default/files/downloads/PBCRC2148_Final%20Report_May%202017.pdf" TargetMode="External"/><Relationship Id="rId59" Type="http://schemas.openxmlformats.org/officeDocument/2006/relationships/hyperlink" Target="http://archives.eppo.int/EPPOReporting/2003/Rse-0309.pdf" TargetMode="External"/><Relationship Id="rId67" Type="http://schemas.openxmlformats.org/officeDocument/2006/relationships/hyperlink" Target="http://archives.eppo.int/EPPOReporting/2007/Rse-0701.pdf" TargetMode="External"/><Relationship Id="rId103" Type="http://schemas.openxmlformats.org/officeDocument/2006/relationships/hyperlink" Target="https://www.ippc.int/en/core-activities/standards-setting/ispms/" TargetMode="External"/><Relationship Id="rId108" Type="http://schemas.openxmlformats.org/officeDocument/2006/relationships/hyperlink" Target="https://www.ippc.int/en/core-activities/standards-setting/ispms/" TargetMode="External"/><Relationship Id="rId116" Type="http://schemas.openxmlformats.org/officeDocument/2006/relationships/hyperlink" Target="http://horticulture.com.au/" TargetMode="External"/><Relationship Id="rId124" Type="http://schemas.openxmlformats.org/officeDocument/2006/relationships/hyperlink" Target="http://dx.doi.org/10.3390/plants9050623" TargetMode="External"/><Relationship Id="rId129" Type="http://schemas.openxmlformats.org/officeDocument/2006/relationships/hyperlink" Target="http://www.dpvweb.net/" TargetMode="External"/><Relationship Id="rId137" Type="http://schemas.openxmlformats.org/officeDocument/2006/relationships/hyperlink" Target="http://www.agf.gov.bc.ca/cropprot/tcdvd.htm" TargetMode="External"/><Relationship Id="rId20" Type="http://schemas.openxmlformats.org/officeDocument/2006/relationships/footer" Target="footer2.xml"/><Relationship Id="rId41" Type="http://schemas.openxmlformats.org/officeDocument/2006/relationships/hyperlink" Target="http://www.cabi.org/cpc/" TargetMode="External"/><Relationship Id="rId54" Type="http://schemas.openxmlformats.org/officeDocument/2006/relationships/hyperlink" Target="http://archives.eppo.int/EPPOReporting/2001/Rse-0103.pdf" TargetMode="External"/><Relationship Id="rId62" Type="http://schemas.openxmlformats.org/officeDocument/2006/relationships/hyperlink" Target="http://archives.eppo.int/EPPOReporting/2004/Rse-0410.pdf" TargetMode="External"/><Relationship Id="rId70" Type="http://schemas.openxmlformats.org/officeDocument/2006/relationships/hyperlink" Target="http://archives.eppo.int/EPPOReporting/2010/Rse-1006.pdf" TargetMode="External"/><Relationship Id="rId75" Type="http://schemas.openxmlformats.org/officeDocument/2006/relationships/hyperlink" Target="http://archives.eppo.org/EPPOReporting/Reporting_Archives.htm" TargetMode="External"/><Relationship Id="rId83" Type="http://schemas.openxmlformats.org/officeDocument/2006/relationships/hyperlink" Target="http://archives.eppo.int/EPPOReporting/2012/Rse-1201.pdf" TargetMode="External"/><Relationship Id="rId88" Type="http://schemas.openxmlformats.org/officeDocument/2006/relationships/hyperlink" Target="https://gd.eppo.int/reporting/article-2811" TargetMode="External"/><Relationship Id="rId91" Type="http://schemas.openxmlformats.org/officeDocument/2006/relationships/hyperlink" Target="https://gd.eppo.int/reporting/article-4367" TargetMode="External"/><Relationship Id="rId96" Type="http://schemas.openxmlformats.org/officeDocument/2006/relationships/hyperlink" Target="http://ec.europa.eu/food/sites/food/files/plant/docs/ph_biosec_europhyt-interceptions-2012-10_en.pdf" TargetMode="External"/><Relationship Id="rId111" Type="http://schemas.openxmlformats.org/officeDocument/2006/relationships/hyperlink" Target="http://www.fera.defra.gov.uk/plants/plantHealth/pestsDiseases/documents/CLVd0909.pdf" TargetMode="External"/><Relationship Id="rId132" Type="http://schemas.openxmlformats.org/officeDocument/2006/relationships/hyperlink" Target="https://www.ncbi.nlm.nih.gov/Taxonomy/Browser/wwwtax.cgi?lvl=0&amp;id=12901" TargetMode="External"/><Relationship Id="rId140" Type="http://schemas.openxmlformats.org/officeDocument/2006/relationships/hyperlink" Target="http://www.fairlabor.org/sites/default/files/documents/reports/report_syngenta_procurement_prices_india_july_2015.pdf"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opyright@agriculture.gov.au" TargetMode="Externa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header" Target="header15.xml"/><Relationship Id="rId49" Type="http://schemas.openxmlformats.org/officeDocument/2006/relationships/hyperlink" Target="http://www.csl.gov.uk/documents/plantClinicNews0808.pdf" TargetMode="External"/><Relationship Id="rId57" Type="http://schemas.openxmlformats.org/officeDocument/2006/relationships/hyperlink" Target="http://archives.eppo.int/EPPOReporting/2003/Rse-0301.pdf" TargetMode="External"/><Relationship Id="rId106" Type="http://schemas.openxmlformats.org/officeDocument/2006/relationships/hyperlink" Target="https://www.ippc.int/en/core-activities/standards-setting/ispms/" TargetMode="External"/><Relationship Id="rId114" Type="http://schemas.openxmlformats.org/officeDocument/2006/relationships/hyperlink" Target="https://horticulture.ahdb.org.uk/project/detection-and-elimination-solanaceous-viroids-tomato-seeds-and-seedlings-6" TargetMode="External"/><Relationship Id="rId119" Type="http://schemas.openxmlformats.org/officeDocument/2006/relationships/hyperlink" Target="http://www.tomatoesnz.co.nz/documents/reports/18/A2_Tomato_Poster_AW.pdf" TargetMode="External"/><Relationship Id="rId127" Type="http://schemas.openxmlformats.org/officeDocument/2006/relationships/hyperlink" Target="http://www.ncbi.nlm.nih.gov" TargetMode="External"/><Relationship Id="rId10" Type="http://schemas.openxmlformats.org/officeDocument/2006/relationships/endnotes" Target="endnotes.xml"/><Relationship Id="rId31" Type="http://schemas.openxmlformats.org/officeDocument/2006/relationships/header" Target="header10.xml"/><Relationship Id="rId44" Type="http://schemas.openxmlformats.org/officeDocument/2006/relationships/hyperlink" Target="http://blogs.cdfa.ca.gov/Section3162/?p=732" TargetMode="External"/><Relationship Id="rId52" Type="http://schemas.openxmlformats.org/officeDocument/2006/relationships/hyperlink" Target="http://www.agriculture.gov.au/SiteCollectionDocuments/bira-guidelines-2016.pdf" TargetMode="External"/><Relationship Id="rId60" Type="http://schemas.openxmlformats.org/officeDocument/2006/relationships/hyperlink" Target="http://archives.eppo.int/EPPOReporting/2004/Rse-0405.pdf" TargetMode="External"/><Relationship Id="rId65" Type="http://schemas.openxmlformats.org/officeDocument/2006/relationships/hyperlink" Target="http://archives.eppo.int/EPPOReporting/2006/Rse-0603.pdf" TargetMode="External"/><Relationship Id="rId73" Type="http://schemas.openxmlformats.org/officeDocument/2006/relationships/hyperlink" Target="http://archives.eppo.int/EPPOReporting/2011/Rse-1104.pdf" TargetMode="External"/><Relationship Id="rId78" Type="http://schemas.openxmlformats.org/officeDocument/2006/relationships/hyperlink" Target="http://archives.eppo.int/EPPOReporting/2011/Rse-1105.pdf" TargetMode="External"/><Relationship Id="rId81" Type="http://schemas.openxmlformats.org/officeDocument/2006/relationships/hyperlink" Target="http://archives.eppo.int/EPPOReporting/2012/Rse-1206.pdf" TargetMode="External"/><Relationship Id="rId86" Type="http://schemas.openxmlformats.org/officeDocument/2006/relationships/hyperlink" Target="http://archives.eppo.int/EPPOReporting/2013/Rse-1311.pdf" TargetMode="External"/><Relationship Id="rId94" Type="http://schemas.openxmlformats.org/officeDocument/2006/relationships/hyperlink" Target="https://gd.eppo.int/reporting/article-6022" TargetMode="External"/><Relationship Id="rId99" Type="http://schemas.openxmlformats.org/officeDocument/2006/relationships/hyperlink" Target="https://ec.europa.eu/food/sites/food/files/plant/docs/ph_biosec_europhyt-interceptions-2019_summary.pdf" TargetMode="External"/><Relationship Id="rId101" Type="http://schemas.openxmlformats.org/officeDocument/2006/relationships/hyperlink" Target="https://www.ippc.int/en/publications/1997-international-plant-protection-convention-new-revised-text/" TargetMode="External"/><Relationship Id="rId122" Type="http://schemas.openxmlformats.org/officeDocument/2006/relationships/hyperlink" Target="https://www.worldseed.org/wp-content/uploads/2017/07/Tomato_PepMV_July2017.pdf" TargetMode="External"/><Relationship Id="rId130" Type="http://schemas.openxmlformats.org/officeDocument/2006/relationships/hyperlink" Target="http://alerce.inia.cl/sochifit/XII.html" TargetMode="External"/><Relationship Id="rId135" Type="http://schemas.openxmlformats.org/officeDocument/2006/relationships/hyperlink" Target="http://www.apsnet.org/edcenter/intropp/lessons/viruses/pages/potatospindletuber.aspx" TargetMode="External"/><Relationship Id="rId143" Type="http://schemas.openxmlformats.org/officeDocument/2006/relationships/hyperlink" Target="https://www.wto.org/english/docs_e/legal_e/15-sps.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Plant%20stakeholders%20%3cPlantStakeHolders@agriculture.gov.au%3e" TargetMode="External"/><Relationship Id="rId39" Type="http://schemas.openxmlformats.org/officeDocument/2006/relationships/hyperlink" Target="http://www.cabi.org/" TargetMode="External"/><Relationship Id="rId109" Type="http://schemas.openxmlformats.org/officeDocument/2006/relationships/hyperlink" Target="https://www.ippc.int/en/publications/639/" TargetMode="External"/><Relationship Id="rId34" Type="http://schemas.openxmlformats.org/officeDocument/2006/relationships/header" Target="header13.xml"/><Relationship Id="rId50" Type="http://schemas.openxmlformats.org/officeDocument/2006/relationships/hyperlink" Target="https://doi.org/10.3390/v11111034" TargetMode="External"/><Relationship Id="rId55" Type="http://schemas.openxmlformats.org/officeDocument/2006/relationships/hyperlink" Target="http://archives.eppo.int/EPPOReporting/2002/Rse-0204.pdf" TargetMode="External"/><Relationship Id="rId76" Type="http://schemas.openxmlformats.org/officeDocument/2006/relationships/hyperlink" Target="http://archives.eppo.int/EPPOReporting/2011/Rse-1109.pdf" TargetMode="External"/><Relationship Id="rId97" Type="http://schemas.openxmlformats.org/officeDocument/2006/relationships/hyperlink" Target="https://ec.europa.eu/food/sites/food/files/plant/docs/ph_biosec_europhyt-interceptions-2012-03_en.pdf" TargetMode="External"/><Relationship Id="rId104" Type="http://schemas.openxmlformats.org/officeDocument/2006/relationships/hyperlink" Target="https://www.ippc.int/en/core-activities/standards-setting/ispms/" TargetMode="External"/><Relationship Id="rId120" Type="http://schemas.openxmlformats.org/officeDocument/2006/relationships/hyperlink" Target="http://www.igb.gov.au/Documents/effectiveness-bio-controls-imported-tomato.pdf" TargetMode="External"/><Relationship Id="rId125" Type="http://schemas.openxmlformats.org/officeDocument/2006/relationships/hyperlink" Target="https://doi.org/10.5281/zenodo.1326261" TargetMode="External"/><Relationship Id="rId141" Type="http://schemas.openxmlformats.org/officeDocument/2006/relationships/hyperlink" Target="http://www.fera.defra.gov.uk/plants/plantHealth/pestsDiseases/documents/pepinoMosaic.pdf" TargetMode="External"/><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archives.eppo.int/EPPOReporting/2010/Rse-1005.pdf" TargetMode="External"/><Relationship Id="rId92" Type="http://schemas.openxmlformats.org/officeDocument/2006/relationships/hyperlink" Target="http://archives.eppo.int/EPPOReporting/2016/Rse-1611.pdf" TargetMode="Externa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footer" Target="footer3.xml"/><Relationship Id="rId40" Type="http://schemas.openxmlformats.org/officeDocument/2006/relationships/hyperlink" Target="http://www.cabi.org/cpc/?compid=1&amp;dsid=43661&amp;loadmodule=datasheet&amp;page=868&amp;site=161" TargetMode="External"/><Relationship Id="rId45" Type="http://schemas.openxmlformats.org/officeDocument/2006/relationships/hyperlink" Target="https://www.mpi.govt.nz/dmsdocument/2887" TargetMode="External"/><Relationship Id="rId66" Type="http://schemas.openxmlformats.org/officeDocument/2006/relationships/hyperlink" Target="https://gd.eppo.int/reporting/article-1185" TargetMode="External"/><Relationship Id="rId87" Type="http://schemas.openxmlformats.org/officeDocument/2006/relationships/hyperlink" Target="http://archives.eppo.int/EPPOReporting/2014/Rse-1408.pdf" TargetMode="External"/><Relationship Id="rId110" Type="http://schemas.openxmlformats.org/officeDocument/2006/relationships/hyperlink" Target="https://www.ippc.int/en/core-activities/standards-setting/ispms/" TargetMode="External"/><Relationship Id="rId115" Type="http://schemas.openxmlformats.org/officeDocument/2006/relationships/hyperlink" Target="http://www.gspp.eu/publications" TargetMode="External"/><Relationship Id="rId131" Type="http://schemas.openxmlformats.org/officeDocument/2006/relationships/hyperlink" Target="http://www.pestalert.org/viewNewsAlert.cfm?naid=47" TargetMode="External"/><Relationship Id="rId136" Type="http://schemas.openxmlformats.org/officeDocument/2006/relationships/hyperlink" Target="http://www.dpm.ifas.ufl.edu/plant_pest_risk_assessment/documents/EMERGINGVIRUSESINSOLANACEOUSCROPS.pdf" TargetMode="External"/><Relationship Id="rId61" Type="http://schemas.openxmlformats.org/officeDocument/2006/relationships/hyperlink" Target="http://archives.eppo.int/EPPOReporting/2004/Rse-0411.pdf" TargetMode="External"/><Relationship Id="rId82" Type="http://schemas.openxmlformats.org/officeDocument/2006/relationships/hyperlink" Target="http://archives.eppo.int/EPPOReporting/2012/Rse-1204.pdf" TargetMode="External"/><Relationship Id="rId19" Type="http://schemas.openxmlformats.org/officeDocument/2006/relationships/header" Target="header2.xml"/><Relationship Id="rId14" Type="http://schemas.openxmlformats.org/officeDocument/2006/relationships/hyperlink" Target="https://creativecommons.org/licenses/by/4.0/legalcode" TargetMode="External"/><Relationship Id="rId30" Type="http://schemas.openxmlformats.org/officeDocument/2006/relationships/header" Target="header9.xml"/><Relationship Id="rId35" Type="http://schemas.openxmlformats.org/officeDocument/2006/relationships/header" Target="header14.xml"/><Relationship Id="rId56" Type="http://schemas.openxmlformats.org/officeDocument/2006/relationships/hyperlink" Target="http://archives.eppo.int/EPPOReporting/2002/Rse-0206.pdf" TargetMode="External"/><Relationship Id="rId77" Type="http://schemas.openxmlformats.org/officeDocument/2006/relationships/hyperlink" Target="http://archives.eppo.int/EPPOReporting/2011/Rse-1108.pdf" TargetMode="External"/><Relationship Id="rId100" Type="http://schemas.openxmlformats.org/officeDocument/2006/relationships/hyperlink" Target="https://ec.europa.eu/food/sites/food/files/plant/docs/ph_biosec_europhyt-interceptions-2020-04.pdf" TargetMode="External"/><Relationship Id="rId105" Type="http://schemas.openxmlformats.org/officeDocument/2006/relationships/hyperlink" Target="https://www.ippc.int/en/core-activities/standards-setting/ispms/" TargetMode="External"/><Relationship Id="rId126" Type="http://schemas.openxmlformats.org/officeDocument/2006/relationships/hyperlink" Target="http://www.ecn.nl/docs/society/horizontal/Hor_30_plant_pathogens_critical%20_review%20D5.2.pdf" TargetMode="External"/><Relationship Id="rId8" Type="http://schemas.openxmlformats.org/officeDocument/2006/relationships/webSettings" Target="webSettings.xml"/><Relationship Id="rId51" Type="http://schemas.openxmlformats.org/officeDocument/2006/relationships/hyperlink" Target="http://www.agriculture.gov.au/import/online-services/bicon" TargetMode="External"/><Relationship Id="rId72" Type="http://schemas.openxmlformats.org/officeDocument/2006/relationships/hyperlink" Target="http://archives.eppo.int/EPPOReporting/2011/Rse-1106.pdf" TargetMode="External"/><Relationship Id="rId93" Type="http://schemas.openxmlformats.org/officeDocument/2006/relationships/hyperlink" Target="https://gd.eppo.int/reporting/article-5928" TargetMode="External"/><Relationship Id="rId98" Type="http://schemas.openxmlformats.org/officeDocument/2006/relationships/hyperlink" Target="http://ec.europa.eu/food/sites/food/files/plant/docs/ph_biosec_europhyt-interceptions-2012-05_en.pdf" TargetMode="External"/><Relationship Id="rId121" Type="http://schemas.openxmlformats.org/officeDocument/2006/relationships/hyperlink" Target="http://www.asplantprotection.org/PDF/ANEPPN/ANEPPNL68En.pdf" TargetMode="External"/><Relationship Id="rId142" Type="http://schemas.openxmlformats.org/officeDocument/2006/relationships/hyperlink" Target="https://www.pepeir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980AEEE08441408D35053921621804" ma:contentTypeVersion="0" ma:contentTypeDescription="Create a new document." ma:contentTypeScope="" ma:versionID="8d949b98e875810767b55f1321b41097">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D323EF-822C-4E4A-9DA5-304476EA7B2B}">
  <ds:schemaRefs>
    <ds:schemaRef ds:uri="http://schemas.microsoft.com/office/2006/metadata/properties"/>
  </ds:schemaRefs>
</ds:datastoreItem>
</file>

<file path=customXml/itemProps2.xml><?xml version="1.0" encoding="utf-8"?>
<ds:datastoreItem xmlns:ds="http://schemas.openxmlformats.org/officeDocument/2006/customXml" ds:itemID="{FDAFF9F2-B553-40B8-AE51-8E46304031DB}">
  <ds:schemaRefs>
    <ds:schemaRef ds:uri="http://schemas.microsoft.com/sharepoint/v3/contenttype/forms"/>
  </ds:schemaRefs>
</ds:datastoreItem>
</file>

<file path=customXml/itemProps3.xml><?xml version="1.0" encoding="utf-8"?>
<ds:datastoreItem xmlns:ds="http://schemas.openxmlformats.org/officeDocument/2006/customXml" ds:itemID="{874780C4-5205-44DE-9B23-597A399033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F85CF09-E188-4CEA-96FE-43D83949C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671</TotalTime>
  <Pages>102</Pages>
  <Words>135105</Words>
  <Characters>770105</Characters>
  <Application>Microsoft Office Word</Application>
  <DocSecurity>0</DocSecurity>
  <Lines>6417</Lines>
  <Paragraphs>1806</Paragraphs>
  <ScaleCrop>false</ScaleCrop>
  <HeadingPairs>
    <vt:vector size="2" baseType="variant">
      <vt:variant>
        <vt:lpstr>Title</vt:lpstr>
      </vt:variant>
      <vt:variant>
        <vt:i4>1</vt:i4>
      </vt:variant>
    </vt:vector>
  </HeadingPairs>
  <TitlesOfParts>
    <vt:vector size="1" baseType="lpstr">
      <vt:lpstr>Final pest risk analysis for Pepino mosaic virus and pospiviroids associated with tomato seed</vt:lpstr>
    </vt:vector>
  </TitlesOfParts>
  <Company/>
  <LinksUpToDate>false</LinksUpToDate>
  <CharactersWithSpaces>903404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pest risk analysis for Pepino mosaic virus and pospiviroids associated with tomato seed</dc:title>
  <dc:subject/>
  <dc:creator>Department of Agriculture, Water and the Environment</dc:creator>
  <cp:keywords/>
  <dc:description/>
  <cp:lastModifiedBy>Dang, Van</cp:lastModifiedBy>
  <cp:revision>38</cp:revision>
  <cp:lastPrinted>2021-02-09T06:17:00Z</cp:lastPrinted>
  <dcterms:created xsi:type="dcterms:W3CDTF">2021-01-27T23:55:00Z</dcterms:created>
  <dcterms:modified xsi:type="dcterms:W3CDTF">2021-02-18T00:37:00Z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0x0101000F980AEEE08441408D35053921621804</vt:lpwstr>
  </property>
</Properties>
</file>