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482C" w14:textId="77777777" w:rsidR="00C95421" w:rsidRDefault="00000000">
      <w:pPr>
        <w:textAlignment w:val="baseline"/>
        <w:rPr>
          <w:rFonts w:eastAsia="Times New Roman"/>
          <w:color w:val="000000"/>
          <w:sz w:val="24"/>
        </w:rPr>
      </w:pPr>
      <w:r>
        <w:pict w14:anchorId="26BE4832">
          <v:shapetype id="_x0000_t202" coordsize="21600,21600" o:spt="202" path="m,l,21600r21600,l21600,xe">
            <v:stroke joinstyle="miter"/>
            <v:path gradientshapeok="t" o:connecttype="rect"/>
          </v:shapetype>
          <v:shape id="_x0000_s0" o:spid="_x0000_s1081" type="#_x0000_t202" style="position:absolute;margin-left:0;margin-top:0;width:595.45pt;height:841.9pt;z-index:-251667456;mso-position-horizontal-relative:page;mso-position-vertical-relative:page" fillcolor="#aaab8e" stroked="f">
            <v:textbox>
              <w:txbxContent>
                <w:p w14:paraId="26BE48F5" w14:textId="77777777" w:rsidR="00EE256B" w:rsidRDefault="00EE256B"/>
              </w:txbxContent>
            </v:textbox>
            <w10:wrap anchorx="page" anchory="page"/>
          </v:shape>
        </w:pict>
      </w:r>
      <w:r>
        <w:pict w14:anchorId="26BE4833">
          <v:shape id="_x0000_s1080" type="#_x0000_t202" style="position:absolute;margin-left:0;margin-top:0;width:595.45pt;height:841.9pt;z-index:-251664384;mso-wrap-distance-left:0;mso-wrap-distance-right:0;mso-position-horizontal-relative:page;mso-position-vertical-relative:page" fillcolor="#aaab8e" stroked="f">
            <v:textbox inset="0,0,0,0">
              <w:txbxContent>
                <w:p w14:paraId="26BE48F7" w14:textId="77777777" w:rsidR="00EE256B" w:rsidRDefault="00EE256B"/>
              </w:txbxContent>
            </v:textbox>
            <w10:wrap type="square" anchorx="page" anchory="page"/>
          </v:shape>
        </w:pict>
      </w:r>
      <w:r>
        <w:pict w14:anchorId="26BE4834">
          <v:shape id="_x0000_s1079" type="#_x0000_t202" style="position:absolute;margin-left:0;margin-top:0;width:595.45pt;height:841.9pt;z-index:-251663360;mso-wrap-distance-left:0;mso-wrap-distance-right:0;mso-position-horizontal-relative:page;mso-position-vertical-relative:page" filled="f" stroked="f">
            <v:textbox inset="0,0,0,0">
              <w:txbxContent>
                <w:p w14:paraId="26BE486C" w14:textId="77777777" w:rsidR="00C95421" w:rsidRDefault="00EE256B">
                  <w:pPr>
                    <w:textAlignment w:val="baseline"/>
                  </w:pPr>
                  <w:r>
                    <w:rPr>
                      <w:noProof/>
                    </w:rPr>
                    <w:drawing>
                      <wp:inline distT="0" distB="0" distL="0" distR="0" wp14:anchorId="26BE48F5" wp14:editId="26BE48F6">
                        <wp:extent cx="7562215" cy="106921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7562215" cy="10692130"/>
                                </a:xfrm>
                                <a:prstGeom prst="rect">
                                  <a:avLst/>
                                </a:prstGeom>
                              </pic:spPr>
                            </pic:pic>
                          </a:graphicData>
                        </a:graphic>
                      </wp:inline>
                    </w:drawing>
                  </w:r>
                </w:p>
              </w:txbxContent>
            </v:textbox>
            <w10:wrap type="square" anchorx="page" anchory="page"/>
          </v:shape>
        </w:pict>
      </w:r>
      <w:r>
        <w:pict w14:anchorId="26BE4835">
          <v:shape id="_x0000_s1078" type="#_x0000_t202" style="position:absolute;margin-left:112.8pt;margin-top:44.25pt;width:130.1pt;height:26.35pt;z-index:-251662336;mso-wrap-distance-left:0;mso-wrap-distance-right:0;mso-position-horizontal-relative:page;mso-position-vertical-relative:page" filled="f" stroked="f">
            <v:textbox inset="0,0,0,0">
              <w:txbxContent>
                <w:p w14:paraId="26BE486D" w14:textId="77777777" w:rsidR="00C95421" w:rsidRDefault="00EE256B">
                  <w:pPr>
                    <w:spacing w:after="1" w:line="262" w:lineRule="exact"/>
                    <w:textAlignment w:val="baseline"/>
                    <w:rPr>
                      <w:rFonts w:eastAsia="Times New Roman"/>
                      <w:b/>
                      <w:color w:val="000000"/>
                      <w:spacing w:val="-5"/>
                      <w:sz w:val="23"/>
                    </w:rPr>
                  </w:pPr>
                  <w:r>
                    <w:rPr>
                      <w:rFonts w:eastAsia="Times New Roman"/>
                      <w:b/>
                      <w:color w:val="000000"/>
                      <w:spacing w:val="-5"/>
                      <w:sz w:val="23"/>
                    </w:rPr>
                    <w:t>Department of Agriculture, Fisheries and Forestry</w:t>
                  </w:r>
                </w:p>
              </w:txbxContent>
            </v:textbox>
            <w10:wrap type="square" anchorx="page" anchory="page"/>
          </v:shape>
        </w:pict>
      </w:r>
      <w:r>
        <w:pict w14:anchorId="26BE4836">
          <v:shape id="_x0000_s1077" type="#_x0000_t202" style="position:absolute;margin-left:52.1pt;margin-top:139.2pt;width:195.35pt;height:85.2pt;z-index:-251661312;mso-wrap-distance-left:0;mso-wrap-distance-right:0;mso-position-horizontal-relative:page;mso-position-vertical-relative:page" filled="f" stroked="f">
            <v:textbox inset="0,0,0,0">
              <w:txbxContent>
                <w:p w14:paraId="26BE486E" w14:textId="77777777" w:rsidR="00C95421" w:rsidRDefault="00EE256B">
                  <w:pPr>
                    <w:spacing w:before="65" w:line="543" w:lineRule="exact"/>
                    <w:textAlignment w:val="baseline"/>
                    <w:rPr>
                      <w:rFonts w:ascii="Calibri" w:eastAsia="Calibri" w:hAnsi="Calibri"/>
                      <w:b/>
                      <w:color w:val="000000"/>
                      <w:spacing w:val="-11"/>
                      <w:sz w:val="56"/>
                    </w:rPr>
                  </w:pPr>
                  <w:r>
                    <w:rPr>
                      <w:rFonts w:ascii="Calibri" w:eastAsia="Calibri" w:hAnsi="Calibri"/>
                      <w:b/>
                      <w:color w:val="000000"/>
                      <w:spacing w:val="-11"/>
                      <w:sz w:val="56"/>
                    </w:rPr>
                    <w:t>National Residue</w:t>
                  </w:r>
                </w:p>
                <w:p w14:paraId="26BE486F" w14:textId="77777777" w:rsidR="00C95421" w:rsidRDefault="00EE256B">
                  <w:pPr>
                    <w:spacing w:line="544" w:lineRule="exact"/>
                    <w:textAlignment w:val="baseline"/>
                    <w:rPr>
                      <w:rFonts w:ascii="Calibri" w:eastAsia="Calibri" w:hAnsi="Calibri"/>
                      <w:b/>
                      <w:color w:val="000000"/>
                      <w:spacing w:val="-3"/>
                      <w:sz w:val="56"/>
                    </w:rPr>
                  </w:pPr>
                  <w:r>
                    <w:rPr>
                      <w:rFonts w:ascii="Calibri" w:eastAsia="Calibri" w:hAnsi="Calibri"/>
                      <w:b/>
                      <w:color w:val="000000"/>
                      <w:spacing w:val="-3"/>
                      <w:sz w:val="56"/>
                    </w:rPr>
                    <w:t>Survey 2022–23</w:t>
                  </w:r>
                </w:p>
                <w:p w14:paraId="26BE4870" w14:textId="77777777" w:rsidR="00C95421" w:rsidRDefault="00EE256B">
                  <w:pPr>
                    <w:spacing w:before="82" w:line="460" w:lineRule="exact"/>
                    <w:textAlignment w:val="baseline"/>
                    <w:rPr>
                      <w:rFonts w:ascii="Calibri Light" w:eastAsia="Calibri Light" w:hAnsi="Calibri Light"/>
                      <w:color w:val="000000"/>
                      <w:spacing w:val="-5"/>
                      <w:w w:val="95"/>
                      <w:sz w:val="43"/>
                    </w:rPr>
                  </w:pPr>
                  <w:r>
                    <w:rPr>
                      <w:rFonts w:ascii="Calibri Light" w:eastAsia="Calibri Light" w:hAnsi="Calibri Light"/>
                      <w:color w:val="000000"/>
                      <w:spacing w:val="-5"/>
                      <w:w w:val="95"/>
                      <w:sz w:val="43"/>
                    </w:rPr>
                    <w:t>Macadamia</w:t>
                  </w:r>
                </w:p>
              </w:txbxContent>
            </v:textbox>
            <w10:wrap type="square" anchorx="page" anchory="page"/>
          </v:shape>
        </w:pict>
      </w:r>
      <w:r>
        <w:pict w14:anchorId="26BE4837">
          <v:shape id="_x0000_s1076" type="#_x0000_t202" style="position:absolute;margin-left:50.65pt;margin-top:257.95pt;width:241.65pt;height:65.3pt;z-index:-251660288;mso-wrap-distance-left:0;mso-wrap-distance-right:0;mso-position-horizontal-relative:page;mso-position-vertical-relative:page" filled="f" stroked="f">
            <v:textbox inset="0,0,0,0">
              <w:txbxContent>
                <w:p w14:paraId="26BE4871" w14:textId="77777777" w:rsidR="00C95421" w:rsidRDefault="00EE256B">
                  <w:pPr>
                    <w:spacing w:line="258" w:lineRule="exact"/>
                    <w:textAlignment w:val="baseline"/>
                    <w:rPr>
                      <w:rFonts w:ascii="Calibri Light" w:eastAsia="Calibri Light" w:hAnsi="Calibri Light"/>
                      <w:color w:val="000000"/>
                      <w:sz w:val="23"/>
                    </w:rPr>
                  </w:pPr>
                  <w:r>
                    <w:rPr>
                      <w:rFonts w:ascii="Calibri Light" w:eastAsia="Calibri Light" w:hAnsi="Calibri Light"/>
                      <w:color w:val="000000"/>
                      <w:sz w:val="23"/>
                    </w:rPr>
                    <w:t>The National Residue Survey (NRS) operates within the Australian Government Department of Agriculture, Fisheries and Forestry, and since 1992 has been funded by industries through levies and direct contracts.</w:t>
                  </w:r>
                </w:p>
              </w:txbxContent>
            </v:textbox>
            <w10:wrap type="square" anchorx="page" anchory="page"/>
          </v:shape>
        </w:pict>
      </w:r>
      <w:r>
        <w:pict w14:anchorId="26BE4838">
          <v:shape id="_x0000_s1075" type="#_x0000_t202" style="position:absolute;margin-left:50.65pt;margin-top:328.75pt;width:243.35pt;height:202.1pt;z-index:-251659264;mso-wrap-distance-left:0;mso-wrap-distance-right:0;mso-position-horizontal-relative:page;mso-position-vertical-relative:page" filled="f" stroked="f">
            <v:textbox inset="0,0,0,0">
              <w:txbxContent>
                <w:p w14:paraId="26BE4872" w14:textId="77777777" w:rsidR="00C95421" w:rsidRDefault="00EE256B">
                  <w:pPr>
                    <w:spacing w:before="7" w:line="259" w:lineRule="exact"/>
                    <w:textAlignment w:val="baseline"/>
                    <w:rPr>
                      <w:rFonts w:ascii="Calibri Light" w:eastAsia="Calibri Light" w:hAnsi="Calibri Light"/>
                      <w:color w:val="000000"/>
                      <w:sz w:val="23"/>
                    </w:rPr>
                  </w:pPr>
                  <w:r>
                    <w:rPr>
                      <w:rFonts w:ascii="Calibri Light" w:eastAsia="Calibri Light" w:hAnsi="Calibri Light"/>
                      <w:color w:val="000000"/>
                      <w:sz w:val="23"/>
                    </w:rPr>
                    <w:t>The NRS is an essential part of Australia’s pesticide and veterinary medicine residue management framework, providing verification of good agricultural practice in support of chemical control-of-use legislation and guidelines.</w:t>
                  </w:r>
                </w:p>
                <w:p w14:paraId="26BE4873" w14:textId="77777777" w:rsidR="00C95421" w:rsidRDefault="00EE256B">
                  <w:pPr>
                    <w:spacing w:before="90" w:line="264" w:lineRule="exact"/>
                    <w:textAlignment w:val="baseline"/>
                    <w:rPr>
                      <w:rFonts w:ascii="Calibri Light" w:eastAsia="Calibri Light" w:hAnsi="Calibri Light"/>
                      <w:color w:val="000000"/>
                      <w:spacing w:val="3"/>
                      <w:sz w:val="23"/>
                    </w:rPr>
                  </w:pPr>
                  <w:r>
                    <w:rPr>
                      <w:rFonts w:ascii="Calibri Light" w:eastAsia="Calibri Light" w:hAnsi="Calibri Light"/>
                      <w:color w:val="000000"/>
                      <w:spacing w:val="3"/>
                      <w:sz w:val="23"/>
                    </w:rPr>
                    <w:t>NRS programs monitor the levels of, and associated risks from, pesticides and veterinary medicine residues and contaminants in Australian food products. The programs help to facilitate and encourage ongoing access to domestic and export markets. The NRS supports Australia’s primary producers and food processors who provide quality animal, grain and horticulture products which meet both Australian and relevant international standards.</w:t>
                  </w:r>
                </w:p>
              </w:txbxContent>
            </v:textbox>
            <w10:wrap type="square" anchorx="page" anchory="page"/>
          </v:shape>
        </w:pict>
      </w:r>
      <w:r>
        <w:pict w14:anchorId="26BE4839">
          <v:shape id="_x0000_s1074" type="#_x0000_t202" style="position:absolute;margin-left:340.8pt;margin-top:331.85pt;width:72.25pt;height:21.2pt;z-index:-251658240;mso-wrap-distance-left:0;mso-wrap-distance-right:0;mso-position-horizontal-relative:page;mso-position-vertical-relative:page" filled="f" stroked="f">
            <v:textbox inset="0,0,0,0">
              <w:txbxContent>
                <w:p w14:paraId="26BE4874" w14:textId="77777777" w:rsidR="00C95421" w:rsidRDefault="00EE256B">
                  <w:pPr>
                    <w:spacing w:before="47" w:line="372" w:lineRule="exact"/>
                    <w:textAlignment w:val="baseline"/>
                    <w:rPr>
                      <w:rFonts w:ascii="Calibri Light" w:eastAsia="Calibri Light" w:hAnsi="Calibri Light"/>
                      <w:color w:val="000000"/>
                      <w:spacing w:val="-14"/>
                      <w:w w:val="95"/>
                      <w:sz w:val="37"/>
                    </w:rPr>
                  </w:pPr>
                  <w:r>
                    <w:rPr>
                      <w:rFonts w:ascii="Calibri Light" w:eastAsia="Calibri Light" w:hAnsi="Calibri Light"/>
                      <w:color w:val="000000"/>
                      <w:spacing w:val="-14"/>
                      <w:w w:val="95"/>
                      <w:sz w:val="37"/>
                    </w:rPr>
                    <w:t>Key points</w:t>
                  </w:r>
                </w:p>
              </w:txbxContent>
            </v:textbox>
            <w10:wrap type="square" anchorx="page" anchory="page"/>
          </v:shape>
        </w:pict>
      </w:r>
      <w:r>
        <w:pict w14:anchorId="26BE483A">
          <v:shape id="_x0000_s1073" type="#_x0000_t202" style="position:absolute;margin-left:342.5pt;margin-top:356.7pt;width:184.05pt;height:47.9pt;z-index:-251657216;mso-wrap-distance-left:0;mso-wrap-distance-right:0;mso-position-horizontal-relative:page;mso-position-vertical-relative:page" filled="f" stroked="f">
            <v:textbox inset="0,0,0,0">
              <w:txbxContent>
                <w:p w14:paraId="26BE4875" w14:textId="77777777" w:rsidR="00C95421" w:rsidRDefault="00EE256B">
                  <w:pPr>
                    <w:numPr>
                      <w:ilvl w:val="0"/>
                      <w:numId w:val="1"/>
                    </w:numPr>
                    <w:spacing w:before="118" w:line="275" w:lineRule="exact"/>
                    <w:ind w:left="360" w:hanging="360"/>
                    <w:textAlignment w:val="baseline"/>
                    <w:rPr>
                      <w:rFonts w:ascii="Calibri Light" w:eastAsia="Calibri Light" w:hAnsi="Calibri Light"/>
                      <w:color w:val="000000"/>
                      <w:sz w:val="23"/>
                    </w:rPr>
                  </w:pPr>
                  <w:r>
                    <w:rPr>
                      <w:rFonts w:ascii="Calibri Light" w:eastAsia="Calibri Light" w:hAnsi="Calibri Light"/>
                      <w:color w:val="000000"/>
                      <w:sz w:val="23"/>
                    </w:rPr>
                    <w:t>In 2022–23, the overall compliance with Australian standards was 100%.</w:t>
                  </w:r>
                </w:p>
              </w:txbxContent>
            </v:textbox>
            <w10:wrap type="square" anchorx="page" anchory="page"/>
          </v:shape>
        </w:pict>
      </w:r>
      <w:r>
        <w:pict w14:anchorId="26BE483B">
          <v:shape id="_x0000_s1072" type="#_x0000_t202" style="position:absolute;margin-left:342.5pt;margin-top:404.6pt;width:154.05pt;height:61.7pt;z-index:-251656192;mso-wrap-distance-left:0;mso-wrap-distance-right:0;mso-position-horizontal-relative:page;mso-position-vertical-relative:page" filled="f" stroked="f">
            <v:textbox inset="0,0,0,0">
              <w:txbxContent>
                <w:p w14:paraId="26BE4876" w14:textId="77777777" w:rsidR="00C95421" w:rsidRDefault="00EE256B">
                  <w:pPr>
                    <w:numPr>
                      <w:ilvl w:val="0"/>
                      <w:numId w:val="1"/>
                    </w:numPr>
                    <w:spacing w:before="114" w:line="277" w:lineRule="exact"/>
                    <w:ind w:left="360" w:hanging="360"/>
                    <w:textAlignment w:val="baseline"/>
                    <w:rPr>
                      <w:rFonts w:ascii="Calibri Light" w:eastAsia="Calibri Light" w:hAnsi="Calibri Light"/>
                      <w:color w:val="000000"/>
                      <w:sz w:val="23"/>
                    </w:rPr>
                  </w:pPr>
                  <w:r>
                    <w:rPr>
                      <w:rFonts w:ascii="Calibri Light" w:eastAsia="Calibri Light" w:hAnsi="Calibri Light"/>
                      <w:color w:val="000000"/>
                      <w:sz w:val="23"/>
                    </w:rPr>
                    <w:t>The macadamia industry has an unbroken record of 100% compliance since program commencement in 1996.</w:t>
                  </w:r>
                </w:p>
              </w:txbxContent>
            </v:textbox>
            <w10:wrap type="square" anchorx="page" anchory="page"/>
          </v:shape>
        </w:pict>
      </w:r>
      <w:r>
        <w:pict w14:anchorId="26BE483C">
          <v:shape id="_x0000_s1071" type="#_x0000_t202" style="position:absolute;margin-left:50.4pt;margin-top:539.85pt;width:242.4pt;height:198.85pt;z-index:-251655168;mso-wrap-distance-left:0;mso-wrap-distance-right:0;mso-position-horizontal-relative:page;mso-position-vertical-relative:page" filled="f" stroked="f">
            <v:textbox inset="0,0,0,0">
              <w:txbxContent>
                <w:p w14:paraId="26BE4877" w14:textId="77777777" w:rsidR="00C95421" w:rsidRDefault="00EE256B">
                  <w:pPr>
                    <w:spacing w:before="46" w:line="317" w:lineRule="exact"/>
                    <w:textAlignment w:val="baseline"/>
                    <w:rPr>
                      <w:rFonts w:ascii="Calibri" w:eastAsia="Calibri" w:hAnsi="Calibri"/>
                      <w:b/>
                      <w:color w:val="000000"/>
                      <w:sz w:val="32"/>
                    </w:rPr>
                  </w:pPr>
                  <w:r>
                    <w:rPr>
                      <w:rFonts w:ascii="Calibri" w:eastAsia="Calibri" w:hAnsi="Calibri"/>
                      <w:b/>
                      <w:color w:val="000000"/>
                      <w:sz w:val="32"/>
                    </w:rPr>
                    <w:t xml:space="preserve">The macadamia residue </w:t>
                  </w:r>
                  <w:r>
                    <w:rPr>
                      <w:rFonts w:ascii="Calibri" w:eastAsia="Calibri" w:hAnsi="Calibri"/>
                      <w:b/>
                      <w:color w:val="000000"/>
                      <w:sz w:val="32"/>
                    </w:rPr>
                    <w:br/>
                    <w:t>monitoring program</w:t>
                  </w:r>
                </w:p>
                <w:p w14:paraId="26BE4878" w14:textId="77777777" w:rsidR="00C95421" w:rsidRDefault="00EE256B">
                  <w:pPr>
                    <w:spacing w:before="37" w:line="265" w:lineRule="exact"/>
                    <w:textAlignment w:val="baseline"/>
                    <w:rPr>
                      <w:rFonts w:ascii="Calibri Light" w:eastAsia="Calibri Light" w:hAnsi="Calibri Light"/>
                      <w:color w:val="000000"/>
                      <w:sz w:val="23"/>
                    </w:rPr>
                  </w:pPr>
                  <w:r>
                    <w:rPr>
                      <w:rFonts w:ascii="Calibri Light" w:eastAsia="Calibri Light" w:hAnsi="Calibri Light"/>
                      <w:color w:val="000000"/>
                      <w:sz w:val="23"/>
                    </w:rPr>
                    <w:t>The macadamia residue monitoring program is a cooperative arrangement between the National Residue Survey, the Australian Macadamia Society and macadamia processing plants. Since 1996, the program has been funded by the NRS component of the statutory levy on macadamia production.</w:t>
                  </w:r>
                </w:p>
                <w:p w14:paraId="26BE4879" w14:textId="77777777" w:rsidR="00C95421" w:rsidRDefault="00EE256B">
                  <w:pPr>
                    <w:spacing w:before="116" w:line="256" w:lineRule="exact"/>
                    <w:textAlignment w:val="baseline"/>
                    <w:rPr>
                      <w:rFonts w:ascii="Calibri Light" w:eastAsia="Calibri Light" w:hAnsi="Calibri Light"/>
                      <w:color w:val="000000"/>
                      <w:sz w:val="23"/>
                    </w:rPr>
                  </w:pPr>
                  <w:r>
                    <w:rPr>
                      <w:rFonts w:ascii="Calibri Light" w:eastAsia="Calibri Light" w:hAnsi="Calibri Light"/>
                      <w:color w:val="000000"/>
                      <w:sz w:val="23"/>
                    </w:rPr>
                    <w:t>The program involves the testing of Australian macadamias for a range of chemical residues and environmental contaminants, which ensures the macadamia industry can meet quality assurance and market access requirements for domestic and international markets.</w:t>
                  </w:r>
                </w:p>
              </w:txbxContent>
            </v:textbox>
            <w10:wrap type="square" anchorx="page" anchory="page"/>
          </v:shape>
        </w:pict>
      </w:r>
      <w:r>
        <w:pict w14:anchorId="26BE483D">
          <v:shape id="_x0000_s1070" type="#_x0000_t202" style="position:absolute;margin-left:342.5pt;margin-top:466.3pt;width:176.85pt;height:123.35pt;z-index:-251654144;mso-wrap-distance-left:0;mso-wrap-distance-right:0;mso-position-horizontal-relative:page;mso-position-vertical-relative:page" filled="f" stroked="f">
            <v:textbox inset="0,0,0,0">
              <w:txbxContent>
                <w:p w14:paraId="26BE487A" w14:textId="77777777" w:rsidR="00C95421" w:rsidRDefault="00EE256B">
                  <w:pPr>
                    <w:numPr>
                      <w:ilvl w:val="0"/>
                      <w:numId w:val="1"/>
                    </w:numPr>
                    <w:spacing w:before="114" w:line="280" w:lineRule="exact"/>
                    <w:ind w:left="360" w:hanging="360"/>
                    <w:textAlignment w:val="baseline"/>
                    <w:rPr>
                      <w:rFonts w:ascii="Calibri Light" w:eastAsia="Calibri Light" w:hAnsi="Calibri Light"/>
                      <w:color w:val="000000"/>
                      <w:sz w:val="23"/>
                    </w:rPr>
                  </w:pPr>
                  <w:r>
                    <w:rPr>
                      <w:rFonts w:ascii="Calibri Light" w:eastAsia="Calibri Light" w:hAnsi="Calibri Light"/>
                      <w:color w:val="000000"/>
                      <w:sz w:val="23"/>
                    </w:rPr>
                    <w:t>Australian macadamia producers continue to demonstrate a high degree of good agricultural practice.</w:t>
                  </w:r>
                </w:p>
                <w:p w14:paraId="26BE487B" w14:textId="77777777" w:rsidR="00C95421" w:rsidRDefault="00EE256B">
                  <w:pPr>
                    <w:numPr>
                      <w:ilvl w:val="0"/>
                      <w:numId w:val="1"/>
                    </w:numPr>
                    <w:spacing w:before="113" w:line="276" w:lineRule="exact"/>
                    <w:ind w:left="360" w:hanging="360"/>
                    <w:textAlignment w:val="baseline"/>
                    <w:rPr>
                      <w:rFonts w:ascii="Calibri Light" w:eastAsia="Calibri Light" w:hAnsi="Calibri Light"/>
                      <w:color w:val="000000"/>
                      <w:sz w:val="23"/>
                    </w:rPr>
                  </w:pPr>
                  <w:r>
                    <w:rPr>
                      <w:rFonts w:ascii="Calibri Light" w:eastAsia="Calibri Light" w:hAnsi="Calibri Light"/>
                      <w:color w:val="000000"/>
                      <w:sz w:val="23"/>
                    </w:rPr>
                    <w:t>The National Residue Survey’s quality management system (QMS) is certified to ISO standard 9001:2015.</w:t>
                  </w:r>
                </w:p>
              </w:txbxContent>
            </v:textbox>
            <w10:wrap type="square" anchorx="page" anchory="page"/>
          </v:shape>
        </w:pict>
      </w:r>
      <w:r>
        <w:pict w14:anchorId="26BE483E">
          <v:shape id="_x0000_s1069" type="#_x0000_t202" style="position:absolute;margin-left:69.35pt;margin-top:823.05pt;width:66pt;height:10.25pt;z-index:-251653120;mso-wrap-distance-left:0;mso-wrap-distance-right:0;mso-position-horizontal-relative:page;mso-position-vertical-relative:page" filled="f" stroked="f">
            <v:textbox inset="0,0,0,0">
              <w:txbxContent>
                <w:p w14:paraId="26BE487C" w14:textId="77777777" w:rsidR="00C95421" w:rsidRDefault="00000000">
                  <w:pPr>
                    <w:spacing w:before="20" w:line="179" w:lineRule="exact"/>
                    <w:textAlignment w:val="baseline"/>
                    <w:rPr>
                      <w:rFonts w:ascii="Calibri" w:eastAsia="Calibri" w:hAnsi="Calibri"/>
                      <w:color w:val="000000"/>
                      <w:spacing w:val="-6"/>
                      <w:sz w:val="18"/>
                    </w:rPr>
                  </w:pPr>
                  <w:hyperlink r:id="rId11">
                    <w:r w:rsidR="00EE256B">
                      <w:rPr>
                        <w:rFonts w:ascii="Calibri" w:eastAsia="Calibri" w:hAnsi="Calibri"/>
                        <w:color w:val="0000FF"/>
                        <w:spacing w:val="-6"/>
                        <w:sz w:val="18"/>
                        <w:u w:val="single"/>
                      </w:rPr>
                      <w:t>agriculture.gov.au</w:t>
                    </w:r>
                  </w:hyperlink>
                  <w:r w:rsidR="00EE256B">
                    <w:rPr>
                      <w:rFonts w:ascii="Calibri" w:eastAsia="Calibri" w:hAnsi="Calibri"/>
                      <w:color w:val="000000"/>
                      <w:spacing w:val="-6"/>
                      <w:sz w:val="18"/>
                    </w:rPr>
                    <w:t xml:space="preserve"> </w:t>
                  </w:r>
                </w:p>
              </w:txbxContent>
            </v:textbox>
            <w10:wrap type="square" anchorx="page" anchory="page"/>
          </v:shape>
        </w:pict>
      </w:r>
    </w:p>
    <w:p w14:paraId="26BE482D" w14:textId="77777777" w:rsidR="00C95421" w:rsidRDefault="00C95421">
      <w:pPr>
        <w:sectPr w:rsidR="00C95421">
          <w:pgSz w:w="11909" w:h="16838"/>
          <w:pgMar w:top="0" w:right="1440" w:bottom="0" w:left="1440" w:header="720" w:footer="720" w:gutter="0"/>
          <w:cols w:space="720"/>
        </w:sectPr>
      </w:pPr>
    </w:p>
    <w:p w14:paraId="26BE482E" w14:textId="77777777" w:rsidR="00C95421" w:rsidRDefault="00000000">
      <w:pPr>
        <w:textAlignment w:val="baseline"/>
        <w:rPr>
          <w:rFonts w:eastAsia="Times New Roman"/>
          <w:color w:val="000000"/>
          <w:sz w:val="24"/>
        </w:rPr>
      </w:pPr>
      <w:r>
        <w:lastRenderedPageBreak/>
        <w:pict w14:anchorId="26BE483F">
          <v:shape id="_x0000_s1068" type="#_x0000_t202" style="position:absolute;margin-left:0;margin-top:0;width:595.45pt;height:31.45pt;z-index:-251652096;mso-wrap-distance-left:0;mso-wrap-distance-right:0;mso-position-horizontal-relative:page;mso-position-vertical-relative:page" fillcolor="#aaab8e" stroked="f">
            <v:textbox inset="0,0,0,0">
              <w:txbxContent>
                <w:p w14:paraId="26BE487D" w14:textId="77777777" w:rsidR="00C95421" w:rsidRDefault="00EE256B">
                  <w:pPr>
                    <w:spacing w:before="281" w:after="158" w:line="180" w:lineRule="exact"/>
                    <w:ind w:left="1008"/>
                    <w:textAlignment w:val="baseline"/>
                    <w:rPr>
                      <w:rFonts w:ascii="Calibri" w:eastAsia="Calibri" w:hAnsi="Calibri"/>
                      <w:color w:val="000000"/>
                      <w:sz w:val="18"/>
                    </w:rPr>
                  </w:pPr>
                  <w:r>
                    <w:rPr>
                      <w:rFonts w:ascii="Calibri" w:eastAsia="Calibri" w:hAnsi="Calibri"/>
                      <w:color w:val="000000"/>
                      <w:sz w:val="18"/>
                    </w:rPr>
                    <w:t>Department of Agriculture, Fisheries and Forestry</w:t>
                  </w:r>
                </w:p>
              </w:txbxContent>
            </v:textbox>
            <w10:wrap type="square" anchorx="page" anchory="page"/>
          </v:shape>
        </w:pict>
      </w:r>
      <w:r>
        <w:pict w14:anchorId="26BE4840">
          <v:shape id="_x0000_s1067" type="#_x0000_t202" style="position:absolute;margin-left:43.45pt;margin-top:86.15pt;width:246.45pt;height:516pt;z-index:251629568;mso-wrap-distance-left:0;mso-wrap-distance-right:0;mso-position-horizontal-relative:page;mso-position-vertical-relative:page" filled="f" stroked="f">
            <v:textbox inset="0,0,0,0">
              <w:txbxContent>
                <w:p w14:paraId="26BE487E" w14:textId="77777777" w:rsidR="00C95421" w:rsidRDefault="00EE256B">
                  <w:pPr>
                    <w:spacing w:line="274" w:lineRule="exact"/>
                    <w:ind w:left="144"/>
                    <w:textAlignment w:val="baseline"/>
                    <w:rPr>
                      <w:rFonts w:ascii="Calibri" w:eastAsia="Calibri" w:hAnsi="Calibri"/>
                      <w:b/>
                      <w:color w:val="000000"/>
                      <w:sz w:val="32"/>
                    </w:rPr>
                  </w:pPr>
                  <w:r>
                    <w:rPr>
                      <w:rFonts w:ascii="Calibri" w:eastAsia="Calibri" w:hAnsi="Calibri"/>
                      <w:b/>
                      <w:color w:val="000000"/>
                      <w:sz w:val="32"/>
                    </w:rPr>
                    <w:t xml:space="preserve">Sample </w:t>
                  </w:r>
                  <w:proofErr w:type="gramStart"/>
                  <w:r>
                    <w:rPr>
                      <w:rFonts w:ascii="Calibri" w:eastAsia="Calibri" w:hAnsi="Calibri"/>
                      <w:b/>
                      <w:color w:val="000000"/>
                      <w:sz w:val="32"/>
                    </w:rPr>
                    <w:t>collection</w:t>
                  </w:r>
                  <w:proofErr w:type="gramEnd"/>
                </w:p>
                <w:p w14:paraId="26BE487F" w14:textId="77777777" w:rsidR="00C95421" w:rsidRDefault="00EE256B">
                  <w:pPr>
                    <w:spacing w:before="79" w:line="259" w:lineRule="exact"/>
                    <w:ind w:left="144"/>
                    <w:textAlignment w:val="baseline"/>
                    <w:rPr>
                      <w:rFonts w:ascii="Calibri Light" w:eastAsia="Calibri Light" w:hAnsi="Calibri Light"/>
                      <w:color w:val="000000"/>
                      <w:spacing w:val="1"/>
                      <w:sz w:val="23"/>
                    </w:rPr>
                  </w:pPr>
                  <w:r>
                    <w:rPr>
                      <w:rFonts w:ascii="Calibri Light" w:eastAsia="Calibri Light" w:hAnsi="Calibri Light"/>
                      <w:color w:val="000000"/>
                      <w:spacing w:val="1"/>
                      <w:sz w:val="23"/>
                    </w:rPr>
                    <w:t>Samples are collected at macadamia processing plants in accordance with NRS procedures. 100 to 150 samples of macadamia nuts are collected from 7 processing plants located in northern New South Wales and Queensland. Once collected, samples are freighted to the contract laboratory for analysis. All sample data collected is entered into the NRS Information Management System and residue testing result reports are automatically generated for the macadamia processing plants.</w:t>
                  </w:r>
                </w:p>
                <w:p w14:paraId="26BE4880" w14:textId="77777777" w:rsidR="00C95421" w:rsidRDefault="00EE256B">
                  <w:pPr>
                    <w:spacing w:before="214" w:line="323" w:lineRule="exact"/>
                    <w:ind w:left="144"/>
                    <w:textAlignment w:val="baseline"/>
                    <w:rPr>
                      <w:rFonts w:ascii="Calibri" w:eastAsia="Calibri" w:hAnsi="Calibri"/>
                      <w:b/>
                      <w:color w:val="000000"/>
                      <w:sz w:val="32"/>
                    </w:rPr>
                  </w:pPr>
                  <w:r>
                    <w:rPr>
                      <w:rFonts w:ascii="Calibri" w:eastAsia="Calibri" w:hAnsi="Calibri"/>
                      <w:b/>
                      <w:color w:val="000000"/>
                      <w:sz w:val="32"/>
                    </w:rPr>
                    <w:t>Analytical screens</w:t>
                  </w:r>
                </w:p>
                <w:p w14:paraId="26BE4881" w14:textId="77777777" w:rsidR="00C95421" w:rsidRDefault="00EE256B">
                  <w:pPr>
                    <w:spacing w:before="68" w:line="259" w:lineRule="exact"/>
                    <w:ind w:left="144" w:right="144"/>
                    <w:textAlignment w:val="baseline"/>
                    <w:rPr>
                      <w:rFonts w:ascii="Calibri Light" w:eastAsia="Calibri Light" w:hAnsi="Calibri Light"/>
                      <w:color w:val="000000"/>
                      <w:sz w:val="23"/>
                    </w:rPr>
                  </w:pPr>
                  <w:r>
                    <w:rPr>
                      <w:rFonts w:ascii="Calibri Light" w:eastAsia="Calibri Light" w:hAnsi="Calibri Light"/>
                      <w:color w:val="000000"/>
                      <w:sz w:val="23"/>
                    </w:rPr>
                    <w:t xml:space="preserve">Analytical screens are developed in consultation with the industry and </w:t>
                  </w:r>
                  <w:proofErr w:type="gramStart"/>
                  <w:r>
                    <w:rPr>
                      <w:rFonts w:ascii="Calibri Light" w:eastAsia="Calibri Light" w:hAnsi="Calibri Light"/>
                      <w:color w:val="000000"/>
                      <w:sz w:val="23"/>
                    </w:rPr>
                    <w:t>take into account</w:t>
                  </w:r>
                  <w:proofErr w:type="gramEnd"/>
                  <w:r>
                    <w:rPr>
                      <w:rFonts w:ascii="Calibri Light" w:eastAsia="Calibri Light" w:hAnsi="Calibri Light"/>
                      <w:color w:val="000000"/>
                      <w:sz w:val="23"/>
                    </w:rPr>
                    <w:t xml:space="preserve"> chemicals registered in Australia, chemical residue profiles and overseas market requirements.</w:t>
                  </w:r>
                </w:p>
                <w:p w14:paraId="26BE4882" w14:textId="77777777" w:rsidR="00C95421" w:rsidRDefault="00EE256B">
                  <w:pPr>
                    <w:spacing w:before="116" w:line="259" w:lineRule="exact"/>
                    <w:ind w:left="144"/>
                    <w:textAlignment w:val="baseline"/>
                    <w:rPr>
                      <w:rFonts w:ascii="Calibri Light" w:eastAsia="Calibri Light" w:hAnsi="Calibri Light"/>
                      <w:color w:val="000000"/>
                      <w:sz w:val="23"/>
                    </w:rPr>
                  </w:pPr>
                  <w:r>
                    <w:rPr>
                      <w:rFonts w:ascii="Calibri Light" w:eastAsia="Calibri Light" w:hAnsi="Calibri Light"/>
                      <w:color w:val="000000"/>
                      <w:sz w:val="23"/>
                    </w:rPr>
                    <w:t xml:space="preserve">Macadamia samples are screened for a </w:t>
                  </w:r>
                  <w:proofErr w:type="gramStart"/>
                  <w:r>
                    <w:rPr>
                      <w:rFonts w:ascii="Calibri Light" w:eastAsia="Calibri Light" w:hAnsi="Calibri Light"/>
                      <w:color w:val="000000"/>
                      <w:sz w:val="23"/>
                    </w:rPr>
                    <w:t>range</w:t>
                  </w:r>
                  <w:proofErr w:type="gramEnd"/>
                </w:p>
                <w:p w14:paraId="26BE4883" w14:textId="77777777" w:rsidR="00C95421" w:rsidRDefault="00EE256B">
                  <w:pPr>
                    <w:spacing w:line="259" w:lineRule="exact"/>
                    <w:ind w:left="144"/>
                    <w:textAlignment w:val="baseline"/>
                    <w:rPr>
                      <w:rFonts w:ascii="Calibri Light" w:eastAsia="Calibri Light" w:hAnsi="Calibri Light"/>
                      <w:color w:val="000000"/>
                      <w:sz w:val="23"/>
                    </w:rPr>
                  </w:pPr>
                  <w:r>
                    <w:rPr>
                      <w:rFonts w:ascii="Calibri Light" w:eastAsia="Calibri Light" w:hAnsi="Calibri Light"/>
                      <w:color w:val="000000"/>
                      <w:sz w:val="23"/>
                    </w:rPr>
                    <w:t>of insecticides, herbicides, fungicides, and</w:t>
                  </w:r>
                </w:p>
                <w:p w14:paraId="26BE4884" w14:textId="77777777" w:rsidR="00C95421" w:rsidRDefault="00EE256B">
                  <w:pPr>
                    <w:spacing w:line="259" w:lineRule="exact"/>
                    <w:ind w:left="144"/>
                    <w:textAlignment w:val="baseline"/>
                    <w:rPr>
                      <w:rFonts w:ascii="Calibri Light" w:eastAsia="Calibri Light" w:hAnsi="Calibri Light"/>
                      <w:color w:val="000000"/>
                      <w:sz w:val="23"/>
                    </w:rPr>
                  </w:pPr>
                  <w:r>
                    <w:rPr>
                      <w:rFonts w:ascii="Calibri Light" w:eastAsia="Calibri Light" w:hAnsi="Calibri Light"/>
                      <w:color w:val="000000"/>
                      <w:sz w:val="23"/>
                    </w:rPr>
                    <w:t>environmental contaminants, as shown in Table 1.</w:t>
                  </w:r>
                </w:p>
                <w:p w14:paraId="26BE4885" w14:textId="77777777" w:rsidR="00C95421" w:rsidRDefault="00EE256B">
                  <w:pPr>
                    <w:spacing w:before="214" w:line="323" w:lineRule="exact"/>
                    <w:ind w:left="144"/>
                    <w:textAlignment w:val="baseline"/>
                    <w:rPr>
                      <w:rFonts w:ascii="Calibri" w:eastAsia="Calibri" w:hAnsi="Calibri"/>
                      <w:b/>
                      <w:color w:val="000000"/>
                      <w:spacing w:val="-4"/>
                      <w:sz w:val="32"/>
                    </w:rPr>
                  </w:pPr>
                  <w:r>
                    <w:rPr>
                      <w:rFonts w:ascii="Calibri" w:eastAsia="Calibri" w:hAnsi="Calibri"/>
                      <w:b/>
                      <w:color w:val="000000"/>
                      <w:spacing w:val="-4"/>
                      <w:sz w:val="32"/>
                    </w:rPr>
                    <w:t>Results</w:t>
                  </w:r>
                </w:p>
                <w:p w14:paraId="26BE4886" w14:textId="77777777" w:rsidR="00C95421" w:rsidRDefault="00EE256B">
                  <w:pPr>
                    <w:spacing w:before="73" w:line="259" w:lineRule="exact"/>
                    <w:ind w:left="144"/>
                    <w:textAlignment w:val="baseline"/>
                    <w:rPr>
                      <w:rFonts w:ascii="Calibri Light" w:eastAsia="Calibri Light" w:hAnsi="Calibri Light"/>
                      <w:color w:val="000000"/>
                      <w:sz w:val="23"/>
                    </w:rPr>
                  </w:pPr>
                  <w:r>
                    <w:rPr>
                      <w:rFonts w:ascii="Calibri Light" w:eastAsia="Calibri Light" w:hAnsi="Calibri Light"/>
                      <w:color w:val="000000"/>
                      <w:sz w:val="23"/>
                    </w:rPr>
                    <w:t>In 2022-23, a total of 112 macadamia samples were collected for analysis. The results were compared with the Australian standards and where appropriate, relevant international standards.</w:t>
                  </w:r>
                </w:p>
                <w:p w14:paraId="26BE4887" w14:textId="77777777" w:rsidR="00C95421" w:rsidRDefault="00EE256B">
                  <w:pPr>
                    <w:spacing w:before="116" w:line="259" w:lineRule="exact"/>
                    <w:ind w:left="144" w:right="360"/>
                    <w:textAlignment w:val="baseline"/>
                    <w:rPr>
                      <w:rFonts w:ascii="Calibri Light" w:eastAsia="Calibri Light" w:hAnsi="Calibri Light"/>
                      <w:color w:val="000000"/>
                      <w:sz w:val="23"/>
                    </w:rPr>
                  </w:pPr>
                  <w:r>
                    <w:rPr>
                      <w:rFonts w:ascii="Calibri Light" w:eastAsia="Calibri Light" w:hAnsi="Calibri Light"/>
                      <w:color w:val="000000"/>
                      <w:sz w:val="23"/>
                    </w:rPr>
                    <w:t>A summary of Macadamia compliance rates against the Australian MRL standards over the past 10 years is provided in Table 2.</w:t>
                  </w:r>
                </w:p>
                <w:p w14:paraId="26BE4888" w14:textId="77777777" w:rsidR="00C95421" w:rsidRDefault="00EE256B">
                  <w:pPr>
                    <w:spacing w:before="116" w:after="370" w:line="259" w:lineRule="exact"/>
                    <w:ind w:left="144"/>
                    <w:textAlignment w:val="baseline"/>
                    <w:rPr>
                      <w:rFonts w:ascii="Calibri Light" w:eastAsia="Calibri Light" w:hAnsi="Calibri Light"/>
                      <w:color w:val="000000"/>
                      <w:sz w:val="23"/>
                    </w:rPr>
                  </w:pPr>
                  <w:r>
                    <w:rPr>
                      <w:rFonts w:ascii="Calibri Light" w:eastAsia="Calibri Light" w:hAnsi="Calibri Light"/>
                      <w:color w:val="000000"/>
                      <w:sz w:val="23"/>
                    </w:rPr>
                    <w:t>The results highlight excellent compliance with Australian standards and demonstrate the strong commitment of the macadamia industry to good agricultural practices. The excellent compliance rates help maintain the reputation and integrity of Australian macadamia nuts in international and domestic markets.</w:t>
                  </w:r>
                </w:p>
              </w:txbxContent>
            </v:textbox>
            <w10:wrap anchorx="page" anchory="page"/>
          </v:shape>
        </w:pict>
      </w:r>
      <w:r>
        <w:pict w14:anchorId="26BE4841">
          <v:shape id="_x0000_s1066" type="#_x0000_t202" style="position:absolute;margin-left:43.45pt;margin-top:602.15pt;width:246.45pt;height:177.15pt;z-index:-251651072;mso-wrap-distance-left:0;mso-wrap-distance-right:0;mso-position-horizontal-relative:page;mso-position-vertical-relative:page" filled="f" stroked="f">
            <v:textbox inset="0,0,0,0">
              <w:txbxContent>
                <w:p w14:paraId="26BE4889" w14:textId="77777777" w:rsidR="00C95421" w:rsidRDefault="00EE256B">
                  <w:pPr>
                    <w:spacing w:after="5"/>
                    <w:ind w:right="24"/>
                    <w:textAlignment w:val="baseline"/>
                  </w:pPr>
                  <w:r>
                    <w:rPr>
                      <w:noProof/>
                    </w:rPr>
                    <w:drawing>
                      <wp:inline distT="0" distB="0" distL="0" distR="0" wp14:anchorId="26BE48F7" wp14:editId="26BE48F8">
                        <wp:extent cx="3114675" cy="22466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3114675" cy="2246630"/>
                                </a:xfrm>
                                <a:prstGeom prst="rect">
                                  <a:avLst/>
                                </a:prstGeom>
                              </pic:spPr>
                            </pic:pic>
                          </a:graphicData>
                        </a:graphic>
                      </wp:inline>
                    </w:drawing>
                  </w:r>
                </w:p>
              </w:txbxContent>
            </v:textbox>
            <w10:wrap type="square" anchorx="page" anchory="page"/>
          </v:shape>
        </w:pict>
      </w:r>
      <w:r>
        <w:pict w14:anchorId="26BE4842">
          <v:shape id="_x0000_s1065" type="#_x0000_t202" style="position:absolute;margin-left:43.45pt;margin-top:779.3pt;width:246.45pt;height:7.65pt;z-index:251630592;mso-wrap-distance-left:0;mso-wrap-distance-right:0;mso-position-horizontal-relative:page;mso-position-vertical-relative:page" filled="f" stroked="f">
            <v:textbox inset="0,0,0,0">
              <w:txbxContent>
                <w:p w14:paraId="26BE488A" w14:textId="77777777" w:rsidR="00C95421" w:rsidRDefault="00EE256B">
                  <w:pPr>
                    <w:spacing w:before="6" w:line="132" w:lineRule="exact"/>
                    <w:textAlignment w:val="baseline"/>
                    <w:rPr>
                      <w:rFonts w:ascii="Calibri Light" w:eastAsia="Calibri Light" w:hAnsi="Calibri Light"/>
                      <w:color w:val="000000"/>
                      <w:spacing w:val="6"/>
                      <w:sz w:val="13"/>
                    </w:rPr>
                  </w:pPr>
                  <w:r>
                    <w:rPr>
                      <w:rFonts w:ascii="Calibri Light" w:eastAsia="Calibri Light" w:hAnsi="Calibri Light"/>
                      <w:color w:val="000000"/>
                      <w:spacing w:val="6"/>
                      <w:sz w:val="13"/>
                    </w:rPr>
                    <w:t>Images supplied by Australian Macadamia Society</w:t>
                  </w:r>
                </w:p>
              </w:txbxContent>
            </v:textbox>
            <w10:wrap anchorx="page" anchory="page"/>
          </v:shape>
        </w:pict>
      </w:r>
      <w:r>
        <w:pict w14:anchorId="26BE4843">
          <v:shape id="_x0000_s1064" type="#_x0000_t202" style="position:absolute;margin-left:301.2pt;margin-top:86.15pt;width:246.45pt;height:107.05pt;z-index:251631616;mso-wrap-distance-left:0;mso-wrap-distance-right:0;mso-position-horizontal-relative:page;mso-position-vertical-relative:page" filled="f" stroked="f">
            <v:textbox inset="0,0,0,0">
              <w:txbxContent>
                <w:p w14:paraId="26BE488B" w14:textId="77777777" w:rsidR="00C95421" w:rsidRDefault="00EE256B">
                  <w:pPr>
                    <w:spacing w:before="351" w:line="259" w:lineRule="exact"/>
                    <w:ind w:left="72" w:right="576"/>
                    <w:textAlignment w:val="baseline"/>
                    <w:rPr>
                      <w:rFonts w:ascii="Calibri Light" w:eastAsia="Calibri Light" w:hAnsi="Calibri Light"/>
                      <w:color w:val="000000"/>
                      <w:sz w:val="23"/>
                    </w:rPr>
                  </w:pPr>
                  <w:r>
                    <w:rPr>
                      <w:rFonts w:ascii="Calibri Light" w:eastAsia="Calibri Light" w:hAnsi="Calibri Light"/>
                      <w:color w:val="000000"/>
                      <w:sz w:val="23"/>
                    </w:rPr>
                    <w:t>The 2022-23 financial year datasets for the macadamia program are located on the department’s website</w:t>
                  </w:r>
                  <w:r>
                    <w:rPr>
                      <w:rFonts w:ascii="Calibri Light" w:eastAsia="Calibri Light" w:hAnsi="Calibri Light"/>
                      <w:color w:val="205D9E"/>
                      <w:sz w:val="24"/>
                      <w:u w:val="single"/>
                    </w:rPr>
                    <w:t xml:space="preserve"> </w:t>
                  </w:r>
                  <w:hyperlink r:id="rId13">
                    <w:r>
                      <w:rPr>
                        <w:rFonts w:ascii="Calibri Light" w:eastAsia="Calibri Light" w:hAnsi="Calibri Light"/>
                        <w:color w:val="0000FF"/>
                        <w:sz w:val="24"/>
                        <w:u w:val="single"/>
                      </w:rPr>
                      <w:t>agriculture.gov.au/</w:t>
                    </w:r>
                    <w:proofErr w:type="spellStart"/>
                    <w:r>
                      <w:rPr>
                        <w:rFonts w:ascii="Calibri Light" w:eastAsia="Calibri Light" w:hAnsi="Calibri Light"/>
                        <w:color w:val="0000FF"/>
                        <w:sz w:val="24"/>
                        <w:u w:val="single"/>
                      </w:rPr>
                      <w:t>nrs</w:t>
                    </w:r>
                    <w:proofErr w:type="spellEnd"/>
                    <w:r>
                      <w:rPr>
                        <w:rFonts w:ascii="Calibri Light" w:eastAsia="Calibri Light" w:hAnsi="Calibri Light"/>
                        <w:color w:val="0000FF"/>
                        <w:sz w:val="24"/>
                        <w:u w:val="single"/>
                      </w:rPr>
                      <w:t>-results-publications</w:t>
                    </w:r>
                  </w:hyperlink>
                  <w:r>
                    <w:rPr>
                      <w:rFonts w:ascii="Calibri Light" w:eastAsia="Calibri Light" w:hAnsi="Calibri Light"/>
                      <w:color w:val="515F28"/>
                      <w:sz w:val="23"/>
                    </w:rPr>
                    <w:t xml:space="preserve"> </w:t>
                  </w:r>
                </w:p>
                <w:p w14:paraId="26BE488C" w14:textId="77777777" w:rsidR="00C95421" w:rsidRDefault="00EE256B" w:rsidP="00F84E43">
                  <w:pPr>
                    <w:spacing w:before="293" w:after="214" w:line="242" w:lineRule="exact"/>
                    <w:textAlignment w:val="baseline"/>
                    <w:rPr>
                      <w:rFonts w:ascii="Calibri" w:eastAsia="Calibri" w:hAnsi="Calibri"/>
                      <w:b/>
                      <w:color w:val="515F28"/>
                      <w:spacing w:val="-3"/>
                    </w:rPr>
                  </w:pPr>
                  <w:r>
                    <w:rPr>
                      <w:rFonts w:ascii="Calibri" w:eastAsia="Calibri" w:hAnsi="Calibri"/>
                      <w:b/>
                      <w:color w:val="515F28"/>
                      <w:spacing w:val="-3"/>
                    </w:rPr>
                    <w:t>Table 1.</w:t>
                  </w:r>
                  <w:r>
                    <w:rPr>
                      <w:rFonts w:ascii="Calibri" w:eastAsia="Calibri" w:hAnsi="Calibri"/>
                      <w:color w:val="000000"/>
                      <w:spacing w:val="-3"/>
                    </w:rPr>
                    <w:t xml:space="preserve"> Analytical screens for the macadamia program</w:t>
                  </w:r>
                </w:p>
              </w:txbxContent>
            </v:textbox>
            <w10:wrap anchorx="page" anchory="page"/>
          </v:shape>
        </w:pict>
      </w:r>
      <w:r>
        <w:pict w14:anchorId="26BE4844">
          <v:shape id="_x0000_s1063" type="#_x0000_t202" style="position:absolute;margin-left:301.2pt;margin-top:193.2pt;width:246.45pt;height:28.3pt;z-index:251632640;mso-wrap-distance-left:0;mso-wrap-distance-right:0;mso-position-horizontal-relative:page;mso-position-vertical-relative:page" fillcolor="#cecebe" stroked="f">
            <v:textbox inset="0,0,0,0">
              <w:txbxContent>
                <w:p w14:paraId="26BE488D" w14:textId="77777777" w:rsidR="00C95421" w:rsidRDefault="00EE256B">
                  <w:pPr>
                    <w:tabs>
                      <w:tab w:val="left" w:pos="1512"/>
                    </w:tabs>
                    <w:spacing w:before="19" w:after="47" w:line="245" w:lineRule="exact"/>
                    <w:ind w:left="72" w:right="1152"/>
                    <w:textAlignment w:val="baseline"/>
                    <w:rPr>
                      <w:rFonts w:ascii="Calibri" w:eastAsia="Calibri" w:hAnsi="Calibri"/>
                      <w:b/>
                      <w:color w:val="000000"/>
                      <w:sz w:val="20"/>
                    </w:rPr>
                  </w:pPr>
                  <w:r>
                    <w:rPr>
                      <w:rFonts w:ascii="Calibri" w:eastAsia="Calibri" w:hAnsi="Calibri"/>
                      <w:b/>
                      <w:color w:val="000000"/>
                      <w:sz w:val="20"/>
                    </w:rPr>
                    <w:t>Analytical</w:t>
                  </w:r>
                  <w:r>
                    <w:rPr>
                      <w:rFonts w:ascii="Calibri" w:eastAsia="Calibri" w:hAnsi="Calibri"/>
                      <w:b/>
                      <w:color w:val="000000"/>
                      <w:sz w:val="20"/>
                    </w:rPr>
                    <w:tab/>
                    <w:t>Chemical group Analytes screen</w:t>
                  </w:r>
                </w:p>
              </w:txbxContent>
            </v:textbox>
            <w10:wrap anchorx="page" anchory="page"/>
          </v:shape>
        </w:pict>
      </w:r>
      <w:r>
        <w:pict w14:anchorId="26BE4845">
          <v:shape id="_x0000_s1062" type="#_x0000_t202" style="position:absolute;margin-left:454.1pt;margin-top:221.5pt;width:93.55pt;height:75.55pt;z-index:251633664;mso-wrap-distance-left:0;mso-wrap-distance-right:0;mso-position-horizontal-relative:page;mso-position-vertical-relative:page" filled="f" stroked="f">
            <v:textbox inset="0,0,0,0">
              <w:txbxContent>
                <w:p w14:paraId="26BE488E" w14:textId="77777777" w:rsidR="00C95421" w:rsidRDefault="00EE256B">
                  <w:pPr>
                    <w:spacing w:before="22" w:line="240" w:lineRule="exact"/>
                    <w:textAlignment w:val="baseline"/>
                    <w:rPr>
                      <w:rFonts w:ascii="Calibri Light" w:eastAsia="Calibri Light" w:hAnsi="Calibri Light"/>
                      <w:color w:val="000000"/>
                      <w:sz w:val="20"/>
                    </w:rPr>
                  </w:pPr>
                  <w:r>
                    <w:rPr>
                      <w:rFonts w:ascii="Calibri Light" w:eastAsia="Calibri Light" w:hAnsi="Calibri Light"/>
                      <w:color w:val="000000"/>
                      <w:sz w:val="20"/>
                    </w:rPr>
                    <w:t xml:space="preserve">Over 94 analytes including </w:t>
                  </w:r>
                  <w:proofErr w:type="spellStart"/>
                  <w:r>
                    <w:rPr>
                      <w:rFonts w:ascii="Calibri Light" w:eastAsia="Calibri Light" w:hAnsi="Calibri Light"/>
                      <w:color w:val="000000"/>
                      <w:sz w:val="20"/>
                    </w:rPr>
                    <w:t>acephate</w:t>
                  </w:r>
                  <w:proofErr w:type="spellEnd"/>
                  <w:r>
                    <w:rPr>
                      <w:rFonts w:ascii="Calibri Light" w:eastAsia="Calibri Light" w:hAnsi="Calibri Light"/>
                      <w:color w:val="000000"/>
                      <w:sz w:val="20"/>
                    </w:rPr>
                    <w:t>, abamectin,</w:t>
                  </w:r>
                </w:p>
                <w:p w14:paraId="26BE488F" w14:textId="77777777" w:rsidR="00C95421" w:rsidRDefault="00EE256B">
                  <w:pPr>
                    <w:spacing w:before="2" w:after="38" w:line="240" w:lineRule="exact"/>
                    <w:textAlignment w:val="baseline"/>
                    <w:rPr>
                      <w:rFonts w:ascii="Calibri Light" w:eastAsia="Calibri Light" w:hAnsi="Calibri Light"/>
                      <w:color w:val="000000"/>
                      <w:sz w:val="20"/>
                    </w:rPr>
                  </w:pPr>
                  <w:r>
                    <w:rPr>
                      <w:rFonts w:ascii="Calibri Light" w:eastAsia="Calibri Light" w:hAnsi="Calibri Light"/>
                      <w:color w:val="000000"/>
                      <w:sz w:val="20"/>
                    </w:rPr>
                    <w:t xml:space="preserve">bifenthrin, diazinon, malathion, pyrethrins and </w:t>
                  </w:r>
                  <w:proofErr w:type="spellStart"/>
                  <w:r>
                    <w:rPr>
                      <w:rFonts w:ascii="Calibri Light" w:eastAsia="Calibri Light" w:hAnsi="Calibri Light"/>
                      <w:color w:val="000000"/>
                      <w:sz w:val="20"/>
                    </w:rPr>
                    <w:t>spinosad</w:t>
                  </w:r>
                  <w:proofErr w:type="spellEnd"/>
                </w:p>
              </w:txbxContent>
            </v:textbox>
            <w10:wrap anchorx="page" anchory="page"/>
          </v:shape>
        </w:pict>
      </w:r>
      <w:r>
        <w:pict w14:anchorId="26BE4846">
          <v:shape id="_x0000_s1061" type="#_x0000_t202" style="position:absolute;margin-left:301.2pt;margin-top:297.05pt;width:246.45pt;height:62pt;z-index:251634688;mso-wrap-distance-left:0;mso-wrap-distance-right:0;mso-position-horizontal-relative:page;mso-position-vertical-relative:page" filled="f" stroked="f">
            <v:textbox inset="0,0,0,0">
              <w:txbxContent>
                <w:p w14:paraId="26BE4890" w14:textId="77777777" w:rsidR="00C95421" w:rsidRDefault="00EE256B">
                  <w:pPr>
                    <w:spacing w:before="35" w:line="240" w:lineRule="exact"/>
                    <w:ind w:left="3024"/>
                    <w:textAlignment w:val="baseline"/>
                    <w:rPr>
                      <w:rFonts w:ascii="Calibri Light" w:eastAsia="Calibri Light" w:hAnsi="Calibri Light"/>
                      <w:color w:val="000000"/>
                      <w:sz w:val="20"/>
                    </w:rPr>
                  </w:pPr>
                  <w:r>
                    <w:rPr>
                      <w:rFonts w:ascii="Calibri Light" w:eastAsia="Calibri Light" w:hAnsi="Calibri Light"/>
                      <w:color w:val="000000"/>
                      <w:sz w:val="20"/>
                    </w:rPr>
                    <w:t>Over 55 analytes including azoxystrobin,</w:t>
                  </w:r>
                </w:p>
                <w:p w14:paraId="26BE4891" w14:textId="77777777" w:rsidR="00C95421" w:rsidRDefault="00EE256B">
                  <w:pPr>
                    <w:tabs>
                      <w:tab w:val="left" w:pos="3096"/>
                    </w:tabs>
                    <w:spacing w:before="37" w:line="203" w:lineRule="exact"/>
                    <w:ind w:left="1512"/>
                    <w:textAlignment w:val="baseline"/>
                    <w:rPr>
                      <w:rFonts w:ascii="Calibri Light" w:eastAsia="Calibri Light" w:hAnsi="Calibri Light"/>
                      <w:color w:val="000000"/>
                      <w:spacing w:val="-4"/>
                      <w:sz w:val="20"/>
                    </w:rPr>
                  </w:pPr>
                  <w:r>
                    <w:rPr>
                      <w:rFonts w:ascii="Calibri Light" w:eastAsia="Calibri Light" w:hAnsi="Calibri Light"/>
                      <w:color w:val="000000"/>
                      <w:spacing w:val="-4"/>
                      <w:sz w:val="20"/>
                    </w:rPr>
                    <w:t>Fungicides</w:t>
                  </w:r>
                  <w:r>
                    <w:rPr>
                      <w:rFonts w:ascii="Calibri Light" w:eastAsia="Calibri Light" w:hAnsi="Calibri Light"/>
                      <w:color w:val="000000"/>
                      <w:spacing w:val="-4"/>
                      <w:sz w:val="20"/>
                    </w:rPr>
                    <w:tab/>
                  </w:r>
                  <w:proofErr w:type="spellStart"/>
                  <w:r>
                    <w:rPr>
                      <w:rFonts w:ascii="Calibri Light" w:eastAsia="Calibri Light" w:hAnsi="Calibri Light"/>
                      <w:color w:val="000000"/>
                      <w:spacing w:val="-4"/>
                      <w:sz w:val="20"/>
                    </w:rPr>
                    <w:t>boscalid</w:t>
                  </w:r>
                  <w:proofErr w:type="spellEnd"/>
                  <w:r>
                    <w:rPr>
                      <w:rFonts w:ascii="Calibri Light" w:eastAsia="Calibri Light" w:hAnsi="Calibri Light"/>
                      <w:color w:val="000000"/>
                      <w:spacing w:val="-4"/>
                      <w:sz w:val="20"/>
                    </w:rPr>
                    <w:t xml:space="preserve">, </w:t>
                  </w:r>
                  <w:proofErr w:type="spellStart"/>
                  <w:r>
                    <w:rPr>
                      <w:rFonts w:ascii="Calibri Light" w:eastAsia="Calibri Light" w:hAnsi="Calibri Light"/>
                      <w:color w:val="000000"/>
                      <w:spacing w:val="-4"/>
                      <w:sz w:val="20"/>
                    </w:rPr>
                    <w:t>captan</w:t>
                  </w:r>
                  <w:proofErr w:type="spellEnd"/>
                  <w:r>
                    <w:rPr>
                      <w:rFonts w:ascii="Calibri Light" w:eastAsia="Calibri Light" w:hAnsi="Calibri Light"/>
                      <w:color w:val="000000"/>
                      <w:spacing w:val="-4"/>
                      <w:sz w:val="20"/>
                    </w:rPr>
                    <w:t>,</w:t>
                  </w:r>
                </w:p>
                <w:p w14:paraId="26BE4892" w14:textId="77777777" w:rsidR="00C95421" w:rsidRDefault="00EE256B">
                  <w:pPr>
                    <w:spacing w:line="237" w:lineRule="exact"/>
                    <w:ind w:left="3024" w:right="288"/>
                    <w:textAlignment w:val="baseline"/>
                    <w:rPr>
                      <w:rFonts w:ascii="Calibri Light" w:eastAsia="Calibri Light" w:hAnsi="Calibri Light"/>
                      <w:color w:val="000000"/>
                      <w:spacing w:val="-5"/>
                      <w:sz w:val="20"/>
                    </w:rPr>
                  </w:pPr>
                  <w:r>
                    <w:rPr>
                      <w:rFonts w:ascii="Calibri Light" w:eastAsia="Calibri Light" w:hAnsi="Calibri Light"/>
                      <w:color w:val="000000"/>
                      <w:spacing w:val="-5"/>
                      <w:sz w:val="20"/>
                    </w:rPr>
                    <w:t>iprodione, fludioxonil and propiconazole</w:t>
                  </w:r>
                </w:p>
              </w:txbxContent>
            </v:textbox>
            <w10:wrap anchorx="page" anchory="page"/>
          </v:shape>
        </w:pict>
      </w:r>
      <w:r>
        <w:pict w14:anchorId="26BE4847">
          <v:shape id="_x0000_s1060" type="#_x0000_t202" style="position:absolute;margin-left:301.2pt;margin-top:359.05pt;width:61.2pt;height:7.2pt;z-index:251635712;mso-wrap-distance-left:0;mso-wrap-distance-right:0;mso-position-horizontal-relative:page;mso-position-vertical-relative:page" filled="f" stroked="f">
            <v:textbox inset="0,0,0,0">
              <w:txbxContent>
                <w:p w14:paraId="26BE4893" w14:textId="77777777" w:rsidR="00C95421" w:rsidRDefault="00EE256B">
                  <w:pPr>
                    <w:spacing w:line="201" w:lineRule="exact"/>
                    <w:ind w:left="144"/>
                    <w:textAlignment w:val="baseline"/>
                    <w:rPr>
                      <w:rFonts w:ascii="Tahoma" w:eastAsia="Tahoma" w:hAnsi="Tahoma"/>
                      <w:color w:val="000000"/>
                      <w:spacing w:val="-5"/>
                      <w:sz w:val="18"/>
                    </w:rPr>
                  </w:pPr>
                  <w:r>
                    <w:rPr>
                      <w:rFonts w:ascii="Tahoma" w:eastAsia="Tahoma" w:hAnsi="Tahoma"/>
                      <w:color w:val="000000"/>
                      <w:spacing w:val="-5"/>
                      <w:sz w:val="18"/>
                    </w:rPr>
                    <w:t>Multi-residue</w:t>
                  </w:r>
                </w:p>
              </w:txbxContent>
            </v:textbox>
            <w10:wrap anchorx="page" anchory="page"/>
          </v:shape>
        </w:pict>
      </w:r>
      <w:r>
        <w:pict w14:anchorId="26BE4848">
          <v:shape id="_x0000_s1059" type="#_x0000_t202" style="position:absolute;margin-left:301.2pt;margin-top:366.25pt;width:246.45pt;height:58.75pt;z-index:251636736;mso-wrap-distance-left:0;mso-wrap-distance-right:0;mso-position-horizontal-relative:page;mso-position-vertical-relative:page" filled="f" stroked="f">
            <v:textbox inset="0,0,0,0">
              <w:txbxContent>
                <w:p w14:paraId="26BE4894" w14:textId="77777777" w:rsidR="00C95421" w:rsidRDefault="00EE256B">
                  <w:pPr>
                    <w:spacing w:before="35"/>
                    <w:ind w:left="144"/>
                    <w:textAlignment w:val="baseline"/>
                    <w:rPr>
                      <w:rFonts w:ascii="Tahoma" w:eastAsia="Tahoma" w:hAnsi="Tahoma"/>
                      <w:color w:val="000000"/>
                      <w:spacing w:val="-2"/>
                      <w:sz w:val="18"/>
                    </w:rPr>
                  </w:pPr>
                  <w:r>
                    <w:rPr>
                      <w:rFonts w:ascii="Tahoma" w:eastAsia="Tahoma" w:hAnsi="Tahoma"/>
                      <w:color w:val="000000"/>
                      <w:spacing w:val="-2"/>
                      <w:sz w:val="18"/>
                    </w:rPr>
                    <w:t>screen</w:t>
                  </w:r>
                </w:p>
                <w:p w14:paraId="26BE4895" w14:textId="77777777" w:rsidR="00C95421" w:rsidRDefault="00EE256B">
                  <w:pPr>
                    <w:spacing w:before="35" w:line="205" w:lineRule="exact"/>
                    <w:ind w:left="144"/>
                    <w:textAlignment w:val="baseline"/>
                    <w:rPr>
                      <w:rFonts w:ascii="Tahoma" w:eastAsia="Tahoma" w:hAnsi="Tahoma"/>
                      <w:color w:val="000000"/>
                      <w:sz w:val="18"/>
                    </w:rPr>
                  </w:pPr>
                  <w:r>
                    <w:rPr>
                      <w:rFonts w:ascii="Tahoma" w:eastAsia="Tahoma" w:hAnsi="Tahoma"/>
                      <w:color w:val="000000"/>
                      <w:sz w:val="18"/>
                    </w:rPr>
                    <w:t>pesticide</w:t>
                  </w:r>
                </w:p>
              </w:txbxContent>
            </v:textbox>
            <w10:wrap anchorx="page" anchory="page"/>
          </v:shape>
        </w:pict>
      </w:r>
      <w:r>
        <w:pict w14:anchorId="26BE4849">
          <v:shape id="_x0000_s1058" type="#_x0000_t202" style="position:absolute;margin-left:301.2pt;margin-top:425pt;width:246.45pt;height:76.05pt;z-index:251637760;mso-wrap-distance-left:0;mso-wrap-distance-right:0;mso-position-horizontal-relative:page;mso-position-vertical-relative:page" filled="f" stroked="f">
            <v:textbox inset="0,0,0,0">
              <w:txbxContent>
                <w:p w14:paraId="26BE4896" w14:textId="77777777" w:rsidR="00C95421" w:rsidRDefault="00EE256B">
                  <w:pPr>
                    <w:spacing w:before="32" w:line="240" w:lineRule="exact"/>
                    <w:ind w:left="3024" w:right="432"/>
                    <w:textAlignment w:val="baseline"/>
                    <w:rPr>
                      <w:rFonts w:ascii="Calibri Light" w:eastAsia="Calibri Light" w:hAnsi="Calibri Light"/>
                      <w:color w:val="000000"/>
                      <w:sz w:val="20"/>
                    </w:rPr>
                  </w:pPr>
                  <w:r>
                    <w:rPr>
                      <w:rFonts w:ascii="Calibri Light" w:eastAsia="Calibri Light" w:hAnsi="Calibri Light"/>
                      <w:color w:val="000000"/>
                      <w:sz w:val="20"/>
                    </w:rPr>
                    <w:t>aldrin, chlordane, DDT, dieldrin,</w:t>
                  </w:r>
                </w:p>
                <w:p w14:paraId="26BE4897" w14:textId="77777777" w:rsidR="00C95421" w:rsidRDefault="00EE256B">
                  <w:pPr>
                    <w:tabs>
                      <w:tab w:val="left" w:pos="3024"/>
                    </w:tabs>
                    <w:spacing w:before="74" w:line="249" w:lineRule="exact"/>
                    <w:ind w:left="1512"/>
                    <w:textAlignment w:val="baseline"/>
                    <w:rPr>
                      <w:rFonts w:ascii="Calibri Light" w:eastAsia="Calibri Light" w:hAnsi="Calibri Light"/>
                      <w:color w:val="000000"/>
                      <w:sz w:val="20"/>
                    </w:rPr>
                  </w:pPr>
                  <w:r>
                    <w:rPr>
                      <w:rFonts w:ascii="Calibri Light" w:eastAsia="Calibri Light" w:hAnsi="Calibri Light"/>
                      <w:color w:val="000000"/>
                      <w:sz w:val="20"/>
                    </w:rPr>
                    <w:t>Organochlorines</w:t>
                  </w:r>
                  <w:r>
                    <w:rPr>
                      <w:rFonts w:ascii="Calibri Light" w:eastAsia="Calibri Light" w:hAnsi="Calibri Light"/>
                      <w:color w:val="000000"/>
                      <w:sz w:val="20"/>
                    </w:rPr>
                    <w:tab/>
                    <w:t>endosulfan,</w:t>
                  </w:r>
                </w:p>
                <w:p w14:paraId="26BE4898" w14:textId="77777777" w:rsidR="00C95421" w:rsidRDefault="00EE256B">
                  <w:pPr>
                    <w:spacing w:line="157" w:lineRule="exact"/>
                    <w:ind w:left="3024"/>
                    <w:textAlignment w:val="baseline"/>
                    <w:rPr>
                      <w:rFonts w:ascii="Calibri Light" w:eastAsia="Calibri Light" w:hAnsi="Calibri Light"/>
                      <w:color w:val="000000"/>
                      <w:spacing w:val="-1"/>
                      <w:sz w:val="20"/>
                    </w:rPr>
                  </w:pPr>
                  <w:r>
                    <w:rPr>
                      <w:rFonts w:ascii="Calibri Light" w:eastAsia="Calibri Light" w:hAnsi="Calibri Light"/>
                      <w:color w:val="000000"/>
                      <w:spacing w:val="-1"/>
                      <w:sz w:val="20"/>
                    </w:rPr>
                    <w:t>endrin, HCB, HCH,</w:t>
                  </w:r>
                </w:p>
                <w:p w14:paraId="26BE4899" w14:textId="77777777" w:rsidR="00C95421" w:rsidRDefault="00EE256B">
                  <w:pPr>
                    <w:spacing w:after="36" w:line="240" w:lineRule="exact"/>
                    <w:ind w:left="3024" w:right="360"/>
                    <w:textAlignment w:val="baseline"/>
                    <w:rPr>
                      <w:rFonts w:ascii="Calibri Light" w:eastAsia="Calibri Light" w:hAnsi="Calibri Light"/>
                      <w:color w:val="000000"/>
                      <w:spacing w:val="-2"/>
                      <w:sz w:val="20"/>
                    </w:rPr>
                  </w:pPr>
                  <w:r>
                    <w:rPr>
                      <w:rFonts w:ascii="Calibri Light" w:eastAsia="Calibri Light" w:hAnsi="Calibri Light"/>
                      <w:color w:val="000000"/>
                      <w:spacing w:val="-2"/>
                      <w:sz w:val="20"/>
                    </w:rPr>
                    <w:t xml:space="preserve">heptachlor, lindane and </w:t>
                  </w:r>
                  <w:proofErr w:type="spellStart"/>
                  <w:r>
                    <w:rPr>
                      <w:rFonts w:ascii="Calibri Light" w:eastAsia="Calibri Light" w:hAnsi="Calibri Light"/>
                      <w:color w:val="000000"/>
                      <w:spacing w:val="-2"/>
                      <w:sz w:val="20"/>
                    </w:rPr>
                    <w:t>mirex</w:t>
                  </w:r>
                  <w:proofErr w:type="spellEnd"/>
                </w:p>
              </w:txbxContent>
            </v:textbox>
            <w10:wrap anchorx="page" anchory="page"/>
          </v:shape>
        </w:pict>
      </w:r>
      <w:r>
        <w:pict w14:anchorId="26BE484A">
          <v:shape id="_x0000_s1057" type="#_x0000_t202" style="position:absolute;margin-left:301.2pt;margin-top:501.05pt;width:246.45pt;height:27.95pt;z-index:251638784;mso-wrap-distance-left:0;mso-wrap-distance-right:0;mso-position-horizontal-relative:page;mso-position-vertical-relative:page" filled="f" stroked="f">
            <v:textbox inset="0,0,0,0">
              <w:txbxContent>
                <w:p w14:paraId="26BE489A" w14:textId="77777777" w:rsidR="00C95421" w:rsidRDefault="00EE256B">
                  <w:pPr>
                    <w:tabs>
                      <w:tab w:val="left" w:pos="3024"/>
                    </w:tabs>
                    <w:spacing w:before="146" w:after="36" w:line="183" w:lineRule="exact"/>
                    <w:ind w:left="1512" w:right="720"/>
                    <w:textAlignment w:val="baseline"/>
                    <w:rPr>
                      <w:rFonts w:ascii="Calibri Light" w:eastAsia="Calibri Light" w:hAnsi="Calibri Light"/>
                      <w:color w:val="000000"/>
                      <w:sz w:val="20"/>
                    </w:rPr>
                  </w:pPr>
                  <w:r>
                    <w:rPr>
                      <w:rFonts w:ascii="Calibri Light" w:eastAsia="Calibri Light" w:hAnsi="Calibri Light"/>
                      <w:color w:val="000000"/>
                      <w:sz w:val="20"/>
                    </w:rPr>
                    <w:t>Physiological</w:t>
                  </w:r>
                  <w:r>
                    <w:rPr>
                      <w:rFonts w:ascii="Calibri Light" w:eastAsia="Calibri Light" w:hAnsi="Calibri Light"/>
                      <w:color w:val="000000"/>
                      <w:sz w:val="20"/>
                    </w:rPr>
                    <w:tab/>
                    <w:t>diphenylamine Modifier</w:t>
                  </w:r>
                </w:p>
              </w:txbxContent>
            </v:textbox>
            <w10:wrap anchorx="page" anchory="page"/>
          </v:shape>
        </w:pict>
      </w:r>
      <w:r>
        <w:pict w14:anchorId="26BE484B">
          <v:shape id="_x0000_s1056" type="#_x0000_t202" style="position:absolute;margin-left:301.2pt;margin-top:529pt;width:246.45pt;height:103.1pt;z-index:251639808;mso-wrap-distance-left:0;mso-wrap-distance-right:0;mso-position-horizontal-relative:page;mso-position-vertical-relative:page" filled="f" stroked="f">
            <v:textbox inset="0,0,0,0">
              <w:txbxContent>
                <w:p w14:paraId="26BE489B" w14:textId="77777777" w:rsidR="00C95421" w:rsidRDefault="00EE256B">
                  <w:pPr>
                    <w:spacing w:before="33" w:line="240" w:lineRule="exact"/>
                    <w:ind w:left="3024" w:right="792"/>
                    <w:textAlignment w:val="baseline"/>
                    <w:rPr>
                      <w:rFonts w:ascii="Calibri Light" w:eastAsia="Calibri Light" w:hAnsi="Calibri Light"/>
                      <w:color w:val="000000"/>
                      <w:sz w:val="20"/>
                    </w:rPr>
                  </w:pPr>
                  <w:r>
                    <w:rPr>
                      <w:rFonts w:ascii="Calibri Light" w:eastAsia="Calibri Light" w:hAnsi="Calibri Light"/>
                      <w:color w:val="000000"/>
                      <w:sz w:val="20"/>
                    </w:rPr>
                    <w:t xml:space="preserve">amitrole, </w:t>
                  </w:r>
                  <w:proofErr w:type="spellStart"/>
                  <w:r>
                    <w:rPr>
                      <w:rFonts w:ascii="Calibri Light" w:eastAsia="Calibri Light" w:hAnsi="Calibri Light"/>
                      <w:color w:val="000000"/>
                      <w:sz w:val="20"/>
                    </w:rPr>
                    <w:t>chlormequat</w:t>
                  </w:r>
                  <w:proofErr w:type="spellEnd"/>
                  <w:r>
                    <w:rPr>
                      <w:rFonts w:ascii="Calibri Light" w:eastAsia="Calibri Light" w:hAnsi="Calibri Light"/>
                      <w:color w:val="000000"/>
                      <w:sz w:val="20"/>
                    </w:rPr>
                    <w:t>,</w:t>
                  </w:r>
                </w:p>
                <w:p w14:paraId="26BE489C" w14:textId="77777777" w:rsidR="00C95421" w:rsidRDefault="00EE256B">
                  <w:pPr>
                    <w:spacing w:before="42" w:line="198" w:lineRule="exact"/>
                    <w:ind w:left="3024"/>
                    <w:textAlignment w:val="baseline"/>
                    <w:rPr>
                      <w:rFonts w:ascii="Calibri Light" w:eastAsia="Calibri Light" w:hAnsi="Calibri Light"/>
                      <w:color w:val="000000"/>
                      <w:spacing w:val="-1"/>
                      <w:sz w:val="20"/>
                    </w:rPr>
                  </w:pPr>
                  <w:proofErr w:type="spellStart"/>
                  <w:r>
                    <w:rPr>
                      <w:rFonts w:ascii="Calibri Light" w:eastAsia="Calibri Light" w:hAnsi="Calibri Light"/>
                      <w:color w:val="000000"/>
                      <w:spacing w:val="-1"/>
                      <w:sz w:val="20"/>
                    </w:rPr>
                    <w:t>dichlorprop</w:t>
                  </w:r>
                  <w:proofErr w:type="spellEnd"/>
                  <w:r>
                    <w:rPr>
                      <w:rFonts w:ascii="Calibri Light" w:eastAsia="Calibri Light" w:hAnsi="Calibri Light"/>
                      <w:color w:val="000000"/>
                      <w:spacing w:val="-1"/>
                      <w:sz w:val="20"/>
                    </w:rPr>
                    <w:t xml:space="preserve">, </w:t>
                  </w:r>
                  <w:proofErr w:type="spellStart"/>
                  <w:r>
                    <w:rPr>
                      <w:rFonts w:ascii="Calibri Light" w:eastAsia="Calibri Light" w:hAnsi="Calibri Light"/>
                      <w:color w:val="000000"/>
                      <w:spacing w:val="-1"/>
                      <w:sz w:val="20"/>
                    </w:rPr>
                    <w:t>diclofop</w:t>
                  </w:r>
                  <w:proofErr w:type="spellEnd"/>
                  <w:r>
                    <w:rPr>
                      <w:rFonts w:ascii="Calibri Light" w:eastAsia="Calibri Light" w:hAnsi="Calibri Light"/>
                      <w:color w:val="000000"/>
                      <w:spacing w:val="-1"/>
                      <w:sz w:val="20"/>
                    </w:rPr>
                    <w:t>,</w:t>
                  </w:r>
                </w:p>
                <w:p w14:paraId="26BE489D" w14:textId="77777777" w:rsidR="00C95421" w:rsidRDefault="00EE256B">
                  <w:pPr>
                    <w:tabs>
                      <w:tab w:val="left" w:pos="1512"/>
                    </w:tabs>
                    <w:spacing w:before="120" w:line="81" w:lineRule="exact"/>
                    <w:ind w:left="144"/>
                    <w:textAlignment w:val="baseline"/>
                    <w:rPr>
                      <w:rFonts w:ascii="Tahoma" w:eastAsia="Tahoma" w:hAnsi="Tahoma"/>
                      <w:color w:val="000000"/>
                      <w:sz w:val="18"/>
                    </w:rPr>
                  </w:pPr>
                  <w:r>
                    <w:rPr>
                      <w:rFonts w:ascii="Tahoma" w:eastAsia="Tahoma" w:hAnsi="Tahoma"/>
                      <w:color w:val="000000"/>
                      <w:sz w:val="18"/>
                    </w:rPr>
                    <w:t>Specific</w:t>
                  </w:r>
                  <w:r>
                    <w:rPr>
                      <w:rFonts w:ascii="Tahoma" w:eastAsia="Tahoma" w:hAnsi="Tahoma"/>
                      <w:color w:val="000000"/>
                      <w:sz w:val="18"/>
                    </w:rPr>
                    <w:tab/>
                  </w:r>
                  <w:r>
                    <w:rPr>
                      <w:rFonts w:ascii="Calibri Light" w:eastAsia="Calibri Light" w:hAnsi="Calibri Light"/>
                      <w:color w:val="000000"/>
                      <w:sz w:val="20"/>
                    </w:rPr>
                    <w:t>Herbicides</w:t>
                  </w:r>
                </w:p>
                <w:p w14:paraId="26BE489E" w14:textId="77777777" w:rsidR="00C95421" w:rsidRDefault="00EE256B">
                  <w:pPr>
                    <w:tabs>
                      <w:tab w:val="right" w:pos="4752"/>
                    </w:tabs>
                    <w:spacing w:after="95" w:line="199" w:lineRule="exact"/>
                    <w:ind w:left="3024" w:right="144" w:hanging="2880"/>
                    <w:textAlignment w:val="baseline"/>
                    <w:rPr>
                      <w:rFonts w:ascii="Tahoma" w:eastAsia="Tahoma" w:hAnsi="Tahoma"/>
                      <w:color w:val="000000"/>
                      <w:sz w:val="18"/>
                    </w:rPr>
                  </w:pPr>
                  <w:r>
                    <w:rPr>
                      <w:rFonts w:ascii="Tahoma" w:eastAsia="Tahoma" w:hAnsi="Tahoma"/>
                      <w:color w:val="000000"/>
                      <w:sz w:val="18"/>
                    </w:rPr>
                    <w:t>herbicides</w:t>
                  </w:r>
                  <w:r>
                    <w:rPr>
                      <w:rFonts w:ascii="Tahoma" w:eastAsia="Tahoma" w:hAnsi="Tahoma"/>
                      <w:color w:val="000000"/>
                      <w:sz w:val="18"/>
                    </w:rPr>
                    <w:tab/>
                  </w:r>
                  <w:proofErr w:type="spellStart"/>
                  <w:r>
                    <w:rPr>
                      <w:rFonts w:ascii="Calibri Light" w:eastAsia="Calibri Light" w:hAnsi="Calibri Light"/>
                      <w:color w:val="000000"/>
                      <w:sz w:val="20"/>
                    </w:rPr>
                    <w:t>fluazifop</w:t>
                  </w:r>
                  <w:proofErr w:type="spellEnd"/>
                  <w:r>
                    <w:rPr>
                      <w:rFonts w:ascii="Calibri Light" w:eastAsia="Calibri Light" w:hAnsi="Calibri Light"/>
                      <w:color w:val="000000"/>
                      <w:sz w:val="20"/>
                    </w:rPr>
                    <w:t xml:space="preserve">, </w:t>
                  </w:r>
                  <w:proofErr w:type="spellStart"/>
                  <w:r>
                    <w:rPr>
                      <w:rFonts w:ascii="Calibri Light" w:eastAsia="Calibri Light" w:hAnsi="Calibri Light"/>
                      <w:color w:val="000000"/>
                      <w:sz w:val="20"/>
                    </w:rPr>
                    <w:t>glufosinate</w:t>
                  </w:r>
                  <w:proofErr w:type="spellEnd"/>
                  <w:r>
                    <w:rPr>
                      <w:rFonts w:ascii="Calibri Light" w:eastAsia="Calibri Light" w:hAnsi="Calibri Light"/>
                      <w:color w:val="000000"/>
                      <w:sz w:val="20"/>
                    </w:rPr>
                    <w:t xml:space="preserve">, </w:t>
                  </w:r>
                  <w:r>
                    <w:rPr>
                      <w:rFonts w:ascii="Calibri Light" w:eastAsia="Calibri Light" w:hAnsi="Calibri Light"/>
                      <w:color w:val="000000"/>
                      <w:sz w:val="20"/>
                    </w:rPr>
                    <w:br/>
                    <w:t xml:space="preserve">diquat, </w:t>
                  </w:r>
                  <w:proofErr w:type="spellStart"/>
                  <w:r>
                    <w:rPr>
                      <w:rFonts w:ascii="Calibri Light" w:eastAsia="Calibri Light" w:hAnsi="Calibri Light"/>
                      <w:color w:val="000000"/>
                      <w:sz w:val="20"/>
                    </w:rPr>
                    <w:t>flamprop</w:t>
                  </w:r>
                  <w:proofErr w:type="spellEnd"/>
                  <w:r>
                    <w:rPr>
                      <w:rFonts w:ascii="Calibri Light" w:eastAsia="Calibri Light" w:hAnsi="Calibri Light"/>
                      <w:color w:val="000000"/>
                      <w:sz w:val="20"/>
                    </w:rPr>
                    <w:t xml:space="preserve">, glyphosate, </w:t>
                  </w:r>
                  <w:proofErr w:type="spellStart"/>
                  <w:r>
                    <w:rPr>
                      <w:rFonts w:ascii="Calibri Light" w:eastAsia="Calibri Light" w:hAnsi="Calibri Light"/>
                      <w:color w:val="000000"/>
                      <w:sz w:val="20"/>
                    </w:rPr>
                    <w:t>haloxyfop</w:t>
                  </w:r>
                  <w:proofErr w:type="spellEnd"/>
                  <w:r>
                    <w:rPr>
                      <w:rFonts w:ascii="Calibri Light" w:eastAsia="Calibri Light" w:hAnsi="Calibri Light"/>
                      <w:color w:val="000000"/>
                      <w:sz w:val="20"/>
                    </w:rPr>
                    <w:t xml:space="preserve">, paraquat and </w:t>
                  </w:r>
                  <w:proofErr w:type="spellStart"/>
                  <w:r>
                    <w:rPr>
                      <w:rFonts w:ascii="Calibri Light" w:eastAsia="Calibri Light" w:hAnsi="Calibri Light"/>
                      <w:color w:val="000000"/>
                      <w:sz w:val="20"/>
                    </w:rPr>
                    <w:t>quizalofop</w:t>
                  </w:r>
                  <w:proofErr w:type="spellEnd"/>
                </w:p>
              </w:txbxContent>
            </v:textbox>
            <w10:wrap anchorx="page" anchory="page"/>
          </v:shape>
        </w:pict>
      </w:r>
      <w:r>
        <w:pict w14:anchorId="26BE484C">
          <v:shape id="_x0000_s1055" type="#_x0000_t202" style="position:absolute;margin-left:301.2pt;margin-top:632.1pt;width:246.45pt;height:154.85pt;z-index:251640832;mso-wrap-distance-left:0;mso-wrap-distance-right:0;mso-position-horizontal-relative:page;mso-position-vertical-relative:page" filled="f" stroked="f">
            <v:textbox inset="0,0,0,0">
              <w:txbxContent>
                <w:p w14:paraId="26BE489F" w14:textId="77777777" w:rsidR="00C95421" w:rsidRDefault="00EE256B">
                  <w:pPr>
                    <w:tabs>
                      <w:tab w:val="left" w:pos="1512"/>
                      <w:tab w:val="left" w:pos="3024"/>
                    </w:tabs>
                    <w:spacing w:before="79" w:line="202" w:lineRule="exact"/>
                    <w:ind w:left="144"/>
                    <w:textAlignment w:val="baseline"/>
                    <w:rPr>
                      <w:rFonts w:ascii="Tahoma" w:eastAsia="Tahoma" w:hAnsi="Tahoma"/>
                      <w:color w:val="000000"/>
                      <w:sz w:val="18"/>
                    </w:rPr>
                  </w:pPr>
                  <w:r>
                    <w:rPr>
                      <w:rFonts w:ascii="Tahoma" w:eastAsia="Tahoma" w:hAnsi="Tahoma"/>
                      <w:color w:val="000000"/>
                      <w:sz w:val="18"/>
                    </w:rPr>
                    <w:t>Metals</w:t>
                  </w:r>
                  <w:r>
                    <w:rPr>
                      <w:rFonts w:ascii="Tahoma" w:eastAsia="Tahoma" w:hAnsi="Tahoma"/>
                      <w:color w:val="000000"/>
                      <w:sz w:val="18"/>
                    </w:rPr>
                    <w:tab/>
                  </w:r>
                  <w:r>
                    <w:rPr>
                      <w:rFonts w:ascii="Calibri Light" w:eastAsia="Calibri Light" w:hAnsi="Calibri Light"/>
                      <w:color w:val="000000"/>
                      <w:sz w:val="20"/>
                    </w:rPr>
                    <w:t>Elements</w:t>
                  </w:r>
                  <w:r>
                    <w:rPr>
                      <w:rFonts w:ascii="Calibri Light" w:eastAsia="Calibri Light" w:hAnsi="Calibri Light"/>
                      <w:color w:val="000000"/>
                      <w:sz w:val="20"/>
                    </w:rPr>
                    <w:tab/>
                    <w:t>arsenic, cadmium,</w:t>
                  </w:r>
                </w:p>
                <w:p w14:paraId="26BE48A0" w14:textId="77777777" w:rsidR="00C95421" w:rsidRDefault="00EE256B">
                  <w:pPr>
                    <w:spacing w:after="2327" w:line="237" w:lineRule="exact"/>
                    <w:ind w:left="3024"/>
                    <w:textAlignment w:val="baseline"/>
                    <w:rPr>
                      <w:rFonts w:ascii="Calibri Light" w:eastAsia="Calibri Light" w:hAnsi="Calibri Light"/>
                      <w:color w:val="000000"/>
                      <w:sz w:val="20"/>
                    </w:rPr>
                  </w:pPr>
                  <w:r>
                    <w:rPr>
                      <w:rFonts w:ascii="Calibri Light" w:eastAsia="Calibri Light" w:hAnsi="Calibri Light"/>
                      <w:color w:val="000000"/>
                      <w:sz w:val="20"/>
                    </w:rPr>
                    <w:t xml:space="preserve">copper, lead and </w:t>
                  </w:r>
                  <w:proofErr w:type="gramStart"/>
                  <w:r>
                    <w:rPr>
                      <w:rFonts w:ascii="Calibri Light" w:eastAsia="Calibri Light" w:hAnsi="Calibri Light"/>
                      <w:color w:val="000000"/>
                      <w:sz w:val="20"/>
                    </w:rPr>
                    <w:t>mercury</w:t>
                  </w:r>
                  <w:proofErr w:type="gramEnd"/>
                </w:p>
              </w:txbxContent>
            </v:textbox>
            <w10:wrap anchorx="page" anchory="page"/>
          </v:shape>
        </w:pict>
      </w:r>
      <w:r>
        <w:pict w14:anchorId="26BE484D">
          <v:shape id="_x0000_s1054" type="#_x0000_t202" style="position:absolute;margin-left:301.2pt;margin-top:221.5pt;width:152.9pt;height:75.55pt;z-index:251641856;mso-wrap-distance-left:0;mso-wrap-distance-right:0;mso-position-horizontal-relative:page;mso-position-vertical-relative:page" filled="f" stroked="f">
            <v:textbox inset="0,0,0,0">
              <w:txbxContent>
                <w:p w14:paraId="26BE48A1" w14:textId="77777777" w:rsidR="00C95421" w:rsidRDefault="00EE256B">
                  <w:pPr>
                    <w:spacing w:before="667" w:after="640" w:line="195" w:lineRule="exact"/>
                    <w:ind w:left="1512"/>
                    <w:textAlignment w:val="baseline"/>
                    <w:rPr>
                      <w:rFonts w:ascii="Calibri Light" w:eastAsia="Calibri Light" w:hAnsi="Calibri Light"/>
                      <w:color w:val="000000"/>
                      <w:spacing w:val="-1"/>
                      <w:sz w:val="20"/>
                    </w:rPr>
                  </w:pPr>
                  <w:r>
                    <w:rPr>
                      <w:rFonts w:ascii="Calibri Light" w:eastAsia="Calibri Light" w:hAnsi="Calibri Light"/>
                      <w:color w:val="000000"/>
                      <w:spacing w:val="-1"/>
                      <w:sz w:val="20"/>
                    </w:rPr>
                    <w:t>Insecticides</w:t>
                  </w:r>
                </w:p>
              </w:txbxContent>
            </v:textbox>
            <w10:wrap anchorx="page" anchory="page"/>
          </v:shape>
        </w:pict>
      </w:r>
      <w:r>
        <w:pict w14:anchorId="26BE484E">
          <v:shape id="_x0000_s1053" type="#_x0000_t202" style="position:absolute;margin-left:0;margin-top:786.95pt;width:595.45pt;height:54.95pt;z-index:251642880;mso-wrap-distance-left:0;mso-wrap-distance-right:0;mso-position-horizontal-relative:page;mso-position-vertical-relative:page" filled="f" stroked="f">
            <v:textbox inset="0,0,0,0">
              <w:txbxContent>
                <w:p w14:paraId="26BE48A2" w14:textId="77777777" w:rsidR="00C95421" w:rsidRDefault="00C95421">
                  <w:pPr>
                    <w:spacing w:before="520" w:line="20" w:lineRule="exact"/>
                  </w:pPr>
                </w:p>
                <w:tbl>
                  <w:tblPr>
                    <w:tblW w:w="0" w:type="auto"/>
                    <w:tblLayout w:type="fixed"/>
                    <w:tblCellMar>
                      <w:left w:w="0" w:type="dxa"/>
                      <w:right w:w="0" w:type="dxa"/>
                    </w:tblCellMar>
                    <w:tblLook w:val="04A0" w:firstRow="1" w:lastRow="0" w:firstColumn="1" w:lastColumn="0" w:noHBand="0" w:noVBand="1"/>
                  </w:tblPr>
                  <w:tblGrid>
                    <w:gridCol w:w="1027"/>
                    <w:gridCol w:w="240"/>
                    <w:gridCol w:w="10642"/>
                  </w:tblGrid>
                  <w:tr w:rsidR="00C95421" w14:paraId="26BE48A6" w14:textId="77777777">
                    <w:trPr>
                      <w:trHeight w:hRule="exact" w:val="185"/>
                    </w:trPr>
                    <w:tc>
                      <w:tcPr>
                        <w:tcW w:w="1027" w:type="dxa"/>
                      </w:tcPr>
                      <w:p w14:paraId="26BE48A3" w14:textId="77777777" w:rsidR="00C95421" w:rsidRDefault="00C95421"/>
                    </w:tc>
                    <w:tc>
                      <w:tcPr>
                        <w:tcW w:w="240" w:type="dxa"/>
                      </w:tcPr>
                      <w:p w14:paraId="26BE48A4" w14:textId="77777777" w:rsidR="00C95421" w:rsidRDefault="00C95421"/>
                    </w:tc>
                    <w:tc>
                      <w:tcPr>
                        <w:tcW w:w="10642" w:type="dxa"/>
                      </w:tcPr>
                      <w:p w14:paraId="26BE48A5" w14:textId="77777777" w:rsidR="00C95421" w:rsidRDefault="00C95421"/>
                    </w:tc>
                  </w:tr>
                  <w:tr w:rsidR="00C95421" w14:paraId="26BE48AA" w14:textId="77777777">
                    <w:trPr>
                      <w:trHeight w:hRule="exact" w:val="245"/>
                    </w:trPr>
                    <w:tc>
                      <w:tcPr>
                        <w:tcW w:w="1027" w:type="dxa"/>
                      </w:tcPr>
                      <w:p w14:paraId="26BE48A7" w14:textId="77777777" w:rsidR="00C95421" w:rsidRDefault="00C95421"/>
                    </w:tc>
                    <w:tc>
                      <w:tcPr>
                        <w:tcW w:w="240" w:type="dxa"/>
                        <w:shd w:val="clear" w:color="FFFFFF" w:fill="FFFFFF"/>
                      </w:tcPr>
                      <w:p w14:paraId="26BE48A8" w14:textId="77777777" w:rsidR="00C95421" w:rsidRDefault="00EE256B">
                        <w:pPr>
                          <w:spacing w:line="245" w:lineRule="exact"/>
                          <w:jc w:val="center"/>
                          <w:textAlignment w:val="baseline"/>
                        </w:pPr>
                        <w:r>
                          <w:rPr>
                            <w:noProof/>
                          </w:rPr>
                          <w:drawing>
                            <wp:inline distT="0" distB="0" distL="0" distR="0" wp14:anchorId="26BE48F9" wp14:editId="26BE48FA">
                              <wp:extent cx="152400" cy="1555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152400" cy="155575"/>
                                      </a:xfrm>
                                      <a:prstGeom prst="rect">
                                        <a:avLst/>
                                      </a:prstGeom>
                                    </pic:spPr>
                                  </pic:pic>
                                </a:graphicData>
                              </a:graphic>
                            </wp:inline>
                          </w:drawing>
                        </w:r>
                      </w:p>
                    </w:tc>
                    <w:tc>
                      <w:tcPr>
                        <w:tcW w:w="10642" w:type="dxa"/>
                        <w:shd w:val="clear" w:color="AAAB8E" w:fill="AAAB8E"/>
                        <w:vAlign w:val="center"/>
                      </w:tcPr>
                      <w:p w14:paraId="26BE48A9" w14:textId="77777777" w:rsidR="00C95421" w:rsidRDefault="00000000">
                        <w:pPr>
                          <w:spacing w:after="43" w:line="180" w:lineRule="exact"/>
                          <w:ind w:right="9226"/>
                          <w:jc w:val="right"/>
                          <w:textAlignment w:val="baseline"/>
                          <w:rPr>
                            <w:rFonts w:ascii="Calibri" w:eastAsia="Calibri" w:hAnsi="Calibri"/>
                            <w:color w:val="000000"/>
                            <w:sz w:val="18"/>
                          </w:rPr>
                        </w:pPr>
                        <w:hyperlink r:id="rId15">
                          <w:r w:rsidR="00EE256B">
                            <w:rPr>
                              <w:rFonts w:ascii="Calibri" w:eastAsia="Calibri" w:hAnsi="Calibri"/>
                              <w:color w:val="0000FF"/>
                              <w:sz w:val="18"/>
                              <w:u w:val="single"/>
                            </w:rPr>
                            <w:t>agriculture.gov.au</w:t>
                          </w:r>
                        </w:hyperlink>
                        <w:r w:rsidR="00EE256B">
                          <w:rPr>
                            <w:rFonts w:ascii="Calibri" w:eastAsia="Calibri" w:hAnsi="Calibri"/>
                            <w:color w:val="000000"/>
                            <w:sz w:val="18"/>
                          </w:rPr>
                          <w:t xml:space="preserve"> </w:t>
                        </w:r>
                      </w:p>
                    </w:tc>
                  </w:tr>
                  <w:tr w:rsidR="00C95421" w14:paraId="26BE48AE" w14:textId="77777777">
                    <w:trPr>
                      <w:trHeight w:hRule="exact" w:val="129"/>
                    </w:trPr>
                    <w:tc>
                      <w:tcPr>
                        <w:tcW w:w="1027" w:type="dxa"/>
                      </w:tcPr>
                      <w:p w14:paraId="26BE48AB" w14:textId="77777777" w:rsidR="00C95421" w:rsidRDefault="00C95421"/>
                    </w:tc>
                    <w:tc>
                      <w:tcPr>
                        <w:tcW w:w="240" w:type="dxa"/>
                      </w:tcPr>
                      <w:p w14:paraId="26BE48AC" w14:textId="77777777" w:rsidR="00C95421" w:rsidRDefault="00C95421"/>
                    </w:tc>
                    <w:tc>
                      <w:tcPr>
                        <w:tcW w:w="10642" w:type="dxa"/>
                      </w:tcPr>
                      <w:p w14:paraId="26BE48AD" w14:textId="77777777" w:rsidR="00C95421" w:rsidRDefault="00C95421"/>
                    </w:tc>
                  </w:tr>
                </w:tbl>
                <w:p w14:paraId="26BE4913" w14:textId="77777777" w:rsidR="00EE256B" w:rsidRDefault="00EE256B"/>
              </w:txbxContent>
            </v:textbox>
            <w10:wrap anchorx="page" anchory="page"/>
          </v:shape>
        </w:pict>
      </w:r>
      <w:r>
        <w:pict w14:anchorId="26BE484F">
          <v:line id="_x0000_s1052" style="position:absolute;z-index:251677696;mso-position-horizontal-relative:page;mso-position-vertical-relative:page" from="372.7pt,297.35pt" to="544.35pt,297.35pt" strokecolor="#515f28" strokeweight=".5pt">
            <w10:wrap anchorx="page" anchory="page"/>
          </v:line>
        </w:pict>
      </w:r>
      <w:r>
        <w:pict w14:anchorId="26BE4850">
          <v:line id="_x0000_s1051" style="position:absolute;z-index:251678720;mso-position-horizontal-relative:page;mso-position-vertical-relative:page" from="372.7pt,425.3pt" to="544.35pt,425.3pt" strokecolor="#515f28" strokeweight=".5pt">
            <w10:wrap anchorx="page" anchory="page"/>
          </v:line>
        </w:pict>
      </w:r>
      <w:r>
        <w:pict w14:anchorId="26BE4851">
          <v:line id="_x0000_s1050" style="position:absolute;z-index:251679744;mso-position-horizontal-relative:page;mso-position-vertical-relative:page" from="372.7pt,501.35pt" to="544.35pt,501.35pt" strokecolor="#515f28" strokeweight=".5pt">
            <w10:wrap anchorx="page" anchory="page"/>
          </v:line>
        </w:pict>
      </w:r>
      <w:r>
        <w:pict w14:anchorId="26BE4852">
          <v:line id="_x0000_s1049" style="position:absolute;z-index:251680768;mso-position-horizontal-relative:page;mso-position-vertical-relative:page" from="304.55pt,529.2pt" to="544.35pt,529.2pt" strokecolor="#515f28" strokeweight=".25pt">
            <w10:wrap anchorx="page" anchory="page"/>
          </v:line>
        </w:pict>
      </w:r>
      <w:r>
        <w:pict w14:anchorId="26BE4853">
          <v:line id="_x0000_s1048" style="position:absolute;z-index:251681792;mso-position-horizontal-relative:page;mso-position-vertical-relative:page" from="304.55pt,632.4pt" to="544.35pt,632.4pt" strokecolor="#515f28" strokeweight=".5pt">
            <w10:wrap anchorx="page" anchory="page"/>
          </v:line>
        </w:pict>
      </w:r>
      <w:r>
        <w:pict w14:anchorId="26BE4854">
          <v:line id="_x0000_s1047" style="position:absolute;z-index:251682816;mso-position-horizontal-relative:page;mso-position-vertical-relative:page" from="304.55pt,672.5pt" to="544.35pt,672.5pt" strokecolor="#515f28" strokeweight=".5pt">
            <w10:wrap anchorx="page" anchory="page"/>
          </v:line>
        </w:pict>
      </w:r>
      <w:r>
        <w:pict w14:anchorId="26BE4855">
          <v:line id="_x0000_s1046" style="position:absolute;z-index:251683840;mso-position-horizontal-relative:page;mso-position-vertical-relative:page" from="372.7pt,361.2pt" to="544.35pt,361.2pt" strokecolor="#515f28" strokeweight=".5pt">
            <w10:wrap anchorx="page" anchory="page"/>
          </v:line>
        </w:pict>
      </w:r>
    </w:p>
    <w:p w14:paraId="26BE482F" w14:textId="77777777" w:rsidR="00C95421" w:rsidRDefault="00C95421">
      <w:pPr>
        <w:sectPr w:rsidR="00C95421">
          <w:pgSz w:w="11909" w:h="16838"/>
          <w:pgMar w:top="0" w:right="0" w:bottom="34" w:left="0" w:header="720" w:footer="720" w:gutter="0"/>
          <w:cols w:space="720"/>
        </w:sectPr>
      </w:pPr>
    </w:p>
    <w:p w14:paraId="26BE4830" w14:textId="77777777" w:rsidR="00C95421" w:rsidRDefault="00000000">
      <w:pPr>
        <w:textAlignment w:val="baseline"/>
        <w:rPr>
          <w:rFonts w:eastAsia="Times New Roman"/>
          <w:color w:val="000000"/>
          <w:sz w:val="24"/>
        </w:rPr>
      </w:pPr>
      <w:r>
        <w:lastRenderedPageBreak/>
        <w:pict w14:anchorId="26BE4856">
          <v:shape id="_x0000_s1045" type="#_x0000_t202" style="position:absolute;margin-left:0;margin-top:0;width:595.45pt;height:841.9pt;z-index:-251666432;mso-position-horizontal-relative:page;mso-position-vertical-relative:page" fillcolor="#aaab8e" stroked="f">
            <v:textbox>
              <w:txbxContent>
                <w:p w14:paraId="26BE4915" w14:textId="77777777" w:rsidR="00EE256B" w:rsidRDefault="00EE256B"/>
              </w:txbxContent>
            </v:textbox>
            <w10:wrap anchorx="page" anchory="page"/>
          </v:shape>
        </w:pict>
      </w:r>
      <w:r>
        <w:pict w14:anchorId="26BE4857">
          <v:shape id="_x0000_s1044" type="#_x0000_t202" style="position:absolute;margin-left:0;margin-top:431.6pt;width:595.45pt;height:240.9pt;z-index:-251650048;mso-wrap-distance-left:0;mso-wrap-distance-right:0;mso-position-horizontal-relative:page;mso-position-vertical-relative:page" stroked="f">
            <v:textbox inset="0,0,0,0">
              <w:txbxContent>
                <w:p w14:paraId="26BE4917" w14:textId="77777777" w:rsidR="00EE256B" w:rsidRDefault="00EE256B"/>
              </w:txbxContent>
            </v:textbox>
            <w10:wrap type="square" anchorx="page" anchory="page"/>
          </v:shape>
        </w:pict>
      </w:r>
      <w:r>
        <w:pict w14:anchorId="26BE4858">
          <v:shape id="_x0000_s1043" type="#_x0000_t202" style="position:absolute;margin-left:0;margin-top:31.45pt;width:595.45pt;height:641.05pt;z-index:-251665408;mso-wrap-distance-left:0;mso-wrap-distance-right:0;mso-wrap-distance-bottom:19.2pt;mso-position-horizontal-relative:page;mso-position-vertical-relative:page" stroked="f">
            <v:textbox inset="0,0,0,0">
              <w:txbxContent>
                <w:p w14:paraId="26BE4919" w14:textId="77777777" w:rsidR="00EE256B" w:rsidRDefault="00EE256B"/>
              </w:txbxContent>
            </v:textbox>
            <w10:wrap anchorx="page" anchory="page"/>
          </v:shape>
        </w:pict>
      </w:r>
      <w:r>
        <w:pict w14:anchorId="26BE4859">
          <v:shape id="_x0000_s1042" type="#_x0000_t202" style="position:absolute;margin-left:0;margin-top:13pt;width:595.45pt;height:18.45pt;z-index:251643904;mso-wrap-distance-left:0;mso-wrap-distance-right:0;mso-position-horizontal-relative:page;mso-position-vertical-relative:page" filled="f" stroked="f">
            <v:textbox inset="0,0,0,0">
              <w:txbxContent>
                <w:p w14:paraId="26BE48AF" w14:textId="77777777" w:rsidR="00C95421" w:rsidRDefault="00EE256B">
                  <w:pPr>
                    <w:spacing w:before="14" w:after="158" w:line="187" w:lineRule="exact"/>
                    <w:ind w:left="1008"/>
                    <w:textAlignment w:val="baseline"/>
                    <w:rPr>
                      <w:rFonts w:ascii="Tahoma" w:eastAsia="Tahoma" w:hAnsi="Tahoma"/>
                      <w:color w:val="000000"/>
                      <w:spacing w:val="4"/>
                      <w:sz w:val="16"/>
                    </w:rPr>
                  </w:pPr>
                  <w:r>
                    <w:rPr>
                      <w:rFonts w:ascii="Tahoma" w:eastAsia="Tahoma" w:hAnsi="Tahoma"/>
                      <w:color w:val="000000"/>
                      <w:spacing w:val="4"/>
                      <w:sz w:val="16"/>
                    </w:rPr>
                    <w:t>Department of Agriculture, Fisheries and Forestry</w:t>
                  </w:r>
                </w:p>
              </w:txbxContent>
            </v:textbox>
            <w10:wrap anchorx="page" anchory="page"/>
          </v:shape>
        </w:pict>
      </w:r>
      <w:r>
        <w:pict w14:anchorId="26BE485A">
          <v:shape id="_x0000_s1041" type="#_x0000_t202" style="position:absolute;margin-left:50.1pt;margin-top:81.7pt;width:241pt;height:236.8pt;z-index:-251649024;mso-wrap-distance-left:0;mso-wrap-distance-right:0;mso-position-horizontal-relative:page;mso-position-vertical-relative:page" filled="f" stroked="f">
            <v:textbox inset="0,0,0,0">
              <w:txbxContent>
                <w:p w14:paraId="26BE48B0" w14:textId="77777777" w:rsidR="00C95421" w:rsidRDefault="00EE256B">
                  <w:pPr>
                    <w:spacing w:before="40" w:line="322" w:lineRule="exact"/>
                    <w:textAlignment w:val="baseline"/>
                    <w:rPr>
                      <w:rFonts w:ascii="Calibri" w:eastAsia="Calibri" w:hAnsi="Calibri"/>
                      <w:b/>
                      <w:color w:val="000000"/>
                      <w:sz w:val="32"/>
                    </w:rPr>
                  </w:pPr>
                  <w:r>
                    <w:rPr>
                      <w:rFonts w:ascii="Calibri" w:eastAsia="Calibri" w:hAnsi="Calibri"/>
                      <w:b/>
                      <w:color w:val="000000"/>
                      <w:sz w:val="32"/>
                    </w:rPr>
                    <w:t>Laboratory selection and performance</w:t>
                  </w:r>
                </w:p>
                <w:p w14:paraId="26BE48B1" w14:textId="77777777" w:rsidR="00C95421" w:rsidRDefault="00EE256B">
                  <w:pPr>
                    <w:spacing w:before="68" w:line="259" w:lineRule="exact"/>
                    <w:textAlignment w:val="baseline"/>
                    <w:rPr>
                      <w:rFonts w:ascii="Calibri Light" w:eastAsia="Calibri Light" w:hAnsi="Calibri Light"/>
                      <w:color w:val="000000"/>
                      <w:spacing w:val="-6"/>
                      <w:sz w:val="24"/>
                    </w:rPr>
                  </w:pPr>
                  <w:r>
                    <w:rPr>
                      <w:rFonts w:ascii="Calibri Light" w:eastAsia="Calibri Light" w:hAnsi="Calibri Light"/>
                      <w:color w:val="000000"/>
                      <w:spacing w:val="-6"/>
                      <w:sz w:val="24"/>
                    </w:rPr>
                    <w:t xml:space="preserve">The NRS contracts laboratories to </w:t>
                  </w:r>
                  <w:proofErr w:type="spellStart"/>
                  <w:r>
                    <w:rPr>
                      <w:rFonts w:ascii="Calibri Light" w:eastAsia="Calibri Light" w:hAnsi="Calibri Light"/>
                      <w:color w:val="000000"/>
                      <w:spacing w:val="-6"/>
                      <w:sz w:val="24"/>
                    </w:rPr>
                    <w:t>analyse</w:t>
                  </w:r>
                  <w:proofErr w:type="spellEnd"/>
                  <w:r>
                    <w:rPr>
                      <w:rFonts w:ascii="Calibri Light" w:eastAsia="Calibri Light" w:hAnsi="Calibri Light"/>
                      <w:color w:val="000000"/>
                      <w:spacing w:val="-6"/>
                      <w:sz w:val="24"/>
                    </w:rPr>
                    <w:t xml:space="preserve"> animal and plant product samples for pesticide/veterinary medicine residues and environmental contaminants.</w:t>
                  </w:r>
                </w:p>
                <w:p w14:paraId="26BE48B2" w14:textId="77777777" w:rsidR="00C95421" w:rsidRDefault="00EE256B">
                  <w:pPr>
                    <w:spacing w:before="116" w:line="260" w:lineRule="exact"/>
                    <w:textAlignment w:val="baseline"/>
                    <w:rPr>
                      <w:rFonts w:ascii="Calibri Light" w:eastAsia="Calibri Light" w:hAnsi="Calibri Light"/>
                      <w:color w:val="000000"/>
                      <w:sz w:val="24"/>
                    </w:rPr>
                  </w:pPr>
                  <w:r>
                    <w:rPr>
                      <w:rFonts w:ascii="Calibri Light" w:eastAsia="Calibri Light" w:hAnsi="Calibri Light"/>
                      <w:color w:val="000000"/>
                      <w:sz w:val="24"/>
                    </w:rPr>
                    <w:t>Laboratories are selected through the Australian Government procurement process based on their proficiency and value for money. Laboratories must be accredited to international standard ISO/ IEC 17025 at commencement of testing.</w:t>
                  </w:r>
                </w:p>
                <w:p w14:paraId="26BE48B3" w14:textId="77777777" w:rsidR="00C95421" w:rsidRDefault="00EE256B">
                  <w:pPr>
                    <w:spacing w:before="116" w:line="259" w:lineRule="exact"/>
                    <w:textAlignment w:val="baseline"/>
                    <w:rPr>
                      <w:rFonts w:ascii="Calibri Light" w:eastAsia="Calibri Light" w:hAnsi="Calibri Light"/>
                      <w:color w:val="000000"/>
                      <w:sz w:val="24"/>
                    </w:rPr>
                  </w:pPr>
                  <w:r>
                    <w:rPr>
                      <w:rFonts w:ascii="Calibri Light" w:eastAsia="Calibri Light" w:hAnsi="Calibri Light"/>
                      <w:color w:val="000000"/>
                      <w:sz w:val="24"/>
                    </w:rPr>
                    <w:t>Contracted laboratories are proficiency tested by the NRS to ensure the validity of their analytical results and technical competence.</w:t>
                  </w:r>
                </w:p>
                <w:p w14:paraId="26BE48B4" w14:textId="77777777" w:rsidR="00C95421" w:rsidRDefault="00EE256B">
                  <w:pPr>
                    <w:spacing w:before="116" w:line="258" w:lineRule="exact"/>
                    <w:textAlignment w:val="baseline"/>
                    <w:rPr>
                      <w:rFonts w:ascii="Calibri Light" w:eastAsia="Calibri Light" w:hAnsi="Calibri Light"/>
                      <w:color w:val="000000"/>
                      <w:sz w:val="24"/>
                    </w:rPr>
                  </w:pPr>
                  <w:r>
                    <w:rPr>
                      <w:rFonts w:ascii="Calibri Light" w:eastAsia="Calibri Light" w:hAnsi="Calibri Light"/>
                      <w:color w:val="000000"/>
                      <w:sz w:val="24"/>
                    </w:rPr>
                    <w:t>The NRS has been accredited by the National Association of Testing Authorities as a proficiency test provider since July 2005.</w:t>
                  </w:r>
                </w:p>
              </w:txbxContent>
            </v:textbox>
            <w10:wrap type="square" anchorx="page" anchory="page"/>
          </v:shape>
        </w:pict>
      </w:r>
      <w:r>
        <w:pict w14:anchorId="26BE485B">
          <v:shape id="_x0000_s1040" type="#_x0000_t202" style="position:absolute;margin-left:304.3pt;margin-top:81.7pt;width:241pt;height:36.85pt;z-index:-251648000;mso-wrap-distance-left:0;mso-wrap-distance-right:0;mso-position-horizontal-relative:page;mso-position-vertical-relative:page" filled="f" stroked="f">
            <v:textbox inset="0,0,0,0">
              <w:txbxContent>
                <w:p w14:paraId="26BE48B5" w14:textId="2CECF87A" w:rsidR="00C95421" w:rsidRDefault="00EE256B" w:rsidP="00F84E43">
                  <w:pPr>
                    <w:spacing w:before="13" w:after="196" w:line="259" w:lineRule="exact"/>
                    <w:ind w:right="72"/>
                    <w:textAlignment w:val="baseline"/>
                    <w:rPr>
                      <w:rFonts w:ascii="Calibri" w:eastAsia="Calibri" w:hAnsi="Calibri"/>
                      <w:b/>
                      <w:color w:val="505A32"/>
                    </w:rPr>
                  </w:pPr>
                  <w:r>
                    <w:rPr>
                      <w:rFonts w:ascii="Calibri" w:eastAsia="Calibri" w:hAnsi="Calibri"/>
                      <w:b/>
                      <w:color w:val="505A32"/>
                    </w:rPr>
                    <w:t>Table</w:t>
                  </w:r>
                  <w:r>
                    <w:rPr>
                      <w:rFonts w:ascii="Calibri" w:eastAsia="Calibri" w:hAnsi="Calibri"/>
                      <w:b/>
                      <w:color w:val="000000"/>
                    </w:rPr>
                    <w:t xml:space="preserve"> 2. </w:t>
                  </w:r>
                  <w:r>
                    <w:rPr>
                      <w:rFonts w:ascii="Calibri" w:eastAsia="Calibri" w:hAnsi="Calibri"/>
                      <w:color w:val="000000"/>
                    </w:rPr>
                    <w:t>Compliance rates for the past 10 years relative to Australian standards</w:t>
                  </w:r>
                </w:p>
              </w:txbxContent>
            </v:textbox>
            <w10:wrap type="square" anchorx="page" anchory="page"/>
          </v:shape>
        </w:pict>
      </w:r>
      <w:r>
        <w:pict w14:anchorId="26BE485C">
          <v:shape id="_x0000_s1039" type="#_x0000_t202" style="position:absolute;margin-left:304.3pt;margin-top:118.55pt;width:241pt;height:189.4pt;z-index:-251646976;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066"/>
                    <w:gridCol w:w="1872"/>
                    <w:gridCol w:w="1872"/>
                  </w:tblGrid>
                  <w:tr w:rsidR="00C95421" w14:paraId="26BE48BA" w14:textId="77777777">
                    <w:trPr>
                      <w:trHeight w:hRule="exact" w:val="562"/>
                    </w:trPr>
                    <w:tc>
                      <w:tcPr>
                        <w:tcW w:w="1066" w:type="dxa"/>
                        <w:tcBorders>
                          <w:right w:val="single" w:sz="4" w:space="0" w:color="000000"/>
                        </w:tcBorders>
                        <w:shd w:val="clear" w:color="CECEBE" w:fill="CECEBE"/>
                      </w:tcPr>
                      <w:p w14:paraId="26BE48B6" w14:textId="77777777" w:rsidR="00C95421" w:rsidRDefault="00EE256B">
                        <w:pPr>
                          <w:spacing w:before="71" w:after="287" w:line="198" w:lineRule="exact"/>
                          <w:ind w:left="91"/>
                          <w:textAlignment w:val="baseline"/>
                          <w:rPr>
                            <w:rFonts w:ascii="Calibri" w:eastAsia="Calibri" w:hAnsi="Calibri"/>
                            <w:b/>
                            <w:color w:val="000000"/>
                            <w:sz w:val="20"/>
                          </w:rPr>
                        </w:pPr>
                        <w:r>
                          <w:rPr>
                            <w:rFonts w:ascii="Calibri" w:eastAsia="Calibri" w:hAnsi="Calibri"/>
                            <w:b/>
                            <w:color w:val="000000"/>
                            <w:sz w:val="20"/>
                          </w:rPr>
                          <w:t>Years</w:t>
                        </w:r>
                      </w:p>
                    </w:tc>
                    <w:tc>
                      <w:tcPr>
                        <w:tcW w:w="1872" w:type="dxa"/>
                        <w:tcBorders>
                          <w:left w:val="single" w:sz="4" w:space="0" w:color="000000"/>
                          <w:right w:val="single" w:sz="4" w:space="0" w:color="000000"/>
                        </w:tcBorders>
                        <w:shd w:val="clear" w:color="CECEBE" w:fill="CECEBE"/>
                      </w:tcPr>
                      <w:p w14:paraId="26BE48B7" w14:textId="77777777" w:rsidR="00C95421" w:rsidRDefault="00EE256B">
                        <w:pPr>
                          <w:spacing w:before="71" w:after="287" w:line="198" w:lineRule="exact"/>
                          <w:jc w:val="center"/>
                          <w:textAlignment w:val="baseline"/>
                          <w:rPr>
                            <w:rFonts w:ascii="Calibri" w:eastAsia="Calibri" w:hAnsi="Calibri"/>
                            <w:b/>
                            <w:color w:val="000000"/>
                            <w:sz w:val="20"/>
                          </w:rPr>
                        </w:pPr>
                        <w:r>
                          <w:rPr>
                            <w:rFonts w:ascii="Calibri" w:eastAsia="Calibri" w:hAnsi="Calibri"/>
                            <w:b/>
                            <w:color w:val="000000"/>
                            <w:sz w:val="20"/>
                          </w:rPr>
                          <w:t>Samples collected</w:t>
                        </w:r>
                      </w:p>
                    </w:tc>
                    <w:tc>
                      <w:tcPr>
                        <w:tcW w:w="1872" w:type="dxa"/>
                        <w:tcBorders>
                          <w:left w:val="single" w:sz="4" w:space="0" w:color="000000"/>
                        </w:tcBorders>
                        <w:shd w:val="clear" w:color="CECEBE" w:fill="CECEBE"/>
                      </w:tcPr>
                      <w:p w14:paraId="26BE48B8" w14:textId="77777777" w:rsidR="00C95421" w:rsidRDefault="00EE256B">
                        <w:pPr>
                          <w:spacing w:before="71" w:line="198" w:lineRule="exact"/>
                          <w:jc w:val="center"/>
                          <w:textAlignment w:val="baseline"/>
                          <w:rPr>
                            <w:rFonts w:ascii="Calibri" w:eastAsia="Calibri" w:hAnsi="Calibri"/>
                            <w:b/>
                            <w:color w:val="000000"/>
                            <w:sz w:val="20"/>
                          </w:rPr>
                        </w:pPr>
                        <w:r>
                          <w:rPr>
                            <w:rFonts w:ascii="Calibri" w:eastAsia="Calibri" w:hAnsi="Calibri"/>
                            <w:b/>
                            <w:color w:val="000000"/>
                            <w:sz w:val="20"/>
                          </w:rPr>
                          <w:t>Compliance rates</w:t>
                        </w:r>
                      </w:p>
                      <w:p w14:paraId="26BE48B9" w14:textId="77777777" w:rsidR="00C95421" w:rsidRDefault="00EE256B">
                        <w:pPr>
                          <w:spacing w:before="22" w:after="47" w:line="218" w:lineRule="exact"/>
                          <w:jc w:val="center"/>
                          <w:textAlignment w:val="baseline"/>
                          <w:rPr>
                            <w:rFonts w:ascii="Calibri" w:eastAsia="Calibri" w:hAnsi="Calibri"/>
                            <w:b/>
                            <w:color w:val="000000"/>
                            <w:sz w:val="20"/>
                          </w:rPr>
                        </w:pPr>
                        <w:r>
                          <w:rPr>
                            <w:rFonts w:ascii="Calibri" w:eastAsia="Calibri" w:hAnsi="Calibri"/>
                            <w:b/>
                            <w:color w:val="000000"/>
                            <w:sz w:val="20"/>
                          </w:rPr>
                          <w:t>(%)</w:t>
                        </w:r>
                      </w:p>
                    </w:tc>
                  </w:tr>
                  <w:tr w:rsidR="00C95421" w14:paraId="26BE48BE" w14:textId="77777777">
                    <w:trPr>
                      <w:trHeight w:hRule="exact" w:val="321"/>
                    </w:trPr>
                    <w:tc>
                      <w:tcPr>
                        <w:tcW w:w="1066" w:type="dxa"/>
                        <w:tcBorders>
                          <w:bottom w:val="single" w:sz="4" w:space="0" w:color="000000"/>
                          <w:right w:val="single" w:sz="4" w:space="0" w:color="000000"/>
                        </w:tcBorders>
                        <w:vAlign w:val="center"/>
                      </w:tcPr>
                      <w:p w14:paraId="26BE48BB" w14:textId="77777777" w:rsidR="00C95421" w:rsidRDefault="00EE256B">
                        <w:pPr>
                          <w:spacing w:before="71" w:after="46"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2013 – 14</w:t>
                        </w:r>
                      </w:p>
                    </w:tc>
                    <w:tc>
                      <w:tcPr>
                        <w:tcW w:w="1872" w:type="dxa"/>
                        <w:tcBorders>
                          <w:left w:val="single" w:sz="4" w:space="0" w:color="000000"/>
                          <w:bottom w:val="single" w:sz="4" w:space="0" w:color="000000"/>
                          <w:right w:val="single" w:sz="4" w:space="0" w:color="000000"/>
                        </w:tcBorders>
                        <w:vAlign w:val="center"/>
                      </w:tcPr>
                      <w:p w14:paraId="26BE48BC" w14:textId="77777777" w:rsidR="00C95421" w:rsidRDefault="00EE256B">
                        <w:pPr>
                          <w:spacing w:before="71" w:after="4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126</w:t>
                        </w:r>
                      </w:p>
                    </w:tc>
                    <w:tc>
                      <w:tcPr>
                        <w:tcW w:w="1872" w:type="dxa"/>
                        <w:tcBorders>
                          <w:left w:val="single" w:sz="4" w:space="0" w:color="000000"/>
                          <w:bottom w:val="single" w:sz="4" w:space="0" w:color="000000"/>
                        </w:tcBorders>
                        <w:vAlign w:val="center"/>
                      </w:tcPr>
                      <w:p w14:paraId="26BE48BD" w14:textId="77777777" w:rsidR="00C95421" w:rsidRDefault="00EE256B">
                        <w:pPr>
                          <w:spacing w:before="71" w:after="4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r w:rsidR="00C95421" w14:paraId="26BE48C2" w14:textId="77777777">
                    <w:trPr>
                      <w:trHeight w:hRule="exact" w:val="317"/>
                    </w:trPr>
                    <w:tc>
                      <w:tcPr>
                        <w:tcW w:w="1066" w:type="dxa"/>
                        <w:tcBorders>
                          <w:top w:val="single" w:sz="4" w:space="0" w:color="000000"/>
                          <w:bottom w:val="single" w:sz="4" w:space="0" w:color="000000"/>
                          <w:right w:val="single" w:sz="4" w:space="0" w:color="000000"/>
                        </w:tcBorders>
                        <w:vAlign w:val="center"/>
                      </w:tcPr>
                      <w:p w14:paraId="26BE48BF" w14:textId="77777777" w:rsidR="00C95421" w:rsidRDefault="00EE256B">
                        <w:pPr>
                          <w:spacing w:before="66" w:after="47"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2014 – 15</w:t>
                        </w:r>
                      </w:p>
                    </w:tc>
                    <w:tc>
                      <w:tcPr>
                        <w:tcW w:w="1872" w:type="dxa"/>
                        <w:tcBorders>
                          <w:top w:val="single" w:sz="4" w:space="0" w:color="000000"/>
                          <w:left w:val="single" w:sz="4" w:space="0" w:color="000000"/>
                          <w:bottom w:val="single" w:sz="4" w:space="0" w:color="000000"/>
                          <w:right w:val="single" w:sz="4" w:space="0" w:color="000000"/>
                        </w:tcBorders>
                        <w:vAlign w:val="center"/>
                      </w:tcPr>
                      <w:p w14:paraId="26BE48C0" w14:textId="77777777" w:rsidR="00C95421" w:rsidRDefault="00EE256B">
                        <w:pPr>
                          <w:spacing w:before="66" w:after="47"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112</w:t>
                        </w:r>
                      </w:p>
                    </w:tc>
                    <w:tc>
                      <w:tcPr>
                        <w:tcW w:w="1872" w:type="dxa"/>
                        <w:tcBorders>
                          <w:top w:val="single" w:sz="4" w:space="0" w:color="000000"/>
                          <w:left w:val="single" w:sz="4" w:space="0" w:color="000000"/>
                          <w:bottom w:val="single" w:sz="4" w:space="0" w:color="000000"/>
                        </w:tcBorders>
                        <w:vAlign w:val="center"/>
                      </w:tcPr>
                      <w:p w14:paraId="26BE48C1" w14:textId="77777777" w:rsidR="00C95421" w:rsidRDefault="00EE256B">
                        <w:pPr>
                          <w:spacing w:before="66" w:after="47"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r w:rsidR="00C95421" w14:paraId="26BE48C6" w14:textId="77777777">
                    <w:trPr>
                      <w:trHeight w:hRule="exact" w:val="322"/>
                    </w:trPr>
                    <w:tc>
                      <w:tcPr>
                        <w:tcW w:w="1066" w:type="dxa"/>
                        <w:tcBorders>
                          <w:top w:val="single" w:sz="4" w:space="0" w:color="000000"/>
                          <w:bottom w:val="single" w:sz="4" w:space="0" w:color="000000"/>
                          <w:right w:val="single" w:sz="4" w:space="0" w:color="000000"/>
                        </w:tcBorders>
                        <w:vAlign w:val="center"/>
                      </w:tcPr>
                      <w:p w14:paraId="26BE48C3" w14:textId="77777777" w:rsidR="00C95421" w:rsidRDefault="00EE256B">
                        <w:pPr>
                          <w:spacing w:before="71" w:after="56"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2015 – 16</w:t>
                        </w:r>
                      </w:p>
                    </w:tc>
                    <w:tc>
                      <w:tcPr>
                        <w:tcW w:w="1872" w:type="dxa"/>
                        <w:tcBorders>
                          <w:top w:val="single" w:sz="4" w:space="0" w:color="000000"/>
                          <w:left w:val="single" w:sz="4" w:space="0" w:color="000000"/>
                          <w:bottom w:val="single" w:sz="4" w:space="0" w:color="000000"/>
                          <w:right w:val="single" w:sz="4" w:space="0" w:color="000000"/>
                        </w:tcBorders>
                        <w:vAlign w:val="center"/>
                      </w:tcPr>
                      <w:p w14:paraId="26BE48C4" w14:textId="77777777" w:rsidR="00C95421" w:rsidRDefault="00EE256B">
                        <w:pPr>
                          <w:spacing w:before="71" w:after="5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135</w:t>
                        </w:r>
                      </w:p>
                    </w:tc>
                    <w:tc>
                      <w:tcPr>
                        <w:tcW w:w="1872" w:type="dxa"/>
                        <w:tcBorders>
                          <w:top w:val="single" w:sz="4" w:space="0" w:color="000000"/>
                          <w:left w:val="single" w:sz="4" w:space="0" w:color="000000"/>
                          <w:bottom w:val="single" w:sz="4" w:space="0" w:color="000000"/>
                        </w:tcBorders>
                        <w:vAlign w:val="center"/>
                      </w:tcPr>
                      <w:p w14:paraId="26BE48C5" w14:textId="77777777" w:rsidR="00C95421" w:rsidRDefault="00EE256B">
                        <w:pPr>
                          <w:spacing w:before="71" w:after="5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r w:rsidR="00C95421" w14:paraId="26BE48CA" w14:textId="77777777">
                    <w:trPr>
                      <w:trHeight w:hRule="exact" w:val="321"/>
                    </w:trPr>
                    <w:tc>
                      <w:tcPr>
                        <w:tcW w:w="1066" w:type="dxa"/>
                        <w:tcBorders>
                          <w:top w:val="single" w:sz="4" w:space="0" w:color="000000"/>
                          <w:bottom w:val="single" w:sz="4" w:space="0" w:color="000000"/>
                          <w:right w:val="single" w:sz="4" w:space="0" w:color="000000"/>
                        </w:tcBorders>
                        <w:vAlign w:val="center"/>
                      </w:tcPr>
                      <w:p w14:paraId="26BE48C7" w14:textId="77777777" w:rsidR="00C95421" w:rsidRDefault="00EE256B">
                        <w:pPr>
                          <w:spacing w:before="71" w:after="51"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2016 – 17</w:t>
                        </w:r>
                      </w:p>
                    </w:tc>
                    <w:tc>
                      <w:tcPr>
                        <w:tcW w:w="1872" w:type="dxa"/>
                        <w:tcBorders>
                          <w:top w:val="single" w:sz="4" w:space="0" w:color="000000"/>
                          <w:left w:val="single" w:sz="4" w:space="0" w:color="000000"/>
                          <w:bottom w:val="single" w:sz="4" w:space="0" w:color="000000"/>
                          <w:right w:val="single" w:sz="4" w:space="0" w:color="000000"/>
                        </w:tcBorders>
                        <w:vAlign w:val="center"/>
                      </w:tcPr>
                      <w:p w14:paraId="26BE48C8" w14:textId="77777777" w:rsidR="00C95421" w:rsidRDefault="00EE256B">
                        <w:pPr>
                          <w:spacing w:before="71" w:after="51"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129</w:t>
                        </w:r>
                      </w:p>
                    </w:tc>
                    <w:tc>
                      <w:tcPr>
                        <w:tcW w:w="1872" w:type="dxa"/>
                        <w:tcBorders>
                          <w:top w:val="single" w:sz="4" w:space="0" w:color="000000"/>
                          <w:left w:val="single" w:sz="4" w:space="0" w:color="000000"/>
                          <w:bottom w:val="single" w:sz="4" w:space="0" w:color="000000"/>
                        </w:tcBorders>
                        <w:vAlign w:val="center"/>
                      </w:tcPr>
                      <w:p w14:paraId="26BE48C9" w14:textId="77777777" w:rsidR="00C95421" w:rsidRDefault="00EE256B">
                        <w:pPr>
                          <w:spacing w:before="71" w:after="51"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r w:rsidR="00C95421" w14:paraId="26BE48CE" w14:textId="77777777">
                    <w:trPr>
                      <w:trHeight w:hRule="exact" w:val="317"/>
                    </w:trPr>
                    <w:tc>
                      <w:tcPr>
                        <w:tcW w:w="1066" w:type="dxa"/>
                        <w:tcBorders>
                          <w:top w:val="single" w:sz="4" w:space="0" w:color="000000"/>
                          <w:bottom w:val="single" w:sz="4" w:space="0" w:color="000000"/>
                          <w:right w:val="single" w:sz="4" w:space="0" w:color="000000"/>
                        </w:tcBorders>
                        <w:vAlign w:val="center"/>
                      </w:tcPr>
                      <w:p w14:paraId="26BE48CB" w14:textId="77777777" w:rsidR="00C95421" w:rsidRDefault="00EE256B">
                        <w:pPr>
                          <w:spacing w:before="66" w:after="52"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2017 – 18</w:t>
                        </w:r>
                      </w:p>
                    </w:tc>
                    <w:tc>
                      <w:tcPr>
                        <w:tcW w:w="1872" w:type="dxa"/>
                        <w:tcBorders>
                          <w:top w:val="single" w:sz="4" w:space="0" w:color="000000"/>
                          <w:left w:val="single" w:sz="4" w:space="0" w:color="000000"/>
                          <w:bottom w:val="single" w:sz="4" w:space="0" w:color="000000"/>
                          <w:right w:val="single" w:sz="4" w:space="0" w:color="000000"/>
                        </w:tcBorders>
                        <w:vAlign w:val="center"/>
                      </w:tcPr>
                      <w:p w14:paraId="26BE48CC" w14:textId="77777777" w:rsidR="00C95421" w:rsidRDefault="00EE256B">
                        <w:pPr>
                          <w:spacing w:before="66" w:after="52"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123</w:t>
                        </w:r>
                      </w:p>
                    </w:tc>
                    <w:tc>
                      <w:tcPr>
                        <w:tcW w:w="1872" w:type="dxa"/>
                        <w:tcBorders>
                          <w:top w:val="single" w:sz="4" w:space="0" w:color="000000"/>
                          <w:left w:val="single" w:sz="4" w:space="0" w:color="000000"/>
                          <w:bottom w:val="single" w:sz="4" w:space="0" w:color="000000"/>
                        </w:tcBorders>
                        <w:vAlign w:val="center"/>
                      </w:tcPr>
                      <w:p w14:paraId="26BE48CD" w14:textId="77777777" w:rsidR="00C95421" w:rsidRDefault="00EE256B">
                        <w:pPr>
                          <w:spacing w:before="66" w:after="52"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r w:rsidR="00C95421" w14:paraId="26BE48D2" w14:textId="77777777">
                    <w:trPr>
                      <w:trHeight w:hRule="exact" w:val="322"/>
                    </w:trPr>
                    <w:tc>
                      <w:tcPr>
                        <w:tcW w:w="1066" w:type="dxa"/>
                        <w:tcBorders>
                          <w:top w:val="single" w:sz="4" w:space="0" w:color="000000"/>
                          <w:bottom w:val="single" w:sz="4" w:space="0" w:color="000000"/>
                          <w:right w:val="single" w:sz="4" w:space="0" w:color="000000"/>
                        </w:tcBorders>
                        <w:vAlign w:val="center"/>
                      </w:tcPr>
                      <w:p w14:paraId="26BE48CF" w14:textId="77777777" w:rsidR="00C95421" w:rsidRDefault="00EE256B">
                        <w:pPr>
                          <w:spacing w:before="71" w:after="46"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2018 – 19</w:t>
                        </w:r>
                      </w:p>
                    </w:tc>
                    <w:tc>
                      <w:tcPr>
                        <w:tcW w:w="1872" w:type="dxa"/>
                        <w:tcBorders>
                          <w:top w:val="single" w:sz="4" w:space="0" w:color="000000"/>
                          <w:left w:val="single" w:sz="4" w:space="0" w:color="000000"/>
                          <w:bottom w:val="single" w:sz="4" w:space="0" w:color="000000"/>
                          <w:right w:val="single" w:sz="4" w:space="0" w:color="000000"/>
                        </w:tcBorders>
                        <w:vAlign w:val="center"/>
                      </w:tcPr>
                      <w:p w14:paraId="26BE48D0" w14:textId="77777777" w:rsidR="00C95421" w:rsidRDefault="00EE256B">
                        <w:pPr>
                          <w:spacing w:before="71" w:after="4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128</w:t>
                        </w:r>
                      </w:p>
                    </w:tc>
                    <w:tc>
                      <w:tcPr>
                        <w:tcW w:w="1872" w:type="dxa"/>
                        <w:tcBorders>
                          <w:top w:val="single" w:sz="4" w:space="0" w:color="000000"/>
                          <w:left w:val="single" w:sz="4" w:space="0" w:color="000000"/>
                          <w:bottom w:val="single" w:sz="4" w:space="0" w:color="000000"/>
                        </w:tcBorders>
                        <w:vAlign w:val="center"/>
                      </w:tcPr>
                      <w:p w14:paraId="26BE48D1" w14:textId="77777777" w:rsidR="00C95421" w:rsidRDefault="00EE256B">
                        <w:pPr>
                          <w:spacing w:before="71" w:after="4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r w:rsidR="00C95421" w14:paraId="26BE48D6" w14:textId="77777777">
                    <w:trPr>
                      <w:trHeight w:hRule="exact" w:val="321"/>
                    </w:trPr>
                    <w:tc>
                      <w:tcPr>
                        <w:tcW w:w="1066" w:type="dxa"/>
                        <w:tcBorders>
                          <w:top w:val="single" w:sz="4" w:space="0" w:color="000000"/>
                          <w:bottom w:val="single" w:sz="4" w:space="0" w:color="000000"/>
                          <w:right w:val="single" w:sz="4" w:space="0" w:color="000000"/>
                        </w:tcBorders>
                        <w:vAlign w:val="center"/>
                      </w:tcPr>
                      <w:p w14:paraId="26BE48D3" w14:textId="77777777" w:rsidR="00C95421" w:rsidRDefault="00EE256B">
                        <w:pPr>
                          <w:spacing w:before="71" w:after="56"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2019 – 20</w:t>
                        </w:r>
                      </w:p>
                    </w:tc>
                    <w:tc>
                      <w:tcPr>
                        <w:tcW w:w="1872" w:type="dxa"/>
                        <w:tcBorders>
                          <w:top w:val="single" w:sz="4" w:space="0" w:color="000000"/>
                          <w:left w:val="single" w:sz="4" w:space="0" w:color="000000"/>
                          <w:bottom w:val="single" w:sz="4" w:space="0" w:color="000000"/>
                          <w:right w:val="single" w:sz="4" w:space="0" w:color="000000"/>
                        </w:tcBorders>
                        <w:vAlign w:val="center"/>
                      </w:tcPr>
                      <w:p w14:paraId="26BE48D4" w14:textId="77777777" w:rsidR="00C95421" w:rsidRDefault="00EE256B">
                        <w:pPr>
                          <w:spacing w:before="71" w:after="5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110</w:t>
                        </w:r>
                      </w:p>
                    </w:tc>
                    <w:tc>
                      <w:tcPr>
                        <w:tcW w:w="1872" w:type="dxa"/>
                        <w:tcBorders>
                          <w:top w:val="single" w:sz="4" w:space="0" w:color="000000"/>
                          <w:left w:val="single" w:sz="4" w:space="0" w:color="000000"/>
                          <w:bottom w:val="single" w:sz="4" w:space="0" w:color="000000"/>
                        </w:tcBorders>
                        <w:vAlign w:val="center"/>
                      </w:tcPr>
                      <w:p w14:paraId="26BE48D5" w14:textId="77777777" w:rsidR="00C95421" w:rsidRDefault="00EE256B">
                        <w:pPr>
                          <w:spacing w:before="71" w:after="5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r w:rsidR="00C95421" w14:paraId="26BE48DA" w14:textId="77777777">
                    <w:trPr>
                      <w:trHeight w:hRule="exact" w:val="317"/>
                    </w:trPr>
                    <w:tc>
                      <w:tcPr>
                        <w:tcW w:w="1066" w:type="dxa"/>
                        <w:tcBorders>
                          <w:top w:val="single" w:sz="4" w:space="0" w:color="000000"/>
                          <w:bottom w:val="single" w:sz="4" w:space="0" w:color="000000"/>
                          <w:right w:val="single" w:sz="4" w:space="0" w:color="000000"/>
                        </w:tcBorders>
                        <w:vAlign w:val="center"/>
                      </w:tcPr>
                      <w:p w14:paraId="26BE48D7" w14:textId="77777777" w:rsidR="00C95421" w:rsidRDefault="00EE256B">
                        <w:pPr>
                          <w:spacing w:before="66" w:after="56"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2020 – 21</w:t>
                        </w:r>
                      </w:p>
                    </w:tc>
                    <w:tc>
                      <w:tcPr>
                        <w:tcW w:w="1872" w:type="dxa"/>
                        <w:tcBorders>
                          <w:top w:val="single" w:sz="4" w:space="0" w:color="000000"/>
                          <w:left w:val="single" w:sz="4" w:space="0" w:color="000000"/>
                          <w:bottom w:val="single" w:sz="4" w:space="0" w:color="000000"/>
                          <w:right w:val="single" w:sz="4" w:space="0" w:color="000000"/>
                        </w:tcBorders>
                        <w:vAlign w:val="center"/>
                      </w:tcPr>
                      <w:p w14:paraId="26BE48D8" w14:textId="77777777" w:rsidR="00C95421" w:rsidRDefault="00EE256B">
                        <w:pPr>
                          <w:spacing w:before="66" w:after="5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128</w:t>
                        </w:r>
                      </w:p>
                    </w:tc>
                    <w:tc>
                      <w:tcPr>
                        <w:tcW w:w="1872" w:type="dxa"/>
                        <w:tcBorders>
                          <w:top w:val="single" w:sz="4" w:space="0" w:color="000000"/>
                          <w:left w:val="single" w:sz="4" w:space="0" w:color="000000"/>
                          <w:bottom w:val="single" w:sz="4" w:space="0" w:color="000000"/>
                        </w:tcBorders>
                        <w:vAlign w:val="center"/>
                      </w:tcPr>
                      <w:p w14:paraId="26BE48D9" w14:textId="77777777" w:rsidR="00C95421" w:rsidRDefault="00EE256B">
                        <w:pPr>
                          <w:spacing w:before="66" w:after="56"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r w:rsidR="00C95421" w14:paraId="26BE48DE" w14:textId="77777777">
                    <w:trPr>
                      <w:trHeight w:hRule="exact" w:val="322"/>
                    </w:trPr>
                    <w:tc>
                      <w:tcPr>
                        <w:tcW w:w="1066" w:type="dxa"/>
                        <w:tcBorders>
                          <w:top w:val="single" w:sz="4" w:space="0" w:color="000000"/>
                          <w:bottom w:val="single" w:sz="4" w:space="0" w:color="000000"/>
                          <w:right w:val="single" w:sz="4" w:space="0" w:color="000000"/>
                        </w:tcBorders>
                        <w:vAlign w:val="center"/>
                      </w:tcPr>
                      <w:p w14:paraId="26BE48DB" w14:textId="77777777" w:rsidR="00C95421" w:rsidRDefault="00EE256B">
                        <w:pPr>
                          <w:spacing w:before="71" w:after="51"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2021 – 22</w:t>
                        </w:r>
                      </w:p>
                    </w:tc>
                    <w:tc>
                      <w:tcPr>
                        <w:tcW w:w="1872" w:type="dxa"/>
                        <w:tcBorders>
                          <w:top w:val="single" w:sz="4" w:space="0" w:color="000000"/>
                          <w:left w:val="single" w:sz="4" w:space="0" w:color="000000"/>
                          <w:bottom w:val="single" w:sz="4" w:space="0" w:color="000000"/>
                          <w:right w:val="single" w:sz="4" w:space="0" w:color="000000"/>
                        </w:tcBorders>
                        <w:vAlign w:val="center"/>
                      </w:tcPr>
                      <w:p w14:paraId="26BE48DC" w14:textId="77777777" w:rsidR="00C95421" w:rsidRDefault="00EE256B">
                        <w:pPr>
                          <w:spacing w:before="71" w:after="51"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126</w:t>
                        </w:r>
                      </w:p>
                    </w:tc>
                    <w:tc>
                      <w:tcPr>
                        <w:tcW w:w="1872" w:type="dxa"/>
                        <w:tcBorders>
                          <w:top w:val="single" w:sz="4" w:space="0" w:color="000000"/>
                          <w:left w:val="single" w:sz="4" w:space="0" w:color="000000"/>
                          <w:bottom w:val="single" w:sz="4" w:space="0" w:color="000000"/>
                        </w:tcBorders>
                        <w:vAlign w:val="center"/>
                      </w:tcPr>
                      <w:p w14:paraId="26BE48DD" w14:textId="77777777" w:rsidR="00C95421" w:rsidRDefault="00EE256B">
                        <w:pPr>
                          <w:spacing w:before="71" w:after="51"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r w:rsidR="00C95421" w14:paraId="26BE48E2" w14:textId="77777777">
                    <w:trPr>
                      <w:trHeight w:hRule="exact" w:val="326"/>
                    </w:trPr>
                    <w:tc>
                      <w:tcPr>
                        <w:tcW w:w="1066" w:type="dxa"/>
                        <w:tcBorders>
                          <w:top w:val="single" w:sz="4" w:space="0" w:color="000000"/>
                          <w:bottom w:val="single" w:sz="4" w:space="0" w:color="000000"/>
                          <w:right w:val="single" w:sz="4" w:space="0" w:color="000000"/>
                        </w:tcBorders>
                        <w:vAlign w:val="center"/>
                      </w:tcPr>
                      <w:p w14:paraId="26BE48DF" w14:textId="77777777" w:rsidR="00C95421" w:rsidRDefault="00EE256B">
                        <w:pPr>
                          <w:spacing w:before="71" w:after="60" w:line="194" w:lineRule="exact"/>
                          <w:ind w:left="91"/>
                          <w:textAlignment w:val="baseline"/>
                          <w:rPr>
                            <w:rFonts w:ascii="Calibri Light" w:eastAsia="Calibri Light" w:hAnsi="Calibri Light"/>
                            <w:color w:val="000000"/>
                            <w:sz w:val="20"/>
                          </w:rPr>
                        </w:pPr>
                        <w:r>
                          <w:rPr>
                            <w:rFonts w:ascii="Calibri Light" w:eastAsia="Calibri Light" w:hAnsi="Calibri Light"/>
                            <w:color w:val="000000"/>
                            <w:sz w:val="20"/>
                          </w:rPr>
                          <w:t>2022 – 23</w:t>
                        </w:r>
                      </w:p>
                    </w:tc>
                    <w:tc>
                      <w:tcPr>
                        <w:tcW w:w="1872" w:type="dxa"/>
                        <w:tcBorders>
                          <w:top w:val="single" w:sz="4" w:space="0" w:color="000000"/>
                          <w:left w:val="single" w:sz="4" w:space="0" w:color="000000"/>
                          <w:bottom w:val="single" w:sz="4" w:space="0" w:color="000000"/>
                          <w:right w:val="single" w:sz="4" w:space="0" w:color="000000"/>
                        </w:tcBorders>
                        <w:vAlign w:val="center"/>
                      </w:tcPr>
                      <w:p w14:paraId="26BE48E0" w14:textId="77777777" w:rsidR="00C95421" w:rsidRDefault="00EE256B">
                        <w:pPr>
                          <w:spacing w:before="71" w:after="60"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112</w:t>
                        </w:r>
                      </w:p>
                    </w:tc>
                    <w:tc>
                      <w:tcPr>
                        <w:tcW w:w="1872" w:type="dxa"/>
                        <w:tcBorders>
                          <w:top w:val="single" w:sz="4" w:space="0" w:color="000000"/>
                          <w:left w:val="single" w:sz="4" w:space="0" w:color="000000"/>
                          <w:bottom w:val="single" w:sz="4" w:space="0" w:color="000000"/>
                        </w:tcBorders>
                        <w:vAlign w:val="center"/>
                      </w:tcPr>
                      <w:p w14:paraId="26BE48E1" w14:textId="77777777" w:rsidR="00C95421" w:rsidRDefault="00EE256B">
                        <w:pPr>
                          <w:spacing w:before="71" w:after="60" w:line="194" w:lineRule="exact"/>
                          <w:jc w:val="center"/>
                          <w:textAlignment w:val="baseline"/>
                          <w:rPr>
                            <w:rFonts w:ascii="Calibri Light" w:eastAsia="Calibri Light" w:hAnsi="Calibri Light"/>
                            <w:color w:val="000000"/>
                            <w:sz w:val="20"/>
                          </w:rPr>
                        </w:pPr>
                        <w:r>
                          <w:rPr>
                            <w:rFonts w:ascii="Calibri Light" w:eastAsia="Calibri Light" w:hAnsi="Calibri Light"/>
                            <w:color w:val="000000"/>
                            <w:sz w:val="20"/>
                          </w:rPr>
                          <w:t>100</w:t>
                        </w:r>
                      </w:p>
                    </w:tc>
                  </w:tr>
                </w:tbl>
                <w:p w14:paraId="26BE491E" w14:textId="77777777" w:rsidR="00EE256B" w:rsidRDefault="00EE256B"/>
              </w:txbxContent>
            </v:textbox>
            <w10:wrap type="square" anchorx="page" anchory="page"/>
          </v:shape>
        </w:pict>
      </w:r>
      <w:r>
        <w:pict w14:anchorId="26BE485D">
          <v:shape id="_x0000_s1038" type="#_x0000_t202" style="position:absolute;margin-left:0;margin-top:318.5pt;width:595.45pt;height:113.1pt;z-index:-251645952;mso-wrap-distance-left:0;mso-wrap-distance-right:0;mso-position-horizontal-relative:page;mso-position-vertical-relative:page" filled="f" stroked="f">
            <v:textbox inset="0,0,0,0">
              <w:txbxContent>
                <w:p w14:paraId="26BE48E3" w14:textId="77777777" w:rsidR="00C95421" w:rsidRDefault="00EE256B">
                  <w:pPr>
                    <w:spacing w:before="209" w:line="323" w:lineRule="exact"/>
                    <w:ind w:left="1008"/>
                    <w:textAlignment w:val="baseline"/>
                    <w:rPr>
                      <w:rFonts w:ascii="Calibri" w:eastAsia="Calibri" w:hAnsi="Calibri"/>
                      <w:b/>
                      <w:color w:val="000000"/>
                      <w:sz w:val="32"/>
                    </w:rPr>
                  </w:pPr>
                  <w:r>
                    <w:rPr>
                      <w:rFonts w:ascii="Calibri" w:eastAsia="Calibri" w:hAnsi="Calibri"/>
                      <w:b/>
                      <w:color w:val="000000"/>
                      <w:sz w:val="32"/>
                    </w:rPr>
                    <w:t>International export markets</w:t>
                  </w:r>
                </w:p>
                <w:p w14:paraId="26BE48E4" w14:textId="77777777" w:rsidR="00C95421" w:rsidRDefault="00EE256B">
                  <w:pPr>
                    <w:spacing w:before="67" w:after="96" w:line="260" w:lineRule="exact"/>
                    <w:ind w:left="1008"/>
                    <w:textAlignment w:val="baseline"/>
                    <w:rPr>
                      <w:rFonts w:ascii="Calibri Light" w:eastAsia="Calibri Light" w:hAnsi="Calibri Light"/>
                      <w:color w:val="000000"/>
                      <w:sz w:val="24"/>
                    </w:rPr>
                  </w:pPr>
                  <w:r>
                    <w:rPr>
                      <w:rFonts w:ascii="Calibri Light" w:eastAsia="Calibri Light" w:hAnsi="Calibri Light"/>
                      <w:color w:val="000000"/>
                      <w:sz w:val="24"/>
                    </w:rPr>
                    <w:t xml:space="preserve">The NRS maintains information on maximum </w:t>
                  </w:r>
                  <w:r>
                    <w:rPr>
                      <w:rFonts w:ascii="Calibri Light" w:eastAsia="Calibri Light" w:hAnsi="Calibri Light"/>
                      <w:color w:val="000000"/>
                      <w:sz w:val="24"/>
                    </w:rPr>
                    <w:br/>
                    <w:t xml:space="preserve">residue limits (MRLs) that apply to Australia and </w:t>
                  </w:r>
                  <w:r>
                    <w:rPr>
                      <w:rFonts w:ascii="Calibri Light" w:eastAsia="Calibri Light" w:hAnsi="Calibri Light"/>
                      <w:color w:val="000000"/>
                      <w:sz w:val="24"/>
                    </w:rPr>
                    <w:br/>
                    <w:t xml:space="preserve">major export markets for industries supported </w:t>
                  </w:r>
                  <w:r>
                    <w:rPr>
                      <w:rFonts w:ascii="Calibri Light" w:eastAsia="Calibri Light" w:hAnsi="Calibri Light"/>
                      <w:color w:val="000000"/>
                      <w:sz w:val="24"/>
                    </w:rPr>
                    <w:br/>
                    <w:t xml:space="preserve">by the NRS. All analysis results are checked </w:t>
                  </w:r>
                  <w:r>
                    <w:rPr>
                      <w:rFonts w:ascii="Calibri Light" w:eastAsia="Calibri Light" w:hAnsi="Calibri Light"/>
                      <w:color w:val="000000"/>
                      <w:sz w:val="24"/>
                    </w:rPr>
                    <w:br/>
                    <w:t xml:space="preserve">for compliance with Australian standards and </w:t>
                  </w:r>
                  <w:r>
                    <w:rPr>
                      <w:rFonts w:ascii="Calibri Light" w:eastAsia="Calibri Light" w:hAnsi="Calibri Light"/>
                      <w:color w:val="000000"/>
                      <w:sz w:val="24"/>
                    </w:rPr>
                    <w:br/>
                    <w:t>relevant international MRLs.</w:t>
                  </w:r>
                </w:p>
              </w:txbxContent>
            </v:textbox>
            <w10:wrap type="square" anchorx="page" anchory="page"/>
          </v:shape>
        </w:pict>
      </w:r>
      <w:r>
        <w:pict w14:anchorId="26BE485E">
          <v:shape id="_x0000_s1037" type="#_x0000_t202" style="position:absolute;margin-left:50.9pt;margin-top:434.9pt;width:517.4pt;height:221pt;z-index:-251644928;mso-wrap-distance-left:0;mso-wrap-distance-right:0;mso-position-horizontal-relative:page;mso-position-vertical-relative:page" filled="f" stroked="f">
            <v:textbox inset="0,0,0,0">
              <w:txbxContent>
                <w:p w14:paraId="26BE48E5" w14:textId="77777777" w:rsidR="00C95421" w:rsidRDefault="00EE256B">
                  <w:pPr>
                    <w:textAlignment w:val="baseline"/>
                  </w:pPr>
                  <w:r>
                    <w:rPr>
                      <w:noProof/>
                    </w:rPr>
                    <w:drawing>
                      <wp:inline distT="0" distB="0" distL="0" distR="0" wp14:anchorId="26BE48FB" wp14:editId="26BE48FC">
                        <wp:extent cx="6570980" cy="28067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6"/>
                                <a:stretch>
                                  <a:fillRect/>
                                </a:stretch>
                              </pic:blipFill>
                              <pic:spPr>
                                <a:xfrm>
                                  <a:off x="0" y="0"/>
                                  <a:ext cx="6570980" cy="2806700"/>
                                </a:xfrm>
                                <a:prstGeom prst="rect">
                                  <a:avLst/>
                                </a:prstGeom>
                              </pic:spPr>
                            </pic:pic>
                          </a:graphicData>
                        </a:graphic>
                      </wp:inline>
                    </w:drawing>
                  </w:r>
                </w:p>
              </w:txbxContent>
            </v:textbox>
            <w10:wrap type="square" anchorx="page" anchory="page"/>
          </v:shape>
        </w:pict>
      </w:r>
      <w:r>
        <w:pict w14:anchorId="26BE485F">
          <v:shape id="_x0000_s1036" type="#_x0000_t202" style="position:absolute;margin-left:51.6pt;margin-top:431.6pt;width:237.35pt;height:60.85pt;z-index:-251643904;mso-wrap-distance-left:0;mso-wrap-distance-right:0;mso-position-horizontal-relative:page;mso-position-vertical-relative:page" filled="f" stroked="f">
            <v:textbox inset="0,0,0,0">
              <w:txbxContent>
                <w:p w14:paraId="26BE48E6" w14:textId="77777777" w:rsidR="00C95421" w:rsidRDefault="00EE256B">
                  <w:pPr>
                    <w:spacing w:before="27" w:line="264" w:lineRule="exact"/>
                    <w:ind w:right="144"/>
                    <w:jc w:val="both"/>
                    <w:textAlignment w:val="baseline"/>
                    <w:rPr>
                      <w:rFonts w:ascii="Calibri Light" w:eastAsia="Calibri Light" w:hAnsi="Calibri Light"/>
                      <w:color w:val="000000"/>
                      <w:sz w:val="24"/>
                    </w:rPr>
                  </w:pPr>
                  <w:r>
                    <w:rPr>
                      <w:rFonts w:ascii="Calibri Light" w:eastAsia="Calibri Light" w:hAnsi="Calibri Light"/>
                      <w:color w:val="000000"/>
                      <w:sz w:val="24"/>
                    </w:rPr>
                    <w:t>For the Australian MRL standard see</w:t>
                  </w:r>
                  <w:r>
                    <w:rPr>
                      <w:rFonts w:ascii="Calibri Light" w:eastAsia="Calibri Light" w:hAnsi="Calibri Light"/>
                      <w:color w:val="205D9E"/>
                      <w:sz w:val="23"/>
                      <w:u w:val="single"/>
                    </w:rPr>
                    <w:t xml:space="preserve"> legislation.  </w:t>
                  </w:r>
                  <w:hyperlink r:id="rId17">
                    <w:r>
                      <w:rPr>
                        <w:rFonts w:ascii="Calibri Light" w:eastAsia="Calibri Light" w:hAnsi="Calibri Light"/>
                        <w:color w:val="0000FF"/>
                        <w:sz w:val="23"/>
                        <w:u w:val="single"/>
                      </w:rPr>
                      <w:t>gov.au/Details/F2023L01350</w:t>
                    </w:r>
                  </w:hyperlink>
                  <w:r>
                    <w:rPr>
                      <w:rFonts w:ascii="Calibri Light" w:eastAsia="Calibri Light" w:hAnsi="Calibri Light"/>
                      <w:color w:val="000000"/>
                      <w:sz w:val="24"/>
                    </w:rPr>
                    <w:t xml:space="preserve"> </w:t>
                  </w:r>
                </w:p>
                <w:p w14:paraId="26BE48E7" w14:textId="77777777" w:rsidR="00C95421" w:rsidRDefault="00EE256B">
                  <w:pPr>
                    <w:spacing w:before="86" w:line="281" w:lineRule="exact"/>
                    <w:textAlignment w:val="baseline"/>
                    <w:rPr>
                      <w:rFonts w:ascii="Calibri Light" w:eastAsia="Calibri Light" w:hAnsi="Calibri Light"/>
                      <w:color w:val="000000"/>
                      <w:spacing w:val="-6"/>
                      <w:sz w:val="24"/>
                    </w:rPr>
                  </w:pPr>
                  <w:r>
                    <w:rPr>
                      <w:rFonts w:ascii="Calibri Light" w:eastAsia="Calibri Light" w:hAnsi="Calibri Light"/>
                      <w:color w:val="000000"/>
                      <w:spacing w:val="-6"/>
                      <w:sz w:val="24"/>
                    </w:rPr>
                    <w:t>For MRL standards for some international export markets see links at</w:t>
                  </w:r>
                  <w:r>
                    <w:rPr>
                      <w:rFonts w:ascii="Calibri Light" w:eastAsia="Calibri Light" w:hAnsi="Calibri Light"/>
                      <w:color w:val="205D9E"/>
                      <w:spacing w:val="-6"/>
                      <w:sz w:val="23"/>
                      <w:u w:val="single"/>
                    </w:rPr>
                    <w:t xml:space="preserve"> </w:t>
                  </w:r>
                  <w:hyperlink r:id="rId18">
                    <w:r>
                      <w:rPr>
                        <w:rFonts w:ascii="Calibri Light" w:eastAsia="Calibri Light" w:hAnsi="Calibri Light"/>
                        <w:color w:val="0000FF"/>
                        <w:spacing w:val="-6"/>
                        <w:sz w:val="23"/>
                        <w:u w:val="single"/>
                      </w:rPr>
                      <w:t>agriculture.gov.au/</w:t>
                    </w:r>
                    <w:proofErr w:type="spellStart"/>
                    <w:r>
                      <w:rPr>
                        <w:rFonts w:ascii="Calibri Light" w:eastAsia="Calibri Light" w:hAnsi="Calibri Light"/>
                        <w:color w:val="0000FF"/>
                        <w:spacing w:val="-6"/>
                        <w:sz w:val="23"/>
                        <w:u w:val="single"/>
                      </w:rPr>
                      <w:t>nrs</w:t>
                    </w:r>
                    <w:proofErr w:type="spellEnd"/>
                    <w:r>
                      <w:rPr>
                        <w:rFonts w:ascii="Calibri Light" w:eastAsia="Calibri Light" w:hAnsi="Calibri Light"/>
                        <w:color w:val="0000FF"/>
                        <w:spacing w:val="-6"/>
                        <w:sz w:val="23"/>
                        <w:u w:val="single"/>
                      </w:rPr>
                      <w:t>-databases</w:t>
                    </w:r>
                  </w:hyperlink>
                  <w:r>
                    <w:rPr>
                      <w:rFonts w:ascii="Calibri Light" w:eastAsia="Calibri Light" w:hAnsi="Calibri Light"/>
                      <w:color w:val="205D9E"/>
                      <w:spacing w:val="-6"/>
                      <w:sz w:val="24"/>
                    </w:rPr>
                    <w:t xml:space="preserve"> </w:t>
                  </w:r>
                </w:p>
              </w:txbxContent>
            </v:textbox>
            <w10:wrap type="square" anchorx="page" anchory="page"/>
          </v:shape>
        </w:pict>
      </w:r>
      <w:r>
        <w:pict w14:anchorId="26BE4860">
          <v:shape id="_x0000_s1035" type="#_x0000_t202" style="position:absolute;margin-left:51.85pt;margin-top:606.8pt;width:141.85pt;height:8.1pt;z-index:-251642880;mso-wrap-distance-left:0;mso-wrap-distance-right:0;mso-position-horizontal-relative:page;mso-position-vertical-relative:page" filled="f" stroked="f">
            <v:textbox inset="0,0,0,0">
              <w:txbxContent>
                <w:p w14:paraId="26BE48E8" w14:textId="77777777" w:rsidR="00C95421" w:rsidRDefault="00EE256B">
                  <w:pPr>
                    <w:spacing w:before="14" w:after="4" w:line="143" w:lineRule="exact"/>
                    <w:textAlignment w:val="baseline"/>
                    <w:rPr>
                      <w:rFonts w:ascii="Calibri Light" w:eastAsia="Calibri Light" w:hAnsi="Calibri Light"/>
                      <w:color w:val="000000"/>
                      <w:sz w:val="14"/>
                    </w:rPr>
                  </w:pPr>
                  <w:r>
                    <w:rPr>
                      <w:rFonts w:ascii="Calibri Light" w:eastAsia="Calibri Light" w:hAnsi="Calibri Light"/>
                      <w:color w:val="000000"/>
                      <w:sz w:val="14"/>
                    </w:rPr>
                    <w:t>Image supplied by Australian Macadamia Society</w:t>
                  </w:r>
                </w:p>
              </w:txbxContent>
            </v:textbox>
            <w10:wrap type="square" anchorx="page" anchory="page"/>
          </v:shape>
        </w:pict>
      </w:r>
      <w:r>
        <w:pict w14:anchorId="26BE4861">
          <v:shape id="_x0000_s1034" type="#_x0000_t202" style="position:absolute;margin-left:50.9pt;margin-top:691.7pt;width:273pt;height:24.85pt;z-index:-251641856;mso-wrap-distance-left:0;mso-wrap-distance-right:0;mso-position-horizontal-relative:page;mso-position-vertical-relative:page" filled="f" stroked="f">
            <v:textbox inset="0,0,0,0">
              <w:txbxContent>
                <w:p w14:paraId="26BE48E9" w14:textId="77777777" w:rsidR="00C95421" w:rsidRDefault="00EE256B">
                  <w:pPr>
                    <w:spacing w:after="109"/>
                    <w:ind w:right="3"/>
                    <w:textAlignment w:val="baseline"/>
                  </w:pPr>
                  <w:r>
                    <w:rPr>
                      <w:noProof/>
                    </w:rPr>
                    <w:drawing>
                      <wp:inline distT="0" distB="0" distL="0" distR="0" wp14:anchorId="26BE48FD" wp14:editId="26BE48FE">
                        <wp:extent cx="3465195" cy="24638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9"/>
                                <a:stretch>
                                  <a:fillRect/>
                                </a:stretch>
                              </pic:blipFill>
                              <pic:spPr>
                                <a:xfrm>
                                  <a:off x="0" y="0"/>
                                  <a:ext cx="3465195" cy="246380"/>
                                </a:xfrm>
                                <a:prstGeom prst="rect">
                                  <a:avLst/>
                                </a:prstGeom>
                              </pic:spPr>
                            </pic:pic>
                          </a:graphicData>
                        </a:graphic>
                      </wp:inline>
                    </w:drawing>
                  </w:r>
                </w:p>
              </w:txbxContent>
            </v:textbox>
            <w10:wrap type="square" anchorx="page" anchory="page"/>
          </v:shape>
        </w:pict>
      </w:r>
      <w:r>
        <w:pict w14:anchorId="26BE4862">
          <v:shape id="_x0000_s1033" type="#_x0000_t202" style="position:absolute;margin-left:50.9pt;margin-top:716.55pt;width:221.75pt;height:92pt;z-index:251644928;mso-wrap-distance-left:0;mso-wrap-distance-right:0;mso-position-horizontal-relative:page;mso-position-vertical-relative:page" filled="f" stroked="f">
            <v:textbox inset="0,0,0,0">
              <w:txbxContent>
                <w:p w14:paraId="26BE48EA" w14:textId="77777777" w:rsidR="00C95421" w:rsidRDefault="00EE256B">
                  <w:pPr>
                    <w:spacing w:before="223" w:line="264" w:lineRule="exact"/>
                    <w:textAlignment w:val="baseline"/>
                    <w:rPr>
                      <w:rFonts w:ascii="Calibri" w:eastAsia="Calibri" w:hAnsi="Calibri"/>
                      <w:b/>
                      <w:color w:val="000000"/>
                      <w:sz w:val="26"/>
                    </w:rPr>
                  </w:pPr>
                  <w:r>
                    <w:rPr>
                      <w:rFonts w:ascii="Calibri" w:eastAsia="Calibri" w:hAnsi="Calibri"/>
                      <w:b/>
                      <w:color w:val="000000"/>
                      <w:sz w:val="26"/>
                    </w:rPr>
                    <w:t>General enquiries</w:t>
                  </w:r>
                </w:p>
                <w:p w14:paraId="26BE48EB" w14:textId="77777777" w:rsidR="00C95421" w:rsidRDefault="00EE256B">
                  <w:pPr>
                    <w:spacing w:before="114" w:line="194" w:lineRule="exact"/>
                    <w:textAlignment w:val="baseline"/>
                    <w:rPr>
                      <w:rFonts w:ascii="Calibri Light" w:eastAsia="Calibri Light" w:hAnsi="Calibri Light"/>
                      <w:color w:val="000000"/>
                      <w:sz w:val="20"/>
                    </w:rPr>
                  </w:pPr>
                  <w:r>
                    <w:rPr>
                      <w:rFonts w:ascii="Calibri Light" w:eastAsia="Calibri Light" w:hAnsi="Calibri Light"/>
                      <w:color w:val="000000"/>
                      <w:sz w:val="20"/>
                    </w:rPr>
                    <w:t>Phone 1800 900 090</w:t>
                  </w:r>
                </w:p>
                <w:p w14:paraId="26BE48EC" w14:textId="77777777" w:rsidR="00C95421" w:rsidRDefault="00EE256B">
                  <w:pPr>
                    <w:spacing w:before="234" w:line="264" w:lineRule="exact"/>
                    <w:textAlignment w:val="baseline"/>
                    <w:rPr>
                      <w:rFonts w:ascii="Calibri" w:eastAsia="Calibri" w:hAnsi="Calibri"/>
                      <w:b/>
                      <w:color w:val="000000"/>
                      <w:sz w:val="26"/>
                    </w:rPr>
                  </w:pPr>
                  <w:r>
                    <w:rPr>
                      <w:rFonts w:ascii="Calibri" w:eastAsia="Calibri" w:hAnsi="Calibri"/>
                      <w:b/>
                      <w:color w:val="000000"/>
                      <w:sz w:val="26"/>
                    </w:rPr>
                    <w:t>Postal address</w:t>
                  </w:r>
                </w:p>
                <w:p w14:paraId="26BE48ED" w14:textId="77777777" w:rsidR="00C95421" w:rsidRDefault="00EE256B">
                  <w:pPr>
                    <w:spacing w:before="110" w:line="197" w:lineRule="exact"/>
                    <w:textAlignment w:val="baseline"/>
                    <w:rPr>
                      <w:rFonts w:ascii="Calibri Light" w:eastAsia="Calibri Light" w:hAnsi="Calibri Light"/>
                      <w:color w:val="000000"/>
                      <w:sz w:val="20"/>
                    </w:rPr>
                  </w:pPr>
                  <w:r>
                    <w:rPr>
                      <w:rFonts w:ascii="Calibri Light" w:eastAsia="Calibri Light" w:hAnsi="Calibri Light"/>
                      <w:color w:val="000000"/>
                      <w:sz w:val="20"/>
                    </w:rPr>
                    <w:t>National Residue Survey</w:t>
                  </w:r>
                </w:p>
                <w:p w14:paraId="26BE48EE" w14:textId="77777777" w:rsidR="00C95421" w:rsidRDefault="00EE256B">
                  <w:pPr>
                    <w:spacing w:before="43" w:line="182" w:lineRule="exact"/>
                    <w:textAlignment w:val="baseline"/>
                    <w:rPr>
                      <w:rFonts w:ascii="Calibri Light" w:eastAsia="Calibri Light" w:hAnsi="Calibri Light"/>
                      <w:color w:val="000000"/>
                      <w:sz w:val="20"/>
                    </w:rPr>
                  </w:pPr>
                  <w:r>
                    <w:rPr>
                      <w:rFonts w:ascii="Calibri Light" w:eastAsia="Calibri Light" w:hAnsi="Calibri Light"/>
                      <w:color w:val="000000"/>
                      <w:sz w:val="20"/>
                    </w:rPr>
                    <w:t xml:space="preserve">GPO Box 858, Canberra ACT 2601 Australia </w:t>
                  </w:r>
                </w:p>
              </w:txbxContent>
            </v:textbox>
            <w10:wrap anchorx="page" anchory="page"/>
          </v:shape>
        </w:pict>
      </w:r>
      <w:r>
        <w:pict w14:anchorId="26BE4863">
          <v:shape id="_x0000_s1032" type="#_x0000_t202" style="position:absolute;margin-left:304.55pt;margin-top:716.55pt;width:221.75pt;height:40.25pt;z-index:251645952;mso-wrap-distance-left:0;mso-wrap-distance-right:0;mso-position-horizontal-relative:page;mso-position-vertical-relative:page" filled="f" stroked="f">
            <v:textbox inset="0,0,0,0">
              <w:txbxContent>
                <w:p w14:paraId="26BE48EF" w14:textId="77777777" w:rsidR="00C95421" w:rsidRDefault="00000000">
                  <w:pPr>
                    <w:spacing w:before="231" w:line="218" w:lineRule="exact"/>
                    <w:textAlignment w:val="baseline"/>
                    <w:rPr>
                      <w:rFonts w:ascii="Calibri Light" w:eastAsia="Calibri Light" w:hAnsi="Calibri Light"/>
                      <w:color w:val="000000"/>
                      <w:sz w:val="20"/>
                      <w:u w:val="single"/>
                    </w:rPr>
                  </w:pPr>
                  <w:hyperlink r:id="rId20">
                    <w:r w:rsidR="00EE256B">
                      <w:rPr>
                        <w:rFonts w:ascii="Calibri Light" w:eastAsia="Calibri Light" w:hAnsi="Calibri Light"/>
                        <w:color w:val="0000FF"/>
                        <w:sz w:val="20"/>
                        <w:u w:val="single"/>
                      </w:rPr>
                      <w:t>agriculture.gov.au/</w:t>
                    </w:r>
                    <w:proofErr w:type="spellStart"/>
                    <w:r w:rsidR="00EE256B">
                      <w:rPr>
                        <w:rFonts w:ascii="Calibri Light" w:eastAsia="Calibri Light" w:hAnsi="Calibri Light"/>
                        <w:color w:val="0000FF"/>
                        <w:sz w:val="20"/>
                        <w:u w:val="single"/>
                      </w:rPr>
                      <w:t>nrs</w:t>
                    </w:r>
                    <w:proofErr w:type="spellEnd"/>
                  </w:hyperlink>
                  <w:r w:rsidR="00EE256B">
                    <w:rPr>
                      <w:rFonts w:ascii="Calibri Light" w:eastAsia="Calibri Light" w:hAnsi="Calibri Light"/>
                      <w:color w:val="000000"/>
                      <w:sz w:val="20"/>
                    </w:rPr>
                    <w:t xml:space="preserve"> </w:t>
                  </w:r>
                </w:p>
                <w:p w14:paraId="26BE48F0" w14:textId="77777777" w:rsidR="00C95421" w:rsidRDefault="00EE256B">
                  <w:pPr>
                    <w:spacing w:before="138" w:line="216" w:lineRule="exact"/>
                    <w:textAlignment w:val="baseline"/>
                    <w:rPr>
                      <w:rFonts w:ascii="Calibri Light" w:eastAsia="Calibri Light" w:hAnsi="Calibri Light"/>
                      <w:color w:val="000000"/>
                      <w:spacing w:val="-1"/>
                      <w:sz w:val="20"/>
                    </w:rPr>
                  </w:pPr>
                  <w:r>
                    <w:rPr>
                      <w:rFonts w:ascii="Calibri Light" w:eastAsia="Calibri Light" w:hAnsi="Calibri Light"/>
                      <w:color w:val="000000"/>
                      <w:spacing w:val="-1"/>
                      <w:sz w:val="20"/>
                    </w:rPr>
                    <w:t xml:space="preserve">Email </w:t>
                  </w:r>
                  <w:hyperlink r:id="rId21">
                    <w:r>
                      <w:rPr>
                        <w:rFonts w:ascii="Calibri Light" w:eastAsia="Calibri Light" w:hAnsi="Calibri Light"/>
                        <w:color w:val="0000FF"/>
                        <w:spacing w:val="-1"/>
                        <w:sz w:val="20"/>
                        <w:u w:val="single"/>
                      </w:rPr>
                      <w:t>nrs@agriculture.gov.au</w:t>
                    </w:r>
                  </w:hyperlink>
                  <w:r>
                    <w:rPr>
                      <w:rFonts w:ascii="Calibri Light" w:eastAsia="Calibri Light" w:hAnsi="Calibri Light"/>
                      <w:color w:val="000000"/>
                      <w:spacing w:val="-1"/>
                      <w:sz w:val="20"/>
                      <w:u w:val="single"/>
                    </w:rPr>
                    <w:t xml:space="preserve"> </w:t>
                  </w:r>
                  <w:r>
                    <w:rPr>
                      <w:rFonts w:ascii="Calibri Light" w:eastAsia="Calibri Light" w:hAnsi="Calibri Light"/>
                      <w:color w:val="000000"/>
                      <w:spacing w:val="-1"/>
                      <w:sz w:val="20"/>
                    </w:rPr>
                    <w:t xml:space="preserve"> </w:t>
                  </w:r>
                </w:p>
              </w:txbxContent>
            </v:textbox>
            <w10:wrap anchorx="page" anchory="page"/>
          </v:shape>
        </w:pict>
      </w:r>
      <w:r>
        <w:pict w14:anchorId="26BE4864">
          <v:shape id="_x0000_s1031" type="#_x0000_t202" style="position:absolute;margin-left:304.55pt;margin-top:756.8pt;width:123.15pt;height:36.15pt;z-index:251646976;mso-wrap-distance-left:0;mso-wrap-distance-right:0;mso-position-horizontal-relative:page;mso-position-vertical-relative:page" filled="f" stroked="f">
            <v:textbox inset="0,0,0,0">
              <w:txbxContent>
                <w:p w14:paraId="26BE48F1" w14:textId="77777777" w:rsidR="00C95421" w:rsidRDefault="00EE256B">
                  <w:pPr>
                    <w:spacing w:before="409" w:line="158" w:lineRule="exact"/>
                    <w:textAlignment w:val="baseline"/>
                    <w:rPr>
                      <w:rFonts w:ascii="Calibri Light" w:eastAsia="Calibri Light" w:hAnsi="Calibri Light"/>
                      <w:color w:val="000000"/>
                      <w:spacing w:val="-2"/>
                      <w:sz w:val="16"/>
                    </w:rPr>
                  </w:pPr>
                  <w:r>
                    <w:rPr>
                      <w:rFonts w:ascii="Calibri Light" w:eastAsia="Calibri Light" w:hAnsi="Calibri Light"/>
                      <w:color w:val="000000"/>
                      <w:spacing w:val="-2"/>
                      <w:sz w:val="16"/>
                    </w:rPr>
                    <w:t>© Commonwealth of Australia, 2023.</w:t>
                  </w:r>
                </w:p>
              </w:txbxContent>
            </v:textbox>
            <w10:wrap anchorx="page" anchory="page"/>
          </v:shape>
        </w:pict>
      </w:r>
      <w:r>
        <w:pict w14:anchorId="26BE4865">
          <v:shape id="_x0000_s1030" type="#_x0000_t202" style="position:absolute;margin-left:304.55pt;margin-top:792.95pt;width:221.75pt;height:15.6pt;z-index:251648000;mso-wrap-distance-left:0;mso-wrap-distance-right:0;mso-position-horizontal-relative:page;mso-position-vertical-relative:page" filled="f" stroked="f">
            <v:textbox inset="0,0,0,0">
              <w:txbxContent>
                <w:p w14:paraId="26BE48F2" w14:textId="77777777" w:rsidR="00C95421" w:rsidRDefault="00EE256B">
                  <w:pPr>
                    <w:spacing w:before="5" w:line="174" w:lineRule="exact"/>
                    <w:jc w:val="both"/>
                    <w:textAlignment w:val="baseline"/>
                    <w:rPr>
                      <w:rFonts w:ascii="Calibri Light" w:eastAsia="Calibri Light" w:hAnsi="Calibri Light"/>
                      <w:color w:val="000000"/>
                      <w:sz w:val="16"/>
                    </w:rPr>
                  </w:pPr>
                  <w:r>
                    <w:rPr>
                      <w:rFonts w:ascii="Calibri Light" w:eastAsia="Calibri Light" w:hAnsi="Calibri Light"/>
                      <w:color w:val="000000"/>
                      <w:sz w:val="16"/>
                    </w:rPr>
                    <w:t xml:space="preserve">This publication is licensed by Commonwealth of Australia under a Creative Commons Attribution 4.0 International </w:t>
                  </w:r>
                  <w:proofErr w:type="spellStart"/>
                  <w:r>
                    <w:rPr>
                      <w:rFonts w:ascii="Calibri Light" w:eastAsia="Calibri Light" w:hAnsi="Calibri Light"/>
                      <w:color w:val="000000"/>
                      <w:sz w:val="16"/>
                    </w:rPr>
                    <w:t>licence</w:t>
                  </w:r>
                  <w:proofErr w:type="spellEnd"/>
                  <w:r>
                    <w:rPr>
                      <w:rFonts w:ascii="Calibri Light" w:eastAsia="Calibri Light" w:hAnsi="Calibri Light"/>
                      <w:color w:val="000000"/>
                      <w:sz w:val="16"/>
                    </w:rPr>
                    <w:t>.</w:t>
                  </w:r>
                </w:p>
              </w:txbxContent>
            </v:textbox>
            <w10:wrap anchorx="page" anchory="page"/>
          </v:shape>
        </w:pict>
      </w:r>
      <w:r>
        <w:pict w14:anchorId="26BE4866">
          <v:shape id="_x0000_s1029" type="#_x0000_t202" style="position:absolute;margin-left:427.7pt;margin-top:756.8pt;width:98.6pt;height:36.15pt;z-index:-251640832;mso-wrap-distance-left:0;mso-wrap-distance-right:0;mso-position-horizontal-relative:page;mso-position-vertical-relative:page" filled="f" stroked="f">
            <v:textbox inset="0,0,0,0">
              <w:txbxContent>
                <w:p w14:paraId="26BE48F3" w14:textId="77777777" w:rsidR="00C95421" w:rsidRDefault="00EE256B">
                  <w:pPr>
                    <w:spacing w:before="243" w:after="177"/>
                    <w:ind w:left="76" w:right="1036"/>
                    <w:textAlignment w:val="baseline"/>
                  </w:pPr>
                  <w:r>
                    <w:rPr>
                      <w:noProof/>
                    </w:rPr>
                    <w:drawing>
                      <wp:inline distT="0" distB="0" distL="0" distR="0" wp14:anchorId="26BE48FF" wp14:editId="26BE4900">
                        <wp:extent cx="546100" cy="19240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2"/>
                                <a:stretch>
                                  <a:fillRect/>
                                </a:stretch>
                              </pic:blipFill>
                              <pic:spPr>
                                <a:xfrm>
                                  <a:off x="0" y="0"/>
                                  <a:ext cx="546100" cy="192405"/>
                                </a:xfrm>
                                <a:prstGeom prst="rect">
                                  <a:avLst/>
                                </a:prstGeom>
                              </pic:spPr>
                            </pic:pic>
                          </a:graphicData>
                        </a:graphic>
                      </wp:inline>
                    </w:drawing>
                  </w:r>
                </w:p>
              </w:txbxContent>
            </v:textbox>
            <w10:wrap type="square" anchorx="page" anchory="page"/>
          </v:shape>
        </w:pict>
      </w:r>
      <w:r>
        <w:pict w14:anchorId="26BE4867">
          <v:shape id="_x0000_s1028" type="#_x0000_t202" style="position:absolute;margin-left:580.45pt;margin-top:784.8pt;width:5.3pt;height:28.3pt;z-index:-251639808;mso-wrap-distance-left:0;mso-wrap-distance-right:0;mso-position-horizontal-relative:page;mso-position-vertical-relative:page" filled="f" stroked="f">
            <v:textbox style="layout-flow:vertical;mso-layout-flow-alt:bottom-to-top" inset="0,0,0,0">
              <w:txbxContent>
                <w:p w14:paraId="26BE48F4" w14:textId="77777777" w:rsidR="00C95421" w:rsidRDefault="00EE256B">
                  <w:pPr>
                    <w:spacing w:before="26" w:after="9" w:line="63" w:lineRule="exact"/>
                    <w:textAlignment w:val="baseline"/>
                    <w:rPr>
                      <w:rFonts w:ascii="Tahoma" w:eastAsia="Tahoma" w:hAnsi="Tahoma"/>
                      <w:color w:val="000000"/>
                      <w:spacing w:val="-4"/>
                      <w:sz w:val="8"/>
                    </w:rPr>
                  </w:pPr>
                  <w:r>
                    <w:rPr>
                      <w:rFonts w:ascii="Tahoma" w:eastAsia="Tahoma" w:hAnsi="Tahoma"/>
                      <w:color w:val="000000"/>
                      <w:spacing w:val="-4"/>
                      <w:sz w:val="8"/>
                    </w:rPr>
                    <w:t>AG R102.0823</w:t>
                  </w:r>
                </w:p>
              </w:txbxContent>
            </v:textbox>
            <w10:wrap type="square" anchorx="page" anchory="page"/>
          </v:shape>
        </w:pict>
      </w:r>
      <w:r>
        <w:pict w14:anchorId="26BE4868">
          <v:line id="_x0000_s1027" style="position:absolute;z-index:251684864;mso-position-horizontal-relative:page;mso-position-vertical-relative:page" from="50.9pt,717.1pt" to="272.7pt,717.1pt" strokeweight=".95pt">
            <w10:wrap anchorx="page" anchory="page"/>
          </v:line>
        </w:pict>
      </w:r>
      <w:r>
        <w:pict w14:anchorId="26BE4869">
          <v:line id="_x0000_s1026" style="position:absolute;z-index:251685888;mso-position-horizontal-relative:page;mso-position-vertical-relative:page" from="304.55pt,717.1pt" to="526.35pt,717.1pt" strokeweight=".95pt">
            <w10:wrap anchorx="page" anchory="page"/>
          </v:line>
        </w:pict>
      </w:r>
    </w:p>
    <w:sectPr w:rsidR="00C95421">
      <w:pgSz w:w="11909" w:h="16838"/>
      <w:pgMar w:top="260" w:right="0" w:bottom="114"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B4B8" w14:textId="77777777" w:rsidR="005F081F" w:rsidRDefault="005F081F">
      <w:r>
        <w:separator/>
      </w:r>
    </w:p>
  </w:endnote>
  <w:endnote w:type="continuationSeparator" w:id="0">
    <w:p w14:paraId="0083DFC3" w14:textId="77777777" w:rsidR="005F081F" w:rsidRDefault="005F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3C47" w14:textId="77777777" w:rsidR="005F081F" w:rsidRDefault="005F081F"/>
  </w:footnote>
  <w:footnote w:type="continuationSeparator" w:id="0">
    <w:p w14:paraId="3B9CCC23" w14:textId="77777777" w:rsidR="005F081F" w:rsidRDefault="005F0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26E79"/>
    <w:multiLevelType w:val="multilevel"/>
    <w:tmpl w:val="E8CC8670"/>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079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421"/>
    <w:rsid w:val="005F081F"/>
    <w:rsid w:val="00B81864"/>
    <w:rsid w:val="00C95421"/>
    <w:rsid w:val="00EE256B"/>
    <w:rsid w:val="00F84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26BE482C"/>
  <w15:docId w15:val="{3B40ED5B-0858-4E75-AEE9-7EFBD640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griculture.gov.au/nrs-results-publications" TargetMode="External"/><Relationship Id="rId18" Type="http://schemas.openxmlformats.org/officeDocument/2006/relationships/hyperlink" Target="http://agriculture.gov.au/nrs-databases" TargetMode="External"/><Relationship Id="rId3" Type="http://schemas.openxmlformats.org/officeDocument/2006/relationships/customXml" Target="../customXml/item3.xml"/><Relationship Id="rId21" Type="http://schemas.openxmlformats.org/officeDocument/2006/relationships/hyperlink" Target="mailto:nrs@agriculture.gov.au" TargetMode="Externa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gov.au/Details/F2023L01350"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agriculture.gov.au/n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griculture.gov.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griculture.gov.au"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0436b02c-bd53-427f-a4ee-ad498ac9cb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6F0405BB69FD4BBA3FA7D130FDA38B" ma:contentTypeVersion="16" ma:contentTypeDescription="Create a new document." ma:contentTypeScope="" ma:versionID="3a4330b27ae7255059f079f3dce1c578">
  <xsd:schema xmlns:xsd="http://www.w3.org/2001/XMLSchema" xmlns:xs="http://www.w3.org/2001/XMLSchema" xmlns:p="http://schemas.microsoft.com/office/2006/metadata/properties" xmlns:ns2="0436b02c-bd53-427f-a4ee-ad498ac9cb32" xmlns:ns3="d1b690ee-1808-4306-a3b6-5d167d7c2d3e" xmlns:ns4="81c01dc6-2c49-4730-b140-874c95cac377" targetNamespace="http://schemas.microsoft.com/office/2006/metadata/properties" ma:root="true" ma:fieldsID="32211119bf9d0ca2885be31668ebfc62" ns2:_="" ns3:_="" ns4:_="">
    <xsd:import namespace="0436b02c-bd53-427f-a4ee-ad498ac9cb32"/>
    <xsd:import namespace="d1b690ee-1808-4306-a3b6-5d167d7c2d3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b02c-bd53-427f-a4ee-ad498ac9c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690ee-1808-4306-a3b6-5d167d7c2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673983-4f17-4bce-8524-5336447aba36}" ma:internalName="TaxCatchAll" ma:showField="CatchAllData" ma:web="d1b690ee-1808-4306-a3b6-5d167d7c2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7F44D-31DE-46D5-89FC-8D551A5B75FE}">
  <ds:schemaRefs>
    <ds:schemaRef ds:uri="http://schemas.microsoft.com/office/2006/metadata/properties"/>
    <ds:schemaRef ds:uri="http://schemas.microsoft.com/office/infopath/2007/PartnerControls"/>
    <ds:schemaRef ds:uri="81c01dc6-2c49-4730-b140-874c95cac377"/>
    <ds:schemaRef ds:uri="0436b02c-bd53-427f-a4ee-ad498ac9cb32"/>
  </ds:schemaRefs>
</ds:datastoreItem>
</file>

<file path=customXml/itemProps2.xml><?xml version="1.0" encoding="utf-8"?>
<ds:datastoreItem xmlns:ds="http://schemas.openxmlformats.org/officeDocument/2006/customXml" ds:itemID="{EF9FAD57-71B8-4F66-A9B4-98374CB74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b02c-bd53-427f-a4ee-ad498ac9cb32"/>
    <ds:schemaRef ds:uri="d1b690ee-1808-4306-a3b6-5d167d7c2d3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1CDCA-C1B9-4B05-9E2B-B7FC33C5E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Factsheet - National Residue Survey 2022-23 – Macadamia</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National Residue Survey 2022-23 – Macadamia</dc:title>
  <dc:creator>Department of Agriculture, Fisheries and Forestry</dc:creator>
  <cp:lastModifiedBy>Larkins, Bernadette</cp:lastModifiedBy>
  <cp:revision>4</cp:revision>
  <dcterms:created xsi:type="dcterms:W3CDTF">2024-04-08T02:52:00Z</dcterms:created>
  <dcterms:modified xsi:type="dcterms:W3CDTF">2024-05-28T00:27:00Z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y fmtid="{D5CDD505-2E9C-101B-9397-08002B2CF9AE}" pid="3" name="MediaServiceImageTags">
    <vt:lpwstr/>
  </property>
</Properties>
</file>