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8436B" w14:textId="7CB1E25D" w:rsidR="004C388E" w:rsidRPr="00496B20" w:rsidRDefault="00AA46BE" w:rsidP="005D7946">
      <w:pPr>
        <w:pStyle w:val="Heading1"/>
        <w:rPr>
          <w:sz w:val="74"/>
          <w:szCs w:val="74"/>
        </w:rPr>
      </w:pPr>
      <w:r w:rsidRPr="00496B20">
        <w:rPr>
          <w:sz w:val="74"/>
          <w:szCs w:val="74"/>
        </w:rPr>
        <w:t>Australian a</w:t>
      </w:r>
      <w:r w:rsidR="00CC391B" w:rsidRPr="00496B20">
        <w:rPr>
          <w:sz w:val="74"/>
          <w:szCs w:val="74"/>
        </w:rPr>
        <w:t xml:space="preserve">nti-fouling and in-water </w:t>
      </w:r>
      <w:r w:rsidR="0088420B" w:rsidRPr="00496B20">
        <w:rPr>
          <w:sz w:val="74"/>
          <w:szCs w:val="74"/>
        </w:rPr>
        <w:t xml:space="preserve">cleaning </w:t>
      </w:r>
      <w:r w:rsidR="5F57662D" w:rsidRPr="00496B20">
        <w:rPr>
          <w:sz w:val="74"/>
          <w:szCs w:val="74"/>
        </w:rPr>
        <w:t>guidelines</w:t>
      </w:r>
    </w:p>
    <w:p w14:paraId="0974C881" w14:textId="3438A3EF" w:rsidR="00075A00" w:rsidRPr="00075A00" w:rsidRDefault="005D7946" w:rsidP="00496B20">
      <w:pPr>
        <w:pStyle w:val="Subtitle"/>
        <w:spacing w:after="480"/>
        <w:contextualSpacing w:val="0"/>
      </w:pPr>
      <w:r w:rsidRPr="005D7946">
        <w:t>Exposure draft</w:t>
      </w:r>
    </w:p>
    <w:p w14:paraId="603CAC24" w14:textId="18408690" w:rsidR="00764D6A" w:rsidRDefault="00780DEB">
      <w:pPr>
        <w:pStyle w:val="Normalsmall"/>
      </w:pPr>
      <w:r>
        <w:rPr>
          <w:noProof/>
        </w:rPr>
        <mc:AlternateContent>
          <mc:Choice Requires="wps">
            <w:drawing>
              <wp:inline distT="0" distB="0" distL="0" distR="0" wp14:anchorId="359FEDC2" wp14:editId="74809231">
                <wp:extent cx="5231765" cy="4735195"/>
                <wp:effectExtent l="0" t="0" r="6985" b="8255"/>
                <wp:docPr id="10" name="Rectangle: Diagonal Corners Rounded 10" descr="Container ship on se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765" cy="4735195"/>
                        </a:xfrm>
                        <a:prstGeom prst="round2DiagRect">
                          <a:avLst>
                            <a:gd name="adj1" fmla="val 0"/>
                            <a:gd name="adj2" fmla="val 29401"/>
                          </a:avLst>
                        </a:prstGeom>
                        <a:blipFill dpi="0" rotWithShape="1">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73B90B" id="Rectangle: Diagonal Corners Rounded 10" o:spid="_x0000_s1026" alt="Container ship on sea" style="width:411.95pt;height:372.85pt;visibility:visible;mso-wrap-style:square;mso-left-percent:-10001;mso-top-percent:-10001;mso-position-horizontal:absolute;mso-position-horizontal-relative:char;mso-position-vertical:absolute;mso-position-vertical-relative:line;mso-left-percent:-10001;mso-top-percent:-10001;v-text-anchor:middle" coordsize="5231765,47351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" path="m,l3839570,v768888,,1392195,623307,1392195,1392195l5231765,4735195r,l1392195,4735195c623307,4735195,,4111888,,3343000l,,,xe" stroked="f" strokeweight="2pt">
                <v:fill r:id="rId12" o:title="Container ship on sea" recolor="t" rotate="t" type="frame"/>
                <v:path arrowok="t" o:connecttype="custom" o:connectlocs="0,0;3839570,0;5231765,1392195;5231765,4735195;5231765,4735195;1392195,4735195;0,3343000;0,0;0,0" o:connectangles="0,0,0,0,0,0,0,0,0"/>
                <w10:anchorlock/>
              </v:shape>
            </w:pict>
          </mc:Fallback>
        </mc:AlternateContent>
      </w:r>
      <w:r w:rsidR="00E91D72">
        <w:br w:type="page"/>
      </w:r>
      <w:r w:rsidR="00E91D72">
        <w:lastRenderedPageBreak/>
        <w:t xml:space="preserve">© Commonwealth of Australia </w:t>
      </w:r>
      <w:r w:rsidR="00BC4BDC">
        <w:t>2024</w:t>
      </w:r>
    </w:p>
    <w:p w14:paraId="12A4D286" w14:textId="2457B056" w:rsidR="00764D6A" w:rsidRDefault="00E91D72">
      <w:pPr>
        <w:pStyle w:val="Normalsmall"/>
        <w:rPr>
          <w:rStyle w:val="Strong"/>
        </w:rPr>
      </w:pPr>
      <w:r>
        <w:rPr>
          <w:rStyle w:val="Strong"/>
        </w:rPr>
        <w:t>Ownership of intellectual property rights</w:t>
      </w:r>
    </w:p>
    <w:p w14:paraId="582D124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42419F2" w14:textId="77777777" w:rsidR="00764D6A" w:rsidRDefault="00E91D72">
      <w:pPr>
        <w:pStyle w:val="Normalsmall"/>
        <w:rPr>
          <w:rStyle w:val="Strong"/>
        </w:rPr>
      </w:pPr>
      <w:r>
        <w:rPr>
          <w:rStyle w:val="Strong"/>
        </w:rPr>
        <w:t>Creative Commons licence</w:t>
      </w:r>
    </w:p>
    <w:p w14:paraId="08042A11"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22CE76CA" w14:textId="77777777" w:rsidR="00764D6A" w:rsidRPr="00364A4A" w:rsidRDefault="00E91D72">
      <w:pPr>
        <w:pStyle w:val="Normalsmall"/>
      </w:pPr>
      <w:r w:rsidRPr="00364A4A">
        <w:rPr>
          <w:noProof/>
          <w:lang w:eastAsia="en-AU"/>
        </w:rPr>
        <w:drawing>
          <wp:inline distT="0" distB="0" distL="0" distR="0" wp14:anchorId="2DF1F39F" wp14:editId="361BECF6">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5AFE817" w14:textId="77777777" w:rsidR="00764D6A" w:rsidRPr="00364A4A" w:rsidRDefault="00E91D72">
      <w:pPr>
        <w:pStyle w:val="Normalsmall"/>
        <w:rPr>
          <w:rStyle w:val="Strong"/>
        </w:rPr>
      </w:pPr>
      <w:r w:rsidRPr="00364A4A">
        <w:rPr>
          <w:rStyle w:val="Strong"/>
        </w:rPr>
        <w:t>Cataloguing data</w:t>
      </w:r>
    </w:p>
    <w:p w14:paraId="2867A9DA" w14:textId="6A6366B5" w:rsidR="00764D6A" w:rsidRPr="00780DEB" w:rsidRDefault="00E91D72">
      <w:pPr>
        <w:pStyle w:val="Normalsmall"/>
      </w:pPr>
      <w:r w:rsidRPr="00780DEB">
        <w:t xml:space="preserve">This publication (and any material sourced from it) should be attributed as: </w:t>
      </w:r>
      <w:r w:rsidR="009D5007" w:rsidRPr="00780DEB">
        <w:t>DA</w:t>
      </w:r>
      <w:r w:rsidR="00DE0AAE" w:rsidRPr="00780DEB">
        <w:t>FF</w:t>
      </w:r>
      <w:r w:rsidR="00B97E61" w:rsidRPr="00780DEB">
        <w:t xml:space="preserve"> 202</w:t>
      </w:r>
      <w:r w:rsidR="005D7946" w:rsidRPr="00780DEB">
        <w:t>4</w:t>
      </w:r>
      <w:r w:rsidRPr="00780DEB">
        <w:t xml:space="preserve">, </w:t>
      </w:r>
      <w:r w:rsidR="00451F0A" w:rsidRPr="00780DEB">
        <w:rPr>
          <w:i/>
          <w:iCs/>
        </w:rPr>
        <w:t xml:space="preserve">Australian </w:t>
      </w:r>
      <w:r w:rsidR="000D487E">
        <w:rPr>
          <w:i/>
          <w:iCs/>
        </w:rPr>
        <w:t>a</w:t>
      </w:r>
      <w:r w:rsidR="008B720F" w:rsidRPr="00780DEB">
        <w:rPr>
          <w:i/>
          <w:iCs/>
        </w:rPr>
        <w:t>nti-fouling and in-water cleaning guidelines</w:t>
      </w:r>
      <w:r w:rsidR="7112ED25" w:rsidRPr="00780DEB">
        <w:rPr>
          <w:i/>
          <w:iCs/>
        </w:rPr>
        <w:t xml:space="preserve">: </w:t>
      </w:r>
      <w:r w:rsidR="005D7946" w:rsidRPr="00780DEB">
        <w:rPr>
          <w:i/>
          <w:iCs/>
        </w:rPr>
        <w:t>e</w:t>
      </w:r>
      <w:r w:rsidR="7112ED25" w:rsidRPr="00780DEB">
        <w:rPr>
          <w:i/>
          <w:iCs/>
        </w:rPr>
        <w:t>xposure draft</w:t>
      </w:r>
      <w:r w:rsidRPr="00780DEB">
        <w:t xml:space="preserve">, </w:t>
      </w:r>
      <w:r w:rsidR="00DE0AAE" w:rsidRPr="00780DEB">
        <w:t>Department of Agriculture, Fisheries and Forestry</w:t>
      </w:r>
      <w:r w:rsidRPr="00780DEB">
        <w:t xml:space="preserve">, Canberra, </w:t>
      </w:r>
      <w:r w:rsidR="0005483B">
        <w:t>Ju</w:t>
      </w:r>
      <w:r w:rsidR="00071349">
        <w:t>ly</w:t>
      </w:r>
      <w:r w:rsidRPr="00780DEB">
        <w:t>. CC BY 4.0.</w:t>
      </w:r>
    </w:p>
    <w:p w14:paraId="2BEBCE76" w14:textId="3CFF8365" w:rsidR="00764D6A" w:rsidRDefault="00E91D72">
      <w:pPr>
        <w:pStyle w:val="Normalsmall"/>
      </w:pPr>
      <w:r w:rsidRPr="00780DEB">
        <w:t xml:space="preserve">This publication is available at </w:t>
      </w:r>
      <w:hyperlink r:id="rId15" w:history="1">
        <w:r w:rsidR="00E03F58">
          <w:rPr>
            <w:rStyle w:val="Hyperlink"/>
          </w:rPr>
          <w:t>agriculture.gov.au/biofouling</w:t>
        </w:r>
      </w:hyperlink>
      <w:r w:rsidRPr="00780DEB">
        <w:t>.</w:t>
      </w:r>
    </w:p>
    <w:p w14:paraId="105C5C89" w14:textId="77777777" w:rsidR="00DE0AAE" w:rsidRDefault="00DE0AAE">
      <w:pPr>
        <w:pStyle w:val="Normalsmall"/>
        <w:spacing w:after="0"/>
      </w:pPr>
      <w:r w:rsidRPr="00DE0AAE">
        <w:t>Department of Agriculture, Fisheries and Forestry</w:t>
      </w:r>
    </w:p>
    <w:p w14:paraId="4256BB2D" w14:textId="77777777" w:rsidR="00764D6A" w:rsidRPr="00364A4A" w:rsidRDefault="00E91D72">
      <w:pPr>
        <w:pStyle w:val="Normalsmall"/>
        <w:spacing w:after="0"/>
      </w:pPr>
      <w:r w:rsidRPr="00364A4A">
        <w:t>GPO Box 858 Canberra ACT 2601</w:t>
      </w:r>
    </w:p>
    <w:p w14:paraId="14578B29" w14:textId="77777777" w:rsidR="00764D6A" w:rsidRPr="00364A4A" w:rsidRDefault="00E91D72">
      <w:pPr>
        <w:pStyle w:val="Normalsmall"/>
        <w:spacing w:after="0"/>
      </w:pPr>
      <w:r w:rsidRPr="00364A4A">
        <w:t>Telephone 1800 900 090</w:t>
      </w:r>
    </w:p>
    <w:p w14:paraId="7D826740"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0EC00DC5" w14:textId="77777777" w:rsidR="007C358A" w:rsidRDefault="007C358A">
      <w:pPr>
        <w:pStyle w:val="Normalsmall"/>
      </w:pPr>
      <w:r w:rsidRPr="00364A4A">
        <w:rPr>
          <w:rStyle w:val="Strong"/>
        </w:rPr>
        <w:t>Disclaimer</w:t>
      </w:r>
    </w:p>
    <w:p w14:paraId="78DCFA6E"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44106444" w14:textId="77777777" w:rsidR="00B02B9B" w:rsidRDefault="00B02B9B" w:rsidP="00B02B9B">
      <w:pPr>
        <w:pStyle w:val="Normalsmall"/>
      </w:pPr>
      <w:r>
        <w:rPr>
          <w:rStyle w:val="Strong"/>
        </w:rPr>
        <w:t>Acknowledgement of Country</w:t>
      </w:r>
    </w:p>
    <w:p w14:paraId="43E363CA"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CAEDAA5" w14:textId="096540E2"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b w:val="0"/>
        </w:rPr>
      </w:sdtEndPr>
      <w:sdtContent>
        <w:p w14:paraId="5B06F4AF" w14:textId="5355FB5E" w:rsidR="00764D6A" w:rsidRDefault="00E91D72">
          <w:pPr>
            <w:pStyle w:val="TOCHeading"/>
          </w:pPr>
          <w:r>
            <w:t>Contents</w:t>
          </w:r>
        </w:p>
        <w:p w14:paraId="47F4E7EE" w14:textId="0D06A599" w:rsidR="00645B96"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9691559" w:history="1">
            <w:r w:rsidR="00645B96" w:rsidRPr="00D75F48">
              <w:rPr>
                <w:rStyle w:val="Hyperlink"/>
              </w:rPr>
              <w:t>Introduction</w:t>
            </w:r>
            <w:r w:rsidR="00645B96">
              <w:rPr>
                <w:webHidden/>
              </w:rPr>
              <w:tab/>
            </w:r>
            <w:r w:rsidR="00645B96">
              <w:rPr>
                <w:webHidden/>
              </w:rPr>
              <w:fldChar w:fldCharType="begin"/>
            </w:r>
            <w:r w:rsidR="00645B96">
              <w:rPr>
                <w:webHidden/>
              </w:rPr>
              <w:instrText xml:space="preserve"> PAGEREF _Toc169691559 \h </w:instrText>
            </w:r>
            <w:r w:rsidR="00645B96">
              <w:rPr>
                <w:webHidden/>
              </w:rPr>
            </w:r>
            <w:r w:rsidR="00645B96">
              <w:rPr>
                <w:webHidden/>
              </w:rPr>
              <w:fldChar w:fldCharType="separate"/>
            </w:r>
            <w:r w:rsidR="00455CED">
              <w:rPr>
                <w:webHidden/>
              </w:rPr>
              <w:t>1</w:t>
            </w:r>
            <w:r w:rsidR="00645B96">
              <w:rPr>
                <w:webHidden/>
              </w:rPr>
              <w:fldChar w:fldCharType="end"/>
            </w:r>
          </w:hyperlink>
        </w:p>
        <w:p w14:paraId="197279F1" w14:textId="2D067122" w:rsidR="00645B96" w:rsidRDefault="00CF3F0F">
          <w:pPr>
            <w:pStyle w:val="TOC2"/>
            <w:rPr>
              <w:rFonts w:eastAsiaTheme="minorEastAsia"/>
              <w:kern w:val="2"/>
              <w:sz w:val="24"/>
              <w:szCs w:val="24"/>
              <w:lang w:eastAsia="en-AU"/>
              <w14:ligatures w14:val="standardContextual"/>
            </w:rPr>
          </w:pPr>
          <w:hyperlink w:anchor="_Toc169691560" w:history="1">
            <w:r w:rsidR="00645B96" w:rsidRPr="00D75F48">
              <w:rPr>
                <w:rStyle w:val="Hyperlink"/>
              </w:rPr>
              <w:t>Purpose and principles</w:t>
            </w:r>
            <w:r w:rsidR="00645B96">
              <w:rPr>
                <w:webHidden/>
              </w:rPr>
              <w:tab/>
            </w:r>
            <w:r w:rsidR="00645B96">
              <w:rPr>
                <w:webHidden/>
              </w:rPr>
              <w:fldChar w:fldCharType="begin"/>
            </w:r>
            <w:r w:rsidR="00645B96">
              <w:rPr>
                <w:webHidden/>
              </w:rPr>
              <w:instrText xml:space="preserve"> PAGEREF _Toc169691560 \h </w:instrText>
            </w:r>
            <w:r w:rsidR="00645B96">
              <w:rPr>
                <w:webHidden/>
              </w:rPr>
            </w:r>
            <w:r w:rsidR="00645B96">
              <w:rPr>
                <w:webHidden/>
              </w:rPr>
              <w:fldChar w:fldCharType="separate"/>
            </w:r>
            <w:r w:rsidR="00455CED">
              <w:rPr>
                <w:webHidden/>
              </w:rPr>
              <w:t>1</w:t>
            </w:r>
            <w:r w:rsidR="00645B96">
              <w:rPr>
                <w:webHidden/>
              </w:rPr>
              <w:fldChar w:fldCharType="end"/>
            </w:r>
          </w:hyperlink>
        </w:p>
        <w:p w14:paraId="57BCDC47" w14:textId="01211918" w:rsidR="00645B96" w:rsidRDefault="00CF3F0F">
          <w:pPr>
            <w:pStyle w:val="TOC2"/>
            <w:rPr>
              <w:rFonts w:eastAsiaTheme="minorEastAsia"/>
              <w:kern w:val="2"/>
              <w:sz w:val="24"/>
              <w:szCs w:val="24"/>
              <w:lang w:eastAsia="en-AU"/>
              <w14:ligatures w14:val="standardContextual"/>
            </w:rPr>
          </w:pPr>
          <w:hyperlink w:anchor="_Toc169691561" w:history="1">
            <w:r w:rsidR="00645B96" w:rsidRPr="00D75F48">
              <w:rPr>
                <w:rStyle w:val="Hyperlink"/>
              </w:rPr>
              <w:t>Scope</w:t>
            </w:r>
            <w:r w:rsidR="00645B96">
              <w:rPr>
                <w:webHidden/>
              </w:rPr>
              <w:tab/>
            </w:r>
            <w:r w:rsidR="00645B96">
              <w:rPr>
                <w:webHidden/>
              </w:rPr>
              <w:fldChar w:fldCharType="begin"/>
            </w:r>
            <w:r w:rsidR="00645B96">
              <w:rPr>
                <w:webHidden/>
              </w:rPr>
              <w:instrText xml:space="preserve"> PAGEREF _Toc169691561 \h </w:instrText>
            </w:r>
            <w:r w:rsidR="00645B96">
              <w:rPr>
                <w:webHidden/>
              </w:rPr>
            </w:r>
            <w:r w:rsidR="00645B96">
              <w:rPr>
                <w:webHidden/>
              </w:rPr>
              <w:fldChar w:fldCharType="separate"/>
            </w:r>
            <w:r w:rsidR="00455CED">
              <w:rPr>
                <w:webHidden/>
              </w:rPr>
              <w:t>1</w:t>
            </w:r>
            <w:r w:rsidR="00645B96">
              <w:rPr>
                <w:webHidden/>
              </w:rPr>
              <w:fldChar w:fldCharType="end"/>
            </w:r>
          </w:hyperlink>
        </w:p>
        <w:p w14:paraId="035B85CF" w14:textId="55044979" w:rsidR="00645B96" w:rsidRDefault="00CF3F0F">
          <w:pPr>
            <w:pStyle w:val="TOC2"/>
            <w:rPr>
              <w:rFonts w:eastAsiaTheme="minorEastAsia"/>
              <w:kern w:val="2"/>
              <w:sz w:val="24"/>
              <w:szCs w:val="24"/>
              <w:lang w:eastAsia="en-AU"/>
              <w14:ligatures w14:val="standardContextual"/>
            </w:rPr>
          </w:pPr>
          <w:hyperlink w:anchor="_Toc169691562" w:history="1">
            <w:r w:rsidR="00645B96" w:rsidRPr="00D75F48">
              <w:rPr>
                <w:rStyle w:val="Hyperlink"/>
              </w:rPr>
              <w:t>Out of scope</w:t>
            </w:r>
            <w:r w:rsidR="00645B96">
              <w:rPr>
                <w:webHidden/>
              </w:rPr>
              <w:tab/>
            </w:r>
            <w:r w:rsidR="00645B96">
              <w:rPr>
                <w:webHidden/>
              </w:rPr>
              <w:fldChar w:fldCharType="begin"/>
            </w:r>
            <w:r w:rsidR="00645B96">
              <w:rPr>
                <w:webHidden/>
              </w:rPr>
              <w:instrText xml:space="preserve"> PAGEREF _Toc169691562 \h </w:instrText>
            </w:r>
            <w:r w:rsidR="00645B96">
              <w:rPr>
                <w:webHidden/>
              </w:rPr>
            </w:r>
            <w:r w:rsidR="00645B96">
              <w:rPr>
                <w:webHidden/>
              </w:rPr>
              <w:fldChar w:fldCharType="separate"/>
            </w:r>
            <w:r w:rsidR="00455CED">
              <w:rPr>
                <w:webHidden/>
              </w:rPr>
              <w:t>2</w:t>
            </w:r>
            <w:r w:rsidR="00645B96">
              <w:rPr>
                <w:webHidden/>
              </w:rPr>
              <w:fldChar w:fldCharType="end"/>
            </w:r>
          </w:hyperlink>
        </w:p>
        <w:p w14:paraId="69290CE5" w14:textId="72CB02EE" w:rsidR="00645B96" w:rsidRDefault="00CF3F0F">
          <w:pPr>
            <w:pStyle w:val="TOC2"/>
            <w:rPr>
              <w:rFonts w:eastAsiaTheme="minorEastAsia"/>
              <w:kern w:val="2"/>
              <w:sz w:val="24"/>
              <w:szCs w:val="24"/>
              <w:lang w:eastAsia="en-AU"/>
              <w14:ligatures w14:val="standardContextual"/>
            </w:rPr>
          </w:pPr>
          <w:hyperlink w:anchor="_Toc169691563" w:history="1">
            <w:r w:rsidR="00645B96" w:rsidRPr="00D75F48">
              <w:rPr>
                <w:rStyle w:val="Hyperlink"/>
              </w:rPr>
              <w:t>Structure</w:t>
            </w:r>
            <w:r w:rsidR="00645B96">
              <w:rPr>
                <w:webHidden/>
              </w:rPr>
              <w:tab/>
            </w:r>
            <w:r w:rsidR="00645B96">
              <w:rPr>
                <w:webHidden/>
              </w:rPr>
              <w:fldChar w:fldCharType="begin"/>
            </w:r>
            <w:r w:rsidR="00645B96">
              <w:rPr>
                <w:webHidden/>
              </w:rPr>
              <w:instrText xml:space="preserve"> PAGEREF _Toc169691563 \h </w:instrText>
            </w:r>
            <w:r w:rsidR="00645B96">
              <w:rPr>
                <w:webHidden/>
              </w:rPr>
            </w:r>
            <w:r w:rsidR="00645B96">
              <w:rPr>
                <w:webHidden/>
              </w:rPr>
              <w:fldChar w:fldCharType="separate"/>
            </w:r>
            <w:r w:rsidR="00455CED">
              <w:rPr>
                <w:webHidden/>
              </w:rPr>
              <w:t>2</w:t>
            </w:r>
            <w:r w:rsidR="00645B96">
              <w:rPr>
                <w:webHidden/>
              </w:rPr>
              <w:fldChar w:fldCharType="end"/>
            </w:r>
          </w:hyperlink>
        </w:p>
        <w:p w14:paraId="66E09DF5" w14:textId="3339B32A" w:rsidR="00645B96" w:rsidRDefault="00CF3F0F">
          <w:pPr>
            <w:pStyle w:val="TOC1"/>
            <w:rPr>
              <w:rFonts w:eastAsiaTheme="minorEastAsia"/>
              <w:b w:val="0"/>
              <w:kern w:val="2"/>
              <w:sz w:val="24"/>
              <w:szCs w:val="24"/>
              <w:lang w:eastAsia="en-AU"/>
              <w14:ligatures w14:val="standardContextual"/>
            </w:rPr>
          </w:pPr>
          <w:hyperlink w:anchor="_Toc169691564" w:history="1">
            <w:r w:rsidR="00645B96" w:rsidRPr="00D75F48">
              <w:rPr>
                <w:rStyle w:val="Hyperlink"/>
              </w:rPr>
              <w:t>1</w:t>
            </w:r>
            <w:r w:rsidR="00645B96">
              <w:rPr>
                <w:rFonts w:eastAsiaTheme="minorEastAsia"/>
                <w:b w:val="0"/>
                <w:kern w:val="2"/>
                <w:sz w:val="24"/>
                <w:szCs w:val="24"/>
                <w:lang w:eastAsia="en-AU"/>
                <w14:ligatures w14:val="standardContextual"/>
              </w:rPr>
              <w:tab/>
            </w:r>
            <w:r w:rsidR="00645B96" w:rsidRPr="00D75F48">
              <w:rPr>
                <w:rStyle w:val="Hyperlink"/>
              </w:rPr>
              <w:t>Anti-fouling coating guidance</w:t>
            </w:r>
            <w:r w:rsidR="00645B96">
              <w:rPr>
                <w:webHidden/>
              </w:rPr>
              <w:tab/>
            </w:r>
            <w:r w:rsidR="00645B96">
              <w:rPr>
                <w:webHidden/>
              </w:rPr>
              <w:fldChar w:fldCharType="begin"/>
            </w:r>
            <w:r w:rsidR="00645B96">
              <w:rPr>
                <w:webHidden/>
              </w:rPr>
              <w:instrText xml:space="preserve"> PAGEREF _Toc169691564 \h </w:instrText>
            </w:r>
            <w:r w:rsidR="00645B96">
              <w:rPr>
                <w:webHidden/>
              </w:rPr>
            </w:r>
            <w:r w:rsidR="00645B96">
              <w:rPr>
                <w:webHidden/>
              </w:rPr>
              <w:fldChar w:fldCharType="separate"/>
            </w:r>
            <w:r w:rsidR="00455CED">
              <w:rPr>
                <w:webHidden/>
              </w:rPr>
              <w:t>3</w:t>
            </w:r>
            <w:r w:rsidR="00645B96">
              <w:rPr>
                <w:webHidden/>
              </w:rPr>
              <w:fldChar w:fldCharType="end"/>
            </w:r>
          </w:hyperlink>
        </w:p>
        <w:p w14:paraId="5218A801" w14:textId="2417ADDD" w:rsidR="00645B96" w:rsidRDefault="00CF3F0F">
          <w:pPr>
            <w:pStyle w:val="TOC2"/>
            <w:tabs>
              <w:tab w:val="left" w:pos="1200"/>
            </w:tabs>
            <w:rPr>
              <w:rFonts w:eastAsiaTheme="minorEastAsia"/>
              <w:kern w:val="2"/>
              <w:sz w:val="24"/>
              <w:szCs w:val="24"/>
              <w:lang w:eastAsia="en-AU"/>
              <w14:ligatures w14:val="standardContextual"/>
            </w:rPr>
          </w:pPr>
          <w:hyperlink w:anchor="_Toc169691565" w:history="1">
            <w:r w:rsidR="00645B96" w:rsidRPr="00D75F48">
              <w:rPr>
                <w:rStyle w:val="Hyperlink"/>
              </w:rPr>
              <w:t>1.1</w:t>
            </w:r>
            <w:r w:rsidR="00645B96">
              <w:rPr>
                <w:rFonts w:eastAsiaTheme="minorEastAsia"/>
                <w:kern w:val="2"/>
                <w:sz w:val="24"/>
                <w:szCs w:val="24"/>
                <w:lang w:eastAsia="en-AU"/>
                <w14:ligatures w14:val="standardContextual"/>
              </w:rPr>
              <w:tab/>
            </w:r>
            <w:r w:rsidR="00645B96" w:rsidRPr="00D75F48">
              <w:rPr>
                <w:rStyle w:val="Hyperlink"/>
              </w:rPr>
              <w:t>Anti-fouling coating types</w:t>
            </w:r>
            <w:r w:rsidR="00645B96">
              <w:rPr>
                <w:webHidden/>
              </w:rPr>
              <w:tab/>
            </w:r>
            <w:r w:rsidR="00645B96">
              <w:rPr>
                <w:webHidden/>
              </w:rPr>
              <w:fldChar w:fldCharType="begin"/>
            </w:r>
            <w:r w:rsidR="00645B96">
              <w:rPr>
                <w:webHidden/>
              </w:rPr>
              <w:instrText xml:space="preserve"> PAGEREF _Toc169691565 \h </w:instrText>
            </w:r>
            <w:r w:rsidR="00645B96">
              <w:rPr>
                <w:webHidden/>
              </w:rPr>
            </w:r>
            <w:r w:rsidR="00645B96">
              <w:rPr>
                <w:webHidden/>
              </w:rPr>
              <w:fldChar w:fldCharType="separate"/>
            </w:r>
            <w:r w:rsidR="00455CED">
              <w:rPr>
                <w:webHidden/>
              </w:rPr>
              <w:t>3</w:t>
            </w:r>
            <w:r w:rsidR="00645B96">
              <w:rPr>
                <w:webHidden/>
              </w:rPr>
              <w:fldChar w:fldCharType="end"/>
            </w:r>
          </w:hyperlink>
        </w:p>
        <w:p w14:paraId="16F20CB3" w14:textId="2EF36C2E" w:rsidR="00645B96" w:rsidRDefault="00CF3F0F">
          <w:pPr>
            <w:pStyle w:val="TOC2"/>
            <w:tabs>
              <w:tab w:val="left" w:pos="1200"/>
            </w:tabs>
            <w:rPr>
              <w:rFonts w:eastAsiaTheme="minorEastAsia"/>
              <w:kern w:val="2"/>
              <w:sz w:val="24"/>
              <w:szCs w:val="24"/>
              <w:lang w:eastAsia="en-AU"/>
              <w14:ligatures w14:val="standardContextual"/>
            </w:rPr>
          </w:pPr>
          <w:hyperlink w:anchor="_Toc169691566" w:history="1">
            <w:r w:rsidR="00645B96" w:rsidRPr="00D75F48">
              <w:rPr>
                <w:rStyle w:val="Hyperlink"/>
              </w:rPr>
              <w:t>1.2</w:t>
            </w:r>
            <w:r w:rsidR="00645B96">
              <w:rPr>
                <w:rFonts w:eastAsiaTheme="minorEastAsia"/>
                <w:kern w:val="2"/>
                <w:sz w:val="24"/>
                <w:szCs w:val="24"/>
                <w:lang w:eastAsia="en-AU"/>
                <w14:ligatures w14:val="standardContextual"/>
              </w:rPr>
              <w:tab/>
            </w:r>
            <w:r w:rsidR="00645B96" w:rsidRPr="00D75F48">
              <w:rPr>
                <w:rStyle w:val="Hyperlink"/>
              </w:rPr>
              <w:t>Choosing appropriate anti-fouling coatings</w:t>
            </w:r>
            <w:r w:rsidR="00645B96">
              <w:rPr>
                <w:webHidden/>
              </w:rPr>
              <w:tab/>
            </w:r>
            <w:r w:rsidR="00645B96">
              <w:rPr>
                <w:webHidden/>
              </w:rPr>
              <w:fldChar w:fldCharType="begin"/>
            </w:r>
            <w:r w:rsidR="00645B96">
              <w:rPr>
                <w:webHidden/>
              </w:rPr>
              <w:instrText xml:space="preserve"> PAGEREF _Toc169691566 \h </w:instrText>
            </w:r>
            <w:r w:rsidR="00645B96">
              <w:rPr>
                <w:webHidden/>
              </w:rPr>
            </w:r>
            <w:r w:rsidR="00645B96">
              <w:rPr>
                <w:webHidden/>
              </w:rPr>
              <w:fldChar w:fldCharType="separate"/>
            </w:r>
            <w:r w:rsidR="00455CED">
              <w:rPr>
                <w:webHidden/>
              </w:rPr>
              <w:t>3</w:t>
            </w:r>
            <w:r w:rsidR="00645B96">
              <w:rPr>
                <w:webHidden/>
              </w:rPr>
              <w:fldChar w:fldCharType="end"/>
            </w:r>
          </w:hyperlink>
        </w:p>
        <w:p w14:paraId="5EDDFCCD" w14:textId="08213C1B" w:rsidR="00645B96" w:rsidRDefault="00CF3F0F">
          <w:pPr>
            <w:pStyle w:val="TOC2"/>
            <w:tabs>
              <w:tab w:val="left" w:pos="1200"/>
            </w:tabs>
            <w:rPr>
              <w:rFonts w:eastAsiaTheme="minorEastAsia"/>
              <w:kern w:val="2"/>
              <w:sz w:val="24"/>
              <w:szCs w:val="24"/>
              <w:lang w:eastAsia="en-AU"/>
              <w14:ligatures w14:val="standardContextual"/>
            </w:rPr>
          </w:pPr>
          <w:hyperlink w:anchor="_Toc169691567" w:history="1">
            <w:r w:rsidR="00645B96" w:rsidRPr="00D75F48">
              <w:rPr>
                <w:rStyle w:val="Hyperlink"/>
              </w:rPr>
              <w:t>1.3</w:t>
            </w:r>
            <w:r w:rsidR="00645B96">
              <w:rPr>
                <w:rFonts w:eastAsiaTheme="minorEastAsia"/>
                <w:kern w:val="2"/>
                <w:sz w:val="24"/>
                <w:szCs w:val="24"/>
                <w:lang w:eastAsia="en-AU"/>
                <w14:ligatures w14:val="standardContextual"/>
              </w:rPr>
              <w:tab/>
            </w:r>
            <w:r w:rsidR="00645B96" w:rsidRPr="00D75F48">
              <w:rPr>
                <w:rStyle w:val="Hyperlink"/>
              </w:rPr>
              <w:t>Key parameters</w:t>
            </w:r>
            <w:r w:rsidR="00645B96">
              <w:rPr>
                <w:webHidden/>
              </w:rPr>
              <w:tab/>
            </w:r>
            <w:r w:rsidR="00645B96">
              <w:rPr>
                <w:webHidden/>
              </w:rPr>
              <w:fldChar w:fldCharType="begin"/>
            </w:r>
            <w:r w:rsidR="00645B96">
              <w:rPr>
                <w:webHidden/>
              </w:rPr>
              <w:instrText xml:space="preserve"> PAGEREF _Toc169691567 \h </w:instrText>
            </w:r>
            <w:r w:rsidR="00645B96">
              <w:rPr>
                <w:webHidden/>
              </w:rPr>
            </w:r>
            <w:r w:rsidR="00645B96">
              <w:rPr>
                <w:webHidden/>
              </w:rPr>
              <w:fldChar w:fldCharType="separate"/>
            </w:r>
            <w:r w:rsidR="00455CED">
              <w:rPr>
                <w:webHidden/>
              </w:rPr>
              <w:t>4</w:t>
            </w:r>
            <w:r w:rsidR="00645B96">
              <w:rPr>
                <w:webHidden/>
              </w:rPr>
              <w:fldChar w:fldCharType="end"/>
            </w:r>
          </w:hyperlink>
        </w:p>
        <w:p w14:paraId="05383325" w14:textId="1A199625" w:rsidR="00645B96" w:rsidRDefault="00CF3F0F">
          <w:pPr>
            <w:pStyle w:val="TOC2"/>
            <w:tabs>
              <w:tab w:val="left" w:pos="1200"/>
            </w:tabs>
            <w:rPr>
              <w:rFonts w:eastAsiaTheme="minorEastAsia"/>
              <w:kern w:val="2"/>
              <w:sz w:val="24"/>
              <w:szCs w:val="24"/>
              <w:lang w:eastAsia="en-AU"/>
              <w14:ligatures w14:val="standardContextual"/>
            </w:rPr>
          </w:pPr>
          <w:hyperlink w:anchor="_Toc169691568" w:history="1">
            <w:r w:rsidR="00645B96" w:rsidRPr="00D75F48">
              <w:rPr>
                <w:rStyle w:val="Hyperlink"/>
              </w:rPr>
              <w:t>1.4</w:t>
            </w:r>
            <w:r w:rsidR="00645B96">
              <w:rPr>
                <w:rFonts w:eastAsiaTheme="minorEastAsia"/>
                <w:kern w:val="2"/>
                <w:sz w:val="24"/>
                <w:szCs w:val="24"/>
                <w:lang w:eastAsia="en-AU"/>
                <w14:ligatures w14:val="standardContextual"/>
              </w:rPr>
              <w:tab/>
            </w:r>
            <w:r w:rsidR="00645B96" w:rsidRPr="00D75F48">
              <w:rPr>
                <w:rStyle w:val="Hyperlink"/>
              </w:rPr>
              <w:t>Requirements for shore-based maintenance facilities</w:t>
            </w:r>
            <w:r w:rsidR="00645B96">
              <w:rPr>
                <w:webHidden/>
              </w:rPr>
              <w:tab/>
            </w:r>
            <w:r w:rsidR="00645B96">
              <w:rPr>
                <w:webHidden/>
              </w:rPr>
              <w:fldChar w:fldCharType="begin"/>
            </w:r>
            <w:r w:rsidR="00645B96">
              <w:rPr>
                <w:webHidden/>
              </w:rPr>
              <w:instrText xml:space="preserve"> PAGEREF _Toc169691568 \h </w:instrText>
            </w:r>
            <w:r w:rsidR="00645B96">
              <w:rPr>
                <w:webHidden/>
              </w:rPr>
            </w:r>
            <w:r w:rsidR="00645B96">
              <w:rPr>
                <w:webHidden/>
              </w:rPr>
              <w:fldChar w:fldCharType="separate"/>
            </w:r>
            <w:r w:rsidR="00455CED">
              <w:rPr>
                <w:webHidden/>
              </w:rPr>
              <w:t>8</w:t>
            </w:r>
            <w:r w:rsidR="00645B96">
              <w:rPr>
                <w:webHidden/>
              </w:rPr>
              <w:fldChar w:fldCharType="end"/>
            </w:r>
          </w:hyperlink>
        </w:p>
        <w:p w14:paraId="580ED0C8" w14:textId="74183B2D" w:rsidR="00645B96" w:rsidRDefault="00CF3F0F">
          <w:pPr>
            <w:pStyle w:val="TOC2"/>
            <w:tabs>
              <w:tab w:val="left" w:pos="1200"/>
            </w:tabs>
            <w:rPr>
              <w:rFonts w:eastAsiaTheme="minorEastAsia"/>
              <w:kern w:val="2"/>
              <w:sz w:val="24"/>
              <w:szCs w:val="24"/>
              <w:lang w:eastAsia="en-AU"/>
              <w14:ligatures w14:val="standardContextual"/>
            </w:rPr>
          </w:pPr>
          <w:hyperlink w:anchor="_Toc169691569" w:history="1">
            <w:r w:rsidR="00645B96" w:rsidRPr="00D75F48">
              <w:rPr>
                <w:rStyle w:val="Hyperlink"/>
              </w:rPr>
              <w:t>1.5</w:t>
            </w:r>
            <w:r w:rsidR="00645B96">
              <w:rPr>
                <w:rFonts w:eastAsiaTheme="minorEastAsia"/>
                <w:kern w:val="2"/>
                <w:sz w:val="24"/>
                <w:szCs w:val="24"/>
                <w:lang w:eastAsia="en-AU"/>
                <w14:ligatures w14:val="standardContextual"/>
              </w:rPr>
              <w:tab/>
            </w:r>
            <w:r w:rsidR="00645B96" w:rsidRPr="00D75F48">
              <w:rPr>
                <w:rStyle w:val="Hyperlink"/>
              </w:rPr>
              <w:t>Application of anti-fouling coatings</w:t>
            </w:r>
            <w:r w:rsidR="00645B96">
              <w:rPr>
                <w:webHidden/>
              </w:rPr>
              <w:tab/>
            </w:r>
            <w:r w:rsidR="00645B96">
              <w:rPr>
                <w:webHidden/>
              </w:rPr>
              <w:fldChar w:fldCharType="begin"/>
            </w:r>
            <w:r w:rsidR="00645B96">
              <w:rPr>
                <w:webHidden/>
              </w:rPr>
              <w:instrText xml:space="preserve"> PAGEREF _Toc169691569 \h </w:instrText>
            </w:r>
            <w:r w:rsidR="00645B96">
              <w:rPr>
                <w:webHidden/>
              </w:rPr>
            </w:r>
            <w:r w:rsidR="00645B96">
              <w:rPr>
                <w:webHidden/>
              </w:rPr>
              <w:fldChar w:fldCharType="separate"/>
            </w:r>
            <w:r w:rsidR="00455CED">
              <w:rPr>
                <w:webHidden/>
              </w:rPr>
              <w:t>8</w:t>
            </w:r>
            <w:r w:rsidR="00645B96">
              <w:rPr>
                <w:webHidden/>
              </w:rPr>
              <w:fldChar w:fldCharType="end"/>
            </w:r>
          </w:hyperlink>
        </w:p>
        <w:p w14:paraId="4B6C674A" w14:textId="6C3D2CD1" w:rsidR="00645B96" w:rsidRDefault="00CF3F0F">
          <w:pPr>
            <w:pStyle w:val="TOC2"/>
            <w:tabs>
              <w:tab w:val="left" w:pos="1200"/>
            </w:tabs>
            <w:rPr>
              <w:rFonts w:eastAsiaTheme="minorEastAsia"/>
              <w:kern w:val="2"/>
              <w:sz w:val="24"/>
              <w:szCs w:val="24"/>
              <w:lang w:eastAsia="en-AU"/>
              <w14:ligatures w14:val="standardContextual"/>
            </w:rPr>
          </w:pPr>
          <w:hyperlink w:anchor="_Toc169691570" w:history="1">
            <w:r w:rsidR="00645B96" w:rsidRPr="00D75F48">
              <w:rPr>
                <w:rStyle w:val="Hyperlink"/>
              </w:rPr>
              <w:t>1.6</w:t>
            </w:r>
            <w:r w:rsidR="00645B96">
              <w:rPr>
                <w:rFonts w:eastAsiaTheme="minorEastAsia"/>
                <w:kern w:val="2"/>
                <w:sz w:val="24"/>
                <w:szCs w:val="24"/>
                <w:lang w:eastAsia="en-AU"/>
                <w14:ligatures w14:val="standardContextual"/>
              </w:rPr>
              <w:tab/>
            </w:r>
            <w:r w:rsidR="00645B96" w:rsidRPr="00D75F48">
              <w:rPr>
                <w:rStyle w:val="Hyperlink"/>
              </w:rPr>
              <w:t>Shore-based maintenance</w:t>
            </w:r>
            <w:r w:rsidR="00645B96">
              <w:rPr>
                <w:webHidden/>
              </w:rPr>
              <w:tab/>
            </w:r>
            <w:r w:rsidR="00645B96">
              <w:rPr>
                <w:webHidden/>
              </w:rPr>
              <w:fldChar w:fldCharType="begin"/>
            </w:r>
            <w:r w:rsidR="00645B96">
              <w:rPr>
                <w:webHidden/>
              </w:rPr>
              <w:instrText xml:space="preserve"> PAGEREF _Toc169691570 \h </w:instrText>
            </w:r>
            <w:r w:rsidR="00645B96">
              <w:rPr>
                <w:webHidden/>
              </w:rPr>
            </w:r>
            <w:r w:rsidR="00645B96">
              <w:rPr>
                <w:webHidden/>
              </w:rPr>
              <w:fldChar w:fldCharType="separate"/>
            </w:r>
            <w:r w:rsidR="00455CED">
              <w:rPr>
                <w:webHidden/>
              </w:rPr>
              <w:t>10</w:t>
            </w:r>
            <w:r w:rsidR="00645B96">
              <w:rPr>
                <w:webHidden/>
              </w:rPr>
              <w:fldChar w:fldCharType="end"/>
            </w:r>
          </w:hyperlink>
        </w:p>
        <w:p w14:paraId="18C36B89" w14:textId="04B91DBF" w:rsidR="00645B96" w:rsidRDefault="00CF3F0F">
          <w:pPr>
            <w:pStyle w:val="TOC2"/>
            <w:tabs>
              <w:tab w:val="left" w:pos="1200"/>
            </w:tabs>
            <w:rPr>
              <w:rFonts w:eastAsiaTheme="minorEastAsia"/>
              <w:kern w:val="2"/>
              <w:sz w:val="24"/>
              <w:szCs w:val="24"/>
              <w:lang w:eastAsia="en-AU"/>
              <w14:ligatures w14:val="standardContextual"/>
            </w:rPr>
          </w:pPr>
          <w:hyperlink w:anchor="_Toc169691571" w:history="1">
            <w:r w:rsidR="00645B96" w:rsidRPr="00D75F48">
              <w:rPr>
                <w:rStyle w:val="Hyperlink"/>
              </w:rPr>
              <w:t>1.7</w:t>
            </w:r>
            <w:r w:rsidR="00645B96">
              <w:rPr>
                <w:rFonts w:eastAsiaTheme="minorEastAsia"/>
                <w:kern w:val="2"/>
                <w:sz w:val="24"/>
                <w:szCs w:val="24"/>
                <w:lang w:eastAsia="en-AU"/>
                <w14:ligatures w14:val="standardContextual"/>
              </w:rPr>
              <w:tab/>
            </w:r>
            <w:r w:rsidR="00645B96" w:rsidRPr="00D75F48">
              <w:rPr>
                <w:rStyle w:val="Hyperlink"/>
              </w:rPr>
              <w:t>Disposal of residues and wastes</w:t>
            </w:r>
            <w:r w:rsidR="00645B96">
              <w:rPr>
                <w:webHidden/>
              </w:rPr>
              <w:tab/>
            </w:r>
            <w:r w:rsidR="00645B96">
              <w:rPr>
                <w:webHidden/>
              </w:rPr>
              <w:fldChar w:fldCharType="begin"/>
            </w:r>
            <w:r w:rsidR="00645B96">
              <w:rPr>
                <w:webHidden/>
              </w:rPr>
              <w:instrText xml:space="preserve"> PAGEREF _Toc169691571 \h </w:instrText>
            </w:r>
            <w:r w:rsidR="00645B96">
              <w:rPr>
                <w:webHidden/>
              </w:rPr>
            </w:r>
            <w:r w:rsidR="00645B96">
              <w:rPr>
                <w:webHidden/>
              </w:rPr>
              <w:fldChar w:fldCharType="separate"/>
            </w:r>
            <w:r w:rsidR="00455CED">
              <w:rPr>
                <w:webHidden/>
              </w:rPr>
              <w:t>11</w:t>
            </w:r>
            <w:r w:rsidR="00645B96">
              <w:rPr>
                <w:webHidden/>
              </w:rPr>
              <w:fldChar w:fldCharType="end"/>
            </w:r>
          </w:hyperlink>
        </w:p>
        <w:p w14:paraId="1C011E98" w14:textId="1DE138AB" w:rsidR="00645B96" w:rsidRDefault="00CF3F0F">
          <w:pPr>
            <w:pStyle w:val="TOC2"/>
            <w:tabs>
              <w:tab w:val="left" w:pos="1200"/>
            </w:tabs>
            <w:rPr>
              <w:rFonts w:eastAsiaTheme="minorEastAsia"/>
              <w:kern w:val="2"/>
              <w:sz w:val="24"/>
              <w:szCs w:val="24"/>
              <w:lang w:eastAsia="en-AU"/>
              <w14:ligatures w14:val="standardContextual"/>
            </w:rPr>
          </w:pPr>
          <w:hyperlink w:anchor="_Toc169691572" w:history="1">
            <w:r w:rsidR="00645B96" w:rsidRPr="00D75F48">
              <w:rPr>
                <w:rStyle w:val="Hyperlink"/>
              </w:rPr>
              <w:t>1.8</w:t>
            </w:r>
            <w:r w:rsidR="00645B96">
              <w:rPr>
                <w:rFonts w:eastAsiaTheme="minorEastAsia"/>
                <w:kern w:val="2"/>
                <w:sz w:val="24"/>
                <w:szCs w:val="24"/>
                <w:lang w:eastAsia="en-AU"/>
                <w14:ligatures w14:val="standardContextual"/>
              </w:rPr>
              <w:tab/>
            </w:r>
            <w:r w:rsidR="00645B96" w:rsidRPr="00D75F48">
              <w:rPr>
                <w:rStyle w:val="Hyperlink"/>
              </w:rPr>
              <w:t>Emergency response</w:t>
            </w:r>
            <w:r w:rsidR="00645B96">
              <w:rPr>
                <w:webHidden/>
              </w:rPr>
              <w:tab/>
            </w:r>
            <w:r w:rsidR="00645B96">
              <w:rPr>
                <w:webHidden/>
              </w:rPr>
              <w:fldChar w:fldCharType="begin"/>
            </w:r>
            <w:r w:rsidR="00645B96">
              <w:rPr>
                <w:webHidden/>
              </w:rPr>
              <w:instrText xml:space="preserve"> PAGEREF _Toc169691572 \h </w:instrText>
            </w:r>
            <w:r w:rsidR="00645B96">
              <w:rPr>
                <w:webHidden/>
              </w:rPr>
            </w:r>
            <w:r w:rsidR="00645B96">
              <w:rPr>
                <w:webHidden/>
              </w:rPr>
              <w:fldChar w:fldCharType="separate"/>
            </w:r>
            <w:r w:rsidR="00455CED">
              <w:rPr>
                <w:webHidden/>
              </w:rPr>
              <w:t>11</w:t>
            </w:r>
            <w:r w:rsidR="00645B96">
              <w:rPr>
                <w:webHidden/>
              </w:rPr>
              <w:fldChar w:fldCharType="end"/>
            </w:r>
          </w:hyperlink>
        </w:p>
        <w:p w14:paraId="71FF6D0E" w14:textId="300FB5E8" w:rsidR="00645B96" w:rsidRDefault="00CF3F0F">
          <w:pPr>
            <w:pStyle w:val="TOC1"/>
            <w:rPr>
              <w:rFonts w:eastAsiaTheme="minorEastAsia"/>
              <w:b w:val="0"/>
              <w:kern w:val="2"/>
              <w:sz w:val="24"/>
              <w:szCs w:val="24"/>
              <w:lang w:eastAsia="en-AU"/>
              <w14:ligatures w14:val="standardContextual"/>
            </w:rPr>
          </w:pPr>
          <w:hyperlink w:anchor="_Toc169691573" w:history="1">
            <w:r w:rsidR="00645B96" w:rsidRPr="00D75F48">
              <w:rPr>
                <w:rStyle w:val="Hyperlink"/>
              </w:rPr>
              <w:t>2</w:t>
            </w:r>
            <w:r w:rsidR="00645B96">
              <w:rPr>
                <w:rFonts w:eastAsiaTheme="minorEastAsia"/>
                <w:b w:val="0"/>
                <w:kern w:val="2"/>
                <w:sz w:val="24"/>
                <w:szCs w:val="24"/>
                <w:lang w:eastAsia="en-AU"/>
                <w14:ligatures w14:val="standardContextual"/>
              </w:rPr>
              <w:tab/>
            </w:r>
            <w:r w:rsidR="00645B96" w:rsidRPr="00D75F48">
              <w:rPr>
                <w:rStyle w:val="Hyperlink"/>
              </w:rPr>
              <w:t>Australian in-water cleaning standards</w:t>
            </w:r>
            <w:r w:rsidR="00645B96">
              <w:rPr>
                <w:webHidden/>
              </w:rPr>
              <w:tab/>
            </w:r>
            <w:r w:rsidR="00645B96">
              <w:rPr>
                <w:webHidden/>
              </w:rPr>
              <w:fldChar w:fldCharType="begin"/>
            </w:r>
            <w:r w:rsidR="00645B96">
              <w:rPr>
                <w:webHidden/>
              </w:rPr>
              <w:instrText xml:space="preserve"> PAGEREF _Toc169691573 \h </w:instrText>
            </w:r>
            <w:r w:rsidR="00645B96">
              <w:rPr>
                <w:webHidden/>
              </w:rPr>
            </w:r>
            <w:r w:rsidR="00645B96">
              <w:rPr>
                <w:webHidden/>
              </w:rPr>
              <w:fldChar w:fldCharType="separate"/>
            </w:r>
            <w:r w:rsidR="00455CED">
              <w:rPr>
                <w:webHidden/>
              </w:rPr>
              <w:t>12</w:t>
            </w:r>
            <w:r w:rsidR="00645B96">
              <w:rPr>
                <w:webHidden/>
              </w:rPr>
              <w:fldChar w:fldCharType="end"/>
            </w:r>
          </w:hyperlink>
        </w:p>
        <w:p w14:paraId="6F07A8FF" w14:textId="69BFDCD9" w:rsidR="00645B96" w:rsidRDefault="00CF3F0F">
          <w:pPr>
            <w:pStyle w:val="TOC2"/>
            <w:tabs>
              <w:tab w:val="left" w:pos="1200"/>
            </w:tabs>
            <w:rPr>
              <w:rFonts w:eastAsiaTheme="minorEastAsia"/>
              <w:kern w:val="2"/>
              <w:sz w:val="24"/>
              <w:szCs w:val="24"/>
              <w:lang w:eastAsia="en-AU"/>
              <w14:ligatures w14:val="standardContextual"/>
            </w:rPr>
          </w:pPr>
          <w:hyperlink w:anchor="_Toc169691574" w:history="1">
            <w:r w:rsidR="00645B96" w:rsidRPr="00D75F48">
              <w:rPr>
                <w:rStyle w:val="Hyperlink"/>
              </w:rPr>
              <w:t>2.1</w:t>
            </w:r>
            <w:r w:rsidR="00645B96">
              <w:rPr>
                <w:rFonts w:eastAsiaTheme="minorEastAsia"/>
                <w:kern w:val="2"/>
                <w:sz w:val="24"/>
                <w:szCs w:val="24"/>
                <w:lang w:eastAsia="en-AU"/>
                <w14:ligatures w14:val="standardContextual"/>
              </w:rPr>
              <w:tab/>
            </w:r>
            <w:r w:rsidR="00645B96" w:rsidRPr="00D75F48">
              <w:rPr>
                <w:rStyle w:val="Hyperlink"/>
              </w:rPr>
              <w:t>Assessment of in-water cleaning activities</w:t>
            </w:r>
            <w:r w:rsidR="00645B96">
              <w:rPr>
                <w:webHidden/>
              </w:rPr>
              <w:tab/>
            </w:r>
            <w:r w:rsidR="00645B96">
              <w:rPr>
                <w:webHidden/>
              </w:rPr>
              <w:fldChar w:fldCharType="begin"/>
            </w:r>
            <w:r w:rsidR="00645B96">
              <w:rPr>
                <w:webHidden/>
              </w:rPr>
              <w:instrText xml:space="preserve"> PAGEREF _Toc169691574 \h </w:instrText>
            </w:r>
            <w:r w:rsidR="00645B96">
              <w:rPr>
                <w:webHidden/>
              </w:rPr>
            </w:r>
            <w:r w:rsidR="00645B96">
              <w:rPr>
                <w:webHidden/>
              </w:rPr>
              <w:fldChar w:fldCharType="separate"/>
            </w:r>
            <w:r w:rsidR="00455CED">
              <w:rPr>
                <w:webHidden/>
              </w:rPr>
              <w:t>12</w:t>
            </w:r>
            <w:r w:rsidR="00645B96">
              <w:rPr>
                <w:webHidden/>
              </w:rPr>
              <w:fldChar w:fldCharType="end"/>
            </w:r>
          </w:hyperlink>
        </w:p>
        <w:p w14:paraId="13EB22AB" w14:textId="0D59B876" w:rsidR="00645B96" w:rsidRDefault="00CF3F0F">
          <w:pPr>
            <w:pStyle w:val="TOC2"/>
            <w:tabs>
              <w:tab w:val="left" w:pos="1200"/>
            </w:tabs>
            <w:rPr>
              <w:rFonts w:eastAsiaTheme="minorEastAsia"/>
              <w:kern w:val="2"/>
              <w:sz w:val="24"/>
              <w:szCs w:val="24"/>
              <w:lang w:eastAsia="en-AU"/>
              <w14:ligatures w14:val="standardContextual"/>
            </w:rPr>
          </w:pPr>
          <w:hyperlink w:anchor="_Toc169691575" w:history="1">
            <w:r w:rsidR="00645B96" w:rsidRPr="00D75F48">
              <w:rPr>
                <w:rStyle w:val="Hyperlink"/>
              </w:rPr>
              <w:t>2.2</w:t>
            </w:r>
            <w:r w:rsidR="00645B96">
              <w:rPr>
                <w:rFonts w:eastAsiaTheme="minorEastAsia"/>
                <w:kern w:val="2"/>
                <w:sz w:val="24"/>
                <w:szCs w:val="24"/>
                <w:lang w:eastAsia="en-AU"/>
                <w14:ligatures w14:val="standardContextual"/>
              </w:rPr>
              <w:tab/>
            </w:r>
            <w:r w:rsidR="00645B96" w:rsidRPr="00D75F48">
              <w:rPr>
                <w:rStyle w:val="Hyperlink"/>
              </w:rPr>
              <w:t>Required outcomes</w:t>
            </w:r>
            <w:r w:rsidR="00645B96">
              <w:rPr>
                <w:webHidden/>
              </w:rPr>
              <w:tab/>
            </w:r>
            <w:r w:rsidR="00645B96">
              <w:rPr>
                <w:webHidden/>
              </w:rPr>
              <w:fldChar w:fldCharType="begin"/>
            </w:r>
            <w:r w:rsidR="00645B96">
              <w:rPr>
                <w:webHidden/>
              </w:rPr>
              <w:instrText xml:space="preserve"> PAGEREF _Toc169691575 \h </w:instrText>
            </w:r>
            <w:r w:rsidR="00645B96">
              <w:rPr>
                <w:webHidden/>
              </w:rPr>
            </w:r>
            <w:r w:rsidR="00645B96">
              <w:rPr>
                <w:webHidden/>
              </w:rPr>
              <w:fldChar w:fldCharType="separate"/>
            </w:r>
            <w:r w:rsidR="00455CED">
              <w:rPr>
                <w:webHidden/>
              </w:rPr>
              <w:t>13</w:t>
            </w:r>
            <w:r w:rsidR="00645B96">
              <w:rPr>
                <w:webHidden/>
              </w:rPr>
              <w:fldChar w:fldCharType="end"/>
            </w:r>
          </w:hyperlink>
        </w:p>
        <w:p w14:paraId="3E9DC07B" w14:textId="7A604377" w:rsidR="00645B96" w:rsidRDefault="00CF3F0F">
          <w:pPr>
            <w:pStyle w:val="TOC2"/>
            <w:tabs>
              <w:tab w:val="left" w:pos="1200"/>
            </w:tabs>
            <w:rPr>
              <w:rFonts w:eastAsiaTheme="minorEastAsia"/>
              <w:kern w:val="2"/>
              <w:sz w:val="24"/>
              <w:szCs w:val="24"/>
              <w:lang w:eastAsia="en-AU"/>
              <w14:ligatures w14:val="standardContextual"/>
            </w:rPr>
          </w:pPr>
          <w:hyperlink w:anchor="_Toc169691576" w:history="1">
            <w:r w:rsidR="00645B96" w:rsidRPr="00D75F48">
              <w:rPr>
                <w:rStyle w:val="Hyperlink"/>
              </w:rPr>
              <w:t>2.3</w:t>
            </w:r>
            <w:r w:rsidR="00645B96">
              <w:rPr>
                <w:rFonts w:eastAsiaTheme="minorEastAsia"/>
                <w:kern w:val="2"/>
                <w:sz w:val="24"/>
                <w:szCs w:val="24"/>
                <w:lang w:eastAsia="en-AU"/>
                <w14:ligatures w14:val="standardContextual"/>
              </w:rPr>
              <w:tab/>
            </w:r>
            <w:r w:rsidR="00645B96" w:rsidRPr="00D75F48">
              <w:rPr>
                <w:rStyle w:val="Hyperlink"/>
              </w:rPr>
              <w:t>Application of standards</w:t>
            </w:r>
            <w:r w:rsidR="00645B96">
              <w:rPr>
                <w:webHidden/>
              </w:rPr>
              <w:tab/>
            </w:r>
            <w:r w:rsidR="00645B96">
              <w:rPr>
                <w:webHidden/>
              </w:rPr>
              <w:fldChar w:fldCharType="begin"/>
            </w:r>
            <w:r w:rsidR="00645B96">
              <w:rPr>
                <w:webHidden/>
              </w:rPr>
              <w:instrText xml:space="preserve"> PAGEREF _Toc169691576 \h </w:instrText>
            </w:r>
            <w:r w:rsidR="00645B96">
              <w:rPr>
                <w:webHidden/>
              </w:rPr>
            </w:r>
            <w:r w:rsidR="00645B96">
              <w:rPr>
                <w:webHidden/>
              </w:rPr>
              <w:fldChar w:fldCharType="separate"/>
            </w:r>
            <w:r w:rsidR="00455CED">
              <w:rPr>
                <w:webHidden/>
              </w:rPr>
              <w:t>19</w:t>
            </w:r>
            <w:r w:rsidR="00645B96">
              <w:rPr>
                <w:webHidden/>
              </w:rPr>
              <w:fldChar w:fldCharType="end"/>
            </w:r>
          </w:hyperlink>
        </w:p>
        <w:p w14:paraId="44EDF7AA" w14:textId="296B3925" w:rsidR="00645B96" w:rsidRDefault="00CF3F0F">
          <w:pPr>
            <w:pStyle w:val="TOC2"/>
            <w:tabs>
              <w:tab w:val="left" w:pos="1200"/>
            </w:tabs>
            <w:rPr>
              <w:rFonts w:eastAsiaTheme="minorEastAsia"/>
              <w:kern w:val="2"/>
              <w:sz w:val="24"/>
              <w:szCs w:val="24"/>
              <w:lang w:eastAsia="en-AU"/>
              <w14:ligatures w14:val="standardContextual"/>
            </w:rPr>
          </w:pPr>
          <w:hyperlink w:anchor="_Toc169691577" w:history="1">
            <w:r w:rsidR="00645B96" w:rsidRPr="00D75F48">
              <w:rPr>
                <w:rStyle w:val="Hyperlink"/>
              </w:rPr>
              <w:t>2.4</w:t>
            </w:r>
            <w:r w:rsidR="00645B96">
              <w:rPr>
                <w:rFonts w:eastAsiaTheme="minorEastAsia"/>
                <w:kern w:val="2"/>
                <w:sz w:val="24"/>
                <w:szCs w:val="24"/>
                <w:lang w:eastAsia="en-AU"/>
                <w14:ligatures w14:val="standardContextual"/>
              </w:rPr>
              <w:tab/>
            </w:r>
            <w:r w:rsidR="00645B96" w:rsidRPr="00D75F48">
              <w:rPr>
                <w:rStyle w:val="Hyperlink"/>
              </w:rPr>
              <w:t>Decision support tools</w:t>
            </w:r>
            <w:r w:rsidR="00645B96">
              <w:rPr>
                <w:webHidden/>
              </w:rPr>
              <w:tab/>
            </w:r>
            <w:r w:rsidR="00645B96">
              <w:rPr>
                <w:webHidden/>
              </w:rPr>
              <w:fldChar w:fldCharType="begin"/>
            </w:r>
            <w:r w:rsidR="00645B96">
              <w:rPr>
                <w:webHidden/>
              </w:rPr>
              <w:instrText xml:space="preserve"> PAGEREF _Toc169691577 \h </w:instrText>
            </w:r>
            <w:r w:rsidR="00645B96">
              <w:rPr>
                <w:webHidden/>
              </w:rPr>
            </w:r>
            <w:r w:rsidR="00645B96">
              <w:rPr>
                <w:webHidden/>
              </w:rPr>
              <w:fldChar w:fldCharType="separate"/>
            </w:r>
            <w:r w:rsidR="00455CED">
              <w:rPr>
                <w:webHidden/>
              </w:rPr>
              <w:t>22</w:t>
            </w:r>
            <w:r w:rsidR="00645B96">
              <w:rPr>
                <w:webHidden/>
              </w:rPr>
              <w:fldChar w:fldCharType="end"/>
            </w:r>
          </w:hyperlink>
        </w:p>
        <w:p w14:paraId="78430B72" w14:textId="5D9C5545" w:rsidR="00645B96" w:rsidRDefault="00CF3F0F">
          <w:pPr>
            <w:pStyle w:val="TOC1"/>
            <w:rPr>
              <w:rFonts w:eastAsiaTheme="minorEastAsia"/>
              <w:b w:val="0"/>
              <w:kern w:val="2"/>
              <w:sz w:val="24"/>
              <w:szCs w:val="24"/>
              <w:lang w:eastAsia="en-AU"/>
              <w14:ligatures w14:val="standardContextual"/>
            </w:rPr>
          </w:pPr>
          <w:hyperlink w:anchor="_Toc169691578" w:history="1">
            <w:r w:rsidR="00645B96" w:rsidRPr="00D75F48">
              <w:rPr>
                <w:rStyle w:val="Hyperlink"/>
              </w:rPr>
              <w:t>Glossary</w:t>
            </w:r>
            <w:r w:rsidR="00645B96">
              <w:rPr>
                <w:webHidden/>
              </w:rPr>
              <w:tab/>
            </w:r>
            <w:r w:rsidR="00645B96">
              <w:rPr>
                <w:webHidden/>
              </w:rPr>
              <w:fldChar w:fldCharType="begin"/>
            </w:r>
            <w:r w:rsidR="00645B96">
              <w:rPr>
                <w:webHidden/>
              </w:rPr>
              <w:instrText xml:space="preserve"> PAGEREF _Toc169691578 \h </w:instrText>
            </w:r>
            <w:r w:rsidR="00645B96">
              <w:rPr>
                <w:webHidden/>
              </w:rPr>
            </w:r>
            <w:r w:rsidR="00645B96">
              <w:rPr>
                <w:webHidden/>
              </w:rPr>
              <w:fldChar w:fldCharType="separate"/>
            </w:r>
            <w:r w:rsidR="00455CED">
              <w:rPr>
                <w:webHidden/>
              </w:rPr>
              <w:t>27</w:t>
            </w:r>
            <w:r w:rsidR="00645B96">
              <w:rPr>
                <w:webHidden/>
              </w:rPr>
              <w:fldChar w:fldCharType="end"/>
            </w:r>
          </w:hyperlink>
        </w:p>
        <w:p w14:paraId="3F1B1AB0" w14:textId="3D8E712A" w:rsidR="00645B96" w:rsidRDefault="00CF3F0F">
          <w:pPr>
            <w:pStyle w:val="TOC1"/>
            <w:rPr>
              <w:rFonts w:eastAsiaTheme="minorEastAsia"/>
              <w:b w:val="0"/>
              <w:kern w:val="2"/>
              <w:sz w:val="24"/>
              <w:szCs w:val="24"/>
              <w:lang w:eastAsia="en-AU"/>
              <w14:ligatures w14:val="standardContextual"/>
            </w:rPr>
          </w:pPr>
          <w:hyperlink w:anchor="_Toc169691579" w:history="1">
            <w:r w:rsidR="00645B96" w:rsidRPr="00D75F48">
              <w:rPr>
                <w:rStyle w:val="Hyperlink"/>
              </w:rPr>
              <w:t>Appendix A: Types of coatings</w:t>
            </w:r>
            <w:r w:rsidR="00645B96">
              <w:rPr>
                <w:webHidden/>
              </w:rPr>
              <w:tab/>
            </w:r>
            <w:r w:rsidR="00645B96">
              <w:rPr>
                <w:webHidden/>
              </w:rPr>
              <w:fldChar w:fldCharType="begin"/>
            </w:r>
            <w:r w:rsidR="00645B96">
              <w:rPr>
                <w:webHidden/>
              </w:rPr>
              <w:instrText xml:space="preserve"> PAGEREF _Toc169691579 \h </w:instrText>
            </w:r>
            <w:r w:rsidR="00645B96">
              <w:rPr>
                <w:webHidden/>
              </w:rPr>
            </w:r>
            <w:r w:rsidR="00645B96">
              <w:rPr>
                <w:webHidden/>
              </w:rPr>
              <w:fldChar w:fldCharType="separate"/>
            </w:r>
            <w:r w:rsidR="00455CED">
              <w:rPr>
                <w:webHidden/>
              </w:rPr>
              <w:t>30</w:t>
            </w:r>
            <w:r w:rsidR="00645B96">
              <w:rPr>
                <w:webHidden/>
              </w:rPr>
              <w:fldChar w:fldCharType="end"/>
            </w:r>
          </w:hyperlink>
        </w:p>
        <w:p w14:paraId="0DDB9899" w14:textId="13A77333" w:rsidR="00645B96" w:rsidRDefault="00CF3F0F">
          <w:pPr>
            <w:pStyle w:val="TOC2"/>
            <w:rPr>
              <w:rFonts w:eastAsiaTheme="minorEastAsia"/>
              <w:kern w:val="2"/>
              <w:sz w:val="24"/>
              <w:szCs w:val="24"/>
              <w:lang w:eastAsia="en-AU"/>
              <w14:ligatures w14:val="standardContextual"/>
            </w:rPr>
          </w:pPr>
          <w:hyperlink w:anchor="_Toc169691580" w:history="1">
            <w:r w:rsidR="00645B96" w:rsidRPr="00D75F48">
              <w:rPr>
                <w:rStyle w:val="Hyperlink"/>
                <w:lang w:eastAsia="ja-JP"/>
              </w:rPr>
              <w:t>Biocidal anti-fouling coatings</w:t>
            </w:r>
            <w:r w:rsidR="00645B96">
              <w:rPr>
                <w:webHidden/>
              </w:rPr>
              <w:tab/>
            </w:r>
            <w:r w:rsidR="00645B96">
              <w:rPr>
                <w:webHidden/>
              </w:rPr>
              <w:fldChar w:fldCharType="begin"/>
            </w:r>
            <w:r w:rsidR="00645B96">
              <w:rPr>
                <w:webHidden/>
              </w:rPr>
              <w:instrText xml:space="preserve"> PAGEREF _Toc169691580 \h </w:instrText>
            </w:r>
            <w:r w:rsidR="00645B96">
              <w:rPr>
                <w:webHidden/>
              </w:rPr>
            </w:r>
            <w:r w:rsidR="00645B96">
              <w:rPr>
                <w:webHidden/>
              </w:rPr>
              <w:fldChar w:fldCharType="separate"/>
            </w:r>
            <w:r w:rsidR="00455CED">
              <w:rPr>
                <w:webHidden/>
              </w:rPr>
              <w:t>30</w:t>
            </w:r>
            <w:r w:rsidR="00645B96">
              <w:rPr>
                <w:webHidden/>
              </w:rPr>
              <w:fldChar w:fldCharType="end"/>
            </w:r>
          </w:hyperlink>
        </w:p>
        <w:p w14:paraId="3C79E413" w14:textId="538D87C4" w:rsidR="00645B96" w:rsidRDefault="00CF3F0F">
          <w:pPr>
            <w:pStyle w:val="TOC2"/>
            <w:rPr>
              <w:rFonts w:eastAsiaTheme="minorEastAsia"/>
              <w:kern w:val="2"/>
              <w:sz w:val="24"/>
              <w:szCs w:val="24"/>
              <w:lang w:eastAsia="en-AU"/>
              <w14:ligatures w14:val="standardContextual"/>
            </w:rPr>
          </w:pPr>
          <w:hyperlink w:anchor="_Toc169691581" w:history="1">
            <w:r w:rsidR="00645B96" w:rsidRPr="00D75F48">
              <w:rPr>
                <w:rStyle w:val="Hyperlink"/>
                <w:lang w:eastAsia="ja-JP"/>
              </w:rPr>
              <w:t>Biocide-free anti-fouling coatings</w:t>
            </w:r>
            <w:r w:rsidR="00645B96">
              <w:rPr>
                <w:webHidden/>
              </w:rPr>
              <w:tab/>
            </w:r>
            <w:r w:rsidR="00645B96">
              <w:rPr>
                <w:webHidden/>
              </w:rPr>
              <w:fldChar w:fldCharType="begin"/>
            </w:r>
            <w:r w:rsidR="00645B96">
              <w:rPr>
                <w:webHidden/>
              </w:rPr>
              <w:instrText xml:space="preserve"> PAGEREF _Toc169691581 \h </w:instrText>
            </w:r>
            <w:r w:rsidR="00645B96">
              <w:rPr>
                <w:webHidden/>
              </w:rPr>
            </w:r>
            <w:r w:rsidR="00645B96">
              <w:rPr>
                <w:webHidden/>
              </w:rPr>
              <w:fldChar w:fldCharType="separate"/>
            </w:r>
            <w:r w:rsidR="00455CED">
              <w:rPr>
                <w:webHidden/>
              </w:rPr>
              <w:t>30</w:t>
            </w:r>
            <w:r w:rsidR="00645B96">
              <w:rPr>
                <w:webHidden/>
              </w:rPr>
              <w:fldChar w:fldCharType="end"/>
            </w:r>
          </w:hyperlink>
        </w:p>
        <w:p w14:paraId="2B2F731D" w14:textId="0D8B4CD6" w:rsidR="00645B96" w:rsidRDefault="00CF3F0F">
          <w:pPr>
            <w:pStyle w:val="TOC1"/>
            <w:rPr>
              <w:rFonts w:eastAsiaTheme="minorEastAsia"/>
              <w:b w:val="0"/>
              <w:kern w:val="2"/>
              <w:sz w:val="24"/>
              <w:szCs w:val="24"/>
              <w:lang w:eastAsia="en-AU"/>
              <w14:ligatures w14:val="standardContextual"/>
            </w:rPr>
          </w:pPr>
          <w:hyperlink w:anchor="_Toc169691582" w:history="1">
            <w:r w:rsidR="00645B96" w:rsidRPr="00D75F48">
              <w:rPr>
                <w:rStyle w:val="Hyperlink"/>
              </w:rPr>
              <w:t>Appendix B: Guidance for assessment of biofouling</w:t>
            </w:r>
            <w:r w:rsidR="00645B96">
              <w:rPr>
                <w:webHidden/>
              </w:rPr>
              <w:tab/>
            </w:r>
            <w:r w:rsidR="00645B96">
              <w:rPr>
                <w:webHidden/>
              </w:rPr>
              <w:fldChar w:fldCharType="begin"/>
            </w:r>
            <w:r w:rsidR="00645B96">
              <w:rPr>
                <w:webHidden/>
              </w:rPr>
              <w:instrText xml:space="preserve"> PAGEREF _Toc169691582 \h </w:instrText>
            </w:r>
            <w:r w:rsidR="00645B96">
              <w:rPr>
                <w:webHidden/>
              </w:rPr>
            </w:r>
            <w:r w:rsidR="00645B96">
              <w:rPr>
                <w:webHidden/>
              </w:rPr>
              <w:fldChar w:fldCharType="separate"/>
            </w:r>
            <w:r w:rsidR="00455CED">
              <w:rPr>
                <w:webHidden/>
              </w:rPr>
              <w:t>31</w:t>
            </w:r>
            <w:r w:rsidR="00645B96">
              <w:rPr>
                <w:webHidden/>
              </w:rPr>
              <w:fldChar w:fldCharType="end"/>
            </w:r>
          </w:hyperlink>
        </w:p>
        <w:p w14:paraId="565FDA94" w14:textId="4CD235DC" w:rsidR="00645B96" w:rsidRDefault="00CF3F0F">
          <w:pPr>
            <w:pStyle w:val="TOC2"/>
            <w:rPr>
              <w:rFonts w:eastAsiaTheme="minorEastAsia"/>
              <w:kern w:val="2"/>
              <w:sz w:val="24"/>
              <w:szCs w:val="24"/>
              <w:lang w:eastAsia="en-AU"/>
              <w14:ligatures w14:val="standardContextual"/>
            </w:rPr>
          </w:pPr>
          <w:hyperlink w:anchor="_Toc169691583" w:history="1">
            <w:r w:rsidR="00645B96" w:rsidRPr="00D75F48">
              <w:rPr>
                <w:rStyle w:val="Hyperlink"/>
              </w:rPr>
              <w:t>Method for allocating fouling rating and fouling cover</w:t>
            </w:r>
            <w:r w:rsidR="00645B96">
              <w:rPr>
                <w:webHidden/>
              </w:rPr>
              <w:tab/>
            </w:r>
            <w:r w:rsidR="00645B96">
              <w:rPr>
                <w:webHidden/>
              </w:rPr>
              <w:fldChar w:fldCharType="begin"/>
            </w:r>
            <w:r w:rsidR="00645B96">
              <w:rPr>
                <w:webHidden/>
              </w:rPr>
              <w:instrText xml:space="preserve"> PAGEREF _Toc169691583 \h </w:instrText>
            </w:r>
            <w:r w:rsidR="00645B96">
              <w:rPr>
                <w:webHidden/>
              </w:rPr>
            </w:r>
            <w:r w:rsidR="00645B96">
              <w:rPr>
                <w:webHidden/>
              </w:rPr>
              <w:fldChar w:fldCharType="separate"/>
            </w:r>
            <w:r w:rsidR="00455CED">
              <w:rPr>
                <w:webHidden/>
              </w:rPr>
              <w:t>32</w:t>
            </w:r>
            <w:r w:rsidR="00645B96">
              <w:rPr>
                <w:webHidden/>
              </w:rPr>
              <w:fldChar w:fldCharType="end"/>
            </w:r>
          </w:hyperlink>
        </w:p>
        <w:p w14:paraId="36513EB3" w14:textId="5706FD3B" w:rsidR="00645B96" w:rsidRDefault="00CF3F0F">
          <w:pPr>
            <w:pStyle w:val="TOC1"/>
            <w:rPr>
              <w:rFonts w:eastAsiaTheme="minorEastAsia"/>
              <w:b w:val="0"/>
              <w:kern w:val="2"/>
              <w:sz w:val="24"/>
              <w:szCs w:val="24"/>
              <w:lang w:eastAsia="en-AU"/>
              <w14:ligatures w14:val="standardContextual"/>
            </w:rPr>
          </w:pPr>
          <w:hyperlink w:anchor="_Toc169691584" w:history="1">
            <w:r w:rsidR="00645B96" w:rsidRPr="00D75F48">
              <w:rPr>
                <w:rStyle w:val="Hyperlink"/>
              </w:rPr>
              <w:t>References</w:t>
            </w:r>
            <w:r w:rsidR="00645B96">
              <w:rPr>
                <w:webHidden/>
              </w:rPr>
              <w:tab/>
            </w:r>
            <w:r w:rsidR="00645B96">
              <w:rPr>
                <w:webHidden/>
              </w:rPr>
              <w:fldChar w:fldCharType="begin"/>
            </w:r>
            <w:r w:rsidR="00645B96">
              <w:rPr>
                <w:webHidden/>
              </w:rPr>
              <w:instrText xml:space="preserve"> PAGEREF _Toc169691584 \h </w:instrText>
            </w:r>
            <w:r w:rsidR="00645B96">
              <w:rPr>
                <w:webHidden/>
              </w:rPr>
            </w:r>
            <w:r w:rsidR="00645B96">
              <w:rPr>
                <w:webHidden/>
              </w:rPr>
              <w:fldChar w:fldCharType="separate"/>
            </w:r>
            <w:r w:rsidR="00455CED">
              <w:rPr>
                <w:webHidden/>
              </w:rPr>
              <w:t>33</w:t>
            </w:r>
            <w:r w:rsidR="00645B96">
              <w:rPr>
                <w:webHidden/>
              </w:rPr>
              <w:fldChar w:fldCharType="end"/>
            </w:r>
          </w:hyperlink>
        </w:p>
        <w:p w14:paraId="0D2F7A42" w14:textId="78722B63" w:rsidR="00C54199" w:rsidRDefault="00E91D72" w:rsidP="008D4761">
          <w:pPr>
            <w:pStyle w:val="TOC1"/>
            <w:rPr>
              <w:rStyle w:val="Strong"/>
              <w:rFonts w:ascii="Calibri Light" w:eastAsiaTheme="minorEastAsia" w:hAnsi="Calibri Light"/>
              <w:b/>
              <w:bCs w:val="0"/>
              <w:sz w:val="36"/>
              <w:szCs w:val="28"/>
              <w:lang w:eastAsia="ja-JP"/>
            </w:rPr>
          </w:pPr>
          <w:r>
            <w:rPr>
              <w:b w:val="0"/>
            </w:rPr>
            <w:fldChar w:fldCharType="end"/>
          </w:r>
        </w:p>
      </w:sdtContent>
    </w:sdt>
    <w:p w14:paraId="2C010244" w14:textId="73BBF83F" w:rsidR="00764D6A" w:rsidRPr="000A1966" w:rsidRDefault="00E91D72" w:rsidP="008D4761">
      <w:pPr>
        <w:pStyle w:val="TOCHeading2"/>
        <w:spacing w:before="240"/>
        <w:rPr>
          <w:rStyle w:val="Strong"/>
        </w:rPr>
      </w:pPr>
      <w:r w:rsidRPr="000A1966">
        <w:rPr>
          <w:rStyle w:val="Strong"/>
        </w:rPr>
        <w:t>Tables</w:t>
      </w:r>
    </w:p>
    <w:p w14:paraId="75EFD571" w14:textId="0CF80AF2" w:rsidR="00645B96"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9691585" w:history="1">
        <w:r w:rsidR="00645B96" w:rsidRPr="00030DD1">
          <w:rPr>
            <w:rStyle w:val="Hyperlink"/>
            <w:noProof/>
          </w:rPr>
          <w:t>Table 1 Determining type of microfouling present</w:t>
        </w:r>
        <w:r w:rsidR="00645B96">
          <w:rPr>
            <w:noProof/>
            <w:webHidden/>
          </w:rPr>
          <w:tab/>
        </w:r>
        <w:r w:rsidR="00645B96">
          <w:rPr>
            <w:noProof/>
            <w:webHidden/>
          </w:rPr>
          <w:fldChar w:fldCharType="begin"/>
        </w:r>
        <w:r w:rsidR="00645B96">
          <w:rPr>
            <w:noProof/>
            <w:webHidden/>
          </w:rPr>
          <w:instrText xml:space="preserve"> PAGEREF _Toc169691585 \h </w:instrText>
        </w:r>
        <w:r w:rsidR="00645B96">
          <w:rPr>
            <w:noProof/>
            <w:webHidden/>
          </w:rPr>
        </w:r>
        <w:r w:rsidR="00645B96">
          <w:rPr>
            <w:noProof/>
            <w:webHidden/>
          </w:rPr>
          <w:fldChar w:fldCharType="separate"/>
        </w:r>
        <w:r w:rsidR="00455CED">
          <w:rPr>
            <w:noProof/>
            <w:webHidden/>
          </w:rPr>
          <w:t>16</w:t>
        </w:r>
        <w:r w:rsidR="00645B96">
          <w:rPr>
            <w:noProof/>
            <w:webHidden/>
          </w:rPr>
          <w:fldChar w:fldCharType="end"/>
        </w:r>
      </w:hyperlink>
    </w:p>
    <w:p w14:paraId="0CDC4D8F" w14:textId="02CE78BB"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86" w:history="1">
        <w:r w:rsidR="00645B96" w:rsidRPr="00030DD1">
          <w:rPr>
            <w:rStyle w:val="Hyperlink"/>
            <w:noProof/>
          </w:rPr>
          <w:t>Table 2 Determining the type of biofouling present</w:t>
        </w:r>
        <w:r w:rsidR="00645B96">
          <w:rPr>
            <w:noProof/>
            <w:webHidden/>
          </w:rPr>
          <w:tab/>
        </w:r>
        <w:r w:rsidR="00645B96">
          <w:rPr>
            <w:noProof/>
            <w:webHidden/>
          </w:rPr>
          <w:fldChar w:fldCharType="begin"/>
        </w:r>
        <w:r w:rsidR="00645B96">
          <w:rPr>
            <w:noProof/>
            <w:webHidden/>
          </w:rPr>
          <w:instrText xml:space="preserve"> PAGEREF _Toc169691586 \h </w:instrText>
        </w:r>
        <w:r w:rsidR="00645B96">
          <w:rPr>
            <w:noProof/>
            <w:webHidden/>
          </w:rPr>
        </w:r>
        <w:r w:rsidR="00645B96">
          <w:rPr>
            <w:noProof/>
            <w:webHidden/>
          </w:rPr>
          <w:fldChar w:fldCharType="separate"/>
        </w:r>
        <w:r w:rsidR="00455CED">
          <w:rPr>
            <w:noProof/>
            <w:webHidden/>
          </w:rPr>
          <w:t>17</w:t>
        </w:r>
        <w:r w:rsidR="00645B96">
          <w:rPr>
            <w:noProof/>
            <w:webHidden/>
          </w:rPr>
          <w:fldChar w:fldCharType="end"/>
        </w:r>
      </w:hyperlink>
    </w:p>
    <w:p w14:paraId="7A982403" w14:textId="2F45B87E"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87" w:history="1">
        <w:r w:rsidR="00645B96" w:rsidRPr="00030DD1">
          <w:rPr>
            <w:rStyle w:val="Hyperlink"/>
            <w:noProof/>
          </w:rPr>
          <w:t>Table 3 Determining the percentage cover of biofouling</w:t>
        </w:r>
        <w:r w:rsidR="00645B96">
          <w:rPr>
            <w:noProof/>
            <w:webHidden/>
          </w:rPr>
          <w:tab/>
        </w:r>
        <w:r w:rsidR="00645B96">
          <w:rPr>
            <w:noProof/>
            <w:webHidden/>
          </w:rPr>
          <w:fldChar w:fldCharType="begin"/>
        </w:r>
        <w:r w:rsidR="00645B96">
          <w:rPr>
            <w:noProof/>
            <w:webHidden/>
          </w:rPr>
          <w:instrText xml:space="preserve"> PAGEREF _Toc169691587 \h </w:instrText>
        </w:r>
        <w:r w:rsidR="00645B96">
          <w:rPr>
            <w:noProof/>
            <w:webHidden/>
          </w:rPr>
        </w:r>
        <w:r w:rsidR="00645B96">
          <w:rPr>
            <w:noProof/>
            <w:webHidden/>
          </w:rPr>
          <w:fldChar w:fldCharType="separate"/>
        </w:r>
        <w:r w:rsidR="00455CED">
          <w:rPr>
            <w:noProof/>
            <w:webHidden/>
          </w:rPr>
          <w:t>17</w:t>
        </w:r>
        <w:r w:rsidR="00645B96">
          <w:rPr>
            <w:noProof/>
            <w:webHidden/>
          </w:rPr>
          <w:fldChar w:fldCharType="end"/>
        </w:r>
      </w:hyperlink>
    </w:p>
    <w:p w14:paraId="39AA88B7" w14:textId="0805F69A"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88" w:history="1">
        <w:r w:rsidR="00645B96" w:rsidRPr="00030DD1">
          <w:rPr>
            <w:rStyle w:val="Hyperlink"/>
            <w:noProof/>
          </w:rPr>
          <w:t>Table 4 Checklist for in-water cleaning with capture</w:t>
        </w:r>
        <w:r w:rsidR="00645B96">
          <w:rPr>
            <w:noProof/>
            <w:webHidden/>
          </w:rPr>
          <w:tab/>
        </w:r>
        <w:r w:rsidR="00645B96">
          <w:rPr>
            <w:noProof/>
            <w:webHidden/>
          </w:rPr>
          <w:fldChar w:fldCharType="begin"/>
        </w:r>
        <w:r w:rsidR="00645B96">
          <w:rPr>
            <w:noProof/>
            <w:webHidden/>
          </w:rPr>
          <w:instrText xml:space="preserve"> PAGEREF _Toc169691588 \h </w:instrText>
        </w:r>
        <w:r w:rsidR="00645B96">
          <w:rPr>
            <w:noProof/>
            <w:webHidden/>
          </w:rPr>
        </w:r>
        <w:r w:rsidR="00645B96">
          <w:rPr>
            <w:noProof/>
            <w:webHidden/>
          </w:rPr>
          <w:fldChar w:fldCharType="separate"/>
        </w:r>
        <w:r w:rsidR="00455CED">
          <w:rPr>
            <w:noProof/>
            <w:webHidden/>
          </w:rPr>
          <w:t>22</w:t>
        </w:r>
        <w:r w:rsidR="00645B96">
          <w:rPr>
            <w:noProof/>
            <w:webHidden/>
          </w:rPr>
          <w:fldChar w:fldCharType="end"/>
        </w:r>
      </w:hyperlink>
    </w:p>
    <w:p w14:paraId="5E4BB79C" w14:textId="03F551C8"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89" w:history="1">
        <w:r w:rsidR="00645B96" w:rsidRPr="00030DD1">
          <w:rPr>
            <w:rStyle w:val="Hyperlink"/>
            <w:noProof/>
          </w:rPr>
          <w:t>Table 5 Checklist for in-water cleaning without capture (hull grooming)</w:t>
        </w:r>
        <w:r w:rsidR="00645B96">
          <w:rPr>
            <w:noProof/>
            <w:webHidden/>
          </w:rPr>
          <w:tab/>
        </w:r>
        <w:r w:rsidR="00645B96">
          <w:rPr>
            <w:noProof/>
            <w:webHidden/>
          </w:rPr>
          <w:fldChar w:fldCharType="begin"/>
        </w:r>
        <w:r w:rsidR="00645B96">
          <w:rPr>
            <w:noProof/>
            <w:webHidden/>
          </w:rPr>
          <w:instrText xml:space="preserve"> PAGEREF _Toc169691589 \h </w:instrText>
        </w:r>
        <w:r w:rsidR="00645B96">
          <w:rPr>
            <w:noProof/>
            <w:webHidden/>
          </w:rPr>
        </w:r>
        <w:r w:rsidR="00645B96">
          <w:rPr>
            <w:noProof/>
            <w:webHidden/>
          </w:rPr>
          <w:fldChar w:fldCharType="separate"/>
        </w:r>
        <w:r w:rsidR="00455CED">
          <w:rPr>
            <w:noProof/>
            <w:webHidden/>
          </w:rPr>
          <w:t>23</w:t>
        </w:r>
        <w:r w:rsidR="00645B96">
          <w:rPr>
            <w:noProof/>
            <w:webHidden/>
          </w:rPr>
          <w:fldChar w:fldCharType="end"/>
        </w:r>
      </w:hyperlink>
    </w:p>
    <w:p w14:paraId="19CFC16D" w14:textId="75D4A6E9"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90" w:history="1">
        <w:r w:rsidR="00645B96" w:rsidRPr="00030DD1">
          <w:rPr>
            <w:rStyle w:val="Hyperlink"/>
            <w:noProof/>
          </w:rPr>
          <w:t>Table 6 Checklist for niche area cleaning with capture</w:t>
        </w:r>
        <w:r w:rsidR="00645B96">
          <w:rPr>
            <w:noProof/>
            <w:webHidden/>
          </w:rPr>
          <w:tab/>
        </w:r>
        <w:r w:rsidR="00645B96">
          <w:rPr>
            <w:noProof/>
            <w:webHidden/>
          </w:rPr>
          <w:fldChar w:fldCharType="begin"/>
        </w:r>
        <w:r w:rsidR="00645B96">
          <w:rPr>
            <w:noProof/>
            <w:webHidden/>
          </w:rPr>
          <w:instrText xml:space="preserve"> PAGEREF _Toc169691590 \h </w:instrText>
        </w:r>
        <w:r w:rsidR="00645B96">
          <w:rPr>
            <w:noProof/>
            <w:webHidden/>
          </w:rPr>
        </w:r>
        <w:r w:rsidR="00645B96">
          <w:rPr>
            <w:noProof/>
            <w:webHidden/>
          </w:rPr>
          <w:fldChar w:fldCharType="separate"/>
        </w:r>
        <w:r w:rsidR="00455CED">
          <w:rPr>
            <w:noProof/>
            <w:webHidden/>
          </w:rPr>
          <w:t>24</w:t>
        </w:r>
        <w:r w:rsidR="00645B96">
          <w:rPr>
            <w:noProof/>
            <w:webHidden/>
          </w:rPr>
          <w:fldChar w:fldCharType="end"/>
        </w:r>
      </w:hyperlink>
    </w:p>
    <w:p w14:paraId="523C3FB3" w14:textId="72350CD7"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91" w:history="1">
        <w:r w:rsidR="00645B96" w:rsidRPr="00030DD1">
          <w:rPr>
            <w:rStyle w:val="Hyperlink"/>
            <w:noProof/>
          </w:rPr>
          <w:t>Table 7 Checklist for propellor polishing without capture</w:t>
        </w:r>
        <w:r w:rsidR="00645B96">
          <w:rPr>
            <w:noProof/>
            <w:webHidden/>
          </w:rPr>
          <w:tab/>
        </w:r>
        <w:r w:rsidR="00645B96">
          <w:rPr>
            <w:noProof/>
            <w:webHidden/>
          </w:rPr>
          <w:fldChar w:fldCharType="begin"/>
        </w:r>
        <w:r w:rsidR="00645B96">
          <w:rPr>
            <w:noProof/>
            <w:webHidden/>
          </w:rPr>
          <w:instrText xml:space="preserve"> PAGEREF _Toc169691591 \h </w:instrText>
        </w:r>
        <w:r w:rsidR="00645B96">
          <w:rPr>
            <w:noProof/>
            <w:webHidden/>
          </w:rPr>
        </w:r>
        <w:r w:rsidR="00645B96">
          <w:rPr>
            <w:noProof/>
            <w:webHidden/>
          </w:rPr>
          <w:fldChar w:fldCharType="separate"/>
        </w:r>
        <w:r w:rsidR="00455CED">
          <w:rPr>
            <w:noProof/>
            <w:webHidden/>
          </w:rPr>
          <w:t>25</w:t>
        </w:r>
        <w:r w:rsidR="00645B96">
          <w:rPr>
            <w:noProof/>
            <w:webHidden/>
          </w:rPr>
          <w:fldChar w:fldCharType="end"/>
        </w:r>
      </w:hyperlink>
    </w:p>
    <w:p w14:paraId="6C648C58" w14:textId="765EDA39"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92" w:history="1">
        <w:r w:rsidR="00645B96" w:rsidRPr="00030DD1">
          <w:rPr>
            <w:rStyle w:val="Hyperlink"/>
            <w:noProof/>
          </w:rPr>
          <w:t>Table 8 Checklist for cleaning of regional biofouling</w:t>
        </w:r>
        <w:r w:rsidR="00645B96">
          <w:rPr>
            <w:noProof/>
            <w:webHidden/>
          </w:rPr>
          <w:tab/>
        </w:r>
        <w:r w:rsidR="00645B96">
          <w:rPr>
            <w:noProof/>
            <w:webHidden/>
          </w:rPr>
          <w:fldChar w:fldCharType="begin"/>
        </w:r>
        <w:r w:rsidR="00645B96">
          <w:rPr>
            <w:noProof/>
            <w:webHidden/>
          </w:rPr>
          <w:instrText xml:space="preserve"> PAGEREF _Toc169691592 \h </w:instrText>
        </w:r>
        <w:r w:rsidR="00645B96">
          <w:rPr>
            <w:noProof/>
            <w:webHidden/>
          </w:rPr>
        </w:r>
        <w:r w:rsidR="00645B96">
          <w:rPr>
            <w:noProof/>
            <w:webHidden/>
          </w:rPr>
          <w:fldChar w:fldCharType="separate"/>
        </w:r>
        <w:r w:rsidR="00455CED">
          <w:rPr>
            <w:noProof/>
            <w:webHidden/>
          </w:rPr>
          <w:t>26</w:t>
        </w:r>
        <w:r w:rsidR="00645B96">
          <w:rPr>
            <w:noProof/>
            <w:webHidden/>
          </w:rPr>
          <w:fldChar w:fldCharType="end"/>
        </w:r>
      </w:hyperlink>
    </w:p>
    <w:p w14:paraId="6868EF65" w14:textId="430F3B33"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93" w:history="1">
        <w:r w:rsidR="00645B96" w:rsidRPr="00030DD1">
          <w:rPr>
            <w:rStyle w:val="Hyperlink"/>
            <w:noProof/>
          </w:rPr>
          <w:t>Table 9 Naval Ships’ Technical Manual fouling rating scale</w:t>
        </w:r>
        <w:r w:rsidR="00645B96">
          <w:rPr>
            <w:noProof/>
            <w:webHidden/>
          </w:rPr>
          <w:tab/>
        </w:r>
        <w:r w:rsidR="00645B96">
          <w:rPr>
            <w:noProof/>
            <w:webHidden/>
          </w:rPr>
          <w:fldChar w:fldCharType="begin"/>
        </w:r>
        <w:r w:rsidR="00645B96">
          <w:rPr>
            <w:noProof/>
            <w:webHidden/>
          </w:rPr>
          <w:instrText xml:space="preserve"> PAGEREF _Toc169691593 \h </w:instrText>
        </w:r>
        <w:r w:rsidR="00645B96">
          <w:rPr>
            <w:noProof/>
            <w:webHidden/>
          </w:rPr>
        </w:r>
        <w:r w:rsidR="00645B96">
          <w:rPr>
            <w:noProof/>
            <w:webHidden/>
          </w:rPr>
          <w:fldChar w:fldCharType="separate"/>
        </w:r>
        <w:r w:rsidR="00455CED">
          <w:rPr>
            <w:noProof/>
            <w:webHidden/>
          </w:rPr>
          <w:t>31</w:t>
        </w:r>
        <w:r w:rsidR="00645B96">
          <w:rPr>
            <w:noProof/>
            <w:webHidden/>
          </w:rPr>
          <w:fldChar w:fldCharType="end"/>
        </w:r>
      </w:hyperlink>
    </w:p>
    <w:p w14:paraId="1CB4F765" w14:textId="67FE52B9"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94" w:history="1">
        <w:r w:rsidR="00645B96" w:rsidRPr="00030DD1">
          <w:rPr>
            <w:rStyle w:val="Hyperlink"/>
            <w:noProof/>
          </w:rPr>
          <w:t>Table 10 Level of fouling scale</w:t>
        </w:r>
        <w:r w:rsidR="00645B96">
          <w:rPr>
            <w:noProof/>
            <w:webHidden/>
          </w:rPr>
          <w:tab/>
        </w:r>
        <w:r w:rsidR="00645B96">
          <w:rPr>
            <w:noProof/>
            <w:webHidden/>
          </w:rPr>
          <w:fldChar w:fldCharType="begin"/>
        </w:r>
        <w:r w:rsidR="00645B96">
          <w:rPr>
            <w:noProof/>
            <w:webHidden/>
          </w:rPr>
          <w:instrText xml:space="preserve"> PAGEREF _Toc169691594 \h </w:instrText>
        </w:r>
        <w:r w:rsidR="00645B96">
          <w:rPr>
            <w:noProof/>
            <w:webHidden/>
          </w:rPr>
        </w:r>
        <w:r w:rsidR="00645B96">
          <w:rPr>
            <w:noProof/>
            <w:webHidden/>
          </w:rPr>
          <w:fldChar w:fldCharType="separate"/>
        </w:r>
        <w:r w:rsidR="00455CED">
          <w:rPr>
            <w:noProof/>
            <w:webHidden/>
          </w:rPr>
          <w:t>31</w:t>
        </w:r>
        <w:r w:rsidR="00645B96">
          <w:rPr>
            <w:noProof/>
            <w:webHidden/>
          </w:rPr>
          <w:fldChar w:fldCharType="end"/>
        </w:r>
      </w:hyperlink>
    </w:p>
    <w:p w14:paraId="6583A146" w14:textId="1771748A" w:rsidR="00645B96" w:rsidRDefault="00CF3F0F">
      <w:pPr>
        <w:pStyle w:val="TableofFigures"/>
        <w:tabs>
          <w:tab w:val="right" w:leader="dot" w:pos="9060"/>
        </w:tabs>
        <w:rPr>
          <w:rFonts w:eastAsiaTheme="minorEastAsia"/>
          <w:noProof/>
          <w:kern w:val="2"/>
          <w:sz w:val="24"/>
          <w:szCs w:val="24"/>
          <w:lang w:eastAsia="en-AU"/>
          <w14:ligatures w14:val="standardContextual"/>
        </w:rPr>
      </w:pPr>
      <w:hyperlink w:anchor="_Toc169691595" w:history="1">
        <w:r w:rsidR="00645B96" w:rsidRPr="00030DD1">
          <w:rPr>
            <w:rStyle w:val="Hyperlink"/>
            <w:noProof/>
          </w:rPr>
          <w:t>Table 11 Example of assessment of biofouling table</w:t>
        </w:r>
        <w:r w:rsidR="00645B96">
          <w:rPr>
            <w:noProof/>
            <w:webHidden/>
          </w:rPr>
          <w:tab/>
        </w:r>
        <w:r w:rsidR="00645B96">
          <w:rPr>
            <w:noProof/>
            <w:webHidden/>
          </w:rPr>
          <w:fldChar w:fldCharType="begin"/>
        </w:r>
        <w:r w:rsidR="00645B96">
          <w:rPr>
            <w:noProof/>
            <w:webHidden/>
          </w:rPr>
          <w:instrText xml:space="preserve"> PAGEREF _Toc169691595 \h </w:instrText>
        </w:r>
        <w:r w:rsidR="00645B96">
          <w:rPr>
            <w:noProof/>
            <w:webHidden/>
          </w:rPr>
        </w:r>
        <w:r w:rsidR="00645B96">
          <w:rPr>
            <w:noProof/>
            <w:webHidden/>
          </w:rPr>
          <w:fldChar w:fldCharType="separate"/>
        </w:r>
        <w:r w:rsidR="00455CED">
          <w:rPr>
            <w:noProof/>
            <w:webHidden/>
          </w:rPr>
          <w:t>32</w:t>
        </w:r>
        <w:r w:rsidR="00645B96">
          <w:rPr>
            <w:noProof/>
            <w:webHidden/>
          </w:rPr>
          <w:fldChar w:fldCharType="end"/>
        </w:r>
      </w:hyperlink>
    </w:p>
    <w:p w14:paraId="3A4E8C3D" w14:textId="7909E868" w:rsidR="00764D6A" w:rsidRDefault="00E91D72" w:rsidP="0005483B">
      <w:pPr>
        <w:pStyle w:val="TableofFigures"/>
        <w:tabs>
          <w:tab w:val="right" w:leader="dot" w:pos="9060"/>
        </w:tabs>
        <w:rPr>
          <w:noProof/>
        </w:rPr>
      </w:pPr>
      <w:r>
        <w:rPr>
          <w:noProof/>
        </w:rPr>
        <w:fldChar w:fldCharType="end"/>
      </w:r>
    </w:p>
    <w:p w14:paraId="745529EE" w14:textId="77777777" w:rsidR="008D4761" w:rsidRDefault="008D4761" w:rsidP="008D4761">
      <w:pPr>
        <w:sectPr w:rsidR="008D4761" w:rsidSect="008D4761">
          <w:headerReference w:type="even" r:id="rId17"/>
          <w:headerReference w:type="default" r:id="rId18"/>
          <w:footerReference w:type="even" r:id="rId19"/>
          <w:footerReference w:type="default" r:id="rId20"/>
          <w:headerReference w:type="first" r:id="rId21"/>
          <w:type w:val="continuous"/>
          <w:pgSz w:w="11906" w:h="16838"/>
          <w:pgMar w:top="1418" w:right="1418" w:bottom="1418" w:left="1418" w:header="567" w:footer="283" w:gutter="0"/>
          <w:pgNumType w:fmt="lowerRoman"/>
          <w:cols w:space="708"/>
          <w:titlePg/>
          <w:docGrid w:linePitch="360"/>
        </w:sectPr>
      </w:pPr>
    </w:p>
    <w:p w14:paraId="41D8C755" w14:textId="4527CAAF" w:rsidR="00764D6A" w:rsidRDefault="00E91D72" w:rsidP="00664813">
      <w:pPr>
        <w:pStyle w:val="Heading2"/>
        <w:numPr>
          <w:ilvl w:val="0"/>
          <w:numId w:val="0"/>
        </w:numPr>
        <w:ind w:left="720" w:hanging="720"/>
      </w:pPr>
      <w:bookmarkStart w:id="0" w:name="_Toc430782150"/>
      <w:bookmarkStart w:id="1" w:name="_Toc169691559"/>
      <w:r w:rsidRPr="00DB71A3">
        <w:lastRenderedPageBreak/>
        <w:t>Introduction</w:t>
      </w:r>
      <w:bookmarkEnd w:id="0"/>
      <w:bookmarkEnd w:id="1"/>
    </w:p>
    <w:p w14:paraId="138A0FF2" w14:textId="16974D43" w:rsidR="00440640" w:rsidRDefault="008B28A0">
      <w:r w:rsidRPr="008B28A0">
        <w:t xml:space="preserve">Biofouling is the undesirable accumulation of microorganisms, plants, algae and animals on submerged structures, </w:t>
      </w:r>
      <w:r w:rsidR="00AE5DAD">
        <w:t>particularly</w:t>
      </w:r>
      <w:r w:rsidRPr="008B28A0">
        <w:t xml:space="preserve"> </w:t>
      </w:r>
      <w:r w:rsidR="004D2EAA">
        <w:t xml:space="preserve">on </w:t>
      </w:r>
      <w:r w:rsidRPr="008B28A0">
        <w:t xml:space="preserve">vessel hulls and niche areas. </w:t>
      </w:r>
      <w:r w:rsidR="00437D4F" w:rsidRPr="00BB609C">
        <w:t xml:space="preserve">Anti-fouling coatings are commonly used to protect submerged surfaces and prevent biofouling accumulation. </w:t>
      </w:r>
      <w:r w:rsidR="004C4AE6" w:rsidRPr="00BB609C">
        <w:t>Application, maintenance and removal of anti-fouling coatings on vessels and movable structures in maintenance facilities or in-water can result in contamination of the aquatic environment.</w:t>
      </w:r>
    </w:p>
    <w:p w14:paraId="6A7C0107" w14:textId="4A5670CD" w:rsidR="008B28A0" w:rsidRDefault="008B28A0">
      <w:r w:rsidRPr="008B28A0">
        <w:t xml:space="preserve">The release of biofouling and toxicants during in-water cleaning </w:t>
      </w:r>
      <w:r w:rsidR="00DD21D7">
        <w:t>activities</w:t>
      </w:r>
      <w:r w:rsidR="00DD21D7" w:rsidRPr="008B28A0">
        <w:t xml:space="preserve"> </w:t>
      </w:r>
      <w:r w:rsidRPr="008B28A0">
        <w:t>can impact the aquatic environment and human health by facilitating the spread of invasive aquatic species</w:t>
      </w:r>
      <w:r w:rsidR="00027C1E">
        <w:t xml:space="preserve"> and</w:t>
      </w:r>
      <w:r w:rsidRPr="008B28A0">
        <w:t xml:space="preserve"> pathogens</w:t>
      </w:r>
      <w:r w:rsidR="009905B9">
        <w:t>. It</w:t>
      </w:r>
      <w:r w:rsidR="00AD7EAD">
        <w:t xml:space="preserve"> </w:t>
      </w:r>
      <w:r w:rsidR="00B51A83">
        <w:t xml:space="preserve">can </w:t>
      </w:r>
      <w:r w:rsidR="00AD7EAD">
        <w:t>also</w:t>
      </w:r>
      <w:r w:rsidRPr="008B28A0">
        <w:t xml:space="preserve"> impact water quality</w:t>
      </w:r>
      <w:r w:rsidR="00C23C74">
        <w:t xml:space="preserve"> and</w:t>
      </w:r>
      <w:r w:rsidRPr="008B28A0">
        <w:t xml:space="preserve"> sediment</w:t>
      </w:r>
      <w:r w:rsidR="00C23C74">
        <w:t>,</w:t>
      </w:r>
      <w:r w:rsidRPr="008B28A0">
        <w:t xml:space="preserve"> and social, cultural and economic values.</w:t>
      </w:r>
    </w:p>
    <w:p w14:paraId="60FA03BB" w14:textId="210B6C73" w:rsidR="00764D6A" w:rsidRPr="007E39EF" w:rsidRDefault="008D691D" w:rsidP="00E460CA">
      <w:pPr>
        <w:pStyle w:val="Heading3"/>
        <w:numPr>
          <w:ilvl w:val="0"/>
          <w:numId w:val="0"/>
        </w:numPr>
        <w:ind w:left="964" w:hanging="964"/>
      </w:pPr>
      <w:bookmarkStart w:id="2" w:name="_Toc169691560"/>
      <w:bookmarkStart w:id="3" w:name="_Hlk141258156"/>
      <w:r>
        <w:t>Purpose and principles</w:t>
      </w:r>
      <w:bookmarkEnd w:id="2"/>
    </w:p>
    <w:bookmarkEnd w:id="3"/>
    <w:p w14:paraId="0441CACF" w14:textId="3BBA8A1B" w:rsidR="00694372" w:rsidRDefault="008D691D" w:rsidP="000B6DBA">
      <w:r>
        <w:t xml:space="preserve">These guidelines provide best-practice approaches for the application, maintenance, removal and disposal of anti-fouling coatings and the </w:t>
      </w:r>
      <w:r w:rsidR="00F51BFD">
        <w:t xml:space="preserve">cleaning </w:t>
      </w:r>
      <w:r>
        <w:t>of biofouling on vessels and movable structures in Australia.</w:t>
      </w:r>
      <w:r w:rsidR="00C97091">
        <w:t xml:space="preserve"> The guidelines </w:t>
      </w:r>
      <w:r w:rsidR="004856C1">
        <w:t xml:space="preserve">aim </w:t>
      </w:r>
      <w:r w:rsidR="00C97091">
        <w:t>to minimise contamination and biosecurity risks associated with shore-based and in-water maintenance of vessels and movable structures.</w:t>
      </w:r>
    </w:p>
    <w:p w14:paraId="1468DE76" w14:textId="0B72AF26" w:rsidR="003170E0" w:rsidRDefault="008D691D" w:rsidP="008D691D">
      <w:r>
        <w:t xml:space="preserve">These guidelines </w:t>
      </w:r>
      <w:r w:rsidR="008426D4">
        <w:t>contain</w:t>
      </w:r>
      <w:r w:rsidR="001178E2">
        <w:t xml:space="preserve"> the</w:t>
      </w:r>
      <w:r w:rsidR="008426D4">
        <w:t xml:space="preserve"> Australian in-water cleaning standards</w:t>
      </w:r>
      <w:r w:rsidR="00C030A1">
        <w:t>, which</w:t>
      </w:r>
      <w:r w:rsidR="003170E0" w:rsidRPr="003170E0">
        <w:t xml:space="preserve"> provide </w:t>
      </w:r>
      <w:r w:rsidR="00596B76">
        <w:t xml:space="preserve">regulators with </w:t>
      </w:r>
      <w:r w:rsidR="003170E0" w:rsidRPr="003170E0">
        <w:t xml:space="preserve">a </w:t>
      </w:r>
      <w:r w:rsidR="00331575">
        <w:t xml:space="preserve">voluntary </w:t>
      </w:r>
      <w:r w:rsidR="003170E0" w:rsidRPr="003170E0">
        <w:t xml:space="preserve">decision-making framework to </w:t>
      </w:r>
      <w:r w:rsidR="007E72DC">
        <w:t>support their</w:t>
      </w:r>
      <w:r w:rsidR="003170E0" w:rsidRPr="003170E0">
        <w:t xml:space="preserve"> assess</w:t>
      </w:r>
      <w:r w:rsidR="007E72DC">
        <w:t>ment</w:t>
      </w:r>
      <w:r w:rsidR="003170E0" w:rsidRPr="003170E0">
        <w:t xml:space="preserve"> </w:t>
      </w:r>
      <w:r w:rsidR="00375B0F">
        <w:t xml:space="preserve">of </w:t>
      </w:r>
      <w:r w:rsidR="003170E0" w:rsidRPr="003170E0">
        <w:t xml:space="preserve">the biosecurity and chemical contamination risks of in-water cleaning of biofouling from vessels in Australian </w:t>
      </w:r>
      <w:r w:rsidR="007A661F">
        <w:t xml:space="preserve">territorial </w:t>
      </w:r>
      <w:r w:rsidR="003170E0" w:rsidRPr="003170E0">
        <w:t>seas.</w:t>
      </w:r>
    </w:p>
    <w:p w14:paraId="18BD302F" w14:textId="1FB3F1B3" w:rsidR="008D691D" w:rsidRDefault="008D691D" w:rsidP="008D691D">
      <w:r>
        <w:t xml:space="preserve">The guidelines </w:t>
      </w:r>
      <w:r w:rsidR="00542AA9">
        <w:t xml:space="preserve">and standards </w:t>
      </w:r>
      <w:r>
        <w:t>are based on the following principles:</w:t>
      </w:r>
    </w:p>
    <w:p w14:paraId="3A2B0546" w14:textId="3131FCC9" w:rsidR="00A32DCA" w:rsidRPr="00C071A8" w:rsidRDefault="00E73777" w:rsidP="00CB2F11">
      <w:pPr>
        <w:pStyle w:val="ListBullet"/>
      </w:pPr>
      <w:r w:rsidRPr="00C071A8">
        <w:t>B</w:t>
      </w:r>
      <w:r w:rsidR="00A32DCA" w:rsidRPr="00C071A8">
        <w:t xml:space="preserve">iofouling </w:t>
      </w:r>
      <w:r w:rsidRPr="00C071A8">
        <w:t>should</w:t>
      </w:r>
      <w:r w:rsidR="00A32DCA" w:rsidRPr="00C071A8">
        <w:t xml:space="preserve"> be removed in the location where it was acquired before </w:t>
      </w:r>
      <w:r w:rsidR="00947BD0" w:rsidRPr="00C071A8">
        <w:t xml:space="preserve">the vessel </w:t>
      </w:r>
      <w:r w:rsidR="00A32DCA" w:rsidRPr="00C071A8">
        <w:t>depart</w:t>
      </w:r>
      <w:r w:rsidR="00947BD0" w:rsidRPr="00C071A8">
        <w:t>s</w:t>
      </w:r>
      <w:r w:rsidR="00A32DCA" w:rsidRPr="00C071A8">
        <w:t xml:space="preserve"> </w:t>
      </w:r>
      <w:r w:rsidR="00E97F01" w:rsidRPr="00C071A8">
        <w:t>to a new location</w:t>
      </w:r>
      <w:r w:rsidR="00A32DCA" w:rsidRPr="00C071A8">
        <w:t>.</w:t>
      </w:r>
    </w:p>
    <w:p w14:paraId="2CEE47BA" w14:textId="6C65EF48" w:rsidR="008D691D" w:rsidRPr="00C071A8" w:rsidRDefault="008D691D" w:rsidP="00CB2F11">
      <w:pPr>
        <w:pStyle w:val="ListBullet"/>
      </w:pPr>
      <w:r w:rsidRPr="00C071A8">
        <w:t xml:space="preserve">The risks posed by biofouling management measures should be balanced </w:t>
      </w:r>
      <w:r w:rsidR="00947BD0" w:rsidRPr="00C071A8">
        <w:t xml:space="preserve">against </w:t>
      </w:r>
      <w:r w:rsidRPr="00C071A8">
        <w:t>the risks of failing to manage biofouling.</w:t>
      </w:r>
    </w:p>
    <w:p w14:paraId="4C427D71" w14:textId="1A50DB90" w:rsidR="008D691D" w:rsidRPr="00C071A8" w:rsidRDefault="008D691D" w:rsidP="00CB2F11">
      <w:pPr>
        <w:pStyle w:val="ListBullet"/>
      </w:pPr>
      <w:r w:rsidRPr="00C071A8">
        <w:t>There is an operational need to manage biofouling on vessels and movable structures.</w:t>
      </w:r>
    </w:p>
    <w:p w14:paraId="2DD32DD8" w14:textId="072439ED" w:rsidR="008D691D" w:rsidRPr="00C071A8" w:rsidRDefault="00E73777" w:rsidP="00CB2F11">
      <w:pPr>
        <w:pStyle w:val="ListBullet"/>
      </w:pPr>
      <w:r w:rsidRPr="00C071A8">
        <w:t>T</w:t>
      </w:r>
      <w:r w:rsidR="008D691D" w:rsidRPr="00C071A8">
        <w:t>he accumulation of biofouling on vessels and movable structures</w:t>
      </w:r>
      <w:r w:rsidRPr="00C071A8">
        <w:t xml:space="preserve"> should be minimised</w:t>
      </w:r>
      <w:r w:rsidR="008D691D" w:rsidRPr="00C071A8">
        <w:t>.</w:t>
      </w:r>
    </w:p>
    <w:p w14:paraId="26BDB6CC" w14:textId="5F838580" w:rsidR="008D691D" w:rsidRPr="00C071A8" w:rsidRDefault="00201DEE" w:rsidP="00CB2F11">
      <w:pPr>
        <w:pStyle w:val="ListBullet"/>
      </w:pPr>
      <w:r w:rsidRPr="00C071A8">
        <w:t>The risk of r</w:t>
      </w:r>
      <w:r w:rsidR="008D691D" w:rsidRPr="00C071A8">
        <w:t>eleas</w:t>
      </w:r>
      <w:r w:rsidR="00DE7AD1">
        <w:t>ing</w:t>
      </w:r>
      <w:r w:rsidR="008D691D" w:rsidRPr="00C071A8">
        <w:t xml:space="preserve"> potentially toxic chemicals and invasive aquatic species into the environment should be minimised.</w:t>
      </w:r>
    </w:p>
    <w:p w14:paraId="69EA7822" w14:textId="1B9AE8C3" w:rsidR="008D691D" w:rsidRPr="00C071A8" w:rsidRDefault="008D691D" w:rsidP="00CB2F11">
      <w:pPr>
        <w:pStyle w:val="ListBullet"/>
      </w:pPr>
      <w:r w:rsidRPr="00C071A8">
        <w:t>Where operationally practicable, vessels and movable structures should be removed from the water for cleaning and maintenance</w:t>
      </w:r>
      <w:r w:rsidR="00E460CA" w:rsidRPr="00C071A8">
        <w:t>.</w:t>
      </w:r>
    </w:p>
    <w:p w14:paraId="2E383091" w14:textId="02E52EE5" w:rsidR="00441A61" w:rsidRPr="007E39EF" w:rsidRDefault="00441A61" w:rsidP="00E460CA">
      <w:pPr>
        <w:pStyle w:val="Heading3"/>
        <w:numPr>
          <w:ilvl w:val="0"/>
          <w:numId w:val="0"/>
        </w:numPr>
        <w:ind w:left="964" w:hanging="964"/>
      </w:pPr>
      <w:bookmarkStart w:id="4" w:name="_Toc169691561"/>
      <w:r>
        <w:t>Scope</w:t>
      </w:r>
      <w:bookmarkEnd w:id="4"/>
    </w:p>
    <w:p w14:paraId="5E2795DC" w14:textId="77777777" w:rsidR="000A1966" w:rsidRDefault="00D03214" w:rsidP="00D03214">
      <w:r>
        <w:t xml:space="preserve">These guidelines apply to vessels and other movable structures in aquatic (marine, estuarine and freshwater) environments, regardless of whether they </w:t>
      </w:r>
      <w:r w:rsidR="00AE35D6">
        <w:t xml:space="preserve">have </w:t>
      </w:r>
      <w:r>
        <w:t>an anti-fouling coating.</w:t>
      </w:r>
    </w:p>
    <w:p w14:paraId="66A1AACE" w14:textId="734EDA9A" w:rsidR="00D03214" w:rsidRDefault="00D03214" w:rsidP="00D03214">
      <w:r>
        <w:t xml:space="preserve">The guidelines replace the </w:t>
      </w:r>
      <w:r w:rsidR="00C863AF" w:rsidRPr="00217572">
        <w:rPr>
          <w:i/>
          <w:iCs/>
        </w:rPr>
        <w:t>Anti-fouling and in-water cleaning guidelines</w:t>
      </w:r>
      <w:r w:rsidR="00C863AF" w:rsidRPr="002E2038">
        <w:t xml:space="preserve">, </w:t>
      </w:r>
      <w:r w:rsidR="00D2356F" w:rsidRPr="002E2038">
        <w:t>(</w:t>
      </w:r>
      <w:r w:rsidR="004E2559" w:rsidRPr="002E2038">
        <w:t>Department of the Environment and New Zealand Ministry for Primary Industries</w:t>
      </w:r>
      <w:r w:rsidR="00BD2BBE">
        <w:t xml:space="preserve"> 2015</w:t>
      </w:r>
      <w:r w:rsidR="002E2038" w:rsidRPr="002E2038">
        <w:t>)</w:t>
      </w:r>
      <w:r w:rsidR="00F80543" w:rsidRPr="002E2038">
        <w:t>.</w:t>
      </w:r>
      <w:r w:rsidR="004E2559" w:rsidRPr="00CB661A">
        <w:rPr>
          <w:i/>
          <w:iCs/>
        </w:rPr>
        <w:t xml:space="preserve"> </w:t>
      </w:r>
      <w:r w:rsidR="00781ADC">
        <w:t>F</w:t>
      </w:r>
      <w:r w:rsidR="00C8209E">
        <w:t xml:space="preserve">or </w:t>
      </w:r>
      <w:r w:rsidR="002428AE">
        <w:t>more</w:t>
      </w:r>
      <w:r w:rsidR="00781ADC">
        <w:t xml:space="preserve"> information on</w:t>
      </w:r>
      <w:r w:rsidR="00781ADC" w:rsidRPr="00781ADC">
        <w:t xml:space="preserve"> </w:t>
      </w:r>
      <w:r w:rsidR="00781ADC">
        <w:t>anti</w:t>
      </w:r>
      <w:r w:rsidR="002428AE">
        <w:t>-</w:t>
      </w:r>
      <w:r w:rsidR="00781ADC">
        <w:t xml:space="preserve">fouling coatings and biofouling management practices, </w:t>
      </w:r>
      <w:r w:rsidR="00781ADC" w:rsidRPr="00322730">
        <w:t>including in-water cleaning and treatment</w:t>
      </w:r>
      <w:r w:rsidR="002428AE">
        <w:t>, see</w:t>
      </w:r>
      <w:r w:rsidR="00322730" w:rsidRPr="00322730">
        <w:t xml:space="preserve"> </w:t>
      </w:r>
      <w:hyperlink r:id="rId22" w:history="1">
        <w:r w:rsidR="00D24C2F" w:rsidRPr="00B948D7">
          <w:rPr>
            <w:rStyle w:val="Hyperlink"/>
          </w:rPr>
          <w:t>Factors that influence vessel biofouling and its prevention and management</w:t>
        </w:r>
      </w:hyperlink>
      <w:r w:rsidR="00217572">
        <w:t>.</w:t>
      </w:r>
    </w:p>
    <w:p w14:paraId="63228576" w14:textId="435511E7" w:rsidR="00D03214" w:rsidRDefault="00D03214" w:rsidP="00D03214">
      <w:r>
        <w:lastRenderedPageBreak/>
        <w:t xml:space="preserve">The practices described in these guidelines align with </w:t>
      </w:r>
      <w:r w:rsidR="003B64F7">
        <w:t xml:space="preserve">the following </w:t>
      </w:r>
      <w:r>
        <w:t>international conventions</w:t>
      </w:r>
      <w:r w:rsidR="003B64F7">
        <w:t xml:space="preserve">, guidelines and protocols </w:t>
      </w:r>
      <w:r>
        <w:t>intended to protect the aquatic environment from invasive aquatic species and contaminants from shipping:</w:t>
      </w:r>
    </w:p>
    <w:p w14:paraId="4DF94B77" w14:textId="022715FB" w:rsidR="00910A3C" w:rsidRPr="00CB2F11" w:rsidRDefault="00CF3F0F" w:rsidP="00CB2F11">
      <w:pPr>
        <w:pStyle w:val="ListBullet"/>
      </w:pPr>
      <w:hyperlink r:id="rId23" w:history="1">
        <w:r w:rsidR="00910A3C" w:rsidRPr="009D65E0">
          <w:rPr>
            <w:rStyle w:val="Hyperlink"/>
          </w:rPr>
          <w:t>International Convention on the Control of Harmful Anti-fouling Systems on Ships</w:t>
        </w:r>
      </w:hyperlink>
      <w:r w:rsidR="000A5750" w:rsidRPr="00CB2F11">
        <w:t xml:space="preserve"> (AFC Convention)</w:t>
      </w:r>
      <w:r w:rsidR="00AE6DF8" w:rsidRPr="00CB2F11">
        <w:t>.</w:t>
      </w:r>
    </w:p>
    <w:p w14:paraId="102727F7" w14:textId="609680C6" w:rsidR="00D03214" w:rsidRPr="00CB2F11" w:rsidRDefault="00CF3F0F" w:rsidP="00CB2F11">
      <w:pPr>
        <w:pStyle w:val="ListBullet"/>
      </w:pPr>
      <w:hyperlink r:id="rId24" w:anchor=":~:text=London%20Protocol%201996,%2Dcalled%20%22reverse%20list%22." w:history="1">
        <w:r w:rsidR="00D03214" w:rsidRPr="00D97C8B">
          <w:rPr>
            <w:rStyle w:val="Hyperlink"/>
          </w:rPr>
          <w:t xml:space="preserve">the 1996 protocol to the </w:t>
        </w:r>
        <w:r w:rsidR="00C236E1" w:rsidRPr="00D97C8B">
          <w:rPr>
            <w:rStyle w:val="Hyperlink"/>
          </w:rPr>
          <w:t xml:space="preserve">1972 </w:t>
        </w:r>
        <w:r w:rsidR="00D03214" w:rsidRPr="00D97C8B">
          <w:rPr>
            <w:rStyle w:val="Hyperlink"/>
          </w:rPr>
          <w:t xml:space="preserve">Convention on the </w:t>
        </w:r>
        <w:r w:rsidR="00357407" w:rsidRPr="00D97C8B">
          <w:rPr>
            <w:rStyle w:val="Hyperlink"/>
          </w:rPr>
          <w:t>P</w:t>
        </w:r>
        <w:r w:rsidR="00D03214" w:rsidRPr="00D97C8B">
          <w:rPr>
            <w:rStyle w:val="Hyperlink"/>
          </w:rPr>
          <w:t xml:space="preserve">revention of </w:t>
        </w:r>
        <w:r w:rsidR="006C030D" w:rsidRPr="00D97C8B">
          <w:rPr>
            <w:rStyle w:val="Hyperlink"/>
          </w:rPr>
          <w:t>M</w:t>
        </w:r>
        <w:r w:rsidR="00D03214" w:rsidRPr="00D97C8B">
          <w:rPr>
            <w:rStyle w:val="Hyperlink"/>
          </w:rPr>
          <w:t xml:space="preserve">arine </w:t>
        </w:r>
        <w:r w:rsidR="006C030D" w:rsidRPr="00D97C8B">
          <w:rPr>
            <w:rStyle w:val="Hyperlink"/>
          </w:rPr>
          <w:t>P</w:t>
        </w:r>
        <w:r w:rsidR="00D03214" w:rsidRPr="00D97C8B">
          <w:rPr>
            <w:rStyle w:val="Hyperlink"/>
          </w:rPr>
          <w:t xml:space="preserve">ollution by </w:t>
        </w:r>
        <w:r w:rsidR="006C030D" w:rsidRPr="00D97C8B">
          <w:rPr>
            <w:rStyle w:val="Hyperlink"/>
          </w:rPr>
          <w:t>D</w:t>
        </w:r>
        <w:r w:rsidR="00D03214" w:rsidRPr="00D97C8B">
          <w:rPr>
            <w:rStyle w:val="Hyperlink"/>
          </w:rPr>
          <w:t xml:space="preserve">umping of </w:t>
        </w:r>
        <w:r w:rsidR="00357407" w:rsidRPr="00D97C8B">
          <w:rPr>
            <w:rStyle w:val="Hyperlink"/>
          </w:rPr>
          <w:t>W</w:t>
        </w:r>
        <w:r w:rsidR="00D03214" w:rsidRPr="00D97C8B">
          <w:rPr>
            <w:rStyle w:val="Hyperlink"/>
          </w:rPr>
          <w:t xml:space="preserve">astes and </w:t>
        </w:r>
        <w:r w:rsidR="00357407" w:rsidRPr="00D97C8B">
          <w:rPr>
            <w:rStyle w:val="Hyperlink"/>
          </w:rPr>
          <w:t>O</w:t>
        </w:r>
        <w:r w:rsidR="00D03214" w:rsidRPr="00D97C8B">
          <w:rPr>
            <w:rStyle w:val="Hyperlink"/>
          </w:rPr>
          <w:t xml:space="preserve">ther </w:t>
        </w:r>
        <w:r w:rsidR="00357407" w:rsidRPr="00D97C8B">
          <w:rPr>
            <w:rStyle w:val="Hyperlink"/>
          </w:rPr>
          <w:t>M</w:t>
        </w:r>
        <w:r w:rsidR="00D03214" w:rsidRPr="00D97C8B">
          <w:rPr>
            <w:rStyle w:val="Hyperlink"/>
          </w:rPr>
          <w:t>atter</w:t>
        </w:r>
        <w:r w:rsidR="00817D20" w:rsidRPr="00D97C8B" w:rsidDel="00817D20">
          <w:rPr>
            <w:rStyle w:val="Hyperlink"/>
          </w:rPr>
          <w:t xml:space="preserve"> </w:t>
        </w:r>
      </w:hyperlink>
      <w:r w:rsidR="00817D20">
        <w:t>(London Convention).</w:t>
      </w:r>
    </w:p>
    <w:p w14:paraId="03F71A83" w14:textId="5458FC9E" w:rsidR="00817D20" w:rsidRPr="00817D20" w:rsidRDefault="00CF3F0F" w:rsidP="00817D20">
      <w:pPr>
        <w:pStyle w:val="ListBullet"/>
        <w:rPr>
          <w:rStyle w:val="Emphasis"/>
          <w:i w:val="0"/>
          <w:iCs w:val="0"/>
        </w:rPr>
      </w:pPr>
      <w:hyperlink r:id="rId25" w:history="1">
        <w:r w:rsidR="00D03214" w:rsidRPr="0034334E">
          <w:rPr>
            <w:rStyle w:val="Hyperlink"/>
          </w:rPr>
          <w:t xml:space="preserve">the </w:t>
        </w:r>
        <w:r w:rsidR="00817D20" w:rsidRPr="0034334E">
          <w:rPr>
            <w:rStyle w:val="Hyperlink"/>
          </w:rPr>
          <w:t>2023 Guidelines for the control and management of ships’ biofouling to minimize the transfer of invasive aquatic species</w:t>
        </w:r>
      </w:hyperlink>
      <w:r w:rsidR="00817D20" w:rsidRPr="00817D20">
        <w:rPr>
          <w:rStyle w:val="Emphasis"/>
          <w:i w:val="0"/>
          <w:iCs w:val="0"/>
        </w:rPr>
        <w:t xml:space="preserve"> (IMO Biofouling Guidelines).</w:t>
      </w:r>
    </w:p>
    <w:p w14:paraId="6D43B29B" w14:textId="39C0BF20" w:rsidR="005D097D" w:rsidRPr="00C071A8" w:rsidRDefault="00817D20" w:rsidP="00817D20">
      <w:pPr>
        <w:pStyle w:val="ListBullet"/>
        <w:numPr>
          <w:ilvl w:val="0"/>
          <w:numId w:val="0"/>
        </w:numPr>
      </w:pPr>
      <w:r w:rsidRPr="00817D20">
        <w:rPr>
          <w:rStyle w:val="Emphasis"/>
          <w:i w:val="0"/>
          <w:iCs w:val="0"/>
        </w:rPr>
        <w:t>The IMO Biofo</w:t>
      </w:r>
      <w:r w:rsidR="005D097D" w:rsidRPr="00C071A8">
        <w:t xml:space="preserve">uling </w:t>
      </w:r>
      <w:r w:rsidR="000E0736" w:rsidRPr="00C071A8">
        <w:t>G</w:t>
      </w:r>
      <w:r w:rsidR="005D097D" w:rsidRPr="00C071A8">
        <w:t xml:space="preserve">uidelines </w:t>
      </w:r>
      <w:r w:rsidR="00BA2A49" w:rsidRPr="00C071A8">
        <w:t xml:space="preserve">contain </w:t>
      </w:r>
      <w:r w:rsidR="000E0736" w:rsidRPr="00C071A8">
        <w:t xml:space="preserve">guidance </w:t>
      </w:r>
      <w:r w:rsidR="004555E4" w:rsidRPr="00C071A8">
        <w:t>on the</w:t>
      </w:r>
      <w:r w:rsidR="00395393" w:rsidRPr="00C071A8">
        <w:t xml:space="preserve"> development and use of </w:t>
      </w:r>
      <w:r w:rsidR="000307A2" w:rsidRPr="00C071A8">
        <w:t>b</w:t>
      </w:r>
      <w:r w:rsidR="000E0736" w:rsidRPr="00C071A8">
        <w:t xml:space="preserve">iofouling </w:t>
      </w:r>
      <w:r w:rsidR="000307A2" w:rsidRPr="00C071A8">
        <w:t>m</w:t>
      </w:r>
      <w:r w:rsidR="000E0736" w:rsidRPr="00C071A8">
        <w:t xml:space="preserve">anagement </w:t>
      </w:r>
      <w:r w:rsidR="000307A2" w:rsidRPr="00C071A8">
        <w:t>p</w:t>
      </w:r>
      <w:r w:rsidR="000E0736" w:rsidRPr="00C071A8">
        <w:t xml:space="preserve">lans and </w:t>
      </w:r>
      <w:r w:rsidR="000307A2" w:rsidRPr="00C071A8">
        <w:t>b</w:t>
      </w:r>
      <w:r w:rsidR="000E0736" w:rsidRPr="00C071A8">
        <w:t xml:space="preserve">iofouling </w:t>
      </w:r>
      <w:r w:rsidR="000307A2" w:rsidRPr="00C071A8">
        <w:t>r</w:t>
      </w:r>
      <w:r w:rsidR="000E0736" w:rsidRPr="00C071A8">
        <w:t>ecord books.</w:t>
      </w:r>
      <w:r w:rsidR="004555E4" w:rsidRPr="00C071A8">
        <w:t xml:space="preserve"> </w:t>
      </w:r>
      <w:r w:rsidR="00BA2A49" w:rsidRPr="00C071A8">
        <w:t>Learn more about</w:t>
      </w:r>
      <w:r w:rsidR="00577AA3" w:rsidRPr="00C071A8">
        <w:t xml:space="preserve"> the </w:t>
      </w:r>
      <w:hyperlink r:id="rId26" w:anchor="management-requirements" w:history="1">
        <w:r w:rsidR="00577AA3" w:rsidRPr="00FB45DA">
          <w:rPr>
            <w:rStyle w:val="Hyperlink"/>
          </w:rPr>
          <w:t>Australian biofouling management requirements</w:t>
        </w:r>
      </w:hyperlink>
      <w:r w:rsidR="00602780" w:rsidRPr="00C071A8">
        <w:t>.</w:t>
      </w:r>
    </w:p>
    <w:p w14:paraId="2F45DE42" w14:textId="77777777" w:rsidR="00F63CF5" w:rsidRDefault="00F63CF5" w:rsidP="001D2016">
      <w:pPr>
        <w:pStyle w:val="Heading3"/>
        <w:numPr>
          <w:ilvl w:val="0"/>
          <w:numId w:val="0"/>
        </w:numPr>
        <w:ind w:left="964" w:hanging="964"/>
      </w:pPr>
      <w:bookmarkStart w:id="5" w:name="_Toc169691562"/>
      <w:r>
        <w:t>Out of scope</w:t>
      </w:r>
      <w:bookmarkEnd w:id="5"/>
    </w:p>
    <w:p w14:paraId="266C46F8" w14:textId="77777777" w:rsidR="00F63CF5" w:rsidRDefault="00F63CF5" w:rsidP="00F63CF5">
      <w:r>
        <w:t>These guidelines do not address:</w:t>
      </w:r>
    </w:p>
    <w:p w14:paraId="7CC6D66B" w14:textId="4599EAC3" w:rsidR="006F6454" w:rsidRPr="00C071A8" w:rsidRDefault="00F63CF5" w:rsidP="00CB2F11">
      <w:pPr>
        <w:pStyle w:val="ListBullet"/>
      </w:pPr>
      <w:r w:rsidRPr="00C071A8">
        <w:t>t</w:t>
      </w:r>
      <w:r w:rsidR="006F6454" w:rsidRPr="00C071A8">
        <w:t>he cleaning of aquaculture equipment (other than vessels)</w:t>
      </w:r>
    </w:p>
    <w:p w14:paraId="655B5B34" w14:textId="102A2A4E" w:rsidR="006F6454" w:rsidRPr="00C071A8" w:rsidRDefault="00935498" w:rsidP="00CB2F11">
      <w:pPr>
        <w:pStyle w:val="ListBullet"/>
      </w:pPr>
      <w:r w:rsidRPr="00C071A8">
        <w:t>how well a vessel is cleaned and any residual biofouling after cleaning</w:t>
      </w:r>
    </w:p>
    <w:p w14:paraId="0781A8A6" w14:textId="6AC6D18F" w:rsidR="00D15247" w:rsidRPr="00C071A8" w:rsidRDefault="00D15247" w:rsidP="00CB2F11">
      <w:pPr>
        <w:pStyle w:val="ListBullet"/>
      </w:pPr>
      <w:r w:rsidRPr="00C071A8">
        <w:t>potential health and safety risks</w:t>
      </w:r>
      <w:r w:rsidR="00F63CF5" w:rsidRPr="00C071A8">
        <w:t xml:space="preserve"> –</w:t>
      </w:r>
      <w:r w:rsidR="009A027C" w:rsidRPr="00C071A8">
        <w:t xml:space="preserve"> </w:t>
      </w:r>
      <w:r w:rsidR="00A83A49">
        <w:t>work</w:t>
      </w:r>
      <w:r w:rsidR="00A83A49" w:rsidRPr="00C071A8">
        <w:t xml:space="preserve"> </w:t>
      </w:r>
      <w:r w:rsidR="009A027C" w:rsidRPr="00C071A8">
        <w:t xml:space="preserve">health and safety </w:t>
      </w:r>
      <w:r w:rsidR="00FA4751" w:rsidRPr="00C071A8">
        <w:t xml:space="preserve">associated with vessel maintenance should be considered </w:t>
      </w:r>
      <w:r w:rsidR="008360C1" w:rsidRPr="00C071A8">
        <w:t>prior to undertaking anti</w:t>
      </w:r>
      <w:r w:rsidR="00C61225" w:rsidRPr="00C071A8">
        <w:t>-</w:t>
      </w:r>
      <w:r w:rsidR="008360C1" w:rsidRPr="00C071A8">
        <w:t>fouling or in-water cleaning activities</w:t>
      </w:r>
      <w:r w:rsidR="009A027C" w:rsidRPr="00C071A8">
        <w:t>.</w:t>
      </w:r>
    </w:p>
    <w:p w14:paraId="584E73AF" w14:textId="431C589B" w:rsidR="00ED173F" w:rsidRPr="007E39EF" w:rsidRDefault="00ED173F" w:rsidP="008C55D8">
      <w:pPr>
        <w:pStyle w:val="Heading3"/>
        <w:numPr>
          <w:ilvl w:val="0"/>
          <w:numId w:val="0"/>
        </w:numPr>
        <w:ind w:left="964" w:hanging="964"/>
      </w:pPr>
      <w:bookmarkStart w:id="6" w:name="_Toc169691563"/>
      <w:r>
        <w:t>Structure</w:t>
      </w:r>
      <w:bookmarkEnd w:id="6"/>
    </w:p>
    <w:p w14:paraId="52DB7AF7" w14:textId="36CF1382" w:rsidR="00373B65" w:rsidRDefault="00373B65" w:rsidP="00373B65">
      <w:r>
        <w:t xml:space="preserve">The guidelines are divided </w:t>
      </w:r>
      <w:r w:rsidRPr="00FB45DA">
        <w:t xml:space="preserve">into </w:t>
      </w:r>
      <w:r w:rsidR="00D36583" w:rsidRPr="006C78D1">
        <w:t>2</w:t>
      </w:r>
      <w:r w:rsidR="002013D7" w:rsidRPr="006C78D1">
        <w:t xml:space="preserve"> </w:t>
      </w:r>
      <w:r w:rsidR="006C78D1" w:rsidRPr="00B36839">
        <w:t>sections</w:t>
      </w:r>
      <w:r>
        <w:t>:</w:t>
      </w:r>
    </w:p>
    <w:p w14:paraId="49093C4F" w14:textId="114602E5" w:rsidR="00373B65" w:rsidRPr="00331BC8" w:rsidRDefault="00CF3F0F" w:rsidP="00A83A49">
      <w:pPr>
        <w:pStyle w:val="ListNumber"/>
      </w:pPr>
      <w:hyperlink w:anchor="_Anti-fouling_coating_guidance" w:history="1">
        <w:r w:rsidR="00502745" w:rsidRPr="008E2343">
          <w:rPr>
            <w:rStyle w:val="Hyperlink"/>
          </w:rPr>
          <w:t>Anti-fouling coating guidance</w:t>
        </w:r>
      </w:hyperlink>
      <w:r w:rsidR="00F44D74">
        <w:rPr>
          <w:rStyle w:val="Hyperlink"/>
        </w:rPr>
        <w:t xml:space="preserve"> </w:t>
      </w:r>
      <w:r w:rsidR="008E2343">
        <w:t>–</w:t>
      </w:r>
      <w:r w:rsidR="00373B65" w:rsidRPr="00CA53F2">
        <w:t xml:space="preserve"> </w:t>
      </w:r>
      <w:r w:rsidR="000361CC">
        <w:t>g</w:t>
      </w:r>
      <w:r w:rsidR="00373B65" w:rsidRPr="00331BC8">
        <w:t xml:space="preserve">uidance for the application, maintenance, </w:t>
      </w:r>
      <w:r w:rsidR="000203E1" w:rsidRPr="00331BC8">
        <w:t>removal,</w:t>
      </w:r>
      <w:r w:rsidR="00373B65" w:rsidRPr="00331BC8">
        <w:t xml:space="preserve"> and disposal of anti-fouling coatings at shore-based maintenance facilities to minimise environmental risk.</w:t>
      </w:r>
    </w:p>
    <w:p w14:paraId="1FBDCC75" w14:textId="617CA391" w:rsidR="00A47FF0" w:rsidRDefault="00CF3F0F" w:rsidP="003C410D">
      <w:pPr>
        <w:pStyle w:val="ListNumber"/>
      </w:pPr>
      <w:hyperlink w:anchor="_Australian_in-water_cleaning" w:history="1">
        <w:r w:rsidR="00502745" w:rsidRPr="008E2343">
          <w:rPr>
            <w:rStyle w:val="Hyperlink"/>
          </w:rPr>
          <w:t>Australian in-water cleaning standards</w:t>
        </w:r>
      </w:hyperlink>
      <w:r w:rsidR="008E2343">
        <w:t xml:space="preserve"> –</w:t>
      </w:r>
      <w:r w:rsidR="0095079E" w:rsidRPr="00CA53F2">
        <w:t xml:space="preserve"> </w:t>
      </w:r>
      <w:r w:rsidR="000361CC">
        <w:t>v</w:t>
      </w:r>
      <w:r w:rsidR="0069323F">
        <w:t>olun</w:t>
      </w:r>
      <w:r w:rsidR="00E802D6">
        <w:t xml:space="preserve">tary </w:t>
      </w:r>
      <w:r w:rsidR="00327DF3">
        <w:t>decision-making</w:t>
      </w:r>
      <w:r w:rsidR="00627D57">
        <w:t xml:space="preserve"> g</w:t>
      </w:r>
      <w:r w:rsidR="00F850F6">
        <w:t>uidance</w:t>
      </w:r>
      <w:r w:rsidR="00F850F6" w:rsidRPr="003E3F12">
        <w:t xml:space="preserve"> </w:t>
      </w:r>
      <w:r w:rsidR="00627D57">
        <w:t xml:space="preserve">and framework </w:t>
      </w:r>
      <w:r w:rsidR="00072974" w:rsidRPr="003E3F12">
        <w:t>for</w:t>
      </w:r>
      <w:r w:rsidR="00671D1B">
        <w:t xml:space="preserve"> </w:t>
      </w:r>
      <w:r w:rsidR="00627D57">
        <w:t>regulators to</w:t>
      </w:r>
      <w:r w:rsidR="00671D1B">
        <w:t xml:space="preserve"> </w:t>
      </w:r>
      <w:r w:rsidR="006D01BB">
        <w:t xml:space="preserve">assess </w:t>
      </w:r>
      <w:r w:rsidR="00336952" w:rsidRPr="003E3F12">
        <w:t xml:space="preserve">biosecurity and chemical contamination risks </w:t>
      </w:r>
      <w:r w:rsidR="00FA0412">
        <w:t>associated with</w:t>
      </w:r>
      <w:r w:rsidR="00FA0412" w:rsidRPr="003E3F12">
        <w:t xml:space="preserve"> </w:t>
      </w:r>
      <w:r w:rsidR="00336952" w:rsidRPr="003E3F12">
        <w:t>in-water cleaning of biofouling from vessels in Australian territorial seas.</w:t>
      </w:r>
    </w:p>
    <w:p w14:paraId="1A096795" w14:textId="77777777" w:rsidR="000A1966" w:rsidRDefault="006C2A82" w:rsidP="005B4052">
      <w:pPr>
        <w:pStyle w:val="Heading2"/>
      </w:pPr>
      <w:r w:rsidRPr="003E3F12">
        <w:lastRenderedPageBreak/>
        <w:t xml:space="preserve"> </w:t>
      </w:r>
      <w:bookmarkStart w:id="7" w:name="_Anti-fouling_coating_guidance"/>
      <w:bookmarkStart w:id="8" w:name="_Ref142036770"/>
      <w:bookmarkStart w:id="9" w:name="_Toc169691564"/>
      <w:bookmarkEnd w:id="7"/>
      <w:r w:rsidR="006B3519">
        <w:t>A</w:t>
      </w:r>
      <w:r w:rsidR="006B3519" w:rsidRPr="00BA11FE">
        <w:t xml:space="preserve">nti-fouling </w:t>
      </w:r>
      <w:r w:rsidR="008B4E9E">
        <w:t xml:space="preserve">coating </w:t>
      </w:r>
      <w:r w:rsidR="00D52075">
        <w:t>guidance</w:t>
      </w:r>
      <w:bookmarkEnd w:id="8"/>
      <w:bookmarkEnd w:id="9"/>
    </w:p>
    <w:p w14:paraId="5C8CC2B3" w14:textId="2FACFA41" w:rsidR="00764D6A" w:rsidRDefault="003C5519" w:rsidP="00375C16">
      <w:pPr>
        <w:pStyle w:val="Heading3"/>
        <w:numPr>
          <w:ilvl w:val="1"/>
          <w:numId w:val="25"/>
        </w:numPr>
      </w:pPr>
      <w:bookmarkStart w:id="10" w:name="_Toc430782153"/>
      <w:bookmarkStart w:id="11" w:name="_Toc169691565"/>
      <w:r>
        <w:t>Anti-fouling coating types</w:t>
      </w:r>
      <w:bookmarkEnd w:id="10"/>
      <w:bookmarkEnd w:id="11"/>
    </w:p>
    <w:p w14:paraId="00B20614" w14:textId="155B3063" w:rsidR="00420A59" w:rsidRPr="00C0491B" w:rsidRDefault="00B155DA" w:rsidP="00420A59">
      <w:bookmarkStart w:id="12" w:name="_Toc430782154"/>
      <w:r w:rsidRPr="003525DC">
        <w:rPr>
          <w:rFonts w:cstheme="minorHAnsi"/>
          <w:lang w:val="en-GB"/>
        </w:rPr>
        <w:t xml:space="preserve">An anti-fouling coating is a </w:t>
      </w:r>
      <w:r w:rsidRPr="003525DC">
        <w:rPr>
          <w:rFonts w:cstheme="minorHAnsi"/>
        </w:rPr>
        <w:t>surface coating or paint designed to prevent, repel or facilitate the detachment of biofouling from hull and niche areas that are typically or occasionally submerged</w:t>
      </w:r>
      <w:r w:rsidR="00DD35C2" w:rsidRPr="00DD1034">
        <w:rPr>
          <w:lang w:val="en-GB"/>
        </w:rPr>
        <w:t>.</w:t>
      </w:r>
      <w:r w:rsidR="00DD35C2" w:rsidRPr="00593DBB">
        <w:rPr>
          <w:lang w:val="en-GB"/>
        </w:rPr>
        <w:t xml:space="preserve"> </w:t>
      </w:r>
      <w:r w:rsidR="00420A59" w:rsidRPr="00C0491B">
        <w:t>A wide range of anti-fouling coatings are available for owners and operators of vessels and movable structures. For simplicity</w:t>
      </w:r>
      <w:r w:rsidR="00C5517C">
        <w:t xml:space="preserve"> and </w:t>
      </w:r>
      <w:r w:rsidR="004D7773">
        <w:t>relevance to the in-water cleaning risks</w:t>
      </w:r>
      <w:r w:rsidR="00420A59" w:rsidRPr="00C0491B">
        <w:t xml:space="preserve">, these guidelines group anti-fouling coatings into </w:t>
      </w:r>
      <w:r w:rsidR="00735C99">
        <w:t>2</w:t>
      </w:r>
      <w:r w:rsidR="00420A59" w:rsidRPr="00C0491B">
        <w:t xml:space="preserve"> categories</w:t>
      </w:r>
      <w:r w:rsidR="005613D3">
        <w:t>:</w:t>
      </w:r>
    </w:p>
    <w:p w14:paraId="0BEAA502" w14:textId="772D54A7" w:rsidR="005613D3" w:rsidRPr="008E2343" w:rsidRDefault="005613D3" w:rsidP="00375C16">
      <w:pPr>
        <w:pStyle w:val="ListNumber"/>
        <w:numPr>
          <w:ilvl w:val="0"/>
          <w:numId w:val="24"/>
        </w:numPr>
        <w:rPr>
          <w:lang w:val="en-GB"/>
        </w:rPr>
      </w:pPr>
      <w:r w:rsidRPr="008E2343">
        <w:rPr>
          <w:lang w:val="en-GB"/>
        </w:rPr>
        <w:t>biocidal anti-fouling coatings</w:t>
      </w:r>
    </w:p>
    <w:p w14:paraId="43C9080E" w14:textId="39054C36" w:rsidR="005613D3" w:rsidRPr="00FA0412" w:rsidRDefault="008D3E27" w:rsidP="00FA0412">
      <w:pPr>
        <w:pStyle w:val="ListNumber"/>
        <w:numPr>
          <w:ilvl w:val="0"/>
          <w:numId w:val="24"/>
        </w:numPr>
        <w:rPr>
          <w:lang w:val="en-GB"/>
        </w:rPr>
      </w:pPr>
      <w:r w:rsidRPr="00FA0412">
        <w:rPr>
          <w:lang w:val="en-GB"/>
        </w:rPr>
        <w:t>biocide</w:t>
      </w:r>
      <w:r w:rsidR="005661AB" w:rsidRPr="00FA0412">
        <w:rPr>
          <w:lang w:val="en-GB"/>
        </w:rPr>
        <w:t>-</w:t>
      </w:r>
      <w:r w:rsidRPr="00FA0412">
        <w:rPr>
          <w:lang w:val="en-GB"/>
        </w:rPr>
        <w:t>free anti-fouling coatings</w:t>
      </w:r>
    </w:p>
    <w:p w14:paraId="043F31E0" w14:textId="599716D3" w:rsidR="00805CAE" w:rsidRDefault="00420A59" w:rsidP="00420A59">
      <w:r w:rsidRPr="00C0491B">
        <w:t>Both biocidal and biocide-free anti-fouling coatings may contain harmful substances that pose a contamination risk if released into the environment.</w:t>
      </w:r>
      <w:r w:rsidR="002868BD" w:rsidRPr="002868BD">
        <w:t xml:space="preserve"> </w:t>
      </w:r>
      <w:r w:rsidR="005661AB">
        <w:t xml:space="preserve">See </w:t>
      </w:r>
      <w:hyperlink w:anchor="_Appendix_A:_–" w:history="1">
        <w:r w:rsidR="005661AB" w:rsidRPr="005661AB">
          <w:rPr>
            <w:rStyle w:val="Hyperlink"/>
          </w:rPr>
          <w:t>Appendix A</w:t>
        </w:r>
      </w:hyperlink>
      <w:r w:rsidR="005661AB">
        <w:t xml:space="preserve"> for</w:t>
      </w:r>
      <w:r w:rsidR="003647E7">
        <w:t xml:space="preserve"> </w:t>
      </w:r>
      <w:r w:rsidR="005661AB">
        <w:t>e</w:t>
      </w:r>
      <w:r w:rsidR="002868BD" w:rsidRPr="002868BD">
        <w:t>xamples of different types of anti-fouling coatings.</w:t>
      </w:r>
    </w:p>
    <w:p w14:paraId="737A4DC0" w14:textId="1E0A5C52" w:rsidR="00420A59" w:rsidRPr="00C0491B" w:rsidRDefault="00420A59" w:rsidP="00420A59">
      <w:r w:rsidRPr="00C0491B">
        <w:t xml:space="preserve">All biocidal anti-fouling coatings must be registered and permitted for use by the </w:t>
      </w:r>
      <w:hyperlink r:id="rId27" w:history="1">
        <w:r w:rsidRPr="000308E3">
          <w:rPr>
            <w:rStyle w:val="Hyperlink"/>
          </w:rPr>
          <w:t>Australian Pesticides and Veterinary Medicines Authority</w:t>
        </w:r>
      </w:hyperlink>
      <w:r>
        <w:t xml:space="preserve"> </w:t>
      </w:r>
      <w:r w:rsidRPr="00C0491B">
        <w:t xml:space="preserve">before they can be applied in </w:t>
      </w:r>
      <w:r w:rsidR="009950D8">
        <w:t>Australia</w:t>
      </w:r>
      <w:r w:rsidRPr="00C0491B">
        <w:t xml:space="preserve">. </w:t>
      </w:r>
      <w:r w:rsidR="009950D8">
        <w:t>The s</w:t>
      </w:r>
      <w:r w:rsidRPr="00C0491B">
        <w:t>ale and application of unregistered biocidal coatings is prohibited in Australia, as is the addition of any biocidal additive to an anti-fouling coating.</w:t>
      </w:r>
    </w:p>
    <w:p w14:paraId="3605C625" w14:textId="1D4FB65B" w:rsidR="00420A59" w:rsidRPr="00C0491B" w:rsidRDefault="00420A59" w:rsidP="00420A59">
      <w:r w:rsidRPr="00C0491B">
        <w:t xml:space="preserve">The sale and application of anti-fouling coatings containing tributyltin </w:t>
      </w:r>
      <w:r w:rsidR="00001C44">
        <w:t xml:space="preserve">and </w:t>
      </w:r>
      <w:proofErr w:type="spellStart"/>
      <w:r w:rsidR="00001C44">
        <w:t>cybutryne</w:t>
      </w:r>
      <w:proofErr w:type="spellEnd"/>
      <w:r w:rsidR="00001C44">
        <w:t xml:space="preserve"> </w:t>
      </w:r>
      <w:r w:rsidRPr="00C0491B">
        <w:t xml:space="preserve">are prohibited in Australia. However, </w:t>
      </w:r>
      <w:r w:rsidR="00260716">
        <w:t xml:space="preserve">land-based </w:t>
      </w:r>
      <w:r w:rsidRPr="00C0491B">
        <w:t xml:space="preserve">maintenance facilities may still carry out maintenance on vessels and movable structures that have tributyltin-based anti-fouling coatings beneath barrier coats and compliant anti-fouling coatings, provided the facilities are able to contain waste produced during maintenance and minimise </w:t>
      </w:r>
      <w:r w:rsidR="005661AB">
        <w:t xml:space="preserve">the </w:t>
      </w:r>
      <w:r w:rsidRPr="00C0491B">
        <w:t>release of contaminants.</w:t>
      </w:r>
    </w:p>
    <w:p w14:paraId="168F5BFA" w14:textId="51ED50D7" w:rsidR="00420A59" w:rsidRPr="00C0491B" w:rsidRDefault="008867BB" w:rsidP="00420A59">
      <w:r>
        <w:t>Refer to</w:t>
      </w:r>
      <w:r w:rsidR="005661AB">
        <w:t xml:space="preserve"> s</w:t>
      </w:r>
      <w:r w:rsidR="00420A59" w:rsidRPr="00C0491B">
        <w:t xml:space="preserve">afety </w:t>
      </w:r>
      <w:r w:rsidR="005661AB">
        <w:t>d</w:t>
      </w:r>
      <w:r w:rsidR="00420A59" w:rsidRPr="00C0491B">
        <w:t xml:space="preserve">ata </w:t>
      </w:r>
      <w:r w:rsidR="005661AB">
        <w:t>s</w:t>
      </w:r>
      <w:r w:rsidR="00420A59" w:rsidRPr="00C0491B">
        <w:t>heets and relevant product descriptions for advice and information on correct storage, handling and emergency treatment procedures for all anti-fouling coatings and chemicals.</w:t>
      </w:r>
    </w:p>
    <w:p w14:paraId="14C833D4" w14:textId="2F28F7FA" w:rsidR="00420A59" w:rsidRPr="00C0491B" w:rsidRDefault="00420A59" w:rsidP="00420A59">
      <w:r w:rsidRPr="00C0491B">
        <w:t xml:space="preserve">Application, maintenance, removal and disposal of anti-fouling coatings should only be carried out at maintenance facilities that adopt measures to ensure all biofouling, coatings and other physical contaminants removed from vessels and structures are retained and treated in a manner that is compliant with relevant local regulations. </w:t>
      </w:r>
      <w:r w:rsidR="005661AB">
        <w:t>T</w:t>
      </w:r>
      <w:r w:rsidRPr="00C0491B">
        <w:t xml:space="preserve">he person carrying out the maintenance </w:t>
      </w:r>
      <w:r w:rsidR="005661AB">
        <w:t xml:space="preserve">is responsible for </w:t>
      </w:r>
      <w:r w:rsidRPr="00C0491B">
        <w:t>check</w:t>
      </w:r>
      <w:r w:rsidR="005661AB">
        <w:t>ing</w:t>
      </w:r>
      <w:r w:rsidRPr="00C0491B">
        <w:t xml:space="preserve"> </w:t>
      </w:r>
      <w:r w:rsidR="004E3B1D">
        <w:t xml:space="preserve">that </w:t>
      </w:r>
      <w:r w:rsidRPr="00C0491B">
        <w:t xml:space="preserve">all necessary approvals are in place and </w:t>
      </w:r>
      <w:r w:rsidR="004E3B1D">
        <w:t xml:space="preserve">ensuring </w:t>
      </w:r>
      <w:r w:rsidRPr="00C0491B">
        <w:t>that they are familiar with all conditions specified in such approvals.</w:t>
      </w:r>
    </w:p>
    <w:p w14:paraId="31D7CD8F" w14:textId="63062D9B" w:rsidR="00764D6A" w:rsidRDefault="00E91D72">
      <w:pPr>
        <w:pStyle w:val="Heading3"/>
      </w:pPr>
      <w:bookmarkStart w:id="13" w:name="_Toc169691566"/>
      <w:r>
        <w:t>C</w:t>
      </w:r>
      <w:bookmarkEnd w:id="12"/>
      <w:r w:rsidR="00A74FB6">
        <w:t xml:space="preserve">hoosing </w:t>
      </w:r>
      <w:r w:rsidR="00936802">
        <w:t xml:space="preserve">appropriate </w:t>
      </w:r>
      <w:r w:rsidR="00A74FB6">
        <w:t>anti-fouling coating</w:t>
      </w:r>
      <w:r w:rsidR="00936802">
        <w:t>s</w:t>
      </w:r>
      <w:bookmarkEnd w:id="13"/>
    </w:p>
    <w:p w14:paraId="278699E8" w14:textId="29FBBC48" w:rsidR="00EE00DF" w:rsidRPr="00EE00DF" w:rsidRDefault="00EE00DF">
      <w:r>
        <w:t xml:space="preserve">Different anti-fouling coatings are designed and developed with different uses in mind. </w:t>
      </w:r>
      <w:r w:rsidR="27119602">
        <w:t>A</w:t>
      </w:r>
      <w:r>
        <w:t>nti-fouling coating</w:t>
      </w:r>
      <w:r w:rsidR="76A3040A">
        <w:t xml:space="preserve">s should </w:t>
      </w:r>
      <w:r w:rsidR="004E3B1D">
        <w:t>be</w:t>
      </w:r>
      <w:r>
        <w:t xml:space="preserve"> selected based on technical advice, generally from the coating manufacturer, supplier or an independent anti-fouling coating expert. Inappropriate selection, specification and application of anti-fouling coatings may result in increased and unnecessary accumulation of biofouling, increased loadings of biocide in the environment, or a requirement for more frequent maintenance.</w:t>
      </w:r>
    </w:p>
    <w:p w14:paraId="795C129A" w14:textId="48114BD7" w:rsidR="00EE00DF" w:rsidRDefault="00EE00DF" w:rsidP="00EE00DF">
      <w:pPr>
        <w:pStyle w:val="Heading3"/>
      </w:pPr>
      <w:bookmarkStart w:id="14" w:name="_Toc169691567"/>
      <w:bookmarkStart w:id="15" w:name="_Toc430782155"/>
      <w:r>
        <w:lastRenderedPageBreak/>
        <w:t xml:space="preserve">Key </w:t>
      </w:r>
      <w:r w:rsidR="008C54C0">
        <w:t>p</w:t>
      </w:r>
      <w:r>
        <w:t>arameters</w:t>
      </w:r>
      <w:bookmarkEnd w:id="14"/>
    </w:p>
    <w:p w14:paraId="73C5AB46" w14:textId="7C563AEF" w:rsidR="00302708" w:rsidRDefault="004E3B1D" w:rsidP="00302708">
      <w:r>
        <w:t>The effectiveness of a</w:t>
      </w:r>
      <w:r w:rsidR="00302708">
        <w:t xml:space="preserve">nti-fouling coatings may be </w:t>
      </w:r>
      <w:r w:rsidR="008867BB">
        <w:t xml:space="preserve">impacted </w:t>
      </w:r>
      <w:r w:rsidR="00302708">
        <w:t xml:space="preserve">by parameters such as vessel speed, activity and environmental </w:t>
      </w:r>
      <w:r>
        <w:t>factors</w:t>
      </w:r>
      <w:r w:rsidR="00302708">
        <w:t>.</w:t>
      </w:r>
    </w:p>
    <w:p w14:paraId="01489FC8" w14:textId="3DD82F24" w:rsidR="00302708" w:rsidRDefault="00962FE7" w:rsidP="00302708">
      <w:r>
        <w:t>T</w:t>
      </w:r>
      <w:r w:rsidR="00302708">
        <w:t>o select suitable biofouling protection for a vessel</w:t>
      </w:r>
      <w:r w:rsidR="004E3B1D">
        <w:t>,</w:t>
      </w:r>
      <w:r w:rsidR="006C3809">
        <w:t xml:space="preserve"> owners and operators of vessels and moveable structures </w:t>
      </w:r>
      <w:r w:rsidR="0046524C">
        <w:t>should consider</w:t>
      </w:r>
      <w:r w:rsidR="00302708">
        <w:t xml:space="preserve"> the operational and environmental parameters for the intended service life of the coatings, as well as </w:t>
      </w:r>
      <w:r w:rsidR="00616150">
        <w:t>vessel</w:t>
      </w:r>
      <w:r w:rsidR="00302708">
        <w:t xml:space="preserve"> area-specific considerations. </w:t>
      </w:r>
      <w:r w:rsidR="007A3E28">
        <w:t>F</w:t>
      </w:r>
      <w:r w:rsidR="00302708">
        <w:t xml:space="preserve">or </w:t>
      </w:r>
      <w:r w:rsidR="00616150">
        <w:t>vessels</w:t>
      </w:r>
      <w:r w:rsidR="00302708">
        <w:t xml:space="preserve"> not serving fixed routes</w:t>
      </w:r>
      <w:r w:rsidR="007A3E28">
        <w:t xml:space="preserve"> (</w:t>
      </w:r>
      <w:r w:rsidR="00401C01">
        <w:t>e.g.</w:t>
      </w:r>
      <w:r w:rsidR="00302708">
        <w:t xml:space="preserve"> commercial vessels involved in tramp shipping</w:t>
      </w:r>
      <w:r w:rsidR="007A3E28">
        <w:t xml:space="preserve">) it </w:t>
      </w:r>
      <w:r w:rsidR="00302708">
        <w:t xml:space="preserve">is recommended that an analysis of likely scenarios and the most challenging conditions are taken into consideration </w:t>
      </w:r>
      <w:r w:rsidR="00D42668">
        <w:t xml:space="preserve">to inform </w:t>
      </w:r>
      <w:r w:rsidR="00C21577">
        <w:t xml:space="preserve">selection of </w:t>
      </w:r>
      <w:r w:rsidR="0011506D">
        <w:t>anti-fouling coatings</w:t>
      </w:r>
      <w:r w:rsidR="00302708">
        <w:t>.</w:t>
      </w:r>
    </w:p>
    <w:p w14:paraId="10A9D0B7" w14:textId="77777777" w:rsidR="000A1966" w:rsidRDefault="006B449C" w:rsidP="00302708">
      <w:r>
        <w:t>A</w:t>
      </w:r>
      <w:r w:rsidR="00302708">
        <w:t xml:space="preserve">ssistance </w:t>
      </w:r>
      <w:r>
        <w:t>from</w:t>
      </w:r>
      <w:r w:rsidR="00302708">
        <w:t xml:space="preserve"> coating manufacturers and third parties should be sought during the selection and specification process to ensure that the selected coatings and the associated specifications are suitable for the vessel’s intended </w:t>
      </w:r>
      <w:r w:rsidR="000470D3">
        <w:t>operations</w:t>
      </w:r>
      <w:r w:rsidR="00302708">
        <w:t xml:space="preserve">. </w:t>
      </w:r>
      <w:r w:rsidR="00BB3EC2">
        <w:t xml:space="preserve">Understanding the limitations of the chosen </w:t>
      </w:r>
      <w:r w:rsidR="00C56556">
        <w:t xml:space="preserve">anti-fouling coatings is </w:t>
      </w:r>
      <w:r w:rsidR="00302708">
        <w:t xml:space="preserve">critical </w:t>
      </w:r>
      <w:r w:rsidR="00C56556">
        <w:t xml:space="preserve">to developing </w:t>
      </w:r>
      <w:r w:rsidR="00302708">
        <w:t>a robust biofouling management strategy</w:t>
      </w:r>
      <w:r w:rsidR="00BB3EC2">
        <w:t>.</w:t>
      </w:r>
    </w:p>
    <w:p w14:paraId="11E9615A" w14:textId="705F3CBB" w:rsidR="00302708" w:rsidRDefault="00302708" w:rsidP="0004515C">
      <w:r>
        <w:t xml:space="preserve">Factors </w:t>
      </w:r>
      <w:r w:rsidR="00B91332">
        <w:t xml:space="preserve">to </w:t>
      </w:r>
      <w:r>
        <w:t xml:space="preserve">consider for optimal selection and specification of anti-fouling coatings and how they may affect coating performance are described </w:t>
      </w:r>
      <w:r w:rsidR="00081F71">
        <w:t xml:space="preserve">in </w:t>
      </w:r>
      <w:r w:rsidR="003647E7">
        <w:t>this section</w:t>
      </w:r>
      <w:r>
        <w:t>.</w:t>
      </w:r>
    </w:p>
    <w:p w14:paraId="414878A3" w14:textId="17A6B8A0" w:rsidR="00302708" w:rsidRDefault="00302708" w:rsidP="00F34820">
      <w:pPr>
        <w:pStyle w:val="Heading4"/>
        <w:numPr>
          <w:ilvl w:val="2"/>
          <w:numId w:val="30"/>
        </w:numPr>
      </w:pPr>
      <w:r>
        <w:t>Operat</w:t>
      </w:r>
      <w:r w:rsidR="00DB2ECC">
        <w:t>ing profile</w:t>
      </w:r>
      <w:r>
        <w:t xml:space="preserve"> parameters</w:t>
      </w:r>
    </w:p>
    <w:p w14:paraId="1448CEDF" w14:textId="77777777" w:rsidR="00302708" w:rsidRDefault="00302708" w:rsidP="0087174A">
      <w:pPr>
        <w:pStyle w:val="Heading5"/>
      </w:pPr>
      <w:r>
        <w:t>Speed</w:t>
      </w:r>
    </w:p>
    <w:p w14:paraId="483509B1" w14:textId="0DE71C06" w:rsidR="00302708" w:rsidRDefault="00302708" w:rsidP="00302708">
      <w:r>
        <w:t xml:space="preserve">Speed ranges and typical speeds over the </w:t>
      </w:r>
      <w:r w:rsidR="00DB2ECC">
        <w:t>intended</w:t>
      </w:r>
      <w:r w:rsidR="00A54D04">
        <w:t xml:space="preserve"> coating </w:t>
      </w:r>
      <w:r>
        <w:t xml:space="preserve">service </w:t>
      </w:r>
      <w:r w:rsidR="00782E39">
        <w:t>life</w:t>
      </w:r>
      <w:r>
        <w:t xml:space="preserve"> are an important factor in the choice of an anti-fouling</w:t>
      </w:r>
      <w:r w:rsidR="000D7F03">
        <w:t xml:space="preserve"> coating</w:t>
      </w:r>
      <w:r>
        <w:t>.</w:t>
      </w:r>
    </w:p>
    <w:p w14:paraId="35C1AC7C" w14:textId="356F9EBD" w:rsidR="00302708" w:rsidRDefault="00302708" w:rsidP="00302708">
      <w:r>
        <w:t xml:space="preserve">Fouling release coatings minimise the adhesion force between the surface and biofouling organisms (Weber </w:t>
      </w:r>
      <w:r w:rsidR="0065640D">
        <w:t>&amp;</w:t>
      </w:r>
      <w:r>
        <w:t xml:space="preserve"> Esmaeili 2023) and facilitate the detachment of such organisms when the vessel is moving. However, as the speed and activity levels required for a vessel to remain free of biofouling may vary across different types of fouling release coatings, these products may not be optimal for all </w:t>
      </w:r>
      <w:r w:rsidR="0082336E">
        <w:t>vessel</w:t>
      </w:r>
      <w:r>
        <w:t xml:space="preserve"> types (</w:t>
      </w:r>
      <w:proofErr w:type="spellStart"/>
      <w:r>
        <w:t>Candries</w:t>
      </w:r>
      <w:proofErr w:type="spellEnd"/>
      <w:r>
        <w:t xml:space="preserve"> et al. 2003; Dafforn et al</w:t>
      </w:r>
      <w:r w:rsidR="0065640D">
        <w:t>.</w:t>
      </w:r>
      <w:r>
        <w:t xml:space="preserve"> 2011).</w:t>
      </w:r>
    </w:p>
    <w:p w14:paraId="6202DB13" w14:textId="7F12931F" w:rsidR="00302708" w:rsidRDefault="00302708" w:rsidP="00302708">
      <w:r>
        <w:t>The speed profile of a vessel is particularly critical for the appropriate specification of polishing anti-fouling coatings. If the product attributes, such as polishing rate</w:t>
      </w:r>
      <w:r w:rsidR="000030C2">
        <w:t xml:space="preserve"> </w:t>
      </w:r>
      <w:r>
        <w:t>and the specified scheme’s dry film thickness</w:t>
      </w:r>
      <w:r w:rsidR="000030C2">
        <w:t>,</w:t>
      </w:r>
      <w:r>
        <w:t xml:space="preserve"> are not adequate for the operational and environmental parameters, this can lead to unsatisfactory performance during the</w:t>
      </w:r>
      <w:r w:rsidR="00782E39">
        <w:t xml:space="preserve"> intended service life of the coating</w:t>
      </w:r>
      <w:r>
        <w:t>.</w:t>
      </w:r>
    </w:p>
    <w:p w14:paraId="229B536D" w14:textId="77777777" w:rsidR="00302708" w:rsidRDefault="00302708" w:rsidP="0087174A">
      <w:pPr>
        <w:pStyle w:val="Heading5"/>
      </w:pPr>
      <w:r>
        <w:t>Activity</w:t>
      </w:r>
    </w:p>
    <w:p w14:paraId="0CF00F41" w14:textId="6C7173D9" w:rsidR="00302708" w:rsidRDefault="00302708" w:rsidP="00302708">
      <w:r>
        <w:t xml:space="preserve">Vessel activity is an indicator for the time spent underway. The effectiveness of anti-fouling coatings may vary with </w:t>
      </w:r>
      <w:r w:rsidR="00582714">
        <w:t xml:space="preserve">vessel </w:t>
      </w:r>
      <w:r>
        <w:t xml:space="preserve">activity. For example, some biocide-free technologies may not offer optimal performance </w:t>
      </w:r>
      <w:r w:rsidR="005976AB">
        <w:t xml:space="preserve">for low activity vessels </w:t>
      </w:r>
      <w:r w:rsidR="00582714">
        <w:t xml:space="preserve">in </w:t>
      </w:r>
      <w:r>
        <w:t xml:space="preserve">challenging environmental conditions. </w:t>
      </w:r>
      <w:r w:rsidR="005976AB">
        <w:t xml:space="preserve">Vessel </w:t>
      </w:r>
      <w:r>
        <w:t>activity is also a critical parameter for the appropriate specification of polishing anti-fouling coatings.</w:t>
      </w:r>
    </w:p>
    <w:p w14:paraId="7085E429" w14:textId="4B8A9B69" w:rsidR="00302708" w:rsidRDefault="00302708" w:rsidP="0087174A">
      <w:pPr>
        <w:pStyle w:val="Heading5"/>
      </w:pPr>
      <w:r>
        <w:t>Extended stationary periods</w:t>
      </w:r>
    </w:p>
    <w:p w14:paraId="5B8EF7E6" w14:textId="234823A4" w:rsidR="00302708" w:rsidRDefault="00302708" w:rsidP="00302708">
      <w:r>
        <w:t xml:space="preserve">Extended stationary periods are recognised as a </w:t>
      </w:r>
      <w:r w:rsidR="006A3D95">
        <w:t xml:space="preserve">significant </w:t>
      </w:r>
      <w:r>
        <w:t>risk factor for biofouling accumulation (</w:t>
      </w:r>
      <w:proofErr w:type="spellStart"/>
      <w:r>
        <w:t>Floerl</w:t>
      </w:r>
      <w:proofErr w:type="spellEnd"/>
      <w:r>
        <w:t xml:space="preserve"> </w:t>
      </w:r>
      <w:r w:rsidR="00582714">
        <w:t xml:space="preserve">&amp; </w:t>
      </w:r>
      <w:r>
        <w:t xml:space="preserve">Coutts 2009; Sylvester et al. 2011; Davidson et al. 2020; Ruiz et al. 2022). Experimental studies suggest that step increases in biofouling cover can be expected as time progresses compared to the first 7 </w:t>
      </w:r>
      <w:r w:rsidR="004E3B1D">
        <w:t>to</w:t>
      </w:r>
      <w:r>
        <w:t xml:space="preserve"> 10 days of exposure (Hunsucker et al. 2016; Davidson et al. 2020). Different anti-fouling coatings may tolerate varying periods of inactivity depending on the biofouling control </w:t>
      </w:r>
      <w:r>
        <w:lastRenderedPageBreak/>
        <w:t>mechanism, biocide type</w:t>
      </w:r>
      <w:r w:rsidR="004E3B1D">
        <w:t>s</w:t>
      </w:r>
      <w:r>
        <w:t>, content and factors such as environmental conditions, seasonality and species richness and abundance.</w:t>
      </w:r>
    </w:p>
    <w:p w14:paraId="16C907E7" w14:textId="17A5CB6F" w:rsidR="00302708" w:rsidRDefault="00302708" w:rsidP="0087174A">
      <w:pPr>
        <w:pStyle w:val="Heading5"/>
      </w:pPr>
      <w:r>
        <w:t xml:space="preserve">In-water cleaning </w:t>
      </w:r>
      <w:r w:rsidR="003F471F">
        <w:t>regime</w:t>
      </w:r>
    </w:p>
    <w:p w14:paraId="1C3C7513" w14:textId="096D49D9" w:rsidR="008D0849" w:rsidRDefault="00302708" w:rsidP="008D0849">
      <w:r>
        <w:t xml:space="preserve">Inappropriate in-water cleaning may lead to issues such as mechanical damages, early polishing of the coating and surface roughness leading to increased rate of biofouling accumulation over time (Swain et al. 2022; Scianni et al. 2023). </w:t>
      </w:r>
      <w:r w:rsidR="008D0849">
        <w:t xml:space="preserve">In-water cleaning approaches, equipment capability </w:t>
      </w:r>
      <w:r w:rsidR="004E3B1D">
        <w:t xml:space="preserve">and </w:t>
      </w:r>
      <w:r w:rsidR="008D0849">
        <w:t xml:space="preserve">the forces required to remove biofouling organisms at different stages of maturity, vary (Oliveira </w:t>
      </w:r>
      <w:r w:rsidR="00AD3476">
        <w:t xml:space="preserve">&amp; </w:t>
      </w:r>
      <w:r w:rsidR="008D0849">
        <w:t>Granhag 2016).</w:t>
      </w:r>
    </w:p>
    <w:p w14:paraId="07B007BD" w14:textId="085138DC" w:rsidR="00302708" w:rsidRDefault="008D0849" w:rsidP="00302708">
      <w:r>
        <w:t xml:space="preserve">To maintain the </w:t>
      </w:r>
      <w:r w:rsidR="00302708">
        <w:t>long-term effectiveness and integrity of anti-fouling coatings, the frequency and type of in-water cleaning should be suitable for the coating, the applied scheme’s dry</w:t>
      </w:r>
      <w:r w:rsidR="004E3B1D">
        <w:t>-</w:t>
      </w:r>
      <w:r w:rsidR="00302708">
        <w:t xml:space="preserve">film thickness, </w:t>
      </w:r>
      <w:r w:rsidR="000E6F28">
        <w:t xml:space="preserve">and </w:t>
      </w:r>
      <w:r w:rsidR="00302708">
        <w:t xml:space="preserve">the level and type of biofouling present. </w:t>
      </w:r>
      <w:r w:rsidR="000E6F28">
        <w:t>F</w:t>
      </w:r>
      <w:r w:rsidR="00302708">
        <w:t xml:space="preserve">requent in-water cleaning can be an effective strategy for controlling biofouling accumulation </w:t>
      </w:r>
      <w:r w:rsidR="000E6F28">
        <w:t xml:space="preserve">if </w:t>
      </w:r>
      <w:r w:rsidR="00302708">
        <w:t xml:space="preserve">suitable cleaning equipment is available when required and </w:t>
      </w:r>
      <w:r w:rsidR="0042555C">
        <w:t xml:space="preserve">the </w:t>
      </w:r>
      <w:r w:rsidR="00302708">
        <w:t xml:space="preserve">planned </w:t>
      </w:r>
      <w:r w:rsidR="00F84C35">
        <w:t xml:space="preserve">frequency </w:t>
      </w:r>
      <w:r w:rsidR="00302708">
        <w:t xml:space="preserve">and type of cleaning </w:t>
      </w:r>
      <w:r w:rsidR="0042555C">
        <w:t xml:space="preserve">is </w:t>
      </w:r>
      <w:r w:rsidR="00302708">
        <w:t>considered during the coating selection and specification stage.</w:t>
      </w:r>
    </w:p>
    <w:p w14:paraId="07259569" w14:textId="694882BB" w:rsidR="00302708" w:rsidRDefault="00302708" w:rsidP="00302708">
      <w:r>
        <w:t xml:space="preserve">Generally, the likelihood of damaging anti-fouling coatings </w:t>
      </w:r>
      <w:r w:rsidR="00E25777">
        <w:t xml:space="preserve">is greater </w:t>
      </w:r>
      <w:r>
        <w:t xml:space="preserve">while cleaning mature macrofouling unless the coating is mechanically resistant. </w:t>
      </w:r>
      <w:r w:rsidR="00F23677">
        <w:t>C</w:t>
      </w:r>
      <w:r>
        <w:t>leaning of mature macrofouling is associated with additional biosecurity and water</w:t>
      </w:r>
      <w:r w:rsidR="00A915BF">
        <w:t>-</w:t>
      </w:r>
      <w:r>
        <w:t>quality risks</w:t>
      </w:r>
      <w:r w:rsidR="00A915BF">
        <w:t>,</w:t>
      </w:r>
      <w:r w:rsidR="00F23677">
        <w:t xml:space="preserve"> regardless of the coating type and</w:t>
      </w:r>
      <w:r>
        <w:t xml:space="preserve"> especially with equipment with</w:t>
      </w:r>
      <w:r w:rsidR="00CF3D64">
        <w:t xml:space="preserve">out </w:t>
      </w:r>
      <w:r>
        <w:t>reliable capture capability (Georgiades et al. 2018).</w:t>
      </w:r>
    </w:p>
    <w:p w14:paraId="532344D7" w14:textId="4E7A2968" w:rsidR="00302708" w:rsidRDefault="008A1D05" w:rsidP="00F410FF">
      <w:pPr>
        <w:pStyle w:val="Heading4"/>
      </w:pPr>
      <w:r>
        <w:t>Operating e</w:t>
      </w:r>
      <w:r w:rsidR="00302708">
        <w:t>nvironmental parameters</w:t>
      </w:r>
    </w:p>
    <w:p w14:paraId="0B14D54F" w14:textId="2E133F3C" w:rsidR="00302708" w:rsidRDefault="00302708" w:rsidP="00302708">
      <w:r>
        <w:t xml:space="preserve">Environmental conditions are directly linked to biofouling accumulation. </w:t>
      </w:r>
      <w:r w:rsidR="00A915BF">
        <w:t>O</w:t>
      </w:r>
      <w:r>
        <w:t>cean biogeochemical changes are causing shifts in species composition, abundance and biomass production (</w:t>
      </w:r>
      <w:proofErr w:type="spellStart"/>
      <w:r>
        <w:t>Bindoff</w:t>
      </w:r>
      <w:proofErr w:type="spellEnd"/>
      <w:r>
        <w:t xml:space="preserve"> et al. 2022). </w:t>
      </w:r>
      <w:r w:rsidR="00A915BF">
        <w:t>However, s</w:t>
      </w:r>
      <w:r>
        <w:t xml:space="preserve">ome environmental parameters may also have a direct effect on </w:t>
      </w:r>
      <w:r w:rsidR="00A915BF">
        <w:t xml:space="preserve">an </w:t>
      </w:r>
      <w:r>
        <w:t>anti-fouling coating</w:t>
      </w:r>
      <w:r w:rsidR="00A915BF">
        <w:t>’</w:t>
      </w:r>
      <w:r>
        <w:t>s effectiveness and planned in-service period.</w:t>
      </w:r>
    </w:p>
    <w:p w14:paraId="3947EC13" w14:textId="77777777" w:rsidR="00302708" w:rsidRDefault="00302708" w:rsidP="00F410FF">
      <w:pPr>
        <w:pStyle w:val="Heading5"/>
      </w:pPr>
      <w:r>
        <w:t>Sea surface temperature</w:t>
      </w:r>
    </w:p>
    <w:p w14:paraId="6ACC62E4" w14:textId="1FFE3731" w:rsidR="00302708" w:rsidRDefault="00302708" w:rsidP="00302708">
      <w:r>
        <w:t>An increase in sea surface temperature can lead to an increase in polishing and biocide release rates in some anti-fouling coatings (</w:t>
      </w:r>
      <w:proofErr w:type="spellStart"/>
      <w:r>
        <w:t>Dobretsov</w:t>
      </w:r>
      <w:proofErr w:type="spellEnd"/>
      <w:r>
        <w:t xml:space="preserve"> et al. 2019). Prolonged exposure to sea surface temperatures </w:t>
      </w:r>
      <w:r w:rsidR="009C12D9">
        <w:t xml:space="preserve">higher </w:t>
      </w:r>
      <w:r>
        <w:t xml:space="preserve">than the </w:t>
      </w:r>
      <w:r w:rsidR="00E0798D">
        <w:t xml:space="preserve">anti-fouling coating </w:t>
      </w:r>
      <w:r>
        <w:t>was specified for can result in premature polishing and biocide depletion, which directly impacts the effectiveness of the coating and its planned service life.</w:t>
      </w:r>
    </w:p>
    <w:p w14:paraId="3DFABDEA" w14:textId="540EE100" w:rsidR="00302708" w:rsidRDefault="00302708" w:rsidP="00302708">
      <w:r>
        <w:t>Low sea surface temperatures can also be challenging. Some types of coatings</w:t>
      </w:r>
      <w:r w:rsidR="00A915BF">
        <w:t xml:space="preserve"> –</w:t>
      </w:r>
      <w:r>
        <w:t xml:space="preserve"> for example</w:t>
      </w:r>
      <w:r w:rsidR="00A915BF">
        <w:t>,</w:t>
      </w:r>
      <w:r>
        <w:t xml:space="preserve"> most fouling release anti-fouling coatings</w:t>
      </w:r>
      <w:r w:rsidR="00A915BF">
        <w:t xml:space="preserve"> –</w:t>
      </w:r>
      <w:r>
        <w:t xml:space="preserve"> have low mechanical resistance properties and are prone to abrasion damage in ice conditions (Holm et al. 2011; Stamper </w:t>
      </w:r>
      <w:r w:rsidR="00011D08">
        <w:t xml:space="preserve">&amp; </w:t>
      </w:r>
      <w:proofErr w:type="spellStart"/>
      <w:r>
        <w:t>Hasleback</w:t>
      </w:r>
      <w:proofErr w:type="spellEnd"/>
      <w:r>
        <w:t xml:space="preserve"> 2015).</w:t>
      </w:r>
    </w:p>
    <w:p w14:paraId="575481DD" w14:textId="69F1CAF5" w:rsidR="00302708" w:rsidRDefault="00302708" w:rsidP="0087174A">
      <w:pPr>
        <w:pStyle w:val="Heading5"/>
      </w:pPr>
      <w:r>
        <w:t>Salinity</w:t>
      </w:r>
    </w:p>
    <w:p w14:paraId="6006DC8A" w14:textId="41DC1E2F" w:rsidR="00302708" w:rsidRDefault="00302708" w:rsidP="00302708">
      <w:r>
        <w:t>Salinity affects the polishing rate of some coatings (Kiil et al</w:t>
      </w:r>
      <w:r w:rsidR="00011D08">
        <w:t>.</w:t>
      </w:r>
      <w:r>
        <w:t xml:space="preserve"> 2002) and exposure to higher levels leads to increase in the rate of cuprous oxide</w:t>
      </w:r>
      <w:r w:rsidR="005F025C">
        <w:t xml:space="preserve"> (</w:t>
      </w:r>
      <w:r>
        <w:t>Cu2O</w:t>
      </w:r>
      <w:r w:rsidR="005F025C">
        <w:t>)</w:t>
      </w:r>
      <w:r>
        <w:t xml:space="preserve"> dissolution (Finnie 2006; Singh </w:t>
      </w:r>
      <w:r w:rsidR="00011D08">
        <w:t xml:space="preserve">&amp; </w:t>
      </w:r>
      <w:r>
        <w:t xml:space="preserve">Turner 2009; </w:t>
      </w:r>
      <w:proofErr w:type="spellStart"/>
      <w:r>
        <w:t>Ytreberg</w:t>
      </w:r>
      <w:proofErr w:type="spellEnd"/>
      <w:r>
        <w:t xml:space="preserve"> et al</w:t>
      </w:r>
      <w:r w:rsidR="00011D08">
        <w:t>.</w:t>
      </w:r>
      <w:r>
        <w:t xml:space="preserve"> 2020)</w:t>
      </w:r>
      <w:r w:rsidR="00F34820">
        <w:t>,</w:t>
      </w:r>
      <w:r>
        <w:t xml:space="preserve"> a common biocide used in many </w:t>
      </w:r>
      <w:r w:rsidR="00A7018D">
        <w:t>anti-fouling coatings</w:t>
      </w:r>
      <w:r>
        <w:t xml:space="preserve"> available on the market (Scianni et al. 2023</w:t>
      </w:r>
      <w:r w:rsidR="007A6996">
        <w:t>;</w:t>
      </w:r>
      <w:r>
        <w:t xml:space="preserve"> </w:t>
      </w:r>
      <w:proofErr w:type="spellStart"/>
      <w:r>
        <w:t>Mihaylova</w:t>
      </w:r>
      <w:proofErr w:type="spellEnd"/>
      <w:r>
        <w:t xml:space="preserve"> et al. 2022).</w:t>
      </w:r>
    </w:p>
    <w:p w14:paraId="0247917F" w14:textId="3F908E3E" w:rsidR="00302708" w:rsidRDefault="00302708" w:rsidP="00302708">
      <w:r>
        <w:t xml:space="preserve">Prolonged exposure to fresh water can affect film integrity based on coating formulation leading to changes in film properties, blistering or other defects. Some coatings, typically biocidal anti-fouling coatings, may be affected by prolonged </w:t>
      </w:r>
      <w:r w:rsidR="005F025C">
        <w:t>freshwater</w:t>
      </w:r>
      <w:r>
        <w:t xml:space="preserve"> exposure.</w:t>
      </w:r>
    </w:p>
    <w:p w14:paraId="0EA5762E" w14:textId="77777777" w:rsidR="00302708" w:rsidRDefault="00302708" w:rsidP="00964796">
      <w:pPr>
        <w:pStyle w:val="Heading5"/>
      </w:pPr>
      <w:r>
        <w:lastRenderedPageBreak/>
        <w:t>Trading routes</w:t>
      </w:r>
    </w:p>
    <w:p w14:paraId="7CB3694C" w14:textId="27EE1B21" w:rsidR="00302708" w:rsidRDefault="00302708" w:rsidP="00302708">
      <w:r>
        <w:t xml:space="preserve">Analysing typical trading routes for a </w:t>
      </w:r>
      <w:r w:rsidR="005F025C">
        <w:t>vessel</w:t>
      </w:r>
      <w:r>
        <w:t xml:space="preserve"> helps identify key environmental parameters that inform coating selection and specification. Anti-fouling coatings have some tolerance to most environmental parameters, therefore, understanding the likely exposure to certain conditions in conjunction with the operational profile of the </w:t>
      </w:r>
      <w:r w:rsidR="00A83A49">
        <w:t>vessel</w:t>
      </w:r>
      <w:r>
        <w:t xml:space="preserve"> allow for informed decision-making</w:t>
      </w:r>
      <w:r w:rsidR="007B466C">
        <w:t>.</w:t>
      </w:r>
    </w:p>
    <w:p w14:paraId="09DB8E5C" w14:textId="4F744C37" w:rsidR="00302708" w:rsidRDefault="00302708" w:rsidP="00302708">
      <w:r>
        <w:t xml:space="preserve">It is imperative that potential future changes to trading routes are </w:t>
      </w:r>
      <w:r w:rsidR="00AF4F5D">
        <w:t>considered</w:t>
      </w:r>
      <w:r>
        <w:t xml:space="preserve"> as far as practicable during coating selection.</w:t>
      </w:r>
    </w:p>
    <w:p w14:paraId="701F008E" w14:textId="77777777" w:rsidR="00302708" w:rsidRDefault="00302708" w:rsidP="00964796">
      <w:pPr>
        <w:pStyle w:val="Heading4"/>
      </w:pPr>
      <w:r>
        <w:t>Project related considerations</w:t>
      </w:r>
    </w:p>
    <w:p w14:paraId="70654204" w14:textId="77777777" w:rsidR="00302708" w:rsidRDefault="00302708" w:rsidP="00964796">
      <w:pPr>
        <w:pStyle w:val="Heading5"/>
      </w:pPr>
      <w:r>
        <w:t>Active ingredients</w:t>
      </w:r>
    </w:p>
    <w:p w14:paraId="77A28C29" w14:textId="3B9CB2C5" w:rsidR="00302708" w:rsidRDefault="00302708" w:rsidP="00302708">
      <w:r>
        <w:t>Active ingredients in anti-fouling coatings are the compounds that are released at the coating surface to deter or kill biofouling (Morrissey et al. 2013). These ingredients are the biocides and co-biocides, or booster biocides, found in biocidal anti-fouling coatings. Biocides may affect a broad spectrum of marine organisms or specific organisms. The combination of biocides and co-biocides, the concentration and the biocide release rates are critical and determine the effectiveness of the coating against different biofouling species.</w:t>
      </w:r>
    </w:p>
    <w:p w14:paraId="31E7F2B6" w14:textId="058312C6" w:rsidR="00302708" w:rsidRDefault="00E7128D" w:rsidP="00964796">
      <w:pPr>
        <w:pStyle w:val="Heading5"/>
      </w:pPr>
      <w:r>
        <w:t xml:space="preserve">Coating application </w:t>
      </w:r>
      <w:r w:rsidR="00302708">
        <w:t>time and location</w:t>
      </w:r>
    </w:p>
    <w:p w14:paraId="2A5706A9" w14:textId="1073FC4A" w:rsidR="00302708" w:rsidRDefault="00302708" w:rsidP="00302708">
      <w:r>
        <w:t>Some coatings are more sensitive to environmental conditions during the application stage. Drying times and overcoating intervals can vary significantly with ambient and substrate temperatures and the application may not be recommended under specific ambient temperatures and humidities. Application requirements should be considered in advance of projects, especially if the project time and location are fixed and are likely to present challenging conditions such as low ambient temperatures as well as consideration of humidity and expected rainfall.</w:t>
      </w:r>
    </w:p>
    <w:p w14:paraId="67A7535D" w14:textId="4CA26BDD" w:rsidR="00302708" w:rsidRDefault="00302708" w:rsidP="00964796">
      <w:pPr>
        <w:pStyle w:val="Heading5"/>
      </w:pPr>
      <w:r>
        <w:t>Surface preparation and coating compatibility</w:t>
      </w:r>
    </w:p>
    <w:p w14:paraId="19360C0D" w14:textId="0E10D3FB" w:rsidR="00302708" w:rsidRDefault="00302708" w:rsidP="00302708">
      <w:r>
        <w:t>Areas of coating breakdown should be prepared to the standard specified by the manufacturer. Overcoating of existing primers or anti-fouling coatings should be carried out according to manufacturer’s instructions and with compatible coatings.</w:t>
      </w:r>
    </w:p>
    <w:p w14:paraId="49790C77" w14:textId="10A0FAC4" w:rsidR="00302708" w:rsidRDefault="001B4D46" w:rsidP="00964796">
      <w:pPr>
        <w:pStyle w:val="Heading5"/>
      </w:pPr>
      <w:r>
        <w:t>Intended service life</w:t>
      </w:r>
      <w:r w:rsidR="00302708">
        <w:t xml:space="preserve"> before coating system renewal</w:t>
      </w:r>
    </w:p>
    <w:p w14:paraId="43DFFE7B" w14:textId="36A0FDBB" w:rsidR="00302708" w:rsidRDefault="00302708" w:rsidP="00302708">
      <w:r>
        <w:t xml:space="preserve">Ensuring that coating specification is based on key operational and environmental parameters should result in the coating lasting for the </w:t>
      </w:r>
      <w:r w:rsidR="001B4D46">
        <w:t>duration of</w:t>
      </w:r>
      <w:r w:rsidR="00F14DCA">
        <w:t xml:space="preserve"> its</w:t>
      </w:r>
      <w:r w:rsidR="001B4D46">
        <w:t xml:space="preserve"> intended service life</w:t>
      </w:r>
      <w:r>
        <w:t>. The film thicknesses suitable for the planned in-service periods under the same conditions will vary with coating type.</w:t>
      </w:r>
    </w:p>
    <w:p w14:paraId="1C9A66A0" w14:textId="77777777" w:rsidR="00A406CA" w:rsidRPr="008E5489" w:rsidRDefault="00A406CA" w:rsidP="00880DC1">
      <w:pPr>
        <w:pStyle w:val="Heading5"/>
      </w:pPr>
      <w:r w:rsidRPr="008E5489">
        <w:t>Design and construction of the vessel or movable structure</w:t>
      </w:r>
    </w:p>
    <w:p w14:paraId="21AB7698" w14:textId="5EAEDA75" w:rsidR="00586A53" w:rsidRDefault="00616EA5" w:rsidP="00A406CA">
      <w:r>
        <w:t>T</w:t>
      </w:r>
      <w:r w:rsidR="00962B6F">
        <w:t>he</w:t>
      </w:r>
      <w:r w:rsidR="00586A53">
        <w:t xml:space="preserve"> coating must be compatible with construction materials</w:t>
      </w:r>
      <w:r w:rsidR="00962B6F">
        <w:t>. Use</w:t>
      </w:r>
      <w:r w:rsidR="00586A53">
        <w:t xml:space="preserve"> of specific coatings in niche </w:t>
      </w:r>
      <w:r w:rsidR="000F183D">
        <w:t>areas and</w:t>
      </w:r>
      <w:r w:rsidR="00586A53">
        <w:t xml:space="preserve"> high and low water flow areas should be considered.</w:t>
      </w:r>
    </w:p>
    <w:p w14:paraId="7B2F7E0B" w14:textId="15D9F75B" w:rsidR="003E2C07" w:rsidRDefault="003E2C07" w:rsidP="0087174A">
      <w:pPr>
        <w:pStyle w:val="Heading4"/>
      </w:pPr>
      <w:r>
        <w:t>Typical issues</w:t>
      </w:r>
    </w:p>
    <w:p w14:paraId="6803689A" w14:textId="23C1F33F" w:rsidR="003E2C07" w:rsidRDefault="003E2C07" w:rsidP="003E2C07">
      <w:r>
        <w:t>Inappropriate coating selection and specification lead to ineffective biofouling management, which can result in increased greenhouse gas emissions, biosecurity and water quality risks. Often the issues stem from lack of understanding of the limitations of different coating</w:t>
      </w:r>
      <w:r w:rsidR="000D67C5">
        <w:t>s</w:t>
      </w:r>
      <w:r>
        <w:t xml:space="preserve"> and inadequate planning.</w:t>
      </w:r>
    </w:p>
    <w:p w14:paraId="65D0B87B" w14:textId="59F06CD3" w:rsidR="003E2C07" w:rsidRDefault="003E2C07" w:rsidP="003E2C07">
      <w:r>
        <w:t xml:space="preserve">The cost of the coating is not a reliable indication of in-service performance. Additional factors, such as ensuring the coating specification is appropriate and tailored to the </w:t>
      </w:r>
      <w:r w:rsidR="00A83A49">
        <w:t>vessel</w:t>
      </w:r>
      <w:r>
        <w:t xml:space="preserve">’s expected operational </w:t>
      </w:r>
      <w:r>
        <w:lastRenderedPageBreak/>
        <w:t>profile, typical environmental conditions and project related considerations, are critical in limiting sub-optimal performance.</w:t>
      </w:r>
    </w:p>
    <w:p w14:paraId="13422D0A" w14:textId="70314DD0" w:rsidR="003E2C07" w:rsidRDefault="003E2C07" w:rsidP="003E2C07">
      <w:r>
        <w:t xml:space="preserve">Poor specification can have a significant impact on anti-fouling effectiveness early in the planned in-service period. A common issue with polishing anti-fouling coatings is premature </w:t>
      </w:r>
      <w:r w:rsidR="007A6996">
        <w:t>‘</w:t>
      </w:r>
      <w:r>
        <w:t>polish through</w:t>
      </w:r>
      <w:r w:rsidR="007A6996">
        <w:t>’</w:t>
      </w:r>
      <w:r>
        <w:t>, a phenomenon where the anti-fouling paint has polished away exposing the underlying paint layer with no anti-fouling properties. The presence of polished through areas may be related to several factors associated with the specification stage, such as:</w:t>
      </w:r>
    </w:p>
    <w:p w14:paraId="6CC690C0" w14:textId="11418BF5" w:rsidR="003E2C07" w:rsidRPr="001F7734" w:rsidRDefault="00A83A49" w:rsidP="00CB2F11">
      <w:pPr>
        <w:pStyle w:val="ListBullet"/>
      </w:pPr>
      <w:r>
        <w:t>vessel</w:t>
      </w:r>
      <w:r w:rsidR="24FDC0FD" w:rsidRPr="001F7734">
        <w:t>-specific operational and environmental parameters not considered or not representative</w:t>
      </w:r>
    </w:p>
    <w:p w14:paraId="18AC17D4" w14:textId="46564DE7" w:rsidR="003E2C07" w:rsidRPr="001F7734" w:rsidRDefault="00A83A49" w:rsidP="00CB2F11">
      <w:pPr>
        <w:pStyle w:val="ListBullet"/>
      </w:pPr>
      <w:r>
        <w:t>vessel</w:t>
      </w:r>
      <w:r w:rsidR="003E2C07" w:rsidRPr="001F7734">
        <w:t>-specific operational and environmental parameters changed significantly early in the planned in-service period</w:t>
      </w:r>
    </w:p>
    <w:p w14:paraId="1D1AE015" w14:textId="243347B8" w:rsidR="003E2C07" w:rsidRPr="001F7734" w:rsidRDefault="24FDC0FD" w:rsidP="00CB2F11">
      <w:pPr>
        <w:pStyle w:val="ListBullet"/>
      </w:pPr>
      <w:r w:rsidRPr="001F7734">
        <w:t>unexpected arrival condition at the previous dry docking (additional surface preparation required) but no specification revision followed to account for the changes.</w:t>
      </w:r>
    </w:p>
    <w:p w14:paraId="2B1344B8" w14:textId="67FD3D77" w:rsidR="003E2C07" w:rsidRDefault="003E2C07" w:rsidP="003E2C07">
      <w:r>
        <w:t>Ensuring appropriate level of surface preparation and compatibility with existing systems during repair and renewal of the anti-fouling is also critical. Poor or inadequate surface preparation can lead to coating defects, such as blistering and delamination. Using a different anti-fouling coating from the one previously applied for example</w:t>
      </w:r>
      <w:r w:rsidR="00990FD4">
        <w:t>,</w:t>
      </w:r>
      <w:r>
        <w:t xml:space="preserve"> switching from a polishing biocidal coating to a fouling release coating, may require the relevant areas of the hull to be fully blasted prior to application.</w:t>
      </w:r>
    </w:p>
    <w:p w14:paraId="5921461A" w14:textId="2931772B" w:rsidR="003E2C07" w:rsidRPr="00C0491B" w:rsidRDefault="003E2C07" w:rsidP="00880DC1">
      <w:r>
        <w:t>Biofouling management interventions, such as in-water cleaning, should also be taken into consideration as inappropriate or excessive frequency of</w:t>
      </w:r>
      <w:r w:rsidR="00AE3617" w:rsidRPr="00AE3617">
        <w:rPr>
          <w:rFonts w:cstheme="minorHAnsi"/>
        </w:rPr>
        <w:t xml:space="preserve"> </w:t>
      </w:r>
      <w:r w:rsidR="00AE3617" w:rsidRPr="007D46AD">
        <w:rPr>
          <w:rFonts w:cstheme="minorHAnsi"/>
        </w:rPr>
        <w:t>in-water cleaning may lead to premature polish through, jeopardise the integrity of the coating or lead to surface deterioration</w:t>
      </w:r>
      <w:r w:rsidR="00AE3617">
        <w:rPr>
          <w:rFonts w:cstheme="minorHAnsi"/>
        </w:rPr>
        <w:t xml:space="preserve"> and consequently increased rate of biofouling accumulation</w:t>
      </w:r>
      <w:r w:rsidR="00AE3617" w:rsidRPr="007D46AD">
        <w:rPr>
          <w:rFonts w:cstheme="minorHAnsi"/>
        </w:rPr>
        <w:t>.</w:t>
      </w:r>
    </w:p>
    <w:p w14:paraId="3DEF958B" w14:textId="27451F89" w:rsidR="00A449C8" w:rsidRPr="00CC619A" w:rsidRDefault="008E5CDD" w:rsidP="00A449C8">
      <w:pPr>
        <w:pStyle w:val="Heading4"/>
      </w:pPr>
      <w:r>
        <w:t>Intended service life</w:t>
      </w:r>
    </w:p>
    <w:p w14:paraId="5B521329" w14:textId="68710ABD" w:rsidR="005601FC" w:rsidRPr="00C0491B" w:rsidRDefault="005601FC" w:rsidP="005601FC">
      <w:r w:rsidRPr="00C0491B">
        <w:t xml:space="preserve">The anti-fouling coating manufacturer should be consulted when choosing an anti-fouling coating to ensure it is capable of meeting or exceeding the </w:t>
      </w:r>
      <w:r w:rsidR="00C73010">
        <w:t>intended service life</w:t>
      </w:r>
      <w:r w:rsidRPr="00C0491B">
        <w:t xml:space="preserve">. </w:t>
      </w:r>
      <w:r w:rsidR="009E004B">
        <w:t>An a</w:t>
      </w:r>
      <w:r w:rsidRPr="00C0491B">
        <w:t xml:space="preserve">nti-fouling coating </w:t>
      </w:r>
      <w:r w:rsidR="005F4F32">
        <w:t xml:space="preserve">scheme that has passed the </w:t>
      </w:r>
      <w:r w:rsidR="00C73010">
        <w:t>intended service life</w:t>
      </w:r>
      <w:r w:rsidRPr="00C0491B">
        <w:t xml:space="preserve"> may not provide adequate protection from biofouling.</w:t>
      </w:r>
    </w:p>
    <w:p w14:paraId="76B5F850" w14:textId="50C31EC8" w:rsidR="005601FC" w:rsidRPr="00C0491B" w:rsidRDefault="005601FC" w:rsidP="005601FC">
      <w:r w:rsidRPr="00C0491B">
        <w:t>For commercial vessels and structures, the type and thickness of anti-fouling coatings (</w:t>
      </w:r>
      <w:proofErr w:type="gramStart"/>
      <w:r w:rsidRPr="00C0491B">
        <w:t>in particular for</w:t>
      </w:r>
      <w:proofErr w:type="gramEnd"/>
      <w:r w:rsidRPr="00C0491B">
        <w:t xml:space="preserve"> polishing systems) are generally determined by the planned in-service period and operational profile</w:t>
      </w:r>
      <w:r w:rsidR="005F4F32">
        <w:t xml:space="preserve"> and associated environmental parameters</w:t>
      </w:r>
      <w:r w:rsidRPr="00C0491B">
        <w:t xml:space="preserve">. The planned in-service period is determined by logistic and economic </w:t>
      </w:r>
      <w:r w:rsidR="005F4F32" w:rsidRPr="00C0491B">
        <w:t>factors and</w:t>
      </w:r>
      <w:r w:rsidRPr="00C0491B">
        <w:t xml:space="preserve"> should be recorded in the vessel’s </w:t>
      </w:r>
      <w:r w:rsidR="00631E38">
        <w:t>b</w:t>
      </w:r>
      <w:r w:rsidRPr="00C0491B">
        <w:t xml:space="preserve">iofouling </w:t>
      </w:r>
      <w:r w:rsidR="00631E38">
        <w:t>m</w:t>
      </w:r>
      <w:r w:rsidRPr="00C0491B">
        <w:t xml:space="preserve">anagement </w:t>
      </w:r>
      <w:r w:rsidR="00631E38">
        <w:t>p</w:t>
      </w:r>
      <w:r w:rsidRPr="00C0491B">
        <w:t>lan.</w:t>
      </w:r>
    </w:p>
    <w:p w14:paraId="3325C0E4" w14:textId="30C4919F" w:rsidR="00160C6C" w:rsidRDefault="005601FC" w:rsidP="00DD1034">
      <w:r w:rsidRPr="00C0491B">
        <w:t>For recreational vessels, the maintenance schedule is not usually determined by operational forecasts and logistical constraints, and anti-fouling coatings are chosen according to other factors.</w:t>
      </w:r>
    </w:p>
    <w:p w14:paraId="521D7745" w14:textId="4C56A5DC" w:rsidR="00076267" w:rsidRDefault="00076267" w:rsidP="00CF60DC">
      <w:pPr>
        <w:pStyle w:val="Heading4"/>
      </w:pPr>
      <w:r w:rsidRPr="00B02DB7">
        <w:t>Record keeping</w:t>
      </w:r>
    </w:p>
    <w:p w14:paraId="656B2EBF" w14:textId="00135B0E" w:rsidR="00076267" w:rsidRDefault="00076267" w:rsidP="00076267">
      <w:r>
        <w:t>Records should be kept of anti-fouling coatings chosen and applied.</w:t>
      </w:r>
    </w:p>
    <w:p w14:paraId="5BED36F1" w14:textId="0198D6D8" w:rsidR="00076267" w:rsidRDefault="00076267" w:rsidP="00076267">
      <w:r>
        <w:t xml:space="preserve">For commercial vessels and structures, the preferred form of documentation of anti-fouling coating type and </w:t>
      </w:r>
      <w:r w:rsidR="00B02DB7">
        <w:t xml:space="preserve">service life </w:t>
      </w:r>
      <w:r>
        <w:t>is:</w:t>
      </w:r>
    </w:p>
    <w:p w14:paraId="3661A86C" w14:textId="2062CC33" w:rsidR="00076267" w:rsidRPr="001E7052" w:rsidRDefault="00076267" w:rsidP="00CB2F11">
      <w:pPr>
        <w:pStyle w:val="ListBullet"/>
      </w:pPr>
      <w:r w:rsidRPr="001E7052">
        <w:t>a biofouling record book and</w:t>
      </w:r>
      <w:r w:rsidR="00C738A1" w:rsidRPr="001E7052">
        <w:t xml:space="preserve"> </w:t>
      </w:r>
      <w:r w:rsidRPr="001E7052">
        <w:t xml:space="preserve">biofouling management plan (see </w:t>
      </w:r>
      <w:hyperlink r:id="rId28">
        <w:r w:rsidR="00204525" w:rsidRPr="006E3ADB">
          <w:rPr>
            <w:rStyle w:val="Hyperlink"/>
          </w:rPr>
          <w:t>A</w:t>
        </w:r>
        <w:r w:rsidR="00853A4D" w:rsidRPr="006E3ADB">
          <w:rPr>
            <w:rStyle w:val="Hyperlink"/>
          </w:rPr>
          <w:t>ustralian biofouling management requirements</w:t>
        </w:r>
      </w:hyperlink>
      <w:r w:rsidRPr="001E7052">
        <w:t>)</w:t>
      </w:r>
    </w:p>
    <w:p w14:paraId="1331856F" w14:textId="77777777" w:rsidR="000A1966" w:rsidRDefault="00076267" w:rsidP="00CB2F11">
      <w:pPr>
        <w:pStyle w:val="ListBullet"/>
      </w:pPr>
      <w:r w:rsidRPr="001E7052">
        <w:lastRenderedPageBreak/>
        <w:t>an anti-fouling system certificate or declaration on anti-fouling system.</w:t>
      </w:r>
    </w:p>
    <w:p w14:paraId="6EE50855" w14:textId="5DB8BCD8" w:rsidR="00CD3CDD" w:rsidRDefault="00CD3CDD" w:rsidP="00F9016B">
      <w:r>
        <w:t xml:space="preserve">In addition, any third-party reports that contain information or analysis on anti-fouling coating application, renewal or selection and specification should be available as evidence to support </w:t>
      </w:r>
      <w:r w:rsidR="00DB139F">
        <w:t xml:space="preserve">a vessel </w:t>
      </w:r>
      <w:r>
        <w:t>biofouling management plan.</w:t>
      </w:r>
    </w:p>
    <w:p w14:paraId="6736BC9E" w14:textId="6D158D92" w:rsidR="00076267" w:rsidRDefault="00076267" w:rsidP="00F9016B">
      <w:r>
        <w:t>Where the former documents are not held, original receipts or invoices stating the coating type and the volume purchased; vessel name and date of application, should be kept on board.</w:t>
      </w:r>
    </w:p>
    <w:p w14:paraId="39EEDA0E" w14:textId="5F76DD22" w:rsidR="00076267" w:rsidRDefault="00076267" w:rsidP="00076267">
      <w:r>
        <w:t>For recreational vessels, the preferred form of documentation is</w:t>
      </w:r>
      <w:r w:rsidR="00AE55A5">
        <w:t xml:space="preserve"> either</w:t>
      </w:r>
      <w:r>
        <w:t>:</w:t>
      </w:r>
    </w:p>
    <w:p w14:paraId="1B303111" w14:textId="173E3B83" w:rsidR="00076267" w:rsidRPr="001E7052" w:rsidRDefault="00076267" w:rsidP="00CB2F11">
      <w:pPr>
        <w:pStyle w:val="ListBullet"/>
      </w:pPr>
      <w:r w:rsidRPr="001E7052">
        <w:t>a biofouling record book and biofouling management plan</w:t>
      </w:r>
      <w:r w:rsidR="00636AFC" w:rsidRPr="001E7052">
        <w:t xml:space="preserve"> (see </w:t>
      </w:r>
      <w:hyperlink r:id="rId29">
        <w:r w:rsidR="00636AFC" w:rsidRPr="006373DB">
          <w:rPr>
            <w:rStyle w:val="Hyperlink"/>
          </w:rPr>
          <w:t>Australian biofouling management requirements</w:t>
        </w:r>
      </w:hyperlink>
      <w:r w:rsidR="00636AFC" w:rsidRPr="001E7052">
        <w:t>),</w:t>
      </w:r>
      <w:r w:rsidRPr="001E7052">
        <w:t xml:space="preserve"> or</w:t>
      </w:r>
    </w:p>
    <w:p w14:paraId="03B70639" w14:textId="574830AA" w:rsidR="00A449C8" w:rsidRPr="001E7052" w:rsidRDefault="00076267" w:rsidP="00CB2F11">
      <w:pPr>
        <w:pStyle w:val="ListBullet"/>
      </w:pPr>
      <w:r w:rsidRPr="001E7052">
        <w:t>original receipts or invoices stating the coating type and the volume purchased, vessel name (if possible) and date of application, where the former documents are not held.</w:t>
      </w:r>
    </w:p>
    <w:p w14:paraId="3A0D61BD" w14:textId="77777777" w:rsidR="000A1966" w:rsidRDefault="001E2956">
      <w:pPr>
        <w:pStyle w:val="Heading3"/>
      </w:pPr>
      <w:bookmarkStart w:id="16" w:name="_Toc169691568"/>
      <w:r w:rsidRPr="001E2956">
        <w:t>Requirements for shore-based maintenance facilities</w:t>
      </w:r>
      <w:bookmarkEnd w:id="15"/>
      <w:bookmarkEnd w:id="16"/>
    </w:p>
    <w:p w14:paraId="3462919C" w14:textId="34C9BABB" w:rsidR="00734949" w:rsidRDefault="00734949" w:rsidP="00734949">
      <w:r>
        <w:t>Operators of shore-based maintenance facilities should:</w:t>
      </w:r>
    </w:p>
    <w:p w14:paraId="4478D993" w14:textId="55EE01A6" w:rsidR="00734949" w:rsidRDefault="00734949" w:rsidP="00CB2F11">
      <w:pPr>
        <w:pStyle w:val="ListBullet"/>
      </w:pPr>
      <w:r>
        <w:t>be familiar with best-practice recommendations set out in these guidelines for application, maintenance and removal of anti-fouling coatings and ensure that all customers are similarly informed</w:t>
      </w:r>
    </w:p>
    <w:p w14:paraId="6B3FB650" w14:textId="1E537A2F" w:rsidR="00734949" w:rsidRDefault="00734949" w:rsidP="00CB2F11">
      <w:pPr>
        <w:pStyle w:val="ListBullet"/>
      </w:pPr>
      <w:r>
        <w:t>adopt measures to ensure biofouling waste, coating waste and other contaminants arising during maintenance activities are captured and retained in a manner that minimises their release into the terrestrial and aquatic environment</w:t>
      </w:r>
      <w:r w:rsidR="003A1D02">
        <w:t>.</w:t>
      </w:r>
    </w:p>
    <w:p w14:paraId="06421A12" w14:textId="7F7EE205" w:rsidR="00734949" w:rsidRDefault="00734949" w:rsidP="00F71F58">
      <w:r>
        <w:t>Shore-based maintenance facilities should have:</w:t>
      </w:r>
    </w:p>
    <w:p w14:paraId="30EED385" w14:textId="143709CC" w:rsidR="00734949" w:rsidRDefault="00734949" w:rsidP="00CB2F11">
      <w:pPr>
        <w:pStyle w:val="ListBullet"/>
      </w:pPr>
      <w:r>
        <w:t xml:space="preserve">clearly designated areas where maintenance activities producing debris are isolated from the environment. Facilities that enable customers </w:t>
      </w:r>
      <w:r w:rsidR="00C51015">
        <w:t xml:space="preserve">or other non-professionals </w:t>
      </w:r>
      <w:r>
        <w:t>to undertake maintenance on their own vessel or movable structure should ensure sufficient information on how to prevent any discharges</w:t>
      </w:r>
      <w:r w:rsidR="00BA1EF2">
        <w:t xml:space="preserve"> into </w:t>
      </w:r>
      <w:r w:rsidR="00701724">
        <w:t>the environment</w:t>
      </w:r>
      <w:r>
        <w:t xml:space="preserve"> is provided</w:t>
      </w:r>
    </w:p>
    <w:p w14:paraId="55356AE2" w14:textId="05B8D5B1" w:rsidR="00734949" w:rsidRDefault="00734949" w:rsidP="00CB2F11">
      <w:pPr>
        <w:pStyle w:val="ListBullet"/>
      </w:pPr>
      <w:r>
        <w:t>clear operational rules that facility operators should ensure are followed by supervising non-professional maintenance activities, as appropriate</w:t>
      </w:r>
      <w:r w:rsidR="009B0164">
        <w:t>.</w:t>
      </w:r>
    </w:p>
    <w:p w14:paraId="60FA35C6" w14:textId="31C76E2F" w:rsidR="001E2956" w:rsidRPr="001E2956" w:rsidRDefault="001E7052" w:rsidP="00CB2F11">
      <w:pPr>
        <w:pStyle w:val="ListBullet"/>
        <w:numPr>
          <w:ilvl w:val="0"/>
          <w:numId w:val="0"/>
        </w:numPr>
      </w:pPr>
      <w:r>
        <w:t>C</w:t>
      </w:r>
      <w:r w:rsidR="00734949">
        <w:t>oating and biofouling waste should be disposed of as controlled waste and the method of disposal should comply with relevant local regulations.</w:t>
      </w:r>
    </w:p>
    <w:p w14:paraId="789AF822" w14:textId="5673DBBB" w:rsidR="00764D6A" w:rsidRDefault="002D0E00">
      <w:pPr>
        <w:pStyle w:val="Heading3"/>
      </w:pPr>
      <w:bookmarkStart w:id="17" w:name="_Toc169691569"/>
      <w:r>
        <w:t xml:space="preserve">Application of </w:t>
      </w:r>
      <w:r w:rsidR="00815409">
        <w:t>a</w:t>
      </w:r>
      <w:r>
        <w:t xml:space="preserve">nti-fouling </w:t>
      </w:r>
      <w:r w:rsidR="00815409">
        <w:t>c</w:t>
      </w:r>
      <w:r>
        <w:t>oatings</w:t>
      </w:r>
      <w:bookmarkEnd w:id="17"/>
    </w:p>
    <w:p w14:paraId="1D9A86B1" w14:textId="065E165C" w:rsidR="00F97660" w:rsidRPr="00F97660" w:rsidRDefault="00F97660" w:rsidP="00C24A0F">
      <w:pPr>
        <w:pStyle w:val="Heading4"/>
      </w:pPr>
      <w:r>
        <w:t xml:space="preserve">General </w:t>
      </w:r>
      <w:r w:rsidR="00AE55A5">
        <w:t>g</w:t>
      </w:r>
      <w:r>
        <w:t>uidance</w:t>
      </w:r>
    </w:p>
    <w:p w14:paraId="36C99124" w14:textId="4C04E213" w:rsidR="00F97660" w:rsidRDefault="00556D1C" w:rsidP="00C24A0F">
      <w:r>
        <w:t xml:space="preserve">The </w:t>
      </w:r>
      <w:r w:rsidR="0049120D">
        <w:t>way</w:t>
      </w:r>
      <w:r>
        <w:t xml:space="preserve"> an anti-fouling coating is applied influences its performance</w:t>
      </w:r>
      <w:r w:rsidR="00135E49">
        <w:t xml:space="preserve">. </w:t>
      </w:r>
      <w:r>
        <w:t>To achieve optimum performance</w:t>
      </w:r>
      <w:r w:rsidR="00135E49">
        <w:t xml:space="preserve"> and reduce maintenance</w:t>
      </w:r>
      <w:r>
        <w:t>:</w:t>
      </w:r>
    </w:p>
    <w:p w14:paraId="6E7F8C78" w14:textId="22EA5439" w:rsidR="00823B6F" w:rsidRPr="001E7052" w:rsidRDefault="00556D1C" w:rsidP="00CB2F11">
      <w:pPr>
        <w:pStyle w:val="ListBullet"/>
      </w:pPr>
      <w:r w:rsidRPr="001E7052">
        <w:t>Technical advice regarding the correct surface preparation, application and curing time required for maximum performance of the anti-fouling coating should be sought from the manufacturer prior to applying the coating. All elements vary according to the type and brand of coating used and will affect performance.</w:t>
      </w:r>
    </w:p>
    <w:p w14:paraId="225FBA64" w14:textId="175357D9" w:rsidR="00823B6F" w:rsidRPr="001E7052" w:rsidRDefault="00556D1C" w:rsidP="00CB2F11">
      <w:pPr>
        <w:pStyle w:val="ListBullet"/>
      </w:pPr>
      <w:r w:rsidRPr="001E7052">
        <w:lastRenderedPageBreak/>
        <w:t>All anodes, sensitive fittings and sensors should be removed or heavily taped before application to avoid physical damage.</w:t>
      </w:r>
    </w:p>
    <w:p w14:paraId="32AC6242" w14:textId="6DD3AF71" w:rsidR="00823B6F" w:rsidRPr="001E7052" w:rsidRDefault="00556D1C" w:rsidP="00CB2F11">
      <w:pPr>
        <w:pStyle w:val="ListBullet"/>
      </w:pPr>
      <w:r w:rsidRPr="001E7052">
        <w:t>Any primers and/or anti-corrosive coatings used must be compatible with the type of anti</w:t>
      </w:r>
      <w:r w:rsidR="00AF5C43" w:rsidRPr="001E7052">
        <w:t>-</w:t>
      </w:r>
      <w:r w:rsidRPr="001E7052">
        <w:t>fouling coating and appropriately applied to ensure optimal coating adhesion and distribution. Specialist or manufacturer’s advice should be sought before new anti-fouling coating is applied over existing anti-fouling coating to ensure the coatings are compatible or that appropriate barrier coatings are used.</w:t>
      </w:r>
    </w:p>
    <w:p w14:paraId="138FB79A" w14:textId="617439CE" w:rsidR="00823B6F" w:rsidRPr="001E7052" w:rsidRDefault="00556D1C" w:rsidP="00CB2F11">
      <w:pPr>
        <w:pStyle w:val="ListBullet"/>
      </w:pPr>
      <w:r w:rsidRPr="001E7052">
        <w:t>It is important that the manufacturer’s recommended coating film thickness be achieved to ensure that the coating provides the expected service life.</w:t>
      </w:r>
    </w:p>
    <w:p w14:paraId="52F05698" w14:textId="77658B4F" w:rsidR="002041CC" w:rsidRPr="001E7052" w:rsidRDefault="00556D1C" w:rsidP="00CB2F11">
      <w:pPr>
        <w:pStyle w:val="ListBullet"/>
      </w:pPr>
      <w:r w:rsidRPr="001E7052">
        <w:t xml:space="preserve">The manufacturer’s recommended method of application must be followed to achieve optimal results. Use of non-approved techniques </w:t>
      </w:r>
      <w:r w:rsidR="00AD380E">
        <w:t>may</w:t>
      </w:r>
      <w:r w:rsidR="00AD380E" w:rsidRPr="001E7052">
        <w:t xml:space="preserve"> </w:t>
      </w:r>
      <w:r w:rsidRPr="001E7052">
        <w:t>compromise the anti-fouling and corrosion protection and the service life of the coating system. Spray application of anti</w:t>
      </w:r>
      <w:r w:rsidR="00AF5C43" w:rsidRPr="001E7052">
        <w:t>-</w:t>
      </w:r>
      <w:r w:rsidRPr="001E7052">
        <w:t>fouling coatings achieves the best coating adhesion, surface consistency and smoothness. Where spray application is not possible, specialist advice should be sought about other application methods.</w:t>
      </w:r>
    </w:p>
    <w:p w14:paraId="12A5DC3C" w14:textId="77777777" w:rsidR="007C2B11" w:rsidRPr="001E7052" w:rsidRDefault="00556D1C" w:rsidP="00CB2F11">
      <w:pPr>
        <w:pStyle w:val="ListBullet"/>
      </w:pPr>
      <w:r w:rsidRPr="001E7052">
        <w:t>Hull locations prone to high water flow and wear (e.g. exposed edges around bilge keels, intake grates and weld joints) should be coated with suitably durable anti-fouling coatings to the specified coating thickness. Housings, recesses (e.g. behind anodes and ladders), draft markers and retractable fittings such as stabilizers, thruster bodies and guards should all be coated with a suitable anti-fouling coating. The anti-fouling coating should be applied to the highest water mark of the vessel (e.g. the load line).</w:t>
      </w:r>
    </w:p>
    <w:p w14:paraId="5764FAF4" w14:textId="2F651502" w:rsidR="007C2B11" w:rsidRPr="001E7052" w:rsidRDefault="00556D1C" w:rsidP="00CB2F11">
      <w:pPr>
        <w:pStyle w:val="ListBullet"/>
      </w:pPr>
      <w:r w:rsidRPr="001E7052">
        <w:t>The position of docking blocks, slings, and other structures used to support vessels or movable structures during out of water maintenance should, where possible, be varied each time new coatings are applied. This ensures that areas under the docking blocks are coated with anti-fouling, at least at alternate dockings. In select cases, docking blocks may be moved during paint application to allow the entire hull to be painted.</w:t>
      </w:r>
    </w:p>
    <w:p w14:paraId="2BEBCAA5" w14:textId="3BCD70C8" w:rsidR="007C2B11" w:rsidRDefault="00556D1C" w:rsidP="00CC505C">
      <w:pPr>
        <w:pStyle w:val="Heading4"/>
      </w:pPr>
      <w:r>
        <w:t xml:space="preserve">Specific guidance for </w:t>
      </w:r>
      <w:r w:rsidR="007C7584">
        <w:t>non-</w:t>
      </w:r>
      <w:r>
        <w:t>professionals</w:t>
      </w:r>
    </w:p>
    <w:p w14:paraId="12E078E4" w14:textId="61351F4F" w:rsidR="0028139F" w:rsidRDefault="0014549A" w:rsidP="00CB2F11">
      <w:pPr>
        <w:pStyle w:val="ListBullet"/>
        <w:numPr>
          <w:ilvl w:val="0"/>
          <w:numId w:val="0"/>
        </w:numPr>
      </w:pPr>
      <w:r>
        <w:t>Non-professional</w:t>
      </w:r>
      <w:r w:rsidR="00C8057E">
        <w:t>s</w:t>
      </w:r>
      <w:r w:rsidR="00296E3F">
        <w:t xml:space="preserve"> should apply the following guidance</w:t>
      </w:r>
      <w:r w:rsidR="006627A0">
        <w:t>:</w:t>
      </w:r>
    </w:p>
    <w:p w14:paraId="693F8ABB" w14:textId="77777777" w:rsidR="000A1966" w:rsidRDefault="00556D1C" w:rsidP="00CB2F11">
      <w:pPr>
        <w:pStyle w:val="ListBullet"/>
      </w:pPr>
      <w:r w:rsidRPr="00510527">
        <w:t>Wherever possible, anti-fouling coatings should be applied by experienced professionals. However, non-professional application of anti-fouling coatings is common for small vessels, such as recreational yachts and launches or small fishing vessels.</w:t>
      </w:r>
    </w:p>
    <w:p w14:paraId="0F60D262" w14:textId="77777777" w:rsidR="000A1966" w:rsidRDefault="00556D1C" w:rsidP="00CB2F11">
      <w:pPr>
        <w:pStyle w:val="ListBullet"/>
      </w:pPr>
      <w:r w:rsidRPr="00510527">
        <w:t>Non-professionals should follow manufacturer’s recommendations when determining how they intend to apply the anti-fouling coating. The anti-fouling coating industry emphasises that spray application is the preferred method and will achieve the best coating performance. However, spray equipment should only be operated by professionals, or under the supervision of professionals, to ensure optimal application. Spray equipment should never be used outside of screening or other containment to prevent spray drift and contamination of nearby environments and structures.</w:t>
      </w:r>
    </w:p>
    <w:p w14:paraId="1A938F48" w14:textId="45BA1913" w:rsidR="002E3998" w:rsidRPr="00510527" w:rsidRDefault="00556D1C" w:rsidP="00CB2F11">
      <w:pPr>
        <w:pStyle w:val="ListBullet"/>
      </w:pPr>
      <w:r w:rsidRPr="00510527">
        <w:t>Anti-fouling coatings should be mixed (if necessary) in designated areas that are sealed, bunded and well ventilated. Preparation and mixing of anti-fouling coatings must never be carried out in intertidal areas.</w:t>
      </w:r>
    </w:p>
    <w:p w14:paraId="06BF6D64" w14:textId="77777777" w:rsidR="002E3998" w:rsidRPr="00510527" w:rsidRDefault="00556D1C" w:rsidP="00CB2F11">
      <w:pPr>
        <w:pStyle w:val="ListBullet"/>
      </w:pPr>
      <w:r w:rsidRPr="00510527">
        <w:lastRenderedPageBreak/>
        <w:t>Spills should be cleaned up using absorbent material and any residues should be allowed to dry rather than being washed into the wastewater collection system or aquatic environment.</w:t>
      </w:r>
    </w:p>
    <w:p w14:paraId="44196387" w14:textId="77777777" w:rsidR="000A1966" w:rsidRDefault="00556D1C" w:rsidP="00CB2F11">
      <w:pPr>
        <w:pStyle w:val="ListBullet"/>
      </w:pPr>
      <w:r w:rsidRPr="00510527">
        <w:t>Coatings should not be allowed to enter water drains, gutters, sewers or the aquatic environment.</w:t>
      </w:r>
    </w:p>
    <w:p w14:paraId="72AC4936" w14:textId="77777777" w:rsidR="000A1966" w:rsidRDefault="00556D1C" w:rsidP="00CB2F11">
      <w:pPr>
        <w:pStyle w:val="ListBullet"/>
      </w:pPr>
      <w:r w:rsidRPr="00510527">
        <w:t>Contaminants should be captured out of run-off water using permeable tarpaulins, screens or filter cloths.</w:t>
      </w:r>
    </w:p>
    <w:p w14:paraId="2ABB373F" w14:textId="1D0C0F1B" w:rsidR="002E3998" w:rsidRPr="00510527" w:rsidRDefault="00556D1C" w:rsidP="00CB2F11">
      <w:pPr>
        <w:pStyle w:val="ListBullet"/>
      </w:pPr>
      <w:r w:rsidRPr="00510527">
        <w:t>The area around maintenance areas should be swept or vacuumed frequently to minimise distribution of debris by wind.</w:t>
      </w:r>
    </w:p>
    <w:p w14:paraId="41C97FBC" w14:textId="77777777" w:rsidR="000A1966" w:rsidRDefault="00556D1C" w:rsidP="00CB2F11">
      <w:pPr>
        <w:pStyle w:val="ListBullet"/>
      </w:pPr>
      <w:r w:rsidRPr="00510527">
        <w:t xml:space="preserve">Contaminants such as coatings, pesticides, oils, detergents, paint strippers, etc. should be stored in accordance with </w:t>
      </w:r>
      <w:r w:rsidR="00A83A49">
        <w:t>s</w:t>
      </w:r>
      <w:r w:rsidRPr="00510527">
        <w:t xml:space="preserve">afety </w:t>
      </w:r>
      <w:r w:rsidR="00A83A49">
        <w:t>d</w:t>
      </w:r>
      <w:r w:rsidRPr="00510527">
        <w:t xml:space="preserve">ata </w:t>
      </w:r>
      <w:r w:rsidR="00A83A49">
        <w:t>s</w:t>
      </w:r>
      <w:r w:rsidRPr="00510527">
        <w:t>heets and in a manner that complies with any relevant local regulations.</w:t>
      </w:r>
    </w:p>
    <w:p w14:paraId="12337336" w14:textId="5681849E" w:rsidR="008C6202" w:rsidRPr="00510527" w:rsidRDefault="00556D1C" w:rsidP="00CB2F11">
      <w:pPr>
        <w:pStyle w:val="ListBullet"/>
      </w:pPr>
      <w:r w:rsidRPr="00510527">
        <w:t>The recommended drying time of the primer and anti-fouling coatings must be observed to achieve optimal adhesion and coating performance. Premature over-coating or submersion will compromise coating adhesion and/or anti-fouling and anti-corrosion performance</w:t>
      </w:r>
      <w:r w:rsidR="002E3998" w:rsidRPr="00510527">
        <w:t>.</w:t>
      </w:r>
    </w:p>
    <w:p w14:paraId="636C0537" w14:textId="2FE25337" w:rsidR="008C6202" w:rsidRPr="00842AB6" w:rsidRDefault="009C69E3" w:rsidP="002E3998">
      <w:pPr>
        <w:pStyle w:val="Heading3"/>
      </w:pPr>
      <w:bookmarkStart w:id="18" w:name="_Toc169691570"/>
      <w:r>
        <w:t>S</w:t>
      </w:r>
      <w:r w:rsidR="002E3998">
        <w:t xml:space="preserve">hore-based </w:t>
      </w:r>
      <w:r w:rsidR="008C3010">
        <w:t>maintenance</w:t>
      </w:r>
      <w:bookmarkEnd w:id="18"/>
    </w:p>
    <w:p w14:paraId="48DC81E2" w14:textId="59A95994" w:rsidR="00A92AB9" w:rsidRDefault="00A92AB9" w:rsidP="00A92AB9">
      <w:r>
        <w:t xml:space="preserve">Various methods are available for removal and maintenance of anti-fouling coatings. Each requires consideration of different factors. In all cases, disposal of removed material should follow the recommendations set out in </w:t>
      </w:r>
      <w:hyperlink w:anchor="_Disposal_of_residues" w:history="1">
        <w:r w:rsidR="0009468E" w:rsidRPr="00CF403B">
          <w:rPr>
            <w:rStyle w:val="Hyperlink"/>
          </w:rPr>
          <w:t>section 1.7</w:t>
        </w:r>
      </w:hyperlink>
      <w:r>
        <w:t>.</w:t>
      </w:r>
    </w:p>
    <w:p w14:paraId="6C38FF0B" w14:textId="65F31D5F" w:rsidR="00742A79" w:rsidRDefault="000A242B" w:rsidP="003A410D">
      <w:pPr>
        <w:pStyle w:val="Heading5"/>
      </w:pPr>
      <w:r>
        <w:t>Blasting</w:t>
      </w:r>
    </w:p>
    <w:p w14:paraId="4E6F8894" w14:textId="371A98E6" w:rsidR="00A92AB9" w:rsidRDefault="00DE2D64" w:rsidP="00A92AB9">
      <w:r>
        <w:t>B</w:t>
      </w:r>
      <w:r w:rsidR="003D5461">
        <w:t xml:space="preserve">lasting (including </w:t>
      </w:r>
      <w:proofErr w:type="spellStart"/>
      <w:r w:rsidR="00C54CB6">
        <w:t>hydroblasting</w:t>
      </w:r>
      <w:proofErr w:type="spellEnd"/>
      <w:r w:rsidR="00D0670F">
        <w:t xml:space="preserve">, </w:t>
      </w:r>
      <w:r w:rsidR="00CF403B">
        <w:t xml:space="preserve">wet and dry </w:t>
      </w:r>
      <w:r w:rsidR="005660A3">
        <w:t>a</w:t>
      </w:r>
      <w:r w:rsidR="00D0670F">
        <w:t>brasive blasting</w:t>
      </w:r>
      <w:r w:rsidR="005660A3">
        <w:t xml:space="preserve">, </w:t>
      </w:r>
      <w:r w:rsidR="00691781">
        <w:t>and vacuum blasting</w:t>
      </w:r>
      <w:r w:rsidR="005660A3">
        <w:t>)</w:t>
      </w:r>
      <w:r w:rsidR="00D0670F">
        <w:t xml:space="preserve"> </w:t>
      </w:r>
      <w:r w:rsidR="00A92AB9">
        <w:t>to clean surfaces and remove old coatings</w:t>
      </w:r>
      <w:r w:rsidR="00E82CB6">
        <w:t xml:space="preserve"> </w:t>
      </w:r>
      <w:r w:rsidR="00495264">
        <w:t>should consider the following</w:t>
      </w:r>
      <w:r w:rsidR="00DD2A00">
        <w:t xml:space="preserve"> factors</w:t>
      </w:r>
      <w:r w:rsidR="00495264">
        <w:t>:</w:t>
      </w:r>
    </w:p>
    <w:p w14:paraId="27D76890" w14:textId="321B7A2B" w:rsidR="00A92AB9" w:rsidRDefault="00A92AB9" w:rsidP="00CB2F11">
      <w:pPr>
        <w:pStyle w:val="ListBullet"/>
      </w:pPr>
      <w:r>
        <w:t xml:space="preserve">Spray drift created during </w:t>
      </w:r>
      <w:proofErr w:type="spellStart"/>
      <w:r>
        <w:t>hydroblasting</w:t>
      </w:r>
      <w:proofErr w:type="spellEnd"/>
      <w:r>
        <w:t xml:space="preserve"> contains anti-fouling residues. The dispersal of spray drift beyond the working area should be minimised </w:t>
      </w:r>
      <w:proofErr w:type="gramStart"/>
      <w:r>
        <w:t>by the use of</w:t>
      </w:r>
      <w:proofErr w:type="gramEnd"/>
      <w:r>
        <w:t xml:space="preserve"> screening and by avoiding spraying during windy conditions.</w:t>
      </w:r>
    </w:p>
    <w:p w14:paraId="0DD32B24" w14:textId="069456E8" w:rsidR="00A92AB9" w:rsidRDefault="00A92AB9" w:rsidP="00CB2F11">
      <w:pPr>
        <w:pStyle w:val="ListBullet"/>
      </w:pPr>
      <w:r>
        <w:t xml:space="preserve">Anti-fouling coatings are toxic and hazardous both to people and the environment. The work area where cleaning is carried out should be isolated and people engaged in the blasting should be </w:t>
      </w:r>
      <w:r w:rsidR="00127461">
        <w:t xml:space="preserve">appropriately </w:t>
      </w:r>
      <w:r>
        <w:t>protected from contact with all wastewater and spray drift.</w:t>
      </w:r>
    </w:p>
    <w:p w14:paraId="774F0E90" w14:textId="2E088549" w:rsidR="00A92AB9" w:rsidRDefault="00A92AB9" w:rsidP="00CB2F11">
      <w:pPr>
        <w:pStyle w:val="ListBullet"/>
      </w:pPr>
      <w:r>
        <w:t>All anodes, sensitive fittings and sensors should be removed or heavily taped before blasting to avoid physical damage.</w:t>
      </w:r>
    </w:p>
    <w:p w14:paraId="2EEEB4B5" w14:textId="227D228A" w:rsidR="00A92AB9" w:rsidRDefault="00A92AB9" w:rsidP="00CB2F11">
      <w:pPr>
        <w:pStyle w:val="ListBullet"/>
      </w:pPr>
      <w:r>
        <w:t>Vacuum blasting is recommended over all other abrasive blasting methods.</w:t>
      </w:r>
    </w:p>
    <w:p w14:paraId="16974A1D" w14:textId="35A2C6C6" w:rsidR="00A92AB9" w:rsidRDefault="00A92AB9" w:rsidP="00CB2F11">
      <w:pPr>
        <w:pStyle w:val="ListBullet"/>
      </w:pPr>
      <w:r>
        <w:t>Wet abrasive blasting is preferred over dry blasting, as it creates less toxic dust.</w:t>
      </w:r>
    </w:p>
    <w:p w14:paraId="45030384" w14:textId="692FAE19" w:rsidR="00A92AB9" w:rsidRDefault="00A92AB9" w:rsidP="00CB2F11">
      <w:pPr>
        <w:pStyle w:val="ListBullet"/>
      </w:pPr>
      <w:r>
        <w:t>In the absence of vacuum blasting equipment, abrasive blasting operations should be conducted using</w:t>
      </w:r>
      <w:r w:rsidR="00CF403B">
        <w:t xml:space="preserve"> either</w:t>
      </w:r>
      <w:r w:rsidR="009C3003">
        <w:t>:</w:t>
      </w:r>
    </w:p>
    <w:p w14:paraId="1FAAB5A6" w14:textId="4DA38C65" w:rsidR="00A92AB9" w:rsidRDefault="00A92AB9" w:rsidP="00C72FBF">
      <w:pPr>
        <w:pStyle w:val="ListBullet2"/>
      </w:pPr>
      <w:r>
        <w:t>an abrasive blasting chamber vented to the atmosphere via an effective dust collector or fabric filter, or</w:t>
      </w:r>
    </w:p>
    <w:p w14:paraId="73075AD9" w14:textId="0A96DC75" w:rsidR="00A92AB9" w:rsidRDefault="00CF403B" w:rsidP="00C72FBF">
      <w:pPr>
        <w:pStyle w:val="ListBullet2"/>
      </w:pPr>
      <w:r>
        <w:t xml:space="preserve">a </w:t>
      </w:r>
      <w:r w:rsidR="00A92AB9">
        <w:t xml:space="preserve">screening material for outdoor/open-air blasting </w:t>
      </w:r>
      <w:r>
        <w:t xml:space="preserve">that </w:t>
      </w:r>
      <w:r w:rsidR="00A92AB9">
        <w:t>is tear-resistant, UV-resistant, fire retardant and of suitable material and construction (preferably fully enclosed) to minimise escape of fine dust.</w:t>
      </w:r>
    </w:p>
    <w:p w14:paraId="49149AAF" w14:textId="77777777" w:rsidR="00BA5003" w:rsidRDefault="00A92AB9" w:rsidP="00CB2F11">
      <w:pPr>
        <w:pStyle w:val="ListBullet"/>
      </w:pPr>
      <w:r>
        <w:lastRenderedPageBreak/>
        <w:t>Dry abrasive blasting should only be carried out in enclosed areas. Water or a proprietary suppressant agent should be used to minimise dust emissions from the work area.</w:t>
      </w:r>
    </w:p>
    <w:p w14:paraId="1B8E63E1" w14:textId="6CFDC5B1" w:rsidR="00A92AB9" w:rsidRDefault="00A92AB9" w:rsidP="00CB2F11">
      <w:pPr>
        <w:pStyle w:val="ListBullet"/>
      </w:pPr>
      <w:r>
        <w:t>If coating removal or maintenance is carried out using small power tools or manual methods, the recommendations for</w:t>
      </w:r>
      <w:r w:rsidR="006C4ACC">
        <w:t xml:space="preserve"> maintenance by</w:t>
      </w:r>
      <w:r>
        <w:t xml:space="preserve"> non-professionals should be followed.</w:t>
      </w:r>
    </w:p>
    <w:p w14:paraId="409A6CA1" w14:textId="5DCFC485" w:rsidR="00A92AB9" w:rsidRDefault="00B262E5" w:rsidP="00040826">
      <w:pPr>
        <w:pStyle w:val="Heading5"/>
      </w:pPr>
      <w:r>
        <w:t>Buffing and scraping</w:t>
      </w:r>
    </w:p>
    <w:p w14:paraId="43D2C3DC" w14:textId="1030AB4F" w:rsidR="00A92AB9" w:rsidRDefault="00A92AB9" w:rsidP="00F038D4">
      <w:pPr>
        <w:pStyle w:val="ListBullet"/>
      </w:pPr>
      <w:r>
        <w:t>Wherever feasible, mechanical or manual buffing and scraping should be used as they create debris that are more easily collected particularly when using wet techniques that further reduce the potential for aerial distribution.</w:t>
      </w:r>
    </w:p>
    <w:p w14:paraId="1F978EE5" w14:textId="47B328B3" w:rsidR="00A92AB9" w:rsidRPr="00C72FBF" w:rsidRDefault="00A92AB9" w:rsidP="00CB2F11">
      <w:pPr>
        <w:pStyle w:val="ListBullet"/>
      </w:pPr>
      <w:r w:rsidRPr="00C72FBF">
        <w:t xml:space="preserve">All waste and debris should be collected using tarpaulins or drop-sheets and by </w:t>
      </w:r>
      <w:r w:rsidR="00BA1EF2" w:rsidRPr="00C72FBF">
        <w:t>not</w:t>
      </w:r>
      <w:r w:rsidR="00EF4D89" w:rsidRPr="00C72FBF">
        <w:t xml:space="preserve"> </w:t>
      </w:r>
      <w:r w:rsidRPr="00C72FBF">
        <w:t>work</w:t>
      </w:r>
      <w:r w:rsidR="00BA1EF2" w:rsidRPr="00C72FBF">
        <w:t>ing</w:t>
      </w:r>
      <w:r w:rsidRPr="00C72FBF">
        <w:t xml:space="preserve"> during windy conditions.</w:t>
      </w:r>
    </w:p>
    <w:p w14:paraId="145199EC" w14:textId="242F19C2" w:rsidR="00A92AB9" w:rsidRPr="00C72FBF" w:rsidRDefault="00A92AB9" w:rsidP="00CB2F11">
      <w:pPr>
        <w:pStyle w:val="ListBullet"/>
      </w:pPr>
      <w:r w:rsidRPr="00C72FBF">
        <w:t>Removal of coatings by wet sanding or scraping is preferred to chemical paint stripping as it creates less toxic waste material. The use of a heat gun can make coating removal easier on some surfaces. If chemical paint strippers must be used, consider soy-based or water-based products that are less hazardous. In all cases it is recommended that manufacturer’s instructions are sought to determine the safest and most appropriate method for removing coatings.</w:t>
      </w:r>
    </w:p>
    <w:p w14:paraId="198AA517" w14:textId="5E95FFC0" w:rsidR="00A92AB9" w:rsidRDefault="00A92AB9" w:rsidP="00753801">
      <w:pPr>
        <w:pStyle w:val="Heading3"/>
      </w:pPr>
      <w:bookmarkStart w:id="19" w:name="_Disposal_of_residues"/>
      <w:bookmarkStart w:id="20" w:name="_Toc169691571"/>
      <w:bookmarkEnd w:id="19"/>
      <w:r>
        <w:t>Disposal of residues and wastes</w:t>
      </w:r>
      <w:bookmarkEnd w:id="20"/>
    </w:p>
    <w:p w14:paraId="76EC193A" w14:textId="2AF5C79C" w:rsidR="00A92AB9" w:rsidRDefault="00A92AB9" w:rsidP="00A92AB9">
      <w:r>
        <w:t>To manage biosecurity and contaminant risks associated with shore-based maintenance activities, the following recommendations should be adhered to:</w:t>
      </w:r>
    </w:p>
    <w:p w14:paraId="5A90B6E9" w14:textId="320A4BCC" w:rsidR="00A92AB9" w:rsidRPr="00C72FBF" w:rsidRDefault="00A92AB9" w:rsidP="00CB2F11">
      <w:pPr>
        <w:pStyle w:val="ListBullet"/>
      </w:pPr>
      <w:r w:rsidRPr="00C72FBF">
        <w:t xml:space="preserve">Any removed material or liquid should not be allowed to enter any body of water or stormwater; and should not </w:t>
      </w:r>
      <w:proofErr w:type="gramStart"/>
      <w:r w:rsidRPr="00C72FBF">
        <w:t>come into contact with</w:t>
      </w:r>
      <w:proofErr w:type="gramEnd"/>
      <w:r w:rsidRPr="00C72FBF">
        <w:t xml:space="preserve"> any land that is below the high-water mark of any tidal body of water.</w:t>
      </w:r>
    </w:p>
    <w:p w14:paraId="7CC5F7C3" w14:textId="500A9E0F" w:rsidR="00A92AB9" w:rsidRPr="00C72FBF" w:rsidRDefault="00A92AB9" w:rsidP="00CB2F11">
      <w:pPr>
        <w:pStyle w:val="ListBullet"/>
      </w:pPr>
      <w:r w:rsidRPr="00C72FBF">
        <w:t>All residues, solid coatings, liquid or any other form of waste, including removed biological material and used product containers should be collected and stored for disposal in line with the requirements of the relevant authority.</w:t>
      </w:r>
    </w:p>
    <w:p w14:paraId="4F24DE2B" w14:textId="753A2487" w:rsidR="002D0E00" w:rsidRPr="00C72FBF" w:rsidRDefault="246DA210" w:rsidP="00CB2F11">
      <w:pPr>
        <w:pStyle w:val="ListBullet"/>
      </w:pPr>
      <w:r w:rsidRPr="00C72FBF">
        <w:t>Refer to</w:t>
      </w:r>
      <w:r w:rsidR="00C97C23">
        <w:t xml:space="preserve"> product</w:t>
      </w:r>
      <w:r w:rsidRPr="00C72FBF">
        <w:t xml:space="preserve"> </w:t>
      </w:r>
      <w:r w:rsidR="00A83A49">
        <w:t>s</w:t>
      </w:r>
      <w:r w:rsidRPr="00C72FBF">
        <w:t xml:space="preserve">afety </w:t>
      </w:r>
      <w:r w:rsidR="00A83A49">
        <w:t>d</w:t>
      </w:r>
      <w:r w:rsidRPr="00C72FBF">
        <w:t xml:space="preserve">ata </w:t>
      </w:r>
      <w:r w:rsidR="00A83A49">
        <w:t>s</w:t>
      </w:r>
      <w:r w:rsidRPr="00C72FBF">
        <w:t>heets for specific information about disposal considerations.</w:t>
      </w:r>
    </w:p>
    <w:p w14:paraId="16EF7328" w14:textId="18CD3516" w:rsidR="008C7FE7" w:rsidRDefault="008C7FE7" w:rsidP="008C7FE7">
      <w:pPr>
        <w:pStyle w:val="Heading3"/>
      </w:pPr>
      <w:bookmarkStart w:id="21" w:name="_Toc169691572"/>
      <w:r>
        <w:t>Emergency response</w:t>
      </w:r>
      <w:bookmarkEnd w:id="21"/>
    </w:p>
    <w:p w14:paraId="7B2194CD" w14:textId="00CD8999" w:rsidR="008C7FE7" w:rsidRDefault="06F93C8D" w:rsidP="26758FFC">
      <w:r>
        <w:t xml:space="preserve">It is recommended that all maintenance facilities have an </w:t>
      </w:r>
      <w:r w:rsidR="000361CC">
        <w:t>e</w:t>
      </w:r>
      <w:r>
        <w:t xml:space="preserve">mergency </w:t>
      </w:r>
      <w:r w:rsidR="000361CC">
        <w:t>r</w:t>
      </w:r>
      <w:r>
        <w:t xml:space="preserve">esponse </w:t>
      </w:r>
      <w:r w:rsidR="000361CC">
        <w:t>p</w:t>
      </w:r>
      <w:r>
        <w:t xml:space="preserve">lan, whether required by regulation or not. This plan should cover responses to spills of coatings and other hazardous substances, release of organisms, and incidents with potential contamination and </w:t>
      </w:r>
      <w:r w:rsidR="00A83A49">
        <w:t xml:space="preserve">work </w:t>
      </w:r>
      <w:r>
        <w:t>health and safety risks.</w:t>
      </w:r>
      <w:r w:rsidR="69668EEA">
        <w:t xml:space="preserve"> Any coating spillages should be assumed to contain hazardous substances and be disposed of as controlled waste and in accordance with the requirements of the relevant authority.</w:t>
      </w:r>
      <w:r w:rsidR="20B8331A">
        <w:t xml:space="preserve"> </w:t>
      </w:r>
      <w:r>
        <w:t>If an emergency occurs, the relevant authority should be notified.</w:t>
      </w:r>
    </w:p>
    <w:p w14:paraId="5BFC7EF4" w14:textId="78A686D0" w:rsidR="008C7FE7" w:rsidRDefault="60456545" w:rsidP="26758FFC">
      <w:r>
        <w:t>Spill clean-up equipment, such as absorbent materials, non-toxic dispersants, and booms (physical barriers for containing liquids) should be available for facility users and maintained in good condition. The relevant authority should be contacted for further information on decontamination procedures.</w:t>
      </w:r>
    </w:p>
    <w:p w14:paraId="516493AA" w14:textId="698427C8" w:rsidR="522AA8FC" w:rsidRDefault="008C7FE7">
      <w:r>
        <w:t>Refer to</w:t>
      </w:r>
      <w:r w:rsidR="00AA13D3">
        <w:t xml:space="preserve"> product</w:t>
      </w:r>
      <w:r>
        <w:t xml:space="preserve"> </w:t>
      </w:r>
      <w:r w:rsidR="006F6CBE">
        <w:t>s</w:t>
      </w:r>
      <w:r>
        <w:t xml:space="preserve">afety </w:t>
      </w:r>
      <w:r w:rsidR="006F6CBE">
        <w:t>d</w:t>
      </w:r>
      <w:r>
        <w:t xml:space="preserve">ata </w:t>
      </w:r>
      <w:r w:rsidR="006F6CBE">
        <w:t>s</w:t>
      </w:r>
      <w:r>
        <w:t>heets for information about accidental release measures of paints.</w:t>
      </w:r>
    </w:p>
    <w:p w14:paraId="6A8120AE" w14:textId="37E66046" w:rsidR="00293150" w:rsidRPr="00293150" w:rsidRDefault="36837060" w:rsidP="001530C4">
      <w:pPr>
        <w:pStyle w:val="Heading2"/>
        <w:rPr>
          <w:lang w:eastAsia="en-US"/>
        </w:rPr>
      </w:pPr>
      <w:bookmarkStart w:id="22" w:name="_Australian_in-water_cleaning"/>
      <w:bookmarkStart w:id="23" w:name="_Ref142036783"/>
      <w:bookmarkStart w:id="24" w:name="_Toc169691573"/>
      <w:bookmarkEnd w:id="22"/>
      <w:r>
        <w:lastRenderedPageBreak/>
        <w:t>Australian i</w:t>
      </w:r>
      <w:r w:rsidR="334D888C">
        <w:t xml:space="preserve">n-water cleaning </w:t>
      </w:r>
      <w:r>
        <w:t>standards</w:t>
      </w:r>
      <w:bookmarkEnd w:id="23"/>
      <w:bookmarkEnd w:id="24"/>
    </w:p>
    <w:p w14:paraId="1B31C4E6" w14:textId="71CBC86B" w:rsidR="008F67C2" w:rsidRDefault="3D8B72F6" w:rsidP="001530C4">
      <w:pPr>
        <w:rPr>
          <w:lang w:eastAsia="ja-JP"/>
        </w:rPr>
      </w:pPr>
      <w:r>
        <w:t xml:space="preserve">In-water cleaning can manage biofouling to optimise the performance of vessels and other movable structures and to minimise biosecurity risks. However, in-water cleaning can physically damage some anti-fouling coatings, shorten </w:t>
      </w:r>
      <w:r w:rsidR="4EAE94F1">
        <w:t xml:space="preserve">the </w:t>
      </w:r>
      <w:r>
        <w:t xml:space="preserve">coating service </w:t>
      </w:r>
      <w:r w:rsidR="6A890F86">
        <w:t xml:space="preserve">life </w:t>
      </w:r>
      <w:r>
        <w:t>and release a pulse of biocide into the environment. In-water cleaning can also facilitate release of invasive aquatic pests into the surrounding environment.</w:t>
      </w:r>
    </w:p>
    <w:p w14:paraId="2B4598B4" w14:textId="47E7F1A1" w:rsidR="008E312C" w:rsidRDefault="0091774B" w:rsidP="00A34AE0">
      <w:pPr>
        <w:rPr>
          <w:lang w:eastAsia="ja-JP"/>
        </w:rPr>
      </w:pPr>
      <w:r>
        <w:t xml:space="preserve">In-water cleaning </w:t>
      </w:r>
      <w:r w:rsidR="0063383D">
        <w:t xml:space="preserve">activities </w:t>
      </w:r>
      <w:r>
        <w:t>must manage biosecurity and chemical contamination risks.</w:t>
      </w:r>
      <w:r w:rsidR="00403BE4">
        <w:rPr>
          <w:lang w:eastAsia="ja-JP"/>
        </w:rPr>
        <w:t xml:space="preserve"> In-water cleaning should only be undertaken </w:t>
      </w:r>
      <w:r w:rsidR="0001553E">
        <w:rPr>
          <w:lang w:eastAsia="ja-JP"/>
        </w:rPr>
        <w:t xml:space="preserve">if it </w:t>
      </w:r>
      <w:r w:rsidR="008F4EE8">
        <w:rPr>
          <w:lang w:eastAsia="ja-JP"/>
        </w:rPr>
        <w:t xml:space="preserve">does not present an unacceptable </w:t>
      </w:r>
      <w:r w:rsidR="00403BE4">
        <w:rPr>
          <w:lang w:eastAsia="ja-JP"/>
        </w:rPr>
        <w:t xml:space="preserve">biosecurity or </w:t>
      </w:r>
      <w:r w:rsidR="0001553E">
        <w:rPr>
          <w:lang w:eastAsia="ja-JP"/>
        </w:rPr>
        <w:t xml:space="preserve">chemical </w:t>
      </w:r>
      <w:r w:rsidR="00403BE4">
        <w:rPr>
          <w:lang w:eastAsia="ja-JP"/>
        </w:rPr>
        <w:t>contaminant risk as determined by the relevant authority.</w:t>
      </w:r>
    </w:p>
    <w:p w14:paraId="09A35E05" w14:textId="59432287" w:rsidR="008E312C" w:rsidRDefault="008E312C" w:rsidP="008E312C">
      <w:r>
        <w:t>The objectives of the</w:t>
      </w:r>
      <w:r w:rsidR="003866D3">
        <w:t xml:space="preserve">se Australian in-water cleaning </w:t>
      </w:r>
      <w:r w:rsidR="00855C81">
        <w:t xml:space="preserve">standards </w:t>
      </w:r>
      <w:r>
        <w:t>are to:</w:t>
      </w:r>
    </w:p>
    <w:p w14:paraId="5B5AA115" w14:textId="423F7315" w:rsidR="008E312C" w:rsidRDefault="005901BB" w:rsidP="00375C16">
      <w:pPr>
        <w:pStyle w:val="ListNumber"/>
        <w:numPr>
          <w:ilvl w:val="0"/>
          <w:numId w:val="11"/>
        </w:numPr>
      </w:pPr>
      <w:r>
        <w:t>e</w:t>
      </w:r>
      <w:r w:rsidR="6535E446">
        <w:t xml:space="preserve">stablish </w:t>
      </w:r>
      <w:r w:rsidR="009C264C">
        <w:t>a</w:t>
      </w:r>
      <w:r w:rsidR="6535E446">
        <w:t xml:space="preserve"> </w:t>
      </w:r>
      <w:r w:rsidR="004F36FD">
        <w:t>voluntary</w:t>
      </w:r>
      <w:r w:rsidR="6535E446">
        <w:t xml:space="preserve"> </w:t>
      </w:r>
      <w:r w:rsidR="4A477999">
        <w:t>framework</w:t>
      </w:r>
      <w:r w:rsidR="6535E446">
        <w:t xml:space="preserve"> for the </w:t>
      </w:r>
      <w:r w:rsidR="028251EC">
        <w:t xml:space="preserve">assessment and </w:t>
      </w:r>
      <w:r w:rsidR="6535E446">
        <w:t>management of biosecurity and chemical contamination risks associated with in-water cleaning to an acceptable level</w:t>
      </w:r>
    </w:p>
    <w:p w14:paraId="02A2908C" w14:textId="3D8AF332" w:rsidR="00CD0B82" w:rsidRDefault="008E312C" w:rsidP="00375C16">
      <w:pPr>
        <w:pStyle w:val="ListNumber"/>
        <w:numPr>
          <w:ilvl w:val="0"/>
          <w:numId w:val="11"/>
        </w:numPr>
      </w:pPr>
      <w:r>
        <w:t>support consistent regulatory decision-making across Australia.</w:t>
      </w:r>
    </w:p>
    <w:p w14:paraId="3FA1DEF3" w14:textId="251305EF" w:rsidR="00403BE4" w:rsidRPr="00104B24" w:rsidRDefault="00861F7B" w:rsidP="00403BE4">
      <w:pPr>
        <w:rPr>
          <w:lang w:eastAsia="ja-JP"/>
        </w:rPr>
      </w:pPr>
      <w:r w:rsidRPr="00104B24">
        <w:rPr>
          <w:lang w:eastAsia="ja-JP"/>
        </w:rPr>
        <w:t>T</w:t>
      </w:r>
      <w:r w:rsidR="00403BE4" w:rsidRPr="00104B24">
        <w:rPr>
          <w:lang w:eastAsia="ja-JP"/>
        </w:rPr>
        <w:t xml:space="preserve">hese </w:t>
      </w:r>
      <w:r w:rsidR="00013B03" w:rsidRPr="00104B24">
        <w:rPr>
          <w:lang w:eastAsia="ja-JP"/>
        </w:rPr>
        <w:t>s</w:t>
      </w:r>
      <w:r w:rsidR="007763D3" w:rsidRPr="00104B24">
        <w:rPr>
          <w:lang w:eastAsia="ja-JP"/>
        </w:rPr>
        <w:t>tandards</w:t>
      </w:r>
      <w:r w:rsidR="00403BE4" w:rsidRPr="00104B24">
        <w:rPr>
          <w:lang w:eastAsia="ja-JP"/>
        </w:rPr>
        <w:t xml:space="preserve"> </w:t>
      </w:r>
      <w:r w:rsidR="00013B03" w:rsidRPr="00104B24">
        <w:rPr>
          <w:lang w:eastAsia="ja-JP"/>
        </w:rPr>
        <w:t xml:space="preserve">are </w:t>
      </w:r>
      <w:r w:rsidR="00403BE4" w:rsidRPr="00104B24">
        <w:rPr>
          <w:lang w:eastAsia="ja-JP"/>
        </w:rPr>
        <w:t>divided into:</w:t>
      </w:r>
    </w:p>
    <w:p w14:paraId="24066C1C" w14:textId="2E702251" w:rsidR="00013B03" w:rsidRPr="00094CF9" w:rsidRDefault="00CF3F0F" w:rsidP="00CB2F11">
      <w:pPr>
        <w:pStyle w:val="ListBullet"/>
      </w:pPr>
      <w:hyperlink w:anchor="_Assessment_of_in-water" w:history="1">
        <w:r w:rsidR="00787F33" w:rsidRPr="0041730C">
          <w:rPr>
            <w:rStyle w:val="Hyperlink"/>
          </w:rPr>
          <w:t>Assessment of in-water cleaning activities</w:t>
        </w:r>
      </w:hyperlink>
      <w:r w:rsidR="00787F33" w:rsidRPr="00094CF9">
        <w:t xml:space="preserve"> </w:t>
      </w:r>
      <w:r w:rsidR="006F6CBE" w:rsidRPr="00094CF9">
        <w:t>–</w:t>
      </w:r>
      <w:r w:rsidR="27253F8C" w:rsidRPr="00094CF9">
        <w:t xml:space="preserve"> </w:t>
      </w:r>
      <w:r w:rsidR="2674FA8B" w:rsidRPr="00094CF9">
        <w:t xml:space="preserve">provides </w:t>
      </w:r>
      <w:r w:rsidR="2053F589" w:rsidRPr="00094CF9">
        <w:t xml:space="preserve">general </w:t>
      </w:r>
      <w:r w:rsidR="2674FA8B" w:rsidRPr="00094CF9">
        <w:t xml:space="preserve">information on </w:t>
      </w:r>
      <w:r w:rsidR="2053F589" w:rsidRPr="00094CF9">
        <w:t>the assessment of in-water cleaning activities.</w:t>
      </w:r>
    </w:p>
    <w:p w14:paraId="6C0FEF40" w14:textId="79590522" w:rsidR="001834EE" w:rsidRPr="00094CF9" w:rsidRDefault="00CF3F0F" w:rsidP="00CB2F11">
      <w:pPr>
        <w:pStyle w:val="ListBullet"/>
      </w:pPr>
      <w:hyperlink w:anchor="_Required_outcomes" w:history="1">
        <w:r w:rsidR="00787F33" w:rsidRPr="0041730C">
          <w:rPr>
            <w:rStyle w:val="Hyperlink"/>
          </w:rPr>
          <w:t>Required outcomes</w:t>
        </w:r>
      </w:hyperlink>
      <w:r w:rsidR="27253F8C" w:rsidRPr="00094CF9">
        <w:t xml:space="preserve"> </w:t>
      </w:r>
      <w:r w:rsidR="006F6CBE" w:rsidRPr="00094CF9">
        <w:t>–</w:t>
      </w:r>
      <w:r w:rsidR="3BD2E7A8" w:rsidRPr="00094CF9">
        <w:t xml:space="preserve"> </w:t>
      </w:r>
      <w:r w:rsidR="7D49E611" w:rsidRPr="00094CF9">
        <w:t xml:space="preserve">sets out the required outcomes for in-water cleaning </w:t>
      </w:r>
      <w:r w:rsidR="0063383D">
        <w:t>activities</w:t>
      </w:r>
      <w:r w:rsidR="7D49E611" w:rsidRPr="00094CF9">
        <w:t>. Th</w:t>
      </w:r>
      <w:r w:rsidR="007F4155">
        <w:t>is</w:t>
      </w:r>
      <w:r w:rsidR="7D49E611" w:rsidRPr="00094CF9">
        <w:t xml:space="preserve"> section provides a capture standard, biosecurity standard and a chemical contamination standard, as well as documentation and in-water cleaning operator requirements.</w:t>
      </w:r>
    </w:p>
    <w:p w14:paraId="3A5A5CF7" w14:textId="5B47F96B" w:rsidR="001834EE" w:rsidRPr="00094CF9" w:rsidRDefault="00CF3F0F" w:rsidP="00CB2F11">
      <w:pPr>
        <w:pStyle w:val="ListBullet"/>
      </w:pPr>
      <w:hyperlink w:anchor="_Application_of_standards" w:history="1">
        <w:r w:rsidR="00787F33" w:rsidRPr="0041730C">
          <w:rPr>
            <w:rStyle w:val="Hyperlink"/>
          </w:rPr>
          <w:t>Application of the standards</w:t>
        </w:r>
      </w:hyperlink>
      <w:r w:rsidR="27253F8C" w:rsidRPr="00094CF9">
        <w:t xml:space="preserve"> </w:t>
      </w:r>
      <w:r w:rsidR="006F6CBE" w:rsidRPr="00094CF9">
        <w:t>–</w:t>
      </w:r>
      <w:r w:rsidR="402C7680" w:rsidRPr="00094CF9">
        <w:t xml:space="preserve"> </w:t>
      </w:r>
      <w:r w:rsidR="7D49E611" w:rsidRPr="00094CF9">
        <w:t>provides information on the application of the standards. Explanations are provided for the application of the standards to hull cleaning, hull grooming, propeller cleaning or polishing and niche area cleaning.</w:t>
      </w:r>
    </w:p>
    <w:p w14:paraId="436CCC89" w14:textId="540B0CF8" w:rsidR="00234948" w:rsidRPr="00094CF9" w:rsidRDefault="00CF3F0F" w:rsidP="00CB2F11">
      <w:pPr>
        <w:pStyle w:val="ListBullet"/>
      </w:pPr>
      <w:hyperlink w:anchor="_Decision_support_tools_1" w:history="1">
        <w:r w:rsidR="00787F33" w:rsidRPr="0041730C">
          <w:rPr>
            <w:rStyle w:val="Hyperlink"/>
          </w:rPr>
          <w:t>Decision support tools</w:t>
        </w:r>
      </w:hyperlink>
      <w:r w:rsidR="27253F8C" w:rsidRPr="00094CF9">
        <w:t xml:space="preserve"> –</w:t>
      </w:r>
      <w:r w:rsidR="7D49E611" w:rsidRPr="00094CF9">
        <w:t xml:space="preserve"> </w:t>
      </w:r>
      <w:r w:rsidR="27253F8C" w:rsidRPr="00094CF9">
        <w:t xml:space="preserve">provides </w:t>
      </w:r>
      <w:r w:rsidR="007C182B" w:rsidRPr="00094CF9">
        <w:t>ste</w:t>
      </w:r>
      <w:r w:rsidR="00C20E32" w:rsidRPr="00094CF9">
        <w:t>p</w:t>
      </w:r>
      <w:r w:rsidR="007C182B" w:rsidRPr="00094CF9">
        <w:t xml:space="preserve">-by-step </w:t>
      </w:r>
      <w:r w:rsidR="076E62B3" w:rsidRPr="00094CF9">
        <w:t>decision support tool</w:t>
      </w:r>
      <w:r w:rsidR="007F4155">
        <w:t>s</w:t>
      </w:r>
      <w:r w:rsidR="076E62B3" w:rsidRPr="00094CF9">
        <w:t xml:space="preserve"> </w:t>
      </w:r>
      <w:r w:rsidR="7D49E611" w:rsidRPr="00094CF9">
        <w:t xml:space="preserve">to identify whether an in-water cleaning </w:t>
      </w:r>
      <w:r w:rsidR="007F4155">
        <w:t>activity</w:t>
      </w:r>
      <w:r w:rsidR="7D49E611" w:rsidRPr="00094CF9">
        <w:t xml:space="preserve"> meets the standards.</w:t>
      </w:r>
    </w:p>
    <w:p w14:paraId="43E0DE15" w14:textId="7CC6E11E" w:rsidR="00B7584E" w:rsidRPr="006B2A82" w:rsidRDefault="75D06983" w:rsidP="007F0A7B">
      <w:pPr>
        <w:pStyle w:val="Heading3"/>
      </w:pPr>
      <w:bookmarkStart w:id="25" w:name="_Assessment_of_in-water"/>
      <w:bookmarkStart w:id="26" w:name="_Ref142037105"/>
      <w:bookmarkStart w:id="27" w:name="_Ref142037122"/>
      <w:bookmarkStart w:id="28" w:name="_Toc169691574"/>
      <w:bookmarkEnd w:id="25"/>
      <w:r>
        <w:t>Assessment of i</w:t>
      </w:r>
      <w:r w:rsidR="19596D10">
        <w:t xml:space="preserve">n-water cleaning </w:t>
      </w:r>
      <w:r w:rsidR="05AB683D">
        <w:t>activities</w:t>
      </w:r>
      <w:bookmarkEnd w:id="26"/>
      <w:bookmarkEnd w:id="27"/>
      <w:bookmarkEnd w:id="28"/>
    </w:p>
    <w:p w14:paraId="39062A35" w14:textId="77777777" w:rsidR="000A1966" w:rsidRDefault="549EE1A2" w:rsidP="28A828C7">
      <w:r>
        <w:t xml:space="preserve">The Australian in-water cleaning standards have been developed to support regulatory decision-making. The standards are for use by regulators to inform their assessment of the biosecurity and chemical contamination risks of in-water cleaning of biofouling from vessels in </w:t>
      </w:r>
      <w:r w:rsidR="064A471E">
        <w:t>their jurisdiction</w:t>
      </w:r>
      <w:r>
        <w:t>.</w:t>
      </w:r>
      <w:r w:rsidR="00550B54">
        <w:t xml:space="preserve"> </w:t>
      </w:r>
      <w:r>
        <w:t>The standards</w:t>
      </w:r>
      <w:r w:rsidR="005900E8">
        <w:t xml:space="preserve"> are voluntary and</w:t>
      </w:r>
      <w:r>
        <w:t xml:space="preserve"> do not change the roles or responsibilities of relevant regulators in assessing in-water cleaning </w:t>
      </w:r>
      <w:r w:rsidR="007F4155">
        <w:t>activities</w:t>
      </w:r>
      <w:r>
        <w:t>.</w:t>
      </w:r>
    </w:p>
    <w:p w14:paraId="3239F0A4" w14:textId="3764E59E" w:rsidR="000A1966" w:rsidRDefault="1C3EB906" w:rsidP="008A0366">
      <w:r>
        <w:t>Some regions and locations are more sensitive to the potential impacts of in-water cleaning, including those defined as having high economic, ecological or conservation value. These sites include marine protected areas</w:t>
      </w:r>
      <w:r w:rsidR="000361CC">
        <w:t>,</w:t>
      </w:r>
      <w:r>
        <w:t xml:space="preserve"> such as the Great Barrier Reef Marine Park and Ningaloo Reef, World Heritage sites, sites in or near Ramsar-listed wetlands, areas supporting listed threatened or </w:t>
      </w:r>
      <w:r>
        <w:lastRenderedPageBreak/>
        <w:t>endangered migratory species, and areas identified by the Commonwealth, states or territories as ecologically or culturally important.</w:t>
      </w:r>
      <w:r w:rsidR="00DF1925">
        <w:t xml:space="preserve"> </w:t>
      </w:r>
      <w:r w:rsidR="00D14F64">
        <w:t>D</w:t>
      </w:r>
      <w:r w:rsidR="51FB7968" w:rsidRPr="00DF1925">
        <w:t xml:space="preserve">ifferent requirements </w:t>
      </w:r>
      <w:r w:rsidR="004B708E">
        <w:t xml:space="preserve">to the </w:t>
      </w:r>
      <w:r w:rsidR="51FB7968" w:rsidRPr="00DF1925">
        <w:t>standard</w:t>
      </w:r>
      <w:r w:rsidR="7984E1E0" w:rsidRPr="00DF1925">
        <w:t xml:space="preserve">s </w:t>
      </w:r>
      <w:r w:rsidR="004B708E">
        <w:t xml:space="preserve">may apply </w:t>
      </w:r>
      <w:r w:rsidR="51FB7968" w:rsidRPr="00DF1925">
        <w:t>to manage local biosecurity and chemical contamination risks associated with in-water cleaning</w:t>
      </w:r>
      <w:r w:rsidR="51FB7968" w:rsidRPr="00DF1925" w:rsidDel="00DD21D7">
        <w:t xml:space="preserve"> </w:t>
      </w:r>
      <w:r w:rsidR="00DD21D7" w:rsidRPr="00DF1925">
        <w:t>activities</w:t>
      </w:r>
      <w:r w:rsidR="51FB7968" w:rsidRPr="00DF1925">
        <w:t>.</w:t>
      </w:r>
    </w:p>
    <w:p w14:paraId="62B1EC74" w14:textId="3C8E17F5" w:rsidR="008A0366" w:rsidRDefault="33FF42C4" w:rsidP="008A0366">
      <w:r w:rsidRPr="28A828C7">
        <w:t xml:space="preserve">The standards can be used to assess </w:t>
      </w:r>
      <w:r w:rsidR="45B5F8B4" w:rsidRPr="28A828C7">
        <w:t xml:space="preserve">a </w:t>
      </w:r>
      <w:r w:rsidRPr="28A828C7">
        <w:t>prop</w:t>
      </w:r>
      <w:r>
        <w:t>os</w:t>
      </w:r>
      <w:r w:rsidR="45B5F8B4">
        <w:t>ed</w:t>
      </w:r>
      <w:r>
        <w:t xml:space="preserve"> </w:t>
      </w:r>
      <w:r w:rsidR="45B5F8B4">
        <w:t xml:space="preserve">in-water </w:t>
      </w:r>
      <w:r w:rsidR="657ABE83">
        <w:t xml:space="preserve">cleaning </w:t>
      </w:r>
      <w:r w:rsidR="007F4155">
        <w:t xml:space="preserve">activity </w:t>
      </w:r>
      <w:r w:rsidR="066BC956">
        <w:t xml:space="preserve">or </w:t>
      </w:r>
      <w:r w:rsidR="05EF5AF7">
        <w:t xml:space="preserve">proposal for ongoing </w:t>
      </w:r>
      <w:r>
        <w:t xml:space="preserve">cleaning </w:t>
      </w:r>
      <w:r w:rsidR="007F4155">
        <w:t xml:space="preserve">activities </w:t>
      </w:r>
      <w:r>
        <w:t>of a service provider</w:t>
      </w:r>
      <w:r w:rsidR="05EF5AF7">
        <w:t xml:space="preserve"> (at a single or multiple locations).</w:t>
      </w:r>
      <w:r>
        <w:t xml:space="preserve"> </w:t>
      </w:r>
      <w:r w:rsidR="51FB7968">
        <w:t xml:space="preserve">Regulators may require independent assessment </w:t>
      </w:r>
      <w:r w:rsidR="066BC956">
        <w:t>of in</w:t>
      </w:r>
      <w:r w:rsidR="51FB7968">
        <w:t xml:space="preserve">-water cleaning equipment and operators as necessary to be satisfied that in-water cleaning </w:t>
      </w:r>
      <w:r w:rsidR="007F4155">
        <w:t xml:space="preserve">activities </w:t>
      </w:r>
      <w:r w:rsidR="51FB7968">
        <w:t>will meet the standards.</w:t>
      </w:r>
    </w:p>
    <w:p w14:paraId="5C55BA35" w14:textId="3785282B" w:rsidR="00C9467B" w:rsidRDefault="5F4E3C52" w:rsidP="007F0A7B">
      <w:pPr>
        <w:pStyle w:val="Heading3"/>
      </w:pPr>
      <w:bookmarkStart w:id="29" w:name="_Required_outcomes"/>
      <w:bookmarkStart w:id="30" w:name="_Ref142037134"/>
      <w:bookmarkStart w:id="31" w:name="_Ref142037139"/>
      <w:bookmarkStart w:id="32" w:name="_Toc169691575"/>
      <w:bookmarkEnd w:id="29"/>
      <w:r>
        <w:t>Required outcomes</w:t>
      </w:r>
      <w:bookmarkEnd w:id="30"/>
      <w:bookmarkEnd w:id="31"/>
      <w:bookmarkEnd w:id="32"/>
    </w:p>
    <w:p w14:paraId="0C962B05" w14:textId="29B81799" w:rsidR="007641DE" w:rsidRDefault="007641DE" w:rsidP="007641DE">
      <w:r>
        <w:t xml:space="preserve">In-water cleaning </w:t>
      </w:r>
      <w:r w:rsidR="0063383D">
        <w:t xml:space="preserve">activities </w:t>
      </w:r>
      <w:r>
        <w:t>must manage the biosecurity and chemical contamination risks</w:t>
      </w:r>
      <w:r w:rsidR="005A18A5">
        <w:t xml:space="preserve"> to meet the Australian in-water cleaning standard</w:t>
      </w:r>
      <w:r>
        <w:t>.</w:t>
      </w:r>
      <w:r w:rsidR="0009468E">
        <w:t xml:space="preserve"> </w:t>
      </w:r>
      <w:hyperlink w:anchor="_Decision_support_tools_2" w:history="1">
        <w:r w:rsidR="0009468E" w:rsidRPr="000361CC">
          <w:rPr>
            <w:rStyle w:val="Hyperlink"/>
          </w:rPr>
          <w:t>Section</w:t>
        </w:r>
        <w:r w:rsidRPr="000361CC">
          <w:rPr>
            <w:rStyle w:val="Hyperlink"/>
          </w:rPr>
          <w:t xml:space="preserve"> </w:t>
        </w:r>
        <w:r w:rsidR="0009468E" w:rsidRPr="000361CC">
          <w:rPr>
            <w:rStyle w:val="Hyperlink"/>
          </w:rPr>
          <w:t>2.4</w:t>
        </w:r>
      </w:hyperlink>
      <w:r>
        <w:t xml:space="preserve"> </w:t>
      </w:r>
      <w:r w:rsidR="002D0B25">
        <w:t>provide</w:t>
      </w:r>
      <w:r w:rsidR="0062545F">
        <w:t>s</w:t>
      </w:r>
      <w:r w:rsidR="002D0B25">
        <w:t xml:space="preserve"> </w:t>
      </w:r>
      <w:r w:rsidR="0062545F">
        <w:t xml:space="preserve">a step-by step process for </w:t>
      </w:r>
      <w:r>
        <w:t>appl</w:t>
      </w:r>
      <w:r w:rsidR="009C67BE">
        <w:t xml:space="preserve">ying </w:t>
      </w:r>
      <w:r w:rsidR="003162DF">
        <w:t>the following standards</w:t>
      </w:r>
      <w:r>
        <w:t xml:space="preserve"> to an in-water cleaning </w:t>
      </w:r>
      <w:r w:rsidR="007F4155">
        <w:t>activity</w:t>
      </w:r>
      <w:r>
        <w:t>:</w:t>
      </w:r>
    </w:p>
    <w:p w14:paraId="77FD15E0" w14:textId="3950145F" w:rsidR="007641DE" w:rsidRPr="00110C31" w:rsidRDefault="00CF3F0F" w:rsidP="00CB2F11">
      <w:pPr>
        <w:pStyle w:val="ListBullet"/>
      </w:pPr>
      <w:hyperlink w:anchor="_Capture_standard" w:history="1">
        <w:r w:rsidR="0117949A" w:rsidRPr="003601D7">
          <w:rPr>
            <w:rStyle w:val="Hyperlink"/>
          </w:rPr>
          <w:t>capture standard</w:t>
        </w:r>
      </w:hyperlink>
    </w:p>
    <w:p w14:paraId="433D36BA" w14:textId="502A49DE" w:rsidR="007641DE" w:rsidRPr="00110C31" w:rsidRDefault="00CF3F0F" w:rsidP="00CB2F11">
      <w:pPr>
        <w:pStyle w:val="ListBullet"/>
      </w:pPr>
      <w:hyperlink w:anchor="_Biosecurity_standard" w:history="1">
        <w:r w:rsidR="70B6F542" w:rsidRPr="003601D7">
          <w:rPr>
            <w:rStyle w:val="Hyperlink"/>
          </w:rPr>
          <w:t>biosecurity standard</w:t>
        </w:r>
      </w:hyperlink>
    </w:p>
    <w:p w14:paraId="1E69565D" w14:textId="01609CD3" w:rsidR="007641DE" w:rsidRPr="00110C31" w:rsidRDefault="00CF3F0F" w:rsidP="00CB2F11">
      <w:pPr>
        <w:pStyle w:val="ListBullet"/>
      </w:pPr>
      <w:hyperlink w:anchor="_Chemical_contamination_standard" w:history="1">
        <w:r w:rsidR="70B6F542" w:rsidRPr="003601D7">
          <w:rPr>
            <w:rStyle w:val="Hyperlink"/>
          </w:rPr>
          <w:t>chemical contamination standard</w:t>
        </w:r>
      </w:hyperlink>
      <w:r w:rsidR="70B6F542" w:rsidRPr="00110C31">
        <w:t>.</w:t>
      </w:r>
    </w:p>
    <w:p w14:paraId="248DF3FB" w14:textId="1C5942DF" w:rsidR="00C9467B" w:rsidRPr="00C9467B" w:rsidRDefault="0BF092B0" w:rsidP="007641DE">
      <w:r>
        <w:t xml:space="preserve">The </w:t>
      </w:r>
      <w:hyperlink w:anchor="_Documentation_requirements" w:history="1">
        <w:r w:rsidRPr="28A828C7">
          <w:rPr>
            <w:rStyle w:val="Hyperlink"/>
          </w:rPr>
          <w:t>documentation requirements</w:t>
        </w:r>
      </w:hyperlink>
      <w:r>
        <w:t xml:space="preserve"> and </w:t>
      </w:r>
      <w:hyperlink w:anchor="_In-water_cleaning_operator" w:history="1">
        <w:r w:rsidRPr="28A828C7">
          <w:rPr>
            <w:rStyle w:val="Hyperlink"/>
          </w:rPr>
          <w:t>in-water cleaning operator requirements</w:t>
        </w:r>
      </w:hyperlink>
      <w:r>
        <w:t xml:space="preserve"> </w:t>
      </w:r>
      <w:r w:rsidR="3A5F1A88">
        <w:t xml:space="preserve">apply to </w:t>
      </w:r>
      <w:r>
        <w:t xml:space="preserve">all in-water cleaning </w:t>
      </w:r>
      <w:r w:rsidR="007F4155">
        <w:t>activities</w:t>
      </w:r>
      <w:r>
        <w:t xml:space="preserve">. In-water cleaning operators must be able to demonstrate that in-water cleaning </w:t>
      </w:r>
      <w:r w:rsidR="33498164">
        <w:t xml:space="preserve">activities </w:t>
      </w:r>
      <w:r>
        <w:t>comply with the standards and requirements contained in this section.</w:t>
      </w:r>
    </w:p>
    <w:p w14:paraId="5EFD14B1" w14:textId="2D079274" w:rsidR="00C9467B" w:rsidRPr="00057626" w:rsidRDefault="5F4E3C52" w:rsidP="00110C31">
      <w:pPr>
        <w:pStyle w:val="Heading4"/>
      </w:pPr>
      <w:bookmarkStart w:id="33" w:name="_Capture_standard"/>
      <w:bookmarkStart w:id="34" w:name="_Ref142037374"/>
      <w:bookmarkEnd w:id="33"/>
      <w:r>
        <w:t xml:space="preserve">Capture </w:t>
      </w:r>
      <w:bookmarkEnd w:id="34"/>
      <w:r w:rsidR="46E2DF29">
        <w:t>s</w:t>
      </w:r>
      <w:r>
        <w:t>tandard</w:t>
      </w:r>
    </w:p>
    <w:p w14:paraId="072EB46D" w14:textId="75233588" w:rsidR="00E87603" w:rsidRDefault="002037D8" w:rsidP="000C2C77">
      <w:r>
        <w:t>T</w:t>
      </w:r>
      <w:r w:rsidR="00E87603">
        <w:t xml:space="preserve">he capture standard is achieved if </w:t>
      </w:r>
      <w:r w:rsidR="00E87603" w:rsidRPr="003D1AB7">
        <w:t>(</w:t>
      </w:r>
      <w:r w:rsidR="00416449" w:rsidRPr="003D1AB7">
        <w:t>1</w:t>
      </w:r>
      <w:r w:rsidR="00E87603" w:rsidRPr="003D1AB7">
        <w:t>), (</w:t>
      </w:r>
      <w:r w:rsidR="00416449" w:rsidRPr="003D1AB7">
        <w:t>2</w:t>
      </w:r>
      <w:r w:rsidR="00E87603" w:rsidRPr="003D1AB7">
        <w:t xml:space="preserve">), </w:t>
      </w:r>
      <w:r w:rsidR="00C33D8D" w:rsidRPr="003D1AB7">
        <w:t xml:space="preserve">(3) </w:t>
      </w:r>
      <w:r w:rsidR="00E87603" w:rsidRPr="003D1AB7">
        <w:t>and (</w:t>
      </w:r>
      <w:r w:rsidR="00C33D8D" w:rsidRPr="003D1AB7">
        <w:t>4</w:t>
      </w:r>
      <w:r w:rsidR="00E87603" w:rsidRPr="003D1AB7">
        <w:t>)</w:t>
      </w:r>
      <w:r w:rsidR="00E87603">
        <w:t xml:space="preserve"> are met.</w:t>
      </w:r>
    </w:p>
    <w:p w14:paraId="25CC5B51" w14:textId="3FF565F2" w:rsidR="00E87603" w:rsidRDefault="00E87603" w:rsidP="00375C16">
      <w:pPr>
        <w:pStyle w:val="ListNumber"/>
        <w:numPr>
          <w:ilvl w:val="0"/>
          <w:numId w:val="12"/>
        </w:numPr>
      </w:pPr>
      <w:r>
        <w:t xml:space="preserve">Concentrations of total suspended solids (TSS) </w:t>
      </w:r>
      <w:r w:rsidR="5053FF27">
        <w:t>around</w:t>
      </w:r>
      <w:r>
        <w:t xml:space="preserve"> the cleaning head are not statistically greater than background samples.</w:t>
      </w:r>
    </w:p>
    <w:p w14:paraId="09220FEF" w14:textId="15F7EF11" w:rsidR="7AC4E623" w:rsidRDefault="61C22C66" w:rsidP="00375C16">
      <w:pPr>
        <w:pStyle w:val="ListNumber"/>
        <w:numPr>
          <w:ilvl w:val="0"/>
          <w:numId w:val="12"/>
        </w:numPr>
      </w:pPr>
      <w:r>
        <w:t>Concentrations of dissolved biocides around the cleaning head are not statistically greater than background samples.</w:t>
      </w:r>
    </w:p>
    <w:p w14:paraId="482FAA78" w14:textId="77777777" w:rsidR="000A1966" w:rsidRDefault="7507A0AF" w:rsidP="00375C16">
      <w:pPr>
        <w:pStyle w:val="ListNumber"/>
        <w:numPr>
          <w:ilvl w:val="0"/>
          <w:numId w:val="12"/>
        </w:numPr>
      </w:pPr>
      <w:r>
        <w:t xml:space="preserve">The cleaning </w:t>
      </w:r>
      <w:r w:rsidR="00DD21D7">
        <w:t xml:space="preserve">activity </w:t>
      </w:r>
      <w:r>
        <w:t>is recorded to achieve 360</w:t>
      </w:r>
      <w:r w:rsidR="006F6CBE">
        <w:t>-</w:t>
      </w:r>
      <w:r>
        <w:t xml:space="preserve">degree view of the cleaning </w:t>
      </w:r>
      <w:r w:rsidR="00DD21D7">
        <w:t xml:space="preserve">activity </w:t>
      </w:r>
      <w:r>
        <w:t>from the cleaning head to assess any cleaning debris not captured by the system.</w:t>
      </w:r>
    </w:p>
    <w:p w14:paraId="0EB4C47C" w14:textId="73D186DC" w:rsidR="003A0CAB" w:rsidRPr="00C9467B" w:rsidRDefault="7507A0AF" w:rsidP="00375C16">
      <w:pPr>
        <w:pStyle w:val="ListNumber"/>
        <w:numPr>
          <w:ilvl w:val="0"/>
          <w:numId w:val="12"/>
        </w:numPr>
      </w:pPr>
      <w:r>
        <w:t>All collected cleaning debris is disposed of in compliance with the waste disposal requirements of the relevant regulators.</w:t>
      </w:r>
    </w:p>
    <w:p w14:paraId="3EBA7987" w14:textId="77777777" w:rsidR="000A1966" w:rsidRDefault="00D95E56" w:rsidP="00D95E56">
      <w:pPr>
        <w:pStyle w:val="BoxHeading"/>
      </w:pPr>
      <w:r w:rsidRPr="00AB655D">
        <w:t xml:space="preserve">Capture </w:t>
      </w:r>
      <w:r w:rsidR="007A7444" w:rsidRPr="00AB655D">
        <w:t>s</w:t>
      </w:r>
      <w:r w:rsidRPr="00AB655D">
        <w:t>tandard note</w:t>
      </w:r>
    </w:p>
    <w:p w14:paraId="12CEEA6E" w14:textId="77777777" w:rsidR="000A1966" w:rsidRDefault="003A0CAB" w:rsidP="003A0CAB">
      <w:pPr>
        <w:pStyle w:val="BoxText"/>
      </w:pPr>
      <w:r>
        <w:t>Statistical significance for the purpose of the capture standard is P = ≤0.05.</w:t>
      </w:r>
    </w:p>
    <w:p w14:paraId="44CD730C" w14:textId="12D50FE1" w:rsidR="003A0CAB" w:rsidRDefault="003A0CAB" w:rsidP="003A0CAB">
      <w:pPr>
        <w:pStyle w:val="BoxText"/>
      </w:pPr>
      <w:r>
        <w:t>Multiple cameras can be used to achieve a 360-degree view as an alternative to a 360-degree camera.</w:t>
      </w:r>
    </w:p>
    <w:p w14:paraId="18C3675B" w14:textId="77777777" w:rsidR="003A0CAB" w:rsidRDefault="003A0CAB" w:rsidP="003A0CAB">
      <w:pPr>
        <w:pStyle w:val="BoxText"/>
      </w:pPr>
      <w:r>
        <w:t>Standard operating procedures should detail how the cleaning operator is minimising the release of material during deployment and demobilisation of equipment.</w:t>
      </w:r>
    </w:p>
    <w:p w14:paraId="5295D627" w14:textId="3D32A6FB" w:rsidR="000B1632" w:rsidRPr="000B1632" w:rsidRDefault="00346F2F" w:rsidP="003A3A7F">
      <w:pPr>
        <w:pStyle w:val="BoxText"/>
      </w:pPr>
      <w:r>
        <w:t xml:space="preserve">If </w:t>
      </w:r>
      <w:r w:rsidR="003A0CAB">
        <w:t xml:space="preserve">material </w:t>
      </w:r>
      <w:r>
        <w:t xml:space="preserve">is discharged </w:t>
      </w:r>
      <w:r w:rsidR="003A0CAB">
        <w:t xml:space="preserve">during </w:t>
      </w:r>
      <w:r w:rsidR="00322863">
        <w:t>c</w:t>
      </w:r>
      <w:r>
        <w:t xml:space="preserve">leaning </w:t>
      </w:r>
      <w:r w:rsidR="00DD21D7">
        <w:t>activities</w:t>
      </w:r>
      <w:r w:rsidR="00322863">
        <w:t>, cleaning</w:t>
      </w:r>
      <w:r>
        <w:t xml:space="preserve"> should cease </w:t>
      </w:r>
      <w:r w:rsidR="003A0CAB">
        <w:t>until</w:t>
      </w:r>
      <w:r w:rsidR="003A3A7F">
        <w:t xml:space="preserve"> the</w:t>
      </w:r>
      <w:r w:rsidR="003A0CAB">
        <w:t xml:space="preserve"> issue is rectified.</w:t>
      </w:r>
    </w:p>
    <w:p w14:paraId="0692639B" w14:textId="0AA403EE" w:rsidR="00935D54" w:rsidRDefault="2B83CB07" w:rsidP="000A040E">
      <w:pPr>
        <w:pStyle w:val="Heading4"/>
      </w:pPr>
      <w:bookmarkStart w:id="35" w:name="_Biosecurity_standard"/>
      <w:bookmarkStart w:id="36" w:name="_Ref142037454"/>
      <w:bookmarkEnd w:id="35"/>
      <w:r>
        <w:t>Biosecurity standard</w:t>
      </w:r>
      <w:bookmarkEnd w:id="36"/>
    </w:p>
    <w:p w14:paraId="35E930A3" w14:textId="5B3CAF71" w:rsidR="00935D54" w:rsidRDefault="00E90209" w:rsidP="00DC317D">
      <w:r>
        <w:t>T</w:t>
      </w:r>
      <w:r w:rsidR="00935D54">
        <w:t xml:space="preserve">he </w:t>
      </w:r>
      <w:r w:rsidR="00935D54" w:rsidRPr="00D32EA8">
        <w:t>biosecurity</w:t>
      </w:r>
      <w:r w:rsidR="00935D54">
        <w:t xml:space="preserve"> standard is achieved if either (</w:t>
      </w:r>
      <w:r w:rsidR="000A7A66">
        <w:t>1</w:t>
      </w:r>
      <w:r w:rsidR="00935D54">
        <w:t>) or (</w:t>
      </w:r>
      <w:r w:rsidR="000A7A66">
        <w:t>2</w:t>
      </w:r>
      <w:r w:rsidR="00935D54">
        <w:t>) are met.</w:t>
      </w:r>
    </w:p>
    <w:p w14:paraId="4DFB9A95" w14:textId="5A4569FE" w:rsidR="00935D54" w:rsidRDefault="00935D54" w:rsidP="00375C16">
      <w:pPr>
        <w:pStyle w:val="ListNumber"/>
        <w:numPr>
          <w:ilvl w:val="0"/>
          <w:numId w:val="13"/>
        </w:numPr>
      </w:pPr>
      <w:r>
        <w:lastRenderedPageBreak/>
        <w:t>Effluent does not contain suspended solids greater than 10</w:t>
      </w:r>
      <w:r w:rsidR="00B95498">
        <w:t> </w:t>
      </w:r>
      <w:r>
        <w:t>micrometres.</w:t>
      </w:r>
    </w:p>
    <w:p w14:paraId="692E0D3C" w14:textId="37864AF5" w:rsidR="000A1966" w:rsidRDefault="00935D54" w:rsidP="00375C16">
      <w:pPr>
        <w:pStyle w:val="ListNumber"/>
        <w:numPr>
          <w:ilvl w:val="0"/>
          <w:numId w:val="12"/>
        </w:numPr>
      </w:pPr>
      <w:r>
        <w:t>All biofouling has been exposed to treatment</w:t>
      </w:r>
      <w:r w:rsidR="00DE7080">
        <w:t xml:space="preserve"> </w:t>
      </w:r>
      <w:r>
        <w:t xml:space="preserve">known to render all relevant taxa non-viable to the satisfaction of </w:t>
      </w:r>
      <w:r w:rsidR="00F12D2E">
        <w:t xml:space="preserve">an </w:t>
      </w:r>
      <w:r>
        <w:t xml:space="preserve">independent scientific organisation prior to any in-water cleaning, and effluent does not contain any biological material greater than </w:t>
      </w:r>
      <w:r w:rsidR="000361CC">
        <w:t>1 mm</w:t>
      </w:r>
      <w:r>
        <w:t>.</w:t>
      </w:r>
    </w:p>
    <w:p w14:paraId="7968FBBE" w14:textId="77777777" w:rsidR="000A1966" w:rsidRDefault="00D95E56" w:rsidP="00BC5463">
      <w:pPr>
        <w:pStyle w:val="BoxHeading"/>
      </w:pPr>
      <w:r w:rsidRPr="00D95E56">
        <w:t xml:space="preserve">Biosecurity </w:t>
      </w:r>
      <w:r w:rsidR="007A7444">
        <w:t>s</w:t>
      </w:r>
      <w:r w:rsidRPr="00D95E56">
        <w:t>tandard note</w:t>
      </w:r>
    </w:p>
    <w:p w14:paraId="0F896E6B" w14:textId="26BE9BBA" w:rsidR="00935D54" w:rsidRDefault="00935D54" w:rsidP="00AB655D">
      <w:pPr>
        <w:pStyle w:val="BoxText"/>
      </w:pPr>
      <w:r>
        <w:t>Treatment(s) known to render all relevant taxa non-viable should be demonstrated through scientific literature.</w:t>
      </w:r>
    </w:p>
    <w:p w14:paraId="265DB1D3" w14:textId="77777777" w:rsidR="00935D54" w:rsidRDefault="00935D54" w:rsidP="00AB655D">
      <w:pPr>
        <w:pStyle w:val="BoxText"/>
      </w:pPr>
      <w:r>
        <w:t>Relevant taxa are all taxa present on the hull of the vessel that will be treated.</w:t>
      </w:r>
    </w:p>
    <w:p w14:paraId="737BB2E8" w14:textId="77777777" w:rsidR="00935D54" w:rsidRDefault="00935D54" w:rsidP="00AB655D">
      <w:pPr>
        <w:pStyle w:val="BoxText"/>
      </w:pPr>
      <w:r>
        <w:t>Tertiary treatment for the management of pathogens may be required for the location in which the activity is proposed. Tertiary treatment should be demonstrated by scientific literature as effective at rendering the relevant pathogens non-viable.</w:t>
      </w:r>
    </w:p>
    <w:p w14:paraId="5FDE106C" w14:textId="256593D1" w:rsidR="00234948" w:rsidRDefault="00935D54" w:rsidP="00AB655D">
      <w:pPr>
        <w:pStyle w:val="BoxText"/>
      </w:pPr>
      <w:r>
        <w:t xml:space="preserve">Filtration of removed non-viable biofouling to </w:t>
      </w:r>
      <w:r w:rsidR="00735C99">
        <w:t>one</w:t>
      </w:r>
      <w:r>
        <w:t xml:space="preserve"> millimetre reduces risks associated with biological material loads entering the environment and removal should occur within 48 hours.</w:t>
      </w:r>
    </w:p>
    <w:p w14:paraId="383957CD" w14:textId="4B02AB8A" w:rsidR="00AA5F58" w:rsidRDefault="5034BA39" w:rsidP="000A040E">
      <w:pPr>
        <w:pStyle w:val="Heading4"/>
      </w:pPr>
      <w:bookmarkStart w:id="37" w:name="_Chemical_contamination_standard"/>
      <w:bookmarkEnd w:id="37"/>
      <w:r>
        <w:t>Chemical contamination standard</w:t>
      </w:r>
    </w:p>
    <w:p w14:paraId="0AEA285F" w14:textId="0E618A53" w:rsidR="00AA5F58" w:rsidRDefault="00865CF5" w:rsidP="00DC317D">
      <w:r>
        <w:t>T</w:t>
      </w:r>
      <w:r w:rsidR="00AA5F58">
        <w:t>he chemical contamination standard is achieved if either (</w:t>
      </w:r>
      <w:r w:rsidR="003D15E8">
        <w:t>1</w:t>
      </w:r>
      <w:r w:rsidR="00AA5F58">
        <w:t>) or (</w:t>
      </w:r>
      <w:r w:rsidR="003D15E8">
        <w:t>2</w:t>
      </w:r>
      <w:r w:rsidR="00AA5F58">
        <w:t>) are met.</w:t>
      </w:r>
    </w:p>
    <w:p w14:paraId="541B7045" w14:textId="56032A67" w:rsidR="00AA5F58" w:rsidRPr="003D705A" w:rsidRDefault="00AA5F58" w:rsidP="00375C16">
      <w:pPr>
        <w:pStyle w:val="ListNumber"/>
        <w:numPr>
          <w:ilvl w:val="0"/>
          <w:numId w:val="14"/>
        </w:numPr>
        <w:rPr>
          <w:lang w:eastAsia="ja-JP"/>
        </w:rPr>
      </w:pPr>
      <w:r>
        <w:rPr>
          <w:lang w:eastAsia="ja-JP"/>
        </w:rPr>
        <w:t xml:space="preserve">Effluent does not contain </w:t>
      </w:r>
      <w:r w:rsidRPr="003D705A">
        <w:rPr>
          <w:lang w:eastAsia="ja-JP"/>
        </w:rPr>
        <w:t>toxicants in</w:t>
      </w:r>
      <w:r>
        <w:rPr>
          <w:lang w:eastAsia="ja-JP"/>
        </w:rPr>
        <w:t xml:space="preserve"> concentrations that exceed </w:t>
      </w:r>
      <w:r w:rsidR="00383719">
        <w:rPr>
          <w:lang w:eastAsia="ja-JP"/>
        </w:rPr>
        <w:t xml:space="preserve">the guideline </w:t>
      </w:r>
      <w:r w:rsidR="007F6E5B">
        <w:rPr>
          <w:lang w:eastAsia="ja-JP"/>
        </w:rPr>
        <w:t>values</w:t>
      </w:r>
      <w:r w:rsidR="008F275F">
        <w:rPr>
          <w:lang w:eastAsia="ja-JP"/>
        </w:rPr>
        <w:t xml:space="preserve"> for the appropriate level of protection</w:t>
      </w:r>
      <w:r w:rsidR="007F6E5B">
        <w:rPr>
          <w:lang w:eastAsia="ja-JP"/>
        </w:rPr>
        <w:t xml:space="preserve"> </w:t>
      </w:r>
      <w:r w:rsidR="008660BC">
        <w:rPr>
          <w:lang w:eastAsia="ja-JP"/>
        </w:rPr>
        <w:t xml:space="preserve">listed </w:t>
      </w:r>
      <w:r w:rsidR="007F6E5B">
        <w:rPr>
          <w:lang w:eastAsia="ja-JP"/>
        </w:rPr>
        <w:t xml:space="preserve">in </w:t>
      </w:r>
      <w:r>
        <w:rPr>
          <w:lang w:eastAsia="ja-JP"/>
        </w:rPr>
        <w:t xml:space="preserve">the </w:t>
      </w:r>
      <w:r w:rsidR="00605FC0">
        <w:rPr>
          <w:lang w:eastAsia="ja-JP"/>
        </w:rPr>
        <w:t xml:space="preserve">relevant </w:t>
      </w:r>
      <w:hyperlink r:id="rId30" w:history="1">
        <w:r w:rsidR="00913910" w:rsidRPr="00A71416">
          <w:rPr>
            <w:rStyle w:val="Hyperlink"/>
          </w:rPr>
          <w:t>Australian and New Zealand Guidelines for Fresh and Marine Water Quality</w:t>
        </w:r>
      </w:hyperlink>
      <w:r w:rsidR="00913910" w:rsidRPr="003D705A">
        <w:rPr>
          <w:lang w:eastAsia="ja-JP"/>
        </w:rPr>
        <w:t xml:space="preserve"> </w:t>
      </w:r>
      <w:r w:rsidR="00605FC0" w:rsidRPr="003D705A">
        <w:rPr>
          <w:lang w:eastAsia="ja-JP"/>
        </w:rPr>
        <w:t>(</w:t>
      </w:r>
      <w:r w:rsidR="00C115C3">
        <w:rPr>
          <w:lang w:eastAsia="ja-JP"/>
        </w:rPr>
        <w:t xml:space="preserve">ANZG </w:t>
      </w:r>
      <w:r w:rsidR="00605FC0" w:rsidRPr="003D705A">
        <w:rPr>
          <w:lang w:eastAsia="ja-JP"/>
        </w:rPr>
        <w:t>2018)</w:t>
      </w:r>
      <w:r w:rsidR="007F6E5B">
        <w:rPr>
          <w:lang w:eastAsia="ja-JP"/>
        </w:rPr>
        <w:t>.</w:t>
      </w:r>
    </w:p>
    <w:p w14:paraId="423675B2" w14:textId="4A336C42" w:rsidR="00E42C65" w:rsidRDefault="00AA5F58" w:rsidP="00375C16">
      <w:pPr>
        <w:pStyle w:val="ListNumber"/>
        <w:numPr>
          <w:ilvl w:val="0"/>
          <w:numId w:val="14"/>
        </w:numPr>
        <w:rPr>
          <w:lang w:eastAsia="ja-JP"/>
        </w:rPr>
      </w:pPr>
      <w:r>
        <w:rPr>
          <w:lang w:eastAsia="ja-JP"/>
        </w:rPr>
        <w:t>Environmental concentrations of toxicants in the specified mixing zone for the proposed cleaning location do not exceed the</w:t>
      </w:r>
      <w:r w:rsidR="00630361">
        <w:rPr>
          <w:lang w:eastAsia="ja-JP"/>
        </w:rPr>
        <w:t xml:space="preserve"> relevant </w:t>
      </w:r>
      <w:r w:rsidR="00630361" w:rsidRPr="003D705A">
        <w:rPr>
          <w:lang w:eastAsia="ja-JP"/>
        </w:rPr>
        <w:t>ANZG</w:t>
      </w:r>
      <w:r w:rsidR="00A916ED">
        <w:rPr>
          <w:lang w:eastAsia="ja-JP"/>
        </w:rPr>
        <w:t xml:space="preserve"> </w:t>
      </w:r>
      <w:r w:rsidR="00630361" w:rsidRPr="003D705A">
        <w:rPr>
          <w:lang w:eastAsia="ja-JP"/>
        </w:rPr>
        <w:t>(2018) guideline values for the appropriate level of protection</w:t>
      </w:r>
      <w:r>
        <w:rPr>
          <w:lang w:eastAsia="ja-JP"/>
        </w:rPr>
        <w:t>. This</w:t>
      </w:r>
      <w:r>
        <w:t xml:space="preserve"> should be demonstrated via a thorough testing regime for water quality in the receiving environment</w:t>
      </w:r>
      <w:r w:rsidR="00F12D2E">
        <w:t>,</w:t>
      </w:r>
      <w:r>
        <w:rPr>
          <w:lang w:eastAsia="ja-JP"/>
        </w:rPr>
        <w:t xml:space="preserve"> developed in consultation with the relevant regulator.</w:t>
      </w:r>
    </w:p>
    <w:p w14:paraId="27B1FC21" w14:textId="66BB8050" w:rsidR="005C389F" w:rsidRPr="00BC5463" w:rsidRDefault="005C389F" w:rsidP="00BC5463">
      <w:pPr>
        <w:pStyle w:val="BoxHeading"/>
        <w:rPr>
          <w:rStyle w:val="Emphasis"/>
          <w:i w:val="0"/>
          <w:iCs w:val="0"/>
        </w:rPr>
      </w:pPr>
      <w:r w:rsidRPr="00BC5463">
        <w:rPr>
          <w:rStyle w:val="Emphasis"/>
          <w:i w:val="0"/>
          <w:iCs w:val="0"/>
        </w:rPr>
        <w:t xml:space="preserve">Chemical </w:t>
      </w:r>
      <w:r w:rsidR="007A7444" w:rsidRPr="00BC5463">
        <w:rPr>
          <w:rStyle w:val="Emphasis"/>
          <w:i w:val="0"/>
          <w:iCs w:val="0"/>
        </w:rPr>
        <w:t>c</w:t>
      </w:r>
      <w:r w:rsidRPr="00BC5463">
        <w:rPr>
          <w:rStyle w:val="Emphasis"/>
          <w:i w:val="0"/>
          <w:iCs w:val="0"/>
        </w:rPr>
        <w:t xml:space="preserve">ontamination </w:t>
      </w:r>
      <w:r w:rsidR="007A7444" w:rsidRPr="00BC5463">
        <w:rPr>
          <w:rStyle w:val="Emphasis"/>
          <w:i w:val="0"/>
          <w:iCs w:val="0"/>
        </w:rPr>
        <w:t>s</w:t>
      </w:r>
      <w:r w:rsidRPr="00BC5463">
        <w:rPr>
          <w:rStyle w:val="Emphasis"/>
          <w:i w:val="0"/>
          <w:iCs w:val="0"/>
        </w:rPr>
        <w:t>tandard note</w:t>
      </w:r>
    </w:p>
    <w:p w14:paraId="3F69F0C8" w14:textId="73AFC79C" w:rsidR="00AA5F58" w:rsidRDefault="00AA5F58" w:rsidP="003D15E8">
      <w:pPr>
        <w:pStyle w:val="BoxText"/>
        <w:rPr>
          <w:lang w:eastAsia="ja-JP"/>
        </w:rPr>
      </w:pPr>
      <w:r>
        <w:rPr>
          <w:lang w:eastAsia="ja-JP"/>
        </w:rPr>
        <w:t>For more information about the National Water Quality Management S</w:t>
      </w:r>
      <w:r w:rsidR="00CE2B27">
        <w:rPr>
          <w:lang w:eastAsia="ja-JP"/>
        </w:rPr>
        <w:t>trategy</w:t>
      </w:r>
      <w:r>
        <w:rPr>
          <w:lang w:eastAsia="ja-JP"/>
        </w:rPr>
        <w:t xml:space="preserve"> (NWQMS) and the Water Quality Guideline Framework, including the </w:t>
      </w:r>
      <w:r w:rsidR="00CE2B27">
        <w:rPr>
          <w:lang w:eastAsia="ja-JP"/>
        </w:rPr>
        <w:t xml:space="preserve">use and </w:t>
      </w:r>
      <w:r>
        <w:rPr>
          <w:lang w:eastAsia="ja-JP"/>
        </w:rPr>
        <w:t xml:space="preserve">application of Default Guideline Values (DGV) and site-specific values, see </w:t>
      </w:r>
      <w:hyperlink r:id="rId31" w:history="1">
        <w:r w:rsidRPr="00942831">
          <w:rPr>
            <w:rStyle w:val="Hyperlink"/>
            <w:lang w:eastAsia="ja-JP"/>
          </w:rPr>
          <w:t>Water Quality Australia</w:t>
        </w:r>
      </w:hyperlink>
      <w:r>
        <w:rPr>
          <w:lang w:eastAsia="ja-JP"/>
        </w:rPr>
        <w:t>.</w:t>
      </w:r>
      <w:r w:rsidR="00212562">
        <w:rPr>
          <w:lang w:eastAsia="ja-JP"/>
        </w:rPr>
        <w:t xml:space="preserve"> Where there are no DGVs, other relevant</w:t>
      </w:r>
      <w:r w:rsidR="00466DB7">
        <w:rPr>
          <w:lang w:eastAsia="ja-JP"/>
        </w:rPr>
        <w:t xml:space="preserve"> national or</w:t>
      </w:r>
      <w:r w:rsidR="00212562">
        <w:rPr>
          <w:lang w:eastAsia="ja-JP"/>
        </w:rPr>
        <w:t xml:space="preserve"> international literature and guidelines should be used.</w:t>
      </w:r>
    </w:p>
    <w:p w14:paraId="1F086CA5" w14:textId="0544AA8D" w:rsidR="00212562" w:rsidRDefault="6E91F81F" w:rsidP="003D15E8">
      <w:pPr>
        <w:pStyle w:val="BoxText"/>
        <w:rPr>
          <w:lang w:eastAsia="ja-JP"/>
        </w:rPr>
      </w:pPr>
      <w:r w:rsidRPr="26758FFC">
        <w:rPr>
          <w:lang w:eastAsia="ja-JP"/>
        </w:rPr>
        <w:t xml:space="preserve">In most instances the appropriate </w:t>
      </w:r>
      <w:r w:rsidR="20656F3D" w:rsidRPr="26758FFC">
        <w:rPr>
          <w:lang w:eastAsia="ja-JP"/>
        </w:rPr>
        <w:t>level of protection</w:t>
      </w:r>
      <w:r w:rsidRPr="26758FFC">
        <w:rPr>
          <w:lang w:eastAsia="ja-JP"/>
        </w:rPr>
        <w:t xml:space="preserve"> is that of a </w:t>
      </w:r>
      <w:hyperlink r:id="rId32" w:anchor="slightly-to-moderately-disturbed-systems" w:history="1">
        <w:r w:rsidRPr="26758FFC">
          <w:rPr>
            <w:rStyle w:val="Hyperlink"/>
            <w:lang w:eastAsia="ja-JP"/>
          </w:rPr>
          <w:t>slightly to moderately disturbed ecosystem</w:t>
        </w:r>
      </w:hyperlink>
      <w:r w:rsidR="37AF8253" w:rsidRPr="26758FFC">
        <w:rPr>
          <w:lang w:eastAsia="ja-JP"/>
        </w:rPr>
        <w:t>.</w:t>
      </w:r>
      <w:r w:rsidRPr="26758FFC">
        <w:rPr>
          <w:lang w:eastAsia="ja-JP"/>
        </w:rPr>
        <w:t xml:space="preserve"> </w:t>
      </w:r>
      <w:r w:rsidR="37AF8253" w:rsidRPr="26758FFC">
        <w:rPr>
          <w:lang w:eastAsia="ja-JP"/>
        </w:rPr>
        <w:t>H</w:t>
      </w:r>
      <w:r w:rsidR="11465EA3" w:rsidRPr="26758FFC">
        <w:rPr>
          <w:lang w:eastAsia="ja-JP"/>
        </w:rPr>
        <w:t>owever, in</w:t>
      </w:r>
      <w:r w:rsidRPr="26758FFC">
        <w:rPr>
          <w:lang w:eastAsia="ja-JP"/>
        </w:rPr>
        <w:t xml:space="preserve">-water cleaning proposed in </w:t>
      </w:r>
      <w:r w:rsidR="11465EA3" w:rsidRPr="26758FFC">
        <w:rPr>
          <w:lang w:eastAsia="ja-JP"/>
        </w:rPr>
        <w:t>(</w:t>
      </w:r>
      <w:r w:rsidRPr="26758FFC">
        <w:rPr>
          <w:lang w:eastAsia="ja-JP"/>
        </w:rPr>
        <w:t>or adjacent to</w:t>
      </w:r>
      <w:r w:rsidR="11465EA3" w:rsidRPr="26758FFC">
        <w:rPr>
          <w:lang w:eastAsia="ja-JP"/>
        </w:rPr>
        <w:t>)</w:t>
      </w:r>
      <w:r w:rsidRPr="26758FFC">
        <w:rPr>
          <w:lang w:eastAsia="ja-JP"/>
        </w:rPr>
        <w:t xml:space="preserve"> </w:t>
      </w:r>
      <w:r w:rsidR="11465EA3" w:rsidRPr="26758FFC">
        <w:rPr>
          <w:lang w:eastAsia="ja-JP"/>
        </w:rPr>
        <w:t xml:space="preserve">undisturbed </w:t>
      </w:r>
      <w:r w:rsidR="000361CC">
        <w:rPr>
          <w:lang w:eastAsia="ja-JP"/>
        </w:rPr>
        <w:t>n</w:t>
      </w:r>
      <w:r w:rsidR="11465EA3" w:rsidRPr="26758FFC">
        <w:rPr>
          <w:lang w:eastAsia="ja-JP"/>
        </w:rPr>
        <w:t xml:space="preserve">ational </w:t>
      </w:r>
      <w:r w:rsidR="000361CC">
        <w:rPr>
          <w:lang w:eastAsia="ja-JP"/>
        </w:rPr>
        <w:t>p</w:t>
      </w:r>
      <w:r w:rsidR="11465EA3" w:rsidRPr="26758FFC">
        <w:rPr>
          <w:lang w:eastAsia="ja-JP"/>
        </w:rPr>
        <w:t xml:space="preserve">arks, World Heritage areas, </w:t>
      </w:r>
      <w:r w:rsidR="000361CC">
        <w:rPr>
          <w:lang w:eastAsia="ja-JP"/>
        </w:rPr>
        <w:t>m</w:t>
      </w:r>
      <w:r w:rsidR="11465EA3" w:rsidRPr="26758FFC">
        <w:rPr>
          <w:lang w:eastAsia="ja-JP"/>
        </w:rPr>
        <w:t xml:space="preserve">arine </w:t>
      </w:r>
      <w:r w:rsidR="000361CC">
        <w:rPr>
          <w:lang w:eastAsia="ja-JP"/>
        </w:rPr>
        <w:t>p</w:t>
      </w:r>
      <w:r w:rsidR="11465EA3" w:rsidRPr="26758FFC">
        <w:rPr>
          <w:lang w:eastAsia="ja-JP"/>
        </w:rPr>
        <w:t>arks or wetlands of outstanding ecological significance would be designated as high conservation value.</w:t>
      </w:r>
    </w:p>
    <w:p w14:paraId="3187411C" w14:textId="359F6817" w:rsidR="380469BD" w:rsidRDefault="380469BD" w:rsidP="26758FFC">
      <w:pPr>
        <w:pStyle w:val="BoxText"/>
        <w:rPr>
          <w:lang w:eastAsia="ja-JP"/>
        </w:rPr>
      </w:pPr>
      <w:r w:rsidRPr="26758FFC">
        <w:rPr>
          <w:lang w:eastAsia="ja-JP"/>
        </w:rPr>
        <w:t xml:space="preserve">The level of protection for </w:t>
      </w:r>
      <w:r w:rsidR="566A8A31" w:rsidRPr="26758FFC">
        <w:rPr>
          <w:lang w:eastAsia="ja-JP"/>
        </w:rPr>
        <w:t xml:space="preserve">some </w:t>
      </w:r>
      <w:r w:rsidR="133BCDCE" w:rsidRPr="26758FFC">
        <w:rPr>
          <w:lang w:eastAsia="ja-JP"/>
        </w:rPr>
        <w:t>ship</w:t>
      </w:r>
      <w:r w:rsidR="779D31CA" w:rsidRPr="26758FFC">
        <w:rPr>
          <w:lang w:eastAsia="ja-JP"/>
        </w:rPr>
        <w:t>p</w:t>
      </w:r>
      <w:r w:rsidR="133BCDCE" w:rsidRPr="26758FFC">
        <w:rPr>
          <w:lang w:eastAsia="ja-JP"/>
        </w:rPr>
        <w:t xml:space="preserve">ing </w:t>
      </w:r>
      <w:r w:rsidR="2FFCCA63" w:rsidRPr="26758FFC">
        <w:rPr>
          <w:lang w:eastAsia="ja-JP"/>
        </w:rPr>
        <w:t xml:space="preserve">ports </w:t>
      </w:r>
      <w:r w:rsidR="062967D7" w:rsidRPr="26758FFC">
        <w:rPr>
          <w:lang w:eastAsia="ja-JP"/>
        </w:rPr>
        <w:t xml:space="preserve">and sections of harbours </w:t>
      </w:r>
      <w:r w:rsidR="239FD6FC" w:rsidRPr="26758FFC">
        <w:rPr>
          <w:lang w:eastAsia="ja-JP"/>
        </w:rPr>
        <w:t xml:space="preserve">may be that of a </w:t>
      </w:r>
      <w:hyperlink r:id="rId33" w:anchor="highly-disturbed-systems" w:history="1">
        <w:r w:rsidR="239FD6FC" w:rsidRPr="26758FFC">
          <w:rPr>
            <w:rStyle w:val="Hyperlink"/>
            <w:lang w:eastAsia="ja-JP"/>
          </w:rPr>
          <w:t>highly disturbed ecosystem</w:t>
        </w:r>
      </w:hyperlink>
      <w:r w:rsidR="239FD6FC" w:rsidRPr="26758FFC">
        <w:rPr>
          <w:lang w:eastAsia="ja-JP"/>
        </w:rPr>
        <w:t>.</w:t>
      </w:r>
      <w:r w:rsidR="52C159C8" w:rsidRPr="26758FFC">
        <w:rPr>
          <w:lang w:eastAsia="ja-JP"/>
        </w:rPr>
        <w:t xml:space="preserve"> </w:t>
      </w:r>
      <w:r w:rsidR="00481E6F" w:rsidRPr="00481E6F">
        <w:rPr>
          <w:lang w:eastAsia="ja-JP"/>
        </w:rPr>
        <w:t xml:space="preserve">Highly disturbed systems should not be regarded as ‘pollution </w:t>
      </w:r>
      <w:proofErr w:type="gramStart"/>
      <w:r w:rsidR="00481E6F" w:rsidRPr="00481E6F">
        <w:rPr>
          <w:lang w:eastAsia="ja-JP"/>
        </w:rPr>
        <w:t>havens’</w:t>
      </w:r>
      <w:proofErr w:type="gramEnd"/>
      <w:r w:rsidR="00481E6F" w:rsidRPr="00481E6F">
        <w:rPr>
          <w:lang w:eastAsia="ja-JP"/>
        </w:rPr>
        <w:t>. The concepts of adaptive management and continual improvement should always be promoted, to maximise future options for a waterway.</w:t>
      </w:r>
    </w:p>
    <w:p w14:paraId="5E46F6A8" w14:textId="57BA8904" w:rsidR="00AA5F58" w:rsidRDefault="00AA5F58" w:rsidP="003D15E8">
      <w:pPr>
        <w:pStyle w:val="BoxText"/>
        <w:rPr>
          <w:lang w:eastAsia="ja-JP"/>
        </w:rPr>
      </w:pPr>
      <w:r>
        <w:rPr>
          <w:lang w:eastAsia="ja-JP"/>
        </w:rPr>
        <w:t xml:space="preserve">If a toxicant has the potential to be </w:t>
      </w:r>
      <w:proofErr w:type="spellStart"/>
      <w:r>
        <w:rPr>
          <w:lang w:eastAsia="ja-JP"/>
        </w:rPr>
        <w:t>bioaccumulative</w:t>
      </w:r>
      <w:proofErr w:type="spellEnd"/>
      <w:r>
        <w:rPr>
          <w:lang w:eastAsia="ja-JP"/>
        </w:rPr>
        <w:t xml:space="preserve">, the next most protective DGV than the one that would normally be applied based on the </w:t>
      </w:r>
      <w:r w:rsidR="00CE2B27">
        <w:rPr>
          <w:lang w:eastAsia="ja-JP"/>
        </w:rPr>
        <w:t xml:space="preserve">appropriate </w:t>
      </w:r>
      <w:r>
        <w:rPr>
          <w:lang w:eastAsia="ja-JP"/>
        </w:rPr>
        <w:t>ecosystem condition and associated level of protection should be applied (for example, the 99% species protection DGV instead of the 95% species</w:t>
      </w:r>
      <w:r w:rsidR="00C9212D">
        <w:rPr>
          <w:lang w:eastAsia="ja-JP"/>
        </w:rPr>
        <w:t xml:space="preserve"> </w:t>
      </w:r>
      <w:r>
        <w:rPr>
          <w:lang w:eastAsia="ja-JP"/>
        </w:rPr>
        <w:t>protection DGV</w:t>
      </w:r>
      <w:r w:rsidR="00AB4803">
        <w:rPr>
          <w:lang w:eastAsia="ja-JP"/>
        </w:rPr>
        <w:t xml:space="preserve"> for slightly to moderately disturbed ecosystems</w:t>
      </w:r>
      <w:r>
        <w:rPr>
          <w:lang w:eastAsia="ja-JP"/>
        </w:rPr>
        <w:t>).</w:t>
      </w:r>
    </w:p>
    <w:p w14:paraId="6371683D" w14:textId="7E7D4F47" w:rsidR="00AA5F58" w:rsidRDefault="00AA5F58" w:rsidP="003D15E8">
      <w:pPr>
        <w:pStyle w:val="BoxText"/>
        <w:rPr>
          <w:lang w:eastAsia="ja-JP"/>
        </w:rPr>
      </w:pPr>
      <w:r>
        <w:rPr>
          <w:lang w:eastAsia="ja-JP"/>
        </w:rPr>
        <w:lastRenderedPageBreak/>
        <w:t>Guidance should be sought from the relevant regulator if the ambient concentrations exceed the</w:t>
      </w:r>
      <w:r w:rsidR="00AB4803">
        <w:rPr>
          <w:lang w:eastAsia="ja-JP"/>
        </w:rPr>
        <w:t xml:space="preserve"> </w:t>
      </w:r>
      <w:r w:rsidR="001F5131">
        <w:rPr>
          <w:lang w:eastAsia="ja-JP"/>
        </w:rPr>
        <w:t xml:space="preserve">relevant </w:t>
      </w:r>
      <w:r w:rsidR="00AB4803">
        <w:rPr>
          <w:lang w:eastAsia="ja-JP"/>
        </w:rPr>
        <w:t>ANZG</w:t>
      </w:r>
      <w:r w:rsidR="006E1C60">
        <w:rPr>
          <w:lang w:eastAsia="ja-JP"/>
        </w:rPr>
        <w:t xml:space="preserve"> </w:t>
      </w:r>
      <w:r w:rsidR="00AB4803">
        <w:rPr>
          <w:lang w:eastAsia="ja-JP"/>
        </w:rPr>
        <w:t>(</w:t>
      </w:r>
      <w:r w:rsidR="001F5131">
        <w:rPr>
          <w:lang w:eastAsia="ja-JP"/>
        </w:rPr>
        <w:t>2</w:t>
      </w:r>
      <w:r w:rsidR="00AB4803">
        <w:rPr>
          <w:lang w:eastAsia="ja-JP"/>
        </w:rPr>
        <w:t xml:space="preserve">018) guidelines </w:t>
      </w:r>
      <w:r w:rsidR="00CE2B27">
        <w:rPr>
          <w:lang w:eastAsia="ja-JP"/>
        </w:rPr>
        <w:t xml:space="preserve">and </w:t>
      </w:r>
      <w:r>
        <w:rPr>
          <w:lang w:eastAsia="ja-JP"/>
        </w:rPr>
        <w:t xml:space="preserve">site-specific guideline values </w:t>
      </w:r>
      <w:r w:rsidR="00CE2B27">
        <w:rPr>
          <w:lang w:eastAsia="ja-JP"/>
        </w:rPr>
        <w:t>are being considered</w:t>
      </w:r>
      <w:r>
        <w:rPr>
          <w:lang w:eastAsia="ja-JP"/>
        </w:rPr>
        <w:t>. Similarly, the NWQMS generally advises against the use of mixing zones for toxicants that bioaccumulate.</w:t>
      </w:r>
      <w:r w:rsidR="00FD3F0C">
        <w:rPr>
          <w:lang w:eastAsia="ja-JP"/>
        </w:rPr>
        <w:t xml:space="preserve"> </w:t>
      </w:r>
      <w:r w:rsidR="00F1063B">
        <w:rPr>
          <w:lang w:eastAsia="ja-JP"/>
        </w:rPr>
        <w:t>Consistent with the ANZG (2018) guidelines f</w:t>
      </w:r>
      <w:r w:rsidR="00F1063B" w:rsidRPr="00B7026A">
        <w:rPr>
          <w:lang w:eastAsia="ja-JP"/>
        </w:rPr>
        <w:t xml:space="preserve">or toxicants in waters and sediments, the preferred approaches to deriving guideline values are usually </w:t>
      </w:r>
      <w:proofErr w:type="gramStart"/>
      <w:r w:rsidR="00F1063B" w:rsidRPr="00B7026A">
        <w:rPr>
          <w:lang w:eastAsia="ja-JP"/>
        </w:rPr>
        <w:t>through the use of</w:t>
      </w:r>
      <w:proofErr w:type="gramEnd"/>
      <w:r w:rsidR="00F1063B" w:rsidRPr="00B7026A">
        <w:rPr>
          <w:lang w:eastAsia="ja-JP"/>
        </w:rPr>
        <w:t xml:space="preserve"> field and laboratory biological-effects (toxicity) data</w:t>
      </w:r>
      <w:r w:rsidR="00F1063B">
        <w:rPr>
          <w:lang w:eastAsia="ja-JP"/>
        </w:rPr>
        <w:t>.</w:t>
      </w:r>
    </w:p>
    <w:p w14:paraId="10B8EADE" w14:textId="329678E3" w:rsidR="00AA5F58" w:rsidRDefault="00AA5F58" w:rsidP="003D15E8">
      <w:pPr>
        <w:pStyle w:val="BoxText"/>
        <w:rPr>
          <w:lang w:eastAsia="ja-JP"/>
        </w:rPr>
      </w:pPr>
      <w:r>
        <w:rPr>
          <w:lang w:eastAsia="ja-JP"/>
        </w:rPr>
        <w:t xml:space="preserve">The application and determination of mixing zones is developed in consultation with the relevant local jurisdiction. The size of a mixing zone will vary based on site specific characteristics and should be as small as practicable. Advice on </w:t>
      </w:r>
      <w:hyperlink r:id="rId34" w:history="1">
        <w:r w:rsidRPr="00C80615">
          <w:rPr>
            <w:rStyle w:val="Hyperlink"/>
            <w:lang w:eastAsia="ja-JP"/>
          </w:rPr>
          <w:t>mixing zones</w:t>
        </w:r>
      </w:hyperlink>
      <w:r>
        <w:rPr>
          <w:lang w:eastAsia="ja-JP"/>
        </w:rPr>
        <w:t xml:space="preserve"> is available on the Water Quality Guidelines website.</w:t>
      </w:r>
    </w:p>
    <w:p w14:paraId="0D233D5D" w14:textId="35462F60" w:rsidR="00AA5F58" w:rsidRDefault="00AA5F58" w:rsidP="003D15E8">
      <w:pPr>
        <w:pStyle w:val="BoxText"/>
        <w:rPr>
          <w:lang w:eastAsia="ja-JP"/>
        </w:rPr>
      </w:pPr>
      <w:r>
        <w:rPr>
          <w:lang w:eastAsia="ja-JP"/>
        </w:rPr>
        <w:t xml:space="preserve">The </w:t>
      </w:r>
      <w:hyperlink r:id="rId35" w:history="1">
        <w:r w:rsidRPr="00E7343B">
          <w:rPr>
            <w:rStyle w:val="Hyperlink"/>
            <w:lang w:eastAsia="ja-JP"/>
          </w:rPr>
          <w:t>National Assessment Guidelines for Dredging 2009</w:t>
        </w:r>
      </w:hyperlink>
      <w:r>
        <w:rPr>
          <w:lang w:eastAsia="ja-JP"/>
        </w:rPr>
        <w:t xml:space="preserve">, the </w:t>
      </w:r>
      <w:hyperlink r:id="rId36" w:history="1">
        <w:r w:rsidRPr="00AA3C23">
          <w:rPr>
            <w:rStyle w:val="Hyperlink"/>
            <w:lang w:eastAsia="ja-JP"/>
          </w:rPr>
          <w:t>National Environment Protection (Assessment of Site Contamination) Measure 1999</w:t>
        </w:r>
      </w:hyperlink>
      <w:r>
        <w:rPr>
          <w:lang w:eastAsia="ja-JP"/>
        </w:rPr>
        <w:t xml:space="preserve">, amended May 2013, and the </w:t>
      </w:r>
      <w:r w:rsidR="00A62D2C">
        <w:rPr>
          <w:lang w:eastAsia="ja-JP"/>
        </w:rPr>
        <w:t xml:space="preserve">ANZG </w:t>
      </w:r>
      <w:r w:rsidR="00022792">
        <w:rPr>
          <w:lang w:eastAsia="ja-JP"/>
        </w:rPr>
        <w:t>(</w:t>
      </w:r>
      <w:r>
        <w:rPr>
          <w:lang w:eastAsia="ja-JP"/>
        </w:rPr>
        <w:t>2018</w:t>
      </w:r>
      <w:r w:rsidR="00022792">
        <w:rPr>
          <w:lang w:eastAsia="ja-JP"/>
        </w:rPr>
        <w:t>)</w:t>
      </w:r>
      <w:r>
        <w:rPr>
          <w:lang w:eastAsia="ja-JP"/>
        </w:rPr>
        <w:t xml:space="preserve"> </w:t>
      </w:r>
      <w:r w:rsidR="00FA214D">
        <w:rPr>
          <w:lang w:eastAsia="ja-JP"/>
        </w:rPr>
        <w:t xml:space="preserve">guidelines </w:t>
      </w:r>
      <w:r>
        <w:rPr>
          <w:lang w:eastAsia="ja-JP"/>
        </w:rPr>
        <w:t>provide guidance on sampling regimes as well as deriving site-specific guidelines.</w:t>
      </w:r>
    </w:p>
    <w:p w14:paraId="1BF5DE3F" w14:textId="460274DE" w:rsidR="00AA5F58" w:rsidRDefault="5034BA39" w:rsidP="000A040E">
      <w:pPr>
        <w:pStyle w:val="Heading4"/>
      </w:pPr>
      <w:bookmarkStart w:id="38" w:name="_Documentation_requirements"/>
      <w:bookmarkEnd w:id="38"/>
      <w:r>
        <w:t>Documentation requirements</w:t>
      </w:r>
    </w:p>
    <w:p w14:paraId="425BD8F9" w14:textId="05B6AD14" w:rsidR="00AA5F58" w:rsidRDefault="0086312B" w:rsidP="00197018">
      <w:r>
        <w:t>T</w:t>
      </w:r>
      <w:r w:rsidR="00AA5F58">
        <w:t xml:space="preserve">he documentation requirements </w:t>
      </w:r>
      <w:r>
        <w:t>are</w:t>
      </w:r>
      <w:r w:rsidR="00F12D2E">
        <w:t xml:space="preserve"> achieved if</w:t>
      </w:r>
      <w:r w:rsidR="006E4619">
        <w:t xml:space="preserve"> </w:t>
      </w:r>
      <w:r w:rsidR="00F12D2E">
        <w:t>(1), (2) and (3) are met</w:t>
      </w:r>
      <w:r w:rsidR="00AA5F58">
        <w:t xml:space="preserve"> prior to in-water cleaning of a vessel</w:t>
      </w:r>
      <w:r w:rsidR="00F12D2E">
        <w:t>.</w:t>
      </w:r>
    </w:p>
    <w:p w14:paraId="410CDDDC" w14:textId="598C7DD5" w:rsidR="008C0DD5" w:rsidRDefault="008C0DD5" w:rsidP="008C0DD5">
      <w:pPr>
        <w:pStyle w:val="Heading5"/>
        <w:rPr>
          <w:lang w:eastAsia="ja-JP"/>
        </w:rPr>
      </w:pPr>
      <w:bookmarkStart w:id="39" w:name="_Anti-fouling_coating"/>
      <w:bookmarkEnd w:id="39"/>
      <w:r>
        <w:rPr>
          <w:lang w:eastAsia="ja-JP"/>
        </w:rPr>
        <w:t>Anti-fouling coating</w:t>
      </w:r>
    </w:p>
    <w:p w14:paraId="36D6453C" w14:textId="77777777" w:rsidR="00141C19" w:rsidRDefault="00AA5F58" w:rsidP="00375C16">
      <w:pPr>
        <w:pStyle w:val="ListNumber"/>
        <w:numPr>
          <w:ilvl w:val="0"/>
          <w:numId w:val="15"/>
        </w:numPr>
        <w:rPr>
          <w:lang w:eastAsia="ja-JP"/>
        </w:rPr>
      </w:pPr>
      <w:r>
        <w:rPr>
          <w:lang w:eastAsia="ja-JP"/>
        </w:rPr>
        <w:t>The vessel’s anti-fouling system certificate, or equivalent documentation, demonstrates</w:t>
      </w:r>
      <w:r w:rsidR="00141C19">
        <w:rPr>
          <w:lang w:eastAsia="ja-JP"/>
        </w:rPr>
        <w:t>:</w:t>
      </w:r>
    </w:p>
    <w:p w14:paraId="47A94F96" w14:textId="24719A5E" w:rsidR="00141C19" w:rsidRDefault="00FA214D" w:rsidP="00375C16">
      <w:pPr>
        <w:pStyle w:val="ListNumber2"/>
        <w:numPr>
          <w:ilvl w:val="1"/>
          <w:numId w:val="14"/>
        </w:numPr>
        <w:rPr>
          <w:lang w:eastAsia="ja-JP"/>
        </w:rPr>
      </w:pPr>
      <w:r>
        <w:rPr>
          <w:lang w:eastAsia="ja-JP"/>
        </w:rPr>
        <w:t>t</w:t>
      </w:r>
      <w:r w:rsidR="00141C19">
        <w:rPr>
          <w:lang w:eastAsia="ja-JP"/>
        </w:rPr>
        <w:t xml:space="preserve">he vessel has an anti-fouling system certificate compliant with the International Convention on the Control of Harmful Anti-fouling Systems on Ships, or a Declaration on Anti-fouling System (AFS 2001) for a </w:t>
      </w:r>
      <w:r w:rsidR="00A83A49">
        <w:rPr>
          <w:lang w:eastAsia="ja-JP"/>
        </w:rPr>
        <w:t>vessel</w:t>
      </w:r>
      <w:r w:rsidR="00141C19">
        <w:rPr>
          <w:lang w:eastAsia="ja-JP"/>
        </w:rPr>
        <w:t xml:space="preserve"> of 24</w:t>
      </w:r>
      <w:r w:rsidR="002611F5">
        <w:rPr>
          <w:lang w:eastAsia="ja-JP"/>
        </w:rPr>
        <w:t xml:space="preserve"> </w:t>
      </w:r>
      <w:r w:rsidR="00141C19">
        <w:rPr>
          <w:lang w:eastAsia="ja-JP"/>
        </w:rPr>
        <w:t>m or more in length but less than 400</w:t>
      </w:r>
      <w:r w:rsidR="007E7C90">
        <w:rPr>
          <w:lang w:eastAsia="ja-JP"/>
        </w:rPr>
        <w:t> </w:t>
      </w:r>
      <w:r w:rsidR="00141C19">
        <w:rPr>
          <w:lang w:eastAsia="ja-JP"/>
        </w:rPr>
        <w:t>gross tonnage and engaged in international voyages</w:t>
      </w:r>
    </w:p>
    <w:p w14:paraId="07FC5D26" w14:textId="789FBF86" w:rsidR="00141C19" w:rsidRDefault="00FA214D" w:rsidP="00375C16">
      <w:pPr>
        <w:pStyle w:val="ListNumber2"/>
        <w:numPr>
          <w:ilvl w:val="1"/>
          <w:numId w:val="14"/>
        </w:numPr>
        <w:rPr>
          <w:lang w:eastAsia="ja-JP"/>
        </w:rPr>
      </w:pPr>
      <w:r>
        <w:rPr>
          <w:lang w:eastAsia="ja-JP"/>
        </w:rPr>
        <w:t>t</w:t>
      </w:r>
      <w:r w:rsidR="00141C19">
        <w:rPr>
          <w:lang w:eastAsia="ja-JP"/>
        </w:rPr>
        <w:t>he vessel’s anti-fouling coating</w:t>
      </w:r>
      <w:r w:rsidR="00197018">
        <w:rPr>
          <w:lang w:eastAsia="ja-JP"/>
        </w:rPr>
        <w:t>s</w:t>
      </w:r>
      <w:r w:rsidR="00141C19">
        <w:rPr>
          <w:lang w:eastAsia="ja-JP"/>
        </w:rPr>
        <w:t xml:space="preserve"> do not contain diuron, </w:t>
      </w:r>
      <w:proofErr w:type="spellStart"/>
      <w:r w:rsidR="00141C19">
        <w:rPr>
          <w:lang w:eastAsia="ja-JP"/>
        </w:rPr>
        <w:t>cybutryne</w:t>
      </w:r>
      <w:proofErr w:type="spellEnd"/>
      <w:r w:rsidR="00141C19">
        <w:rPr>
          <w:lang w:eastAsia="ja-JP"/>
        </w:rPr>
        <w:t xml:space="preserve">, ziram, tributyltin or </w:t>
      </w:r>
      <w:proofErr w:type="spellStart"/>
      <w:r w:rsidR="00141C19">
        <w:rPr>
          <w:lang w:eastAsia="ja-JP"/>
        </w:rPr>
        <w:t>chlorathonil</w:t>
      </w:r>
      <w:proofErr w:type="spellEnd"/>
    </w:p>
    <w:p w14:paraId="1AA13000" w14:textId="58CC32EC" w:rsidR="00860FEE" w:rsidRDefault="00FA214D" w:rsidP="00375C16">
      <w:pPr>
        <w:pStyle w:val="ListNumber2"/>
        <w:numPr>
          <w:ilvl w:val="1"/>
          <w:numId w:val="14"/>
        </w:numPr>
        <w:rPr>
          <w:lang w:eastAsia="ja-JP"/>
        </w:rPr>
      </w:pPr>
      <w:r>
        <w:rPr>
          <w:lang w:eastAsia="ja-JP"/>
        </w:rPr>
        <w:t>t</w:t>
      </w:r>
      <w:r w:rsidR="00141C19">
        <w:rPr>
          <w:lang w:eastAsia="ja-JP"/>
        </w:rPr>
        <w:t>he vessel’s anti-fouling coating(s) is within the specified effective coating service life.</w:t>
      </w:r>
    </w:p>
    <w:p w14:paraId="3B5CC4DE" w14:textId="77777777" w:rsidR="000A1966" w:rsidRDefault="00860FEE" w:rsidP="00860FEE">
      <w:pPr>
        <w:pStyle w:val="BoxHeading"/>
        <w:rPr>
          <w:lang w:eastAsia="ja-JP"/>
        </w:rPr>
      </w:pPr>
      <w:r>
        <w:rPr>
          <w:lang w:eastAsia="ja-JP"/>
        </w:rPr>
        <w:t>Anti-fouling coating note</w:t>
      </w:r>
    </w:p>
    <w:p w14:paraId="5FDFF516" w14:textId="5754E55A" w:rsidR="006C29AD" w:rsidRDefault="006C29AD" w:rsidP="006C29AD">
      <w:pPr>
        <w:pStyle w:val="BoxText"/>
        <w:rPr>
          <w:lang w:eastAsia="ja-JP"/>
        </w:rPr>
      </w:pPr>
      <w:r>
        <w:rPr>
          <w:lang w:eastAsia="ja-JP"/>
        </w:rPr>
        <w:t>A biofouling management plan and record book that is compliant with the International Maritime Organization’s 20</w:t>
      </w:r>
      <w:r w:rsidR="00F3308E">
        <w:rPr>
          <w:lang w:eastAsia="ja-JP"/>
        </w:rPr>
        <w:t>23</w:t>
      </w:r>
      <w:r>
        <w:rPr>
          <w:lang w:eastAsia="ja-JP"/>
        </w:rPr>
        <w:t xml:space="preserve"> Guidelines for the </w:t>
      </w:r>
      <w:r w:rsidR="00FA214D">
        <w:rPr>
          <w:lang w:eastAsia="ja-JP"/>
        </w:rPr>
        <w:t>c</w:t>
      </w:r>
      <w:r>
        <w:rPr>
          <w:lang w:eastAsia="ja-JP"/>
        </w:rPr>
        <w:t xml:space="preserve">ontrol and </w:t>
      </w:r>
      <w:r w:rsidR="00FA214D">
        <w:rPr>
          <w:lang w:eastAsia="ja-JP"/>
        </w:rPr>
        <w:t>m</w:t>
      </w:r>
      <w:r>
        <w:rPr>
          <w:lang w:eastAsia="ja-JP"/>
        </w:rPr>
        <w:t xml:space="preserve">anagement of </w:t>
      </w:r>
      <w:r w:rsidR="00FA214D">
        <w:rPr>
          <w:lang w:eastAsia="ja-JP"/>
        </w:rPr>
        <w:t>s</w:t>
      </w:r>
      <w:r>
        <w:rPr>
          <w:lang w:eastAsia="ja-JP"/>
        </w:rPr>
        <w:t xml:space="preserve">hips’ </w:t>
      </w:r>
      <w:r w:rsidR="00FA214D">
        <w:rPr>
          <w:lang w:eastAsia="ja-JP"/>
        </w:rPr>
        <w:t>b</w:t>
      </w:r>
      <w:r>
        <w:rPr>
          <w:lang w:eastAsia="ja-JP"/>
        </w:rPr>
        <w:t xml:space="preserve">iofouling to </w:t>
      </w:r>
      <w:r w:rsidR="00FA214D">
        <w:rPr>
          <w:lang w:eastAsia="ja-JP"/>
        </w:rPr>
        <w:t>m</w:t>
      </w:r>
      <w:r>
        <w:rPr>
          <w:lang w:eastAsia="ja-JP"/>
        </w:rPr>
        <w:t xml:space="preserve">inimize the </w:t>
      </w:r>
      <w:r w:rsidR="00FA214D">
        <w:rPr>
          <w:lang w:eastAsia="ja-JP"/>
        </w:rPr>
        <w:t>t</w:t>
      </w:r>
      <w:r>
        <w:rPr>
          <w:lang w:eastAsia="ja-JP"/>
        </w:rPr>
        <w:t xml:space="preserve">ransfer of </w:t>
      </w:r>
      <w:r w:rsidR="00FA214D">
        <w:rPr>
          <w:lang w:eastAsia="ja-JP"/>
        </w:rPr>
        <w:t>i</w:t>
      </w:r>
      <w:r>
        <w:rPr>
          <w:lang w:eastAsia="ja-JP"/>
        </w:rPr>
        <w:t xml:space="preserve">nvasive </w:t>
      </w:r>
      <w:r w:rsidR="00FA214D">
        <w:rPr>
          <w:lang w:eastAsia="ja-JP"/>
        </w:rPr>
        <w:t>a</w:t>
      </w:r>
      <w:r>
        <w:rPr>
          <w:lang w:eastAsia="ja-JP"/>
        </w:rPr>
        <w:t xml:space="preserve">quatic </w:t>
      </w:r>
      <w:r w:rsidR="00FA214D">
        <w:rPr>
          <w:lang w:eastAsia="ja-JP"/>
        </w:rPr>
        <w:t>s</w:t>
      </w:r>
      <w:r>
        <w:rPr>
          <w:lang w:eastAsia="ja-JP"/>
        </w:rPr>
        <w:t xml:space="preserve">pecies should provide the information and documents required for </w:t>
      </w:r>
      <w:hyperlink w:anchor="_Anti-fouling_coating" w:history="1">
        <w:r w:rsidRPr="00FA214D">
          <w:rPr>
            <w:rStyle w:val="Hyperlink"/>
            <w:lang w:eastAsia="ja-JP"/>
          </w:rPr>
          <w:t xml:space="preserve">section </w:t>
        </w:r>
        <w:r w:rsidR="0009468E" w:rsidRPr="00FA214D">
          <w:rPr>
            <w:rStyle w:val="Hyperlink"/>
            <w:lang w:eastAsia="ja-JP"/>
          </w:rPr>
          <w:t>2.2.4(1)</w:t>
        </w:r>
      </w:hyperlink>
      <w:r w:rsidR="0009468E">
        <w:rPr>
          <w:lang w:eastAsia="ja-JP"/>
        </w:rPr>
        <w:t>.</w:t>
      </w:r>
    </w:p>
    <w:p w14:paraId="4F856CE8" w14:textId="6879C61B" w:rsidR="00860FEE" w:rsidRDefault="00860FEE" w:rsidP="00860FEE">
      <w:pPr>
        <w:pStyle w:val="BoxText"/>
        <w:rPr>
          <w:lang w:eastAsia="ja-JP"/>
        </w:rPr>
      </w:pPr>
      <w:r w:rsidRPr="00CF007F">
        <w:rPr>
          <w:lang w:eastAsia="ja-JP"/>
        </w:rPr>
        <w:t xml:space="preserve">Documentation complies with </w:t>
      </w:r>
      <w:hyperlink w:anchor="_Anti-fouling_coating" w:history="1">
        <w:r w:rsidR="00FA214D" w:rsidRPr="00FA214D">
          <w:rPr>
            <w:rStyle w:val="Hyperlink"/>
            <w:lang w:eastAsia="ja-JP"/>
          </w:rPr>
          <w:t xml:space="preserve">section </w:t>
        </w:r>
        <w:r w:rsidRPr="00FA214D">
          <w:rPr>
            <w:rStyle w:val="Hyperlink"/>
            <w:lang w:eastAsia="ja-JP"/>
          </w:rPr>
          <w:t>2.2.4(</w:t>
        </w:r>
        <w:r w:rsidR="00365D96" w:rsidRPr="00FA214D">
          <w:rPr>
            <w:rStyle w:val="Hyperlink"/>
            <w:lang w:eastAsia="ja-JP"/>
          </w:rPr>
          <w:t>1</w:t>
        </w:r>
        <w:r w:rsidRPr="00FA214D">
          <w:rPr>
            <w:rStyle w:val="Hyperlink"/>
            <w:lang w:eastAsia="ja-JP"/>
          </w:rPr>
          <w:t>)</w:t>
        </w:r>
      </w:hyperlink>
      <w:r w:rsidRPr="00CF007F">
        <w:rPr>
          <w:lang w:eastAsia="ja-JP"/>
        </w:rPr>
        <w:t xml:space="preserve"> if it demonstrates a relevant surface has no anti-fouling coating.</w:t>
      </w:r>
    </w:p>
    <w:p w14:paraId="4CAFDA92" w14:textId="77777777" w:rsidR="00860FEE" w:rsidRDefault="00860FEE" w:rsidP="00860FEE">
      <w:pPr>
        <w:pStyle w:val="BoxText"/>
        <w:rPr>
          <w:lang w:eastAsia="ja-JP"/>
        </w:rPr>
      </w:pPr>
      <w:r>
        <w:rPr>
          <w:lang w:eastAsia="ja-JP"/>
        </w:rPr>
        <w:t>Anti-fouling coating type refers to whether the coating is biocidal or non-biocidal, the active ingredients (if applicable) and the manufacturer and product name.</w:t>
      </w:r>
    </w:p>
    <w:p w14:paraId="1160E829" w14:textId="7C7AB05B" w:rsidR="00860FEE" w:rsidRDefault="00860FEE" w:rsidP="00860FEE">
      <w:pPr>
        <w:pStyle w:val="BoxText"/>
        <w:rPr>
          <w:lang w:eastAsia="ja-JP"/>
        </w:rPr>
      </w:pPr>
      <w:r>
        <w:rPr>
          <w:lang w:eastAsia="ja-JP"/>
        </w:rPr>
        <w:t xml:space="preserve">Areas of the hull where the anti-fouling coating is not in a sound condition should not be cleaned without meeting the </w:t>
      </w:r>
      <w:hyperlink w:anchor="_Capture_standard" w:history="1">
        <w:r w:rsidRPr="00BB418B">
          <w:rPr>
            <w:rStyle w:val="Hyperlink"/>
            <w:lang w:eastAsia="ja-JP"/>
          </w:rPr>
          <w:t>capture standard</w:t>
        </w:r>
      </w:hyperlink>
      <w:r w:rsidR="00F3308E">
        <w:rPr>
          <w:lang w:eastAsia="ja-JP"/>
        </w:rPr>
        <w:t xml:space="preserve">, </w:t>
      </w:r>
      <w:hyperlink w:anchor="_Biosecurity_standard" w:history="1">
        <w:r w:rsidRPr="00BB418B">
          <w:rPr>
            <w:rStyle w:val="Hyperlink"/>
            <w:lang w:eastAsia="ja-JP"/>
          </w:rPr>
          <w:t>biosecurity standard</w:t>
        </w:r>
      </w:hyperlink>
      <w:r w:rsidR="00F3308E">
        <w:rPr>
          <w:lang w:eastAsia="ja-JP"/>
        </w:rPr>
        <w:t xml:space="preserve"> </w:t>
      </w:r>
      <w:r w:rsidR="00F1063B">
        <w:rPr>
          <w:lang w:eastAsia="ja-JP"/>
        </w:rPr>
        <w:t xml:space="preserve">and </w:t>
      </w:r>
      <w:hyperlink w:anchor="_Chemical_contamination_standard" w:history="1">
        <w:r w:rsidR="00F1063B" w:rsidRPr="00BB418B">
          <w:rPr>
            <w:rStyle w:val="Hyperlink"/>
            <w:lang w:eastAsia="ja-JP"/>
          </w:rPr>
          <w:t>chemical contamination standard</w:t>
        </w:r>
      </w:hyperlink>
      <w:r>
        <w:rPr>
          <w:lang w:eastAsia="ja-JP"/>
        </w:rPr>
        <w:t>.</w:t>
      </w:r>
    </w:p>
    <w:p w14:paraId="5380A736" w14:textId="0622388D" w:rsidR="009503DB" w:rsidRDefault="00860FEE" w:rsidP="00860FEE">
      <w:pPr>
        <w:pStyle w:val="BoxText"/>
        <w:rPr>
          <w:lang w:eastAsia="ja-JP"/>
        </w:rPr>
      </w:pPr>
      <w:r>
        <w:rPr>
          <w:lang w:eastAsia="ja-JP"/>
        </w:rPr>
        <w:t xml:space="preserve">An inspection report older than </w:t>
      </w:r>
      <w:r w:rsidR="001B59F9">
        <w:rPr>
          <w:lang w:eastAsia="ja-JP"/>
        </w:rPr>
        <w:t>3</w:t>
      </w:r>
      <w:r w:rsidR="004A2C26">
        <w:rPr>
          <w:lang w:eastAsia="ja-JP"/>
        </w:rPr>
        <w:t>0</w:t>
      </w:r>
      <w:r>
        <w:rPr>
          <w:lang w:eastAsia="ja-JP"/>
        </w:rPr>
        <w:t xml:space="preserve"> days may be accepted if the inspection occurred in the last port prior to arriving in Australia.</w:t>
      </w:r>
    </w:p>
    <w:p w14:paraId="129C0F1C" w14:textId="4D43780E" w:rsidR="00141C19" w:rsidRDefault="001C2673" w:rsidP="00AD3EFA">
      <w:pPr>
        <w:pStyle w:val="Heading5"/>
        <w:spacing w:before="240"/>
        <w:rPr>
          <w:lang w:eastAsia="ja-JP"/>
        </w:rPr>
      </w:pPr>
      <w:r>
        <w:rPr>
          <w:lang w:eastAsia="ja-JP"/>
        </w:rPr>
        <w:t>Assessment of biofouling</w:t>
      </w:r>
    </w:p>
    <w:p w14:paraId="292EA7F4" w14:textId="77777777" w:rsidR="000A1966" w:rsidRDefault="00AA5F58" w:rsidP="00375C16">
      <w:pPr>
        <w:pStyle w:val="ListNumber"/>
        <w:numPr>
          <w:ilvl w:val="0"/>
          <w:numId w:val="14"/>
        </w:numPr>
        <w:rPr>
          <w:lang w:eastAsia="ja-JP"/>
        </w:rPr>
      </w:pPr>
      <w:r>
        <w:rPr>
          <w:lang w:eastAsia="ja-JP"/>
        </w:rPr>
        <w:t xml:space="preserve">An </w:t>
      </w:r>
      <w:hyperlink w:anchor="_In-water_inspection_requirements" w:history="1">
        <w:r w:rsidRPr="0029476F">
          <w:rPr>
            <w:rStyle w:val="Hyperlink"/>
            <w:lang w:eastAsia="ja-JP"/>
          </w:rPr>
          <w:t>inspection report</w:t>
        </w:r>
      </w:hyperlink>
      <w:r w:rsidR="0029476F">
        <w:rPr>
          <w:lang w:eastAsia="ja-JP"/>
        </w:rPr>
        <w:t xml:space="preserve"> </w:t>
      </w:r>
      <w:r>
        <w:rPr>
          <w:lang w:eastAsia="ja-JP"/>
        </w:rPr>
        <w:t>demonstrates</w:t>
      </w:r>
      <w:r w:rsidR="00004E77">
        <w:rPr>
          <w:lang w:eastAsia="ja-JP"/>
        </w:rPr>
        <w:t>:</w:t>
      </w:r>
    </w:p>
    <w:p w14:paraId="2386520C" w14:textId="5F26B860" w:rsidR="00141C19" w:rsidRDefault="00FA214D" w:rsidP="00375C16">
      <w:pPr>
        <w:pStyle w:val="ListNumber2"/>
        <w:numPr>
          <w:ilvl w:val="1"/>
          <w:numId w:val="14"/>
        </w:numPr>
        <w:rPr>
          <w:lang w:eastAsia="ja-JP"/>
        </w:rPr>
      </w:pPr>
      <w:r>
        <w:rPr>
          <w:lang w:eastAsia="ja-JP"/>
        </w:rPr>
        <w:t>t</w:t>
      </w:r>
      <w:r w:rsidR="00141C19">
        <w:rPr>
          <w:lang w:eastAsia="ja-JP"/>
        </w:rPr>
        <w:t xml:space="preserve">he anti-fouling coating type(s) and condition for all surfaces of the vessel to be cleaned is known and documented by an inspection report within </w:t>
      </w:r>
      <w:r w:rsidR="004A2C26">
        <w:rPr>
          <w:lang w:eastAsia="ja-JP"/>
        </w:rPr>
        <w:t>30</w:t>
      </w:r>
      <w:r w:rsidR="00141C19">
        <w:rPr>
          <w:lang w:eastAsia="ja-JP"/>
        </w:rPr>
        <w:t xml:space="preserve"> days prior to cleaning</w:t>
      </w:r>
    </w:p>
    <w:p w14:paraId="077D5E2B" w14:textId="462D716D" w:rsidR="007F3D5E" w:rsidRDefault="00FA214D" w:rsidP="00375C16">
      <w:pPr>
        <w:pStyle w:val="ListNumber2"/>
        <w:numPr>
          <w:ilvl w:val="1"/>
          <w:numId w:val="14"/>
        </w:numPr>
        <w:rPr>
          <w:lang w:eastAsia="ja-JP"/>
        </w:rPr>
      </w:pPr>
      <w:r>
        <w:rPr>
          <w:lang w:eastAsia="ja-JP"/>
        </w:rPr>
        <w:lastRenderedPageBreak/>
        <w:t>t</w:t>
      </w:r>
      <w:r w:rsidR="001A16CB">
        <w:rPr>
          <w:lang w:eastAsia="ja-JP"/>
        </w:rPr>
        <w:t>he biofouling for all surfaces to be cleaned is assessed consistent with</w:t>
      </w:r>
      <w:r>
        <w:rPr>
          <w:lang w:eastAsia="ja-JP"/>
        </w:rPr>
        <w:t xml:space="preserve"> </w:t>
      </w:r>
      <w:r>
        <w:rPr>
          <w:lang w:eastAsia="ja-JP"/>
        </w:rPr>
        <w:fldChar w:fldCharType="begin"/>
      </w:r>
      <w:r>
        <w:rPr>
          <w:lang w:eastAsia="ja-JP"/>
        </w:rPr>
        <w:instrText xml:space="preserve"> REF _Ref161052335 \h </w:instrText>
      </w:r>
      <w:r>
        <w:rPr>
          <w:lang w:eastAsia="ja-JP"/>
        </w:rPr>
      </w:r>
      <w:r>
        <w:rPr>
          <w:lang w:eastAsia="ja-JP"/>
        </w:rPr>
        <w:fldChar w:fldCharType="separate"/>
      </w:r>
      <w:r w:rsidR="00455CED" w:rsidRPr="004E2E2A">
        <w:t xml:space="preserve">Table </w:t>
      </w:r>
      <w:r w:rsidR="00455CED">
        <w:rPr>
          <w:noProof/>
        </w:rPr>
        <w:t>1</w:t>
      </w:r>
      <w:r>
        <w:rPr>
          <w:lang w:eastAsia="ja-JP"/>
        </w:rPr>
        <w:fldChar w:fldCharType="end"/>
      </w:r>
      <w:r>
        <w:rPr>
          <w:lang w:eastAsia="ja-JP"/>
        </w:rPr>
        <w:t xml:space="preserve">, </w:t>
      </w:r>
      <w:r>
        <w:rPr>
          <w:lang w:eastAsia="ja-JP"/>
        </w:rPr>
        <w:fldChar w:fldCharType="begin"/>
      </w:r>
      <w:r>
        <w:rPr>
          <w:lang w:eastAsia="ja-JP"/>
        </w:rPr>
        <w:instrText xml:space="preserve"> REF _Ref161052373 \h </w:instrText>
      </w:r>
      <w:r>
        <w:rPr>
          <w:lang w:eastAsia="ja-JP"/>
        </w:rPr>
      </w:r>
      <w:r>
        <w:rPr>
          <w:lang w:eastAsia="ja-JP"/>
        </w:rPr>
        <w:fldChar w:fldCharType="separate"/>
      </w:r>
      <w:r w:rsidR="00455CED">
        <w:t xml:space="preserve">Table </w:t>
      </w:r>
      <w:r w:rsidR="00455CED">
        <w:rPr>
          <w:noProof/>
        </w:rPr>
        <w:t>2</w:t>
      </w:r>
      <w:r>
        <w:rPr>
          <w:lang w:eastAsia="ja-JP"/>
        </w:rPr>
        <w:fldChar w:fldCharType="end"/>
      </w:r>
      <w:r>
        <w:rPr>
          <w:lang w:eastAsia="ja-JP"/>
        </w:rPr>
        <w:t xml:space="preserve"> and </w:t>
      </w:r>
      <w:r>
        <w:rPr>
          <w:lang w:eastAsia="ja-JP"/>
        </w:rPr>
        <w:fldChar w:fldCharType="begin"/>
      </w:r>
      <w:r>
        <w:rPr>
          <w:lang w:eastAsia="ja-JP"/>
        </w:rPr>
        <w:instrText xml:space="preserve"> REF _Ref161052384 \h </w:instrText>
      </w:r>
      <w:r>
        <w:rPr>
          <w:lang w:eastAsia="ja-JP"/>
        </w:rPr>
      </w:r>
      <w:r>
        <w:rPr>
          <w:lang w:eastAsia="ja-JP"/>
        </w:rPr>
        <w:fldChar w:fldCharType="separate"/>
      </w:r>
      <w:r w:rsidR="00455CED">
        <w:t xml:space="preserve">Table </w:t>
      </w:r>
      <w:r w:rsidR="00455CED">
        <w:rPr>
          <w:noProof/>
        </w:rPr>
        <w:t>3</w:t>
      </w:r>
      <w:r>
        <w:rPr>
          <w:lang w:eastAsia="ja-JP"/>
        </w:rPr>
        <w:fldChar w:fldCharType="end"/>
      </w:r>
      <w:r w:rsidR="005A6368">
        <w:rPr>
          <w:lang w:eastAsia="ja-JP"/>
        </w:rPr>
        <w:t xml:space="preserve"> </w:t>
      </w:r>
      <w:r w:rsidR="001A16CB">
        <w:rPr>
          <w:lang w:eastAsia="ja-JP"/>
        </w:rPr>
        <w:t xml:space="preserve">and documented in an inspection report within </w:t>
      </w:r>
      <w:r w:rsidR="004A2C26">
        <w:rPr>
          <w:lang w:eastAsia="ja-JP"/>
        </w:rPr>
        <w:t>30</w:t>
      </w:r>
      <w:r w:rsidR="001A16CB">
        <w:rPr>
          <w:lang w:eastAsia="ja-JP"/>
        </w:rPr>
        <w:t xml:space="preserve"> days prior to cleaning.</w:t>
      </w:r>
    </w:p>
    <w:p w14:paraId="2E6807A3" w14:textId="77777777" w:rsidR="000A1966" w:rsidRDefault="007F3D5E" w:rsidP="008B61F0">
      <w:pPr>
        <w:pStyle w:val="BoxHeading"/>
        <w:rPr>
          <w:lang w:eastAsia="ja-JP"/>
        </w:rPr>
      </w:pPr>
      <w:r w:rsidRPr="00107F3E">
        <w:rPr>
          <w:lang w:eastAsia="ja-JP"/>
        </w:rPr>
        <w:t>Assessment of biofouling note</w:t>
      </w:r>
    </w:p>
    <w:p w14:paraId="74C5C2B9" w14:textId="25EE2070" w:rsidR="000A1966" w:rsidRDefault="007F3D5E" w:rsidP="007F3D5E">
      <w:pPr>
        <w:pStyle w:val="BoxText"/>
        <w:rPr>
          <w:lang w:eastAsia="ja-JP"/>
        </w:rPr>
      </w:pPr>
      <w:r w:rsidRPr="005F5FAF">
        <w:rPr>
          <w:lang w:eastAsia="ja-JP"/>
        </w:rPr>
        <w:t xml:space="preserve">The biofouling type is defined using a simplified version of the </w:t>
      </w:r>
      <w:r w:rsidR="00A42D12">
        <w:t>Naval Ships’ Technical Manual (2006) fouling rating</w:t>
      </w:r>
      <w:r w:rsidR="00A42D12">
        <w:rPr>
          <w:lang w:eastAsia="ja-JP"/>
        </w:rPr>
        <w:t xml:space="preserve"> </w:t>
      </w:r>
      <w:r>
        <w:rPr>
          <w:lang w:eastAsia="ja-JP"/>
        </w:rPr>
        <w:t xml:space="preserve">at </w:t>
      </w:r>
      <w:hyperlink w:anchor="_Appendix_B:_Guidance" w:history="1">
        <w:r w:rsidRPr="005A6368">
          <w:rPr>
            <w:rStyle w:val="Hyperlink"/>
            <w:lang w:eastAsia="ja-JP"/>
          </w:rPr>
          <w:t>Appendix B</w:t>
        </w:r>
      </w:hyperlink>
      <w:r w:rsidR="00A42D12" w:rsidRPr="000A480A">
        <w:t>, which</w:t>
      </w:r>
      <w:r w:rsidRPr="000A480A">
        <w:t xml:space="preserve"> </w:t>
      </w:r>
      <w:r>
        <w:rPr>
          <w:lang w:eastAsia="ja-JP"/>
        </w:rPr>
        <w:t>describes the types of fouling in order of increasing severity from soft to hard.</w:t>
      </w:r>
    </w:p>
    <w:p w14:paraId="00F010E8" w14:textId="1CA2BA73" w:rsidR="007F3D5E" w:rsidRDefault="007F3D5E" w:rsidP="007F3D5E">
      <w:pPr>
        <w:pStyle w:val="BoxText"/>
        <w:rPr>
          <w:lang w:eastAsia="ja-JP"/>
        </w:rPr>
      </w:pPr>
      <w:r>
        <w:rPr>
          <w:lang w:eastAsia="ja-JP"/>
        </w:rPr>
        <w:t>T</w:t>
      </w:r>
      <w:r w:rsidRPr="005F5FAF">
        <w:rPr>
          <w:lang w:eastAsia="ja-JP"/>
        </w:rPr>
        <w:t xml:space="preserve">he percentage cover </w:t>
      </w:r>
      <w:r>
        <w:rPr>
          <w:lang w:eastAsia="ja-JP"/>
        </w:rPr>
        <w:t xml:space="preserve">of biofouling </w:t>
      </w:r>
      <w:r w:rsidRPr="005F5FAF">
        <w:rPr>
          <w:lang w:eastAsia="ja-JP"/>
        </w:rPr>
        <w:t xml:space="preserve">is defined using a simplified version of the </w:t>
      </w:r>
      <w:proofErr w:type="spellStart"/>
      <w:r w:rsidRPr="005F5FAF">
        <w:rPr>
          <w:lang w:eastAsia="ja-JP"/>
        </w:rPr>
        <w:t>Floerl</w:t>
      </w:r>
      <w:proofErr w:type="spellEnd"/>
      <w:r w:rsidRPr="005F5FAF">
        <w:rPr>
          <w:lang w:eastAsia="ja-JP"/>
        </w:rPr>
        <w:t xml:space="preserve"> et al. (2005) level of fouling scale</w:t>
      </w:r>
      <w:r w:rsidR="00A42D12">
        <w:rPr>
          <w:lang w:eastAsia="ja-JP"/>
        </w:rPr>
        <w:t xml:space="preserve"> </w:t>
      </w:r>
      <w:r>
        <w:rPr>
          <w:lang w:eastAsia="ja-JP"/>
        </w:rPr>
        <w:t xml:space="preserve">at </w:t>
      </w:r>
      <w:hyperlink w:anchor="_Appendix_B:_Guidance" w:history="1">
        <w:r w:rsidRPr="005A6368">
          <w:rPr>
            <w:rStyle w:val="Hyperlink"/>
            <w:lang w:eastAsia="ja-JP"/>
          </w:rPr>
          <w:t>Appendix B</w:t>
        </w:r>
      </w:hyperlink>
      <w:r w:rsidR="00A42D12" w:rsidRPr="000A480A">
        <w:t>, which</w:t>
      </w:r>
      <w:r w:rsidRPr="000A480A">
        <w:t xml:space="preserve"> characteris</w:t>
      </w:r>
      <w:r w:rsidR="00A42D12" w:rsidRPr="000A480A">
        <w:t>es</w:t>
      </w:r>
      <w:r>
        <w:rPr>
          <w:lang w:eastAsia="ja-JP"/>
        </w:rPr>
        <w:t xml:space="preserve"> biofouling on the submerged surfaces of </w:t>
      </w:r>
      <w:r w:rsidR="005A6368">
        <w:rPr>
          <w:lang w:eastAsia="ja-JP"/>
        </w:rPr>
        <w:t>vessels</w:t>
      </w:r>
      <w:r>
        <w:rPr>
          <w:lang w:eastAsia="ja-JP"/>
        </w:rPr>
        <w:t>.</w:t>
      </w:r>
    </w:p>
    <w:p w14:paraId="14C54CA1" w14:textId="48A9A1E7" w:rsidR="007F3D5E" w:rsidRDefault="007F3D5E" w:rsidP="007F3D5E">
      <w:pPr>
        <w:pStyle w:val="BoxText"/>
        <w:rPr>
          <w:lang w:eastAsia="ja-JP"/>
        </w:rPr>
      </w:pPr>
      <w:r>
        <w:rPr>
          <w:lang w:eastAsia="ja-JP"/>
        </w:rPr>
        <w:t xml:space="preserve">This assessment of biofouling aligns with Morrisey et al. </w:t>
      </w:r>
      <w:r w:rsidR="00A42D12">
        <w:rPr>
          <w:lang w:eastAsia="ja-JP"/>
        </w:rPr>
        <w:t>(</w:t>
      </w:r>
      <w:r>
        <w:rPr>
          <w:lang w:eastAsia="ja-JP"/>
        </w:rPr>
        <w:t>2015</w:t>
      </w:r>
      <w:r w:rsidR="00A42D12">
        <w:rPr>
          <w:lang w:eastAsia="ja-JP"/>
        </w:rPr>
        <w:t>)</w:t>
      </w:r>
      <w:r>
        <w:rPr>
          <w:lang w:eastAsia="ja-JP"/>
        </w:rPr>
        <w:t xml:space="preserve"> and ACT/MERC </w:t>
      </w:r>
      <w:r w:rsidR="00A42D12">
        <w:rPr>
          <w:lang w:eastAsia="ja-JP"/>
        </w:rPr>
        <w:t>(</w:t>
      </w:r>
      <w:r>
        <w:rPr>
          <w:lang w:eastAsia="ja-JP"/>
        </w:rPr>
        <w:t>2022</w:t>
      </w:r>
      <w:r w:rsidR="00A42D12">
        <w:rPr>
          <w:lang w:eastAsia="ja-JP"/>
        </w:rPr>
        <w:t>)</w:t>
      </w:r>
      <w:r>
        <w:rPr>
          <w:lang w:eastAsia="ja-JP"/>
        </w:rPr>
        <w:t>.</w:t>
      </w:r>
    </w:p>
    <w:p w14:paraId="701986BE" w14:textId="3D997EE3" w:rsidR="007F3D5E" w:rsidRDefault="007F3D5E" w:rsidP="007F3D5E">
      <w:pPr>
        <w:pStyle w:val="BoxText"/>
        <w:rPr>
          <w:lang w:eastAsia="ja-JP"/>
        </w:rPr>
      </w:pPr>
      <w:r>
        <w:rPr>
          <w:lang w:eastAsia="ja-JP"/>
        </w:rPr>
        <w:t xml:space="preserve">For cleaning of vessels with biofouling of regional origin, the relevant regulator may stipulate alternative information (such as vessel movement logs) to satisfy the </w:t>
      </w:r>
      <w:hyperlink w:anchor="_Documentation_requirements" w:history="1">
        <w:r w:rsidR="005A6368" w:rsidRPr="00DB69B5">
          <w:rPr>
            <w:rStyle w:val="Hyperlink"/>
            <w:lang w:eastAsia="ja-JP"/>
          </w:rPr>
          <w:t xml:space="preserve">documentation </w:t>
        </w:r>
        <w:r w:rsidRPr="00DB69B5">
          <w:rPr>
            <w:rStyle w:val="Hyperlink"/>
            <w:lang w:eastAsia="ja-JP"/>
          </w:rPr>
          <w:t>requirements</w:t>
        </w:r>
      </w:hyperlink>
      <w:r w:rsidR="00DB69B5">
        <w:rPr>
          <w:lang w:eastAsia="ja-JP"/>
        </w:rPr>
        <w:t>.</w:t>
      </w:r>
    </w:p>
    <w:p w14:paraId="38E6F51A" w14:textId="26ECD6DA" w:rsidR="001C2673" w:rsidRDefault="001C2673" w:rsidP="00AD3EFA">
      <w:pPr>
        <w:pStyle w:val="Heading5"/>
        <w:spacing w:before="240"/>
        <w:rPr>
          <w:lang w:eastAsia="ja-JP"/>
        </w:rPr>
      </w:pPr>
      <w:bookmarkStart w:id="40" w:name="_Cleaning_method"/>
      <w:bookmarkEnd w:id="40"/>
      <w:r>
        <w:rPr>
          <w:lang w:eastAsia="ja-JP"/>
        </w:rPr>
        <w:t>Cleaning method</w:t>
      </w:r>
    </w:p>
    <w:p w14:paraId="3E816FF4" w14:textId="02E072D7" w:rsidR="0006173A" w:rsidRDefault="00AA5F58" w:rsidP="00375C16">
      <w:pPr>
        <w:pStyle w:val="ListNumber"/>
        <w:numPr>
          <w:ilvl w:val="0"/>
          <w:numId w:val="14"/>
        </w:numPr>
        <w:rPr>
          <w:lang w:eastAsia="ja-JP"/>
        </w:rPr>
      </w:pPr>
      <w:r>
        <w:rPr>
          <w:lang w:eastAsia="ja-JP"/>
        </w:rPr>
        <w:t>An independent scientific organisation assessment report demonstrates</w:t>
      </w:r>
      <w:r w:rsidR="00A93E59">
        <w:rPr>
          <w:lang w:eastAsia="ja-JP"/>
        </w:rPr>
        <w:t xml:space="preserve"> that</w:t>
      </w:r>
      <w:r w:rsidR="006973DB">
        <w:rPr>
          <w:lang w:eastAsia="ja-JP"/>
        </w:rPr>
        <w:t>:</w:t>
      </w:r>
    </w:p>
    <w:p w14:paraId="14726A9A" w14:textId="22A42E48" w:rsidR="0006173A" w:rsidRPr="0006173A" w:rsidRDefault="00A93E59" w:rsidP="00375C16">
      <w:pPr>
        <w:pStyle w:val="ListNumber2"/>
        <w:numPr>
          <w:ilvl w:val="1"/>
          <w:numId w:val="14"/>
        </w:numPr>
        <w:rPr>
          <w:lang w:eastAsia="ja-JP"/>
        </w:rPr>
      </w:pPr>
      <w:r>
        <w:rPr>
          <w:rFonts w:ascii="Calibri" w:hAnsi="Calibri" w:cs="Calibri"/>
          <w:szCs w:val="22"/>
        </w:rPr>
        <w:t>a</w:t>
      </w:r>
      <w:r w:rsidR="0006173A" w:rsidRPr="0006173A">
        <w:rPr>
          <w:rFonts w:ascii="Calibri" w:hAnsi="Calibri" w:cs="Calibri"/>
          <w:szCs w:val="22"/>
        </w:rPr>
        <w:t xml:space="preserve">n appropriate cleaning method is employed to meet the required outcomes of the </w:t>
      </w:r>
      <w:hyperlink w:anchor="_Capture_standard" w:history="1">
        <w:r w:rsidR="0006173A" w:rsidRPr="00DB69B5">
          <w:rPr>
            <w:rStyle w:val="Hyperlink"/>
            <w:rFonts w:ascii="Calibri" w:hAnsi="Calibri" w:cs="Calibri"/>
            <w:szCs w:val="22"/>
          </w:rPr>
          <w:t>capture standard</w:t>
        </w:r>
      </w:hyperlink>
      <w:r w:rsidR="0006173A" w:rsidRPr="0006173A">
        <w:rPr>
          <w:rFonts w:ascii="Calibri" w:hAnsi="Calibri" w:cs="Calibri"/>
          <w:szCs w:val="22"/>
        </w:rPr>
        <w:t xml:space="preserve"> for the anti-fouling type and condition of the surfaces to be cleaned</w:t>
      </w:r>
    </w:p>
    <w:p w14:paraId="652B27B9" w14:textId="2C72647F" w:rsidR="0006173A" w:rsidRPr="0006173A" w:rsidRDefault="00A93E59" w:rsidP="00375C16">
      <w:pPr>
        <w:pStyle w:val="ListNumber2"/>
        <w:numPr>
          <w:ilvl w:val="1"/>
          <w:numId w:val="14"/>
        </w:numPr>
        <w:rPr>
          <w:lang w:eastAsia="ja-JP"/>
        </w:rPr>
      </w:pPr>
      <w:r>
        <w:rPr>
          <w:rFonts w:ascii="Calibri" w:hAnsi="Calibri" w:cs="Calibri"/>
          <w:szCs w:val="22"/>
        </w:rPr>
        <w:t>a</w:t>
      </w:r>
      <w:r w:rsidR="0006173A" w:rsidRPr="0006173A">
        <w:rPr>
          <w:rFonts w:ascii="Calibri" w:hAnsi="Calibri" w:cs="Calibri"/>
          <w:szCs w:val="22"/>
        </w:rPr>
        <w:t xml:space="preserve">n appropriate cleaning method is employed to meet the required outcomes of the </w:t>
      </w:r>
      <w:hyperlink w:anchor="_Biosecurity_standard" w:history="1">
        <w:r w:rsidR="0006173A" w:rsidRPr="00DB69B5">
          <w:rPr>
            <w:rStyle w:val="Hyperlink"/>
            <w:rFonts w:ascii="Calibri" w:hAnsi="Calibri" w:cs="Calibri"/>
            <w:szCs w:val="22"/>
          </w:rPr>
          <w:t>biosecurity standard</w:t>
        </w:r>
      </w:hyperlink>
      <w:r w:rsidR="0006173A" w:rsidRPr="0006173A">
        <w:rPr>
          <w:rFonts w:ascii="Calibri" w:hAnsi="Calibri" w:cs="Calibri"/>
          <w:szCs w:val="22"/>
        </w:rPr>
        <w:t xml:space="preserve"> for the biofouling type and percentage cover of surfaces to be cleaned</w:t>
      </w:r>
    </w:p>
    <w:p w14:paraId="2DEE6F6D" w14:textId="3B862438" w:rsidR="0006173A" w:rsidRDefault="00A93E59" w:rsidP="00375C16">
      <w:pPr>
        <w:pStyle w:val="ListNumber2"/>
        <w:numPr>
          <w:ilvl w:val="1"/>
          <w:numId w:val="14"/>
        </w:numPr>
        <w:rPr>
          <w:lang w:eastAsia="ja-JP"/>
        </w:rPr>
      </w:pPr>
      <w:r>
        <w:rPr>
          <w:rFonts w:ascii="Calibri" w:hAnsi="Calibri" w:cs="Calibri"/>
          <w:szCs w:val="22"/>
        </w:rPr>
        <w:t>a</w:t>
      </w:r>
      <w:r w:rsidR="0006173A" w:rsidRPr="0006173A">
        <w:rPr>
          <w:rFonts w:ascii="Calibri" w:hAnsi="Calibri" w:cs="Calibri"/>
          <w:szCs w:val="22"/>
        </w:rPr>
        <w:t xml:space="preserve">n appropriate cleaning method is employed to meet the required outcomes of the </w:t>
      </w:r>
      <w:hyperlink w:anchor="_Chemical_contamination_standard" w:history="1">
        <w:r w:rsidR="0006173A" w:rsidRPr="00DB69B5">
          <w:rPr>
            <w:rStyle w:val="Hyperlink"/>
            <w:rFonts w:ascii="Calibri" w:hAnsi="Calibri" w:cs="Calibri"/>
            <w:szCs w:val="22"/>
          </w:rPr>
          <w:t>chemical contamination standard</w:t>
        </w:r>
      </w:hyperlink>
      <w:r w:rsidR="0006173A" w:rsidRPr="0006173A">
        <w:rPr>
          <w:rFonts w:ascii="Calibri" w:hAnsi="Calibri" w:cs="Calibri"/>
          <w:szCs w:val="22"/>
        </w:rPr>
        <w:t xml:space="preserve"> for the anti-fouling type and condition of the surfaces to be cleaned.</w:t>
      </w:r>
    </w:p>
    <w:p w14:paraId="11AB7283" w14:textId="77777777" w:rsidR="00BA53E9" w:rsidRDefault="00BA53E9" w:rsidP="00BA53E9">
      <w:pPr>
        <w:pStyle w:val="BoxHeading"/>
        <w:rPr>
          <w:lang w:eastAsia="ja-JP"/>
        </w:rPr>
      </w:pPr>
      <w:r>
        <w:rPr>
          <w:lang w:eastAsia="ja-JP"/>
        </w:rPr>
        <w:t>Cleaning method note</w:t>
      </w:r>
    </w:p>
    <w:p w14:paraId="2D50AE55" w14:textId="2DF5398C" w:rsidR="000D2C56" w:rsidRDefault="000D2C56" w:rsidP="000D2C56">
      <w:pPr>
        <w:pStyle w:val="BoxText"/>
        <w:rPr>
          <w:lang w:eastAsia="ja-JP"/>
        </w:rPr>
      </w:pPr>
      <w:r>
        <w:rPr>
          <w:lang w:eastAsia="ja-JP"/>
        </w:rPr>
        <w:t>The cleaning method should not damage the anti-fouling coating and must be in line with the recommendations of the anti-fouling coating manufacturer. This information should be contained in the vessel</w:t>
      </w:r>
      <w:r w:rsidR="00A93E59">
        <w:rPr>
          <w:lang w:eastAsia="ja-JP"/>
        </w:rPr>
        <w:t>’</w:t>
      </w:r>
      <w:r>
        <w:rPr>
          <w:lang w:eastAsia="ja-JP"/>
        </w:rPr>
        <w:t>s biofouling management plan and record book.</w:t>
      </w:r>
    </w:p>
    <w:p w14:paraId="6B98960F" w14:textId="2735B1F7" w:rsidR="00465A31" w:rsidRDefault="00B755E0" w:rsidP="000D2C56">
      <w:pPr>
        <w:pStyle w:val="BoxText"/>
        <w:rPr>
          <w:lang w:eastAsia="ja-JP"/>
        </w:rPr>
      </w:pPr>
      <w:r>
        <w:rPr>
          <w:lang w:eastAsia="ja-JP"/>
        </w:rPr>
        <w:t>In-water cleaning activities related to r</w:t>
      </w:r>
      <w:r w:rsidR="009C73A0">
        <w:rPr>
          <w:lang w:eastAsia="ja-JP"/>
        </w:rPr>
        <w:t xml:space="preserve">esearch and development of in-water </w:t>
      </w:r>
      <w:r w:rsidR="00355545">
        <w:rPr>
          <w:lang w:eastAsia="ja-JP"/>
        </w:rPr>
        <w:t>cleaning methods</w:t>
      </w:r>
      <w:r>
        <w:rPr>
          <w:lang w:eastAsia="ja-JP"/>
        </w:rPr>
        <w:t xml:space="preserve">, particularly for the purposes of </w:t>
      </w:r>
      <w:r w:rsidR="00EF7C18" w:rsidRPr="007D0924">
        <w:rPr>
          <w:lang w:eastAsia="ja-JP"/>
        </w:rPr>
        <w:t>demonstrati</w:t>
      </w:r>
      <w:r w:rsidRPr="007D0924">
        <w:rPr>
          <w:lang w:eastAsia="ja-JP"/>
        </w:rPr>
        <w:t xml:space="preserve">ng </w:t>
      </w:r>
      <w:r w:rsidR="001C14D9" w:rsidRPr="007D0924">
        <w:rPr>
          <w:lang w:eastAsia="ja-JP"/>
        </w:rPr>
        <w:t xml:space="preserve">compliance </w:t>
      </w:r>
      <w:r w:rsidR="007A5A83" w:rsidRPr="007D0924">
        <w:rPr>
          <w:lang w:eastAsia="ja-JP"/>
        </w:rPr>
        <w:t xml:space="preserve">with </w:t>
      </w:r>
      <w:r w:rsidR="005C40D6" w:rsidRPr="007D0924">
        <w:rPr>
          <w:lang w:eastAsia="ja-JP"/>
        </w:rPr>
        <w:t>the standards</w:t>
      </w:r>
      <w:r w:rsidR="005C40D6">
        <w:rPr>
          <w:lang w:eastAsia="ja-JP"/>
        </w:rPr>
        <w:t>,</w:t>
      </w:r>
      <w:r w:rsidR="003E74E6">
        <w:rPr>
          <w:lang w:eastAsia="ja-JP"/>
        </w:rPr>
        <w:t xml:space="preserve"> </w:t>
      </w:r>
      <w:r w:rsidR="00AA7EB2">
        <w:rPr>
          <w:lang w:eastAsia="ja-JP"/>
        </w:rPr>
        <w:t xml:space="preserve">may be considered </w:t>
      </w:r>
      <w:r w:rsidR="00C64038">
        <w:rPr>
          <w:lang w:eastAsia="ja-JP"/>
        </w:rPr>
        <w:t xml:space="preserve">to have met the </w:t>
      </w:r>
      <w:r w:rsidR="00AA7EB2">
        <w:rPr>
          <w:lang w:eastAsia="ja-JP"/>
        </w:rPr>
        <w:t>documentation requirements if</w:t>
      </w:r>
      <w:r w:rsidR="00A54233">
        <w:rPr>
          <w:lang w:eastAsia="ja-JP"/>
        </w:rPr>
        <w:t xml:space="preserve"> the relevant regulator is satisfied that</w:t>
      </w:r>
      <w:r w:rsidR="00AA7EB2">
        <w:rPr>
          <w:lang w:eastAsia="ja-JP"/>
        </w:rPr>
        <w:t>:</w:t>
      </w:r>
    </w:p>
    <w:p w14:paraId="37F71C1B" w14:textId="22C4F27F" w:rsidR="00F35D05" w:rsidRDefault="00A93E59" w:rsidP="00465A31">
      <w:pPr>
        <w:pStyle w:val="BoxTextBullet"/>
        <w:rPr>
          <w:lang w:eastAsia="ja-JP"/>
        </w:rPr>
      </w:pPr>
      <w:r>
        <w:rPr>
          <w:lang w:eastAsia="ja-JP"/>
        </w:rPr>
        <w:t>a</w:t>
      </w:r>
      <w:r w:rsidR="00465A31" w:rsidRPr="00465A31">
        <w:rPr>
          <w:lang w:eastAsia="ja-JP"/>
        </w:rPr>
        <w:t xml:space="preserve">n independent scientific organisation assessment report demonstrates </w:t>
      </w:r>
      <w:r w:rsidR="00465A31">
        <w:rPr>
          <w:lang w:eastAsia="ja-JP"/>
        </w:rPr>
        <w:t xml:space="preserve">a high likelihood of </w:t>
      </w:r>
      <w:r w:rsidR="00465A31" w:rsidRPr="00465A31">
        <w:rPr>
          <w:lang w:eastAsia="ja-JP"/>
        </w:rPr>
        <w:t xml:space="preserve">compliance with the </w:t>
      </w:r>
      <w:hyperlink w:anchor="_Cleaning_method" w:history="1">
        <w:r w:rsidR="00C20A50" w:rsidRPr="00C20A50">
          <w:rPr>
            <w:rStyle w:val="Hyperlink"/>
            <w:lang w:eastAsia="ja-JP"/>
          </w:rPr>
          <w:t xml:space="preserve">cleaning method </w:t>
        </w:r>
        <w:r w:rsidR="00465A31" w:rsidRPr="00C20A50">
          <w:rPr>
            <w:rStyle w:val="Hyperlink"/>
            <w:lang w:eastAsia="ja-JP"/>
          </w:rPr>
          <w:t>requirements</w:t>
        </w:r>
      </w:hyperlink>
    </w:p>
    <w:p w14:paraId="6F81700C" w14:textId="7897B0D9" w:rsidR="000A1966" w:rsidRDefault="00A93E59" w:rsidP="00242282">
      <w:pPr>
        <w:pStyle w:val="BoxTextBullet"/>
        <w:rPr>
          <w:lang w:eastAsia="ja-JP"/>
        </w:rPr>
      </w:pPr>
      <w:r>
        <w:rPr>
          <w:lang w:eastAsia="ja-JP"/>
        </w:rPr>
        <w:t>t</w:t>
      </w:r>
      <w:r w:rsidR="007D3328">
        <w:rPr>
          <w:lang w:eastAsia="ja-JP"/>
        </w:rPr>
        <w:t xml:space="preserve">he in-water cleaning </w:t>
      </w:r>
      <w:r w:rsidR="00DD21D7">
        <w:rPr>
          <w:lang w:eastAsia="ja-JP"/>
        </w:rPr>
        <w:t xml:space="preserve">activity </w:t>
      </w:r>
      <w:r w:rsidR="0072544A">
        <w:rPr>
          <w:lang w:eastAsia="ja-JP"/>
        </w:rPr>
        <w:t xml:space="preserve">complies with all other relevant sections </w:t>
      </w:r>
      <w:r w:rsidR="00E63C4F">
        <w:rPr>
          <w:lang w:eastAsia="ja-JP"/>
        </w:rPr>
        <w:t xml:space="preserve">of </w:t>
      </w:r>
      <w:r w:rsidR="007919F1">
        <w:rPr>
          <w:lang w:eastAsia="ja-JP"/>
        </w:rPr>
        <w:t xml:space="preserve">the </w:t>
      </w:r>
      <w:hyperlink w:anchor="_Documentation_requirements" w:history="1">
        <w:r w:rsidR="007919F1" w:rsidRPr="00C20A50">
          <w:rPr>
            <w:rStyle w:val="Hyperlink"/>
            <w:lang w:eastAsia="ja-JP"/>
          </w:rPr>
          <w:t>documentation requirements</w:t>
        </w:r>
      </w:hyperlink>
      <w:r w:rsidR="007919F1">
        <w:rPr>
          <w:lang w:eastAsia="ja-JP"/>
        </w:rPr>
        <w:t xml:space="preserve"> and </w:t>
      </w:r>
      <w:r w:rsidR="0072544A">
        <w:rPr>
          <w:lang w:eastAsia="ja-JP"/>
        </w:rPr>
        <w:t>of the sta</w:t>
      </w:r>
      <w:r w:rsidR="000F2E47">
        <w:rPr>
          <w:lang w:eastAsia="ja-JP"/>
        </w:rPr>
        <w:t>n</w:t>
      </w:r>
      <w:r w:rsidR="0072544A">
        <w:rPr>
          <w:lang w:eastAsia="ja-JP"/>
        </w:rPr>
        <w:t>dards</w:t>
      </w:r>
      <w:r w:rsidR="007919F1">
        <w:rPr>
          <w:lang w:eastAsia="ja-JP"/>
        </w:rPr>
        <w:t>,</w:t>
      </w:r>
      <w:r w:rsidR="0072544A">
        <w:rPr>
          <w:lang w:eastAsia="ja-JP"/>
        </w:rPr>
        <w:t xml:space="preserve"> as determined by the relevant regulator.</w:t>
      </w:r>
    </w:p>
    <w:p w14:paraId="3283B47D" w14:textId="21A9289C" w:rsidR="00F0528D" w:rsidRDefault="00F0528D" w:rsidP="00AD3EFA">
      <w:pPr>
        <w:pStyle w:val="Caption"/>
        <w:spacing w:before="240"/>
      </w:pPr>
      <w:bookmarkStart w:id="41" w:name="_Ref161052335"/>
      <w:bookmarkStart w:id="42" w:name="Title_1"/>
      <w:bookmarkStart w:id="43" w:name="_Ref161052324"/>
      <w:bookmarkStart w:id="44" w:name="_Toc169691585"/>
      <w:r w:rsidRPr="004E2E2A">
        <w:t xml:space="preserve">Table </w:t>
      </w:r>
      <w:r w:rsidRPr="004E2E2A">
        <w:fldChar w:fldCharType="begin"/>
      </w:r>
      <w:r w:rsidRPr="004E2E2A">
        <w:instrText>SEQ Table \* ARABIC</w:instrText>
      </w:r>
      <w:r w:rsidRPr="004E2E2A">
        <w:fldChar w:fldCharType="separate"/>
      </w:r>
      <w:r w:rsidR="00455CED">
        <w:rPr>
          <w:noProof/>
        </w:rPr>
        <w:t>1</w:t>
      </w:r>
      <w:r w:rsidRPr="004E2E2A">
        <w:fldChar w:fldCharType="end"/>
      </w:r>
      <w:bookmarkEnd w:id="41"/>
      <w:bookmarkEnd w:id="42"/>
      <w:r w:rsidRPr="004E2E2A">
        <w:t xml:space="preserve"> Determining type of microfouling present</w:t>
      </w:r>
      <w:bookmarkEnd w:id="43"/>
      <w:bookmarkEnd w:id="44"/>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60"/>
        <w:gridCol w:w="1559"/>
        <w:gridCol w:w="4820"/>
      </w:tblGrid>
      <w:tr w:rsidR="009E65EE" w14:paraId="0C573817" w14:textId="77777777" w:rsidTr="7AE75B8B">
        <w:trPr>
          <w:cantSplit/>
          <w:tblHeader/>
        </w:trPr>
        <w:tc>
          <w:tcPr>
            <w:tcW w:w="2660" w:type="dxa"/>
          </w:tcPr>
          <w:p w14:paraId="2514A837" w14:textId="77777777" w:rsidR="009E65EE" w:rsidRPr="007A6176" w:rsidRDefault="0BCDA1FA" w:rsidP="007A6176">
            <w:pPr>
              <w:pStyle w:val="TableHeading"/>
            </w:pPr>
            <w:r>
              <w:t>Biofouling type</w:t>
            </w:r>
          </w:p>
        </w:tc>
        <w:tc>
          <w:tcPr>
            <w:tcW w:w="1559" w:type="dxa"/>
          </w:tcPr>
          <w:p w14:paraId="24860380" w14:textId="77777777" w:rsidR="009E65EE" w:rsidRPr="007A6176" w:rsidRDefault="009E65EE" w:rsidP="007A6176">
            <w:pPr>
              <w:pStyle w:val="TableHeading"/>
            </w:pPr>
            <w:r w:rsidRPr="007A6176">
              <w:t>Fouling rating</w:t>
            </w:r>
          </w:p>
        </w:tc>
        <w:tc>
          <w:tcPr>
            <w:tcW w:w="4820" w:type="dxa"/>
          </w:tcPr>
          <w:p w14:paraId="4440FDD9" w14:textId="77777777" w:rsidR="009E65EE" w:rsidRPr="007A6176" w:rsidRDefault="009E65EE" w:rsidP="007A6176">
            <w:pPr>
              <w:pStyle w:val="TableHeading"/>
            </w:pPr>
            <w:r w:rsidRPr="007A6176">
              <w:t>Description</w:t>
            </w:r>
          </w:p>
        </w:tc>
      </w:tr>
      <w:tr w:rsidR="009E65EE" w14:paraId="5A3D095E" w14:textId="77777777" w:rsidTr="7AE75B8B">
        <w:tc>
          <w:tcPr>
            <w:tcW w:w="2660" w:type="dxa"/>
          </w:tcPr>
          <w:p w14:paraId="090F7E0F" w14:textId="77777777" w:rsidR="009E65EE" w:rsidRPr="009E65EE" w:rsidRDefault="009E65EE" w:rsidP="009E65EE">
            <w:pPr>
              <w:pStyle w:val="TableText"/>
            </w:pPr>
            <w:r w:rsidRPr="009E65EE">
              <w:t>No microfouling (bare/absent)</w:t>
            </w:r>
          </w:p>
        </w:tc>
        <w:tc>
          <w:tcPr>
            <w:tcW w:w="1559" w:type="dxa"/>
          </w:tcPr>
          <w:p w14:paraId="3263C5AA" w14:textId="77777777" w:rsidR="009E65EE" w:rsidRPr="009E65EE" w:rsidRDefault="009E65EE" w:rsidP="009E65EE">
            <w:pPr>
              <w:pStyle w:val="TableText"/>
            </w:pPr>
            <w:r w:rsidRPr="009E65EE">
              <w:t>FR 0</w:t>
            </w:r>
          </w:p>
        </w:tc>
        <w:tc>
          <w:tcPr>
            <w:tcW w:w="4820" w:type="dxa"/>
          </w:tcPr>
          <w:p w14:paraId="38A2D7C9" w14:textId="77777777" w:rsidR="009E65EE" w:rsidRPr="009E65EE" w:rsidRDefault="009E65EE" w:rsidP="009E65EE">
            <w:pPr>
              <w:pStyle w:val="TableText"/>
            </w:pPr>
            <w:r w:rsidRPr="009E65EE">
              <w:t>A clean, foul-free surface; red and/or black anti-fouling paint or a bare metal surface.</w:t>
            </w:r>
          </w:p>
        </w:tc>
      </w:tr>
      <w:tr w:rsidR="009E65EE" w14:paraId="48BC2185" w14:textId="77777777" w:rsidTr="7AE75B8B">
        <w:tc>
          <w:tcPr>
            <w:tcW w:w="2660" w:type="dxa"/>
          </w:tcPr>
          <w:p w14:paraId="729D42B2" w14:textId="77777777" w:rsidR="009E65EE" w:rsidRPr="009E65EE" w:rsidRDefault="009E65EE" w:rsidP="009E65EE">
            <w:pPr>
              <w:pStyle w:val="TableText"/>
            </w:pPr>
            <w:r w:rsidRPr="009E65EE">
              <w:t>Light microfouling (thin and light in colour biofilm)</w:t>
            </w:r>
          </w:p>
        </w:tc>
        <w:tc>
          <w:tcPr>
            <w:tcW w:w="1559" w:type="dxa"/>
          </w:tcPr>
          <w:p w14:paraId="1614A7EB" w14:textId="77777777" w:rsidR="009E65EE" w:rsidRPr="009E65EE" w:rsidRDefault="009E65EE" w:rsidP="009E65EE">
            <w:pPr>
              <w:pStyle w:val="TableText"/>
            </w:pPr>
            <w:r w:rsidRPr="009E65EE">
              <w:t>FR 10</w:t>
            </w:r>
          </w:p>
        </w:tc>
        <w:tc>
          <w:tcPr>
            <w:tcW w:w="4820" w:type="dxa"/>
          </w:tcPr>
          <w:p w14:paraId="317AA296" w14:textId="77777777" w:rsidR="009E65EE" w:rsidRPr="009E65EE" w:rsidRDefault="009E65EE" w:rsidP="009E65EE">
            <w:pPr>
              <w:pStyle w:val="TableText"/>
            </w:pPr>
            <w:r w:rsidRPr="009E65EE">
              <w:t>Light shades of red and green (incipient slime). Bare metal and painted surfaces are visible beneath the fouling.</w:t>
            </w:r>
          </w:p>
        </w:tc>
      </w:tr>
      <w:tr w:rsidR="009E65EE" w14:paraId="385038D0" w14:textId="77777777" w:rsidTr="7AE75B8B">
        <w:tc>
          <w:tcPr>
            <w:tcW w:w="2660" w:type="dxa"/>
          </w:tcPr>
          <w:p w14:paraId="745EBAAA" w14:textId="77777777" w:rsidR="009E65EE" w:rsidRPr="009E65EE" w:rsidRDefault="009E65EE" w:rsidP="009E65EE">
            <w:pPr>
              <w:pStyle w:val="TableText"/>
            </w:pPr>
            <w:r w:rsidRPr="009E65EE">
              <w:lastRenderedPageBreak/>
              <w:t>Full microfouling (thicker and darker in colour biofilm)</w:t>
            </w:r>
          </w:p>
        </w:tc>
        <w:tc>
          <w:tcPr>
            <w:tcW w:w="1559" w:type="dxa"/>
          </w:tcPr>
          <w:p w14:paraId="712BF34E" w14:textId="77777777" w:rsidR="009E65EE" w:rsidRPr="009E65EE" w:rsidRDefault="009E65EE" w:rsidP="009E65EE">
            <w:pPr>
              <w:pStyle w:val="TableText"/>
            </w:pPr>
            <w:r w:rsidRPr="009E65EE">
              <w:t>FR 20</w:t>
            </w:r>
          </w:p>
        </w:tc>
        <w:tc>
          <w:tcPr>
            <w:tcW w:w="4820" w:type="dxa"/>
          </w:tcPr>
          <w:p w14:paraId="3E21F8BD" w14:textId="77777777" w:rsidR="009E65EE" w:rsidRPr="009E65EE" w:rsidRDefault="009E65EE" w:rsidP="009E65EE">
            <w:pPr>
              <w:pStyle w:val="TableText"/>
            </w:pPr>
            <w:r w:rsidRPr="009E65EE">
              <w:t>Slime as dark green patches with yellow or brown coloured areas (advanced slime). Bare metal and painted surfaces may by obscured by the fouling.</w:t>
            </w:r>
          </w:p>
        </w:tc>
      </w:tr>
    </w:tbl>
    <w:p w14:paraId="6117746D" w14:textId="4100505A" w:rsidR="00622179" w:rsidRDefault="0061239E" w:rsidP="00AD3EFA">
      <w:pPr>
        <w:pStyle w:val="Caption"/>
        <w:spacing w:before="240"/>
      </w:pPr>
      <w:bookmarkStart w:id="45" w:name="_Ref161052373"/>
      <w:bookmarkStart w:id="46" w:name="Title_2"/>
      <w:bookmarkStart w:id="47" w:name="_Toc169691586"/>
      <w:r>
        <w:t xml:space="preserve">Table </w:t>
      </w:r>
      <w:r>
        <w:fldChar w:fldCharType="begin"/>
      </w:r>
      <w:r>
        <w:instrText>SEQ Table \* ARABIC</w:instrText>
      </w:r>
      <w:r>
        <w:fldChar w:fldCharType="separate"/>
      </w:r>
      <w:r w:rsidR="00455CED">
        <w:rPr>
          <w:noProof/>
        </w:rPr>
        <w:t>2</w:t>
      </w:r>
      <w:r>
        <w:fldChar w:fldCharType="end"/>
      </w:r>
      <w:bookmarkEnd w:id="45"/>
      <w:bookmarkEnd w:id="46"/>
      <w:r>
        <w:t xml:space="preserve"> Determining the type of biofouling present</w:t>
      </w:r>
      <w:bookmarkEnd w:id="4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60"/>
        <w:gridCol w:w="1559"/>
        <w:gridCol w:w="4820"/>
      </w:tblGrid>
      <w:tr w:rsidR="001E4F2D" w14:paraId="2E0ED7D1" w14:textId="77777777" w:rsidTr="00C476C7">
        <w:trPr>
          <w:cantSplit/>
          <w:tblHeader/>
        </w:trPr>
        <w:tc>
          <w:tcPr>
            <w:tcW w:w="2660" w:type="dxa"/>
          </w:tcPr>
          <w:p w14:paraId="1668292E" w14:textId="77777777" w:rsidR="001E4F2D" w:rsidRDefault="001E4F2D" w:rsidP="00F35C88">
            <w:pPr>
              <w:pStyle w:val="TableHeading"/>
            </w:pPr>
            <w:r>
              <w:t>Biofouling type</w:t>
            </w:r>
          </w:p>
        </w:tc>
        <w:tc>
          <w:tcPr>
            <w:tcW w:w="1559" w:type="dxa"/>
          </w:tcPr>
          <w:p w14:paraId="350087FA" w14:textId="77777777" w:rsidR="001E4F2D" w:rsidRDefault="001E4F2D" w:rsidP="00F35C88">
            <w:pPr>
              <w:pStyle w:val="TableHeading"/>
            </w:pPr>
            <w:r>
              <w:t>Fouling rating</w:t>
            </w:r>
          </w:p>
        </w:tc>
        <w:tc>
          <w:tcPr>
            <w:tcW w:w="4820" w:type="dxa"/>
          </w:tcPr>
          <w:p w14:paraId="706D597C" w14:textId="77777777" w:rsidR="001E4F2D" w:rsidRDefault="001E4F2D" w:rsidP="00F35C88">
            <w:pPr>
              <w:pStyle w:val="TableHeading"/>
            </w:pPr>
            <w:r>
              <w:t>Description</w:t>
            </w:r>
          </w:p>
        </w:tc>
      </w:tr>
      <w:tr w:rsidR="001E4F2D" w14:paraId="477EA861" w14:textId="77777777" w:rsidTr="00C476C7">
        <w:trPr>
          <w:tblHeader/>
        </w:trPr>
        <w:tc>
          <w:tcPr>
            <w:tcW w:w="2660" w:type="dxa"/>
          </w:tcPr>
          <w:p w14:paraId="0A7A4AD1" w14:textId="77777777" w:rsidR="001E4F2D" w:rsidRDefault="001E4F2D" w:rsidP="00F35C88">
            <w:pPr>
              <w:pStyle w:val="TableText"/>
            </w:pPr>
            <w:r>
              <w:t>Microfouling</w:t>
            </w:r>
          </w:p>
        </w:tc>
        <w:tc>
          <w:tcPr>
            <w:tcW w:w="1559" w:type="dxa"/>
          </w:tcPr>
          <w:p w14:paraId="1094D7E5" w14:textId="77777777" w:rsidR="001E4F2D" w:rsidRDefault="001E4F2D" w:rsidP="00F35C88">
            <w:pPr>
              <w:pStyle w:val="TableText"/>
            </w:pPr>
            <w:r>
              <w:t>FR 20 or less</w:t>
            </w:r>
          </w:p>
        </w:tc>
        <w:tc>
          <w:tcPr>
            <w:tcW w:w="4820" w:type="dxa"/>
          </w:tcPr>
          <w:p w14:paraId="392B26DC" w14:textId="77777777" w:rsidR="001E4F2D" w:rsidRDefault="001E4F2D" w:rsidP="00F35C88">
            <w:pPr>
              <w:pStyle w:val="TableText"/>
            </w:pPr>
            <w:r w:rsidRPr="00B45E28">
              <w:t>Slime as dark green patches with yellow or brown coloured areas (advanced slime). Bare metal and painted surfaces may by obscured by the fouling.</w:t>
            </w:r>
          </w:p>
        </w:tc>
      </w:tr>
      <w:tr w:rsidR="001E4F2D" w14:paraId="0D1CF169" w14:textId="77777777" w:rsidTr="00C476C7">
        <w:trPr>
          <w:tblHeader/>
        </w:trPr>
        <w:tc>
          <w:tcPr>
            <w:tcW w:w="2660" w:type="dxa"/>
          </w:tcPr>
          <w:p w14:paraId="610E5EA3" w14:textId="77777777" w:rsidR="001E4F2D" w:rsidRDefault="001E4F2D" w:rsidP="00F35C88">
            <w:pPr>
              <w:pStyle w:val="TableText"/>
            </w:pPr>
            <w:r>
              <w:t>Moderate (soft) macrofouling</w:t>
            </w:r>
          </w:p>
        </w:tc>
        <w:tc>
          <w:tcPr>
            <w:tcW w:w="1559" w:type="dxa"/>
          </w:tcPr>
          <w:p w14:paraId="7F518567" w14:textId="77777777" w:rsidR="001E4F2D" w:rsidRDefault="001E4F2D" w:rsidP="00F35C88">
            <w:pPr>
              <w:pStyle w:val="TableText"/>
            </w:pPr>
            <w:r>
              <w:t>FR 30</w:t>
            </w:r>
          </w:p>
        </w:tc>
        <w:tc>
          <w:tcPr>
            <w:tcW w:w="4820" w:type="dxa"/>
          </w:tcPr>
          <w:p w14:paraId="7577B9B9" w14:textId="440EFF50" w:rsidR="001E4F2D" w:rsidRDefault="001E4F2D" w:rsidP="00F35C88">
            <w:pPr>
              <w:pStyle w:val="TableText"/>
            </w:pPr>
            <w:r w:rsidRPr="00B45E28">
              <w:t>Grass as filaments up to 76 mm in length, projections up to 6.4</w:t>
            </w:r>
            <w:r w:rsidR="004E2E2A">
              <w:t> </w:t>
            </w:r>
            <w:r w:rsidRPr="00B45E28">
              <w:t>mm in height; or a flat network of filaments, green, yellow, or brown in colour; or soft non calcareous fouling such as sea cucumbers, sea grapes, or sea squirts projecting up to 6.4</w:t>
            </w:r>
            <w:r w:rsidR="004E2E2A">
              <w:t> </w:t>
            </w:r>
            <w:r w:rsidRPr="00B45E28">
              <w:t>mm in height. The fouling cannot be easily wiped off by hand.</w:t>
            </w:r>
          </w:p>
        </w:tc>
      </w:tr>
      <w:tr w:rsidR="001E4F2D" w14:paraId="5EED2862" w14:textId="77777777" w:rsidTr="008D0306">
        <w:trPr>
          <w:tblHeader/>
        </w:trPr>
        <w:tc>
          <w:tcPr>
            <w:tcW w:w="2660" w:type="dxa"/>
          </w:tcPr>
          <w:p w14:paraId="2A65FEB8" w14:textId="77777777" w:rsidR="001E4F2D" w:rsidRDefault="001E4F2D" w:rsidP="00F35C88">
            <w:pPr>
              <w:pStyle w:val="TableText"/>
            </w:pPr>
            <w:r>
              <w:t>Moderate (hard) macrofouling</w:t>
            </w:r>
          </w:p>
        </w:tc>
        <w:tc>
          <w:tcPr>
            <w:tcW w:w="1559" w:type="dxa"/>
          </w:tcPr>
          <w:p w14:paraId="25E9ADD0" w14:textId="468B2018" w:rsidR="001E4F2D" w:rsidRDefault="001E4F2D" w:rsidP="00F35C88">
            <w:pPr>
              <w:pStyle w:val="TableText"/>
            </w:pPr>
            <w:r>
              <w:t xml:space="preserve">FR 40 </w:t>
            </w:r>
            <w:r w:rsidR="007E4C83">
              <w:t>to</w:t>
            </w:r>
            <w:r>
              <w:t xml:space="preserve"> 80</w:t>
            </w:r>
          </w:p>
        </w:tc>
        <w:tc>
          <w:tcPr>
            <w:tcW w:w="4820" w:type="dxa"/>
          </w:tcPr>
          <w:p w14:paraId="10BDDDA8" w14:textId="77777777" w:rsidR="001E4F2D" w:rsidRDefault="001E4F2D" w:rsidP="00F35C88">
            <w:pPr>
              <w:pStyle w:val="TableText"/>
            </w:pPr>
            <w:r w:rsidRPr="00B45E28">
              <w:t>Calcareous fouling in the form of tubeworms</w:t>
            </w:r>
            <w:r>
              <w:t xml:space="preserve"> and/or barnacles</w:t>
            </w:r>
            <w:r w:rsidRPr="00B45E28">
              <w:t>.</w:t>
            </w:r>
          </w:p>
        </w:tc>
      </w:tr>
      <w:tr w:rsidR="001E4F2D" w14:paraId="63C4FA42" w14:textId="77777777" w:rsidTr="00C476C7">
        <w:trPr>
          <w:tblHeader/>
        </w:trPr>
        <w:tc>
          <w:tcPr>
            <w:tcW w:w="2660" w:type="dxa"/>
          </w:tcPr>
          <w:p w14:paraId="4B3313D7" w14:textId="77777777" w:rsidR="001E4F2D" w:rsidRDefault="001E4F2D" w:rsidP="00F35C88">
            <w:pPr>
              <w:pStyle w:val="TableText"/>
            </w:pPr>
            <w:r>
              <w:t>Heavy (hard) macrofouling</w:t>
            </w:r>
          </w:p>
        </w:tc>
        <w:tc>
          <w:tcPr>
            <w:tcW w:w="1559" w:type="dxa"/>
          </w:tcPr>
          <w:p w14:paraId="018CE997" w14:textId="77777777" w:rsidR="001E4F2D" w:rsidRDefault="001E4F2D" w:rsidP="00F35C88">
            <w:pPr>
              <w:pStyle w:val="TableText"/>
            </w:pPr>
            <w:r>
              <w:t>FR 90 or greater</w:t>
            </w:r>
          </w:p>
        </w:tc>
        <w:tc>
          <w:tcPr>
            <w:tcW w:w="4820" w:type="dxa"/>
          </w:tcPr>
          <w:p w14:paraId="15E9E81A" w14:textId="77777777" w:rsidR="001E4F2D" w:rsidRDefault="001E4F2D" w:rsidP="00F35C88">
            <w:pPr>
              <w:pStyle w:val="TableText"/>
            </w:pPr>
            <w:r w:rsidRPr="00B45E28">
              <w:t xml:space="preserve">Dense growth of tubeworms with barnacles, </w:t>
            </w:r>
            <w:r>
              <w:t xml:space="preserve">6.4 mm </w:t>
            </w:r>
            <w:r w:rsidRPr="00B45E28">
              <w:t>or greater in height; Calcareous shells brown in colour (oysters and mussels); or with slime or grass overlay.</w:t>
            </w:r>
          </w:p>
          <w:p w14:paraId="4979E14C" w14:textId="77777777" w:rsidR="001E4F2D" w:rsidRDefault="001E4F2D" w:rsidP="00F35C88">
            <w:pPr>
              <w:pStyle w:val="TableText"/>
            </w:pPr>
            <w:r>
              <w:t>All forms of fouling present, soft and hard, particularly soft sedentary animals without calcareous coverings (tunicates) growing over various forms of hard growth.</w:t>
            </w:r>
          </w:p>
        </w:tc>
      </w:tr>
    </w:tbl>
    <w:p w14:paraId="07F33978" w14:textId="23ED6DEE" w:rsidR="0061239E" w:rsidRPr="0061239E" w:rsidRDefault="0061239E" w:rsidP="00AD3EFA">
      <w:pPr>
        <w:pStyle w:val="Caption"/>
        <w:spacing w:before="240"/>
      </w:pPr>
      <w:bookmarkStart w:id="48" w:name="_Ref161052384"/>
      <w:bookmarkStart w:id="49" w:name="Title_3"/>
      <w:bookmarkStart w:id="50" w:name="_Toc169691587"/>
      <w:r>
        <w:t xml:space="preserve">Table </w:t>
      </w:r>
      <w:r>
        <w:fldChar w:fldCharType="begin"/>
      </w:r>
      <w:r>
        <w:instrText>SEQ Table \* ARABIC</w:instrText>
      </w:r>
      <w:r>
        <w:fldChar w:fldCharType="separate"/>
      </w:r>
      <w:r w:rsidR="00455CED">
        <w:rPr>
          <w:noProof/>
        </w:rPr>
        <w:t>3</w:t>
      </w:r>
      <w:r>
        <w:fldChar w:fldCharType="end"/>
      </w:r>
      <w:bookmarkEnd w:id="48"/>
      <w:r>
        <w:t xml:space="preserve"> </w:t>
      </w:r>
      <w:bookmarkEnd w:id="49"/>
      <w:r>
        <w:t>Determining the percentage cover of biofouling</w:t>
      </w:r>
      <w:bookmarkEnd w:id="5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245"/>
        <w:gridCol w:w="5825"/>
      </w:tblGrid>
      <w:tr w:rsidR="00BD5C20" w14:paraId="274245EE" w14:textId="77777777" w:rsidTr="004E2E2A">
        <w:trPr>
          <w:cantSplit/>
          <w:tblHeader/>
        </w:trPr>
        <w:tc>
          <w:tcPr>
            <w:tcW w:w="1789" w:type="pct"/>
          </w:tcPr>
          <w:p w14:paraId="2A8CB316" w14:textId="77777777" w:rsidR="00BD5C20" w:rsidRPr="00455078" w:rsidRDefault="00BD5C20" w:rsidP="00455078">
            <w:pPr>
              <w:pStyle w:val="TableHeading"/>
            </w:pPr>
            <w:r w:rsidRPr="00455078">
              <w:t>Description</w:t>
            </w:r>
          </w:p>
        </w:tc>
        <w:tc>
          <w:tcPr>
            <w:tcW w:w="3211" w:type="pct"/>
          </w:tcPr>
          <w:p w14:paraId="72BF12D4" w14:textId="058479A6" w:rsidR="00BD5C20" w:rsidRPr="00455078" w:rsidRDefault="00BD5C20" w:rsidP="00455078">
            <w:pPr>
              <w:pStyle w:val="TableHeading"/>
            </w:pPr>
            <w:r w:rsidRPr="00455078">
              <w:t>Estimate of fouling cover</w:t>
            </w:r>
            <w:r w:rsidR="004E2E2A">
              <w:t xml:space="preserve"> (% of visible submerged surface)</w:t>
            </w:r>
          </w:p>
        </w:tc>
      </w:tr>
      <w:tr w:rsidR="00BD5C20" w14:paraId="28D41871" w14:textId="77777777" w:rsidTr="004E2E2A">
        <w:tc>
          <w:tcPr>
            <w:tcW w:w="1789" w:type="pct"/>
          </w:tcPr>
          <w:p w14:paraId="34817921" w14:textId="77777777" w:rsidR="00BD5C20" w:rsidRPr="00455078" w:rsidRDefault="00BD5C20" w:rsidP="00455078">
            <w:pPr>
              <w:pStyle w:val="TableText"/>
            </w:pPr>
            <w:r w:rsidRPr="00455078">
              <w:t>Absent</w:t>
            </w:r>
          </w:p>
        </w:tc>
        <w:tc>
          <w:tcPr>
            <w:tcW w:w="3211" w:type="pct"/>
          </w:tcPr>
          <w:p w14:paraId="6610AD45" w14:textId="5C2317A7" w:rsidR="00BD5C20" w:rsidRPr="00455078" w:rsidRDefault="00BD5C20" w:rsidP="00455078">
            <w:pPr>
              <w:pStyle w:val="TableText"/>
            </w:pPr>
            <w:r w:rsidRPr="00455078">
              <w:t>0</w:t>
            </w:r>
          </w:p>
        </w:tc>
      </w:tr>
      <w:tr w:rsidR="00BD5C20" w14:paraId="541B748B" w14:textId="77777777" w:rsidTr="004E2E2A">
        <w:tc>
          <w:tcPr>
            <w:tcW w:w="1789" w:type="pct"/>
          </w:tcPr>
          <w:p w14:paraId="6BBA81DD" w14:textId="77777777" w:rsidR="00BD5C20" w:rsidRPr="00455078" w:rsidRDefault="00BD5C20" w:rsidP="00455078">
            <w:pPr>
              <w:pStyle w:val="TableText"/>
            </w:pPr>
            <w:r w:rsidRPr="00455078">
              <w:t>Light</w:t>
            </w:r>
          </w:p>
        </w:tc>
        <w:tc>
          <w:tcPr>
            <w:tcW w:w="3211" w:type="pct"/>
          </w:tcPr>
          <w:p w14:paraId="6D14DAD1" w14:textId="3DE8BAE4" w:rsidR="00BD5C20" w:rsidRPr="00455078" w:rsidRDefault="00BD5C20" w:rsidP="00455078">
            <w:pPr>
              <w:pStyle w:val="TableText"/>
            </w:pPr>
            <w:r w:rsidRPr="00455078">
              <w:t>1 to 5</w:t>
            </w:r>
          </w:p>
        </w:tc>
      </w:tr>
      <w:tr w:rsidR="00BD5C20" w14:paraId="2D68D7F6" w14:textId="77777777" w:rsidTr="004E2E2A">
        <w:tc>
          <w:tcPr>
            <w:tcW w:w="1789" w:type="pct"/>
          </w:tcPr>
          <w:p w14:paraId="3C52D2A3" w14:textId="77777777" w:rsidR="00BD5C20" w:rsidRPr="00455078" w:rsidRDefault="00BD5C20" w:rsidP="00455078">
            <w:pPr>
              <w:pStyle w:val="TableText"/>
            </w:pPr>
            <w:r w:rsidRPr="00455078">
              <w:t>Considerable</w:t>
            </w:r>
          </w:p>
        </w:tc>
        <w:tc>
          <w:tcPr>
            <w:tcW w:w="3211" w:type="pct"/>
          </w:tcPr>
          <w:p w14:paraId="50677E65" w14:textId="029FD9E3" w:rsidR="00BD5C20" w:rsidRPr="00455078" w:rsidRDefault="00BD5C20" w:rsidP="00455078">
            <w:pPr>
              <w:pStyle w:val="TableText"/>
            </w:pPr>
            <w:r w:rsidRPr="00455078">
              <w:t>6 to15</w:t>
            </w:r>
          </w:p>
        </w:tc>
      </w:tr>
      <w:tr w:rsidR="00BD5C20" w14:paraId="768CE23F" w14:textId="77777777" w:rsidTr="004E2E2A">
        <w:tc>
          <w:tcPr>
            <w:tcW w:w="1789" w:type="pct"/>
          </w:tcPr>
          <w:p w14:paraId="2A31C818" w14:textId="77777777" w:rsidR="00BD5C20" w:rsidRPr="00455078" w:rsidRDefault="00BD5C20" w:rsidP="00455078">
            <w:pPr>
              <w:pStyle w:val="TableText"/>
            </w:pPr>
            <w:r w:rsidRPr="00455078">
              <w:t>Extensive</w:t>
            </w:r>
          </w:p>
        </w:tc>
        <w:tc>
          <w:tcPr>
            <w:tcW w:w="3211" w:type="pct"/>
          </w:tcPr>
          <w:p w14:paraId="52D5FE62" w14:textId="26136867" w:rsidR="00BD5C20" w:rsidRPr="00455078" w:rsidRDefault="00BD5C20" w:rsidP="00455078">
            <w:pPr>
              <w:pStyle w:val="TableText"/>
            </w:pPr>
            <w:r w:rsidRPr="00455078">
              <w:t>16</w:t>
            </w:r>
            <w:r w:rsidR="007E4C83">
              <w:t xml:space="preserve"> to </w:t>
            </w:r>
            <w:r w:rsidRPr="00455078">
              <w:t>40</w:t>
            </w:r>
          </w:p>
        </w:tc>
      </w:tr>
      <w:tr w:rsidR="00BD5C20" w14:paraId="2AF61393" w14:textId="77777777" w:rsidTr="004E2E2A">
        <w:tc>
          <w:tcPr>
            <w:tcW w:w="1789" w:type="pct"/>
          </w:tcPr>
          <w:p w14:paraId="15D07344" w14:textId="77777777" w:rsidR="00BD5C20" w:rsidRPr="00455078" w:rsidRDefault="00BD5C20" w:rsidP="00455078">
            <w:pPr>
              <w:pStyle w:val="TableText"/>
            </w:pPr>
            <w:r w:rsidRPr="00455078">
              <w:t>Very heavy</w:t>
            </w:r>
          </w:p>
        </w:tc>
        <w:tc>
          <w:tcPr>
            <w:tcW w:w="3211" w:type="pct"/>
          </w:tcPr>
          <w:p w14:paraId="78E2AC3A" w14:textId="32D0901F" w:rsidR="00BD5C20" w:rsidRPr="00455078" w:rsidRDefault="00BD5C20" w:rsidP="00455078">
            <w:pPr>
              <w:pStyle w:val="TableText"/>
            </w:pPr>
            <w:r w:rsidRPr="00455078">
              <w:t>41</w:t>
            </w:r>
            <w:r w:rsidR="007E4C83">
              <w:t xml:space="preserve"> to </w:t>
            </w:r>
            <w:r w:rsidRPr="00455078">
              <w:t>100</w:t>
            </w:r>
          </w:p>
        </w:tc>
      </w:tr>
    </w:tbl>
    <w:p w14:paraId="1D459F44" w14:textId="6F254DDF" w:rsidR="00F20291" w:rsidRDefault="700AFEDF" w:rsidP="00DF13E5">
      <w:pPr>
        <w:pStyle w:val="Heading4"/>
      </w:pPr>
      <w:bookmarkStart w:id="51" w:name="_In-water_cleaning_operator"/>
      <w:bookmarkStart w:id="52" w:name="_Ref142037384"/>
      <w:bookmarkEnd w:id="51"/>
      <w:r>
        <w:t>In-water cleaning operator requirements</w:t>
      </w:r>
      <w:bookmarkEnd w:id="52"/>
    </w:p>
    <w:p w14:paraId="12FBB7D1" w14:textId="0C38F779" w:rsidR="00F20291" w:rsidRDefault="00BF77FF" w:rsidP="00486685">
      <w:r>
        <w:t>T</w:t>
      </w:r>
      <w:r w:rsidR="00A0011D">
        <w:t xml:space="preserve">he </w:t>
      </w:r>
      <w:r w:rsidR="001D1675">
        <w:t>in-water cleaning operator</w:t>
      </w:r>
      <w:r w:rsidR="00A0011D">
        <w:t xml:space="preserve"> requirements </w:t>
      </w:r>
      <w:r w:rsidR="00E2401B">
        <w:t>are</w:t>
      </w:r>
      <w:r w:rsidR="00F12D2E">
        <w:t xml:space="preserve"> achieved</w:t>
      </w:r>
      <w:r w:rsidR="00A0011D">
        <w:t xml:space="preserve"> if (1), (2)</w:t>
      </w:r>
      <w:r w:rsidR="001D1675">
        <w:t xml:space="preserve">, (3) </w:t>
      </w:r>
      <w:r w:rsidR="00A0011D">
        <w:t>and (</w:t>
      </w:r>
      <w:r w:rsidR="001D1675">
        <w:t>4</w:t>
      </w:r>
      <w:r w:rsidR="00A0011D">
        <w:t>) are met.</w:t>
      </w:r>
    </w:p>
    <w:p w14:paraId="5DC784AC" w14:textId="78D76A3C" w:rsidR="00F20291" w:rsidRDefault="00F20291" w:rsidP="00375C16">
      <w:pPr>
        <w:pStyle w:val="ListNumber"/>
        <w:numPr>
          <w:ilvl w:val="0"/>
          <w:numId w:val="16"/>
        </w:numPr>
      </w:pPr>
      <w:r>
        <w:t xml:space="preserve">The in-water cleaning operator holds documentary evidence that the </w:t>
      </w:r>
      <w:hyperlink w:anchor="_Documentation_requirements" w:history="1">
        <w:r w:rsidRPr="00265933">
          <w:rPr>
            <w:rStyle w:val="Hyperlink"/>
          </w:rPr>
          <w:t>documentation requirements</w:t>
        </w:r>
      </w:hyperlink>
      <w:r>
        <w:t xml:space="preserve"> are met prior to commencing in-water cleaning of a vessel.</w:t>
      </w:r>
    </w:p>
    <w:p w14:paraId="4A3999B8" w14:textId="12C12FE7" w:rsidR="00F20291" w:rsidRDefault="00F20291" w:rsidP="00375C16">
      <w:pPr>
        <w:pStyle w:val="ListNumber"/>
        <w:numPr>
          <w:ilvl w:val="0"/>
          <w:numId w:val="16"/>
        </w:numPr>
      </w:pPr>
      <w:r>
        <w:t>The in-water cleaning operator holds all necessary approvals to conduct in-water cleaning at the proposed cleaning location.</w:t>
      </w:r>
    </w:p>
    <w:p w14:paraId="1ECAFC84" w14:textId="022F3B34" w:rsidR="00F20291" w:rsidRDefault="00F20291" w:rsidP="00375C16">
      <w:pPr>
        <w:pStyle w:val="ListNumber"/>
        <w:numPr>
          <w:ilvl w:val="0"/>
          <w:numId w:val="16"/>
        </w:numPr>
      </w:pPr>
      <w:r>
        <w:t>The in-water cleaning operator produce</w:t>
      </w:r>
      <w:r w:rsidR="00265933">
        <w:t>s</w:t>
      </w:r>
      <w:r>
        <w:t xml:space="preserve"> an in-water cleaning report, accompanied by images and video, detailing at a minimum:</w:t>
      </w:r>
    </w:p>
    <w:p w14:paraId="6C46112B" w14:textId="780880F5" w:rsidR="00F20291" w:rsidRDefault="00F20291" w:rsidP="00375C16">
      <w:pPr>
        <w:pStyle w:val="ListNumber2"/>
        <w:numPr>
          <w:ilvl w:val="1"/>
          <w:numId w:val="11"/>
        </w:numPr>
      </w:pPr>
      <w:r>
        <w:t>the surfaces of the vessel that were cleaned</w:t>
      </w:r>
    </w:p>
    <w:p w14:paraId="570D87D2" w14:textId="3EDB7FC7" w:rsidR="00F20291" w:rsidRDefault="00F20291" w:rsidP="00375C16">
      <w:pPr>
        <w:pStyle w:val="ListNumber2"/>
        <w:numPr>
          <w:ilvl w:val="1"/>
          <w:numId w:val="11"/>
        </w:numPr>
      </w:pPr>
      <w:r>
        <w:t>the biofouling type and percent cover pre-clean and post-clean</w:t>
      </w:r>
    </w:p>
    <w:p w14:paraId="011A8F34" w14:textId="17E31F2E" w:rsidR="006A3F85" w:rsidRDefault="00F20291" w:rsidP="00375C16">
      <w:pPr>
        <w:pStyle w:val="ListNumber2"/>
        <w:numPr>
          <w:ilvl w:val="1"/>
          <w:numId w:val="11"/>
        </w:numPr>
      </w:pPr>
      <w:r>
        <w:t>the cleaning method(s) used to in-water clean the vessel</w:t>
      </w:r>
    </w:p>
    <w:p w14:paraId="1DC40B1C" w14:textId="1F4EDD82" w:rsidR="00F20291" w:rsidRDefault="00D638F2" w:rsidP="00375C16">
      <w:pPr>
        <w:pStyle w:val="ListNumber2"/>
        <w:numPr>
          <w:ilvl w:val="1"/>
          <w:numId w:val="11"/>
        </w:numPr>
      </w:pPr>
      <w:r>
        <w:lastRenderedPageBreak/>
        <w:t xml:space="preserve">the </w:t>
      </w:r>
      <w:r w:rsidR="0088578C">
        <w:t xml:space="preserve">method of </w:t>
      </w:r>
      <w:r w:rsidR="00F20291">
        <w:t xml:space="preserve">collection and disposal of </w:t>
      </w:r>
      <w:r w:rsidR="0088578C">
        <w:t xml:space="preserve">any </w:t>
      </w:r>
      <w:r w:rsidR="00F20291">
        <w:t xml:space="preserve">debris </w:t>
      </w:r>
      <w:r w:rsidR="005A02FF">
        <w:t xml:space="preserve">in compliance </w:t>
      </w:r>
      <w:r w:rsidR="00F20291">
        <w:t>with the relevant regulator</w:t>
      </w:r>
      <w:r w:rsidR="003968D2">
        <w:t>(</w:t>
      </w:r>
      <w:r w:rsidR="00F20291">
        <w:t>s</w:t>
      </w:r>
      <w:r w:rsidR="003968D2">
        <w:t>)</w:t>
      </w:r>
      <w:r w:rsidR="00F20291">
        <w:t>.</w:t>
      </w:r>
    </w:p>
    <w:p w14:paraId="04EAFF7A" w14:textId="007A8772" w:rsidR="00F20291" w:rsidRDefault="00304AAE" w:rsidP="00375C16">
      <w:pPr>
        <w:pStyle w:val="ListNumber"/>
        <w:numPr>
          <w:ilvl w:val="0"/>
          <w:numId w:val="16"/>
        </w:numPr>
      </w:pPr>
      <w:r>
        <w:t>The i</w:t>
      </w:r>
      <w:r w:rsidR="00F20291">
        <w:t xml:space="preserve">n-water cleaning operator </w:t>
      </w:r>
      <w:r w:rsidR="00F20291" w:rsidRPr="00B941D8">
        <w:t>hold</w:t>
      </w:r>
      <w:r w:rsidR="003968D2">
        <w:t>s</w:t>
      </w:r>
      <w:r w:rsidR="00F20291" w:rsidRPr="00B941D8">
        <w:t xml:space="preserve"> co</w:t>
      </w:r>
      <w:r w:rsidR="00F20291">
        <w:t xml:space="preserve">pies </w:t>
      </w:r>
      <w:r w:rsidR="00BA53E9">
        <w:t xml:space="preserve">(may be digital) </w:t>
      </w:r>
      <w:r w:rsidR="00F20291">
        <w:t>of documents in (</w:t>
      </w:r>
      <w:r w:rsidR="0076478C">
        <w:t>1</w:t>
      </w:r>
      <w:r w:rsidR="00F20291">
        <w:t>) and (</w:t>
      </w:r>
      <w:r w:rsidR="0076478C">
        <w:t>2</w:t>
      </w:r>
      <w:r w:rsidR="00F20291">
        <w:t>) for a period of 3 years.</w:t>
      </w:r>
    </w:p>
    <w:p w14:paraId="2962B612" w14:textId="6A8DD9B0" w:rsidR="00F20291" w:rsidRPr="00802651" w:rsidRDefault="00F20291" w:rsidP="000D5DEF">
      <w:pPr>
        <w:pStyle w:val="Heading5"/>
      </w:pPr>
      <w:bookmarkStart w:id="53" w:name="_In-water_inspection_requirements"/>
      <w:bookmarkEnd w:id="53"/>
      <w:r w:rsidRPr="00802651">
        <w:t>In-water inspection</w:t>
      </w:r>
      <w:r w:rsidR="00B03824" w:rsidRPr="00802651">
        <w:t xml:space="preserve"> requirements</w:t>
      </w:r>
    </w:p>
    <w:p w14:paraId="4AEF8B6F" w14:textId="04C168BF" w:rsidR="00F20291" w:rsidRDefault="00BF77FF" w:rsidP="00486685">
      <w:r>
        <w:t>T</w:t>
      </w:r>
      <w:r w:rsidR="001D1675">
        <w:t>he in-water</w:t>
      </w:r>
      <w:r w:rsidR="004E6459">
        <w:t xml:space="preserve"> cleaning operator’s inspection requirements </w:t>
      </w:r>
      <w:r w:rsidR="0083174A">
        <w:t>are</w:t>
      </w:r>
      <w:r w:rsidR="004E6459">
        <w:t xml:space="preserve"> </w:t>
      </w:r>
      <w:r w:rsidR="00F12D2E">
        <w:t>achieved</w:t>
      </w:r>
      <w:r w:rsidR="004E6459">
        <w:t xml:space="preserve"> if</w:t>
      </w:r>
      <w:r w:rsidR="00F20291" w:rsidRPr="00802651">
        <w:t xml:space="preserve"> (</w:t>
      </w:r>
      <w:r w:rsidR="00977770" w:rsidRPr="00802651">
        <w:t>5</w:t>
      </w:r>
      <w:r w:rsidR="00F20291" w:rsidRPr="00802651">
        <w:t>) and (</w:t>
      </w:r>
      <w:r w:rsidR="00977770" w:rsidRPr="00802651">
        <w:t>6</w:t>
      </w:r>
      <w:r w:rsidR="00F20291" w:rsidRPr="00802651">
        <w:t>) are met.</w:t>
      </w:r>
    </w:p>
    <w:p w14:paraId="62C4F252" w14:textId="013D8F2F" w:rsidR="00F20291" w:rsidRDefault="00F20291" w:rsidP="00375C16">
      <w:pPr>
        <w:pStyle w:val="ListNumber"/>
        <w:numPr>
          <w:ilvl w:val="0"/>
          <w:numId w:val="16"/>
        </w:numPr>
      </w:pPr>
      <w:r>
        <w:t>An inspection report provides documentary evidence, including images and video of sufficient quality to identify the biofouling type and percent cover and the condition of the anti-fouling coating across the entirety of the area to be cleaned.</w:t>
      </w:r>
    </w:p>
    <w:p w14:paraId="38911B31" w14:textId="36D28AFF" w:rsidR="00F20291" w:rsidRDefault="00F20291" w:rsidP="00375C16">
      <w:pPr>
        <w:pStyle w:val="ListNumber"/>
        <w:numPr>
          <w:ilvl w:val="0"/>
          <w:numId w:val="16"/>
        </w:numPr>
      </w:pPr>
      <w:r>
        <w:t xml:space="preserve">An in-water inspection report </w:t>
      </w:r>
      <w:r w:rsidR="00265933">
        <w:t>is</w:t>
      </w:r>
      <w:r>
        <w:t xml:space="preserve"> provided to the vessel </w:t>
      </w:r>
      <w:r w:rsidR="00A65FFC">
        <w:t>operator</w:t>
      </w:r>
      <w:r>
        <w:t xml:space="preserve"> for inclusion in the </w:t>
      </w:r>
      <w:r w:rsidR="00A65FFC">
        <w:t xml:space="preserve">vessel’s </w:t>
      </w:r>
      <w:r>
        <w:t>biofouling record book.</w:t>
      </w:r>
    </w:p>
    <w:p w14:paraId="760241B1" w14:textId="77777777" w:rsidR="0052447A" w:rsidRDefault="0052447A" w:rsidP="0052447A">
      <w:pPr>
        <w:pStyle w:val="BoxHeading"/>
      </w:pPr>
      <w:r>
        <w:t>In-water inspection note</w:t>
      </w:r>
    </w:p>
    <w:p w14:paraId="31CCF3C1" w14:textId="76535574" w:rsidR="00F20291" w:rsidRDefault="00F20291" w:rsidP="0014630B">
      <w:pPr>
        <w:pStyle w:val="BoxText"/>
      </w:pPr>
      <w:r>
        <w:t>In-water inspections must be conducted to determine the biofouling type and percent cover and the anti-fouling coating condition prior to any cleaning activity proceeding. This is to demonstrate that the cleaning operator is using the appropriate cleaning method for the biofouling type and percent cover.</w:t>
      </w:r>
    </w:p>
    <w:p w14:paraId="1EAFFB7F" w14:textId="76C801A7" w:rsidR="00F20291" w:rsidRDefault="00F20291" w:rsidP="0014630B">
      <w:pPr>
        <w:pStyle w:val="BoxText"/>
      </w:pPr>
      <w:r>
        <w:t>Videographic and digital photographic images should be used to verify the type and percent cover of biofouling and condition of the anti-fouling coating. Imagery of fouled areas need to be clear to enable broad organism identifications and assessment of biofouling type and percent cover of the area.</w:t>
      </w:r>
    </w:p>
    <w:p w14:paraId="604FFC72" w14:textId="711159DF" w:rsidR="00F20291" w:rsidRDefault="00F20291" w:rsidP="0014630B">
      <w:pPr>
        <w:pStyle w:val="BoxText"/>
      </w:pPr>
      <w:r>
        <w:t xml:space="preserve">Inspection and cleaning reports should include a minimum of </w:t>
      </w:r>
      <w:r w:rsidR="00735C99">
        <w:t>3</w:t>
      </w:r>
      <w:r>
        <w:t xml:space="preserve"> images or a video per area inspected (e.g.</w:t>
      </w:r>
      <w:r w:rsidR="00265933">
        <w:t> </w:t>
      </w:r>
      <w:r>
        <w:t>upper bulbous bow, or midship-port side-sea chest grating) and should be of a quality that ensures biofouling is easily identified and include the date and time stamped on each photo or footage.</w:t>
      </w:r>
    </w:p>
    <w:p w14:paraId="6CA31D90" w14:textId="3F727B9C" w:rsidR="00F20291" w:rsidRDefault="00F20291" w:rsidP="00486685">
      <w:pPr>
        <w:pStyle w:val="BoxText"/>
      </w:pPr>
      <w:r>
        <w:t xml:space="preserve">To ensure the images taken are of sufficient detail, </w:t>
      </w:r>
      <w:r w:rsidR="00725369">
        <w:t>i</w:t>
      </w:r>
      <w:r>
        <w:t xml:space="preserve">mages </w:t>
      </w:r>
      <w:r w:rsidR="00725369">
        <w:t xml:space="preserve">should be </w:t>
      </w:r>
      <w:r>
        <w:t xml:space="preserve">taken at </w:t>
      </w:r>
      <w:proofErr w:type="gramStart"/>
      <w:r>
        <w:t>a distance of approximately</w:t>
      </w:r>
      <w:proofErr w:type="gramEnd"/>
      <w:r>
        <w:t xml:space="preserve"> 30cm from the vessel surface</w:t>
      </w:r>
      <w:r w:rsidR="00725369">
        <w:t>. S</w:t>
      </w:r>
      <w:r>
        <w:t>horter distances can be used in sampling locations with poor visibility</w:t>
      </w:r>
      <w:r w:rsidR="00725369">
        <w:t>. L</w:t>
      </w:r>
      <w:r>
        <w:t>onger distances can be used to show the extent of fouling over large areas.</w:t>
      </w:r>
    </w:p>
    <w:p w14:paraId="48B21220" w14:textId="5F951F5D" w:rsidR="00F20291" w:rsidRDefault="00F20291" w:rsidP="0014630B">
      <w:pPr>
        <w:pStyle w:val="BoxText"/>
      </w:pPr>
      <w:r>
        <w:t xml:space="preserve">These reports should identify the mode fouling rating and range of fouling rating as described at Appendix </w:t>
      </w:r>
      <w:r w:rsidR="00DF1B6C">
        <w:t>B</w:t>
      </w:r>
      <w:r>
        <w:t>.</w:t>
      </w:r>
    </w:p>
    <w:p w14:paraId="726E365B" w14:textId="1AA788BB" w:rsidR="00F20291" w:rsidRPr="00802651" w:rsidRDefault="00F20291" w:rsidP="0014630B">
      <w:pPr>
        <w:pStyle w:val="Heading5"/>
      </w:pPr>
      <w:r w:rsidRPr="00802651">
        <w:t>Equipment and method</w:t>
      </w:r>
    </w:p>
    <w:p w14:paraId="09282E02" w14:textId="0ADC19D1" w:rsidR="00F20291" w:rsidRDefault="00F20291" w:rsidP="00A51408">
      <w:r w:rsidRPr="00802651">
        <w:t xml:space="preserve">The in-water cleaning operator’s equipment and method requirements are </w:t>
      </w:r>
      <w:r w:rsidR="00F12D2E">
        <w:t>achieved</w:t>
      </w:r>
      <w:r w:rsidRPr="00802651">
        <w:t xml:space="preserve"> if (</w:t>
      </w:r>
      <w:r w:rsidR="009D4659" w:rsidRPr="00802651">
        <w:t>7</w:t>
      </w:r>
      <w:r w:rsidRPr="00802651">
        <w:t>), (</w:t>
      </w:r>
      <w:r w:rsidR="00977770" w:rsidRPr="00802651">
        <w:t>8</w:t>
      </w:r>
      <w:r w:rsidRPr="00802651">
        <w:t>) and (</w:t>
      </w:r>
      <w:r w:rsidR="00977770" w:rsidRPr="00802651">
        <w:t>9</w:t>
      </w:r>
      <w:r w:rsidRPr="00802651">
        <w:t>) are met.</w:t>
      </w:r>
    </w:p>
    <w:p w14:paraId="6579BA65" w14:textId="5399B522" w:rsidR="00F20291" w:rsidRDefault="700AFEDF" w:rsidP="00375C16">
      <w:pPr>
        <w:pStyle w:val="ListNumber"/>
        <w:numPr>
          <w:ilvl w:val="0"/>
          <w:numId w:val="16"/>
        </w:numPr>
      </w:pPr>
      <w:r>
        <w:t>The in-water cleaning equipment has been assessed by an independent organisation to determine that the required outcomes (</w:t>
      </w:r>
      <w:hyperlink w:anchor="_Capture_standard" w:history="1">
        <w:r w:rsidRPr="00725369">
          <w:rPr>
            <w:rStyle w:val="Hyperlink"/>
          </w:rPr>
          <w:t xml:space="preserve">section </w:t>
        </w:r>
        <w:r w:rsidR="7B7931CD" w:rsidRPr="00725369">
          <w:rPr>
            <w:rStyle w:val="Hyperlink"/>
          </w:rPr>
          <w:t>2.2.1</w:t>
        </w:r>
      </w:hyperlink>
      <w:r>
        <w:t xml:space="preserve">, </w:t>
      </w:r>
      <w:hyperlink w:anchor="_Biosecurity_standard" w:history="1">
        <w:r w:rsidR="008E7DC6">
          <w:rPr>
            <w:rStyle w:val="Hyperlink"/>
          </w:rPr>
          <w:t>section 2.2.2</w:t>
        </w:r>
      </w:hyperlink>
      <w:r>
        <w:t xml:space="preserve"> and </w:t>
      </w:r>
      <w:hyperlink w:anchor="_Chemical_contamination_standard" w:history="1">
        <w:r w:rsidR="008E7DC6">
          <w:rPr>
            <w:rStyle w:val="Hyperlink"/>
          </w:rPr>
          <w:t>section 2.2.3</w:t>
        </w:r>
      </w:hyperlink>
      <w:r>
        <w:t>) are met by the technology and operations.</w:t>
      </w:r>
    </w:p>
    <w:p w14:paraId="09F0B353" w14:textId="06097567" w:rsidR="00F20291" w:rsidRDefault="700AFEDF" w:rsidP="00375C16">
      <w:pPr>
        <w:pStyle w:val="ListNumber"/>
        <w:numPr>
          <w:ilvl w:val="0"/>
          <w:numId w:val="11"/>
        </w:numPr>
      </w:pPr>
      <w:r>
        <w:t>The report of the independent scientific organisation has been submitted to the relevant regulators for assessment.</w:t>
      </w:r>
    </w:p>
    <w:p w14:paraId="721C2994" w14:textId="47903225" w:rsidR="00F20291" w:rsidRDefault="00F20291" w:rsidP="00375C16">
      <w:pPr>
        <w:pStyle w:val="ListNumber"/>
        <w:numPr>
          <w:ilvl w:val="0"/>
          <w:numId w:val="11"/>
        </w:numPr>
      </w:pPr>
      <w:r>
        <w:t>The method and procedures for cleaning</w:t>
      </w:r>
      <w:r w:rsidR="00FF1069">
        <w:t>:</w:t>
      </w:r>
    </w:p>
    <w:p w14:paraId="3D73F5F9" w14:textId="2E198FBD" w:rsidR="00F20291" w:rsidRDefault="00F20291" w:rsidP="00375C16">
      <w:pPr>
        <w:pStyle w:val="ListNumber2"/>
        <w:numPr>
          <w:ilvl w:val="1"/>
          <w:numId w:val="11"/>
        </w:numPr>
      </w:pPr>
      <w:r>
        <w:t xml:space="preserve">are compliant with standard operating procedures for the operation of the system, international standards (e.g. </w:t>
      </w:r>
      <w:hyperlink r:id="rId37" w:history="1">
        <w:r w:rsidRPr="009A3F36">
          <w:rPr>
            <w:rStyle w:val="Hyperlink"/>
          </w:rPr>
          <w:t>International Organization for Standardization</w:t>
        </w:r>
      </w:hyperlink>
      <w:r>
        <w:t xml:space="preserve"> (ISO) standards) and </w:t>
      </w:r>
      <w:r w:rsidR="00D66596">
        <w:t>relevant regulator</w:t>
      </w:r>
      <w:r w:rsidR="009C615F">
        <w:t>’s</w:t>
      </w:r>
      <w:r w:rsidR="00D66596">
        <w:t xml:space="preserve"> requirements</w:t>
      </w:r>
    </w:p>
    <w:p w14:paraId="24B017D1" w14:textId="1AD6FF41" w:rsidR="00F20291" w:rsidRDefault="00F20291" w:rsidP="00375C16">
      <w:pPr>
        <w:pStyle w:val="ListNumber2"/>
        <w:numPr>
          <w:ilvl w:val="1"/>
          <w:numId w:val="11"/>
        </w:numPr>
      </w:pPr>
      <w:r>
        <w:t>includes shutdown procedures in the event of a system failure, documenting failures and reporting to the relevant regulator, and rectifying failures</w:t>
      </w:r>
    </w:p>
    <w:p w14:paraId="128E75E9" w14:textId="1177DA84" w:rsidR="00F20291" w:rsidRDefault="00F20291" w:rsidP="00375C16">
      <w:pPr>
        <w:pStyle w:val="ListNumber2"/>
        <w:numPr>
          <w:ilvl w:val="1"/>
          <w:numId w:val="11"/>
        </w:numPr>
      </w:pPr>
      <w:r>
        <w:lastRenderedPageBreak/>
        <w:t xml:space="preserve">includes contingency measures for identifying </w:t>
      </w:r>
      <w:r w:rsidR="002611F5">
        <w:t xml:space="preserve">and reporting to the relevant regulator </w:t>
      </w:r>
      <w:r>
        <w:t>untreated releases of biofouling</w:t>
      </w:r>
      <w:r w:rsidR="00FF1069">
        <w:t xml:space="preserve"> and </w:t>
      </w:r>
      <w:r>
        <w:t>effluent in the environment due to system failure.</w:t>
      </w:r>
    </w:p>
    <w:p w14:paraId="5576FFF8" w14:textId="77777777" w:rsidR="000A1966" w:rsidRDefault="00B578DF" w:rsidP="00DF67DF">
      <w:pPr>
        <w:pStyle w:val="BoxHeading"/>
      </w:pPr>
      <w:r>
        <w:t>Equipment and method note</w:t>
      </w:r>
    </w:p>
    <w:p w14:paraId="7E4E1BF8" w14:textId="1A449E3B" w:rsidR="00F20291" w:rsidRDefault="00F20291" w:rsidP="00F20291">
      <w:pPr>
        <w:pStyle w:val="BoxText"/>
      </w:pPr>
      <w:r>
        <w:t xml:space="preserve">The independent assessment should clearly demonstrate to regulators that the cleaning equipment can meet all aspects of the </w:t>
      </w:r>
      <w:hyperlink w:anchor="_Capture_standard" w:history="1">
        <w:r w:rsidRPr="00F12D2E">
          <w:rPr>
            <w:rStyle w:val="Hyperlink"/>
          </w:rPr>
          <w:t>capture standard</w:t>
        </w:r>
      </w:hyperlink>
      <w:r>
        <w:t xml:space="preserve">, </w:t>
      </w:r>
      <w:hyperlink w:anchor="_Biosecurity_standard" w:history="1">
        <w:r w:rsidRPr="00F12D2E">
          <w:rPr>
            <w:rStyle w:val="Hyperlink"/>
          </w:rPr>
          <w:t>biosecurity standard</w:t>
        </w:r>
      </w:hyperlink>
      <w:r>
        <w:t xml:space="preserve"> and </w:t>
      </w:r>
      <w:hyperlink w:anchor="_Chemical_contamination_standard" w:history="1">
        <w:r w:rsidRPr="00F12D2E">
          <w:rPr>
            <w:rStyle w:val="Hyperlink"/>
          </w:rPr>
          <w:t>chemical contamination standard</w:t>
        </w:r>
      </w:hyperlink>
      <w:r>
        <w:t>, as relevant to the intended use of the technology.</w:t>
      </w:r>
    </w:p>
    <w:p w14:paraId="2033DCD7" w14:textId="77777777" w:rsidR="000A1966" w:rsidRDefault="00F20291" w:rsidP="00F20291">
      <w:pPr>
        <w:pStyle w:val="BoxText"/>
      </w:pPr>
      <w:r>
        <w:t xml:space="preserve">The use of equipment that has not been assessed to meet the </w:t>
      </w:r>
      <w:hyperlink w:anchor="_Capture_standard" w:history="1">
        <w:r w:rsidRPr="007F32FE">
          <w:rPr>
            <w:rStyle w:val="Hyperlink"/>
          </w:rPr>
          <w:t>capture standard</w:t>
        </w:r>
      </w:hyperlink>
      <w:r>
        <w:t xml:space="preserve"> or the </w:t>
      </w:r>
      <w:hyperlink w:anchor="_Biosecurity_standard" w:history="1">
        <w:r w:rsidRPr="007F32FE">
          <w:rPr>
            <w:rStyle w:val="Hyperlink"/>
          </w:rPr>
          <w:t>biosecurity standard</w:t>
        </w:r>
      </w:hyperlink>
      <w:r>
        <w:t xml:space="preserve">, may be restricted to cleaning activities of no greater than FR 20. See </w:t>
      </w:r>
      <w:hyperlink w:anchor="_Decision_support_tools_1" w:history="1">
        <w:r w:rsidRPr="007F32FE">
          <w:rPr>
            <w:rStyle w:val="Hyperlink"/>
          </w:rPr>
          <w:t xml:space="preserve">decision </w:t>
        </w:r>
        <w:r w:rsidR="00EE1060" w:rsidRPr="007F32FE">
          <w:rPr>
            <w:rStyle w:val="Hyperlink"/>
          </w:rPr>
          <w:t>support tools</w:t>
        </w:r>
      </w:hyperlink>
      <w:r w:rsidR="00B05C6E">
        <w:t xml:space="preserve"> for hull grooming</w:t>
      </w:r>
      <w:r>
        <w:t>.</w:t>
      </w:r>
      <w:r w:rsidR="00F1063B">
        <w:t xml:space="preserve"> The</w:t>
      </w:r>
      <w:r w:rsidR="005553E8">
        <w:t xml:space="preserve"> </w:t>
      </w:r>
      <w:hyperlink w:anchor="_Chemical_contamination_standard" w:history="1">
        <w:r w:rsidR="00F1063B" w:rsidRPr="007F32FE">
          <w:rPr>
            <w:rStyle w:val="Hyperlink"/>
          </w:rPr>
          <w:t>chemical contamination standard</w:t>
        </w:r>
      </w:hyperlink>
      <w:r w:rsidR="005553E8">
        <w:t xml:space="preserve"> must be met or in-water cleaning should not occur.</w:t>
      </w:r>
    </w:p>
    <w:p w14:paraId="69B87FCE" w14:textId="5146B252" w:rsidR="00F20291" w:rsidRDefault="00B631FB" w:rsidP="00F20291">
      <w:pPr>
        <w:pStyle w:val="BoxText"/>
      </w:pPr>
      <w:r>
        <w:t>T</w:t>
      </w:r>
      <w:r w:rsidR="00F20291">
        <w:t xml:space="preserve">he standards require operators to demonstrate through an independent scientific assessment that they </w:t>
      </w:r>
      <w:r w:rsidR="00840C21">
        <w:t xml:space="preserve">meet </w:t>
      </w:r>
      <w:r w:rsidR="00F20291">
        <w:t xml:space="preserve">specified requirements. </w:t>
      </w:r>
      <w:r w:rsidR="009B0922">
        <w:t>C</w:t>
      </w:r>
      <w:r w:rsidR="009A550A">
        <w:t>l</w:t>
      </w:r>
      <w:r w:rsidR="00F20291">
        <w:t xml:space="preserve">eaning operators must keep records of each clean performed in accordance with these standards for auditing purposes. These records must be retained for a period of </w:t>
      </w:r>
      <w:r w:rsidR="00735C99">
        <w:t>3</w:t>
      </w:r>
      <w:r w:rsidR="00F20291">
        <w:t xml:space="preserve"> years. The approval of technologies and methods utilised by in-water cleaning operators and the process of approving in-water cleaning of specific vessels is outside the scope of the</w:t>
      </w:r>
      <w:r w:rsidR="002611F5">
        <w:t>se</w:t>
      </w:r>
      <w:r w:rsidR="00F20291">
        <w:t xml:space="preserve"> standards. Vessel operators </w:t>
      </w:r>
      <w:r w:rsidR="00F12D2E">
        <w:t xml:space="preserve">requesting </w:t>
      </w:r>
      <w:r w:rsidR="00F20291">
        <w:t>to in-water clean should contact the relevant regulator regarding permission for the proposed activity.</w:t>
      </w:r>
    </w:p>
    <w:p w14:paraId="660BE6B0" w14:textId="54FD3B28" w:rsidR="00F20291" w:rsidRDefault="00F20291" w:rsidP="00F20291">
      <w:pPr>
        <w:pStyle w:val="BoxText"/>
      </w:pPr>
      <w:r>
        <w:t xml:space="preserve">The Alliance for Coastal Technologies and Maritime Environmental Resource </w:t>
      </w:r>
      <w:proofErr w:type="spellStart"/>
      <w:r>
        <w:t>Center</w:t>
      </w:r>
      <w:proofErr w:type="spellEnd"/>
      <w:r>
        <w:t xml:space="preserve"> have published </w:t>
      </w:r>
      <w:hyperlink r:id="rId38" w:history="1">
        <w:r w:rsidRPr="000A5227">
          <w:rPr>
            <w:rStyle w:val="Hyperlink"/>
          </w:rPr>
          <w:t>Guidelines for Testing Ship Biofouling In-Water Cleaning Systems</w:t>
        </w:r>
      </w:hyperlink>
      <w:r>
        <w:t xml:space="preserve"> that may be used as a guide for testing in-water cleaning systems.</w:t>
      </w:r>
    </w:p>
    <w:p w14:paraId="1BD05CDA" w14:textId="3451E034" w:rsidR="009C460A" w:rsidRDefault="00F20291" w:rsidP="00F20291">
      <w:pPr>
        <w:pStyle w:val="BoxText"/>
      </w:pPr>
      <w:r>
        <w:t>Any change to the in-water cleaning equipment (not including general maintenance</w:t>
      </w:r>
      <w:r w:rsidR="007E7C90">
        <w:t xml:space="preserve"> –</w:t>
      </w:r>
      <w:r>
        <w:t xml:space="preserve"> e.g. changing filters) will require assessment by an independent scientific organisation and be submitted to the relevant regulator.</w:t>
      </w:r>
    </w:p>
    <w:p w14:paraId="7CC1F8CA" w14:textId="467912F3" w:rsidR="00685E18" w:rsidRDefault="00685E18" w:rsidP="00685E18">
      <w:pPr>
        <w:pStyle w:val="BoxText"/>
        <w:rPr>
          <w:lang w:eastAsia="ja-JP"/>
        </w:rPr>
      </w:pPr>
      <w:r>
        <w:rPr>
          <w:lang w:eastAsia="ja-JP"/>
        </w:rPr>
        <w:t xml:space="preserve">In-water cleaning activities related to research and development of </w:t>
      </w:r>
      <w:r w:rsidR="005426D0">
        <w:rPr>
          <w:lang w:eastAsia="ja-JP"/>
        </w:rPr>
        <w:t>equipment and method</w:t>
      </w:r>
      <w:r w:rsidR="00907054">
        <w:rPr>
          <w:lang w:eastAsia="ja-JP"/>
        </w:rPr>
        <w:t>s</w:t>
      </w:r>
      <w:r>
        <w:rPr>
          <w:lang w:eastAsia="ja-JP"/>
        </w:rPr>
        <w:t xml:space="preserve">, particularly for the purposes of demonstrating </w:t>
      </w:r>
      <w:r w:rsidR="00F402BD">
        <w:rPr>
          <w:lang w:eastAsia="ja-JP"/>
        </w:rPr>
        <w:t xml:space="preserve">compliance </w:t>
      </w:r>
      <w:r>
        <w:rPr>
          <w:lang w:eastAsia="ja-JP"/>
        </w:rPr>
        <w:t xml:space="preserve">with the standards, </w:t>
      </w:r>
      <w:r w:rsidR="008B3C73">
        <w:rPr>
          <w:lang w:eastAsia="ja-JP"/>
        </w:rPr>
        <w:t xml:space="preserve">may be considered </w:t>
      </w:r>
      <w:r w:rsidR="00907054">
        <w:rPr>
          <w:lang w:eastAsia="ja-JP"/>
        </w:rPr>
        <w:t xml:space="preserve">compliant with </w:t>
      </w:r>
      <w:r w:rsidR="008B3C73">
        <w:rPr>
          <w:lang w:eastAsia="ja-JP"/>
        </w:rPr>
        <w:t>the in-water clea</w:t>
      </w:r>
      <w:r w:rsidR="00652954">
        <w:rPr>
          <w:lang w:eastAsia="ja-JP"/>
        </w:rPr>
        <w:t>n</w:t>
      </w:r>
      <w:r w:rsidR="008B3C73">
        <w:rPr>
          <w:lang w:eastAsia="ja-JP"/>
        </w:rPr>
        <w:t>ing operator requirements i</w:t>
      </w:r>
      <w:r w:rsidR="00652954">
        <w:rPr>
          <w:lang w:eastAsia="ja-JP"/>
        </w:rPr>
        <w:t>f</w:t>
      </w:r>
      <w:r w:rsidR="00020323">
        <w:rPr>
          <w:lang w:eastAsia="ja-JP"/>
        </w:rPr>
        <w:t xml:space="preserve"> the relevant regulator is satisfied that</w:t>
      </w:r>
      <w:r w:rsidR="00652954">
        <w:rPr>
          <w:lang w:eastAsia="ja-JP"/>
        </w:rPr>
        <w:t>:</w:t>
      </w:r>
    </w:p>
    <w:p w14:paraId="4DA21EBB" w14:textId="53B251FD" w:rsidR="009C460A" w:rsidRDefault="008E7DC6" w:rsidP="00965850">
      <w:pPr>
        <w:pStyle w:val="BoxTextBullet"/>
      </w:pPr>
      <w:r>
        <w:t>t</w:t>
      </w:r>
      <w:r w:rsidR="00B96D39">
        <w:t>he in-water cleaning equipment has been assessed by an independent scientific organisation to determine that the required outcomes (</w:t>
      </w:r>
      <w:hyperlink w:anchor="_Capture_standard" w:history="1">
        <w:r>
          <w:rPr>
            <w:rStyle w:val="Hyperlink"/>
          </w:rPr>
          <w:t>section 2.2.1</w:t>
        </w:r>
      </w:hyperlink>
      <w:r w:rsidR="00B96D39">
        <w:t xml:space="preserve">, </w:t>
      </w:r>
      <w:hyperlink w:anchor="_Biosecurity_standard" w:history="1">
        <w:r>
          <w:rPr>
            <w:rStyle w:val="Hyperlink"/>
          </w:rPr>
          <w:t>section 2.2.2</w:t>
        </w:r>
      </w:hyperlink>
      <w:r w:rsidR="00B96D39">
        <w:t xml:space="preserve"> and </w:t>
      </w:r>
      <w:hyperlink w:anchor="_Chemical_contamination_standard" w:history="1">
        <w:r>
          <w:rPr>
            <w:rStyle w:val="Hyperlink"/>
          </w:rPr>
          <w:t>section 2.2.3</w:t>
        </w:r>
      </w:hyperlink>
      <w:r w:rsidR="00B96D39">
        <w:t>) have a high likelihood of being met by the technology and operations</w:t>
      </w:r>
    </w:p>
    <w:p w14:paraId="538EC8AD" w14:textId="7B002F2C" w:rsidR="000A1966" w:rsidRDefault="008E7DC6" w:rsidP="00965850">
      <w:pPr>
        <w:pStyle w:val="BoxTextBullet"/>
        <w:rPr>
          <w:rFonts w:ascii="Calibri" w:hAnsi="Calibri" w:cs="Calibri"/>
          <w:color w:val="000000"/>
          <w:szCs w:val="20"/>
          <w:shd w:val="clear" w:color="auto" w:fill="FFFFFF"/>
        </w:rPr>
      </w:pPr>
      <w:r>
        <w:rPr>
          <w:rFonts w:ascii="Calibri" w:hAnsi="Calibri" w:cs="Calibri"/>
          <w:color w:val="000000"/>
          <w:szCs w:val="20"/>
          <w:shd w:val="clear" w:color="auto" w:fill="FFFFFF"/>
        </w:rPr>
        <w:t>t</w:t>
      </w:r>
      <w:r w:rsidR="00571ACA">
        <w:rPr>
          <w:rFonts w:ascii="Calibri" w:hAnsi="Calibri" w:cs="Calibri"/>
          <w:color w:val="000000"/>
          <w:szCs w:val="20"/>
          <w:shd w:val="clear" w:color="auto" w:fill="FFFFFF"/>
        </w:rPr>
        <w:t xml:space="preserve">he in-water cleaning </w:t>
      </w:r>
      <w:r w:rsidR="00780DEB">
        <w:rPr>
          <w:rFonts w:ascii="Calibri" w:hAnsi="Calibri" w:cs="Calibri"/>
          <w:color w:val="000000"/>
          <w:szCs w:val="20"/>
          <w:shd w:val="clear" w:color="auto" w:fill="FFFFFF"/>
        </w:rPr>
        <w:t xml:space="preserve">activity </w:t>
      </w:r>
      <w:r w:rsidR="00571ACA">
        <w:rPr>
          <w:rFonts w:ascii="Calibri" w:hAnsi="Calibri" w:cs="Calibri"/>
          <w:color w:val="000000"/>
          <w:szCs w:val="20"/>
          <w:shd w:val="clear" w:color="auto" w:fill="FFFFFF"/>
        </w:rPr>
        <w:t xml:space="preserve">complies with all other relevant sections of the </w:t>
      </w:r>
      <w:hyperlink w:anchor="_Documentation_requirements" w:history="1">
        <w:r w:rsidR="00571ACA" w:rsidRPr="001D6D71">
          <w:rPr>
            <w:rStyle w:val="Hyperlink"/>
            <w:rFonts w:ascii="Calibri" w:hAnsi="Calibri" w:cs="Calibri"/>
            <w:szCs w:val="20"/>
            <w:shd w:val="clear" w:color="auto" w:fill="FFFFFF"/>
          </w:rPr>
          <w:t>documentation requirements</w:t>
        </w:r>
      </w:hyperlink>
      <w:r w:rsidR="00571ACA">
        <w:rPr>
          <w:rFonts w:ascii="Calibri" w:hAnsi="Calibri" w:cs="Calibri"/>
          <w:color w:val="000000"/>
          <w:szCs w:val="20"/>
          <w:shd w:val="clear" w:color="auto" w:fill="FFFFFF"/>
        </w:rPr>
        <w:t xml:space="preserve"> and of the standards, as determined by the relevant regulator.</w:t>
      </w:r>
    </w:p>
    <w:p w14:paraId="0409B84B" w14:textId="4972C8D1" w:rsidR="005F123A" w:rsidRDefault="005F123A" w:rsidP="00DF6CA4">
      <w:pPr>
        <w:pStyle w:val="Heading3"/>
      </w:pPr>
      <w:bookmarkStart w:id="54" w:name="_Application_of_standards"/>
      <w:bookmarkStart w:id="55" w:name="_Ref142036811"/>
      <w:bookmarkStart w:id="56" w:name="_Ref142037165"/>
      <w:bookmarkStart w:id="57" w:name="_Ref142037168"/>
      <w:bookmarkStart w:id="58" w:name="_Toc169691576"/>
      <w:bookmarkEnd w:id="54"/>
      <w:r>
        <w:t>Application of standards</w:t>
      </w:r>
      <w:bookmarkEnd w:id="55"/>
      <w:bookmarkEnd w:id="56"/>
      <w:bookmarkEnd w:id="57"/>
      <w:bookmarkEnd w:id="58"/>
    </w:p>
    <w:p w14:paraId="03EFC55B" w14:textId="1700DA57" w:rsidR="005F123A" w:rsidRDefault="586AF4F2" w:rsidP="00501CEC">
      <w:r>
        <w:t xml:space="preserve">This section provides information on the application of the </w:t>
      </w:r>
      <w:hyperlink w:anchor="_Capture_standard" w:history="1">
        <w:r w:rsidRPr="28A828C7">
          <w:rPr>
            <w:rStyle w:val="Hyperlink"/>
          </w:rPr>
          <w:t>capture standard</w:t>
        </w:r>
      </w:hyperlink>
      <w:r>
        <w:t xml:space="preserve">, </w:t>
      </w:r>
      <w:hyperlink w:anchor="_Biosecurity_standard" w:history="1">
        <w:r w:rsidRPr="28A828C7">
          <w:rPr>
            <w:rStyle w:val="Hyperlink"/>
          </w:rPr>
          <w:t>biosecurity standard</w:t>
        </w:r>
      </w:hyperlink>
      <w:r>
        <w:t xml:space="preserve"> and </w:t>
      </w:r>
      <w:hyperlink w:anchor="_Chemical_contamination_standard" w:history="1">
        <w:r w:rsidRPr="28A828C7">
          <w:rPr>
            <w:rStyle w:val="Hyperlink"/>
          </w:rPr>
          <w:t>chemical contamination standard</w:t>
        </w:r>
      </w:hyperlink>
      <w:r>
        <w:t xml:space="preserve"> to hull cleaning</w:t>
      </w:r>
      <w:r w:rsidR="0025929E">
        <w:t xml:space="preserve"> with capture</w:t>
      </w:r>
      <w:r>
        <w:t xml:space="preserve">, </w:t>
      </w:r>
      <w:r w:rsidR="53C0D039">
        <w:t>cleaning without capture</w:t>
      </w:r>
      <w:r>
        <w:t>, propeller cleaning or polishing, niche area cleaning and the criteria that must be met before cleaning.</w:t>
      </w:r>
    </w:p>
    <w:p w14:paraId="2072D8B3" w14:textId="0DCDF125" w:rsidR="005F123A" w:rsidRDefault="005F123A" w:rsidP="00501CEC">
      <w:r>
        <w:t xml:space="preserve">The </w:t>
      </w:r>
      <w:hyperlink w:anchor="_Documentation_requirements" w:history="1">
        <w:r w:rsidRPr="00A10C23">
          <w:rPr>
            <w:rStyle w:val="Hyperlink"/>
          </w:rPr>
          <w:t>documentation requirements</w:t>
        </w:r>
      </w:hyperlink>
      <w:r>
        <w:t xml:space="preserve"> </w:t>
      </w:r>
      <w:r w:rsidR="007E7C90">
        <w:t>and</w:t>
      </w:r>
      <w:r>
        <w:t xml:space="preserve"> </w:t>
      </w:r>
      <w:hyperlink w:anchor="_In-water_cleaning_operator" w:history="1">
        <w:r w:rsidRPr="00A10C23">
          <w:rPr>
            <w:rStyle w:val="Hyperlink"/>
          </w:rPr>
          <w:t>in-water cleaning operator requirements</w:t>
        </w:r>
      </w:hyperlink>
      <w:r>
        <w:t xml:space="preserve"> are required to be met for all in-water cleaning </w:t>
      </w:r>
      <w:r w:rsidR="00780DEB">
        <w:t>activity</w:t>
      </w:r>
      <w:r>
        <w:t>.</w:t>
      </w:r>
    </w:p>
    <w:p w14:paraId="70F01E0C" w14:textId="7E98C249" w:rsidR="005F123A" w:rsidRDefault="005F123A" w:rsidP="00501CEC">
      <w:r>
        <w:t xml:space="preserve">Further guidance on determining the application of the standards to in-water cleaning </w:t>
      </w:r>
      <w:r w:rsidR="00780DEB">
        <w:t xml:space="preserve">activity </w:t>
      </w:r>
      <w:r>
        <w:t xml:space="preserve">is provided </w:t>
      </w:r>
      <w:r w:rsidR="00180BCF">
        <w:t xml:space="preserve">by the </w:t>
      </w:r>
      <w:hyperlink w:anchor="_Decision_support_tools_2" w:history="1">
        <w:r w:rsidR="00180BCF" w:rsidRPr="007E7C90">
          <w:rPr>
            <w:rStyle w:val="Hyperlink"/>
          </w:rPr>
          <w:t>decision support tools</w:t>
        </w:r>
      </w:hyperlink>
      <w:r w:rsidRPr="00774DA9">
        <w:t>.</w:t>
      </w:r>
    </w:p>
    <w:p w14:paraId="46BD9617" w14:textId="5258FC2E" w:rsidR="005F123A" w:rsidRDefault="586AF4F2" w:rsidP="000B5A83">
      <w:pPr>
        <w:pStyle w:val="Heading4"/>
      </w:pPr>
      <w:r>
        <w:t>In-water cleaning of</w:t>
      </w:r>
      <w:r w:rsidR="75EABC4E">
        <w:t xml:space="preserve"> the</w:t>
      </w:r>
      <w:r>
        <w:t xml:space="preserve"> hull</w:t>
      </w:r>
      <w:r w:rsidR="6D533E11">
        <w:t xml:space="preserve"> with capture</w:t>
      </w:r>
    </w:p>
    <w:p w14:paraId="4952B949" w14:textId="228A0548" w:rsidR="00694875" w:rsidRDefault="00694875" w:rsidP="00E129E5">
      <w:r>
        <w:t xml:space="preserve">In-water cleaning of the general hull (e.g. flat bottom, sides) may </w:t>
      </w:r>
      <w:r w:rsidR="00DC58EF">
        <w:t>occur</w:t>
      </w:r>
      <w:r>
        <w:t xml:space="preserve"> </w:t>
      </w:r>
      <w:r w:rsidR="002B75B1">
        <w:t>if</w:t>
      </w:r>
      <w:r>
        <w:t xml:space="preserve"> the conditions in (1) and (2) are met.</w:t>
      </w:r>
    </w:p>
    <w:p w14:paraId="7233C133" w14:textId="09570062" w:rsidR="005F123A" w:rsidRDefault="00694875" w:rsidP="00375C16">
      <w:pPr>
        <w:pStyle w:val="ListNumber"/>
        <w:numPr>
          <w:ilvl w:val="0"/>
          <w:numId w:val="17"/>
        </w:numPr>
      </w:pPr>
      <w:r>
        <w:lastRenderedPageBreak/>
        <w:t>The</w:t>
      </w:r>
      <w:r w:rsidR="005F123A">
        <w:t xml:space="preserve"> </w:t>
      </w:r>
      <w:hyperlink w:anchor="_Capture_standard" w:history="1">
        <w:r w:rsidR="005F123A" w:rsidRPr="00C44C32">
          <w:rPr>
            <w:rStyle w:val="Hyperlink"/>
          </w:rPr>
          <w:t>capture standard</w:t>
        </w:r>
      </w:hyperlink>
      <w:r w:rsidR="00A946D4" w:rsidRPr="00D9617D">
        <w:t>,</w:t>
      </w:r>
      <w:r w:rsidR="005F123A">
        <w:t xml:space="preserve"> </w:t>
      </w:r>
      <w:hyperlink w:anchor="_Biosecurity_standard" w:history="1">
        <w:r w:rsidR="005F123A" w:rsidRPr="00C44C32">
          <w:rPr>
            <w:rStyle w:val="Hyperlink"/>
          </w:rPr>
          <w:t>biosecurity standard</w:t>
        </w:r>
      </w:hyperlink>
      <w:r w:rsidR="005F123A">
        <w:t xml:space="preserve"> and </w:t>
      </w:r>
      <w:hyperlink w:anchor="_Chemical_contamination_standard" w:history="1">
        <w:r w:rsidR="005F123A" w:rsidRPr="00C44C32">
          <w:rPr>
            <w:rStyle w:val="Hyperlink"/>
          </w:rPr>
          <w:t>chemical contamination standard</w:t>
        </w:r>
      </w:hyperlink>
      <w:r w:rsidR="005F123A">
        <w:t xml:space="preserve"> </w:t>
      </w:r>
      <w:r>
        <w:t>are met.</w:t>
      </w:r>
    </w:p>
    <w:p w14:paraId="4687C15B" w14:textId="7E1EC259" w:rsidR="005F123A" w:rsidRDefault="005F123A" w:rsidP="00375C16">
      <w:pPr>
        <w:pStyle w:val="ListNumber"/>
        <w:numPr>
          <w:ilvl w:val="0"/>
          <w:numId w:val="11"/>
        </w:numPr>
      </w:pPr>
      <w:r>
        <w:t xml:space="preserve">The </w:t>
      </w:r>
      <w:hyperlink w:anchor="_Documentation_requirements" w:history="1">
        <w:r w:rsidRPr="00C44C32">
          <w:rPr>
            <w:rStyle w:val="Hyperlink"/>
          </w:rPr>
          <w:t>documentation requirements</w:t>
        </w:r>
      </w:hyperlink>
      <w:r>
        <w:t xml:space="preserve"> </w:t>
      </w:r>
      <w:r w:rsidR="008E7DC6">
        <w:t>and</w:t>
      </w:r>
      <w:r>
        <w:t xml:space="preserve"> </w:t>
      </w:r>
      <w:hyperlink w:anchor="_In-water_cleaning_operator" w:history="1">
        <w:r w:rsidRPr="00C44C32">
          <w:rPr>
            <w:rStyle w:val="Hyperlink"/>
          </w:rPr>
          <w:t>in-water cleaning operator requirements</w:t>
        </w:r>
      </w:hyperlink>
      <w:r>
        <w:t xml:space="preserve"> are met</w:t>
      </w:r>
      <w:r w:rsidR="00694875">
        <w:t>.</w:t>
      </w:r>
    </w:p>
    <w:p w14:paraId="61119566" w14:textId="01AFE33D" w:rsidR="005F123A" w:rsidRDefault="4766E66B" w:rsidP="000B5A83">
      <w:pPr>
        <w:pStyle w:val="Heading4"/>
        <w:rPr>
          <w:szCs w:val="36"/>
        </w:rPr>
      </w:pPr>
      <w:r>
        <w:t>In-water cleaning without capture</w:t>
      </w:r>
    </w:p>
    <w:p w14:paraId="7A9D65FC" w14:textId="4441FBEF" w:rsidR="005F123A" w:rsidRDefault="17C051B8" w:rsidP="00D9617D">
      <w:r>
        <w:t>In-water cleaning</w:t>
      </w:r>
      <w:r w:rsidR="586AF4F2">
        <w:t xml:space="preserve"> may </w:t>
      </w:r>
      <w:r w:rsidR="00115220">
        <w:t xml:space="preserve">occur </w:t>
      </w:r>
      <w:r w:rsidR="586AF4F2">
        <w:t xml:space="preserve">without </w:t>
      </w:r>
      <w:r w:rsidR="00694875">
        <w:t xml:space="preserve">meeting </w:t>
      </w:r>
      <w:r w:rsidR="586AF4F2">
        <w:t xml:space="preserve">the </w:t>
      </w:r>
      <w:hyperlink w:anchor="_Capture_standard" w:history="1">
        <w:r w:rsidR="586AF4F2" w:rsidRPr="28A828C7">
          <w:rPr>
            <w:rStyle w:val="Hyperlink"/>
          </w:rPr>
          <w:t>capture standard</w:t>
        </w:r>
      </w:hyperlink>
      <w:r w:rsidR="586AF4F2">
        <w:t xml:space="preserve"> and </w:t>
      </w:r>
      <w:hyperlink w:anchor="_Biosecurity_standard" w:history="1">
        <w:r w:rsidR="586AF4F2" w:rsidRPr="28A828C7">
          <w:rPr>
            <w:rStyle w:val="Hyperlink"/>
          </w:rPr>
          <w:t>biosecurity standard</w:t>
        </w:r>
      </w:hyperlink>
      <w:r w:rsidR="586AF4F2">
        <w:t xml:space="preserve">, provided </w:t>
      </w:r>
      <w:r w:rsidR="00694875">
        <w:t xml:space="preserve">the </w:t>
      </w:r>
      <w:r w:rsidR="586AF4F2">
        <w:t>conditions</w:t>
      </w:r>
      <w:r w:rsidR="00694875">
        <w:t xml:space="preserve"> in</w:t>
      </w:r>
      <w:r w:rsidR="586AF4F2">
        <w:t xml:space="preserve"> (</w:t>
      </w:r>
      <w:r w:rsidR="008D4371">
        <w:t>1</w:t>
      </w:r>
      <w:r w:rsidR="586AF4F2">
        <w:t>)</w:t>
      </w:r>
      <w:r w:rsidR="779025C1">
        <w:t xml:space="preserve"> </w:t>
      </w:r>
      <w:r w:rsidR="171F9DD2">
        <w:t>to</w:t>
      </w:r>
      <w:r w:rsidR="779025C1">
        <w:t xml:space="preserve"> </w:t>
      </w:r>
      <w:r w:rsidR="586AF4F2">
        <w:t>(</w:t>
      </w:r>
      <w:r w:rsidR="008D4371">
        <w:t>5</w:t>
      </w:r>
      <w:r w:rsidR="586AF4F2">
        <w:t xml:space="preserve">) are </w:t>
      </w:r>
      <w:r w:rsidR="2952FC67">
        <w:t xml:space="preserve">all </w:t>
      </w:r>
      <w:r w:rsidR="586AF4F2">
        <w:t>met.</w:t>
      </w:r>
    </w:p>
    <w:p w14:paraId="035E5F06" w14:textId="1A58F0F5" w:rsidR="005F123A" w:rsidRDefault="005F123A" w:rsidP="00375C16">
      <w:pPr>
        <w:pStyle w:val="ListNumber"/>
        <w:numPr>
          <w:ilvl w:val="0"/>
          <w:numId w:val="27"/>
        </w:numPr>
      </w:pPr>
      <w:r>
        <w:t xml:space="preserve">The anti-fouling coating is in sound condition and </w:t>
      </w:r>
      <w:r w:rsidR="008E7DC6">
        <w:t>does</w:t>
      </w:r>
      <w:r>
        <w:t xml:space="preserve"> not contain </w:t>
      </w:r>
      <w:r w:rsidR="002B0A3E">
        <w:rPr>
          <w:lang w:eastAsia="ja-JP"/>
        </w:rPr>
        <w:t xml:space="preserve">diuron, </w:t>
      </w:r>
      <w:proofErr w:type="spellStart"/>
      <w:r w:rsidR="002B0A3E">
        <w:rPr>
          <w:lang w:eastAsia="ja-JP"/>
        </w:rPr>
        <w:t>cybutryne</w:t>
      </w:r>
      <w:proofErr w:type="spellEnd"/>
      <w:r w:rsidR="002B0A3E">
        <w:rPr>
          <w:lang w:eastAsia="ja-JP"/>
        </w:rPr>
        <w:t xml:space="preserve">, ziram, tributyltin or </w:t>
      </w:r>
      <w:proofErr w:type="spellStart"/>
      <w:r w:rsidR="002B0A3E">
        <w:rPr>
          <w:lang w:eastAsia="ja-JP"/>
        </w:rPr>
        <w:t>chlorathonil</w:t>
      </w:r>
      <w:proofErr w:type="spellEnd"/>
      <w:r>
        <w:t>.</w:t>
      </w:r>
    </w:p>
    <w:p w14:paraId="56702100" w14:textId="25893EC2" w:rsidR="005F123A" w:rsidRDefault="005F123A" w:rsidP="00375C16">
      <w:pPr>
        <w:pStyle w:val="ListNumber"/>
        <w:numPr>
          <w:ilvl w:val="0"/>
          <w:numId w:val="11"/>
        </w:numPr>
      </w:pPr>
      <w:r>
        <w:t xml:space="preserve">The </w:t>
      </w:r>
      <w:hyperlink w:anchor="_Chemical_contamination_standard" w:history="1">
        <w:r w:rsidRPr="00BD4342">
          <w:rPr>
            <w:rStyle w:val="Hyperlink"/>
          </w:rPr>
          <w:t>chemical contamination standard</w:t>
        </w:r>
      </w:hyperlink>
      <w:r>
        <w:t xml:space="preserve"> is met.</w:t>
      </w:r>
    </w:p>
    <w:p w14:paraId="26AEE334" w14:textId="57431531" w:rsidR="005F123A" w:rsidRDefault="005F123A" w:rsidP="00375C16">
      <w:pPr>
        <w:pStyle w:val="ListNumber"/>
        <w:numPr>
          <w:ilvl w:val="0"/>
          <w:numId w:val="11"/>
        </w:numPr>
      </w:pPr>
      <w:r>
        <w:t>The biofouling is microfouling (FR 20 or less) as assessed using</w:t>
      </w:r>
      <w:r w:rsidR="008E7DC6">
        <w:t xml:space="preserve"> </w:t>
      </w:r>
      <w:r w:rsidR="00CE6D98">
        <w:fldChar w:fldCharType="begin"/>
      </w:r>
      <w:r w:rsidR="00CE6D98">
        <w:instrText xml:space="preserve"> REF  Title_1 \h </w:instrText>
      </w:r>
      <w:r w:rsidR="00CE6D98">
        <w:fldChar w:fldCharType="separate"/>
      </w:r>
      <w:r w:rsidR="00455CED" w:rsidRPr="004E2E2A">
        <w:t xml:space="preserve">Table </w:t>
      </w:r>
      <w:r w:rsidR="00455CED">
        <w:rPr>
          <w:noProof/>
        </w:rPr>
        <w:t>1</w:t>
      </w:r>
      <w:r w:rsidR="00CE6D98">
        <w:fldChar w:fldCharType="end"/>
      </w:r>
      <w:r>
        <w:t>.</w:t>
      </w:r>
    </w:p>
    <w:p w14:paraId="1E4F1271" w14:textId="27062CA5" w:rsidR="005F123A" w:rsidRDefault="005F123A" w:rsidP="00375C16">
      <w:pPr>
        <w:pStyle w:val="ListNumber"/>
        <w:numPr>
          <w:ilvl w:val="0"/>
          <w:numId w:val="11"/>
        </w:numPr>
      </w:pPr>
      <w:r>
        <w:t>The cleaning method does not damage the anti-fouling coating.</w:t>
      </w:r>
    </w:p>
    <w:p w14:paraId="17A9FAE1" w14:textId="62401611" w:rsidR="001773AE" w:rsidRPr="00F363F8" w:rsidRDefault="005F123A" w:rsidP="00375C16">
      <w:pPr>
        <w:pStyle w:val="ListNumber"/>
        <w:numPr>
          <w:ilvl w:val="0"/>
          <w:numId w:val="11"/>
        </w:numPr>
      </w:pPr>
      <w:r>
        <w:t xml:space="preserve">The </w:t>
      </w:r>
      <w:hyperlink w:anchor="_Documentation_requirements" w:history="1">
        <w:r w:rsidRPr="003A0671">
          <w:rPr>
            <w:rStyle w:val="Hyperlink"/>
          </w:rPr>
          <w:t>documentation requirements</w:t>
        </w:r>
      </w:hyperlink>
      <w:r>
        <w:t xml:space="preserve"> </w:t>
      </w:r>
      <w:r w:rsidR="007E7C90">
        <w:t>and</w:t>
      </w:r>
      <w:r>
        <w:t xml:space="preserve"> </w:t>
      </w:r>
      <w:hyperlink w:anchor="_In-water_cleaning_operator" w:history="1">
        <w:r w:rsidRPr="003A0671">
          <w:rPr>
            <w:rStyle w:val="Hyperlink"/>
          </w:rPr>
          <w:t>in-water cleaning operator requirements</w:t>
        </w:r>
      </w:hyperlink>
      <w:r>
        <w:t xml:space="preserve"> are met.</w:t>
      </w:r>
    </w:p>
    <w:p w14:paraId="0A6BB0F4" w14:textId="4EA5791C" w:rsidR="003816A6" w:rsidRDefault="5ABD6EE3" w:rsidP="002F450E">
      <w:pPr>
        <w:pStyle w:val="BoxHeading"/>
      </w:pPr>
      <w:r>
        <w:t>In-water cleaning without capture</w:t>
      </w:r>
      <w:r w:rsidR="56A089C3">
        <w:t xml:space="preserve"> note</w:t>
      </w:r>
    </w:p>
    <w:p w14:paraId="76D41741" w14:textId="21D47293" w:rsidR="005F123A" w:rsidRDefault="586AF4F2" w:rsidP="003816A6">
      <w:pPr>
        <w:pStyle w:val="BoxText"/>
      </w:pPr>
      <w:r>
        <w:t xml:space="preserve">See </w:t>
      </w:r>
      <w:hyperlink w:anchor="_Decision_support_tools_2" w:history="1">
        <w:r w:rsidR="007E7C90" w:rsidRPr="007E7C90">
          <w:rPr>
            <w:rStyle w:val="Hyperlink"/>
          </w:rPr>
          <w:t>Decision support tools</w:t>
        </w:r>
      </w:hyperlink>
      <w:r w:rsidR="007E7C90">
        <w:t xml:space="preserve"> </w:t>
      </w:r>
      <w:r>
        <w:t xml:space="preserve">to determine the requirements for </w:t>
      </w:r>
      <w:r w:rsidR="6D7180C0">
        <w:t>in-water cleaning without capture</w:t>
      </w:r>
      <w:r>
        <w:t>.</w:t>
      </w:r>
    </w:p>
    <w:p w14:paraId="418D051C" w14:textId="77777777" w:rsidR="005F123A" w:rsidRDefault="005F123A" w:rsidP="003816A6">
      <w:pPr>
        <w:pStyle w:val="BoxText"/>
      </w:pPr>
      <w:r>
        <w:t>Evidence that the anti-fouling coating manufacturer approves or accepts the method of cleaning specified may be accepted as evidence that the cleaning method does not damage the anti-fouling coating.</w:t>
      </w:r>
    </w:p>
    <w:p w14:paraId="5A09DD9C" w14:textId="4476110E" w:rsidR="005F123A" w:rsidRDefault="005F123A" w:rsidP="003816A6">
      <w:pPr>
        <w:pStyle w:val="BoxText"/>
      </w:pPr>
      <w:r>
        <w:t xml:space="preserve">If any of the conditions specified in this section cannot be met, then the </w:t>
      </w:r>
      <w:hyperlink w:anchor="_Capture_standard" w:history="1">
        <w:r w:rsidRPr="004D03E1">
          <w:rPr>
            <w:rStyle w:val="Hyperlink"/>
          </w:rPr>
          <w:t>capture standard</w:t>
        </w:r>
      </w:hyperlink>
      <w:r>
        <w:t xml:space="preserve">, </w:t>
      </w:r>
      <w:hyperlink w:anchor="_Biosecurity_standard" w:history="1">
        <w:r w:rsidRPr="004D03E1">
          <w:rPr>
            <w:rStyle w:val="Hyperlink"/>
          </w:rPr>
          <w:t>biosecurity standard</w:t>
        </w:r>
      </w:hyperlink>
      <w:r>
        <w:t xml:space="preserve"> and </w:t>
      </w:r>
      <w:hyperlink w:anchor="_Chemical_contamination_standard" w:history="1">
        <w:r w:rsidRPr="004D03E1">
          <w:rPr>
            <w:rStyle w:val="Hyperlink"/>
          </w:rPr>
          <w:t>chemical contamination standard</w:t>
        </w:r>
      </w:hyperlink>
      <w:r>
        <w:t xml:space="preserve"> must all be met for the cleaning activity to meet the standards.</w:t>
      </w:r>
    </w:p>
    <w:p w14:paraId="34E46648" w14:textId="7979EE9E" w:rsidR="005F123A" w:rsidRDefault="586AF4F2" w:rsidP="00C476C7">
      <w:pPr>
        <w:pStyle w:val="Heading4"/>
      </w:pPr>
      <w:r>
        <w:t>Propeller cleaning or polishing</w:t>
      </w:r>
    </w:p>
    <w:p w14:paraId="3934AE1A" w14:textId="7A592CDD" w:rsidR="005F123A" w:rsidRDefault="005F123A" w:rsidP="00CE6D98">
      <w:r>
        <w:t xml:space="preserve">Propeller cleaning or polishing may </w:t>
      </w:r>
      <w:r w:rsidR="00115220">
        <w:t>occur</w:t>
      </w:r>
      <w:r>
        <w:t xml:space="preserve"> without meeting the </w:t>
      </w:r>
      <w:hyperlink w:anchor="_Capture_standard" w:history="1">
        <w:r w:rsidRPr="006D4CE5">
          <w:rPr>
            <w:rStyle w:val="Hyperlink"/>
          </w:rPr>
          <w:t>capture standard</w:t>
        </w:r>
      </w:hyperlink>
      <w:r>
        <w:t xml:space="preserve">, </w:t>
      </w:r>
      <w:hyperlink w:anchor="_Biosecurity_standard" w:history="1">
        <w:r w:rsidRPr="006D4CE5">
          <w:rPr>
            <w:rStyle w:val="Hyperlink"/>
          </w:rPr>
          <w:t>biosecurity standard</w:t>
        </w:r>
      </w:hyperlink>
      <w:r>
        <w:t xml:space="preserve"> and </w:t>
      </w:r>
      <w:hyperlink w:anchor="_Chemical_contamination_standard" w:history="1">
        <w:r w:rsidRPr="006D4CE5">
          <w:rPr>
            <w:rStyle w:val="Hyperlink"/>
          </w:rPr>
          <w:t>chemical contamination standard</w:t>
        </w:r>
      </w:hyperlink>
      <w:r>
        <w:t>, provided the conditions in (</w:t>
      </w:r>
      <w:r w:rsidR="00AE4EFC">
        <w:t>1</w:t>
      </w:r>
      <w:r>
        <w:t>), (</w:t>
      </w:r>
      <w:r w:rsidR="00AE7718">
        <w:t>2</w:t>
      </w:r>
      <w:r>
        <w:t>) and (</w:t>
      </w:r>
      <w:r w:rsidR="00AE4EFC">
        <w:t>3</w:t>
      </w:r>
      <w:r>
        <w:t>) are met.</w:t>
      </w:r>
    </w:p>
    <w:p w14:paraId="3507DC09" w14:textId="2F53C296" w:rsidR="005F123A" w:rsidRDefault="005F123A" w:rsidP="00375C16">
      <w:pPr>
        <w:pStyle w:val="ListNumber"/>
        <w:numPr>
          <w:ilvl w:val="0"/>
          <w:numId w:val="28"/>
        </w:numPr>
      </w:pPr>
      <w:r>
        <w:t xml:space="preserve">Any anti-fouling coating on the </w:t>
      </w:r>
      <w:r w:rsidR="00B75E6A">
        <w:t>propeller</w:t>
      </w:r>
      <w:r>
        <w:t xml:space="preserve"> is not damaged or removed during cleaning </w:t>
      </w:r>
      <w:r w:rsidR="00780DEB">
        <w:t>activities</w:t>
      </w:r>
      <w:r>
        <w:t>.</w:t>
      </w:r>
    </w:p>
    <w:p w14:paraId="09910EC7" w14:textId="5FA86D45" w:rsidR="005F123A" w:rsidRDefault="005F123A" w:rsidP="00375C16">
      <w:pPr>
        <w:pStyle w:val="ListNumber"/>
        <w:numPr>
          <w:ilvl w:val="0"/>
          <w:numId w:val="11"/>
        </w:numPr>
      </w:pPr>
      <w:r>
        <w:t xml:space="preserve">An in-water inspection demonstrates that the biofouling type is </w:t>
      </w:r>
      <w:r w:rsidR="00B575F5">
        <w:t>m</w:t>
      </w:r>
      <w:r>
        <w:t>oderate or low (FR≤80) and not more than light cover (1% to 5%)</w:t>
      </w:r>
      <w:r w:rsidR="00D959F6">
        <w:t xml:space="preserve"> (see</w:t>
      </w:r>
      <w:r w:rsidR="007E7C90">
        <w:t xml:space="preserve"> </w:t>
      </w:r>
      <w:r w:rsidR="007E7C90">
        <w:fldChar w:fldCharType="begin"/>
      </w:r>
      <w:r w:rsidR="007E7C90">
        <w:instrText xml:space="preserve"> REF _Ref161052335 \h </w:instrText>
      </w:r>
      <w:r w:rsidR="007E7C90">
        <w:fldChar w:fldCharType="separate"/>
      </w:r>
      <w:r w:rsidR="00455CED" w:rsidRPr="004E2E2A">
        <w:t xml:space="preserve">Table </w:t>
      </w:r>
      <w:r w:rsidR="00455CED">
        <w:rPr>
          <w:noProof/>
        </w:rPr>
        <w:t>1</w:t>
      </w:r>
      <w:r w:rsidR="007E7C90">
        <w:fldChar w:fldCharType="end"/>
      </w:r>
      <w:r w:rsidR="007E7C90">
        <w:t xml:space="preserve">, </w:t>
      </w:r>
      <w:r w:rsidR="007E7C90">
        <w:fldChar w:fldCharType="begin"/>
      </w:r>
      <w:r w:rsidR="007E7C90">
        <w:instrText xml:space="preserve"> REF _Ref161052373 \h </w:instrText>
      </w:r>
      <w:r w:rsidR="007E7C90">
        <w:fldChar w:fldCharType="separate"/>
      </w:r>
      <w:r w:rsidR="00455CED">
        <w:t xml:space="preserve">Table </w:t>
      </w:r>
      <w:r w:rsidR="00455CED">
        <w:rPr>
          <w:noProof/>
        </w:rPr>
        <w:t>2</w:t>
      </w:r>
      <w:r w:rsidR="007E7C90">
        <w:fldChar w:fldCharType="end"/>
      </w:r>
      <w:r w:rsidR="007E7C90">
        <w:t xml:space="preserve"> and </w:t>
      </w:r>
      <w:r w:rsidR="007E7C90">
        <w:fldChar w:fldCharType="begin"/>
      </w:r>
      <w:r w:rsidR="007E7C90">
        <w:instrText xml:space="preserve"> REF _Ref161052384 \h </w:instrText>
      </w:r>
      <w:r w:rsidR="007E7C90">
        <w:fldChar w:fldCharType="separate"/>
      </w:r>
      <w:r w:rsidR="00455CED">
        <w:t xml:space="preserve">Table </w:t>
      </w:r>
      <w:r w:rsidR="00455CED">
        <w:rPr>
          <w:noProof/>
        </w:rPr>
        <w:t>3</w:t>
      </w:r>
      <w:r w:rsidR="007E7C90">
        <w:fldChar w:fldCharType="end"/>
      </w:r>
      <w:r w:rsidR="00866E14">
        <w:t>)</w:t>
      </w:r>
      <w:r>
        <w:t>.</w:t>
      </w:r>
    </w:p>
    <w:p w14:paraId="1CF0A30A" w14:textId="74B11972" w:rsidR="005F123A" w:rsidRDefault="005F123A" w:rsidP="00375C16">
      <w:pPr>
        <w:pStyle w:val="ListNumber"/>
        <w:numPr>
          <w:ilvl w:val="0"/>
          <w:numId w:val="11"/>
        </w:numPr>
      </w:pPr>
      <w:r>
        <w:t xml:space="preserve">The </w:t>
      </w:r>
      <w:hyperlink w:anchor="_Documentation_requirements" w:history="1">
        <w:r w:rsidRPr="006D4CE5">
          <w:rPr>
            <w:rStyle w:val="Hyperlink"/>
          </w:rPr>
          <w:t>documentation requirements</w:t>
        </w:r>
      </w:hyperlink>
      <w:r>
        <w:t xml:space="preserve"> </w:t>
      </w:r>
      <w:r w:rsidR="007E7C90">
        <w:t>and</w:t>
      </w:r>
      <w:r>
        <w:t xml:space="preserve"> </w:t>
      </w:r>
      <w:hyperlink w:anchor="_In-water_cleaning_operator" w:history="1">
        <w:r w:rsidRPr="006D4CE5">
          <w:rPr>
            <w:rStyle w:val="Hyperlink"/>
          </w:rPr>
          <w:t>in-water cleaning operator requirements</w:t>
        </w:r>
      </w:hyperlink>
      <w:r>
        <w:t xml:space="preserve"> are met.</w:t>
      </w:r>
    </w:p>
    <w:p w14:paraId="6D913DD2" w14:textId="77FD956D" w:rsidR="005F76A7" w:rsidRDefault="002F450E" w:rsidP="005F76A7">
      <w:pPr>
        <w:pStyle w:val="BoxHeading"/>
      </w:pPr>
      <w:r>
        <w:t>Propeller polishing note</w:t>
      </w:r>
    </w:p>
    <w:p w14:paraId="56AB79B1" w14:textId="16B33E5B" w:rsidR="005F123A" w:rsidRDefault="005F123A" w:rsidP="002F450E">
      <w:pPr>
        <w:pStyle w:val="BoxText"/>
      </w:pPr>
      <w:r>
        <w:t xml:space="preserve">See </w:t>
      </w:r>
      <w:hyperlink w:anchor="_Decision_support_tools" w:history="1">
        <w:r w:rsidR="00A83A49" w:rsidRPr="007E7C90">
          <w:rPr>
            <w:rStyle w:val="Hyperlink"/>
          </w:rPr>
          <w:t>section 2.4</w:t>
        </w:r>
      </w:hyperlink>
      <w:r>
        <w:t xml:space="preserve"> for guidance on determining relevant requirements for propeller cleaning or polishing.</w:t>
      </w:r>
    </w:p>
    <w:p w14:paraId="0B686AF3" w14:textId="1C6E68CF" w:rsidR="005F123A" w:rsidRDefault="005F123A" w:rsidP="002F450E">
      <w:pPr>
        <w:pStyle w:val="BoxText"/>
      </w:pPr>
      <w:r>
        <w:t>Propeller cleaning or polishing is limited to the propell</w:t>
      </w:r>
      <w:r w:rsidR="00F80C3E">
        <w:t>e</w:t>
      </w:r>
      <w:r>
        <w:t>r, this does not include the niche areas associated with the propeller such as rope guards etc.</w:t>
      </w:r>
    </w:p>
    <w:p w14:paraId="3FDB921E" w14:textId="631A1D11" w:rsidR="005F123A" w:rsidRDefault="005F123A" w:rsidP="002F450E">
      <w:pPr>
        <w:pStyle w:val="BoxText"/>
      </w:pPr>
      <w:r>
        <w:t xml:space="preserve">If an invasive aquatic species is detected on the propeller, a regulator may require that the </w:t>
      </w:r>
      <w:hyperlink w:anchor="_Capture_standard" w:history="1">
        <w:r w:rsidRPr="006D4CE5">
          <w:rPr>
            <w:rStyle w:val="Hyperlink"/>
          </w:rPr>
          <w:t>capture standard</w:t>
        </w:r>
      </w:hyperlink>
      <w:r>
        <w:t xml:space="preserve"> and </w:t>
      </w:r>
      <w:hyperlink w:anchor="_Biosecurity_standard" w:history="1">
        <w:r w:rsidRPr="006D4CE5">
          <w:rPr>
            <w:rStyle w:val="Hyperlink"/>
          </w:rPr>
          <w:t>biosecurity standard</w:t>
        </w:r>
      </w:hyperlink>
      <w:r w:rsidR="006D4CE5">
        <w:t xml:space="preserve"> </w:t>
      </w:r>
      <w:r>
        <w:t>be met.</w:t>
      </w:r>
    </w:p>
    <w:p w14:paraId="65815852" w14:textId="7733EA43" w:rsidR="005F123A" w:rsidRDefault="586AF4F2" w:rsidP="002F450E">
      <w:pPr>
        <w:pStyle w:val="BoxText"/>
      </w:pPr>
      <w:r>
        <w:t xml:space="preserve">If any of the conditions specified in this section cannot be met, then the </w:t>
      </w:r>
      <w:hyperlink w:anchor="_Capture_standard" w:history="1">
        <w:r w:rsidRPr="28A828C7">
          <w:rPr>
            <w:rStyle w:val="Hyperlink"/>
          </w:rPr>
          <w:t>capture standard</w:t>
        </w:r>
      </w:hyperlink>
      <w:r>
        <w:t xml:space="preserve">, </w:t>
      </w:r>
      <w:hyperlink w:anchor="_Biosecurity_standard" w:history="1">
        <w:r w:rsidRPr="28A828C7">
          <w:rPr>
            <w:rStyle w:val="Hyperlink"/>
          </w:rPr>
          <w:t>biosecurity standard</w:t>
        </w:r>
      </w:hyperlink>
      <w:r>
        <w:t xml:space="preserve"> and </w:t>
      </w:r>
      <w:hyperlink w:anchor="_Chemical_contamination_standard" w:history="1">
        <w:r w:rsidRPr="28A828C7">
          <w:rPr>
            <w:rStyle w:val="Hyperlink"/>
          </w:rPr>
          <w:t>chemical contamination standard</w:t>
        </w:r>
      </w:hyperlink>
      <w:r>
        <w:t xml:space="preserve"> </w:t>
      </w:r>
      <w:r w:rsidR="00694875">
        <w:t>must be</w:t>
      </w:r>
      <w:r>
        <w:t xml:space="preserve"> met.</w:t>
      </w:r>
    </w:p>
    <w:p w14:paraId="0A181D78" w14:textId="15E57510" w:rsidR="005F123A" w:rsidRDefault="586AF4F2" w:rsidP="00C476C7">
      <w:pPr>
        <w:pStyle w:val="Heading4"/>
      </w:pPr>
      <w:r>
        <w:t>Niche areas</w:t>
      </w:r>
    </w:p>
    <w:p w14:paraId="3FC9AC7A" w14:textId="2168642E" w:rsidR="00694875" w:rsidRDefault="00694875" w:rsidP="004F3448">
      <w:r>
        <w:t>In-water cleaning of niche areas</w:t>
      </w:r>
      <w:r w:rsidR="00841D92">
        <w:t xml:space="preserve"> </w:t>
      </w:r>
      <w:r>
        <w:t xml:space="preserve">may </w:t>
      </w:r>
      <w:r w:rsidR="00B749DF">
        <w:t>occur</w:t>
      </w:r>
      <w:r>
        <w:t xml:space="preserve"> </w:t>
      </w:r>
      <w:r w:rsidR="001D18D9">
        <w:t>if</w:t>
      </w:r>
      <w:r>
        <w:t xml:space="preserve"> the conditions in (1) and (2) are met.</w:t>
      </w:r>
    </w:p>
    <w:p w14:paraId="5A2F451B" w14:textId="1076CF39" w:rsidR="005F123A" w:rsidRDefault="00694875" w:rsidP="00375C16">
      <w:pPr>
        <w:pStyle w:val="ListNumber"/>
        <w:numPr>
          <w:ilvl w:val="0"/>
          <w:numId w:val="18"/>
        </w:numPr>
      </w:pPr>
      <w:r>
        <w:lastRenderedPageBreak/>
        <w:t>T</w:t>
      </w:r>
      <w:r w:rsidR="005F123A">
        <w:t xml:space="preserve">he </w:t>
      </w:r>
      <w:hyperlink w:anchor="_Capture_standard" w:history="1">
        <w:r w:rsidR="005F123A" w:rsidRPr="00B1337F">
          <w:rPr>
            <w:rStyle w:val="Hyperlink"/>
          </w:rPr>
          <w:t>capture standard</w:t>
        </w:r>
      </w:hyperlink>
      <w:r w:rsidR="005F123A">
        <w:t xml:space="preserve">, </w:t>
      </w:r>
      <w:hyperlink w:anchor="_Biosecurity_standard" w:history="1">
        <w:r w:rsidR="005F123A" w:rsidRPr="00B1337F">
          <w:rPr>
            <w:rStyle w:val="Hyperlink"/>
          </w:rPr>
          <w:t>biosecurity standard</w:t>
        </w:r>
      </w:hyperlink>
      <w:r w:rsidR="00B1337F">
        <w:t xml:space="preserve"> </w:t>
      </w:r>
      <w:r w:rsidR="005F123A">
        <w:t xml:space="preserve">and </w:t>
      </w:r>
      <w:hyperlink w:anchor="_Chemical_contamination_standard" w:history="1">
        <w:r w:rsidR="005F123A" w:rsidRPr="00B1337F">
          <w:rPr>
            <w:rStyle w:val="Hyperlink"/>
          </w:rPr>
          <w:t>chemical contamination standard</w:t>
        </w:r>
      </w:hyperlink>
      <w:r w:rsidR="005F123A">
        <w:t xml:space="preserve"> </w:t>
      </w:r>
      <w:r>
        <w:t>are</w:t>
      </w:r>
      <w:r w:rsidR="005F123A">
        <w:t xml:space="preserve"> met.</w:t>
      </w:r>
    </w:p>
    <w:p w14:paraId="627B05B5" w14:textId="38F86CC3" w:rsidR="005F123A" w:rsidRDefault="005F123A" w:rsidP="00375C16">
      <w:pPr>
        <w:pStyle w:val="ListNumber"/>
        <w:numPr>
          <w:ilvl w:val="0"/>
          <w:numId w:val="11"/>
        </w:numPr>
      </w:pPr>
      <w:r>
        <w:t xml:space="preserve">The </w:t>
      </w:r>
      <w:hyperlink w:anchor="_Documentation_requirements" w:history="1">
        <w:r w:rsidRPr="0028240A">
          <w:rPr>
            <w:rStyle w:val="Hyperlink"/>
          </w:rPr>
          <w:t>documentation requirements</w:t>
        </w:r>
      </w:hyperlink>
      <w:r>
        <w:t xml:space="preserve"> </w:t>
      </w:r>
      <w:r w:rsidR="007E7C90">
        <w:t>and</w:t>
      </w:r>
      <w:r>
        <w:t xml:space="preserve"> </w:t>
      </w:r>
      <w:hyperlink w:anchor="_In-water_cleaning_operator" w:history="1">
        <w:r w:rsidRPr="0028240A">
          <w:rPr>
            <w:rStyle w:val="Hyperlink"/>
          </w:rPr>
          <w:t>in-water cleaning operator requirements</w:t>
        </w:r>
      </w:hyperlink>
      <w:r>
        <w:t xml:space="preserve"> are met.</w:t>
      </w:r>
    </w:p>
    <w:p w14:paraId="2496D5FC" w14:textId="083B4117" w:rsidR="005F123A" w:rsidRDefault="586AF4F2" w:rsidP="00C476C7">
      <w:pPr>
        <w:pStyle w:val="Heading4"/>
      </w:pPr>
      <w:r>
        <w:t>Biofouling of regional origin</w:t>
      </w:r>
    </w:p>
    <w:p w14:paraId="499BE73C" w14:textId="6C17B9D0" w:rsidR="005F123A" w:rsidRDefault="005F123A" w:rsidP="004F3448">
      <w:r>
        <w:t xml:space="preserve">In-water cleaning </w:t>
      </w:r>
      <w:r w:rsidR="00780DEB">
        <w:t xml:space="preserve">activities </w:t>
      </w:r>
      <w:r>
        <w:t xml:space="preserve">may </w:t>
      </w:r>
      <w:r w:rsidR="00970C73">
        <w:t xml:space="preserve">occur </w:t>
      </w:r>
      <w:r>
        <w:t xml:space="preserve">without meeting the </w:t>
      </w:r>
      <w:hyperlink w:anchor="_Capture_standard" w:history="1">
        <w:r w:rsidRPr="0028240A">
          <w:rPr>
            <w:rStyle w:val="Hyperlink"/>
          </w:rPr>
          <w:t>capture standard</w:t>
        </w:r>
      </w:hyperlink>
      <w:r>
        <w:t xml:space="preserve"> and </w:t>
      </w:r>
      <w:hyperlink w:anchor="_Biosecurity_standard" w:history="1">
        <w:r w:rsidRPr="0028240A">
          <w:rPr>
            <w:rStyle w:val="Hyperlink"/>
          </w:rPr>
          <w:t>biosecurity standard</w:t>
        </w:r>
      </w:hyperlink>
      <w:r>
        <w:t xml:space="preserve"> provided the conditions</w:t>
      </w:r>
      <w:r w:rsidR="00694875">
        <w:t xml:space="preserve"> in</w:t>
      </w:r>
      <w:r>
        <w:t xml:space="preserve"> (</w:t>
      </w:r>
      <w:r w:rsidR="00645DC5">
        <w:t>1</w:t>
      </w:r>
      <w:r>
        <w:t>), (</w:t>
      </w:r>
      <w:r w:rsidR="00645DC5">
        <w:t>2</w:t>
      </w:r>
      <w:r>
        <w:t>) and (</w:t>
      </w:r>
      <w:r w:rsidR="00645DC5">
        <w:t>3</w:t>
      </w:r>
      <w:r>
        <w:t>) are met.</w:t>
      </w:r>
    </w:p>
    <w:p w14:paraId="7D02B598" w14:textId="037BC3C9" w:rsidR="005F123A" w:rsidRDefault="009E75FD" w:rsidP="004F3448">
      <w:pPr>
        <w:pStyle w:val="ListNumber"/>
        <w:numPr>
          <w:ilvl w:val="0"/>
          <w:numId w:val="29"/>
        </w:numPr>
      </w:pPr>
      <w:r>
        <w:t xml:space="preserve">The </w:t>
      </w:r>
      <w:r w:rsidR="005F123A">
        <w:t xml:space="preserve">relevant regulator </w:t>
      </w:r>
      <w:r>
        <w:t xml:space="preserve">is satisfied </w:t>
      </w:r>
      <w:r w:rsidR="005F123A">
        <w:t>that the biofouling is of regional origin.</w:t>
      </w:r>
    </w:p>
    <w:p w14:paraId="6BFD8F63" w14:textId="3E129531" w:rsidR="005F123A" w:rsidRDefault="005F123A" w:rsidP="00375C16">
      <w:pPr>
        <w:pStyle w:val="ListNumber"/>
        <w:numPr>
          <w:ilvl w:val="0"/>
          <w:numId w:val="11"/>
        </w:numPr>
      </w:pPr>
      <w:r>
        <w:t xml:space="preserve">The </w:t>
      </w:r>
      <w:hyperlink w:anchor="_Chemical_contamination_standard" w:history="1">
        <w:r w:rsidRPr="0028240A">
          <w:rPr>
            <w:rStyle w:val="Hyperlink"/>
          </w:rPr>
          <w:t>chemical contamination standard</w:t>
        </w:r>
      </w:hyperlink>
      <w:r>
        <w:t xml:space="preserve"> </w:t>
      </w:r>
      <w:r w:rsidR="009E75FD">
        <w:t>is</w:t>
      </w:r>
      <w:r>
        <w:t xml:space="preserve"> met.</w:t>
      </w:r>
    </w:p>
    <w:p w14:paraId="7972BCE0" w14:textId="4AD9DC21" w:rsidR="005F123A" w:rsidRDefault="005F123A" w:rsidP="00375C16">
      <w:pPr>
        <w:pStyle w:val="ListNumber"/>
        <w:numPr>
          <w:ilvl w:val="0"/>
          <w:numId w:val="11"/>
        </w:numPr>
      </w:pPr>
      <w:r>
        <w:t xml:space="preserve">The documentation </w:t>
      </w:r>
      <w:r w:rsidRPr="00D75009">
        <w:t xml:space="preserve">requirements relating to the </w:t>
      </w:r>
      <w:hyperlink w:anchor="_Anti-fouling_coating" w:history="1">
        <w:r w:rsidRPr="0028240A">
          <w:rPr>
            <w:rStyle w:val="Hyperlink"/>
          </w:rPr>
          <w:t>anti-fouling coating</w:t>
        </w:r>
      </w:hyperlink>
      <w:r w:rsidRPr="00D75009">
        <w:t xml:space="preserve"> and </w:t>
      </w:r>
      <w:hyperlink w:anchor="_Cleaning_method" w:history="1">
        <w:r w:rsidRPr="0028240A">
          <w:rPr>
            <w:rStyle w:val="Hyperlink"/>
          </w:rPr>
          <w:t>cleaning method</w:t>
        </w:r>
      </w:hyperlink>
      <w:r w:rsidRPr="00D75009">
        <w:t xml:space="preserve"> are </w:t>
      </w:r>
      <w:r>
        <w:t>met for cleaning biofouling of regional origin.</w:t>
      </w:r>
    </w:p>
    <w:p w14:paraId="642C1232" w14:textId="0E11AB07" w:rsidR="007B566B" w:rsidRDefault="007B566B" w:rsidP="007B566B">
      <w:pPr>
        <w:pStyle w:val="BoxHeading"/>
      </w:pPr>
      <w:r>
        <w:t>Biofouling of regional origin note</w:t>
      </w:r>
    </w:p>
    <w:p w14:paraId="41C4DD94" w14:textId="0C4B7A0A" w:rsidR="005F123A" w:rsidRDefault="005F123A" w:rsidP="007B566B">
      <w:pPr>
        <w:pStyle w:val="BoxText"/>
      </w:pPr>
      <w:r>
        <w:t xml:space="preserve">The </w:t>
      </w:r>
      <w:hyperlink w:anchor="_Chemical_contamination_standard" w:history="1">
        <w:r w:rsidRPr="0028240A">
          <w:rPr>
            <w:rStyle w:val="Hyperlink"/>
          </w:rPr>
          <w:t>chemical contamination standard</w:t>
        </w:r>
      </w:hyperlink>
      <w:r>
        <w:t xml:space="preserve"> </w:t>
      </w:r>
      <w:r w:rsidR="009E75FD">
        <w:t>must</w:t>
      </w:r>
      <w:r>
        <w:t xml:space="preserve"> be met when cleaning biofouling of regional origin.</w:t>
      </w:r>
    </w:p>
    <w:p w14:paraId="38754883" w14:textId="138975AB" w:rsidR="005F123A" w:rsidRDefault="005F123A" w:rsidP="007B566B">
      <w:pPr>
        <w:pStyle w:val="BoxText"/>
      </w:pPr>
      <w:r>
        <w:t>The relevant regulator may require that providers of commercial in-water cleaning services need to meet additional requirements</w:t>
      </w:r>
      <w:r w:rsidR="009E75FD">
        <w:t>,</w:t>
      </w:r>
      <w:r>
        <w:t xml:space="preserve"> such as the </w:t>
      </w:r>
      <w:hyperlink w:anchor="_In-water_cleaning_operator" w:history="1">
        <w:r w:rsidRPr="0028240A">
          <w:rPr>
            <w:rStyle w:val="Hyperlink"/>
          </w:rPr>
          <w:t>in-water cleaning operator requirements</w:t>
        </w:r>
      </w:hyperlink>
      <w:r w:rsidR="0028240A">
        <w:t>.</w:t>
      </w:r>
    </w:p>
    <w:p w14:paraId="1A6557D5" w14:textId="0314032E" w:rsidR="009C56A8" w:rsidRPr="009E75FD" w:rsidRDefault="00220D85" w:rsidP="004A4558">
      <w:pPr>
        <w:pStyle w:val="Heading3"/>
        <w:pageBreakBefore/>
        <w:spacing w:before="240"/>
      </w:pPr>
      <w:bookmarkStart w:id="59" w:name="_Decision_support_tools"/>
      <w:bookmarkStart w:id="60" w:name="_Decision_support_tools_1"/>
      <w:bookmarkStart w:id="61" w:name="_Decision_support_tools_2"/>
      <w:bookmarkStart w:id="62" w:name="_Ref142036828"/>
      <w:bookmarkStart w:id="63" w:name="_Ref142037298"/>
      <w:bookmarkStart w:id="64" w:name="_Ref142037304"/>
      <w:bookmarkStart w:id="65" w:name="_Toc169691577"/>
      <w:bookmarkEnd w:id="59"/>
      <w:bookmarkEnd w:id="60"/>
      <w:bookmarkEnd w:id="61"/>
      <w:r w:rsidRPr="009E75FD">
        <w:lastRenderedPageBreak/>
        <w:t xml:space="preserve">Decision </w:t>
      </w:r>
      <w:r w:rsidR="00834A33" w:rsidRPr="009E75FD">
        <w:t>support tools</w:t>
      </w:r>
      <w:bookmarkEnd w:id="62"/>
      <w:bookmarkEnd w:id="63"/>
      <w:bookmarkEnd w:id="64"/>
      <w:bookmarkEnd w:id="65"/>
    </w:p>
    <w:p w14:paraId="10D6D1DB" w14:textId="3058B482" w:rsidR="005B492E" w:rsidRPr="009E75FD" w:rsidRDefault="005B492E" w:rsidP="005B492E">
      <w:pPr>
        <w:pStyle w:val="Caption"/>
      </w:pPr>
      <w:bookmarkStart w:id="66" w:name="Title_4"/>
      <w:bookmarkStart w:id="67" w:name="_Toc169691588"/>
      <w:r>
        <w:t xml:space="preserve">Table </w:t>
      </w:r>
      <w:r>
        <w:fldChar w:fldCharType="begin"/>
      </w:r>
      <w:r>
        <w:instrText xml:space="preserve"> SEQ Table \* ARABIC </w:instrText>
      </w:r>
      <w:r>
        <w:fldChar w:fldCharType="separate"/>
      </w:r>
      <w:r w:rsidR="00455CED">
        <w:rPr>
          <w:noProof/>
        </w:rPr>
        <w:t>4</w:t>
      </w:r>
      <w:r>
        <w:fldChar w:fldCharType="end"/>
      </w:r>
      <w:bookmarkEnd w:id="66"/>
      <w:r>
        <w:t xml:space="preserve"> </w:t>
      </w:r>
      <w:r w:rsidRPr="009E75FD">
        <w:t>Checklist for in-water cleaning with capture</w:t>
      </w:r>
      <w:bookmarkEnd w:id="67"/>
    </w:p>
    <w:tbl>
      <w:tblPr>
        <w:tblW w:w="0" w:type="auto"/>
        <w:tblLook w:val="04A0" w:firstRow="1" w:lastRow="0" w:firstColumn="1" w:lastColumn="0" w:noHBand="0" w:noVBand="1"/>
      </w:tblPr>
      <w:tblGrid>
        <w:gridCol w:w="1985"/>
        <w:gridCol w:w="5386"/>
        <w:gridCol w:w="1699"/>
      </w:tblGrid>
      <w:tr w:rsidR="005B492E" w:rsidRPr="009E75FD" w14:paraId="3797BD01" w14:textId="77777777" w:rsidTr="00A8096E">
        <w:tc>
          <w:tcPr>
            <w:tcW w:w="1985" w:type="dxa"/>
            <w:tcBorders>
              <w:top w:val="single" w:sz="4" w:space="0" w:color="auto"/>
              <w:bottom w:val="single" w:sz="4" w:space="0" w:color="auto"/>
            </w:tcBorders>
          </w:tcPr>
          <w:p w14:paraId="62C9C01B" w14:textId="17F3D664" w:rsidR="005B492E" w:rsidRPr="009E75FD" w:rsidRDefault="005B492E" w:rsidP="00CE4D71">
            <w:pPr>
              <w:pStyle w:val="TableHeading"/>
            </w:pPr>
            <w:r>
              <w:t>Timing</w:t>
            </w:r>
          </w:p>
        </w:tc>
        <w:tc>
          <w:tcPr>
            <w:tcW w:w="5386" w:type="dxa"/>
            <w:tcBorders>
              <w:top w:val="single" w:sz="4" w:space="0" w:color="auto"/>
              <w:bottom w:val="single" w:sz="4" w:space="0" w:color="auto"/>
            </w:tcBorders>
          </w:tcPr>
          <w:p w14:paraId="7A7AE9E4" w14:textId="38DF1F8A" w:rsidR="005B492E" w:rsidRPr="009E75FD" w:rsidRDefault="005B492E" w:rsidP="00CE4D71">
            <w:pPr>
              <w:pStyle w:val="TableHeading"/>
            </w:pPr>
            <w:r w:rsidRPr="009E75FD">
              <w:t>Criteria</w:t>
            </w:r>
          </w:p>
        </w:tc>
        <w:tc>
          <w:tcPr>
            <w:tcW w:w="1699" w:type="dxa"/>
            <w:tcBorders>
              <w:top w:val="single" w:sz="4" w:space="0" w:color="auto"/>
              <w:bottom w:val="single" w:sz="4" w:space="0" w:color="auto"/>
            </w:tcBorders>
          </w:tcPr>
          <w:p w14:paraId="586BB8A7" w14:textId="56F6C06F" w:rsidR="005B492E" w:rsidRPr="009E75FD" w:rsidRDefault="005B492E" w:rsidP="00CE4D71">
            <w:pPr>
              <w:pStyle w:val="TableHeading"/>
            </w:pPr>
            <w:r w:rsidRPr="009E75FD">
              <w:t>Relevant guideline</w:t>
            </w:r>
          </w:p>
        </w:tc>
      </w:tr>
      <w:tr w:rsidR="005B492E" w:rsidRPr="006A57B8" w14:paraId="6552324E" w14:textId="77777777" w:rsidTr="00A8096E">
        <w:tc>
          <w:tcPr>
            <w:tcW w:w="1985" w:type="dxa"/>
            <w:vMerge w:val="restart"/>
          </w:tcPr>
          <w:p w14:paraId="3803C53B" w14:textId="437B44D2" w:rsidR="005B492E" w:rsidRPr="006A57B8" w:rsidRDefault="005B492E" w:rsidP="00CE4D71">
            <w:pPr>
              <w:pStyle w:val="TableText"/>
            </w:pPr>
            <w:r w:rsidRPr="009E75FD">
              <w:t>Prior to in-water clean</w:t>
            </w:r>
          </w:p>
        </w:tc>
        <w:tc>
          <w:tcPr>
            <w:tcW w:w="5386" w:type="dxa"/>
            <w:tcBorders>
              <w:top w:val="single" w:sz="4" w:space="0" w:color="auto"/>
              <w:bottom w:val="single" w:sz="4" w:space="0" w:color="auto"/>
            </w:tcBorders>
          </w:tcPr>
          <w:p w14:paraId="533A9D23" w14:textId="0458177C" w:rsidR="005B492E" w:rsidRPr="006A57B8" w:rsidRDefault="00CF3F0F" w:rsidP="00CE4D71">
            <w:pPr>
              <w:pStyle w:val="TableText"/>
            </w:pPr>
            <w:sdt>
              <w:sdtPr>
                <w:id w:val="1007484195"/>
                <w14:checkbox>
                  <w14:checked w14:val="0"/>
                  <w14:checkedState w14:val="2612" w14:font="MS Gothic"/>
                  <w14:uncheckedState w14:val="2610" w14:font="MS Gothic"/>
                </w14:checkbox>
              </w:sdtPr>
              <w:sdtEndPr/>
              <w:sdtContent>
                <w:r w:rsidR="005B492E">
                  <w:rPr>
                    <w:rFonts w:ascii="MS Gothic" w:eastAsia="MS Gothic" w:hAnsi="MS Gothic" w:hint="eastAsia"/>
                  </w:rPr>
                  <w:t>☐</w:t>
                </w:r>
              </w:sdtContent>
            </w:sdt>
            <w:r w:rsidR="005B492E" w:rsidRPr="006A57B8">
              <w:t xml:space="preserve"> Vessel has valid anti-fouling system (AFS) certificate</w:t>
            </w:r>
          </w:p>
        </w:tc>
        <w:tc>
          <w:tcPr>
            <w:tcW w:w="1699" w:type="dxa"/>
            <w:tcBorders>
              <w:top w:val="single" w:sz="4" w:space="0" w:color="auto"/>
              <w:bottom w:val="single" w:sz="4" w:space="0" w:color="auto"/>
            </w:tcBorders>
          </w:tcPr>
          <w:p w14:paraId="0AAB3663" w14:textId="77777777" w:rsidR="005B492E" w:rsidRPr="006A57B8" w:rsidRDefault="005B492E" w:rsidP="00CE4D71">
            <w:pPr>
              <w:pStyle w:val="TableText"/>
            </w:pPr>
            <w:r w:rsidRPr="006A57B8">
              <w:t>2.2.4(1)</w:t>
            </w:r>
          </w:p>
        </w:tc>
      </w:tr>
      <w:tr w:rsidR="005B492E" w:rsidRPr="009E75FD" w14:paraId="2BF4B636" w14:textId="77777777" w:rsidTr="00A8096E">
        <w:tc>
          <w:tcPr>
            <w:tcW w:w="1985" w:type="dxa"/>
            <w:vMerge/>
          </w:tcPr>
          <w:p w14:paraId="6A43367A" w14:textId="77777777" w:rsidR="005B492E" w:rsidRPr="009E75FD" w:rsidRDefault="005B492E" w:rsidP="00CE4D71">
            <w:pPr>
              <w:pStyle w:val="TableText"/>
            </w:pPr>
          </w:p>
        </w:tc>
        <w:tc>
          <w:tcPr>
            <w:tcW w:w="5386" w:type="dxa"/>
            <w:tcBorders>
              <w:top w:val="single" w:sz="4" w:space="0" w:color="auto"/>
              <w:bottom w:val="single" w:sz="4" w:space="0" w:color="auto"/>
            </w:tcBorders>
          </w:tcPr>
          <w:p w14:paraId="1D60B8F9" w14:textId="03B24D11" w:rsidR="005B492E" w:rsidRPr="009E75FD" w:rsidRDefault="00CF3F0F" w:rsidP="00CE4D71">
            <w:pPr>
              <w:pStyle w:val="TableText"/>
            </w:pPr>
            <w:sdt>
              <w:sdtPr>
                <w:id w:val="-1803680260"/>
                <w14:checkbox>
                  <w14:checked w14:val="0"/>
                  <w14:checkedState w14:val="2612" w14:font="MS Gothic"/>
                  <w14:uncheckedState w14:val="2610" w14:font="MS Gothic"/>
                </w14:checkbox>
              </w:sdtPr>
              <w:sdtEndPr/>
              <w:sdtContent>
                <w:r w:rsidR="005B492E" w:rsidRPr="009E75FD">
                  <w:rPr>
                    <w:rFonts w:ascii="MS Gothic" w:eastAsia="MS Gothic" w:hAnsi="MS Gothic"/>
                  </w:rPr>
                  <w:t>☐</w:t>
                </w:r>
              </w:sdtContent>
            </w:sdt>
            <w:r w:rsidR="005B492E" w:rsidRPr="009E75FD">
              <w:t xml:space="preserve"> Vessel AFC does not contain diuron, </w:t>
            </w:r>
            <w:proofErr w:type="spellStart"/>
            <w:r w:rsidR="005B492E" w:rsidRPr="009E75FD">
              <w:t>cybutryne</w:t>
            </w:r>
            <w:proofErr w:type="spellEnd"/>
            <w:r w:rsidR="005B492E" w:rsidRPr="009E75FD">
              <w:t xml:space="preserve">, ziram, tributyltin or </w:t>
            </w:r>
            <w:proofErr w:type="spellStart"/>
            <w:r w:rsidR="005B492E" w:rsidRPr="009E75FD">
              <w:t>chlorathonil</w:t>
            </w:r>
            <w:proofErr w:type="spellEnd"/>
          </w:p>
        </w:tc>
        <w:tc>
          <w:tcPr>
            <w:tcW w:w="1699" w:type="dxa"/>
            <w:tcBorders>
              <w:top w:val="single" w:sz="4" w:space="0" w:color="auto"/>
              <w:bottom w:val="single" w:sz="4" w:space="0" w:color="auto"/>
            </w:tcBorders>
          </w:tcPr>
          <w:p w14:paraId="22A4EBBF" w14:textId="600C3FAB" w:rsidR="005B492E" w:rsidRPr="009E75FD" w:rsidRDefault="00B2130F" w:rsidP="00CE4D71">
            <w:pPr>
              <w:pStyle w:val="TableText"/>
            </w:pPr>
            <w:r w:rsidRPr="006A57B8">
              <w:t>2.2.4(1)</w:t>
            </w:r>
          </w:p>
        </w:tc>
      </w:tr>
      <w:tr w:rsidR="005B492E" w:rsidRPr="009E75FD" w14:paraId="115A88AE" w14:textId="77777777" w:rsidTr="00A8096E">
        <w:tc>
          <w:tcPr>
            <w:tcW w:w="1985" w:type="dxa"/>
            <w:vMerge/>
          </w:tcPr>
          <w:p w14:paraId="6F0E542A" w14:textId="77777777" w:rsidR="005B492E" w:rsidRPr="009E75FD" w:rsidRDefault="005B492E" w:rsidP="00CE4D71">
            <w:pPr>
              <w:pStyle w:val="TableText"/>
            </w:pPr>
          </w:p>
        </w:tc>
        <w:tc>
          <w:tcPr>
            <w:tcW w:w="5386" w:type="dxa"/>
            <w:tcBorders>
              <w:top w:val="single" w:sz="4" w:space="0" w:color="auto"/>
              <w:bottom w:val="single" w:sz="4" w:space="0" w:color="auto"/>
            </w:tcBorders>
          </w:tcPr>
          <w:p w14:paraId="65FEF574" w14:textId="2F8DD417" w:rsidR="005B492E" w:rsidRPr="009E75FD" w:rsidRDefault="00CF3F0F" w:rsidP="00CE4D71">
            <w:pPr>
              <w:pStyle w:val="TableText"/>
            </w:pPr>
            <w:sdt>
              <w:sdtPr>
                <w:id w:val="-846632121"/>
                <w14:checkbox>
                  <w14:checked w14:val="0"/>
                  <w14:checkedState w14:val="2612" w14:font="MS Gothic"/>
                  <w14:uncheckedState w14:val="2610" w14:font="MS Gothic"/>
                </w14:checkbox>
              </w:sdtPr>
              <w:sdtEndPr/>
              <w:sdtContent>
                <w:r w:rsidR="005B492E" w:rsidRPr="009E75FD">
                  <w:rPr>
                    <w:rFonts w:ascii="MS Gothic" w:eastAsia="MS Gothic" w:hAnsi="MS Gothic"/>
                  </w:rPr>
                  <w:t>☐</w:t>
                </w:r>
              </w:sdtContent>
            </w:sdt>
            <w:r w:rsidR="005B492E" w:rsidRPr="009E75FD">
              <w:t xml:space="preserve"> Vessel AFC is within service life</w:t>
            </w:r>
          </w:p>
        </w:tc>
        <w:tc>
          <w:tcPr>
            <w:tcW w:w="1699" w:type="dxa"/>
            <w:tcBorders>
              <w:top w:val="single" w:sz="4" w:space="0" w:color="auto"/>
              <w:bottom w:val="single" w:sz="4" w:space="0" w:color="auto"/>
            </w:tcBorders>
          </w:tcPr>
          <w:p w14:paraId="011B5A0E" w14:textId="301928C9" w:rsidR="005B492E" w:rsidRPr="009E75FD" w:rsidRDefault="00B2130F" w:rsidP="00CE4D71">
            <w:pPr>
              <w:pStyle w:val="TableText"/>
            </w:pPr>
            <w:r w:rsidRPr="006A57B8">
              <w:t>2.2.4(1)</w:t>
            </w:r>
          </w:p>
        </w:tc>
      </w:tr>
      <w:tr w:rsidR="005B492E" w:rsidRPr="009E75FD" w14:paraId="2F79BBE6" w14:textId="77777777" w:rsidTr="00A8096E">
        <w:tc>
          <w:tcPr>
            <w:tcW w:w="1985" w:type="dxa"/>
            <w:vMerge/>
          </w:tcPr>
          <w:p w14:paraId="3D285A6A" w14:textId="77777777" w:rsidR="005B492E" w:rsidRPr="009E75FD" w:rsidRDefault="005B492E" w:rsidP="00CE4D71">
            <w:pPr>
              <w:pStyle w:val="TableText"/>
            </w:pPr>
          </w:p>
        </w:tc>
        <w:tc>
          <w:tcPr>
            <w:tcW w:w="5386" w:type="dxa"/>
            <w:tcBorders>
              <w:top w:val="single" w:sz="4" w:space="0" w:color="auto"/>
              <w:bottom w:val="single" w:sz="4" w:space="0" w:color="auto"/>
            </w:tcBorders>
          </w:tcPr>
          <w:p w14:paraId="593A3A86" w14:textId="13BFB8FC" w:rsidR="005B492E" w:rsidRPr="009E75FD" w:rsidRDefault="00CF3F0F" w:rsidP="00CE4D71">
            <w:pPr>
              <w:pStyle w:val="TableText"/>
            </w:pPr>
            <w:sdt>
              <w:sdtPr>
                <w:id w:val="-480313761"/>
                <w14:checkbox>
                  <w14:checked w14:val="0"/>
                  <w14:checkedState w14:val="2612" w14:font="MS Gothic"/>
                  <w14:uncheckedState w14:val="2610" w14:font="MS Gothic"/>
                </w14:checkbox>
              </w:sdtPr>
              <w:sdtEndPr/>
              <w:sdtContent>
                <w:r w:rsidR="005B492E" w:rsidRPr="009E75FD">
                  <w:rPr>
                    <w:rFonts w:ascii="MS Gothic" w:eastAsia="MS Gothic" w:hAnsi="MS Gothic"/>
                  </w:rPr>
                  <w:t>☐</w:t>
                </w:r>
              </w:sdtContent>
            </w:sdt>
            <w:r w:rsidR="005B492E" w:rsidRPr="009E75FD">
              <w:t xml:space="preserve"> Inspection report – assessed AFC type and condition</w:t>
            </w:r>
          </w:p>
        </w:tc>
        <w:tc>
          <w:tcPr>
            <w:tcW w:w="1699" w:type="dxa"/>
            <w:tcBorders>
              <w:top w:val="single" w:sz="4" w:space="0" w:color="auto"/>
              <w:bottom w:val="single" w:sz="4" w:space="0" w:color="auto"/>
            </w:tcBorders>
          </w:tcPr>
          <w:p w14:paraId="29E41EAE" w14:textId="77777777" w:rsidR="005B492E" w:rsidRPr="009E75FD" w:rsidRDefault="005B492E" w:rsidP="00CE4D71">
            <w:pPr>
              <w:pStyle w:val="TableText"/>
            </w:pPr>
            <w:r w:rsidRPr="009E75FD">
              <w:t>2.2.4 (2)</w:t>
            </w:r>
          </w:p>
        </w:tc>
      </w:tr>
      <w:tr w:rsidR="005B492E" w:rsidRPr="009E75FD" w14:paraId="050AB434" w14:textId="77777777" w:rsidTr="00A8096E">
        <w:tc>
          <w:tcPr>
            <w:tcW w:w="1985" w:type="dxa"/>
            <w:vMerge/>
          </w:tcPr>
          <w:p w14:paraId="2A1AE5F8" w14:textId="77777777" w:rsidR="005B492E" w:rsidRPr="009E75FD" w:rsidRDefault="005B492E" w:rsidP="00CE4D71">
            <w:pPr>
              <w:pStyle w:val="TableText"/>
            </w:pPr>
          </w:p>
        </w:tc>
        <w:tc>
          <w:tcPr>
            <w:tcW w:w="5386" w:type="dxa"/>
            <w:tcBorders>
              <w:top w:val="single" w:sz="4" w:space="0" w:color="auto"/>
              <w:bottom w:val="single" w:sz="4" w:space="0" w:color="auto"/>
            </w:tcBorders>
          </w:tcPr>
          <w:p w14:paraId="6C2A335B" w14:textId="50215731" w:rsidR="005B492E" w:rsidRPr="009E75FD" w:rsidRDefault="00CF3F0F" w:rsidP="00CE4D71">
            <w:pPr>
              <w:pStyle w:val="TableText"/>
            </w:pPr>
            <w:sdt>
              <w:sdtPr>
                <w:id w:val="-349097869"/>
                <w14:checkbox>
                  <w14:checked w14:val="0"/>
                  <w14:checkedState w14:val="2612" w14:font="MS Gothic"/>
                  <w14:uncheckedState w14:val="2610" w14:font="MS Gothic"/>
                </w14:checkbox>
              </w:sdtPr>
              <w:sdtEndPr/>
              <w:sdtContent>
                <w:r w:rsidR="005B492E" w:rsidRPr="009E75FD">
                  <w:rPr>
                    <w:rFonts w:ascii="MS Gothic" w:eastAsia="MS Gothic" w:hAnsi="MS Gothic"/>
                  </w:rPr>
                  <w:t>☐</w:t>
                </w:r>
              </w:sdtContent>
            </w:sdt>
            <w:r w:rsidR="005B492E" w:rsidRPr="009E75FD">
              <w:t xml:space="preserve"> Inspection report – assessed biofouling</w:t>
            </w:r>
          </w:p>
        </w:tc>
        <w:tc>
          <w:tcPr>
            <w:tcW w:w="1699" w:type="dxa"/>
            <w:tcBorders>
              <w:top w:val="single" w:sz="4" w:space="0" w:color="auto"/>
              <w:bottom w:val="single" w:sz="4" w:space="0" w:color="auto"/>
            </w:tcBorders>
          </w:tcPr>
          <w:p w14:paraId="2A010ADE" w14:textId="77777777" w:rsidR="005B492E" w:rsidRPr="009E75FD" w:rsidRDefault="005B492E" w:rsidP="00CE4D71">
            <w:pPr>
              <w:pStyle w:val="TableText"/>
            </w:pPr>
            <w:r w:rsidRPr="009E75FD">
              <w:t>2.2.5 (5)</w:t>
            </w:r>
          </w:p>
        </w:tc>
      </w:tr>
      <w:tr w:rsidR="005B492E" w:rsidRPr="009E75FD" w14:paraId="3BE844CA" w14:textId="77777777" w:rsidTr="00A8096E">
        <w:tc>
          <w:tcPr>
            <w:tcW w:w="1985" w:type="dxa"/>
            <w:vMerge/>
          </w:tcPr>
          <w:p w14:paraId="29481CAF" w14:textId="77777777" w:rsidR="005B492E" w:rsidRPr="009E75FD" w:rsidRDefault="005B492E" w:rsidP="00CE4D71">
            <w:pPr>
              <w:pStyle w:val="TableText"/>
            </w:pPr>
          </w:p>
        </w:tc>
        <w:tc>
          <w:tcPr>
            <w:tcW w:w="5386" w:type="dxa"/>
            <w:tcBorders>
              <w:top w:val="single" w:sz="4" w:space="0" w:color="auto"/>
              <w:bottom w:val="single" w:sz="4" w:space="0" w:color="auto"/>
            </w:tcBorders>
          </w:tcPr>
          <w:p w14:paraId="06AFE24C" w14:textId="64F51589" w:rsidR="005B492E" w:rsidRPr="009E75FD" w:rsidRDefault="00CF3F0F" w:rsidP="00CE4D71">
            <w:pPr>
              <w:pStyle w:val="TableText"/>
            </w:pPr>
            <w:sdt>
              <w:sdtPr>
                <w:id w:val="138162820"/>
                <w14:checkbox>
                  <w14:checked w14:val="0"/>
                  <w14:checkedState w14:val="2612" w14:font="MS Gothic"/>
                  <w14:uncheckedState w14:val="2610" w14:font="MS Gothic"/>
                </w14:checkbox>
              </w:sdtPr>
              <w:sdtEndPr/>
              <w:sdtContent>
                <w:r w:rsidR="005B492E" w:rsidRPr="009E75FD">
                  <w:rPr>
                    <w:rFonts w:ascii="MS Gothic" w:eastAsia="MS Gothic" w:hAnsi="MS Gothic"/>
                  </w:rPr>
                  <w:t>☐</w:t>
                </w:r>
              </w:sdtContent>
            </w:sdt>
            <w:r w:rsidR="005B492E" w:rsidRPr="009E75FD">
              <w:t xml:space="preserve"> Inspection report – sufficient quality</w:t>
            </w:r>
          </w:p>
        </w:tc>
        <w:tc>
          <w:tcPr>
            <w:tcW w:w="1699" w:type="dxa"/>
            <w:tcBorders>
              <w:top w:val="single" w:sz="4" w:space="0" w:color="auto"/>
              <w:bottom w:val="single" w:sz="4" w:space="0" w:color="auto"/>
            </w:tcBorders>
          </w:tcPr>
          <w:p w14:paraId="248921F4" w14:textId="77777777" w:rsidR="005B492E" w:rsidRPr="009E75FD" w:rsidRDefault="005B492E" w:rsidP="00CE4D71">
            <w:pPr>
              <w:pStyle w:val="TableText"/>
            </w:pPr>
            <w:r w:rsidRPr="009E75FD">
              <w:t>2.2.5 (6)</w:t>
            </w:r>
          </w:p>
        </w:tc>
      </w:tr>
      <w:tr w:rsidR="005B492E" w14:paraId="29EB4B20" w14:textId="77777777" w:rsidTr="00A8096E">
        <w:tc>
          <w:tcPr>
            <w:tcW w:w="1985" w:type="dxa"/>
            <w:vMerge/>
          </w:tcPr>
          <w:p w14:paraId="4F67B74F" w14:textId="77777777" w:rsidR="005B492E" w:rsidRPr="009E75FD" w:rsidRDefault="005B492E" w:rsidP="00CE4D71">
            <w:pPr>
              <w:pStyle w:val="TableText"/>
            </w:pPr>
          </w:p>
        </w:tc>
        <w:tc>
          <w:tcPr>
            <w:tcW w:w="5386" w:type="dxa"/>
            <w:tcBorders>
              <w:top w:val="single" w:sz="4" w:space="0" w:color="auto"/>
              <w:bottom w:val="single" w:sz="4" w:space="0" w:color="auto"/>
            </w:tcBorders>
          </w:tcPr>
          <w:p w14:paraId="58A3C73B" w14:textId="4E813F56" w:rsidR="005B492E" w:rsidRPr="009E75FD" w:rsidRDefault="00CF3F0F" w:rsidP="00CE4D71">
            <w:pPr>
              <w:pStyle w:val="TableText"/>
            </w:pPr>
            <w:sdt>
              <w:sdtPr>
                <w:id w:val="1096832402"/>
                <w14:checkbox>
                  <w14:checked w14:val="0"/>
                  <w14:checkedState w14:val="2612" w14:font="MS Gothic"/>
                  <w14:uncheckedState w14:val="2610" w14:font="MS Gothic"/>
                </w14:checkbox>
              </w:sdtPr>
              <w:sdtEndPr/>
              <w:sdtContent>
                <w:r w:rsidR="005B492E" w:rsidRPr="009E75FD">
                  <w:rPr>
                    <w:rFonts w:ascii="MS Gothic" w:eastAsia="MS Gothic" w:hAnsi="MS Gothic"/>
                  </w:rPr>
                  <w:t>☐</w:t>
                </w:r>
              </w:sdtContent>
            </w:sdt>
            <w:r w:rsidR="005B492E" w:rsidRPr="009E75FD">
              <w:t xml:space="preserve"> Inspection report – provided to vessel</w:t>
            </w:r>
          </w:p>
        </w:tc>
        <w:tc>
          <w:tcPr>
            <w:tcW w:w="1699" w:type="dxa"/>
            <w:tcBorders>
              <w:top w:val="single" w:sz="4" w:space="0" w:color="auto"/>
              <w:bottom w:val="single" w:sz="4" w:space="0" w:color="auto"/>
            </w:tcBorders>
          </w:tcPr>
          <w:p w14:paraId="1E1F1813" w14:textId="04B9B3B7" w:rsidR="005B492E" w:rsidRPr="002557E4" w:rsidRDefault="006A586C" w:rsidP="00CE4D71">
            <w:pPr>
              <w:pStyle w:val="TableText"/>
            </w:pPr>
            <w:r w:rsidRPr="009E75FD">
              <w:t>2.2.5 (6)</w:t>
            </w:r>
          </w:p>
        </w:tc>
      </w:tr>
      <w:tr w:rsidR="005B492E" w14:paraId="05F88BBF" w14:textId="77777777" w:rsidTr="00A8096E">
        <w:tc>
          <w:tcPr>
            <w:tcW w:w="1985" w:type="dxa"/>
            <w:vMerge/>
          </w:tcPr>
          <w:p w14:paraId="114FF879" w14:textId="77777777" w:rsidR="005B492E" w:rsidRDefault="005B492E" w:rsidP="00CE4D71">
            <w:pPr>
              <w:pStyle w:val="TableText"/>
            </w:pPr>
          </w:p>
        </w:tc>
        <w:tc>
          <w:tcPr>
            <w:tcW w:w="5386" w:type="dxa"/>
            <w:tcBorders>
              <w:top w:val="single" w:sz="4" w:space="0" w:color="auto"/>
              <w:bottom w:val="single" w:sz="4" w:space="0" w:color="auto"/>
            </w:tcBorders>
          </w:tcPr>
          <w:p w14:paraId="42ADC345" w14:textId="5F865EF4" w:rsidR="005B492E" w:rsidRPr="00BF287D" w:rsidRDefault="00CF3F0F" w:rsidP="00CE4D71">
            <w:pPr>
              <w:pStyle w:val="TableText"/>
            </w:pPr>
            <w:sdt>
              <w:sdtPr>
                <w:id w:val="127290397"/>
                <w14:checkbox>
                  <w14:checked w14:val="0"/>
                  <w14:checkedState w14:val="2612" w14:font="MS Gothic"/>
                  <w14:uncheckedState w14:val="2610" w14:font="MS Gothic"/>
                </w14:checkbox>
              </w:sdtPr>
              <w:sdtEndPr/>
              <w:sdtContent>
                <w:r w:rsidR="005B492E">
                  <w:rPr>
                    <w:rFonts w:ascii="MS Gothic" w:eastAsia="MS Gothic" w:hAnsi="MS Gothic" w:hint="eastAsia"/>
                  </w:rPr>
                  <w:t>☐</w:t>
                </w:r>
              </w:sdtContent>
            </w:sdt>
            <w:r w:rsidR="005B492E">
              <w:t xml:space="preserve"> </w:t>
            </w:r>
            <w:r w:rsidR="005B492E" w:rsidRPr="000053E4">
              <w:t>Evidence that identified cleaning method is appropriate to meet all standards</w:t>
            </w:r>
            <w:r w:rsidR="005B492E">
              <w:t>, or</w:t>
            </w:r>
            <w:r w:rsidR="00CC5EAA" w:rsidRPr="000053E4">
              <w:t xml:space="preserve"> </w:t>
            </w:r>
            <w:r w:rsidR="00CC5EAA">
              <w:t>e</w:t>
            </w:r>
            <w:r w:rsidR="00CC5EAA" w:rsidRPr="000053E4">
              <w:t xml:space="preserve">vidence </w:t>
            </w:r>
            <w:r w:rsidR="00CC5EAA">
              <w:t xml:space="preserve">that </w:t>
            </w:r>
            <w:r w:rsidR="00CC5EAA" w:rsidRPr="000053E4">
              <w:t>R&amp;D</w:t>
            </w:r>
            <w:r w:rsidR="00CC5EAA">
              <w:t>-</w:t>
            </w:r>
            <w:r w:rsidR="00CC5EAA" w:rsidRPr="000053E4">
              <w:t>related cleaning activity is highly likely to meet all standards</w:t>
            </w:r>
          </w:p>
        </w:tc>
        <w:tc>
          <w:tcPr>
            <w:tcW w:w="1699" w:type="dxa"/>
            <w:tcBorders>
              <w:top w:val="single" w:sz="4" w:space="0" w:color="auto"/>
              <w:bottom w:val="single" w:sz="4" w:space="0" w:color="auto"/>
            </w:tcBorders>
          </w:tcPr>
          <w:p w14:paraId="1F291432" w14:textId="77777777" w:rsidR="005B492E" w:rsidRPr="002557E4" w:rsidRDefault="005B492E" w:rsidP="00CE4D71">
            <w:pPr>
              <w:pStyle w:val="TableText"/>
            </w:pPr>
            <w:r w:rsidRPr="002557E4">
              <w:t>2.2.4 (3)</w:t>
            </w:r>
          </w:p>
        </w:tc>
      </w:tr>
      <w:tr w:rsidR="005B492E" w14:paraId="458257FB" w14:textId="77777777" w:rsidTr="00A8096E">
        <w:tc>
          <w:tcPr>
            <w:tcW w:w="1985" w:type="dxa"/>
            <w:vMerge/>
          </w:tcPr>
          <w:p w14:paraId="110C6A2E" w14:textId="77777777" w:rsidR="005B492E" w:rsidRDefault="005B492E" w:rsidP="00CE4D71">
            <w:pPr>
              <w:pStyle w:val="TableText"/>
            </w:pPr>
          </w:p>
        </w:tc>
        <w:tc>
          <w:tcPr>
            <w:tcW w:w="5386" w:type="dxa"/>
            <w:tcBorders>
              <w:top w:val="single" w:sz="4" w:space="0" w:color="auto"/>
              <w:bottom w:val="single" w:sz="4" w:space="0" w:color="auto"/>
            </w:tcBorders>
          </w:tcPr>
          <w:p w14:paraId="01598373" w14:textId="48F59971" w:rsidR="005B492E" w:rsidRDefault="00CF3F0F" w:rsidP="00CE4D71">
            <w:pPr>
              <w:pStyle w:val="TableText"/>
            </w:pPr>
            <w:sdt>
              <w:sdtPr>
                <w:id w:val="17430370"/>
                <w14:checkbox>
                  <w14:checked w14:val="0"/>
                  <w14:checkedState w14:val="2612" w14:font="MS Gothic"/>
                  <w14:uncheckedState w14:val="2610" w14:font="MS Gothic"/>
                </w14:checkbox>
              </w:sdtPr>
              <w:sdtEndPr/>
              <w:sdtContent>
                <w:r w:rsidR="005B492E">
                  <w:rPr>
                    <w:rFonts w:ascii="MS Gothic" w:eastAsia="MS Gothic" w:hAnsi="MS Gothic" w:hint="eastAsia"/>
                  </w:rPr>
                  <w:t>☐</w:t>
                </w:r>
              </w:sdtContent>
            </w:sdt>
            <w:r w:rsidR="005B492E">
              <w:t xml:space="preserve"> I</w:t>
            </w:r>
            <w:r w:rsidR="005B492E" w:rsidRPr="000053E4">
              <w:t xml:space="preserve">n-water cleaning operator </w:t>
            </w:r>
            <w:r w:rsidR="005B492E">
              <w:t>holds a</w:t>
            </w:r>
            <w:r w:rsidR="005B492E" w:rsidRPr="000053E4">
              <w:t>ll required documents</w:t>
            </w:r>
          </w:p>
        </w:tc>
        <w:tc>
          <w:tcPr>
            <w:tcW w:w="1699" w:type="dxa"/>
            <w:tcBorders>
              <w:top w:val="single" w:sz="4" w:space="0" w:color="auto"/>
              <w:bottom w:val="single" w:sz="4" w:space="0" w:color="auto"/>
            </w:tcBorders>
          </w:tcPr>
          <w:p w14:paraId="621472BB" w14:textId="77777777" w:rsidR="005B492E" w:rsidRPr="002557E4" w:rsidRDefault="005B492E" w:rsidP="00CE4D71">
            <w:pPr>
              <w:pStyle w:val="TableText"/>
            </w:pPr>
            <w:r w:rsidRPr="002557E4">
              <w:t>2.2.5 (1)</w:t>
            </w:r>
          </w:p>
        </w:tc>
      </w:tr>
      <w:tr w:rsidR="005B492E" w14:paraId="1D162E69" w14:textId="77777777" w:rsidTr="00A8096E">
        <w:tc>
          <w:tcPr>
            <w:tcW w:w="1985" w:type="dxa"/>
            <w:vMerge/>
            <w:tcBorders>
              <w:bottom w:val="single" w:sz="4" w:space="0" w:color="auto"/>
            </w:tcBorders>
          </w:tcPr>
          <w:p w14:paraId="00136EF6" w14:textId="77777777" w:rsidR="005B492E" w:rsidRDefault="005B492E" w:rsidP="00CE4D71">
            <w:pPr>
              <w:pStyle w:val="TableText"/>
            </w:pPr>
          </w:p>
        </w:tc>
        <w:tc>
          <w:tcPr>
            <w:tcW w:w="5386" w:type="dxa"/>
            <w:tcBorders>
              <w:top w:val="single" w:sz="4" w:space="0" w:color="auto"/>
              <w:bottom w:val="single" w:sz="4" w:space="0" w:color="auto"/>
            </w:tcBorders>
          </w:tcPr>
          <w:p w14:paraId="34760A9B" w14:textId="2452304B" w:rsidR="005B492E" w:rsidRDefault="00CF3F0F" w:rsidP="00CE4D71">
            <w:pPr>
              <w:pStyle w:val="TableText"/>
            </w:pPr>
            <w:sdt>
              <w:sdtPr>
                <w:id w:val="-616067170"/>
                <w14:checkbox>
                  <w14:checked w14:val="0"/>
                  <w14:checkedState w14:val="2612" w14:font="MS Gothic"/>
                  <w14:uncheckedState w14:val="2610" w14:font="MS Gothic"/>
                </w14:checkbox>
              </w:sdtPr>
              <w:sdtEndPr/>
              <w:sdtContent>
                <w:r w:rsidR="005B492E">
                  <w:rPr>
                    <w:rFonts w:ascii="MS Gothic" w:eastAsia="MS Gothic" w:hAnsi="MS Gothic" w:hint="eastAsia"/>
                  </w:rPr>
                  <w:t>☐</w:t>
                </w:r>
              </w:sdtContent>
            </w:sdt>
            <w:r w:rsidR="005B492E">
              <w:t xml:space="preserve"> I</w:t>
            </w:r>
            <w:r w:rsidR="005B492E" w:rsidRPr="000053E4">
              <w:t xml:space="preserve">n-water cleaning operator </w:t>
            </w:r>
            <w:r w:rsidR="005B492E">
              <w:t>holds a</w:t>
            </w:r>
            <w:r w:rsidR="005B492E" w:rsidRPr="000053E4">
              <w:t>ll approvals, including location approvals</w:t>
            </w:r>
          </w:p>
        </w:tc>
        <w:tc>
          <w:tcPr>
            <w:tcW w:w="1699" w:type="dxa"/>
            <w:tcBorders>
              <w:top w:val="single" w:sz="4" w:space="0" w:color="auto"/>
              <w:bottom w:val="single" w:sz="4" w:space="0" w:color="auto"/>
            </w:tcBorders>
          </w:tcPr>
          <w:p w14:paraId="2F81AEA8" w14:textId="77777777" w:rsidR="005B492E" w:rsidRPr="002557E4" w:rsidRDefault="005B492E" w:rsidP="00CE4D71">
            <w:pPr>
              <w:pStyle w:val="TableText"/>
            </w:pPr>
            <w:r w:rsidRPr="002557E4">
              <w:t>2.2.5 (2)</w:t>
            </w:r>
          </w:p>
        </w:tc>
      </w:tr>
      <w:tr w:rsidR="005B492E" w14:paraId="46B20028" w14:textId="77777777" w:rsidTr="00A8096E">
        <w:tc>
          <w:tcPr>
            <w:tcW w:w="1985" w:type="dxa"/>
            <w:vMerge w:val="restart"/>
            <w:tcBorders>
              <w:top w:val="nil"/>
            </w:tcBorders>
          </w:tcPr>
          <w:p w14:paraId="1859B17E" w14:textId="38C1E78B" w:rsidR="005B492E" w:rsidRDefault="005B492E" w:rsidP="005B492E">
            <w:pPr>
              <w:pStyle w:val="TableText"/>
            </w:pPr>
            <w:r>
              <w:t>During clean</w:t>
            </w:r>
          </w:p>
        </w:tc>
        <w:tc>
          <w:tcPr>
            <w:tcW w:w="5386" w:type="dxa"/>
            <w:tcBorders>
              <w:top w:val="nil"/>
              <w:bottom w:val="single" w:sz="4" w:space="0" w:color="auto"/>
            </w:tcBorders>
          </w:tcPr>
          <w:p w14:paraId="43FAFFB2" w14:textId="01DC8CAD" w:rsidR="005B492E" w:rsidRDefault="00CF3F0F" w:rsidP="005B492E">
            <w:pPr>
              <w:pStyle w:val="TableText"/>
            </w:pPr>
            <w:sdt>
              <w:sdtPr>
                <w:id w:val="284472733"/>
                <w14:checkbox>
                  <w14:checked w14:val="0"/>
                  <w14:checkedState w14:val="2612" w14:font="MS Gothic"/>
                  <w14:uncheckedState w14:val="2610" w14:font="MS Gothic"/>
                </w14:checkbox>
              </w:sdtPr>
              <w:sdtEndPr/>
              <w:sdtContent>
                <w:r w:rsidR="005B492E">
                  <w:rPr>
                    <w:rFonts w:ascii="MS Gothic" w:eastAsia="MS Gothic" w:hAnsi="MS Gothic" w:hint="eastAsia"/>
                  </w:rPr>
                  <w:t>☐</w:t>
                </w:r>
              </w:sdtContent>
            </w:sdt>
            <w:r w:rsidR="005B492E">
              <w:t xml:space="preserve"> </w:t>
            </w:r>
            <w:r w:rsidR="005B492E" w:rsidRPr="001C4BFB">
              <w:t xml:space="preserve">Capture standard </w:t>
            </w:r>
            <w:r w:rsidR="005B492E">
              <w:t>is</w:t>
            </w:r>
            <w:r w:rsidR="005B492E" w:rsidRPr="001C4BFB">
              <w:t xml:space="preserve"> met</w:t>
            </w:r>
          </w:p>
        </w:tc>
        <w:tc>
          <w:tcPr>
            <w:tcW w:w="1699" w:type="dxa"/>
            <w:tcBorders>
              <w:top w:val="nil"/>
              <w:bottom w:val="single" w:sz="4" w:space="0" w:color="auto"/>
            </w:tcBorders>
          </w:tcPr>
          <w:p w14:paraId="0F30301A" w14:textId="050D7FC6" w:rsidR="005B492E" w:rsidRPr="002557E4" w:rsidRDefault="005B492E" w:rsidP="005B492E">
            <w:pPr>
              <w:pStyle w:val="TableText"/>
            </w:pPr>
            <w:r>
              <w:t>2.2.1</w:t>
            </w:r>
          </w:p>
        </w:tc>
      </w:tr>
      <w:tr w:rsidR="005B492E" w14:paraId="18060370" w14:textId="77777777" w:rsidTr="00A8096E">
        <w:tc>
          <w:tcPr>
            <w:tcW w:w="1985" w:type="dxa"/>
            <w:vMerge/>
          </w:tcPr>
          <w:p w14:paraId="4A1CBB63" w14:textId="77777777" w:rsidR="005B492E" w:rsidRDefault="005B492E" w:rsidP="005B492E">
            <w:pPr>
              <w:pStyle w:val="TableText"/>
            </w:pPr>
          </w:p>
        </w:tc>
        <w:tc>
          <w:tcPr>
            <w:tcW w:w="5386" w:type="dxa"/>
            <w:tcBorders>
              <w:top w:val="single" w:sz="4" w:space="0" w:color="auto"/>
              <w:bottom w:val="single" w:sz="4" w:space="0" w:color="auto"/>
            </w:tcBorders>
          </w:tcPr>
          <w:p w14:paraId="4B4DAEB0" w14:textId="71EB87E0" w:rsidR="005B492E" w:rsidRDefault="00CF3F0F" w:rsidP="005B492E">
            <w:pPr>
              <w:pStyle w:val="TableText"/>
            </w:pPr>
            <w:sdt>
              <w:sdtPr>
                <w:id w:val="-1507594662"/>
                <w14:checkbox>
                  <w14:checked w14:val="0"/>
                  <w14:checkedState w14:val="2612" w14:font="MS Gothic"/>
                  <w14:uncheckedState w14:val="2610" w14:font="MS Gothic"/>
                </w14:checkbox>
              </w:sdtPr>
              <w:sdtEndPr/>
              <w:sdtContent>
                <w:r w:rsidR="005B492E">
                  <w:rPr>
                    <w:rFonts w:ascii="MS Gothic" w:eastAsia="MS Gothic" w:hAnsi="MS Gothic" w:hint="eastAsia"/>
                  </w:rPr>
                  <w:t>☐</w:t>
                </w:r>
              </w:sdtContent>
            </w:sdt>
            <w:r w:rsidR="005B492E" w:rsidRPr="001C4BFB">
              <w:t xml:space="preserve"> Biosecurity standard </w:t>
            </w:r>
            <w:r w:rsidR="005B492E">
              <w:t>is</w:t>
            </w:r>
            <w:r w:rsidR="005B492E" w:rsidRPr="001C4BFB">
              <w:t xml:space="preserve"> met</w:t>
            </w:r>
          </w:p>
        </w:tc>
        <w:tc>
          <w:tcPr>
            <w:tcW w:w="1699" w:type="dxa"/>
            <w:tcBorders>
              <w:top w:val="single" w:sz="4" w:space="0" w:color="auto"/>
              <w:bottom w:val="single" w:sz="4" w:space="0" w:color="auto"/>
            </w:tcBorders>
          </w:tcPr>
          <w:p w14:paraId="7E337B16" w14:textId="73C88F01" w:rsidR="005B492E" w:rsidRPr="002557E4" w:rsidRDefault="005B492E" w:rsidP="005B492E">
            <w:pPr>
              <w:pStyle w:val="TableText"/>
            </w:pPr>
            <w:r>
              <w:t>2.2.2</w:t>
            </w:r>
          </w:p>
        </w:tc>
      </w:tr>
      <w:tr w:rsidR="005B492E" w14:paraId="02158263" w14:textId="77777777" w:rsidTr="00A8096E">
        <w:tc>
          <w:tcPr>
            <w:tcW w:w="1985" w:type="dxa"/>
            <w:vMerge/>
            <w:tcBorders>
              <w:bottom w:val="single" w:sz="4" w:space="0" w:color="auto"/>
            </w:tcBorders>
          </w:tcPr>
          <w:p w14:paraId="4EB63630" w14:textId="77777777" w:rsidR="005B492E" w:rsidRDefault="005B492E" w:rsidP="005B492E">
            <w:pPr>
              <w:pStyle w:val="TableText"/>
            </w:pPr>
          </w:p>
        </w:tc>
        <w:tc>
          <w:tcPr>
            <w:tcW w:w="5386" w:type="dxa"/>
            <w:tcBorders>
              <w:top w:val="single" w:sz="4" w:space="0" w:color="auto"/>
              <w:bottom w:val="single" w:sz="4" w:space="0" w:color="auto"/>
            </w:tcBorders>
          </w:tcPr>
          <w:p w14:paraId="3F49A3F5" w14:textId="702306FB" w:rsidR="005B492E" w:rsidRDefault="00CF3F0F" w:rsidP="005B492E">
            <w:pPr>
              <w:pStyle w:val="TableText"/>
            </w:pPr>
            <w:sdt>
              <w:sdtPr>
                <w:id w:val="1697972287"/>
                <w14:checkbox>
                  <w14:checked w14:val="0"/>
                  <w14:checkedState w14:val="2612" w14:font="MS Gothic"/>
                  <w14:uncheckedState w14:val="2610" w14:font="MS Gothic"/>
                </w14:checkbox>
              </w:sdtPr>
              <w:sdtEndPr/>
              <w:sdtContent>
                <w:r w:rsidR="005B492E">
                  <w:rPr>
                    <w:rFonts w:ascii="MS Gothic" w:eastAsia="MS Gothic" w:hAnsi="MS Gothic" w:hint="eastAsia"/>
                  </w:rPr>
                  <w:t>☐</w:t>
                </w:r>
              </w:sdtContent>
            </w:sdt>
            <w:r w:rsidR="005B492E" w:rsidRPr="001C4BFB">
              <w:t xml:space="preserve"> Chemical contamination standard </w:t>
            </w:r>
            <w:r w:rsidR="005B492E">
              <w:t>is</w:t>
            </w:r>
            <w:r w:rsidR="005B492E" w:rsidRPr="001C4BFB">
              <w:t xml:space="preserve"> met</w:t>
            </w:r>
          </w:p>
        </w:tc>
        <w:tc>
          <w:tcPr>
            <w:tcW w:w="1699" w:type="dxa"/>
            <w:tcBorders>
              <w:top w:val="single" w:sz="4" w:space="0" w:color="auto"/>
              <w:bottom w:val="single" w:sz="4" w:space="0" w:color="auto"/>
            </w:tcBorders>
          </w:tcPr>
          <w:p w14:paraId="0723C3A7" w14:textId="0ACFC180" w:rsidR="005B492E" w:rsidRPr="002557E4" w:rsidRDefault="005B492E" w:rsidP="005B492E">
            <w:pPr>
              <w:pStyle w:val="TableText"/>
            </w:pPr>
            <w:r>
              <w:t>2.2.3</w:t>
            </w:r>
          </w:p>
        </w:tc>
      </w:tr>
      <w:tr w:rsidR="005B492E" w14:paraId="19064F15" w14:textId="77777777" w:rsidTr="00A8096E">
        <w:tc>
          <w:tcPr>
            <w:tcW w:w="1985" w:type="dxa"/>
            <w:vMerge w:val="restart"/>
            <w:tcBorders>
              <w:top w:val="single" w:sz="4" w:space="0" w:color="auto"/>
            </w:tcBorders>
          </w:tcPr>
          <w:p w14:paraId="0F2B0461" w14:textId="6B9DE03B" w:rsidR="005B492E" w:rsidRDefault="005B492E" w:rsidP="005B492E">
            <w:pPr>
              <w:pStyle w:val="TableText"/>
            </w:pPr>
            <w:r>
              <w:t xml:space="preserve">After </w:t>
            </w:r>
            <w:proofErr w:type="gramStart"/>
            <w:r>
              <w:t>clean</w:t>
            </w:r>
            <w:proofErr w:type="gramEnd"/>
          </w:p>
        </w:tc>
        <w:tc>
          <w:tcPr>
            <w:tcW w:w="5386" w:type="dxa"/>
            <w:tcBorders>
              <w:top w:val="single" w:sz="4" w:space="0" w:color="auto"/>
              <w:bottom w:val="single" w:sz="4" w:space="0" w:color="auto"/>
            </w:tcBorders>
          </w:tcPr>
          <w:p w14:paraId="0053BD62" w14:textId="22B035FD" w:rsidR="005B492E" w:rsidRDefault="00CF3F0F" w:rsidP="005B492E">
            <w:pPr>
              <w:pStyle w:val="TableText"/>
            </w:pPr>
            <w:sdt>
              <w:sdtPr>
                <w:id w:val="-905215350"/>
                <w14:checkbox>
                  <w14:checked w14:val="0"/>
                  <w14:checkedState w14:val="2612" w14:font="MS Gothic"/>
                  <w14:uncheckedState w14:val="2610" w14:font="MS Gothic"/>
                </w14:checkbox>
              </w:sdtPr>
              <w:sdtEndPr/>
              <w:sdtContent>
                <w:r w:rsidR="005B492E">
                  <w:rPr>
                    <w:rFonts w:ascii="MS Gothic" w:eastAsia="MS Gothic" w:hAnsi="MS Gothic" w:hint="eastAsia"/>
                  </w:rPr>
                  <w:t>☐</w:t>
                </w:r>
              </w:sdtContent>
            </w:sdt>
            <w:r w:rsidR="005B492E" w:rsidRPr="001C4BFB">
              <w:t xml:space="preserve"> </w:t>
            </w:r>
            <w:r w:rsidR="005B492E">
              <w:t>In-water c</w:t>
            </w:r>
            <w:r w:rsidR="005B492E" w:rsidRPr="001C4BFB">
              <w:t>leaning report</w:t>
            </w:r>
            <w:r w:rsidR="005B492E">
              <w:t xml:space="preserve"> is completed</w:t>
            </w:r>
          </w:p>
        </w:tc>
        <w:tc>
          <w:tcPr>
            <w:tcW w:w="1699" w:type="dxa"/>
            <w:tcBorders>
              <w:top w:val="single" w:sz="4" w:space="0" w:color="auto"/>
              <w:bottom w:val="single" w:sz="4" w:space="0" w:color="auto"/>
            </w:tcBorders>
          </w:tcPr>
          <w:p w14:paraId="2794F84C" w14:textId="5D13FCCE" w:rsidR="005B492E" w:rsidRDefault="005B492E" w:rsidP="005B492E">
            <w:pPr>
              <w:pStyle w:val="TableText"/>
            </w:pPr>
            <w:r>
              <w:t>2.2.5 (3)</w:t>
            </w:r>
          </w:p>
        </w:tc>
      </w:tr>
      <w:tr w:rsidR="005B492E" w14:paraId="60509CD0" w14:textId="77777777" w:rsidTr="00A8096E">
        <w:tc>
          <w:tcPr>
            <w:tcW w:w="1985" w:type="dxa"/>
            <w:vMerge/>
            <w:tcBorders>
              <w:bottom w:val="single" w:sz="4" w:space="0" w:color="auto"/>
            </w:tcBorders>
          </w:tcPr>
          <w:p w14:paraId="1AE10914" w14:textId="77777777" w:rsidR="005B492E" w:rsidRDefault="005B492E" w:rsidP="005B492E">
            <w:pPr>
              <w:pStyle w:val="TableText"/>
            </w:pPr>
          </w:p>
        </w:tc>
        <w:tc>
          <w:tcPr>
            <w:tcW w:w="5386" w:type="dxa"/>
            <w:tcBorders>
              <w:top w:val="nil"/>
              <w:bottom w:val="single" w:sz="4" w:space="0" w:color="auto"/>
            </w:tcBorders>
          </w:tcPr>
          <w:p w14:paraId="462609B9" w14:textId="62D65921" w:rsidR="005B492E" w:rsidRDefault="00CF3F0F" w:rsidP="005B492E">
            <w:pPr>
              <w:pStyle w:val="TableText"/>
            </w:pPr>
            <w:sdt>
              <w:sdtPr>
                <w:id w:val="1353220785"/>
                <w14:checkbox>
                  <w14:checked w14:val="0"/>
                  <w14:checkedState w14:val="2612" w14:font="MS Gothic"/>
                  <w14:uncheckedState w14:val="2610" w14:font="MS Gothic"/>
                </w14:checkbox>
              </w:sdtPr>
              <w:sdtEndPr/>
              <w:sdtContent>
                <w:r w:rsidR="005B492E">
                  <w:rPr>
                    <w:rFonts w:ascii="MS Gothic" w:eastAsia="MS Gothic" w:hAnsi="MS Gothic" w:hint="eastAsia"/>
                  </w:rPr>
                  <w:t>☐</w:t>
                </w:r>
              </w:sdtContent>
            </w:sdt>
            <w:r w:rsidR="005B492E" w:rsidRPr="001C4BFB">
              <w:t xml:space="preserve"> In-water cleaning operator retain</w:t>
            </w:r>
            <w:r w:rsidR="005B492E">
              <w:t>s</w:t>
            </w:r>
            <w:r w:rsidR="005B492E" w:rsidRPr="001C4BFB">
              <w:t xml:space="preserve"> documents</w:t>
            </w:r>
          </w:p>
        </w:tc>
        <w:tc>
          <w:tcPr>
            <w:tcW w:w="1699" w:type="dxa"/>
            <w:tcBorders>
              <w:top w:val="nil"/>
              <w:bottom w:val="single" w:sz="4" w:space="0" w:color="auto"/>
            </w:tcBorders>
          </w:tcPr>
          <w:p w14:paraId="3C4FE6A8" w14:textId="54262F36" w:rsidR="005B492E" w:rsidRDefault="005B492E" w:rsidP="005B492E">
            <w:pPr>
              <w:pStyle w:val="TableText"/>
            </w:pPr>
            <w:r>
              <w:t>2.2.5 (4)</w:t>
            </w:r>
          </w:p>
        </w:tc>
      </w:tr>
    </w:tbl>
    <w:p w14:paraId="7414A3B7" w14:textId="0B05C8ED" w:rsidR="000A1966" w:rsidRDefault="00A8096E" w:rsidP="00290461">
      <w:pPr>
        <w:pStyle w:val="Caption"/>
        <w:pageBreakBefore/>
        <w:rPr>
          <w:highlight w:val="green"/>
        </w:rPr>
      </w:pPr>
      <w:bookmarkStart w:id="68" w:name="Title_5"/>
      <w:bookmarkStart w:id="69" w:name="_Toc153534089"/>
      <w:bookmarkStart w:id="70" w:name="_Toc169691589"/>
      <w:r>
        <w:lastRenderedPageBreak/>
        <w:t xml:space="preserve">Table </w:t>
      </w:r>
      <w:r>
        <w:fldChar w:fldCharType="begin"/>
      </w:r>
      <w:r>
        <w:instrText xml:space="preserve"> SEQ Table \* ARABIC </w:instrText>
      </w:r>
      <w:r>
        <w:fldChar w:fldCharType="separate"/>
      </w:r>
      <w:r w:rsidR="00455CED">
        <w:rPr>
          <w:noProof/>
        </w:rPr>
        <w:t>5</w:t>
      </w:r>
      <w:r>
        <w:fldChar w:fldCharType="end"/>
      </w:r>
      <w:bookmarkEnd w:id="68"/>
      <w:r>
        <w:t xml:space="preserve"> </w:t>
      </w:r>
      <w:r w:rsidR="000968BA" w:rsidRPr="005B492E">
        <w:t>Checklist</w:t>
      </w:r>
      <w:r w:rsidR="001D4D18" w:rsidRPr="005B492E">
        <w:t xml:space="preserve"> for i</w:t>
      </w:r>
      <w:r w:rsidR="000968BA" w:rsidRPr="005B492E">
        <w:t>n-water cleaning without capture (hull grooming)</w:t>
      </w:r>
      <w:bookmarkEnd w:id="69"/>
      <w:bookmarkEnd w:id="70"/>
    </w:p>
    <w:tbl>
      <w:tblPr>
        <w:tblW w:w="5000" w:type="pct"/>
        <w:tblLook w:val="04A0" w:firstRow="1" w:lastRow="0" w:firstColumn="1" w:lastColumn="0" w:noHBand="0" w:noVBand="1"/>
      </w:tblPr>
      <w:tblGrid>
        <w:gridCol w:w="1984"/>
        <w:gridCol w:w="5386"/>
        <w:gridCol w:w="1700"/>
      </w:tblGrid>
      <w:tr w:rsidR="00A8096E" w14:paraId="2C95FCE7" w14:textId="77777777" w:rsidTr="00A8096E">
        <w:trPr>
          <w:cantSplit/>
          <w:tblHeader/>
        </w:trPr>
        <w:tc>
          <w:tcPr>
            <w:tcW w:w="1094" w:type="pct"/>
            <w:tcBorders>
              <w:top w:val="single" w:sz="4" w:space="0" w:color="auto"/>
              <w:bottom w:val="single" w:sz="4" w:space="0" w:color="auto"/>
            </w:tcBorders>
          </w:tcPr>
          <w:p w14:paraId="3EA40388" w14:textId="453F52E5" w:rsidR="00A8096E" w:rsidRDefault="00A8096E" w:rsidP="00DC0D93">
            <w:pPr>
              <w:pStyle w:val="TableHeading"/>
            </w:pPr>
            <w:r>
              <w:t>Timing</w:t>
            </w:r>
          </w:p>
        </w:tc>
        <w:tc>
          <w:tcPr>
            <w:tcW w:w="2969" w:type="pct"/>
            <w:tcBorders>
              <w:top w:val="single" w:sz="4" w:space="0" w:color="auto"/>
              <w:bottom w:val="single" w:sz="4" w:space="0" w:color="auto"/>
            </w:tcBorders>
          </w:tcPr>
          <w:p w14:paraId="1B80B182" w14:textId="7CBB75D2" w:rsidR="00A8096E" w:rsidRDefault="00A8096E" w:rsidP="00DC0D93">
            <w:pPr>
              <w:pStyle w:val="TableHeading"/>
            </w:pPr>
            <w:r>
              <w:t>Criteria</w:t>
            </w:r>
          </w:p>
        </w:tc>
        <w:tc>
          <w:tcPr>
            <w:tcW w:w="937" w:type="pct"/>
            <w:tcBorders>
              <w:top w:val="single" w:sz="4" w:space="0" w:color="auto"/>
              <w:bottom w:val="single" w:sz="4" w:space="0" w:color="auto"/>
            </w:tcBorders>
          </w:tcPr>
          <w:p w14:paraId="33269A80" w14:textId="159E3EB1" w:rsidR="00A8096E" w:rsidRDefault="00A8096E" w:rsidP="00DC0D93">
            <w:pPr>
              <w:pStyle w:val="TableHeading"/>
            </w:pPr>
            <w:r>
              <w:t>Relevant guideline</w:t>
            </w:r>
          </w:p>
        </w:tc>
      </w:tr>
      <w:tr w:rsidR="00A8096E" w14:paraId="6052D428" w14:textId="77777777" w:rsidTr="00A8096E">
        <w:tc>
          <w:tcPr>
            <w:tcW w:w="1094" w:type="pct"/>
            <w:vMerge w:val="restart"/>
            <w:tcBorders>
              <w:top w:val="single" w:sz="4" w:space="0" w:color="auto"/>
              <w:bottom w:val="single" w:sz="4" w:space="0" w:color="auto"/>
            </w:tcBorders>
          </w:tcPr>
          <w:p w14:paraId="67A5C405" w14:textId="591BECFA" w:rsidR="00A8096E" w:rsidRPr="28A828C7" w:rsidRDefault="00A8096E" w:rsidP="00DC0D93">
            <w:pPr>
              <w:pStyle w:val="TableText"/>
              <w:rPr>
                <w:rFonts w:ascii="MS Gothic" w:eastAsia="MS Gothic" w:hAnsi="MS Gothic"/>
                <w:szCs w:val="18"/>
              </w:rPr>
            </w:pPr>
            <w:r w:rsidRPr="005B492E">
              <w:t>Prior to in-water clean</w:t>
            </w:r>
          </w:p>
        </w:tc>
        <w:tc>
          <w:tcPr>
            <w:tcW w:w="2969" w:type="pct"/>
            <w:tcBorders>
              <w:top w:val="single" w:sz="4" w:space="0" w:color="auto"/>
              <w:bottom w:val="single" w:sz="4" w:space="0" w:color="auto"/>
            </w:tcBorders>
            <w:vAlign w:val="center"/>
          </w:tcPr>
          <w:p w14:paraId="42B79244" w14:textId="35285731" w:rsidR="00A8096E" w:rsidRPr="00BF287D" w:rsidRDefault="00A8096E" w:rsidP="00DC0D93">
            <w:pPr>
              <w:pStyle w:val="TableText"/>
              <w:rPr>
                <w:szCs w:val="18"/>
              </w:rPr>
            </w:pPr>
            <w:r w:rsidRPr="28A828C7">
              <w:rPr>
                <w:rFonts w:ascii="MS Gothic" w:eastAsia="MS Gothic" w:hAnsi="MS Gothic"/>
                <w:szCs w:val="18"/>
              </w:rPr>
              <w:t>☐</w:t>
            </w:r>
            <w:r w:rsidRPr="28A828C7">
              <w:rPr>
                <w:szCs w:val="18"/>
              </w:rPr>
              <w:t xml:space="preserve"> Vessel has valid anti-fouling system (AFS) certificate</w:t>
            </w:r>
          </w:p>
        </w:tc>
        <w:tc>
          <w:tcPr>
            <w:tcW w:w="937" w:type="pct"/>
            <w:tcBorders>
              <w:top w:val="single" w:sz="4" w:space="0" w:color="auto"/>
              <w:bottom w:val="single" w:sz="4" w:space="0" w:color="auto"/>
            </w:tcBorders>
          </w:tcPr>
          <w:p w14:paraId="17730975" w14:textId="77777777" w:rsidR="00A8096E" w:rsidRPr="00AF2A33" w:rsidRDefault="00A8096E" w:rsidP="00DC0D93">
            <w:pPr>
              <w:pStyle w:val="TableText"/>
            </w:pPr>
            <w:r w:rsidRPr="00AF2A33">
              <w:t>2.2.4(1)</w:t>
            </w:r>
          </w:p>
        </w:tc>
      </w:tr>
      <w:tr w:rsidR="00A8096E" w14:paraId="180E5BA2" w14:textId="77777777" w:rsidTr="00A8096E">
        <w:tc>
          <w:tcPr>
            <w:tcW w:w="1094" w:type="pct"/>
            <w:vMerge/>
            <w:tcBorders>
              <w:top w:val="single" w:sz="4" w:space="0" w:color="auto"/>
              <w:bottom w:val="single" w:sz="4" w:space="0" w:color="auto"/>
            </w:tcBorders>
          </w:tcPr>
          <w:p w14:paraId="77D1BC36" w14:textId="77777777" w:rsidR="00A8096E" w:rsidRPr="28A828C7" w:rsidRDefault="00A8096E" w:rsidP="00DC0D93">
            <w:pPr>
              <w:pStyle w:val="TableText"/>
              <w:rPr>
                <w:rFonts w:ascii="MS Gothic" w:eastAsia="MS Gothic" w:hAnsi="MS Gothic"/>
                <w:szCs w:val="18"/>
              </w:rPr>
            </w:pPr>
          </w:p>
        </w:tc>
        <w:tc>
          <w:tcPr>
            <w:tcW w:w="2969" w:type="pct"/>
            <w:tcBorders>
              <w:top w:val="single" w:sz="4" w:space="0" w:color="auto"/>
              <w:bottom w:val="single" w:sz="4" w:space="0" w:color="auto"/>
            </w:tcBorders>
            <w:vAlign w:val="center"/>
          </w:tcPr>
          <w:p w14:paraId="7F5A1530" w14:textId="5D5DF01F" w:rsidR="00A8096E" w:rsidRPr="00BF287D" w:rsidRDefault="00A8096E" w:rsidP="00DC0D93">
            <w:pPr>
              <w:pStyle w:val="TableText"/>
              <w:rPr>
                <w:szCs w:val="18"/>
              </w:rPr>
            </w:pPr>
            <w:r w:rsidRPr="28A828C7">
              <w:rPr>
                <w:rFonts w:ascii="MS Gothic" w:eastAsia="MS Gothic" w:hAnsi="MS Gothic"/>
                <w:szCs w:val="18"/>
              </w:rPr>
              <w:t>☐</w:t>
            </w:r>
            <w:r w:rsidRPr="28A828C7">
              <w:rPr>
                <w:szCs w:val="18"/>
              </w:rPr>
              <w:t xml:space="preserve"> Vessel AFC does not contain </w:t>
            </w:r>
            <w:r>
              <w:rPr>
                <w:szCs w:val="18"/>
              </w:rPr>
              <w:t xml:space="preserve">diuron, </w:t>
            </w:r>
            <w:proofErr w:type="spellStart"/>
            <w:r w:rsidRPr="28A828C7">
              <w:rPr>
                <w:szCs w:val="18"/>
              </w:rPr>
              <w:t>cybutryne</w:t>
            </w:r>
            <w:proofErr w:type="spellEnd"/>
            <w:r w:rsidRPr="28A828C7">
              <w:rPr>
                <w:szCs w:val="18"/>
              </w:rPr>
              <w:t xml:space="preserve">, ziram, tributyltin or </w:t>
            </w:r>
            <w:proofErr w:type="spellStart"/>
            <w:r w:rsidRPr="28A828C7">
              <w:rPr>
                <w:szCs w:val="18"/>
              </w:rPr>
              <w:t>chlorathonil</w:t>
            </w:r>
            <w:proofErr w:type="spellEnd"/>
          </w:p>
        </w:tc>
        <w:tc>
          <w:tcPr>
            <w:tcW w:w="937" w:type="pct"/>
            <w:tcBorders>
              <w:top w:val="single" w:sz="4" w:space="0" w:color="auto"/>
              <w:bottom w:val="single" w:sz="4" w:space="0" w:color="auto"/>
            </w:tcBorders>
          </w:tcPr>
          <w:p w14:paraId="3DEBDC4E" w14:textId="7802F0B4" w:rsidR="00A8096E" w:rsidRDefault="00290461" w:rsidP="00DC0D93">
            <w:pPr>
              <w:pStyle w:val="TableText"/>
            </w:pPr>
            <w:r w:rsidRPr="00AF2A33">
              <w:t>2.2.4(1)</w:t>
            </w:r>
          </w:p>
        </w:tc>
      </w:tr>
      <w:tr w:rsidR="00A8096E" w14:paraId="0D4270A6" w14:textId="77777777" w:rsidTr="00A8096E">
        <w:tc>
          <w:tcPr>
            <w:tcW w:w="1094" w:type="pct"/>
            <w:vMerge/>
            <w:tcBorders>
              <w:top w:val="single" w:sz="4" w:space="0" w:color="auto"/>
              <w:bottom w:val="single" w:sz="4" w:space="0" w:color="auto"/>
            </w:tcBorders>
          </w:tcPr>
          <w:p w14:paraId="40459D3B" w14:textId="77777777" w:rsidR="00A8096E" w:rsidRPr="28A828C7" w:rsidRDefault="00A8096E" w:rsidP="00DC0D93">
            <w:pPr>
              <w:pStyle w:val="TableText"/>
              <w:rPr>
                <w:rFonts w:ascii="MS Gothic" w:eastAsia="MS Gothic" w:hAnsi="MS Gothic"/>
                <w:szCs w:val="18"/>
              </w:rPr>
            </w:pPr>
          </w:p>
        </w:tc>
        <w:tc>
          <w:tcPr>
            <w:tcW w:w="2969" w:type="pct"/>
            <w:tcBorders>
              <w:top w:val="single" w:sz="4" w:space="0" w:color="auto"/>
              <w:bottom w:val="single" w:sz="4" w:space="0" w:color="auto"/>
            </w:tcBorders>
            <w:vAlign w:val="center"/>
          </w:tcPr>
          <w:p w14:paraId="7C575F88" w14:textId="442E537C" w:rsidR="00A8096E" w:rsidRPr="00BF287D" w:rsidRDefault="00A8096E" w:rsidP="00DC0D93">
            <w:pPr>
              <w:pStyle w:val="TableText"/>
              <w:rPr>
                <w:szCs w:val="18"/>
              </w:rPr>
            </w:pPr>
            <w:r w:rsidRPr="28A828C7">
              <w:rPr>
                <w:rFonts w:ascii="MS Gothic" w:eastAsia="MS Gothic" w:hAnsi="MS Gothic"/>
                <w:szCs w:val="18"/>
              </w:rPr>
              <w:t>☐</w:t>
            </w:r>
            <w:r w:rsidRPr="28A828C7">
              <w:rPr>
                <w:szCs w:val="18"/>
              </w:rPr>
              <w:t xml:space="preserve"> Vessel AFC is within service life</w:t>
            </w:r>
          </w:p>
        </w:tc>
        <w:tc>
          <w:tcPr>
            <w:tcW w:w="937" w:type="pct"/>
            <w:tcBorders>
              <w:top w:val="single" w:sz="4" w:space="0" w:color="auto"/>
              <w:bottom w:val="single" w:sz="4" w:space="0" w:color="auto"/>
            </w:tcBorders>
          </w:tcPr>
          <w:p w14:paraId="3EF8E2F6" w14:textId="4400FB72" w:rsidR="00A8096E" w:rsidRDefault="00290461" w:rsidP="00DC0D93">
            <w:pPr>
              <w:pStyle w:val="TableText"/>
            </w:pPr>
            <w:r w:rsidRPr="00AF2A33">
              <w:t>2.2.4(1)</w:t>
            </w:r>
          </w:p>
        </w:tc>
      </w:tr>
      <w:tr w:rsidR="00A8096E" w14:paraId="416EF75C" w14:textId="77777777" w:rsidTr="00A8096E">
        <w:tc>
          <w:tcPr>
            <w:tcW w:w="1094" w:type="pct"/>
            <w:vMerge/>
            <w:tcBorders>
              <w:top w:val="single" w:sz="4" w:space="0" w:color="auto"/>
              <w:bottom w:val="single" w:sz="4" w:space="0" w:color="auto"/>
            </w:tcBorders>
          </w:tcPr>
          <w:p w14:paraId="26715C64" w14:textId="77777777" w:rsidR="00A8096E" w:rsidRPr="28A828C7" w:rsidRDefault="00A8096E" w:rsidP="00DC0D93">
            <w:pPr>
              <w:pStyle w:val="TableText"/>
              <w:rPr>
                <w:rFonts w:ascii="MS Gothic" w:eastAsia="MS Gothic" w:hAnsi="MS Gothic"/>
                <w:szCs w:val="18"/>
              </w:rPr>
            </w:pPr>
          </w:p>
        </w:tc>
        <w:tc>
          <w:tcPr>
            <w:tcW w:w="2969" w:type="pct"/>
            <w:tcBorders>
              <w:top w:val="single" w:sz="4" w:space="0" w:color="auto"/>
              <w:bottom w:val="single" w:sz="4" w:space="0" w:color="auto"/>
            </w:tcBorders>
          </w:tcPr>
          <w:p w14:paraId="2A60FDA3" w14:textId="49ADAA76" w:rsidR="00A8096E" w:rsidRPr="00AF2A33" w:rsidRDefault="00A8096E" w:rsidP="00DC0D93">
            <w:pPr>
              <w:pStyle w:val="TableText"/>
              <w:rPr>
                <w:szCs w:val="18"/>
              </w:rPr>
            </w:pPr>
            <w:r w:rsidRPr="28A828C7">
              <w:rPr>
                <w:rFonts w:ascii="MS Gothic" w:eastAsia="MS Gothic" w:hAnsi="MS Gothic"/>
                <w:szCs w:val="18"/>
              </w:rPr>
              <w:t>☐</w:t>
            </w:r>
            <w:r w:rsidRPr="28A828C7">
              <w:rPr>
                <w:szCs w:val="18"/>
              </w:rPr>
              <w:t xml:space="preserve"> Inspection report – assessed AFC type and condition</w:t>
            </w:r>
          </w:p>
        </w:tc>
        <w:tc>
          <w:tcPr>
            <w:tcW w:w="937" w:type="pct"/>
            <w:tcBorders>
              <w:top w:val="single" w:sz="4" w:space="0" w:color="auto"/>
              <w:bottom w:val="single" w:sz="4" w:space="0" w:color="auto"/>
            </w:tcBorders>
          </w:tcPr>
          <w:p w14:paraId="65EF1813" w14:textId="77777777" w:rsidR="00A8096E" w:rsidRPr="00670085" w:rsidRDefault="00A8096E" w:rsidP="00DC0D93">
            <w:pPr>
              <w:pStyle w:val="TableText"/>
            </w:pPr>
            <w:r w:rsidRPr="00670085">
              <w:t>2.2.4 (2)</w:t>
            </w:r>
          </w:p>
        </w:tc>
      </w:tr>
      <w:tr w:rsidR="00A8096E" w14:paraId="4BA99DB4" w14:textId="77777777" w:rsidTr="00A8096E">
        <w:tc>
          <w:tcPr>
            <w:tcW w:w="1094" w:type="pct"/>
            <w:vMerge/>
            <w:tcBorders>
              <w:top w:val="single" w:sz="4" w:space="0" w:color="auto"/>
              <w:bottom w:val="single" w:sz="4" w:space="0" w:color="auto"/>
            </w:tcBorders>
          </w:tcPr>
          <w:p w14:paraId="17E47430" w14:textId="77777777" w:rsidR="00A8096E" w:rsidRPr="28A828C7" w:rsidRDefault="00A8096E" w:rsidP="00DC0D93">
            <w:pPr>
              <w:pStyle w:val="TableText"/>
              <w:rPr>
                <w:rFonts w:ascii="MS Gothic" w:eastAsia="MS Gothic" w:hAnsi="MS Gothic"/>
                <w:szCs w:val="18"/>
              </w:rPr>
            </w:pPr>
          </w:p>
        </w:tc>
        <w:tc>
          <w:tcPr>
            <w:tcW w:w="2969" w:type="pct"/>
            <w:tcBorders>
              <w:top w:val="single" w:sz="4" w:space="0" w:color="auto"/>
              <w:bottom w:val="single" w:sz="4" w:space="0" w:color="auto"/>
            </w:tcBorders>
          </w:tcPr>
          <w:p w14:paraId="3D8940DB" w14:textId="65F234E7" w:rsidR="00A8096E" w:rsidRPr="00AF2A33" w:rsidRDefault="00A8096E" w:rsidP="00DC0D93">
            <w:pPr>
              <w:pStyle w:val="TableText"/>
              <w:rPr>
                <w:szCs w:val="18"/>
              </w:rPr>
            </w:pPr>
            <w:r w:rsidRPr="28A828C7">
              <w:rPr>
                <w:rFonts w:ascii="MS Gothic" w:eastAsia="MS Gothic" w:hAnsi="MS Gothic"/>
                <w:szCs w:val="18"/>
              </w:rPr>
              <w:t>☐</w:t>
            </w:r>
            <w:r w:rsidRPr="28A828C7">
              <w:rPr>
                <w:szCs w:val="18"/>
              </w:rPr>
              <w:t xml:space="preserve"> Inspection report – assessed biofouling</w:t>
            </w:r>
          </w:p>
        </w:tc>
        <w:tc>
          <w:tcPr>
            <w:tcW w:w="937" w:type="pct"/>
            <w:tcBorders>
              <w:top w:val="single" w:sz="4" w:space="0" w:color="auto"/>
              <w:bottom w:val="single" w:sz="4" w:space="0" w:color="auto"/>
            </w:tcBorders>
          </w:tcPr>
          <w:p w14:paraId="5589DAFD" w14:textId="77777777" w:rsidR="00A8096E" w:rsidRPr="00670085" w:rsidRDefault="00A8096E" w:rsidP="00DC0D93">
            <w:pPr>
              <w:pStyle w:val="TableText"/>
            </w:pPr>
            <w:r w:rsidRPr="00670085">
              <w:t>2.2.5 (5)</w:t>
            </w:r>
          </w:p>
        </w:tc>
      </w:tr>
      <w:tr w:rsidR="00A8096E" w14:paraId="09267F26" w14:textId="77777777" w:rsidTr="00A8096E">
        <w:tc>
          <w:tcPr>
            <w:tcW w:w="1094" w:type="pct"/>
            <w:vMerge/>
            <w:tcBorders>
              <w:top w:val="single" w:sz="4" w:space="0" w:color="auto"/>
              <w:bottom w:val="single" w:sz="4" w:space="0" w:color="auto"/>
            </w:tcBorders>
          </w:tcPr>
          <w:p w14:paraId="5D47AA8D" w14:textId="77777777" w:rsidR="00A8096E" w:rsidRPr="28A828C7" w:rsidRDefault="00A8096E" w:rsidP="00DC0D93">
            <w:pPr>
              <w:pStyle w:val="TableText"/>
              <w:rPr>
                <w:rFonts w:ascii="MS Gothic" w:eastAsia="MS Gothic" w:hAnsi="MS Gothic"/>
                <w:szCs w:val="18"/>
              </w:rPr>
            </w:pPr>
          </w:p>
        </w:tc>
        <w:tc>
          <w:tcPr>
            <w:tcW w:w="2969" w:type="pct"/>
            <w:tcBorders>
              <w:top w:val="single" w:sz="4" w:space="0" w:color="auto"/>
              <w:bottom w:val="single" w:sz="4" w:space="0" w:color="auto"/>
            </w:tcBorders>
          </w:tcPr>
          <w:p w14:paraId="1AC617E8" w14:textId="324A08FD" w:rsidR="00A8096E" w:rsidRPr="00AF2A33" w:rsidRDefault="00A8096E" w:rsidP="00DC0D93">
            <w:pPr>
              <w:pStyle w:val="TableText"/>
              <w:rPr>
                <w:szCs w:val="18"/>
              </w:rPr>
            </w:pPr>
            <w:r w:rsidRPr="28A828C7">
              <w:rPr>
                <w:rFonts w:ascii="MS Gothic" w:eastAsia="MS Gothic" w:hAnsi="MS Gothic"/>
                <w:szCs w:val="18"/>
              </w:rPr>
              <w:t>☐</w:t>
            </w:r>
            <w:r w:rsidRPr="28A828C7">
              <w:rPr>
                <w:szCs w:val="18"/>
              </w:rPr>
              <w:t xml:space="preserve"> Inspection report – sufficient quality</w:t>
            </w:r>
          </w:p>
        </w:tc>
        <w:tc>
          <w:tcPr>
            <w:tcW w:w="937" w:type="pct"/>
            <w:tcBorders>
              <w:top w:val="single" w:sz="4" w:space="0" w:color="auto"/>
              <w:bottom w:val="single" w:sz="4" w:space="0" w:color="auto"/>
            </w:tcBorders>
          </w:tcPr>
          <w:p w14:paraId="3C8FE830" w14:textId="77777777" w:rsidR="00A8096E" w:rsidRPr="00670085" w:rsidRDefault="00A8096E" w:rsidP="00DC0D93">
            <w:pPr>
              <w:pStyle w:val="TableText"/>
            </w:pPr>
            <w:r w:rsidRPr="00670085">
              <w:t>2.2.5 (6)</w:t>
            </w:r>
          </w:p>
        </w:tc>
      </w:tr>
      <w:tr w:rsidR="00A8096E" w14:paraId="6306650E" w14:textId="77777777" w:rsidTr="00A8096E">
        <w:tc>
          <w:tcPr>
            <w:tcW w:w="1094" w:type="pct"/>
            <w:vMerge/>
            <w:tcBorders>
              <w:top w:val="single" w:sz="4" w:space="0" w:color="auto"/>
              <w:bottom w:val="single" w:sz="4" w:space="0" w:color="auto"/>
            </w:tcBorders>
          </w:tcPr>
          <w:p w14:paraId="7CC0885F" w14:textId="77777777" w:rsidR="00A8096E" w:rsidRPr="28A828C7" w:rsidRDefault="00A8096E" w:rsidP="00DC0D93">
            <w:pPr>
              <w:pStyle w:val="TableText"/>
              <w:rPr>
                <w:rFonts w:ascii="MS Gothic" w:eastAsia="MS Gothic" w:hAnsi="MS Gothic"/>
                <w:szCs w:val="18"/>
              </w:rPr>
            </w:pPr>
          </w:p>
        </w:tc>
        <w:tc>
          <w:tcPr>
            <w:tcW w:w="2969" w:type="pct"/>
            <w:tcBorders>
              <w:top w:val="single" w:sz="4" w:space="0" w:color="auto"/>
              <w:bottom w:val="single" w:sz="4" w:space="0" w:color="auto"/>
            </w:tcBorders>
          </w:tcPr>
          <w:p w14:paraId="4CC28DEC" w14:textId="2166B87E" w:rsidR="00A8096E" w:rsidRPr="00AF2A33" w:rsidRDefault="00A8096E" w:rsidP="00DC0D93">
            <w:pPr>
              <w:pStyle w:val="TableText"/>
              <w:rPr>
                <w:szCs w:val="18"/>
              </w:rPr>
            </w:pPr>
            <w:r w:rsidRPr="28A828C7">
              <w:rPr>
                <w:rFonts w:ascii="MS Gothic" w:eastAsia="MS Gothic" w:hAnsi="MS Gothic"/>
                <w:szCs w:val="18"/>
              </w:rPr>
              <w:t>☐</w:t>
            </w:r>
            <w:r w:rsidRPr="28A828C7">
              <w:rPr>
                <w:szCs w:val="18"/>
              </w:rPr>
              <w:t xml:space="preserve"> Inspection report – provided to vessel</w:t>
            </w:r>
          </w:p>
        </w:tc>
        <w:tc>
          <w:tcPr>
            <w:tcW w:w="937" w:type="pct"/>
            <w:tcBorders>
              <w:top w:val="single" w:sz="4" w:space="0" w:color="auto"/>
              <w:bottom w:val="single" w:sz="4" w:space="0" w:color="auto"/>
            </w:tcBorders>
          </w:tcPr>
          <w:p w14:paraId="5ECB8374" w14:textId="1A60FF61" w:rsidR="00A8096E" w:rsidRPr="002557E4" w:rsidRDefault="00290461" w:rsidP="00DC0D93">
            <w:pPr>
              <w:pStyle w:val="TableText"/>
            </w:pPr>
            <w:r w:rsidRPr="00670085">
              <w:t>2.2.5 (6)</w:t>
            </w:r>
          </w:p>
        </w:tc>
      </w:tr>
      <w:tr w:rsidR="00A8096E" w14:paraId="78D63DA6" w14:textId="77777777" w:rsidTr="00A8096E">
        <w:tc>
          <w:tcPr>
            <w:tcW w:w="1094" w:type="pct"/>
            <w:vMerge/>
            <w:tcBorders>
              <w:top w:val="single" w:sz="4" w:space="0" w:color="auto"/>
              <w:bottom w:val="single" w:sz="4" w:space="0" w:color="auto"/>
            </w:tcBorders>
          </w:tcPr>
          <w:p w14:paraId="0BE4508C" w14:textId="77777777" w:rsidR="00A8096E" w:rsidRPr="28A828C7" w:rsidRDefault="00A8096E" w:rsidP="00DC0D93">
            <w:pPr>
              <w:pStyle w:val="TableText"/>
              <w:rPr>
                <w:rFonts w:ascii="MS Gothic" w:eastAsia="MS Gothic" w:hAnsi="MS Gothic"/>
              </w:rPr>
            </w:pPr>
          </w:p>
        </w:tc>
        <w:tc>
          <w:tcPr>
            <w:tcW w:w="2969" w:type="pct"/>
            <w:tcBorders>
              <w:top w:val="single" w:sz="4" w:space="0" w:color="auto"/>
              <w:bottom w:val="single" w:sz="4" w:space="0" w:color="auto"/>
            </w:tcBorders>
          </w:tcPr>
          <w:p w14:paraId="08EA5CB3" w14:textId="542F4A49" w:rsidR="00A8096E" w:rsidRPr="00BF287D" w:rsidRDefault="00A8096E" w:rsidP="00DC0D93">
            <w:pPr>
              <w:pStyle w:val="TableText"/>
              <w:rPr>
                <w:szCs w:val="18"/>
              </w:rPr>
            </w:pPr>
            <w:r w:rsidRPr="28A828C7">
              <w:rPr>
                <w:rFonts w:ascii="MS Gothic" w:eastAsia="MS Gothic" w:hAnsi="MS Gothic"/>
              </w:rPr>
              <w:t>☐</w:t>
            </w:r>
            <w:r>
              <w:t xml:space="preserve"> Evidence that identified cleaning method is appropriate to meet all standards, or</w:t>
            </w:r>
            <w:r w:rsidR="00CC5EAA">
              <w:t xml:space="preserve"> evidence that R&amp;D-related cleaning activity is highly likely to meet all standards</w:t>
            </w:r>
          </w:p>
        </w:tc>
        <w:tc>
          <w:tcPr>
            <w:tcW w:w="937" w:type="pct"/>
            <w:tcBorders>
              <w:top w:val="single" w:sz="4" w:space="0" w:color="auto"/>
              <w:bottom w:val="single" w:sz="4" w:space="0" w:color="auto"/>
            </w:tcBorders>
          </w:tcPr>
          <w:p w14:paraId="21F2FD85" w14:textId="77777777" w:rsidR="00A8096E" w:rsidRPr="002557E4" w:rsidRDefault="00A8096E" w:rsidP="00DC0D93">
            <w:pPr>
              <w:pStyle w:val="TableText"/>
            </w:pPr>
            <w:r w:rsidRPr="002557E4">
              <w:t>2.2.4 (3)</w:t>
            </w:r>
          </w:p>
        </w:tc>
      </w:tr>
      <w:tr w:rsidR="00A8096E" w14:paraId="38170C7F" w14:textId="77777777" w:rsidTr="00A8096E">
        <w:tc>
          <w:tcPr>
            <w:tcW w:w="1094" w:type="pct"/>
            <w:vMerge/>
            <w:tcBorders>
              <w:top w:val="single" w:sz="4" w:space="0" w:color="auto"/>
              <w:bottom w:val="single" w:sz="4" w:space="0" w:color="auto"/>
            </w:tcBorders>
          </w:tcPr>
          <w:p w14:paraId="20335990" w14:textId="77777777" w:rsidR="00A8096E" w:rsidRPr="28A828C7" w:rsidRDefault="00A8096E" w:rsidP="00DC0D93">
            <w:pPr>
              <w:pStyle w:val="TableText"/>
              <w:rPr>
                <w:rFonts w:ascii="MS Gothic" w:eastAsia="MS Gothic" w:hAnsi="MS Gothic"/>
              </w:rPr>
            </w:pPr>
          </w:p>
        </w:tc>
        <w:tc>
          <w:tcPr>
            <w:tcW w:w="2969" w:type="pct"/>
            <w:tcBorders>
              <w:top w:val="single" w:sz="4" w:space="0" w:color="auto"/>
              <w:bottom w:val="single" w:sz="4" w:space="0" w:color="auto"/>
            </w:tcBorders>
          </w:tcPr>
          <w:p w14:paraId="603615F9" w14:textId="0F8FF193" w:rsidR="00A8096E" w:rsidRDefault="00A8096E" w:rsidP="00DC0D93">
            <w:pPr>
              <w:pStyle w:val="TableText"/>
            </w:pPr>
            <w:r w:rsidRPr="28A828C7">
              <w:rPr>
                <w:rFonts w:ascii="MS Gothic" w:eastAsia="MS Gothic" w:hAnsi="MS Gothic"/>
              </w:rPr>
              <w:t>☐</w:t>
            </w:r>
            <w:r>
              <w:t xml:space="preserve"> In-water cleaning operator holds all required documents</w:t>
            </w:r>
          </w:p>
        </w:tc>
        <w:tc>
          <w:tcPr>
            <w:tcW w:w="937" w:type="pct"/>
            <w:tcBorders>
              <w:top w:val="single" w:sz="4" w:space="0" w:color="auto"/>
              <w:bottom w:val="single" w:sz="4" w:space="0" w:color="auto"/>
            </w:tcBorders>
          </w:tcPr>
          <w:p w14:paraId="15F5D9FC" w14:textId="77777777" w:rsidR="00A8096E" w:rsidRPr="002557E4" w:rsidRDefault="00A8096E" w:rsidP="00DC0D93">
            <w:pPr>
              <w:pStyle w:val="TableText"/>
            </w:pPr>
            <w:r w:rsidRPr="002557E4">
              <w:t>2.2.5 (1)</w:t>
            </w:r>
          </w:p>
        </w:tc>
      </w:tr>
      <w:tr w:rsidR="00A8096E" w14:paraId="6E173EE0" w14:textId="77777777" w:rsidTr="00A8096E">
        <w:tc>
          <w:tcPr>
            <w:tcW w:w="1094" w:type="pct"/>
            <w:vMerge/>
            <w:tcBorders>
              <w:top w:val="single" w:sz="4" w:space="0" w:color="auto"/>
              <w:bottom w:val="single" w:sz="4" w:space="0" w:color="auto"/>
            </w:tcBorders>
          </w:tcPr>
          <w:p w14:paraId="28F1B7BB" w14:textId="77777777" w:rsidR="00A8096E" w:rsidRPr="28A828C7" w:rsidRDefault="00A8096E" w:rsidP="00DC0D93">
            <w:pPr>
              <w:pStyle w:val="TableText"/>
              <w:rPr>
                <w:rFonts w:ascii="MS Gothic" w:eastAsia="MS Gothic" w:hAnsi="MS Gothic"/>
              </w:rPr>
            </w:pPr>
          </w:p>
        </w:tc>
        <w:tc>
          <w:tcPr>
            <w:tcW w:w="2969" w:type="pct"/>
            <w:tcBorders>
              <w:top w:val="single" w:sz="4" w:space="0" w:color="auto"/>
              <w:bottom w:val="single" w:sz="4" w:space="0" w:color="auto"/>
            </w:tcBorders>
          </w:tcPr>
          <w:p w14:paraId="22855A1E" w14:textId="6CFFB5E3" w:rsidR="00A8096E" w:rsidRDefault="00A8096E" w:rsidP="00DC0D93">
            <w:pPr>
              <w:pStyle w:val="TableText"/>
            </w:pPr>
            <w:r w:rsidRPr="28A828C7">
              <w:rPr>
                <w:rFonts w:ascii="MS Gothic" w:eastAsia="MS Gothic" w:hAnsi="MS Gothic"/>
              </w:rPr>
              <w:t>☐</w:t>
            </w:r>
            <w:r>
              <w:t xml:space="preserve"> In-water cleaning operator holds all approvals, including location approvals</w:t>
            </w:r>
          </w:p>
        </w:tc>
        <w:tc>
          <w:tcPr>
            <w:tcW w:w="937" w:type="pct"/>
            <w:tcBorders>
              <w:top w:val="single" w:sz="4" w:space="0" w:color="auto"/>
              <w:bottom w:val="single" w:sz="4" w:space="0" w:color="auto"/>
            </w:tcBorders>
          </w:tcPr>
          <w:p w14:paraId="70DEFBD3" w14:textId="77777777" w:rsidR="00A8096E" w:rsidRPr="002557E4" w:rsidRDefault="00A8096E" w:rsidP="00DC0D93">
            <w:pPr>
              <w:pStyle w:val="TableText"/>
            </w:pPr>
            <w:r w:rsidRPr="002557E4">
              <w:t>2.2.5 (2)</w:t>
            </w:r>
          </w:p>
        </w:tc>
      </w:tr>
      <w:tr w:rsidR="00A8096E" w14:paraId="172C56EA" w14:textId="77777777" w:rsidTr="00A8096E">
        <w:tc>
          <w:tcPr>
            <w:tcW w:w="1094" w:type="pct"/>
            <w:vMerge w:val="restart"/>
            <w:tcBorders>
              <w:top w:val="single" w:sz="4" w:space="0" w:color="auto"/>
              <w:bottom w:val="single" w:sz="4" w:space="0" w:color="auto"/>
            </w:tcBorders>
          </w:tcPr>
          <w:p w14:paraId="79931DE2" w14:textId="1348D6E4" w:rsidR="00A8096E" w:rsidRPr="28A828C7" w:rsidRDefault="00A8096E" w:rsidP="00DC0D93">
            <w:pPr>
              <w:pStyle w:val="TableText"/>
              <w:rPr>
                <w:rFonts w:ascii="MS Gothic" w:eastAsia="MS Gothic" w:hAnsi="MS Gothic"/>
              </w:rPr>
            </w:pPr>
            <w:r>
              <w:t>During clean (Option 1)</w:t>
            </w:r>
          </w:p>
        </w:tc>
        <w:tc>
          <w:tcPr>
            <w:tcW w:w="2969" w:type="pct"/>
            <w:tcBorders>
              <w:top w:val="single" w:sz="4" w:space="0" w:color="auto"/>
              <w:bottom w:val="single" w:sz="4" w:space="0" w:color="auto"/>
            </w:tcBorders>
          </w:tcPr>
          <w:p w14:paraId="1BEE516D" w14:textId="6C68A225"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Capture standard is met</w:t>
            </w:r>
          </w:p>
        </w:tc>
        <w:tc>
          <w:tcPr>
            <w:tcW w:w="937" w:type="pct"/>
            <w:tcBorders>
              <w:top w:val="single" w:sz="4" w:space="0" w:color="auto"/>
              <w:bottom w:val="single" w:sz="4" w:space="0" w:color="auto"/>
            </w:tcBorders>
          </w:tcPr>
          <w:p w14:paraId="20B692D9" w14:textId="052163ED" w:rsidR="00A8096E" w:rsidRPr="002557E4" w:rsidRDefault="00A8096E" w:rsidP="00DC0D93">
            <w:pPr>
              <w:pStyle w:val="TableText"/>
            </w:pPr>
            <w:r>
              <w:t>2.2.1</w:t>
            </w:r>
          </w:p>
        </w:tc>
      </w:tr>
      <w:tr w:rsidR="00A8096E" w14:paraId="07533DC4" w14:textId="77777777" w:rsidTr="00A8096E">
        <w:tc>
          <w:tcPr>
            <w:tcW w:w="1094" w:type="pct"/>
            <w:vMerge/>
            <w:tcBorders>
              <w:top w:val="single" w:sz="4" w:space="0" w:color="auto"/>
              <w:bottom w:val="single" w:sz="4" w:space="0" w:color="auto"/>
            </w:tcBorders>
          </w:tcPr>
          <w:p w14:paraId="540A540A" w14:textId="77777777" w:rsidR="00A8096E" w:rsidRPr="28A828C7" w:rsidRDefault="00A8096E" w:rsidP="00DC0D93">
            <w:pPr>
              <w:pStyle w:val="TableText"/>
              <w:rPr>
                <w:rFonts w:ascii="MS Gothic" w:eastAsia="MS Gothic" w:hAnsi="MS Gothic"/>
              </w:rPr>
            </w:pPr>
          </w:p>
        </w:tc>
        <w:tc>
          <w:tcPr>
            <w:tcW w:w="2969" w:type="pct"/>
            <w:tcBorders>
              <w:top w:val="single" w:sz="4" w:space="0" w:color="auto"/>
              <w:bottom w:val="single" w:sz="4" w:space="0" w:color="auto"/>
            </w:tcBorders>
          </w:tcPr>
          <w:p w14:paraId="2B46D3F5" w14:textId="6D031F96"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Biosecurity standard is met</w:t>
            </w:r>
          </w:p>
        </w:tc>
        <w:tc>
          <w:tcPr>
            <w:tcW w:w="937" w:type="pct"/>
            <w:tcBorders>
              <w:top w:val="single" w:sz="4" w:space="0" w:color="auto"/>
              <w:bottom w:val="single" w:sz="4" w:space="0" w:color="auto"/>
            </w:tcBorders>
          </w:tcPr>
          <w:p w14:paraId="573E2D0D" w14:textId="2BDFA8F1" w:rsidR="00A8096E" w:rsidRPr="002557E4" w:rsidRDefault="00A8096E" w:rsidP="00DC0D93">
            <w:pPr>
              <w:pStyle w:val="TableText"/>
            </w:pPr>
            <w:r>
              <w:t>2.2.2</w:t>
            </w:r>
          </w:p>
        </w:tc>
      </w:tr>
      <w:tr w:rsidR="00A8096E" w14:paraId="07E055EB" w14:textId="77777777" w:rsidTr="00A8096E">
        <w:tc>
          <w:tcPr>
            <w:tcW w:w="1094" w:type="pct"/>
            <w:vMerge/>
            <w:tcBorders>
              <w:top w:val="single" w:sz="4" w:space="0" w:color="auto"/>
              <w:bottom w:val="single" w:sz="4" w:space="0" w:color="auto"/>
            </w:tcBorders>
          </w:tcPr>
          <w:p w14:paraId="5EB1071F" w14:textId="77777777" w:rsidR="00A8096E" w:rsidRPr="28A828C7" w:rsidRDefault="00A8096E" w:rsidP="00DC0D93">
            <w:pPr>
              <w:pStyle w:val="TableText"/>
              <w:rPr>
                <w:rFonts w:ascii="MS Gothic" w:eastAsia="MS Gothic" w:hAnsi="MS Gothic"/>
              </w:rPr>
            </w:pPr>
          </w:p>
        </w:tc>
        <w:tc>
          <w:tcPr>
            <w:tcW w:w="2969" w:type="pct"/>
            <w:tcBorders>
              <w:top w:val="single" w:sz="4" w:space="0" w:color="auto"/>
              <w:bottom w:val="single" w:sz="4" w:space="0" w:color="auto"/>
            </w:tcBorders>
          </w:tcPr>
          <w:p w14:paraId="486B2932" w14:textId="3E60EB4F"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Chemical contamination standard is met</w:t>
            </w:r>
          </w:p>
        </w:tc>
        <w:tc>
          <w:tcPr>
            <w:tcW w:w="937" w:type="pct"/>
            <w:tcBorders>
              <w:top w:val="single" w:sz="4" w:space="0" w:color="auto"/>
              <w:bottom w:val="single" w:sz="4" w:space="0" w:color="auto"/>
            </w:tcBorders>
          </w:tcPr>
          <w:p w14:paraId="52184372" w14:textId="273013A9" w:rsidR="00A8096E" w:rsidRPr="002557E4" w:rsidRDefault="00A8096E" w:rsidP="00DC0D93">
            <w:pPr>
              <w:pStyle w:val="TableText"/>
            </w:pPr>
            <w:r>
              <w:t>2.2.3</w:t>
            </w:r>
          </w:p>
        </w:tc>
      </w:tr>
      <w:tr w:rsidR="00A8096E" w14:paraId="25644E9D" w14:textId="77777777" w:rsidTr="00A8096E">
        <w:tc>
          <w:tcPr>
            <w:tcW w:w="1094" w:type="pct"/>
            <w:vMerge w:val="restart"/>
            <w:tcBorders>
              <w:top w:val="single" w:sz="4" w:space="0" w:color="auto"/>
              <w:bottom w:val="single" w:sz="4" w:space="0" w:color="auto"/>
            </w:tcBorders>
          </w:tcPr>
          <w:p w14:paraId="352A4F4B" w14:textId="7A6F0BB0" w:rsidR="00A8096E" w:rsidRPr="28A828C7" w:rsidRDefault="00A8096E" w:rsidP="00DC0D93">
            <w:pPr>
              <w:pStyle w:val="TableText"/>
              <w:rPr>
                <w:rFonts w:ascii="MS Gothic" w:eastAsia="MS Gothic" w:hAnsi="MS Gothic"/>
              </w:rPr>
            </w:pPr>
            <w:r>
              <w:t>During clean (Option 2)</w:t>
            </w:r>
          </w:p>
        </w:tc>
        <w:tc>
          <w:tcPr>
            <w:tcW w:w="2969" w:type="pct"/>
            <w:tcBorders>
              <w:top w:val="single" w:sz="4" w:space="0" w:color="auto"/>
              <w:bottom w:val="single" w:sz="4" w:space="0" w:color="auto"/>
            </w:tcBorders>
          </w:tcPr>
          <w:p w14:paraId="3330C18B" w14:textId="11206237"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Chemical contamination standard is met</w:t>
            </w:r>
          </w:p>
        </w:tc>
        <w:tc>
          <w:tcPr>
            <w:tcW w:w="937" w:type="pct"/>
            <w:tcBorders>
              <w:top w:val="single" w:sz="4" w:space="0" w:color="auto"/>
              <w:bottom w:val="single" w:sz="4" w:space="0" w:color="auto"/>
            </w:tcBorders>
          </w:tcPr>
          <w:p w14:paraId="707DCE68" w14:textId="22649473" w:rsidR="00A8096E" w:rsidRPr="002557E4" w:rsidRDefault="00A8096E" w:rsidP="00DC0D93">
            <w:pPr>
              <w:pStyle w:val="TableText"/>
            </w:pPr>
            <w:r>
              <w:t>2.2.3</w:t>
            </w:r>
          </w:p>
        </w:tc>
      </w:tr>
      <w:tr w:rsidR="00A8096E" w14:paraId="519169CF" w14:textId="77777777" w:rsidTr="00A8096E">
        <w:tc>
          <w:tcPr>
            <w:tcW w:w="1094" w:type="pct"/>
            <w:vMerge/>
            <w:tcBorders>
              <w:top w:val="single" w:sz="4" w:space="0" w:color="auto"/>
              <w:bottom w:val="single" w:sz="4" w:space="0" w:color="auto"/>
            </w:tcBorders>
          </w:tcPr>
          <w:p w14:paraId="64ACC3CF" w14:textId="77777777" w:rsidR="00A8096E" w:rsidRPr="28A828C7" w:rsidRDefault="00A8096E" w:rsidP="00DC0D93">
            <w:pPr>
              <w:pStyle w:val="TableText"/>
              <w:rPr>
                <w:rFonts w:ascii="MS Gothic" w:eastAsia="MS Gothic" w:hAnsi="MS Gothic"/>
              </w:rPr>
            </w:pPr>
          </w:p>
        </w:tc>
        <w:tc>
          <w:tcPr>
            <w:tcW w:w="2969" w:type="pct"/>
            <w:tcBorders>
              <w:top w:val="single" w:sz="4" w:space="0" w:color="auto"/>
              <w:bottom w:val="single" w:sz="4" w:space="0" w:color="auto"/>
            </w:tcBorders>
          </w:tcPr>
          <w:p w14:paraId="52E0CBF4" w14:textId="079FC9A9"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Biofouling is microfouling (FR or less) as assessed using Table 1</w:t>
            </w:r>
          </w:p>
        </w:tc>
        <w:tc>
          <w:tcPr>
            <w:tcW w:w="937" w:type="pct"/>
            <w:tcBorders>
              <w:top w:val="single" w:sz="4" w:space="0" w:color="auto"/>
              <w:bottom w:val="single" w:sz="4" w:space="0" w:color="auto"/>
            </w:tcBorders>
          </w:tcPr>
          <w:p w14:paraId="14FD3971" w14:textId="18080F9F" w:rsidR="00A8096E" w:rsidRPr="002557E4" w:rsidRDefault="00A8096E" w:rsidP="00DC0D93">
            <w:pPr>
              <w:pStyle w:val="TableText"/>
            </w:pPr>
            <w:r>
              <w:t>2.3.2 (4)</w:t>
            </w:r>
          </w:p>
        </w:tc>
      </w:tr>
      <w:tr w:rsidR="00A8096E" w14:paraId="02EE271D" w14:textId="77777777" w:rsidTr="00A8096E">
        <w:tc>
          <w:tcPr>
            <w:tcW w:w="1094" w:type="pct"/>
            <w:vMerge/>
            <w:tcBorders>
              <w:top w:val="single" w:sz="4" w:space="0" w:color="auto"/>
              <w:bottom w:val="single" w:sz="4" w:space="0" w:color="auto"/>
            </w:tcBorders>
          </w:tcPr>
          <w:p w14:paraId="5DE2EEC4" w14:textId="77777777" w:rsidR="00A8096E" w:rsidRPr="28A828C7" w:rsidRDefault="00A8096E" w:rsidP="00DC0D93">
            <w:pPr>
              <w:pStyle w:val="TableText"/>
              <w:rPr>
                <w:rFonts w:ascii="MS Gothic" w:eastAsia="MS Gothic" w:hAnsi="MS Gothic"/>
              </w:rPr>
            </w:pPr>
          </w:p>
        </w:tc>
        <w:tc>
          <w:tcPr>
            <w:tcW w:w="2969" w:type="pct"/>
            <w:tcBorders>
              <w:top w:val="single" w:sz="4" w:space="0" w:color="auto"/>
              <w:bottom w:val="single" w:sz="4" w:space="0" w:color="auto"/>
            </w:tcBorders>
          </w:tcPr>
          <w:p w14:paraId="65EEBA48" w14:textId="084BF539"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Cleaning method does not damage the anti-fouling coating</w:t>
            </w:r>
          </w:p>
        </w:tc>
        <w:tc>
          <w:tcPr>
            <w:tcW w:w="937" w:type="pct"/>
            <w:tcBorders>
              <w:top w:val="single" w:sz="4" w:space="0" w:color="auto"/>
              <w:bottom w:val="single" w:sz="4" w:space="0" w:color="auto"/>
            </w:tcBorders>
          </w:tcPr>
          <w:p w14:paraId="126D3746" w14:textId="650B307F" w:rsidR="00A8096E" w:rsidRPr="002557E4" w:rsidRDefault="00A8096E" w:rsidP="00DC0D93">
            <w:pPr>
              <w:pStyle w:val="TableText"/>
            </w:pPr>
            <w:r>
              <w:t>2.3.2 (5)</w:t>
            </w:r>
          </w:p>
        </w:tc>
      </w:tr>
      <w:tr w:rsidR="00A8096E" w14:paraId="7D2826F0" w14:textId="77777777" w:rsidTr="00A8096E">
        <w:tc>
          <w:tcPr>
            <w:tcW w:w="1094" w:type="pct"/>
            <w:vMerge w:val="restart"/>
            <w:tcBorders>
              <w:top w:val="single" w:sz="4" w:space="0" w:color="auto"/>
              <w:bottom w:val="single" w:sz="4" w:space="0" w:color="auto"/>
            </w:tcBorders>
          </w:tcPr>
          <w:p w14:paraId="63357E95" w14:textId="09220B0C" w:rsidR="00A8096E" w:rsidRPr="00A8096E" w:rsidRDefault="00A8096E" w:rsidP="00DC0D93">
            <w:pPr>
              <w:pStyle w:val="TableText"/>
            </w:pPr>
            <w:r w:rsidRPr="00A8096E">
              <w:t xml:space="preserve">After </w:t>
            </w:r>
            <w:proofErr w:type="gramStart"/>
            <w:r w:rsidRPr="00A8096E">
              <w:t>clean</w:t>
            </w:r>
            <w:proofErr w:type="gramEnd"/>
          </w:p>
        </w:tc>
        <w:tc>
          <w:tcPr>
            <w:tcW w:w="2969" w:type="pct"/>
            <w:tcBorders>
              <w:top w:val="single" w:sz="4" w:space="0" w:color="auto"/>
              <w:bottom w:val="single" w:sz="4" w:space="0" w:color="auto"/>
            </w:tcBorders>
          </w:tcPr>
          <w:p w14:paraId="1645F937" w14:textId="6FA43779"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In-water cleaning report is completed</w:t>
            </w:r>
          </w:p>
        </w:tc>
        <w:tc>
          <w:tcPr>
            <w:tcW w:w="937" w:type="pct"/>
            <w:tcBorders>
              <w:top w:val="single" w:sz="4" w:space="0" w:color="auto"/>
              <w:bottom w:val="single" w:sz="4" w:space="0" w:color="auto"/>
            </w:tcBorders>
          </w:tcPr>
          <w:p w14:paraId="157679B7" w14:textId="64C59A3D" w:rsidR="00A8096E" w:rsidRDefault="00A8096E" w:rsidP="00DC0D93">
            <w:pPr>
              <w:pStyle w:val="TableText"/>
            </w:pPr>
            <w:r>
              <w:t>2.2.5 (3)</w:t>
            </w:r>
          </w:p>
        </w:tc>
      </w:tr>
      <w:tr w:rsidR="00A8096E" w14:paraId="4DC9C8C5" w14:textId="77777777" w:rsidTr="00A8096E">
        <w:tc>
          <w:tcPr>
            <w:tcW w:w="1094" w:type="pct"/>
            <w:vMerge/>
            <w:tcBorders>
              <w:top w:val="single" w:sz="4" w:space="0" w:color="auto"/>
              <w:bottom w:val="single" w:sz="4" w:space="0" w:color="auto"/>
            </w:tcBorders>
          </w:tcPr>
          <w:p w14:paraId="1F6998DC" w14:textId="77777777" w:rsidR="00A8096E" w:rsidRPr="28A828C7" w:rsidRDefault="00A8096E" w:rsidP="00DC0D93">
            <w:pPr>
              <w:pStyle w:val="TableText"/>
              <w:rPr>
                <w:rFonts w:ascii="MS Gothic" w:eastAsia="MS Gothic" w:hAnsi="MS Gothic"/>
              </w:rPr>
            </w:pPr>
          </w:p>
        </w:tc>
        <w:tc>
          <w:tcPr>
            <w:tcW w:w="2969" w:type="pct"/>
            <w:tcBorders>
              <w:top w:val="single" w:sz="4" w:space="0" w:color="auto"/>
              <w:bottom w:val="single" w:sz="4" w:space="0" w:color="auto"/>
            </w:tcBorders>
          </w:tcPr>
          <w:p w14:paraId="311A00FF" w14:textId="09F106D6"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In-water cleaning operator retains documents</w:t>
            </w:r>
          </w:p>
        </w:tc>
        <w:tc>
          <w:tcPr>
            <w:tcW w:w="937" w:type="pct"/>
            <w:tcBorders>
              <w:top w:val="single" w:sz="4" w:space="0" w:color="auto"/>
              <w:bottom w:val="single" w:sz="4" w:space="0" w:color="auto"/>
            </w:tcBorders>
          </w:tcPr>
          <w:p w14:paraId="4DA4FEA4" w14:textId="0BBB032F" w:rsidR="00A8096E" w:rsidRDefault="00A8096E" w:rsidP="00DC0D93">
            <w:pPr>
              <w:pStyle w:val="TableText"/>
            </w:pPr>
            <w:r>
              <w:t>2.2.5 (4)</w:t>
            </w:r>
          </w:p>
        </w:tc>
      </w:tr>
    </w:tbl>
    <w:p w14:paraId="34773B0C" w14:textId="1A7DC070" w:rsidR="00723305" w:rsidRDefault="00A8096E" w:rsidP="00B723C4">
      <w:pPr>
        <w:pStyle w:val="Caption"/>
        <w:pageBreakBefore/>
        <w:spacing w:before="120"/>
      </w:pPr>
      <w:bookmarkStart w:id="71" w:name="Title_6"/>
      <w:bookmarkStart w:id="72" w:name="_Toc153534090"/>
      <w:bookmarkStart w:id="73" w:name="_Toc169691590"/>
      <w:r>
        <w:lastRenderedPageBreak/>
        <w:t xml:space="preserve">Table </w:t>
      </w:r>
      <w:r>
        <w:fldChar w:fldCharType="begin"/>
      </w:r>
      <w:r>
        <w:instrText xml:space="preserve"> SEQ Table \* ARABIC </w:instrText>
      </w:r>
      <w:r>
        <w:fldChar w:fldCharType="separate"/>
      </w:r>
      <w:r w:rsidR="00455CED">
        <w:rPr>
          <w:noProof/>
        </w:rPr>
        <w:t>6</w:t>
      </w:r>
      <w:r>
        <w:fldChar w:fldCharType="end"/>
      </w:r>
      <w:bookmarkEnd w:id="71"/>
      <w:r>
        <w:t xml:space="preserve"> </w:t>
      </w:r>
      <w:r w:rsidR="007320DA" w:rsidRPr="00A8096E">
        <w:t>Checklist</w:t>
      </w:r>
      <w:r w:rsidR="007320DA">
        <w:t xml:space="preserve"> for niche area cleaning with capture</w:t>
      </w:r>
      <w:bookmarkEnd w:id="72"/>
      <w:bookmarkEnd w:id="73"/>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5386"/>
        <w:gridCol w:w="1679"/>
        <w:gridCol w:w="20"/>
      </w:tblGrid>
      <w:tr w:rsidR="00A8096E" w14:paraId="1DDE464E" w14:textId="77777777" w:rsidTr="00D20A8F">
        <w:trPr>
          <w:cantSplit/>
          <w:tblHeader/>
        </w:trPr>
        <w:tc>
          <w:tcPr>
            <w:tcW w:w="1985" w:type="dxa"/>
          </w:tcPr>
          <w:p w14:paraId="2BD0D5CA" w14:textId="682678D0" w:rsidR="00A8096E" w:rsidRDefault="00A8096E" w:rsidP="00DC0D93">
            <w:pPr>
              <w:pStyle w:val="TableHeading"/>
            </w:pPr>
            <w:r>
              <w:t>Timing</w:t>
            </w:r>
          </w:p>
        </w:tc>
        <w:tc>
          <w:tcPr>
            <w:tcW w:w="5386" w:type="dxa"/>
          </w:tcPr>
          <w:p w14:paraId="21F008DB" w14:textId="1A9D9E5B" w:rsidR="00A8096E" w:rsidRDefault="00A8096E" w:rsidP="00DC0D93">
            <w:pPr>
              <w:pStyle w:val="TableHeading"/>
            </w:pPr>
            <w:r>
              <w:t>Criteria</w:t>
            </w:r>
          </w:p>
        </w:tc>
        <w:tc>
          <w:tcPr>
            <w:tcW w:w="1699" w:type="dxa"/>
            <w:gridSpan w:val="2"/>
          </w:tcPr>
          <w:p w14:paraId="10907655" w14:textId="7A1B55D7" w:rsidR="00A8096E" w:rsidRDefault="00A8096E" w:rsidP="00DC0D93">
            <w:pPr>
              <w:pStyle w:val="TableHeading"/>
            </w:pPr>
            <w:r>
              <w:t>Relevant guideline</w:t>
            </w:r>
          </w:p>
        </w:tc>
      </w:tr>
      <w:tr w:rsidR="00A8096E" w:rsidRPr="00AF2A33" w14:paraId="1B9D86A0" w14:textId="77777777" w:rsidTr="00D20A8F">
        <w:trPr>
          <w:gridAfter w:val="1"/>
          <w:wAfter w:w="20" w:type="dxa"/>
        </w:trPr>
        <w:tc>
          <w:tcPr>
            <w:tcW w:w="1985" w:type="dxa"/>
            <w:vMerge w:val="restart"/>
          </w:tcPr>
          <w:p w14:paraId="5D4496E4" w14:textId="324D64F4" w:rsidR="00A8096E" w:rsidRPr="28A828C7" w:rsidRDefault="00A8096E" w:rsidP="00DC0D93">
            <w:pPr>
              <w:pStyle w:val="TableText"/>
            </w:pPr>
            <w:r w:rsidRPr="005B492E">
              <w:t>Prior to in-water clean</w:t>
            </w:r>
          </w:p>
        </w:tc>
        <w:tc>
          <w:tcPr>
            <w:tcW w:w="5386" w:type="dxa"/>
            <w:vAlign w:val="center"/>
          </w:tcPr>
          <w:p w14:paraId="6BFE90AD" w14:textId="05A670DE" w:rsidR="00A8096E" w:rsidRPr="00BF287D" w:rsidRDefault="00A8096E" w:rsidP="00DC0D93">
            <w:pPr>
              <w:pStyle w:val="TableText"/>
              <w:rPr>
                <w:szCs w:val="18"/>
              </w:rPr>
            </w:pPr>
            <w:r w:rsidRPr="28A828C7">
              <w:rPr>
                <w:rFonts w:ascii="MS Gothic" w:eastAsia="MS Gothic" w:hAnsi="MS Gothic"/>
                <w:szCs w:val="18"/>
              </w:rPr>
              <w:t>☐</w:t>
            </w:r>
            <w:r w:rsidRPr="28A828C7">
              <w:rPr>
                <w:szCs w:val="18"/>
              </w:rPr>
              <w:t xml:space="preserve"> Vessel has valid anti-fouling system (AFS) certificate</w:t>
            </w:r>
          </w:p>
        </w:tc>
        <w:tc>
          <w:tcPr>
            <w:tcW w:w="1679" w:type="dxa"/>
          </w:tcPr>
          <w:p w14:paraId="20013A5B" w14:textId="77777777" w:rsidR="00A8096E" w:rsidRPr="00AF2A33" w:rsidRDefault="00A8096E" w:rsidP="00DC0D93">
            <w:pPr>
              <w:pStyle w:val="TableText"/>
            </w:pPr>
            <w:r w:rsidRPr="00AF2A33">
              <w:t>2.2.4(1)</w:t>
            </w:r>
          </w:p>
        </w:tc>
      </w:tr>
      <w:tr w:rsidR="00A8096E" w14:paraId="400CE861" w14:textId="77777777" w:rsidTr="00D20A8F">
        <w:trPr>
          <w:gridAfter w:val="1"/>
          <w:wAfter w:w="20" w:type="dxa"/>
        </w:trPr>
        <w:tc>
          <w:tcPr>
            <w:tcW w:w="1985" w:type="dxa"/>
            <w:vMerge/>
          </w:tcPr>
          <w:p w14:paraId="3D790B26" w14:textId="77777777" w:rsidR="00A8096E" w:rsidRPr="28A828C7" w:rsidRDefault="00A8096E" w:rsidP="00DC0D93">
            <w:pPr>
              <w:pStyle w:val="TableText"/>
            </w:pPr>
          </w:p>
        </w:tc>
        <w:tc>
          <w:tcPr>
            <w:tcW w:w="5386" w:type="dxa"/>
            <w:vAlign w:val="center"/>
          </w:tcPr>
          <w:p w14:paraId="2CAF10E4" w14:textId="2B5D830B" w:rsidR="00A8096E" w:rsidRPr="00BF287D" w:rsidRDefault="00A8096E" w:rsidP="00DC0D93">
            <w:pPr>
              <w:pStyle w:val="TableText"/>
              <w:rPr>
                <w:szCs w:val="18"/>
              </w:rPr>
            </w:pPr>
            <w:r w:rsidRPr="28A828C7">
              <w:rPr>
                <w:rFonts w:ascii="MS Gothic" w:eastAsia="MS Gothic" w:hAnsi="MS Gothic"/>
                <w:szCs w:val="18"/>
              </w:rPr>
              <w:t>☐</w:t>
            </w:r>
            <w:r w:rsidRPr="28A828C7">
              <w:rPr>
                <w:szCs w:val="18"/>
              </w:rPr>
              <w:t xml:space="preserve"> Vessel AFC does not contain </w:t>
            </w:r>
            <w:r>
              <w:rPr>
                <w:szCs w:val="18"/>
              </w:rPr>
              <w:t xml:space="preserve">diuron, </w:t>
            </w:r>
            <w:proofErr w:type="spellStart"/>
            <w:r w:rsidRPr="28A828C7">
              <w:rPr>
                <w:szCs w:val="18"/>
              </w:rPr>
              <w:t>cybutryne</w:t>
            </w:r>
            <w:proofErr w:type="spellEnd"/>
            <w:r w:rsidRPr="28A828C7">
              <w:rPr>
                <w:szCs w:val="18"/>
              </w:rPr>
              <w:t xml:space="preserve">, ziram, tributyltin or </w:t>
            </w:r>
            <w:proofErr w:type="spellStart"/>
            <w:r w:rsidRPr="28A828C7">
              <w:rPr>
                <w:szCs w:val="18"/>
              </w:rPr>
              <w:t>chlorathonil</w:t>
            </w:r>
            <w:proofErr w:type="spellEnd"/>
          </w:p>
        </w:tc>
        <w:tc>
          <w:tcPr>
            <w:tcW w:w="1679" w:type="dxa"/>
          </w:tcPr>
          <w:p w14:paraId="5327B772" w14:textId="678E8EDB" w:rsidR="00A8096E" w:rsidRDefault="00B723C4" w:rsidP="00DC0D93">
            <w:pPr>
              <w:pStyle w:val="TableText"/>
            </w:pPr>
            <w:r w:rsidRPr="00AF2A33">
              <w:t>2.2.4(1)</w:t>
            </w:r>
          </w:p>
        </w:tc>
      </w:tr>
      <w:tr w:rsidR="00A8096E" w14:paraId="00C0E26D" w14:textId="77777777" w:rsidTr="00D20A8F">
        <w:trPr>
          <w:gridAfter w:val="1"/>
          <w:wAfter w:w="20" w:type="dxa"/>
        </w:trPr>
        <w:tc>
          <w:tcPr>
            <w:tcW w:w="1985" w:type="dxa"/>
            <w:vMerge/>
          </w:tcPr>
          <w:p w14:paraId="0484F1F5" w14:textId="77777777" w:rsidR="00A8096E" w:rsidRPr="28A828C7" w:rsidRDefault="00A8096E" w:rsidP="00DC0D93">
            <w:pPr>
              <w:pStyle w:val="TableText"/>
            </w:pPr>
          </w:p>
        </w:tc>
        <w:tc>
          <w:tcPr>
            <w:tcW w:w="5386" w:type="dxa"/>
            <w:vAlign w:val="center"/>
          </w:tcPr>
          <w:p w14:paraId="0B6C74C8" w14:textId="67AD7596" w:rsidR="00A8096E" w:rsidRPr="00BF287D" w:rsidRDefault="00A8096E" w:rsidP="00DC0D93">
            <w:pPr>
              <w:pStyle w:val="TableText"/>
              <w:rPr>
                <w:szCs w:val="18"/>
              </w:rPr>
            </w:pPr>
            <w:r w:rsidRPr="28A828C7">
              <w:rPr>
                <w:rFonts w:ascii="MS Gothic" w:eastAsia="MS Gothic" w:hAnsi="MS Gothic"/>
                <w:szCs w:val="18"/>
              </w:rPr>
              <w:t>☐</w:t>
            </w:r>
            <w:r w:rsidRPr="28A828C7">
              <w:rPr>
                <w:szCs w:val="18"/>
              </w:rPr>
              <w:t xml:space="preserve"> Vessel AFC is within service life</w:t>
            </w:r>
          </w:p>
        </w:tc>
        <w:tc>
          <w:tcPr>
            <w:tcW w:w="1679" w:type="dxa"/>
          </w:tcPr>
          <w:p w14:paraId="5AC8CBDC" w14:textId="0056C994" w:rsidR="00A8096E" w:rsidRDefault="00B723C4" w:rsidP="00DC0D93">
            <w:pPr>
              <w:pStyle w:val="TableText"/>
            </w:pPr>
            <w:r w:rsidRPr="00AF2A33">
              <w:t>2.2.4(1)</w:t>
            </w:r>
          </w:p>
        </w:tc>
      </w:tr>
      <w:tr w:rsidR="00A8096E" w:rsidRPr="00670085" w14:paraId="57B7B057" w14:textId="77777777" w:rsidTr="00D20A8F">
        <w:trPr>
          <w:gridAfter w:val="1"/>
          <w:wAfter w:w="20" w:type="dxa"/>
        </w:trPr>
        <w:tc>
          <w:tcPr>
            <w:tcW w:w="1985" w:type="dxa"/>
            <w:vMerge/>
          </w:tcPr>
          <w:p w14:paraId="541CCFD8" w14:textId="77777777" w:rsidR="00A8096E" w:rsidRPr="28A828C7" w:rsidRDefault="00A8096E" w:rsidP="00DC0D93">
            <w:pPr>
              <w:pStyle w:val="TableText"/>
            </w:pPr>
          </w:p>
        </w:tc>
        <w:tc>
          <w:tcPr>
            <w:tcW w:w="5386" w:type="dxa"/>
          </w:tcPr>
          <w:p w14:paraId="44D97DCD" w14:textId="7B42FE25" w:rsidR="00A8096E" w:rsidRPr="00AF2A33" w:rsidRDefault="00A8096E" w:rsidP="00DC0D93">
            <w:pPr>
              <w:pStyle w:val="TableText"/>
              <w:rPr>
                <w:szCs w:val="18"/>
              </w:rPr>
            </w:pPr>
            <w:r w:rsidRPr="28A828C7">
              <w:rPr>
                <w:rFonts w:ascii="MS Gothic" w:eastAsia="MS Gothic" w:hAnsi="MS Gothic"/>
                <w:szCs w:val="18"/>
              </w:rPr>
              <w:t>☐</w:t>
            </w:r>
            <w:r w:rsidRPr="28A828C7">
              <w:rPr>
                <w:szCs w:val="18"/>
              </w:rPr>
              <w:t xml:space="preserve"> Inspection report – assessed AFC type and condition</w:t>
            </w:r>
          </w:p>
        </w:tc>
        <w:tc>
          <w:tcPr>
            <w:tcW w:w="1679" w:type="dxa"/>
          </w:tcPr>
          <w:p w14:paraId="66BC00B4" w14:textId="77777777" w:rsidR="00A8096E" w:rsidRPr="00670085" w:rsidRDefault="00A8096E" w:rsidP="00DC0D93">
            <w:pPr>
              <w:pStyle w:val="TableText"/>
            </w:pPr>
            <w:r w:rsidRPr="00670085">
              <w:t>2.2.4 (2)</w:t>
            </w:r>
          </w:p>
        </w:tc>
      </w:tr>
      <w:tr w:rsidR="00A8096E" w:rsidRPr="00670085" w14:paraId="5DC977CD" w14:textId="77777777" w:rsidTr="00D20A8F">
        <w:trPr>
          <w:gridAfter w:val="1"/>
          <w:wAfter w:w="20" w:type="dxa"/>
        </w:trPr>
        <w:tc>
          <w:tcPr>
            <w:tcW w:w="1985" w:type="dxa"/>
            <w:vMerge/>
          </w:tcPr>
          <w:p w14:paraId="73BFEAEB" w14:textId="77777777" w:rsidR="00A8096E" w:rsidRPr="28A828C7" w:rsidRDefault="00A8096E" w:rsidP="00DC0D93">
            <w:pPr>
              <w:pStyle w:val="TableText"/>
            </w:pPr>
          </w:p>
        </w:tc>
        <w:tc>
          <w:tcPr>
            <w:tcW w:w="5386" w:type="dxa"/>
          </w:tcPr>
          <w:p w14:paraId="5C74B6D0" w14:textId="705E7BCA" w:rsidR="00A8096E" w:rsidRPr="00AF2A33" w:rsidRDefault="00A8096E" w:rsidP="00DC0D93">
            <w:pPr>
              <w:pStyle w:val="TableText"/>
              <w:rPr>
                <w:szCs w:val="18"/>
              </w:rPr>
            </w:pPr>
            <w:r w:rsidRPr="28A828C7">
              <w:rPr>
                <w:rFonts w:ascii="MS Gothic" w:eastAsia="MS Gothic" w:hAnsi="MS Gothic"/>
                <w:szCs w:val="18"/>
              </w:rPr>
              <w:t>☐</w:t>
            </w:r>
            <w:r w:rsidRPr="28A828C7">
              <w:rPr>
                <w:szCs w:val="18"/>
              </w:rPr>
              <w:t xml:space="preserve"> Inspection report – assessed biofouling</w:t>
            </w:r>
          </w:p>
        </w:tc>
        <w:tc>
          <w:tcPr>
            <w:tcW w:w="1679" w:type="dxa"/>
          </w:tcPr>
          <w:p w14:paraId="049632C4" w14:textId="77777777" w:rsidR="00A8096E" w:rsidRPr="00670085" w:rsidRDefault="00A8096E" w:rsidP="00DC0D93">
            <w:pPr>
              <w:pStyle w:val="TableText"/>
            </w:pPr>
            <w:r w:rsidRPr="00670085">
              <w:t>2.2.5 (5)</w:t>
            </w:r>
          </w:p>
        </w:tc>
      </w:tr>
      <w:tr w:rsidR="00A8096E" w:rsidRPr="00670085" w14:paraId="216209AD" w14:textId="77777777" w:rsidTr="00D20A8F">
        <w:trPr>
          <w:gridAfter w:val="1"/>
          <w:wAfter w:w="20" w:type="dxa"/>
        </w:trPr>
        <w:tc>
          <w:tcPr>
            <w:tcW w:w="1985" w:type="dxa"/>
            <w:vMerge/>
          </w:tcPr>
          <w:p w14:paraId="4792B891" w14:textId="77777777" w:rsidR="00A8096E" w:rsidRPr="28A828C7" w:rsidRDefault="00A8096E" w:rsidP="00DC0D93">
            <w:pPr>
              <w:pStyle w:val="TableText"/>
            </w:pPr>
          </w:p>
        </w:tc>
        <w:tc>
          <w:tcPr>
            <w:tcW w:w="5386" w:type="dxa"/>
          </w:tcPr>
          <w:p w14:paraId="03152F56" w14:textId="24A42100" w:rsidR="00A8096E" w:rsidRPr="00AF2A33" w:rsidRDefault="00A8096E" w:rsidP="00DC0D93">
            <w:pPr>
              <w:pStyle w:val="TableText"/>
              <w:rPr>
                <w:szCs w:val="18"/>
              </w:rPr>
            </w:pPr>
            <w:r w:rsidRPr="28A828C7">
              <w:rPr>
                <w:rFonts w:ascii="MS Gothic" w:eastAsia="MS Gothic" w:hAnsi="MS Gothic"/>
                <w:szCs w:val="18"/>
              </w:rPr>
              <w:t>☐</w:t>
            </w:r>
            <w:r w:rsidRPr="28A828C7">
              <w:rPr>
                <w:szCs w:val="18"/>
              </w:rPr>
              <w:t xml:space="preserve"> Inspection report – sufficient quality</w:t>
            </w:r>
          </w:p>
        </w:tc>
        <w:tc>
          <w:tcPr>
            <w:tcW w:w="1679" w:type="dxa"/>
          </w:tcPr>
          <w:p w14:paraId="5EC59E2D" w14:textId="77777777" w:rsidR="00A8096E" w:rsidRPr="00670085" w:rsidRDefault="00A8096E" w:rsidP="00DC0D93">
            <w:pPr>
              <w:pStyle w:val="TableText"/>
            </w:pPr>
            <w:r w:rsidRPr="00670085">
              <w:t>2.2.5 (6)</w:t>
            </w:r>
          </w:p>
        </w:tc>
      </w:tr>
      <w:tr w:rsidR="00A8096E" w:rsidRPr="002557E4" w14:paraId="1A6AE1F0" w14:textId="77777777" w:rsidTr="00D20A8F">
        <w:trPr>
          <w:gridAfter w:val="1"/>
          <w:wAfter w:w="20" w:type="dxa"/>
        </w:trPr>
        <w:tc>
          <w:tcPr>
            <w:tcW w:w="1985" w:type="dxa"/>
            <w:vMerge/>
          </w:tcPr>
          <w:p w14:paraId="6705DADA" w14:textId="77777777" w:rsidR="00A8096E" w:rsidRPr="28A828C7" w:rsidRDefault="00A8096E" w:rsidP="00DC0D93">
            <w:pPr>
              <w:pStyle w:val="TableText"/>
            </w:pPr>
          </w:p>
        </w:tc>
        <w:tc>
          <w:tcPr>
            <w:tcW w:w="5386" w:type="dxa"/>
          </w:tcPr>
          <w:p w14:paraId="0F400A30" w14:textId="62BF7C06" w:rsidR="00A8096E" w:rsidRPr="00AF2A33" w:rsidRDefault="00A8096E" w:rsidP="00DC0D93">
            <w:pPr>
              <w:pStyle w:val="TableText"/>
              <w:rPr>
                <w:szCs w:val="18"/>
              </w:rPr>
            </w:pPr>
            <w:r w:rsidRPr="28A828C7">
              <w:rPr>
                <w:rFonts w:ascii="MS Gothic" w:eastAsia="MS Gothic" w:hAnsi="MS Gothic"/>
                <w:szCs w:val="18"/>
              </w:rPr>
              <w:t>☐</w:t>
            </w:r>
            <w:r w:rsidRPr="28A828C7">
              <w:rPr>
                <w:szCs w:val="18"/>
              </w:rPr>
              <w:t xml:space="preserve"> Inspection report – provided to vessel</w:t>
            </w:r>
          </w:p>
        </w:tc>
        <w:tc>
          <w:tcPr>
            <w:tcW w:w="1679" w:type="dxa"/>
          </w:tcPr>
          <w:p w14:paraId="26D38544" w14:textId="79CC6559" w:rsidR="00A8096E" w:rsidRPr="002557E4" w:rsidRDefault="00B723C4" w:rsidP="00DC0D93">
            <w:pPr>
              <w:pStyle w:val="TableText"/>
            </w:pPr>
            <w:r w:rsidRPr="00670085">
              <w:t>2.2.5 (6)</w:t>
            </w:r>
          </w:p>
        </w:tc>
      </w:tr>
      <w:tr w:rsidR="00A8096E" w:rsidRPr="002557E4" w14:paraId="4E45D074" w14:textId="77777777" w:rsidTr="00D20A8F">
        <w:trPr>
          <w:gridAfter w:val="1"/>
          <w:wAfter w:w="20" w:type="dxa"/>
        </w:trPr>
        <w:tc>
          <w:tcPr>
            <w:tcW w:w="1985" w:type="dxa"/>
            <w:vMerge/>
          </w:tcPr>
          <w:p w14:paraId="1C325427" w14:textId="77777777" w:rsidR="00A8096E" w:rsidRPr="28A828C7" w:rsidRDefault="00A8096E" w:rsidP="00DC0D93">
            <w:pPr>
              <w:pStyle w:val="TableText"/>
            </w:pPr>
          </w:p>
        </w:tc>
        <w:tc>
          <w:tcPr>
            <w:tcW w:w="5386" w:type="dxa"/>
          </w:tcPr>
          <w:p w14:paraId="1EBB179F" w14:textId="2E55CD70" w:rsidR="00A8096E" w:rsidRPr="00BF287D" w:rsidRDefault="00A8096E" w:rsidP="00DC0D93">
            <w:pPr>
              <w:pStyle w:val="TableText"/>
              <w:rPr>
                <w:szCs w:val="18"/>
              </w:rPr>
            </w:pPr>
            <w:r w:rsidRPr="28A828C7">
              <w:rPr>
                <w:rFonts w:ascii="MS Gothic" w:eastAsia="MS Gothic" w:hAnsi="MS Gothic"/>
              </w:rPr>
              <w:t>☐</w:t>
            </w:r>
            <w:r>
              <w:t xml:space="preserve"> Evidence that identified cleaning method is appropriate to meet all standards, or</w:t>
            </w:r>
            <w:r w:rsidR="00CC5EAA">
              <w:t xml:space="preserve"> evidence that R&amp;D-related cleaning activity is highly likely to meet all standards</w:t>
            </w:r>
          </w:p>
        </w:tc>
        <w:tc>
          <w:tcPr>
            <w:tcW w:w="1679" w:type="dxa"/>
          </w:tcPr>
          <w:p w14:paraId="0A85F3B3" w14:textId="77777777" w:rsidR="00A8096E" w:rsidRPr="002557E4" w:rsidRDefault="00A8096E" w:rsidP="00DC0D93">
            <w:pPr>
              <w:pStyle w:val="TableText"/>
            </w:pPr>
            <w:r w:rsidRPr="002557E4">
              <w:t>2.2.4 (3)</w:t>
            </w:r>
          </w:p>
        </w:tc>
      </w:tr>
      <w:tr w:rsidR="00A8096E" w:rsidRPr="002557E4" w14:paraId="1A18E2B4" w14:textId="77777777" w:rsidTr="00D20A8F">
        <w:trPr>
          <w:gridAfter w:val="1"/>
          <w:wAfter w:w="20" w:type="dxa"/>
        </w:trPr>
        <w:tc>
          <w:tcPr>
            <w:tcW w:w="1985" w:type="dxa"/>
            <w:vMerge/>
          </w:tcPr>
          <w:p w14:paraId="1DCDA352" w14:textId="77777777" w:rsidR="00A8096E" w:rsidRPr="28A828C7" w:rsidRDefault="00A8096E" w:rsidP="00DC0D93">
            <w:pPr>
              <w:pStyle w:val="TableText"/>
            </w:pPr>
          </w:p>
        </w:tc>
        <w:tc>
          <w:tcPr>
            <w:tcW w:w="5386" w:type="dxa"/>
          </w:tcPr>
          <w:p w14:paraId="14FC18AE" w14:textId="6F0B411B" w:rsidR="00A8096E" w:rsidRDefault="00A8096E" w:rsidP="00DC0D93">
            <w:pPr>
              <w:pStyle w:val="TableText"/>
            </w:pPr>
            <w:r w:rsidRPr="28A828C7">
              <w:rPr>
                <w:rFonts w:ascii="MS Gothic" w:eastAsia="MS Gothic" w:hAnsi="MS Gothic"/>
              </w:rPr>
              <w:t>☐</w:t>
            </w:r>
            <w:r>
              <w:t xml:space="preserve"> In-water cleaning operator holds all required documents</w:t>
            </w:r>
          </w:p>
        </w:tc>
        <w:tc>
          <w:tcPr>
            <w:tcW w:w="1679" w:type="dxa"/>
          </w:tcPr>
          <w:p w14:paraId="264B9431" w14:textId="77777777" w:rsidR="00A8096E" w:rsidRPr="002557E4" w:rsidRDefault="00A8096E" w:rsidP="00DC0D93">
            <w:pPr>
              <w:pStyle w:val="TableText"/>
            </w:pPr>
            <w:r w:rsidRPr="002557E4">
              <w:t>2.2.5 (1)</w:t>
            </w:r>
          </w:p>
        </w:tc>
      </w:tr>
      <w:tr w:rsidR="00A8096E" w:rsidRPr="002557E4" w14:paraId="61B63699" w14:textId="77777777" w:rsidTr="00D20A8F">
        <w:trPr>
          <w:gridAfter w:val="1"/>
          <w:wAfter w:w="20" w:type="dxa"/>
        </w:trPr>
        <w:tc>
          <w:tcPr>
            <w:tcW w:w="1985" w:type="dxa"/>
            <w:vMerge/>
          </w:tcPr>
          <w:p w14:paraId="7D6DE768" w14:textId="77777777" w:rsidR="00A8096E" w:rsidRPr="28A828C7" w:rsidRDefault="00A8096E" w:rsidP="00DC0D93">
            <w:pPr>
              <w:pStyle w:val="TableText"/>
            </w:pPr>
          </w:p>
        </w:tc>
        <w:tc>
          <w:tcPr>
            <w:tcW w:w="5386" w:type="dxa"/>
          </w:tcPr>
          <w:p w14:paraId="39E3ABAF" w14:textId="74FF33AA" w:rsidR="00A8096E" w:rsidRDefault="00A8096E" w:rsidP="00DC0D93">
            <w:pPr>
              <w:pStyle w:val="TableText"/>
            </w:pPr>
            <w:r w:rsidRPr="28A828C7">
              <w:rPr>
                <w:rFonts w:ascii="MS Gothic" w:eastAsia="MS Gothic" w:hAnsi="MS Gothic"/>
              </w:rPr>
              <w:t>☐</w:t>
            </w:r>
            <w:r>
              <w:t xml:space="preserve"> In-water cleaning operator holds all approvals, including location approvals</w:t>
            </w:r>
          </w:p>
        </w:tc>
        <w:tc>
          <w:tcPr>
            <w:tcW w:w="1679" w:type="dxa"/>
          </w:tcPr>
          <w:p w14:paraId="6E3E1F3B" w14:textId="77777777" w:rsidR="00A8096E" w:rsidRPr="002557E4" w:rsidRDefault="00A8096E" w:rsidP="00DC0D93">
            <w:pPr>
              <w:pStyle w:val="TableText"/>
            </w:pPr>
            <w:r w:rsidRPr="002557E4">
              <w:t>2.2.5 (2)</w:t>
            </w:r>
          </w:p>
        </w:tc>
      </w:tr>
      <w:tr w:rsidR="00A8096E" w:rsidRPr="002557E4" w14:paraId="0B94C81A" w14:textId="77777777" w:rsidTr="00D20A8F">
        <w:trPr>
          <w:gridAfter w:val="1"/>
          <w:wAfter w:w="20" w:type="dxa"/>
        </w:trPr>
        <w:tc>
          <w:tcPr>
            <w:tcW w:w="1985" w:type="dxa"/>
            <w:vMerge w:val="restart"/>
          </w:tcPr>
          <w:p w14:paraId="39F5B983" w14:textId="2919B711" w:rsidR="00A8096E" w:rsidRPr="28A828C7" w:rsidRDefault="00A8096E" w:rsidP="00DC0D93">
            <w:pPr>
              <w:pStyle w:val="TableText"/>
            </w:pPr>
            <w:r>
              <w:t>During clean</w:t>
            </w:r>
          </w:p>
        </w:tc>
        <w:tc>
          <w:tcPr>
            <w:tcW w:w="5386" w:type="dxa"/>
          </w:tcPr>
          <w:p w14:paraId="22DAAA5D" w14:textId="35AE05B3"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Capture standard is met</w:t>
            </w:r>
          </w:p>
        </w:tc>
        <w:tc>
          <w:tcPr>
            <w:tcW w:w="1679" w:type="dxa"/>
          </w:tcPr>
          <w:p w14:paraId="39C6681C" w14:textId="2E6811B3" w:rsidR="00A8096E" w:rsidRPr="002557E4" w:rsidRDefault="00A8096E" w:rsidP="00DC0D93">
            <w:pPr>
              <w:pStyle w:val="TableText"/>
            </w:pPr>
            <w:r>
              <w:t>2.2.1</w:t>
            </w:r>
          </w:p>
        </w:tc>
      </w:tr>
      <w:tr w:rsidR="00A8096E" w:rsidRPr="002557E4" w14:paraId="52F61BE3" w14:textId="77777777" w:rsidTr="00D20A8F">
        <w:trPr>
          <w:gridAfter w:val="1"/>
          <w:wAfter w:w="20" w:type="dxa"/>
        </w:trPr>
        <w:tc>
          <w:tcPr>
            <w:tcW w:w="1985" w:type="dxa"/>
            <w:vMerge/>
          </w:tcPr>
          <w:p w14:paraId="532B81BD" w14:textId="77777777" w:rsidR="00A8096E" w:rsidRPr="28A828C7" w:rsidRDefault="00A8096E" w:rsidP="00DC0D93">
            <w:pPr>
              <w:pStyle w:val="TableText"/>
            </w:pPr>
          </w:p>
        </w:tc>
        <w:tc>
          <w:tcPr>
            <w:tcW w:w="5386" w:type="dxa"/>
          </w:tcPr>
          <w:p w14:paraId="471D23E0" w14:textId="701D7253"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Biosecurity standard is met</w:t>
            </w:r>
          </w:p>
        </w:tc>
        <w:tc>
          <w:tcPr>
            <w:tcW w:w="1679" w:type="dxa"/>
          </w:tcPr>
          <w:p w14:paraId="43F617A6" w14:textId="697BDDAF" w:rsidR="00A8096E" w:rsidRPr="002557E4" w:rsidRDefault="00A8096E" w:rsidP="00DC0D93">
            <w:pPr>
              <w:pStyle w:val="TableText"/>
            </w:pPr>
            <w:r>
              <w:t>2.2.2</w:t>
            </w:r>
          </w:p>
        </w:tc>
      </w:tr>
      <w:tr w:rsidR="00A8096E" w:rsidRPr="002557E4" w14:paraId="760C0E5B" w14:textId="77777777" w:rsidTr="00D20A8F">
        <w:trPr>
          <w:gridAfter w:val="1"/>
          <w:wAfter w:w="20" w:type="dxa"/>
        </w:trPr>
        <w:tc>
          <w:tcPr>
            <w:tcW w:w="1985" w:type="dxa"/>
            <w:vMerge/>
          </w:tcPr>
          <w:p w14:paraId="09A85904" w14:textId="77777777" w:rsidR="00A8096E" w:rsidRPr="28A828C7" w:rsidRDefault="00A8096E" w:rsidP="00DC0D93">
            <w:pPr>
              <w:pStyle w:val="TableText"/>
            </w:pPr>
          </w:p>
        </w:tc>
        <w:tc>
          <w:tcPr>
            <w:tcW w:w="5386" w:type="dxa"/>
          </w:tcPr>
          <w:p w14:paraId="1A6B91BF" w14:textId="34B7D33D"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Chemical contamination standard is met</w:t>
            </w:r>
          </w:p>
        </w:tc>
        <w:tc>
          <w:tcPr>
            <w:tcW w:w="1679" w:type="dxa"/>
          </w:tcPr>
          <w:p w14:paraId="2BC31512" w14:textId="4FF484B9" w:rsidR="00A8096E" w:rsidRPr="002557E4" w:rsidRDefault="00A8096E" w:rsidP="00DC0D93">
            <w:pPr>
              <w:pStyle w:val="TableText"/>
            </w:pPr>
            <w:r>
              <w:t>2.2.3</w:t>
            </w:r>
          </w:p>
        </w:tc>
      </w:tr>
      <w:tr w:rsidR="00A8096E" w:rsidRPr="002557E4" w14:paraId="5E9EB71E" w14:textId="77777777" w:rsidTr="00D20A8F">
        <w:trPr>
          <w:gridAfter w:val="1"/>
          <w:wAfter w:w="20" w:type="dxa"/>
        </w:trPr>
        <w:tc>
          <w:tcPr>
            <w:tcW w:w="1985" w:type="dxa"/>
            <w:vMerge w:val="restart"/>
          </w:tcPr>
          <w:p w14:paraId="0D4AFE7B" w14:textId="6484D9DC" w:rsidR="00A8096E" w:rsidRPr="28A828C7" w:rsidRDefault="00A8096E" w:rsidP="00DC0D93">
            <w:pPr>
              <w:pStyle w:val="TableText"/>
            </w:pPr>
            <w:r>
              <w:t xml:space="preserve">After </w:t>
            </w:r>
            <w:proofErr w:type="gramStart"/>
            <w:r>
              <w:t>clean</w:t>
            </w:r>
            <w:proofErr w:type="gramEnd"/>
          </w:p>
        </w:tc>
        <w:tc>
          <w:tcPr>
            <w:tcW w:w="5386" w:type="dxa"/>
          </w:tcPr>
          <w:p w14:paraId="111173C7" w14:textId="7A538BE1"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In-water cleaning report is completed</w:t>
            </w:r>
          </w:p>
        </w:tc>
        <w:tc>
          <w:tcPr>
            <w:tcW w:w="1679" w:type="dxa"/>
          </w:tcPr>
          <w:p w14:paraId="65934A85" w14:textId="7863F4E7" w:rsidR="00A8096E" w:rsidRDefault="00A8096E" w:rsidP="00DC0D93">
            <w:pPr>
              <w:pStyle w:val="TableText"/>
            </w:pPr>
            <w:r>
              <w:t>2.2.5 (3)</w:t>
            </w:r>
          </w:p>
        </w:tc>
      </w:tr>
      <w:tr w:rsidR="00A8096E" w:rsidRPr="002557E4" w14:paraId="16B761F3" w14:textId="77777777" w:rsidTr="00D20A8F">
        <w:trPr>
          <w:gridAfter w:val="1"/>
          <w:wAfter w:w="20" w:type="dxa"/>
        </w:trPr>
        <w:tc>
          <w:tcPr>
            <w:tcW w:w="1985" w:type="dxa"/>
            <w:vMerge/>
          </w:tcPr>
          <w:p w14:paraId="760955DA" w14:textId="77777777" w:rsidR="00A8096E" w:rsidRPr="28A828C7" w:rsidRDefault="00A8096E" w:rsidP="00DC0D93">
            <w:pPr>
              <w:pStyle w:val="TableText"/>
            </w:pPr>
          </w:p>
        </w:tc>
        <w:tc>
          <w:tcPr>
            <w:tcW w:w="5386" w:type="dxa"/>
          </w:tcPr>
          <w:p w14:paraId="5F2F79D0" w14:textId="722A1DE9" w:rsidR="00A8096E" w:rsidRPr="28A828C7" w:rsidRDefault="00A8096E" w:rsidP="00DC0D93">
            <w:pPr>
              <w:pStyle w:val="TableText"/>
              <w:rPr>
                <w:rFonts w:ascii="MS Gothic" w:eastAsia="MS Gothic" w:hAnsi="MS Gothic"/>
              </w:rPr>
            </w:pPr>
            <w:r w:rsidRPr="28A828C7">
              <w:rPr>
                <w:rFonts w:ascii="MS Gothic" w:eastAsia="MS Gothic" w:hAnsi="MS Gothic"/>
              </w:rPr>
              <w:t>☐</w:t>
            </w:r>
            <w:r>
              <w:t xml:space="preserve"> In-water cleaning operator retains documents</w:t>
            </w:r>
          </w:p>
        </w:tc>
        <w:tc>
          <w:tcPr>
            <w:tcW w:w="1679" w:type="dxa"/>
          </w:tcPr>
          <w:p w14:paraId="3B6116E0" w14:textId="2DB72799" w:rsidR="00A8096E" w:rsidRDefault="00A8096E" w:rsidP="00DC0D93">
            <w:pPr>
              <w:pStyle w:val="TableText"/>
            </w:pPr>
            <w:r>
              <w:t>2.2.5 (4)</w:t>
            </w:r>
          </w:p>
        </w:tc>
      </w:tr>
    </w:tbl>
    <w:p w14:paraId="66A9C9C1" w14:textId="7039BC4F" w:rsidR="00DC6E08" w:rsidRDefault="00A8096E" w:rsidP="009813A0">
      <w:pPr>
        <w:pStyle w:val="Caption"/>
        <w:pageBreakBefore/>
        <w:spacing w:before="120"/>
      </w:pPr>
      <w:bookmarkStart w:id="74" w:name="Title_7"/>
      <w:bookmarkStart w:id="75" w:name="_Toc153534091"/>
      <w:bookmarkStart w:id="76" w:name="_Toc169691591"/>
      <w:r>
        <w:lastRenderedPageBreak/>
        <w:t xml:space="preserve">Table </w:t>
      </w:r>
      <w:r>
        <w:fldChar w:fldCharType="begin"/>
      </w:r>
      <w:r>
        <w:instrText xml:space="preserve"> SEQ Table \* ARABIC </w:instrText>
      </w:r>
      <w:r>
        <w:fldChar w:fldCharType="separate"/>
      </w:r>
      <w:r w:rsidR="00455CED">
        <w:rPr>
          <w:noProof/>
        </w:rPr>
        <w:t>7</w:t>
      </w:r>
      <w:r>
        <w:fldChar w:fldCharType="end"/>
      </w:r>
      <w:bookmarkEnd w:id="74"/>
      <w:r>
        <w:t xml:space="preserve"> </w:t>
      </w:r>
      <w:r w:rsidR="007320DA">
        <w:t>Checklist for propellor polishing without capture</w:t>
      </w:r>
      <w:bookmarkEnd w:id="75"/>
      <w:bookmarkEnd w:id="76"/>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5386"/>
        <w:gridCol w:w="1699"/>
      </w:tblGrid>
      <w:tr w:rsidR="00A8096E" w14:paraId="185C6289" w14:textId="77777777" w:rsidTr="00D20A8F">
        <w:trPr>
          <w:cantSplit/>
          <w:tblHeader/>
        </w:trPr>
        <w:tc>
          <w:tcPr>
            <w:tcW w:w="1985" w:type="dxa"/>
          </w:tcPr>
          <w:p w14:paraId="0C25A04A" w14:textId="14376C8E" w:rsidR="00A8096E" w:rsidRDefault="00A8096E" w:rsidP="00DC0D93">
            <w:pPr>
              <w:pStyle w:val="TableHeading"/>
            </w:pPr>
            <w:r>
              <w:t>Timing</w:t>
            </w:r>
          </w:p>
        </w:tc>
        <w:tc>
          <w:tcPr>
            <w:tcW w:w="5386" w:type="dxa"/>
          </w:tcPr>
          <w:p w14:paraId="6B04C43F" w14:textId="17B815B6" w:rsidR="00A8096E" w:rsidRDefault="00A8096E" w:rsidP="00DC0D93">
            <w:pPr>
              <w:pStyle w:val="TableHeading"/>
            </w:pPr>
            <w:r>
              <w:t>Criteria</w:t>
            </w:r>
          </w:p>
        </w:tc>
        <w:tc>
          <w:tcPr>
            <w:tcW w:w="1699" w:type="dxa"/>
          </w:tcPr>
          <w:p w14:paraId="30E9A551" w14:textId="4DCFE9EB" w:rsidR="00A8096E" w:rsidRDefault="00A8096E" w:rsidP="00DC0D93">
            <w:pPr>
              <w:pStyle w:val="TableHeading"/>
            </w:pPr>
            <w:r>
              <w:t>Relevant guideline</w:t>
            </w:r>
          </w:p>
        </w:tc>
      </w:tr>
      <w:tr w:rsidR="00D20A8F" w:rsidRPr="00AF2A33" w14:paraId="01E49747" w14:textId="77777777" w:rsidTr="00D20A8F">
        <w:tc>
          <w:tcPr>
            <w:tcW w:w="1985" w:type="dxa"/>
            <w:vMerge w:val="restart"/>
          </w:tcPr>
          <w:p w14:paraId="2ECC95E9" w14:textId="42179A66" w:rsidR="00D20A8F" w:rsidRPr="28A828C7" w:rsidRDefault="00D20A8F" w:rsidP="00DC0D93">
            <w:pPr>
              <w:pStyle w:val="TableText"/>
              <w:rPr>
                <w:rFonts w:ascii="MS Gothic" w:eastAsia="MS Gothic" w:hAnsi="MS Gothic"/>
                <w:szCs w:val="18"/>
              </w:rPr>
            </w:pPr>
            <w:r>
              <w:t>Prior to in-water clean</w:t>
            </w:r>
          </w:p>
        </w:tc>
        <w:tc>
          <w:tcPr>
            <w:tcW w:w="5386" w:type="dxa"/>
            <w:vAlign w:val="center"/>
          </w:tcPr>
          <w:p w14:paraId="27E010B1" w14:textId="1A830110" w:rsidR="00D20A8F" w:rsidRPr="00BF287D" w:rsidRDefault="00D20A8F" w:rsidP="00DC0D93">
            <w:pPr>
              <w:pStyle w:val="TableText"/>
              <w:rPr>
                <w:szCs w:val="18"/>
              </w:rPr>
            </w:pPr>
            <w:r w:rsidRPr="28A828C7">
              <w:rPr>
                <w:rFonts w:ascii="MS Gothic" w:eastAsia="MS Gothic" w:hAnsi="MS Gothic"/>
                <w:szCs w:val="18"/>
              </w:rPr>
              <w:t>☐</w:t>
            </w:r>
            <w:r w:rsidRPr="28A828C7">
              <w:rPr>
                <w:szCs w:val="18"/>
              </w:rPr>
              <w:t xml:space="preserve"> Vessel has valid anti-fouling system (AFS) certificate</w:t>
            </w:r>
          </w:p>
        </w:tc>
        <w:tc>
          <w:tcPr>
            <w:tcW w:w="1699" w:type="dxa"/>
          </w:tcPr>
          <w:p w14:paraId="59ED10D2" w14:textId="77777777" w:rsidR="00D20A8F" w:rsidRPr="00AF2A33" w:rsidRDefault="00D20A8F" w:rsidP="00DC0D93">
            <w:pPr>
              <w:pStyle w:val="TableText"/>
            </w:pPr>
            <w:r w:rsidRPr="00AF2A33">
              <w:t>2.2.4(1)</w:t>
            </w:r>
          </w:p>
        </w:tc>
      </w:tr>
      <w:tr w:rsidR="00D20A8F" w14:paraId="6E0E83B6" w14:textId="77777777" w:rsidTr="00D20A8F">
        <w:tc>
          <w:tcPr>
            <w:tcW w:w="1985" w:type="dxa"/>
            <w:vMerge/>
          </w:tcPr>
          <w:p w14:paraId="02FA9CD7" w14:textId="77777777" w:rsidR="00D20A8F" w:rsidRPr="28A828C7" w:rsidRDefault="00D20A8F" w:rsidP="00DC0D93">
            <w:pPr>
              <w:pStyle w:val="TableText"/>
              <w:rPr>
                <w:rFonts w:ascii="MS Gothic" w:eastAsia="MS Gothic" w:hAnsi="MS Gothic"/>
                <w:szCs w:val="18"/>
              </w:rPr>
            </w:pPr>
          </w:p>
        </w:tc>
        <w:tc>
          <w:tcPr>
            <w:tcW w:w="5386" w:type="dxa"/>
            <w:vAlign w:val="center"/>
          </w:tcPr>
          <w:p w14:paraId="1D7D06D8" w14:textId="799FCFFA" w:rsidR="00D20A8F" w:rsidRPr="00BF287D" w:rsidRDefault="00D20A8F" w:rsidP="00DC0D93">
            <w:pPr>
              <w:pStyle w:val="TableText"/>
              <w:rPr>
                <w:szCs w:val="18"/>
              </w:rPr>
            </w:pPr>
            <w:r w:rsidRPr="28A828C7">
              <w:rPr>
                <w:rFonts w:ascii="MS Gothic" w:eastAsia="MS Gothic" w:hAnsi="MS Gothic"/>
                <w:szCs w:val="18"/>
              </w:rPr>
              <w:t>☐</w:t>
            </w:r>
            <w:r w:rsidRPr="28A828C7">
              <w:rPr>
                <w:szCs w:val="18"/>
              </w:rPr>
              <w:t xml:space="preserve"> Vessel AFC does not contain</w:t>
            </w:r>
            <w:r>
              <w:rPr>
                <w:szCs w:val="18"/>
              </w:rPr>
              <w:t xml:space="preserve"> diuron,</w:t>
            </w:r>
            <w:r w:rsidRPr="28A828C7">
              <w:rPr>
                <w:szCs w:val="18"/>
              </w:rPr>
              <w:t xml:space="preserve"> </w:t>
            </w:r>
            <w:proofErr w:type="spellStart"/>
            <w:r w:rsidRPr="28A828C7">
              <w:rPr>
                <w:szCs w:val="18"/>
              </w:rPr>
              <w:t>cybutryne</w:t>
            </w:r>
            <w:proofErr w:type="spellEnd"/>
            <w:r w:rsidRPr="28A828C7">
              <w:rPr>
                <w:szCs w:val="18"/>
              </w:rPr>
              <w:t xml:space="preserve">, ziram, tributyltin or </w:t>
            </w:r>
            <w:proofErr w:type="spellStart"/>
            <w:r w:rsidRPr="28A828C7">
              <w:rPr>
                <w:szCs w:val="18"/>
              </w:rPr>
              <w:t>chlorathonil</w:t>
            </w:r>
            <w:proofErr w:type="spellEnd"/>
          </w:p>
        </w:tc>
        <w:tc>
          <w:tcPr>
            <w:tcW w:w="1699" w:type="dxa"/>
          </w:tcPr>
          <w:p w14:paraId="607C579F" w14:textId="5086BECF" w:rsidR="00D20A8F" w:rsidRDefault="00B723C4" w:rsidP="00DC0D93">
            <w:pPr>
              <w:pStyle w:val="TableText"/>
            </w:pPr>
            <w:r w:rsidRPr="00AF2A33">
              <w:t>2.2.4(1)</w:t>
            </w:r>
          </w:p>
        </w:tc>
      </w:tr>
      <w:tr w:rsidR="00D20A8F" w14:paraId="3E3A1B97" w14:textId="77777777" w:rsidTr="00D20A8F">
        <w:tc>
          <w:tcPr>
            <w:tcW w:w="1985" w:type="dxa"/>
            <w:vMerge/>
          </w:tcPr>
          <w:p w14:paraId="643E8CB3" w14:textId="77777777" w:rsidR="00D20A8F" w:rsidRPr="28A828C7" w:rsidRDefault="00D20A8F" w:rsidP="00DC0D93">
            <w:pPr>
              <w:pStyle w:val="TableText"/>
              <w:rPr>
                <w:rFonts w:ascii="MS Gothic" w:eastAsia="MS Gothic" w:hAnsi="MS Gothic"/>
                <w:szCs w:val="18"/>
              </w:rPr>
            </w:pPr>
          </w:p>
        </w:tc>
        <w:tc>
          <w:tcPr>
            <w:tcW w:w="5386" w:type="dxa"/>
            <w:vAlign w:val="center"/>
          </w:tcPr>
          <w:p w14:paraId="61112154" w14:textId="635F90B0" w:rsidR="00D20A8F" w:rsidRPr="00BF287D" w:rsidRDefault="00D20A8F" w:rsidP="00DC0D93">
            <w:pPr>
              <w:pStyle w:val="TableText"/>
              <w:rPr>
                <w:szCs w:val="18"/>
              </w:rPr>
            </w:pPr>
            <w:r w:rsidRPr="28A828C7">
              <w:rPr>
                <w:rFonts w:ascii="MS Gothic" w:eastAsia="MS Gothic" w:hAnsi="MS Gothic"/>
                <w:szCs w:val="18"/>
              </w:rPr>
              <w:t>☐</w:t>
            </w:r>
            <w:r w:rsidRPr="28A828C7">
              <w:rPr>
                <w:szCs w:val="18"/>
              </w:rPr>
              <w:t xml:space="preserve"> Vessel AFC is within service life</w:t>
            </w:r>
          </w:p>
        </w:tc>
        <w:tc>
          <w:tcPr>
            <w:tcW w:w="1699" w:type="dxa"/>
          </w:tcPr>
          <w:p w14:paraId="69388B66" w14:textId="083C70CC" w:rsidR="00D20A8F" w:rsidRDefault="00B723C4" w:rsidP="00DC0D93">
            <w:pPr>
              <w:pStyle w:val="TableText"/>
            </w:pPr>
            <w:r w:rsidRPr="00AF2A33">
              <w:t>2.2.4(1)</w:t>
            </w:r>
          </w:p>
        </w:tc>
      </w:tr>
      <w:tr w:rsidR="00D20A8F" w:rsidRPr="00670085" w14:paraId="7B6663F0" w14:textId="77777777" w:rsidTr="00D20A8F">
        <w:tc>
          <w:tcPr>
            <w:tcW w:w="1985" w:type="dxa"/>
            <w:vMerge/>
          </w:tcPr>
          <w:p w14:paraId="354C3F27" w14:textId="77777777" w:rsidR="00D20A8F" w:rsidRPr="28A828C7" w:rsidRDefault="00D20A8F" w:rsidP="00DC0D93">
            <w:pPr>
              <w:pStyle w:val="TableText"/>
              <w:rPr>
                <w:rFonts w:ascii="MS Gothic" w:eastAsia="MS Gothic" w:hAnsi="MS Gothic"/>
                <w:szCs w:val="18"/>
              </w:rPr>
            </w:pPr>
          </w:p>
        </w:tc>
        <w:tc>
          <w:tcPr>
            <w:tcW w:w="5386" w:type="dxa"/>
          </w:tcPr>
          <w:p w14:paraId="360F767B" w14:textId="4EA89AEC" w:rsidR="00D20A8F" w:rsidRPr="00AF2A33" w:rsidRDefault="00D20A8F" w:rsidP="00DC0D93">
            <w:pPr>
              <w:pStyle w:val="TableText"/>
              <w:rPr>
                <w:szCs w:val="18"/>
              </w:rPr>
            </w:pPr>
            <w:r w:rsidRPr="28A828C7">
              <w:rPr>
                <w:rFonts w:ascii="MS Gothic" w:eastAsia="MS Gothic" w:hAnsi="MS Gothic"/>
                <w:szCs w:val="18"/>
              </w:rPr>
              <w:t>☐</w:t>
            </w:r>
            <w:r w:rsidRPr="28A828C7">
              <w:rPr>
                <w:szCs w:val="18"/>
              </w:rPr>
              <w:t xml:space="preserve"> Inspection report – assessed AFC type and condition</w:t>
            </w:r>
          </w:p>
        </w:tc>
        <w:tc>
          <w:tcPr>
            <w:tcW w:w="1699" w:type="dxa"/>
          </w:tcPr>
          <w:p w14:paraId="0A4117B1" w14:textId="77777777" w:rsidR="00D20A8F" w:rsidRPr="00670085" w:rsidRDefault="00D20A8F" w:rsidP="00DC0D93">
            <w:pPr>
              <w:pStyle w:val="TableText"/>
            </w:pPr>
            <w:r w:rsidRPr="00670085">
              <w:t>2.2.4 (2)</w:t>
            </w:r>
          </w:p>
        </w:tc>
      </w:tr>
      <w:tr w:rsidR="00D20A8F" w:rsidRPr="00670085" w14:paraId="748C09E7" w14:textId="77777777" w:rsidTr="00D20A8F">
        <w:tc>
          <w:tcPr>
            <w:tcW w:w="1985" w:type="dxa"/>
            <w:vMerge/>
          </w:tcPr>
          <w:p w14:paraId="5C36D8CD" w14:textId="77777777" w:rsidR="00D20A8F" w:rsidRPr="28A828C7" w:rsidRDefault="00D20A8F" w:rsidP="00DC0D93">
            <w:pPr>
              <w:pStyle w:val="TableText"/>
              <w:rPr>
                <w:rFonts w:ascii="MS Gothic" w:eastAsia="MS Gothic" w:hAnsi="MS Gothic"/>
                <w:szCs w:val="18"/>
              </w:rPr>
            </w:pPr>
          </w:p>
        </w:tc>
        <w:tc>
          <w:tcPr>
            <w:tcW w:w="5386" w:type="dxa"/>
          </w:tcPr>
          <w:p w14:paraId="0DF0D3BD" w14:textId="491F98D4" w:rsidR="00D20A8F" w:rsidRPr="00AF2A33" w:rsidRDefault="00D20A8F" w:rsidP="00DC0D93">
            <w:pPr>
              <w:pStyle w:val="TableText"/>
              <w:rPr>
                <w:szCs w:val="18"/>
              </w:rPr>
            </w:pPr>
            <w:r w:rsidRPr="28A828C7">
              <w:rPr>
                <w:rFonts w:ascii="MS Gothic" w:eastAsia="MS Gothic" w:hAnsi="MS Gothic"/>
                <w:szCs w:val="18"/>
              </w:rPr>
              <w:t>☐</w:t>
            </w:r>
            <w:r w:rsidRPr="28A828C7">
              <w:rPr>
                <w:szCs w:val="18"/>
              </w:rPr>
              <w:t xml:space="preserve"> Inspection report – assessed biofouling</w:t>
            </w:r>
          </w:p>
        </w:tc>
        <w:tc>
          <w:tcPr>
            <w:tcW w:w="1699" w:type="dxa"/>
          </w:tcPr>
          <w:p w14:paraId="6AF7A424" w14:textId="77777777" w:rsidR="00D20A8F" w:rsidRPr="00670085" w:rsidRDefault="00D20A8F" w:rsidP="00DC0D93">
            <w:pPr>
              <w:pStyle w:val="TableText"/>
            </w:pPr>
            <w:r w:rsidRPr="00670085">
              <w:t>2.2.5 (5)</w:t>
            </w:r>
          </w:p>
        </w:tc>
      </w:tr>
      <w:tr w:rsidR="00D20A8F" w:rsidRPr="00670085" w14:paraId="3498F49B" w14:textId="77777777" w:rsidTr="00D20A8F">
        <w:tc>
          <w:tcPr>
            <w:tcW w:w="1985" w:type="dxa"/>
            <w:vMerge/>
          </w:tcPr>
          <w:p w14:paraId="010EAEFC" w14:textId="77777777" w:rsidR="00D20A8F" w:rsidRPr="28A828C7" w:rsidRDefault="00D20A8F" w:rsidP="00DC0D93">
            <w:pPr>
              <w:pStyle w:val="TableText"/>
              <w:rPr>
                <w:rFonts w:ascii="MS Gothic" w:eastAsia="MS Gothic" w:hAnsi="MS Gothic"/>
                <w:szCs w:val="18"/>
              </w:rPr>
            </w:pPr>
          </w:p>
        </w:tc>
        <w:tc>
          <w:tcPr>
            <w:tcW w:w="5386" w:type="dxa"/>
          </w:tcPr>
          <w:p w14:paraId="5839B1A0" w14:textId="3F281DDE" w:rsidR="00D20A8F" w:rsidRPr="00AF2A33" w:rsidRDefault="00D20A8F" w:rsidP="00DC0D93">
            <w:pPr>
              <w:pStyle w:val="TableText"/>
              <w:rPr>
                <w:szCs w:val="18"/>
              </w:rPr>
            </w:pPr>
            <w:r w:rsidRPr="28A828C7">
              <w:rPr>
                <w:rFonts w:ascii="MS Gothic" w:eastAsia="MS Gothic" w:hAnsi="MS Gothic"/>
                <w:szCs w:val="18"/>
              </w:rPr>
              <w:t>☐</w:t>
            </w:r>
            <w:r w:rsidRPr="28A828C7">
              <w:rPr>
                <w:szCs w:val="18"/>
              </w:rPr>
              <w:t xml:space="preserve"> Inspection report – sufficient quality</w:t>
            </w:r>
          </w:p>
        </w:tc>
        <w:tc>
          <w:tcPr>
            <w:tcW w:w="1699" w:type="dxa"/>
          </w:tcPr>
          <w:p w14:paraId="38601CB2" w14:textId="77777777" w:rsidR="00D20A8F" w:rsidRPr="00670085" w:rsidRDefault="00D20A8F" w:rsidP="00DC0D93">
            <w:pPr>
              <w:pStyle w:val="TableText"/>
            </w:pPr>
            <w:r w:rsidRPr="00670085">
              <w:t>2.2.5 (6)</w:t>
            </w:r>
          </w:p>
        </w:tc>
      </w:tr>
      <w:tr w:rsidR="00D20A8F" w:rsidRPr="002557E4" w14:paraId="5965437C" w14:textId="77777777" w:rsidTr="00D20A8F">
        <w:tc>
          <w:tcPr>
            <w:tcW w:w="1985" w:type="dxa"/>
            <w:vMerge/>
          </w:tcPr>
          <w:p w14:paraId="76C1B415" w14:textId="77777777" w:rsidR="00D20A8F" w:rsidRPr="28A828C7" w:rsidRDefault="00D20A8F" w:rsidP="00DC0D93">
            <w:pPr>
              <w:pStyle w:val="TableText"/>
              <w:rPr>
                <w:rFonts w:ascii="MS Gothic" w:eastAsia="MS Gothic" w:hAnsi="MS Gothic"/>
                <w:szCs w:val="18"/>
              </w:rPr>
            </w:pPr>
          </w:p>
        </w:tc>
        <w:tc>
          <w:tcPr>
            <w:tcW w:w="5386" w:type="dxa"/>
          </w:tcPr>
          <w:p w14:paraId="6F403609" w14:textId="2B5BAB27" w:rsidR="00D20A8F" w:rsidRPr="00AF2A33" w:rsidRDefault="00D20A8F" w:rsidP="00DC0D93">
            <w:pPr>
              <w:pStyle w:val="TableText"/>
              <w:rPr>
                <w:szCs w:val="18"/>
              </w:rPr>
            </w:pPr>
            <w:r w:rsidRPr="28A828C7">
              <w:rPr>
                <w:rFonts w:ascii="MS Gothic" w:eastAsia="MS Gothic" w:hAnsi="MS Gothic"/>
                <w:szCs w:val="18"/>
              </w:rPr>
              <w:t>☐</w:t>
            </w:r>
            <w:r w:rsidRPr="28A828C7">
              <w:rPr>
                <w:szCs w:val="18"/>
              </w:rPr>
              <w:t xml:space="preserve"> Inspection report – provided to vessel</w:t>
            </w:r>
          </w:p>
        </w:tc>
        <w:tc>
          <w:tcPr>
            <w:tcW w:w="1699" w:type="dxa"/>
          </w:tcPr>
          <w:p w14:paraId="0D65FCDF" w14:textId="40A777C9" w:rsidR="00D20A8F" w:rsidRPr="002557E4" w:rsidRDefault="00B723C4" w:rsidP="00DC0D93">
            <w:pPr>
              <w:pStyle w:val="TableText"/>
            </w:pPr>
            <w:r w:rsidRPr="00670085">
              <w:t>2.2.5 (6)</w:t>
            </w:r>
          </w:p>
        </w:tc>
      </w:tr>
      <w:tr w:rsidR="00D20A8F" w:rsidRPr="002557E4" w14:paraId="5C83522E" w14:textId="77777777" w:rsidTr="00D20A8F">
        <w:tc>
          <w:tcPr>
            <w:tcW w:w="1985" w:type="dxa"/>
            <w:vMerge/>
          </w:tcPr>
          <w:p w14:paraId="615BB3D5" w14:textId="77777777" w:rsidR="00D20A8F" w:rsidRPr="28A828C7" w:rsidRDefault="00D20A8F" w:rsidP="00DC0D93">
            <w:pPr>
              <w:pStyle w:val="TableText"/>
              <w:rPr>
                <w:rFonts w:ascii="MS Gothic" w:eastAsia="MS Gothic" w:hAnsi="MS Gothic"/>
              </w:rPr>
            </w:pPr>
          </w:p>
        </w:tc>
        <w:tc>
          <w:tcPr>
            <w:tcW w:w="5386" w:type="dxa"/>
          </w:tcPr>
          <w:p w14:paraId="7B4DEA40" w14:textId="610F9D55" w:rsidR="00D20A8F" w:rsidRPr="00BF287D" w:rsidRDefault="00D20A8F" w:rsidP="00DC0D93">
            <w:pPr>
              <w:pStyle w:val="TableText"/>
              <w:rPr>
                <w:szCs w:val="18"/>
              </w:rPr>
            </w:pPr>
            <w:r w:rsidRPr="28A828C7">
              <w:rPr>
                <w:rFonts w:ascii="MS Gothic" w:eastAsia="MS Gothic" w:hAnsi="MS Gothic"/>
              </w:rPr>
              <w:t>☐</w:t>
            </w:r>
            <w:r>
              <w:t xml:space="preserve"> Evidence that identified cleaning method is appropriate to meet all standards, or</w:t>
            </w:r>
            <w:r w:rsidR="00854CE3">
              <w:t xml:space="preserve"> evidence that R&amp;D-related cleaning activity is highly likely to meet all standards</w:t>
            </w:r>
          </w:p>
        </w:tc>
        <w:tc>
          <w:tcPr>
            <w:tcW w:w="1699" w:type="dxa"/>
          </w:tcPr>
          <w:p w14:paraId="772094A7" w14:textId="77777777" w:rsidR="00D20A8F" w:rsidRPr="002557E4" w:rsidRDefault="00D20A8F" w:rsidP="00DC0D93">
            <w:pPr>
              <w:pStyle w:val="TableText"/>
            </w:pPr>
            <w:r w:rsidRPr="002557E4">
              <w:t>2.2.4 (3)</w:t>
            </w:r>
          </w:p>
        </w:tc>
      </w:tr>
      <w:tr w:rsidR="00D20A8F" w:rsidRPr="002557E4" w14:paraId="7F28BC35" w14:textId="77777777" w:rsidTr="00D20A8F">
        <w:tc>
          <w:tcPr>
            <w:tcW w:w="1985" w:type="dxa"/>
            <w:vMerge/>
          </w:tcPr>
          <w:p w14:paraId="78C34AA6" w14:textId="77777777" w:rsidR="00D20A8F" w:rsidRPr="28A828C7" w:rsidRDefault="00D20A8F" w:rsidP="00DC0D93">
            <w:pPr>
              <w:pStyle w:val="TableText"/>
              <w:rPr>
                <w:rFonts w:ascii="MS Gothic" w:eastAsia="MS Gothic" w:hAnsi="MS Gothic"/>
              </w:rPr>
            </w:pPr>
          </w:p>
        </w:tc>
        <w:tc>
          <w:tcPr>
            <w:tcW w:w="5386" w:type="dxa"/>
          </w:tcPr>
          <w:p w14:paraId="486FA2F4" w14:textId="48B23C62" w:rsidR="00D20A8F" w:rsidRDefault="00D20A8F" w:rsidP="00DC0D93">
            <w:pPr>
              <w:pStyle w:val="TableText"/>
            </w:pPr>
            <w:r w:rsidRPr="28A828C7">
              <w:rPr>
                <w:rFonts w:ascii="MS Gothic" w:eastAsia="MS Gothic" w:hAnsi="MS Gothic"/>
              </w:rPr>
              <w:t>☐</w:t>
            </w:r>
            <w:r>
              <w:t xml:space="preserve"> In-water cleaning operator holds all required documents</w:t>
            </w:r>
          </w:p>
        </w:tc>
        <w:tc>
          <w:tcPr>
            <w:tcW w:w="1699" w:type="dxa"/>
          </w:tcPr>
          <w:p w14:paraId="7DCB54F6" w14:textId="77777777" w:rsidR="00D20A8F" w:rsidRPr="002557E4" w:rsidRDefault="00D20A8F" w:rsidP="00DC0D93">
            <w:pPr>
              <w:pStyle w:val="TableText"/>
            </w:pPr>
            <w:r w:rsidRPr="002557E4">
              <w:t>2.2.5 (1)</w:t>
            </w:r>
          </w:p>
        </w:tc>
      </w:tr>
      <w:tr w:rsidR="00D20A8F" w:rsidRPr="002557E4" w14:paraId="2DA73A18" w14:textId="77777777" w:rsidTr="00D20A8F">
        <w:tc>
          <w:tcPr>
            <w:tcW w:w="1985" w:type="dxa"/>
            <w:vMerge/>
          </w:tcPr>
          <w:p w14:paraId="49FA7F7E" w14:textId="77777777" w:rsidR="00D20A8F" w:rsidRPr="28A828C7" w:rsidRDefault="00D20A8F" w:rsidP="00DC0D93">
            <w:pPr>
              <w:pStyle w:val="TableText"/>
              <w:rPr>
                <w:rFonts w:ascii="MS Gothic" w:eastAsia="MS Gothic" w:hAnsi="MS Gothic"/>
              </w:rPr>
            </w:pPr>
          </w:p>
        </w:tc>
        <w:tc>
          <w:tcPr>
            <w:tcW w:w="5386" w:type="dxa"/>
          </w:tcPr>
          <w:p w14:paraId="6F44208B" w14:textId="7713B458" w:rsidR="00D20A8F" w:rsidRDefault="00D20A8F" w:rsidP="00DC0D93">
            <w:pPr>
              <w:pStyle w:val="TableText"/>
            </w:pPr>
            <w:r w:rsidRPr="28A828C7">
              <w:rPr>
                <w:rFonts w:ascii="MS Gothic" w:eastAsia="MS Gothic" w:hAnsi="MS Gothic"/>
              </w:rPr>
              <w:t>☐</w:t>
            </w:r>
            <w:r>
              <w:t xml:space="preserve"> In-water cleaning operator holds all approvals, including location approvals</w:t>
            </w:r>
          </w:p>
        </w:tc>
        <w:tc>
          <w:tcPr>
            <w:tcW w:w="1699" w:type="dxa"/>
          </w:tcPr>
          <w:p w14:paraId="23A1566E" w14:textId="77777777" w:rsidR="00D20A8F" w:rsidRPr="002557E4" w:rsidRDefault="00D20A8F" w:rsidP="00DC0D93">
            <w:pPr>
              <w:pStyle w:val="TableText"/>
            </w:pPr>
            <w:r w:rsidRPr="002557E4">
              <w:t>2.2.5 (2)</w:t>
            </w:r>
          </w:p>
        </w:tc>
      </w:tr>
      <w:tr w:rsidR="00D20A8F" w:rsidRPr="002557E4" w14:paraId="60B30C17" w14:textId="77777777" w:rsidTr="00D20A8F">
        <w:tc>
          <w:tcPr>
            <w:tcW w:w="1985" w:type="dxa"/>
            <w:vMerge w:val="restart"/>
          </w:tcPr>
          <w:p w14:paraId="76989778" w14:textId="37215C7F" w:rsidR="00D20A8F" w:rsidRPr="28A828C7" w:rsidRDefault="00D20A8F" w:rsidP="00DC0D93">
            <w:pPr>
              <w:pStyle w:val="TableText"/>
              <w:rPr>
                <w:rFonts w:ascii="MS Gothic" w:eastAsia="MS Gothic" w:hAnsi="MS Gothic"/>
              </w:rPr>
            </w:pPr>
            <w:r w:rsidRPr="00D20A8F">
              <w:t>During clean (Option 1)</w:t>
            </w:r>
          </w:p>
        </w:tc>
        <w:tc>
          <w:tcPr>
            <w:tcW w:w="5386" w:type="dxa"/>
          </w:tcPr>
          <w:p w14:paraId="56F7BD52" w14:textId="15E6364D" w:rsidR="00D20A8F" w:rsidRPr="28A828C7" w:rsidRDefault="00D20A8F" w:rsidP="00DC0D93">
            <w:pPr>
              <w:pStyle w:val="TableText"/>
              <w:rPr>
                <w:rFonts w:ascii="MS Gothic" w:eastAsia="MS Gothic" w:hAnsi="MS Gothic"/>
              </w:rPr>
            </w:pPr>
            <w:r w:rsidRPr="28A828C7">
              <w:rPr>
                <w:rFonts w:ascii="MS Gothic" w:eastAsia="MS Gothic" w:hAnsi="MS Gothic"/>
              </w:rPr>
              <w:t>☐</w:t>
            </w:r>
            <w:r>
              <w:t xml:space="preserve"> Capture standard is met</w:t>
            </w:r>
          </w:p>
        </w:tc>
        <w:tc>
          <w:tcPr>
            <w:tcW w:w="1699" w:type="dxa"/>
          </w:tcPr>
          <w:p w14:paraId="7926CDD3" w14:textId="3BBDEA5C" w:rsidR="00D20A8F" w:rsidRPr="002557E4" w:rsidRDefault="00D20A8F" w:rsidP="00DC0D93">
            <w:pPr>
              <w:pStyle w:val="TableText"/>
            </w:pPr>
            <w:r>
              <w:t>2.2.1</w:t>
            </w:r>
          </w:p>
        </w:tc>
      </w:tr>
      <w:tr w:rsidR="00D20A8F" w:rsidRPr="002557E4" w14:paraId="023A7CE6" w14:textId="77777777" w:rsidTr="00D20A8F">
        <w:tc>
          <w:tcPr>
            <w:tcW w:w="1985" w:type="dxa"/>
            <w:vMerge/>
          </w:tcPr>
          <w:p w14:paraId="6B621D16" w14:textId="77777777" w:rsidR="00D20A8F" w:rsidRPr="28A828C7" w:rsidRDefault="00D20A8F" w:rsidP="00DC0D93">
            <w:pPr>
              <w:pStyle w:val="TableText"/>
              <w:rPr>
                <w:rFonts w:ascii="MS Gothic" w:eastAsia="MS Gothic" w:hAnsi="MS Gothic"/>
              </w:rPr>
            </w:pPr>
          </w:p>
        </w:tc>
        <w:tc>
          <w:tcPr>
            <w:tcW w:w="5386" w:type="dxa"/>
          </w:tcPr>
          <w:p w14:paraId="2E02CFE0" w14:textId="7FD4A2B6" w:rsidR="00D20A8F" w:rsidRPr="28A828C7" w:rsidRDefault="00D20A8F" w:rsidP="00DC0D93">
            <w:pPr>
              <w:pStyle w:val="TableText"/>
              <w:rPr>
                <w:rFonts w:ascii="MS Gothic" w:eastAsia="MS Gothic" w:hAnsi="MS Gothic"/>
              </w:rPr>
            </w:pPr>
            <w:r w:rsidRPr="28A828C7">
              <w:rPr>
                <w:rFonts w:ascii="MS Gothic" w:eastAsia="MS Gothic" w:hAnsi="MS Gothic"/>
              </w:rPr>
              <w:t>☐</w:t>
            </w:r>
            <w:r>
              <w:t xml:space="preserve"> Biosecurity standard is met</w:t>
            </w:r>
          </w:p>
        </w:tc>
        <w:tc>
          <w:tcPr>
            <w:tcW w:w="1699" w:type="dxa"/>
          </w:tcPr>
          <w:p w14:paraId="3CED9A05" w14:textId="1B731169" w:rsidR="00D20A8F" w:rsidRPr="002557E4" w:rsidRDefault="00D20A8F" w:rsidP="00DC0D93">
            <w:pPr>
              <w:pStyle w:val="TableText"/>
            </w:pPr>
            <w:r>
              <w:t>2.2.2</w:t>
            </w:r>
          </w:p>
        </w:tc>
      </w:tr>
      <w:tr w:rsidR="00D20A8F" w:rsidRPr="002557E4" w14:paraId="43A8CA60" w14:textId="77777777" w:rsidTr="00D20A8F">
        <w:tc>
          <w:tcPr>
            <w:tcW w:w="1985" w:type="dxa"/>
            <w:vMerge/>
          </w:tcPr>
          <w:p w14:paraId="507C5C74" w14:textId="77777777" w:rsidR="00D20A8F" w:rsidRPr="28A828C7" w:rsidRDefault="00D20A8F" w:rsidP="00DC0D93">
            <w:pPr>
              <w:pStyle w:val="TableText"/>
              <w:rPr>
                <w:rFonts w:ascii="MS Gothic" w:eastAsia="MS Gothic" w:hAnsi="MS Gothic"/>
              </w:rPr>
            </w:pPr>
          </w:p>
        </w:tc>
        <w:tc>
          <w:tcPr>
            <w:tcW w:w="5386" w:type="dxa"/>
          </w:tcPr>
          <w:p w14:paraId="4DF3B564" w14:textId="286FB533" w:rsidR="00D20A8F" w:rsidRPr="28A828C7" w:rsidRDefault="00D20A8F" w:rsidP="00DC0D93">
            <w:pPr>
              <w:pStyle w:val="TableText"/>
              <w:rPr>
                <w:rFonts w:ascii="MS Gothic" w:eastAsia="MS Gothic" w:hAnsi="MS Gothic"/>
              </w:rPr>
            </w:pPr>
            <w:r w:rsidRPr="28A828C7">
              <w:rPr>
                <w:rFonts w:ascii="MS Gothic" w:eastAsia="MS Gothic" w:hAnsi="MS Gothic"/>
              </w:rPr>
              <w:t>☐</w:t>
            </w:r>
            <w:r>
              <w:t xml:space="preserve"> Chemical contamination standard is met</w:t>
            </w:r>
          </w:p>
        </w:tc>
        <w:tc>
          <w:tcPr>
            <w:tcW w:w="1699" w:type="dxa"/>
          </w:tcPr>
          <w:p w14:paraId="1982A2B5" w14:textId="60872703" w:rsidR="00D20A8F" w:rsidRPr="002557E4" w:rsidRDefault="00D20A8F" w:rsidP="00DC0D93">
            <w:pPr>
              <w:pStyle w:val="TableText"/>
            </w:pPr>
            <w:r>
              <w:t>2.2.3</w:t>
            </w:r>
          </w:p>
        </w:tc>
      </w:tr>
      <w:tr w:rsidR="00D20A8F" w:rsidRPr="002557E4" w14:paraId="4B3E73FA" w14:textId="77777777" w:rsidTr="00D20A8F">
        <w:tc>
          <w:tcPr>
            <w:tcW w:w="1985" w:type="dxa"/>
            <w:vMerge w:val="restart"/>
          </w:tcPr>
          <w:p w14:paraId="16580358" w14:textId="3BF094DA" w:rsidR="00D20A8F" w:rsidRPr="28A828C7" w:rsidRDefault="00D20A8F" w:rsidP="00DC0D93">
            <w:pPr>
              <w:pStyle w:val="TableText"/>
              <w:rPr>
                <w:rFonts w:ascii="MS Gothic" w:eastAsia="MS Gothic" w:hAnsi="MS Gothic"/>
              </w:rPr>
            </w:pPr>
            <w:r w:rsidRPr="00D20A8F">
              <w:t xml:space="preserve">During clean (Option </w:t>
            </w:r>
            <w:r>
              <w:t>2</w:t>
            </w:r>
            <w:r w:rsidRPr="00D20A8F">
              <w:t>)</w:t>
            </w:r>
          </w:p>
        </w:tc>
        <w:tc>
          <w:tcPr>
            <w:tcW w:w="5386" w:type="dxa"/>
          </w:tcPr>
          <w:p w14:paraId="4984FC18" w14:textId="178B4537" w:rsidR="00D20A8F" w:rsidRPr="28A828C7" w:rsidRDefault="00D20A8F" w:rsidP="00DC0D93">
            <w:pPr>
              <w:pStyle w:val="TableText"/>
              <w:rPr>
                <w:rFonts w:ascii="MS Gothic" w:eastAsia="MS Gothic" w:hAnsi="MS Gothic"/>
              </w:rPr>
            </w:pPr>
            <w:r w:rsidRPr="28A828C7">
              <w:rPr>
                <w:rFonts w:ascii="MS Gothic" w:eastAsia="MS Gothic" w:hAnsi="MS Gothic"/>
              </w:rPr>
              <w:t>☐</w:t>
            </w:r>
            <w:r>
              <w:t xml:space="preserve"> Biofouling is moderate or lower (FR ≤80) and not more than light cover (1% to 5%)</w:t>
            </w:r>
          </w:p>
        </w:tc>
        <w:tc>
          <w:tcPr>
            <w:tcW w:w="1699" w:type="dxa"/>
          </w:tcPr>
          <w:p w14:paraId="0DC7F63E" w14:textId="54EB1689" w:rsidR="00D20A8F" w:rsidRPr="002557E4" w:rsidRDefault="00D20A8F" w:rsidP="00DC0D93">
            <w:pPr>
              <w:pStyle w:val="TableText"/>
            </w:pPr>
            <w:r>
              <w:t>2.3.3 (2)</w:t>
            </w:r>
          </w:p>
        </w:tc>
      </w:tr>
      <w:tr w:rsidR="00D20A8F" w:rsidRPr="002557E4" w14:paraId="06FB0252" w14:textId="77777777" w:rsidTr="00D20A8F">
        <w:tc>
          <w:tcPr>
            <w:tcW w:w="1985" w:type="dxa"/>
            <w:vMerge/>
          </w:tcPr>
          <w:p w14:paraId="07061131" w14:textId="77777777" w:rsidR="00D20A8F" w:rsidRPr="28A828C7" w:rsidRDefault="00D20A8F" w:rsidP="00DC0D93">
            <w:pPr>
              <w:pStyle w:val="TableText"/>
              <w:rPr>
                <w:rFonts w:ascii="MS Gothic" w:eastAsia="MS Gothic" w:hAnsi="MS Gothic"/>
              </w:rPr>
            </w:pPr>
          </w:p>
        </w:tc>
        <w:tc>
          <w:tcPr>
            <w:tcW w:w="5386" w:type="dxa"/>
          </w:tcPr>
          <w:p w14:paraId="0ECE4C5C" w14:textId="59CC7184" w:rsidR="00D20A8F" w:rsidRPr="28A828C7" w:rsidRDefault="00D20A8F" w:rsidP="00DC0D93">
            <w:pPr>
              <w:pStyle w:val="TableText"/>
              <w:rPr>
                <w:rFonts w:ascii="MS Gothic" w:eastAsia="MS Gothic" w:hAnsi="MS Gothic"/>
              </w:rPr>
            </w:pPr>
            <w:r w:rsidRPr="28A828C7">
              <w:rPr>
                <w:rFonts w:ascii="MS Gothic" w:eastAsia="MS Gothic" w:hAnsi="MS Gothic"/>
              </w:rPr>
              <w:t>☐</w:t>
            </w:r>
            <w:r>
              <w:t xml:space="preserve"> Cleaning method does not remove or damage anti-fouling coating</w:t>
            </w:r>
          </w:p>
        </w:tc>
        <w:tc>
          <w:tcPr>
            <w:tcW w:w="1699" w:type="dxa"/>
          </w:tcPr>
          <w:p w14:paraId="1B542ACF" w14:textId="132BB670" w:rsidR="00D20A8F" w:rsidRPr="002557E4" w:rsidRDefault="00D20A8F" w:rsidP="00DC0D93">
            <w:pPr>
              <w:pStyle w:val="TableText"/>
            </w:pPr>
            <w:r>
              <w:t>2.3.3 (1)</w:t>
            </w:r>
          </w:p>
        </w:tc>
      </w:tr>
      <w:tr w:rsidR="00D20A8F" w:rsidRPr="002557E4" w14:paraId="3DCF96E0" w14:textId="77777777" w:rsidTr="00D20A8F">
        <w:tc>
          <w:tcPr>
            <w:tcW w:w="1985" w:type="dxa"/>
            <w:vMerge w:val="restart"/>
          </w:tcPr>
          <w:p w14:paraId="46AA3515" w14:textId="7BADAEBA" w:rsidR="00D20A8F" w:rsidRPr="28A828C7" w:rsidRDefault="00D20A8F" w:rsidP="00DC0D93">
            <w:pPr>
              <w:pStyle w:val="TableText"/>
              <w:rPr>
                <w:rFonts w:ascii="MS Gothic" w:eastAsia="MS Gothic" w:hAnsi="MS Gothic"/>
              </w:rPr>
            </w:pPr>
            <w:r w:rsidRPr="00D20A8F">
              <w:t xml:space="preserve">After </w:t>
            </w:r>
            <w:proofErr w:type="gramStart"/>
            <w:r w:rsidRPr="00D20A8F">
              <w:t>clean</w:t>
            </w:r>
            <w:proofErr w:type="gramEnd"/>
          </w:p>
        </w:tc>
        <w:tc>
          <w:tcPr>
            <w:tcW w:w="5386" w:type="dxa"/>
          </w:tcPr>
          <w:p w14:paraId="0AC3409F" w14:textId="61E5D551" w:rsidR="00D20A8F" w:rsidRPr="28A828C7" w:rsidRDefault="00D20A8F" w:rsidP="00DC0D93">
            <w:pPr>
              <w:pStyle w:val="TableText"/>
              <w:rPr>
                <w:rFonts w:ascii="MS Gothic" w:eastAsia="MS Gothic" w:hAnsi="MS Gothic"/>
              </w:rPr>
            </w:pPr>
            <w:r w:rsidRPr="28A828C7">
              <w:rPr>
                <w:rFonts w:ascii="MS Gothic" w:eastAsia="MS Gothic" w:hAnsi="MS Gothic"/>
              </w:rPr>
              <w:t>☐</w:t>
            </w:r>
            <w:r>
              <w:t xml:space="preserve"> In-water cleaning report is completed</w:t>
            </w:r>
          </w:p>
        </w:tc>
        <w:tc>
          <w:tcPr>
            <w:tcW w:w="1699" w:type="dxa"/>
          </w:tcPr>
          <w:p w14:paraId="7F92CD01" w14:textId="49355DAA" w:rsidR="00D20A8F" w:rsidRDefault="00D20A8F" w:rsidP="00DC0D93">
            <w:pPr>
              <w:pStyle w:val="TableText"/>
            </w:pPr>
            <w:r>
              <w:t>2.2.5 (3)</w:t>
            </w:r>
          </w:p>
        </w:tc>
      </w:tr>
      <w:tr w:rsidR="00D20A8F" w:rsidRPr="002557E4" w14:paraId="296CC73E" w14:textId="77777777" w:rsidTr="00D20A8F">
        <w:tc>
          <w:tcPr>
            <w:tcW w:w="1985" w:type="dxa"/>
            <w:vMerge/>
          </w:tcPr>
          <w:p w14:paraId="1E57C2E4" w14:textId="77777777" w:rsidR="00D20A8F" w:rsidRPr="28A828C7" w:rsidRDefault="00D20A8F" w:rsidP="00DC0D93">
            <w:pPr>
              <w:pStyle w:val="TableText"/>
              <w:rPr>
                <w:rFonts w:ascii="MS Gothic" w:eastAsia="MS Gothic" w:hAnsi="MS Gothic"/>
              </w:rPr>
            </w:pPr>
          </w:p>
        </w:tc>
        <w:tc>
          <w:tcPr>
            <w:tcW w:w="5386" w:type="dxa"/>
          </w:tcPr>
          <w:p w14:paraId="27DC58E8" w14:textId="1F572969" w:rsidR="00D20A8F" w:rsidRPr="28A828C7" w:rsidRDefault="00D20A8F" w:rsidP="00DC0D93">
            <w:pPr>
              <w:pStyle w:val="TableText"/>
              <w:rPr>
                <w:rFonts w:ascii="MS Gothic" w:eastAsia="MS Gothic" w:hAnsi="MS Gothic"/>
              </w:rPr>
            </w:pPr>
            <w:r w:rsidRPr="28A828C7">
              <w:rPr>
                <w:rFonts w:ascii="MS Gothic" w:eastAsia="MS Gothic" w:hAnsi="MS Gothic"/>
              </w:rPr>
              <w:t>☐</w:t>
            </w:r>
            <w:r>
              <w:t xml:space="preserve"> In-water cleaning operator retains documents</w:t>
            </w:r>
          </w:p>
        </w:tc>
        <w:tc>
          <w:tcPr>
            <w:tcW w:w="1699" w:type="dxa"/>
          </w:tcPr>
          <w:p w14:paraId="4B4B78F9" w14:textId="6DDC7523" w:rsidR="00D20A8F" w:rsidRDefault="00D20A8F" w:rsidP="00DC0D93">
            <w:pPr>
              <w:pStyle w:val="TableText"/>
            </w:pPr>
            <w:r>
              <w:t>2.2.5 (4)</w:t>
            </w:r>
          </w:p>
        </w:tc>
      </w:tr>
    </w:tbl>
    <w:p w14:paraId="2A542BE2" w14:textId="4F49C49C" w:rsidR="00D6725B" w:rsidRDefault="00D20A8F" w:rsidP="001079AD">
      <w:pPr>
        <w:pStyle w:val="Caption"/>
        <w:pageBreakBefore/>
        <w:spacing w:before="120"/>
      </w:pPr>
      <w:bookmarkStart w:id="77" w:name="Title_8"/>
      <w:bookmarkStart w:id="78" w:name="_Toc153534092"/>
      <w:bookmarkStart w:id="79" w:name="_Toc169691592"/>
      <w:r>
        <w:lastRenderedPageBreak/>
        <w:t xml:space="preserve">Table </w:t>
      </w:r>
      <w:r>
        <w:fldChar w:fldCharType="begin"/>
      </w:r>
      <w:r>
        <w:instrText xml:space="preserve"> SEQ Table \* ARABIC </w:instrText>
      </w:r>
      <w:r>
        <w:fldChar w:fldCharType="separate"/>
      </w:r>
      <w:r w:rsidR="00455CED">
        <w:rPr>
          <w:noProof/>
        </w:rPr>
        <w:t>8</w:t>
      </w:r>
      <w:r>
        <w:fldChar w:fldCharType="end"/>
      </w:r>
      <w:bookmarkEnd w:id="77"/>
      <w:r>
        <w:t xml:space="preserve"> </w:t>
      </w:r>
      <w:r w:rsidR="007320DA">
        <w:t>Checklist for cleaning of regional biofouling</w:t>
      </w:r>
      <w:bookmarkEnd w:id="78"/>
      <w:bookmarkEnd w:id="7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5386"/>
        <w:gridCol w:w="1699"/>
      </w:tblGrid>
      <w:tr w:rsidR="00A84F6F" w:rsidRPr="00F01E76" w14:paraId="1DAD665D" w14:textId="77777777" w:rsidTr="00A84F6F">
        <w:trPr>
          <w:tblHeader/>
        </w:trPr>
        <w:tc>
          <w:tcPr>
            <w:tcW w:w="1985" w:type="dxa"/>
          </w:tcPr>
          <w:p w14:paraId="2FAED4B1" w14:textId="77777777" w:rsidR="00A84F6F" w:rsidRPr="00F01E76" w:rsidRDefault="00A84F6F" w:rsidP="00F13D86">
            <w:pPr>
              <w:keepNext/>
              <w:spacing w:before="60" w:after="60" w:line="240" w:lineRule="auto"/>
              <w:rPr>
                <w:rFonts w:ascii="Calibri" w:eastAsia="Calibri" w:hAnsi="Calibri" w:cs="Arial"/>
                <w:b/>
                <w:sz w:val="18"/>
              </w:rPr>
            </w:pPr>
            <w:r w:rsidRPr="00F01E76">
              <w:rPr>
                <w:rFonts w:ascii="Calibri" w:eastAsia="Calibri" w:hAnsi="Calibri" w:cs="Arial"/>
                <w:b/>
                <w:sz w:val="18"/>
              </w:rPr>
              <w:t>Timing</w:t>
            </w:r>
          </w:p>
        </w:tc>
        <w:tc>
          <w:tcPr>
            <w:tcW w:w="5386" w:type="dxa"/>
          </w:tcPr>
          <w:p w14:paraId="612268C9" w14:textId="77777777" w:rsidR="00A84F6F" w:rsidRPr="00F01E76" w:rsidRDefault="00A84F6F" w:rsidP="00F13D86">
            <w:pPr>
              <w:keepNext/>
              <w:spacing w:before="60" w:after="60" w:line="240" w:lineRule="auto"/>
              <w:rPr>
                <w:rFonts w:ascii="Calibri" w:eastAsia="Calibri" w:hAnsi="Calibri" w:cs="Arial"/>
                <w:b/>
                <w:sz w:val="18"/>
              </w:rPr>
            </w:pPr>
            <w:r w:rsidRPr="00F01E76">
              <w:rPr>
                <w:rFonts w:ascii="Calibri" w:eastAsia="Calibri" w:hAnsi="Calibri" w:cs="Arial"/>
                <w:b/>
                <w:sz w:val="18"/>
              </w:rPr>
              <w:t>Criteria</w:t>
            </w:r>
          </w:p>
        </w:tc>
        <w:tc>
          <w:tcPr>
            <w:tcW w:w="1699" w:type="dxa"/>
          </w:tcPr>
          <w:p w14:paraId="001AC2BC" w14:textId="77777777" w:rsidR="00A84F6F" w:rsidRPr="00F01E76" w:rsidRDefault="00A84F6F" w:rsidP="00F13D86">
            <w:pPr>
              <w:keepNext/>
              <w:spacing w:before="60" w:after="60" w:line="240" w:lineRule="auto"/>
              <w:rPr>
                <w:rFonts w:ascii="Calibri" w:eastAsia="Calibri" w:hAnsi="Calibri" w:cs="Arial"/>
                <w:b/>
                <w:sz w:val="18"/>
              </w:rPr>
            </w:pPr>
            <w:r w:rsidRPr="00F01E76">
              <w:rPr>
                <w:rFonts w:ascii="Calibri" w:eastAsia="Calibri" w:hAnsi="Calibri" w:cs="Arial"/>
                <w:b/>
                <w:sz w:val="18"/>
              </w:rPr>
              <w:t>Relevant guideline</w:t>
            </w:r>
          </w:p>
        </w:tc>
      </w:tr>
      <w:tr w:rsidR="00A84F6F" w:rsidRPr="00F01E76" w14:paraId="54160458" w14:textId="77777777" w:rsidTr="00A84F6F">
        <w:tc>
          <w:tcPr>
            <w:tcW w:w="1985" w:type="dxa"/>
            <w:vMerge w:val="restart"/>
          </w:tcPr>
          <w:p w14:paraId="203CBCE1" w14:textId="77777777" w:rsidR="00A84F6F" w:rsidRPr="00F01E76" w:rsidRDefault="00A84F6F" w:rsidP="00F13D86">
            <w:pPr>
              <w:spacing w:before="60" w:after="60" w:line="240" w:lineRule="auto"/>
              <w:rPr>
                <w:rFonts w:ascii="MS Gothic" w:eastAsia="MS Gothic" w:hAnsi="MS Gothic" w:cs="Arial"/>
                <w:sz w:val="18"/>
                <w:szCs w:val="18"/>
              </w:rPr>
            </w:pPr>
            <w:r w:rsidRPr="00F01E76">
              <w:rPr>
                <w:rFonts w:ascii="Calibri" w:eastAsia="Calibri" w:hAnsi="Calibri" w:cs="Arial"/>
                <w:sz w:val="18"/>
              </w:rPr>
              <w:t>Prior to in-water clean</w:t>
            </w:r>
          </w:p>
        </w:tc>
        <w:tc>
          <w:tcPr>
            <w:tcW w:w="5386" w:type="dxa"/>
          </w:tcPr>
          <w:p w14:paraId="5526C35A" w14:textId="77777777" w:rsidR="00A84F6F" w:rsidRPr="00F01E76" w:rsidRDefault="00A84F6F" w:rsidP="00F13D86">
            <w:pPr>
              <w:spacing w:before="60" w:after="60" w:line="240" w:lineRule="auto"/>
              <w:rPr>
                <w:rFonts w:ascii="Calibri" w:eastAsia="Calibri" w:hAnsi="Calibri" w:cs="Arial"/>
                <w:sz w:val="18"/>
                <w:szCs w:val="18"/>
              </w:rPr>
            </w:pPr>
            <w:r w:rsidRPr="00F01E76">
              <w:rPr>
                <w:rFonts w:ascii="MS Gothic" w:eastAsia="MS Gothic" w:hAnsi="MS Gothic" w:cs="Arial"/>
                <w:sz w:val="18"/>
                <w:szCs w:val="18"/>
              </w:rPr>
              <w:t>☐</w:t>
            </w:r>
            <w:r w:rsidRPr="00F01E76">
              <w:rPr>
                <w:rFonts w:ascii="Calibri" w:eastAsia="Calibri" w:hAnsi="Calibri" w:cs="Arial"/>
                <w:sz w:val="18"/>
                <w:szCs w:val="18"/>
              </w:rPr>
              <w:t xml:space="preserve"> Biofouling of regional origin determined by relevant regulato</w:t>
            </w:r>
            <w:r>
              <w:rPr>
                <w:rFonts w:ascii="Calibri" w:eastAsia="Calibri" w:hAnsi="Calibri" w:cs="Arial"/>
                <w:sz w:val="18"/>
                <w:szCs w:val="18"/>
              </w:rPr>
              <w:t>r</w:t>
            </w:r>
          </w:p>
        </w:tc>
        <w:tc>
          <w:tcPr>
            <w:tcW w:w="1699" w:type="dxa"/>
          </w:tcPr>
          <w:p w14:paraId="4B2135B3"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2.3.5</w:t>
            </w:r>
          </w:p>
        </w:tc>
      </w:tr>
      <w:tr w:rsidR="00A84F6F" w:rsidRPr="00F01E76" w14:paraId="582F1582" w14:textId="77777777" w:rsidTr="00A84F6F">
        <w:tc>
          <w:tcPr>
            <w:tcW w:w="1985" w:type="dxa"/>
            <w:vMerge/>
          </w:tcPr>
          <w:p w14:paraId="6BB18885" w14:textId="77777777" w:rsidR="00A84F6F" w:rsidRPr="00F01E76" w:rsidRDefault="00A84F6F" w:rsidP="00F13D86">
            <w:pPr>
              <w:spacing w:before="60" w:after="60" w:line="240" w:lineRule="auto"/>
              <w:rPr>
                <w:rFonts w:ascii="MS Gothic" w:eastAsia="MS Gothic" w:hAnsi="MS Gothic" w:cs="Arial"/>
                <w:sz w:val="18"/>
                <w:szCs w:val="18"/>
              </w:rPr>
            </w:pPr>
          </w:p>
        </w:tc>
        <w:tc>
          <w:tcPr>
            <w:tcW w:w="5386" w:type="dxa"/>
            <w:vAlign w:val="center"/>
          </w:tcPr>
          <w:p w14:paraId="14CF4D61" w14:textId="77777777" w:rsidR="00A84F6F" w:rsidRPr="00F01E76" w:rsidRDefault="00A84F6F" w:rsidP="00F13D86">
            <w:pPr>
              <w:spacing w:before="60" w:after="60" w:line="240" w:lineRule="auto"/>
              <w:rPr>
                <w:rFonts w:ascii="Calibri" w:eastAsia="Calibri" w:hAnsi="Calibri" w:cs="Arial"/>
                <w:sz w:val="18"/>
                <w:szCs w:val="18"/>
              </w:rPr>
            </w:pPr>
            <w:r w:rsidRPr="00F01E76">
              <w:rPr>
                <w:rFonts w:ascii="MS Gothic" w:eastAsia="MS Gothic" w:hAnsi="MS Gothic" w:cs="Arial"/>
                <w:sz w:val="18"/>
                <w:szCs w:val="18"/>
              </w:rPr>
              <w:t>☐</w:t>
            </w:r>
            <w:r w:rsidRPr="00F01E76">
              <w:rPr>
                <w:rFonts w:ascii="Calibri" w:eastAsia="Calibri" w:hAnsi="Calibri" w:cs="Arial"/>
                <w:sz w:val="18"/>
                <w:szCs w:val="18"/>
              </w:rPr>
              <w:t xml:space="preserve"> Vessel has valid anti-fouling system (AFS) certificate</w:t>
            </w:r>
          </w:p>
        </w:tc>
        <w:tc>
          <w:tcPr>
            <w:tcW w:w="1699" w:type="dxa"/>
          </w:tcPr>
          <w:p w14:paraId="6FD84DD7"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2.2.4(1)</w:t>
            </w:r>
          </w:p>
        </w:tc>
      </w:tr>
      <w:tr w:rsidR="00A84F6F" w:rsidRPr="00F01E76" w14:paraId="39FA3B5F" w14:textId="77777777" w:rsidTr="00A84F6F">
        <w:tc>
          <w:tcPr>
            <w:tcW w:w="1985" w:type="dxa"/>
            <w:vMerge/>
          </w:tcPr>
          <w:p w14:paraId="2159055A" w14:textId="77777777" w:rsidR="00A84F6F" w:rsidRPr="00F01E76" w:rsidRDefault="00A84F6F" w:rsidP="00F13D86">
            <w:pPr>
              <w:spacing w:before="60" w:after="60" w:line="240" w:lineRule="auto"/>
              <w:rPr>
                <w:rFonts w:ascii="MS Gothic" w:eastAsia="MS Gothic" w:hAnsi="MS Gothic" w:cs="Arial"/>
                <w:sz w:val="18"/>
                <w:szCs w:val="18"/>
              </w:rPr>
            </w:pPr>
          </w:p>
        </w:tc>
        <w:tc>
          <w:tcPr>
            <w:tcW w:w="5386" w:type="dxa"/>
            <w:vAlign w:val="center"/>
          </w:tcPr>
          <w:p w14:paraId="6F2F2176" w14:textId="77777777" w:rsidR="00A84F6F" w:rsidRPr="00F01E76" w:rsidRDefault="00A84F6F" w:rsidP="00F13D86">
            <w:pPr>
              <w:spacing w:before="60" w:after="60" w:line="240" w:lineRule="auto"/>
              <w:rPr>
                <w:rFonts w:ascii="Calibri" w:eastAsia="Calibri" w:hAnsi="Calibri" w:cs="Arial"/>
                <w:sz w:val="18"/>
                <w:szCs w:val="18"/>
              </w:rPr>
            </w:pPr>
            <w:r w:rsidRPr="00F01E76">
              <w:rPr>
                <w:rFonts w:ascii="MS Gothic" w:eastAsia="MS Gothic" w:hAnsi="MS Gothic" w:cs="Arial"/>
                <w:sz w:val="18"/>
                <w:szCs w:val="18"/>
              </w:rPr>
              <w:t>☐</w:t>
            </w:r>
            <w:r w:rsidRPr="00F01E76">
              <w:rPr>
                <w:rFonts w:ascii="Calibri" w:eastAsia="Calibri" w:hAnsi="Calibri" w:cs="Arial"/>
                <w:sz w:val="18"/>
                <w:szCs w:val="18"/>
              </w:rPr>
              <w:t xml:space="preserve"> Vessel AFC does not contain diuron, </w:t>
            </w:r>
            <w:proofErr w:type="spellStart"/>
            <w:r w:rsidRPr="00F01E76">
              <w:rPr>
                <w:rFonts w:ascii="Calibri" w:eastAsia="Calibri" w:hAnsi="Calibri" w:cs="Arial"/>
                <w:sz w:val="18"/>
                <w:szCs w:val="18"/>
              </w:rPr>
              <w:t>cybutryne</w:t>
            </w:r>
            <w:proofErr w:type="spellEnd"/>
            <w:r w:rsidRPr="00F01E76">
              <w:rPr>
                <w:rFonts w:ascii="Calibri" w:eastAsia="Calibri" w:hAnsi="Calibri" w:cs="Arial"/>
                <w:sz w:val="18"/>
                <w:szCs w:val="18"/>
              </w:rPr>
              <w:t xml:space="preserve">, ziram, tributyltin or </w:t>
            </w:r>
            <w:proofErr w:type="spellStart"/>
            <w:r w:rsidRPr="00F01E76">
              <w:rPr>
                <w:rFonts w:ascii="Calibri" w:eastAsia="Calibri" w:hAnsi="Calibri" w:cs="Arial"/>
                <w:sz w:val="18"/>
                <w:szCs w:val="18"/>
              </w:rPr>
              <w:t>chlorathonil</w:t>
            </w:r>
            <w:proofErr w:type="spellEnd"/>
          </w:p>
        </w:tc>
        <w:tc>
          <w:tcPr>
            <w:tcW w:w="1699" w:type="dxa"/>
          </w:tcPr>
          <w:p w14:paraId="7E23AEEA"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2.2.4(1)</w:t>
            </w:r>
          </w:p>
        </w:tc>
      </w:tr>
      <w:tr w:rsidR="00A84F6F" w:rsidRPr="00F01E76" w14:paraId="26168FB0" w14:textId="77777777" w:rsidTr="00A84F6F">
        <w:tc>
          <w:tcPr>
            <w:tcW w:w="1985" w:type="dxa"/>
            <w:vMerge/>
          </w:tcPr>
          <w:p w14:paraId="4FC488CC" w14:textId="77777777" w:rsidR="00A84F6F" w:rsidRPr="00F01E76" w:rsidRDefault="00A84F6F" w:rsidP="00F13D86">
            <w:pPr>
              <w:spacing w:before="60" w:after="60" w:line="240" w:lineRule="auto"/>
              <w:rPr>
                <w:rFonts w:ascii="MS Gothic" w:eastAsia="MS Gothic" w:hAnsi="MS Gothic" w:cs="Arial"/>
                <w:sz w:val="18"/>
                <w:szCs w:val="18"/>
              </w:rPr>
            </w:pPr>
          </w:p>
        </w:tc>
        <w:tc>
          <w:tcPr>
            <w:tcW w:w="5386" w:type="dxa"/>
            <w:vAlign w:val="center"/>
          </w:tcPr>
          <w:p w14:paraId="41C0D96B" w14:textId="77777777" w:rsidR="00A84F6F" w:rsidRPr="00F01E76" w:rsidRDefault="00A84F6F" w:rsidP="00F13D86">
            <w:pPr>
              <w:spacing w:before="60" w:after="60" w:line="240" w:lineRule="auto"/>
              <w:rPr>
                <w:rFonts w:ascii="Calibri" w:eastAsia="Calibri" w:hAnsi="Calibri" w:cs="Arial"/>
                <w:sz w:val="18"/>
                <w:szCs w:val="18"/>
              </w:rPr>
            </w:pPr>
            <w:r w:rsidRPr="00F01E76">
              <w:rPr>
                <w:rFonts w:ascii="MS Gothic" w:eastAsia="MS Gothic" w:hAnsi="MS Gothic" w:cs="Arial"/>
                <w:sz w:val="18"/>
                <w:szCs w:val="18"/>
              </w:rPr>
              <w:t>☐</w:t>
            </w:r>
            <w:r w:rsidRPr="00F01E76">
              <w:rPr>
                <w:rFonts w:ascii="Calibri" w:eastAsia="Calibri" w:hAnsi="Calibri" w:cs="Arial"/>
                <w:sz w:val="18"/>
                <w:szCs w:val="18"/>
              </w:rPr>
              <w:t xml:space="preserve"> Vessel AFC is within service life</w:t>
            </w:r>
          </w:p>
        </w:tc>
        <w:tc>
          <w:tcPr>
            <w:tcW w:w="1699" w:type="dxa"/>
          </w:tcPr>
          <w:p w14:paraId="1E61B983"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2.2.4(1)</w:t>
            </w:r>
          </w:p>
        </w:tc>
      </w:tr>
      <w:tr w:rsidR="00A84F6F" w:rsidRPr="00F01E76" w14:paraId="0A1D9F7E" w14:textId="77777777" w:rsidTr="00A84F6F">
        <w:tc>
          <w:tcPr>
            <w:tcW w:w="1985" w:type="dxa"/>
            <w:vMerge/>
          </w:tcPr>
          <w:p w14:paraId="4A931626" w14:textId="77777777" w:rsidR="00A84F6F" w:rsidRPr="00F01E76" w:rsidRDefault="00A84F6F" w:rsidP="00F13D86">
            <w:pPr>
              <w:spacing w:before="60" w:after="60" w:line="240" w:lineRule="auto"/>
              <w:rPr>
                <w:rFonts w:ascii="MS Gothic" w:eastAsia="MS Gothic" w:hAnsi="MS Gothic" w:cs="Arial"/>
                <w:sz w:val="18"/>
                <w:szCs w:val="18"/>
              </w:rPr>
            </w:pPr>
          </w:p>
        </w:tc>
        <w:tc>
          <w:tcPr>
            <w:tcW w:w="5386" w:type="dxa"/>
          </w:tcPr>
          <w:p w14:paraId="07C58706" w14:textId="77777777" w:rsidR="00A84F6F" w:rsidRPr="00F01E76" w:rsidRDefault="00A84F6F" w:rsidP="00F13D86">
            <w:pPr>
              <w:spacing w:before="60" w:after="60" w:line="240" w:lineRule="auto"/>
              <w:rPr>
                <w:rFonts w:ascii="Calibri" w:eastAsia="Calibri" w:hAnsi="Calibri" w:cs="Arial"/>
                <w:sz w:val="18"/>
                <w:szCs w:val="18"/>
              </w:rPr>
            </w:pPr>
            <w:r w:rsidRPr="00227AC3">
              <w:rPr>
                <w:rFonts w:ascii="Segoe UI Symbol" w:eastAsia="Calibri" w:hAnsi="Segoe UI Symbol" w:cs="Segoe UI Symbol"/>
                <w:sz w:val="18"/>
              </w:rPr>
              <w:t>☐</w:t>
            </w:r>
            <w:r w:rsidRPr="00227AC3">
              <w:rPr>
                <w:rFonts w:ascii="Calibri" w:eastAsia="Calibri" w:hAnsi="Calibri" w:cs="Arial"/>
                <w:sz w:val="18"/>
              </w:rPr>
              <w:t xml:space="preserve"> An inspection</w:t>
            </w:r>
            <w:r w:rsidRPr="00F01E76">
              <w:rPr>
                <w:rFonts w:ascii="Calibri" w:eastAsia="Calibri" w:hAnsi="Calibri" w:cs="Arial"/>
                <w:sz w:val="18"/>
                <w:szCs w:val="18"/>
              </w:rPr>
              <w:t xml:space="preserve"> report </w:t>
            </w:r>
            <w:r>
              <w:rPr>
                <w:rFonts w:ascii="Calibri" w:eastAsia="Calibri" w:hAnsi="Calibri" w:cs="Arial"/>
                <w:sz w:val="18"/>
                <w:szCs w:val="18"/>
              </w:rPr>
              <w:t>or alternative</w:t>
            </w:r>
            <w:r w:rsidRPr="00F01E76">
              <w:rPr>
                <w:rFonts w:ascii="Calibri" w:eastAsia="Calibri" w:hAnsi="Calibri" w:cs="Arial"/>
                <w:sz w:val="18"/>
                <w:szCs w:val="18"/>
              </w:rPr>
              <w:t xml:space="preserve"> information (such as vessel movement logs) </w:t>
            </w:r>
            <w:r>
              <w:rPr>
                <w:rFonts w:ascii="Calibri" w:eastAsia="Calibri" w:hAnsi="Calibri" w:cs="Arial"/>
                <w:sz w:val="18"/>
                <w:szCs w:val="18"/>
              </w:rPr>
              <w:t xml:space="preserve">specified by the relevant regulator, </w:t>
            </w:r>
            <w:r w:rsidRPr="00F01E76">
              <w:rPr>
                <w:rFonts w:ascii="Calibri" w:eastAsia="Calibri" w:hAnsi="Calibri" w:cs="Arial"/>
                <w:sz w:val="18"/>
                <w:szCs w:val="18"/>
              </w:rPr>
              <w:t xml:space="preserve">used to </w:t>
            </w:r>
            <w:r>
              <w:rPr>
                <w:rFonts w:ascii="Calibri" w:eastAsia="Calibri" w:hAnsi="Calibri" w:cs="Arial"/>
                <w:sz w:val="18"/>
                <w:szCs w:val="18"/>
              </w:rPr>
              <w:t>satisfy the documentation requirements.</w:t>
            </w:r>
          </w:p>
        </w:tc>
        <w:tc>
          <w:tcPr>
            <w:tcW w:w="1699" w:type="dxa"/>
          </w:tcPr>
          <w:p w14:paraId="3FD9B524" w14:textId="445337AC" w:rsidR="00A84F6F"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 xml:space="preserve">2.2.4(2) </w:t>
            </w:r>
          </w:p>
          <w:p w14:paraId="1E06F641" w14:textId="77777777" w:rsidR="00A84F6F"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 xml:space="preserve">2.2.5(5) </w:t>
            </w:r>
          </w:p>
          <w:p w14:paraId="0C21DCBB"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2.2.5(6)</w:t>
            </w:r>
          </w:p>
        </w:tc>
      </w:tr>
      <w:tr w:rsidR="00A84F6F" w:rsidRPr="00F01E76" w14:paraId="7E132244" w14:textId="77777777" w:rsidTr="00A84F6F">
        <w:tc>
          <w:tcPr>
            <w:tcW w:w="1985" w:type="dxa"/>
            <w:vMerge/>
          </w:tcPr>
          <w:p w14:paraId="2D7C6909" w14:textId="77777777" w:rsidR="00A84F6F" w:rsidRPr="00F01E76" w:rsidRDefault="00A84F6F" w:rsidP="00F13D86">
            <w:pPr>
              <w:spacing w:before="60" w:after="60" w:line="240" w:lineRule="auto"/>
              <w:rPr>
                <w:rFonts w:ascii="MS Gothic" w:eastAsia="MS Gothic" w:hAnsi="MS Gothic" w:cs="Arial"/>
                <w:sz w:val="18"/>
              </w:rPr>
            </w:pPr>
          </w:p>
        </w:tc>
        <w:tc>
          <w:tcPr>
            <w:tcW w:w="5386" w:type="dxa"/>
          </w:tcPr>
          <w:p w14:paraId="18D643F5" w14:textId="77777777" w:rsidR="00A84F6F" w:rsidRPr="00F01E76" w:rsidRDefault="00A84F6F" w:rsidP="00F13D86">
            <w:pPr>
              <w:spacing w:before="60" w:after="60" w:line="240" w:lineRule="auto"/>
              <w:rPr>
                <w:rFonts w:ascii="Calibri" w:eastAsia="Calibri" w:hAnsi="Calibri" w:cs="Arial"/>
                <w:sz w:val="18"/>
                <w:szCs w:val="18"/>
              </w:rPr>
            </w:pPr>
            <w:r w:rsidRPr="00F01E76">
              <w:rPr>
                <w:rFonts w:ascii="MS Gothic" w:eastAsia="MS Gothic" w:hAnsi="MS Gothic" w:cs="Arial"/>
                <w:sz w:val="18"/>
              </w:rPr>
              <w:t>☐</w:t>
            </w:r>
            <w:r w:rsidRPr="00F01E76">
              <w:rPr>
                <w:rFonts w:ascii="Calibri" w:eastAsia="Calibri" w:hAnsi="Calibri" w:cs="Arial"/>
                <w:sz w:val="18"/>
              </w:rPr>
              <w:t xml:space="preserve"> Evidence that identified cleaning method is appropriate to meet all standards, or </w:t>
            </w:r>
            <w:r>
              <w:rPr>
                <w:rFonts w:ascii="Calibri" w:eastAsia="Calibri" w:hAnsi="Calibri" w:cs="Arial"/>
                <w:sz w:val="18"/>
              </w:rPr>
              <w:t>e</w:t>
            </w:r>
            <w:r w:rsidRPr="00F01E76">
              <w:rPr>
                <w:rFonts w:ascii="Calibri" w:eastAsia="Calibri" w:hAnsi="Calibri" w:cs="Arial"/>
                <w:sz w:val="18"/>
              </w:rPr>
              <w:t>vidence that R&amp;D-related cleaning activity is highly likely to meet all standards</w:t>
            </w:r>
          </w:p>
        </w:tc>
        <w:tc>
          <w:tcPr>
            <w:tcW w:w="1699" w:type="dxa"/>
          </w:tcPr>
          <w:p w14:paraId="6EF9BEA1"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2.2.4 (3)</w:t>
            </w:r>
          </w:p>
        </w:tc>
      </w:tr>
      <w:tr w:rsidR="00A84F6F" w:rsidRPr="00F01E76" w14:paraId="705CE352" w14:textId="77777777" w:rsidTr="00A84F6F">
        <w:tc>
          <w:tcPr>
            <w:tcW w:w="1985" w:type="dxa"/>
            <w:vMerge/>
          </w:tcPr>
          <w:p w14:paraId="3F168D9A" w14:textId="77777777" w:rsidR="00A84F6F" w:rsidRPr="00F01E76" w:rsidRDefault="00A84F6F" w:rsidP="00F13D86">
            <w:pPr>
              <w:spacing w:before="60" w:after="60" w:line="240" w:lineRule="auto"/>
              <w:rPr>
                <w:rFonts w:ascii="MS Gothic" w:eastAsia="MS Gothic" w:hAnsi="MS Gothic" w:cs="Arial"/>
                <w:sz w:val="18"/>
              </w:rPr>
            </w:pPr>
          </w:p>
        </w:tc>
        <w:tc>
          <w:tcPr>
            <w:tcW w:w="5386" w:type="dxa"/>
          </w:tcPr>
          <w:p w14:paraId="5F43335F" w14:textId="77777777" w:rsidR="00A84F6F" w:rsidRPr="00F01E76" w:rsidRDefault="00A84F6F" w:rsidP="00F13D86">
            <w:pPr>
              <w:spacing w:before="60" w:after="60" w:line="240" w:lineRule="auto"/>
              <w:rPr>
                <w:rFonts w:ascii="Calibri" w:eastAsia="Calibri" w:hAnsi="Calibri" w:cs="Arial"/>
                <w:sz w:val="18"/>
              </w:rPr>
            </w:pPr>
            <w:r w:rsidRPr="00F01E76">
              <w:rPr>
                <w:rFonts w:ascii="MS Gothic" w:eastAsia="MS Gothic" w:hAnsi="MS Gothic" w:cs="Arial"/>
                <w:sz w:val="18"/>
              </w:rPr>
              <w:t>☐</w:t>
            </w:r>
            <w:r w:rsidRPr="00F01E76">
              <w:rPr>
                <w:rFonts w:ascii="Calibri" w:eastAsia="Calibri" w:hAnsi="Calibri" w:cs="Arial"/>
                <w:sz w:val="18"/>
              </w:rPr>
              <w:t xml:space="preserve"> In-water cleaning operator holds all required documents</w:t>
            </w:r>
          </w:p>
        </w:tc>
        <w:tc>
          <w:tcPr>
            <w:tcW w:w="1699" w:type="dxa"/>
          </w:tcPr>
          <w:p w14:paraId="3016A8F7"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2.2.5 (1)</w:t>
            </w:r>
          </w:p>
        </w:tc>
      </w:tr>
      <w:tr w:rsidR="00A84F6F" w:rsidRPr="00F01E76" w14:paraId="20F03BD3" w14:textId="77777777" w:rsidTr="00A84F6F">
        <w:tc>
          <w:tcPr>
            <w:tcW w:w="1985" w:type="dxa"/>
            <w:vMerge/>
          </w:tcPr>
          <w:p w14:paraId="3689A797" w14:textId="77777777" w:rsidR="00A84F6F" w:rsidRPr="00F01E76" w:rsidRDefault="00A84F6F" w:rsidP="00F13D86">
            <w:pPr>
              <w:spacing w:before="60" w:after="60" w:line="240" w:lineRule="auto"/>
              <w:rPr>
                <w:rFonts w:ascii="MS Gothic" w:eastAsia="MS Gothic" w:hAnsi="MS Gothic" w:cs="Arial"/>
                <w:sz w:val="18"/>
              </w:rPr>
            </w:pPr>
          </w:p>
        </w:tc>
        <w:tc>
          <w:tcPr>
            <w:tcW w:w="5386" w:type="dxa"/>
          </w:tcPr>
          <w:p w14:paraId="59EF2DC9" w14:textId="77777777" w:rsidR="00A84F6F" w:rsidRPr="00F01E76" w:rsidRDefault="00A84F6F" w:rsidP="00F13D86">
            <w:pPr>
              <w:spacing w:before="60" w:after="60" w:line="240" w:lineRule="auto"/>
              <w:rPr>
                <w:rFonts w:ascii="Calibri" w:eastAsia="Calibri" w:hAnsi="Calibri" w:cs="Arial"/>
                <w:sz w:val="18"/>
              </w:rPr>
            </w:pPr>
            <w:r w:rsidRPr="00F01E76">
              <w:rPr>
                <w:rFonts w:ascii="MS Gothic" w:eastAsia="MS Gothic" w:hAnsi="MS Gothic" w:cs="Arial"/>
                <w:sz w:val="18"/>
              </w:rPr>
              <w:t>☐</w:t>
            </w:r>
            <w:r w:rsidRPr="00F01E76">
              <w:rPr>
                <w:rFonts w:ascii="Calibri" w:eastAsia="Calibri" w:hAnsi="Calibri" w:cs="Arial"/>
                <w:sz w:val="18"/>
              </w:rPr>
              <w:t xml:space="preserve"> In-water cleaning operator holds all approvals, including location approvals</w:t>
            </w:r>
          </w:p>
        </w:tc>
        <w:tc>
          <w:tcPr>
            <w:tcW w:w="1699" w:type="dxa"/>
          </w:tcPr>
          <w:p w14:paraId="47BC615E"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2.2.5 (2)</w:t>
            </w:r>
          </w:p>
        </w:tc>
      </w:tr>
      <w:tr w:rsidR="00A84F6F" w:rsidRPr="00F01E76" w14:paraId="1D096750" w14:textId="77777777" w:rsidTr="00A84F6F">
        <w:tc>
          <w:tcPr>
            <w:tcW w:w="1985" w:type="dxa"/>
            <w:vMerge w:val="restart"/>
          </w:tcPr>
          <w:p w14:paraId="3B33DDFA"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During clean</w:t>
            </w:r>
          </w:p>
        </w:tc>
        <w:tc>
          <w:tcPr>
            <w:tcW w:w="5386" w:type="dxa"/>
          </w:tcPr>
          <w:p w14:paraId="4FD78EDE" w14:textId="77777777" w:rsidR="00A84F6F" w:rsidRPr="00F01E76" w:rsidRDefault="00A84F6F" w:rsidP="00F13D86">
            <w:pPr>
              <w:spacing w:before="60" w:after="60" w:line="240" w:lineRule="auto"/>
              <w:rPr>
                <w:rFonts w:ascii="Calibri" w:eastAsia="Calibri" w:hAnsi="Calibri" w:cs="Arial"/>
                <w:sz w:val="18"/>
              </w:rPr>
            </w:pPr>
            <w:r w:rsidRPr="00F01E76">
              <w:rPr>
                <w:rFonts w:ascii="MS Gothic" w:eastAsia="MS Gothic" w:hAnsi="MS Gothic" w:cs="Arial"/>
                <w:sz w:val="18"/>
              </w:rPr>
              <w:t>☐</w:t>
            </w:r>
            <w:r w:rsidRPr="00F01E76">
              <w:rPr>
                <w:rFonts w:ascii="Calibri" w:eastAsia="Calibri" w:hAnsi="Calibri" w:cs="Arial"/>
                <w:sz w:val="18"/>
              </w:rPr>
              <w:t xml:space="preserve"> Capture standard is met (not required)</w:t>
            </w:r>
          </w:p>
        </w:tc>
        <w:tc>
          <w:tcPr>
            <w:tcW w:w="1699" w:type="dxa"/>
          </w:tcPr>
          <w:p w14:paraId="1B90CCB1"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2.2.1</w:t>
            </w:r>
          </w:p>
        </w:tc>
      </w:tr>
      <w:tr w:rsidR="00A84F6F" w:rsidRPr="00F01E76" w14:paraId="69DB4381" w14:textId="77777777" w:rsidTr="00A84F6F">
        <w:tc>
          <w:tcPr>
            <w:tcW w:w="1985" w:type="dxa"/>
            <w:vMerge/>
          </w:tcPr>
          <w:p w14:paraId="0CCD26B5" w14:textId="77777777" w:rsidR="00A84F6F" w:rsidRPr="00F01E76" w:rsidRDefault="00A84F6F" w:rsidP="00F13D86">
            <w:pPr>
              <w:spacing w:before="60" w:after="60" w:line="240" w:lineRule="auto"/>
              <w:rPr>
                <w:rFonts w:ascii="Calibri" w:eastAsia="Calibri" w:hAnsi="Calibri" w:cs="Arial"/>
                <w:sz w:val="18"/>
              </w:rPr>
            </w:pPr>
          </w:p>
        </w:tc>
        <w:tc>
          <w:tcPr>
            <w:tcW w:w="5386" w:type="dxa"/>
          </w:tcPr>
          <w:p w14:paraId="35529B89" w14:textId="77777777" w:rsidR="00A84F6F" w:rsidRPr="00F01E76" w:rsidRDefault="00A84F6F" w:rsidP="00F13D86">
            <w:pPr>
              <w:spacing w:before="60" w:after="60" w:line="240" w:lineRule="auto"/>
              <w:rPr>
                <w:rFonts w:ascii="Calibri" w:eastAsia="Calibri" w:hAnsi="Calibri" w:cs="Arial"/>
                <w:sz w:val="18"/>
              </w:rPr>
            </w:pPr>
            <w:r w:rsidRPr="00F01E76">
              <w:rPr>
                <w:rFonts w:ascii="MS Gothic" w:eastAsia="MS Gothic" w:hAnsi="MS Gothic" w:cs="Arial"/>
                <w:sz w:val="18"/>
              </w:rPr>
              <w:t>☐</w:t>
            </w:r>
            <w:r w:rsidRPr="00F01E76">
              <w:rPr>
                <w:rFonts w:ascii="Calibri" w:eastAsia="Calibri" w:hAnsi="Calibri" w:cs="Arial"/>
                <w:sz w:val="18"/>
              </w:rPr>
              <w:t xml:space="preserve"> Biosecurity standard is met (not required)</w:t>
            </w:r>
          </w:p>
        </w:tc>
        <w:tc>
          <w:tcPr>
            <w:tcW w:w="1699" w:type="dxa"/>
          </w:tcPr>
          <w:p w14:paraId="3D25AFEF"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2.2.2</w:t>
            </w:r>
          </w:p>
        </w:tc>
      </w:tr>
      <w:tr w:rsidR="00A84F6F" w:rsidRPr="00F01E76" w14:paraId="4162AB45" w14:textId="77777777" w:rsidTr="00A84F6F">
        <w:tc>
          <w:tcPr>
            <w:tcW w:w="1985" w:type="dxa"/>
            <w:vMerge/>
          </w:tcPr>
          <w:p w14:paraId="1BB9AA58" w14:textId="77777777" w:rsidR="00A84F6F" w:rsidRPr="00F01E76" w:rsidRDefault="00A84F6F" w:rsidP="00F13D86">
            <w:pPr>
              <w:spacing w:before="60" w:after="60" w:line="240" w:lineRule="auto"/>
              <w:rPr>
                <w:rFonts w:ascii="Calibri" w:eastAsia="Calibri" w:hAnsi="Calibri" w:cs="Arial"/>
                <w:sz w:val="18"/>
              </w:rPr>
            </w:pPr>
          </w:p>
        </w:tc>
        <w:tc>
          <w:tcPr>
            <w:tcW w:w="5386" w:type="dxa"/>
          </w:tcPr>
          <w:p w14:paraId="3CC8BCD3" w14:textId="77777777" w:rsidR="00A84F6F" w:rsidRPr="00F01E76" w:rsidRDefault="00A84F6F" w:rsidP="00F13D86">
            <w:pPr>
              <w:spacing w:before="60" w:after="60" w:line="240" w:lineRule="auto"/>
              <w:rPr>
                <w:rFonts w:ascii="Calibri" w:eastAsia="Calibri" w:hAnsi="Calibri" w:cs="Arial"/>
                <w:sz w:val="18"/>
              </w:rPr>
            </w:pPr>
            <w:r w:rsidRPr="00F01E76">
              <w:rPr>
                <w:rFonts w:ascii="MS Gothic" w:eastAsia="MS Gothic" w:hAnsi="MS Gothic" w:cs="Arial"/>
                <w:sz w:val="18"/>
              </w:rPr>
              <w:t>☐</w:t>
            </w:r>
            <w:r w:rsidRPr="00F01E76">
              <w:rPr>
                <w:rFonts w:ascii="Calibri" w:eastAsia="Calibri" w:hAnsi="Calibri" w:cs="Arial"/>
                <w:sz w:val="18"/>
              </w:rPr>
              <w:t xml:space="preserve"> Chemical contamination standard is met</w:t>
            </w:r>
          </w:p>
        </w:tc>
        <w:tc>
          <w:tcPr>
            <w:tcW w:w="1699" w:type="dxa"/>
          </w:tcPr>
          <w:p w14:paraId="7C00AFBC"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2.2.3</w:t>
            </w:r>
          </w:p>
        </w:tc>
      </w:tr>
      <w:tr w:rsidR="00A84F6F" w:rsidRPr="00F01E76" w14:paraId="72A85C45" w14:textId="77777777" w:rsidTr="00A84F6F">
        <w:tc>
          <w:tcPr>
            <w:tcW w:w="1985" w:type="dxa"/>
            <w:vMerge w:val="restart"/>
          </w:tcPr>
          <w:p w14:paraId="0151462B"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 xml:space="preserve">After </w:t>
            </w:r>
            <w:proofErr w:type="gramStart"/>
            <w:r w:rsidRPr="00F01E76">
              <w:rPr>
                <w:rFonts w:ascii="Calibri" w:eastAsia="Calibri" w:hAnsi="Calibri" w:cs="Arial"/>
                <w:sz w:val="18"/>
              </w:rPr>
              <w:t>clean</w:t>
            </w:r>
            <w:proofErr w:type="gramEnd"/>
          </w:p>
        </w:tc>
        <w:tc>
          <w:tcPr>
            <w:tcW w:w="5386" w:type="dxa"/>
          </w:tcPr>
          <w:p w14:paraId="25FD99C4" w14:textId="77777777" w:rsidR="00A84F6F" w:rsidRPr="00F01E76" w:rsidRDefault="00A84F6F" w:rsidP="00F13D86">
            <w:pPr>
              <w:spacing w:before="60" w:after="60" w:line="240" w:lineRule="auto"/>
              <w:rPr>
                <w:rFonts w:ascii="MS Gothic" w:eastAsia="MS Gothic" w:hAnsi="MS Gothic" w:cs="Arial"/>
                <w:sz w:val="18"/>
              </w:rPr>
            </w:pPr>
            <w:r w:rsidRPr="00F01E76">
              <w:rPr>
                <w:rFonts w:ascii="MS Gothic" w:eastAsia="MS Gothic" w:hAnsi="MS Gothic" w:cs="Arial"/>
                <w:sz w:val="18"/>
              </w:rPr>
              <w:t>☐</w:t>
            </w:r>
            <w:r w:rsidRPr="00F01E76">
              <w:rPr>
                <w:rFonts w:ascii="Calibri" w:eastAsia="Calibri" w:hAnsi="Calibri" w:cs="Arial"/>
                <w:sz w:val="18"/>
              </w:rPr>
              <w:t xml:space="preserve"> In-water cleaning report is completed</w:t>
            </w:r>
          </w:p>
        </w:tc>
        <w:tc>
          <w:tcPr>
            <w:tcW w:w="1699" w:type="dxa"/>
            <w:vAlign w:val="center"/>
          </w:tcPr>
          <w:p w14:paraId="0D00CC40"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2.2.5 (3)</w:t>
            </w:r>
          </w:p>
        </w:tc>
      </w:tr>
      <w:tr w:rsidR="00A84F6F" w:rsidRPr="00F01E76" w14:paraId="2A29456A" w14:textId="77777777" w:rsidTr="00A84F6F">
        <w:tc>
          <w:tcPr>
            <w:tcW w:w="1985" w:type="dxa"/>
            <w:vMerge/>
          </w:tcPr>
          <w:p w14:paraId="3FE8C149" w14:textId="77777777" w:rsidR="00A84F6F" w:rsidRPr="00F01E76" w:rsidRDefault="00A84F6F" w:rsidP="00F13D86">
            <w:pPr>
              <w:spacing w:before="60" w:after="60" w:line="240" w:lineRule="auto"/>
              <w:rPr>
                <w:rFonts w:ascii="Calibri" w:eastAsia="Calibri" w:hAnsi="Calibri" w:cs="Arial"/>
                <w:sz w:val="18"/>
              </w:rPr>
            </w:pPr>
          </w:p>
        </w:tc>
        <w:tc>
          <w:tcPr>
            <w:tcW w:w="5386" w:type="dxa"/>
          </w:tcPr>
          <w:p w14:paraId="5F4BD347" w14:textId="77777777" w:rsidR="00A84F6F" w:rsidRPr="00F01E76" w:rsidRDefault="00A84F6F" w:rsidP="00F13D86">
            <w:pPr>
              <w:spacing w:before="60" w:after="60" w:line="240" w:lineRule="auto"/>
              <w:rPr>
                <w:rFonts w:ascii="MS Gothic" w:eastAsia="MS Gothic" w:hAnsi="MS Gothic" w:cs="Arial"/>
                <w:sz w:val="18"/>
              </w:rPr>
            </w:pPr>
            <w:r w:rsidRPr="00F01E76">
              <w:rPr>
                <w:rFonts w:ascii="MS Gothic" w:eastAsia="MS Gothic" w:hAnsi="MS Gothic" w:cs="Arial"/>
                <w:sz w:val="18"/>
              </w:rPr>
              <w:t>☐</w:t>
            </w:r>
            <w:r w:rsidRPr="00F01E76">
              <w:rPr>
                <w:rFonts w:ascii="Calibri" w:eastAsia="Calibri" w:hAnsi="Calibri" w:cs="Arial"/>
                <w:sz w:val="18"/>
              </w:rPr>
              <w:t xml:space="preserve"> In-water cleaning operator retains documents</w:t>
            </w:r>
          </w:p>
        </w:tc>
        <w:tc>
          <w:tcPr>
            <w:tcW w:w="1699" w:type="dxa"/>
            <w:vAlign w:val="center"/>
          </w:tcPr>
          <w:p w14:paraId="7AF528C0" w14:textId="77777777" w:rsidR="00A84F6F" w:rsidRPr="00F01E76" w:rsidRDefault="00A84F6F" w:rsidP="00F13D86">
            <w:pPr>
              <w:spacing w:before="60" w:after="60" w:line="240" w:lineRule="auto"/>
              <w:rPr>
                <w:rFonts w:ascii="Calibri" w:eastAsia="Calibri" w:hAnsi="Calibri" w:cs="Arial"/>
                <w:sz w:val="18"/>
              </w:rPr>
            </w:pPr>
            <w:r w:rsidRPr="00F01E76">
              <w:rPr>
                <w:rFonts w:ascii="Calibri" w:eastAsia="Calibri" w:hAnsi="Calibri" w:cs="Arial"/>
                <w:sz w:val="18"/>
              </w:rPr>
              <w:t>2.2.5 (4)</w:t>
            </w:r>
          </w:p>
        </w:tc>
      </w:tr>
    </w:tbl>
    <w:p w14:paraId="1E92ED3F" w14:textId="7C897553" w:rsidR="00C451B0" w:rsidRDefault="00C451B0" w:rsidP="00C451B0">
      <w:pPr>
        <w:pStyle w:val="Heading2"/>
        <w:numPr>
          <w:ilvl w:val="0"/>
          <w:numId w:val="0"/>
        </w:numPr>
        <w:ind w:left="720" w:hanging="720"/>
      </w:pPr>
      <w:bookmarkStart w:id="80" w:name="_Ref142036958"/>
      <w:bookmarkStart w:id="81" w:name="_Toc169691578"/>
      <w:r>
        <w:lastRenderedPageBreak/>
        <w:t>Glossary</w:t>
      </w:r>
      <w:bookmarkEnd w:id="80"/>
      <w:bookmarkEnd w:id="8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46"/>
        <w:gridCol w:w="6824"/>
      </w:tblGrid>
      <w:tr w:rsidR="003A410D" w14:paraId="14B8B55D" w14:textId="77777777" w:rsidTr="003A410D">
        <w:trPr>
          <w:cantSplit/>
          <w:tblHeader/>
        </w:trPr>
        <w:tc>
          <w:tcPr>
            <w:tcW w:w="1238" w:type="pct"/>
            <w:tcMar>
              <w:left w:w="108" w:type="dxa"/>
              <w:right w:w="108" w:type="dxa"/>
            </w:tcMar>
          </w:tcPr>
          <w:p w14:paraId="05A4399F" w14:textId="77777777" w:rsidR="00C451B0" w:rsidRPr="00FE64BC" w:rsidRDefault="00C451B0" w:rsidP="00F35C88">
            <w:pPr>
              <w:pStyle w:val="TableHeading"/>
            </w:pPr>
            <w:r w:rsidRPr="00FE64BC">
              <w:t>Term</w:t>
            </w:r>
          </w:p>
        </w:tc>
        <w:tc>
          <w:tcPr>
            <w:tcW w:w="3762" w:type="pct"/>
            <w:tcMar>
              <w:left w:w="108" w:type="dxa"/>
              <w:right w:w="108" w:type="dxa"/>
            </w:tcMar>
          </w:tcPr>
          <w:p w14:paraId="084330ED" w14:textId="77777777" w:rsidR="00C451B0" w:rsidRPr="00FE64BC" w:rsidRDefault="00C451B0" w:rsidP="00F35C88">
            <w:pPr>
              <w:pStyle w:val="TableHeading"/>
            </w:pPr>
            <w:r w:rsidRPr="00FE64BC">
              <w:t>Definition</w:t>
            </w:r>
          </w:p>
        </w:tc>
      </w:tr>
      <w:tr w:rsidR="003A410D" w14:paraId="471FB25E" w14:textId="77777777" w:rsidTr="00A9332A">
        <w:tc>
          <w:tcPr>
            <w:tcW w:w="1238" w:type="pct"/>
            <w:tcMar>
              <w:left w:w="108" w:type="dxa"/>
              <w:right w:w="108" w:type="dxa"/>
            </w:tcMar>
          </w:tcPr>
          <w:p w14:paraId="28DAA6A8" w14:textId="2E74EE81" w:rsidR="002E0CFD" w:rsidRPr="003B14FE" w:rsidRDefault="007E4C83" w:rsidP="003B14FE">
            <w:pPr>
              <w:pStyle w:val="TableText"/>
            </w:pPr>
            <w:r w:rsidRPr="003B14FE">
              <w:t>a</w:t>
            </w:r>
            <w:r w:rsidR="002E0CFD" w:rsidRPr="003B14FE">
              <w:t xml:space="preserve">brasive blasting </w:t>
            </w:r>
          </w:p>
        </w:tc>
        <w:tc>
          <w:tcPr>
            <w:tcW w:w="3762" w:type="pct"/>
            <w:tcMar>
              <w:left w:w="108" w:type="dxa"/>
              <w:right w:w="108" w:type="dxa"/>
            </w:tcMar>
          </w:tcPr>
          <w:p w14:paraId="23EB3C90" w14:textId="59E1E52C" w:rsidR="002E0CFD" w:rsidRDefault="002E0CFD" w:rsidP="003B14FE">
            <w:pPr>
              <w:pStyle w:val="TableText"/>
            </w:pPr>
            <w:r>
              <w:t>Abrasive blasting (also known as grit blasting) uses air pressure, water pressure or centrifugal force to propel an abrasive material onto a surface to remove contamination, rust and paint, and to create surface profile. Common abrasive materials used include sand, steel shot, steel grit, iron grit, copper slag, garnet and aluminium oxide. Dry abrasive blasting uses compressed air to propel the abrasive material.</w:t>
            </w:r>
          </w:p>
          <w:p w14:paraId="673833C0" w14:textId="127F246D" w:rsidR="002E0CFD" w:rsidRDefault="002E0CFD" w:rsidP="003B14FE">
            <w:pPr>
              <w:pStyle w:val="TableText"/>
              <w:rPr>
                <w:lang w:eastAsia="ja-JP"/>
              </w:rPr>
            </w:pPr>
            <w:r>
              <w:t>Wet abrasive blasting (slurry blasting) uses a slurry of water and abrasive material (rather than dry abrasive alone) to suppress dust generation.</w:t>
            </w:r>
          </w:p>
        </w:tc>
      </w:tr>
      <w:tr w:rsidR="003A410D" w14:paraId="3EBD894E" w14:textId="77777777" w:rsidTr="00A9332A">
        <w:tc>
          <w:tcPr>
            <w:tcW w:w="1238" w:type="pct"/>
            <w:tcMar>
              <w:left w:w="108" w:type="dxa"/>
              <w:right w:w="108" w:type="dxa"/>
            </w:tcMar>
          </w:tcPr>
          <w:p w14:paraId="4EAAD0AB" w14:textId="1F73D9CC" w:rsidR="003A410D" w:rsidRPr="003B14FE" w:rsidRDefault="00453BB7" w:rsidP="003B14FE">
            <w:pPr>
              <w:pStyle w:val="TableText"/>
            </w:pPr>
            <w:r w:rsidRPr="003B14FE">
              <w:t>a</w:t>
            </w:r>
            <w:r w:rsidR="003A410D" w:rsidRPr="003B14FE">
              <w:t>nti-fouling coating</w:t>
            </w:r>
          </w:p>
        </w:tc>
        <w:tc>
          <w:tcPr>
            <w:tcW w:w="3762" w:type="pct"/>
            <w:tcMar>
              <w:left w:w="108" w:type="dxa"/>
              <w:right w:w="108" w:type="dxa"/>
            </w:tcMar>
          </w:tcPr>
          <w:p w14:paraId="0A14102F" w14:textId="078CA525" w:rsidR="003A410D" w:rsidRDefault="003A410D" w:rsidP="003B14FE">
            <w:pPr>
              <w:pStyle w:val="TableText"/>
            </w:pPr>
            <w:r>
              <w:rPr>
                <w:lang w:eastAsia="ja-JP"/>
              </w:rPr>
              <w:t>A</w:t>
            </w:r>
            <w:r w:rsidRPr="00E14564">
              <w:rPr>
                <w:lang w:eastAsia="ja-JP"/>
              </w:rPr>
              <w:t xml:space="preserve"> c</w:t>
            </w:r>
            <w:r>
              <w:rPr>
                <w:lang w:eastAsia="ja-JP"/>
              </w:rPr>
              <w:t>oating applied to submerged surfaces to prevent or reduce accumulation of biofouling.</w:t>
            </w:r>
          </w:p>
        </w:tc>
      </w:tr>
      <w:tr w:rsidR="003A410D" w14:paraId="2337E041" w14:textId="77777777" w:rsidTr="003A410D">
        <w:tc>
          <w:tcPr>
            <w:tcW w:w="1238" w:type="pct"/>
            <w:tcMar>
              <w:left w:w="108" w:type="dxa"/>
              <w:right w:w="108" w:type="dxa"/>
            </w:tcMar>
          </w:tcPr>
          <w:p w14:paraId="7D737E17" w14:textId="31A2D01E" w:rsidR="00AE54A5" w:rsidRPr="003B14FE" w:rsidRDefault="00AE54A5" w:rsidP="003B14FE">
            <w:pPr>
              <w:pStyle w:val="TableText"/>
            </w:pPr>
            <w:r w:rsidRPr="003B14FE">
              <w:t>Australian territorial seas</w:t>
            </w:r>
          </w:p>
        </w:tc>
        <w:tc>
          <w:tcPr>
            <w:tcW w:w="3762" w:type="pct"/>
            <w:tcMar>
              <w:left w:w="108" w:type="dxa"/>
              <w:right w:w="108" w:type="dxa"/>
            </w:tcMar>
          </w:tcPr>
          <w:p w14:paraId="52B9211B" w14:textId="7F62E311" w:rsidR="00AE54A5" w:rsidRDefault="00AE54A5" w:rsidP="003B14FE">
            <w:pPr>
              <w:pStyle w:val="TableText"/>
              <w:rPr>
                <w:lang w:eastAsia="ja-JP"/>
              </w:rPr>
            </w:pPr>
            <w:r w:rsidRPr="00A815C6">
              <w:rPr>
                <w:lang w:eastAsia="ja-JP"/>
              </w:rPr>
              <w:t xml:space="preserve">The waters (including the internal waters of Australia) within the outer limits of the </w:t>
            </w:r>
            <w:hyperlink r:id="rId39" w:history="1">
              <w:r w:rsidRPr="00ED2C91">
                <w:rPr>
                  <w:rStyle w:val="Hyperlink"/>
                </w:rPr>
                <w:t>territorial sea</w:t>
              </w:r>
            </w:hyperlink>
            <w:r>
              <w:t xml:space="preserve"> </w:t>
            </w:r>
            <w:r w:rsidRPr="00A815C6">
              <w:rPr>
                <w:lang w:eastAsia="ja-JP"/>
              </w:rPr>
              <w:t xml:space="preserve">of Australia (including every external </w:t>
            </w:r>
            <w:r>
              <w:rPr>
                <w:lang w:eastAsia="ja-JP"/>
              </w:rPr>
              <w:t>t</w:t>
            </w:r>
            <w:r w:rsidRPr="00A815C6">
              <w:rPr>
                <w:lang w:eastAsia="ja-JP"/>
              </w:rPr>
              <w:t>erritory).</w:t>
            </w:r>
            <w:r>
              <w:rPr>
                <w:lang w:eastAsia="ja-JP"/>
              </w:rPr>
              <w:t xml:space="preserve"> The territorial sea is a belt of water not exceeding 12 nautical miles in width measured from the territorial sea baseline.</w:t>
            </w:r>
          </w:p>
        </w:tc>
      </w:tr>
      <w:tr w:rsidR="003A410D" w14:paraId="0381617D" w14:textId="77777777" w:rsidTr="003A410D">
        <w:tc>
          <w:tcPr>
            <w:tcW w:w="1238" w:type="pct"/>
            <w:tcMar>
              <w:left w:w="108" w:type="dxa"/>
              <w:right w:w="108" w:type="dxa"/>
            </w:tcMar>
          </w:tcPr>
          <w:p w14:paraId="289653AE" w14:textId="24850879" w:rsidR="00AE54A5" w:rsidRPr="003B14FE" w:rsidRDefault="00453BB7" w:rsidP="003B14FE">
            <w:pPr>
              <w:pStyle w:val="TableText"/>
            </w:pPr>
            <w:r w:rsidRPr="003B14FE">
              <w:t>b</w:t>
            </w:r>
            <w:r w:rsidR="00AE54A5" w:rsidRPr="003B14FE">
              <w:t>ackground sample</w:t>
            </w:r>
          </w:p>
        </w:tc>
        <w:tc>
          <w:tcPr>
            <w:tcW w:w="3762" w:type="pct"/>
            <w:tcMar>
              <w:left w:w="108" w:type="dxa"/>
              <w:right w:w="108" w:type="dxa"/>
            </w:tcMar>
          </w:tcPr>
          <w:p w14:paraId="2A150584" w14:textId="5083940F" w:rsidR="00AE54A5" w:rsidRPr="00A815C6" w:rsidRDefault="00AE54A5" w:rsidP="003B14FE">
            <w:pPr>
              <w:pStyle w:val="TableText"/>
              <w:rPr>
                <w:lang w:eastAsia="ja-JP"/>
              </w:rPr>
            </w:pPr>
            <w:r>
              <w:rPr>
                <w:iCs/>
                <w:lang w:eastAsia="ja-JP"/>
              </w:rPr>
              <w:t xml:space="preserve">Sample of water taken at or near the area where in-water cleaning occurs but that is not directly impacted by the cleaning </w:t>
            </w:r>
            <w:r w:rsidR="00780DEB">
              <w:rPr>
                <w:iCs/>
                <w:lang w:eastAsia="ja-JP"/>
              </w:rPr>
              <w:t>activity</w:t>
            </w:r>
            <w:r>
              <w:rPr>
                <w:iCs/>
                <w:lang w:eastAsia="ja-JP"/>
              </w:rPr>
              <w:t>.</w:t>
            </w:r>
          </w:p>
        </w:tc>
      </w:tr>
      <w:tr w:rsidR="003A410D" w14:paraId="435633D2" w14:textId="77777777" w:rsidTr="003A410D">
        <w:tc>
          <w:tcPr>
            <w:tcW w:w="1238" w:type="pct"/>
            <w:tcMar>
              <w:left w:w="108" w:type="dxa"/>
              <w:right w:w="108" w:type="dxa"/>
            </w:tcMar>
          </w:tcPr>
          <w:p w14:paraId="6933EF8C" w14:textId="5D9FAF1C" w:rsidR="00AE54A5" w:rsidRPr="003B14FE" w:rsidRDefault="00453BB7" w:rsidP="003B14FE">
            <w:pPr>
              <w:pStyle w:val="TableText"/>
            </w:pPr>
            <w:r w:rsidRPr="003B14FE">
              <w:t>b</w:t>
            </w:r>
            <w:r w:rsidR="00AE54A5" w:rsidRPr="003B14FE">
              <w:t>ioaccumulation</w:t>
            </w:r>
          </w:p>
        </w:tc>
        <w:tc>
          <w:tcPr>
            <w:tcW w:w="3762" w:type="pct"/>
            <w:tcMar>
              <w:left w:w="108" w:type="dxa"/>
              <w:right w:w="108" w:type="dxa"/>
            </w:tcMar>
          </w:tcPr>
          <w:p w14:paraId="0879CA65" w14:textId="1F1F67FB" w:rsidR="00AE54A5" w:rsidRDefault="00AE54A5" w:rsidP="003B14FE">
            <w:pPr>
              <w:pStyle w:val="TableText"/>
              <w:rPr>
                <w:iCs/>
                <w:lang w:eastAsia="ja-JP"/>
              </w:rPr>
            </w:pPr>
            <w:r>
              <w:rPr>
                <w:iCs/>
                <w:lang w:eastAsia="ja-JP"/>
              </w:rPr>
              <w:t>The process by which chemical substances are accumulated by aquatic organisms by all routes of exposures (dietary and the ambient environment).</w:t>
            </w:r>
          </w:p>
        </w:tc>
      </w:tr>
      <w:tr w:rsidR="000408F5" w14:paraId="58726929" w14:textId="77777777" w:rsidTr="003A410D">
        <w:tc>
          <w:tcPr>
            <w:tcW w:w="1238" w:type="pct"/>
            <w:tcMar>
              <w:left w:w="108" w:type="dxa"/>
              <w:right w:w="108" w:type="dxa"/>
            </w:tcMar>
          </w:tcPr>
          <w:p w14:paraId="0AEE2787" w14:textId="6468B311" w:rsidR="000408F5" w:rsidRPr="003B14FE" w:rsidRDefault="00453BB7" w:rsidP="003B14FE">
            <w:pPr>
              <w:pStyle w:val="TableText"/>
            </w:pPr>
            <w:r w:rsidRPr="003B14FE">
              <w:t>b</w:t>
            </w:r>
            <w:r w:rsidR="000408F5" w:rsidRPr="003B14FE">
              <w:t>iocide</w:t>
            </w:r>
          </w:p>
        </w:tc>
        <w:tc>
          <w:tcPr>
            <w:tcW w:w="3762" w:type="pct"/>
            <w:tcMar>
              <w:left w:w="108" w:type="dxa"/>
              <w:right w:w="108" w:type="dxa"/>
            </w:tcMar>
          </w:tcPr>
          <w:p w14:paraId="6D6F0DD4" w14:textId="75B35F59" w:rsidR="000408F5" w:rsidRDefault="00903A9E" w:rsidP="003B14FE">
            <w:pPr>
              <w:pStyle w:val="TableText"/>
              <w:rPr>
                <w:lang w:eastAsia="ja-JP"/>
              </w:rPr>
            </w:pPr>
            <w:r>
              <w:rPr>
                <w:lang w:eastAsia="ja-JP"/>
              </w:rPr>
              <w:t xml:space="preserve">A chemical substance incorporated into anti-fouling coatings to prevent settlement or survival </w:t>
            </w:r>
            <w:r w:rsidR="00273DD9">
              <w:rPr>
                <w:lang w:eastAsia="ja-JP"/>
              </w:rPr>
              <w:t>of aquatic organisms.</w:t>
            </w:r>
          </w:p>
        </w:tc>
      </w:tr>
      <w:tr w:rsidR="003A410D" w14:paraId="724AE064" w14:textId="77777777" w:rsidTr="003A410D">
        <w:tc>
          <w:tcPr>
            <w:tcW w:w="1238" w:type="pct"/>
            <w:tcMar>
              <w:left w:w="108" w:type="dxa"/>
              <w:right w:w="108" w:type="dxa"/>
            </w:tcMar>
          </w:tcPr>
          <w:p w14:paraId="367C603E" w14:textId="46E2316D" w:rsidR="00AE54A5" w:rsidRPr="003B14FE" w:rsidRDefault="00453BB7" w:rsidP="003B14FE">
            <w:pPr>
              <w:pStyle w:val="TableText"/>
            </w:pPr>
            <w:r w:rsidRPr="003B14FE">
              <w:t>b</w:t>
            </w:r>
            <w:r w:rsidR="00AE54A5" w:rsidRPr="003B14FE">
              <w:t>iofouling</w:t>
            </w:r>
          </w:p>
        </w:tc>
        <w:tc>
          <w:tcPr>
            <w:tcW w:w="3762" w:type="pct"/>
            <w:tcMar>
              <w:left w:w="108" w:type="dxa"/>
              <w:right w:w="108" w:type="dxa"/>
            </w:tcMar>
          </w:tcPr>
          <w:p w14:paraId="5C84EB7C" w14:textId="3DDDF62C" w:rsidR="00AE54A5" w:rsidRDefault="00AE54A5" w:rsidP="003B14FE">
            <w:pPr>
              <w:pStyle w:val="TableText"/>
              <w:rPr>
                <w:iCs/>
                <w:lang w:eastAsia="ja-JP"/>
              </w:rPr>
            </w:pPr>
            <w:r>
              <w:rPr>
                <w:lang w:eastAsia="ja-JP"/>
              </w:rPr>
              <w:t>The accumulation of aquatic organisms such as microorganisms, plants and animals on surfaces and structures immersed in or exposed to the aquatic environment. Biofouling can include pathogens.</w:t>
            </w:r>
          </w:p>
        </w:tc>
      </w:tr>
      <w:tr w:rsidR="003A410D" w14:paraId="50A238F0" w14:textId="77777777" w:rsidTr="003A410D">
        <w:tc>
          <w:tcPr>
            <w:tcW w:w="1238" w:type="pct"/>
            <w:tcMar>
              <w:left w:w="108" w:type="dxa"/>
              <w:right w:w="108" w:type="dxa"/>
            </w:tcMar>
          </w:tcPr>
          <w:p w14:paraId="0D102241" w14:textId="4D490073" w:rsidR="00AE54A5" w:rsidRPr="003B14FE" w:rsidRDefault="00453BB7" w:rsidP="003B14FE">
            <w:pPr>
              <w:pStyle w:val="TableText"/>
            </w:pPr>
            <w:r w:rsidRPr="003B14FE">
              <w:t>b</w:t>
            </w:r>
            <w:r w:rsidR="00AE54A5" w:rsidRPr="003B14FE">
              <w:t>iosecurity</w:t>
            </w:r>
          </w:p>
        </w:tc>
        <w:tc>
          <w:tcPr>
            <w:tcW w:w="3762" w:type="pct"/>
            <w:tcMar>
              <w:left w:w="108" w:type="dxa"/>
              <w:right w:w="108" w:type="dxa"/>
            </w:tcMar>
          </w:tcPr>
          <w:p w14:paraId="3EFED0EF" w14:textId="19069ADE" w:rsidR="00AE54A5" w:rsidRDefault="00AE54A5" w:rsidP="003B14FE">
            <w:pPr>
              <w:pStyle w:val="TableText"/>
              <w:rPr>
                <w:lang w:eastAsia="ja-JP"/>
              </w:rPr>
            </w:pPr>
            <w:r>
              <w:rPr>
                <w:lang w:eastAsia="ja-JP"/>
              </w:rPr>
              <w:t>The exclusion, eradication or effective management of pests and diseases that threaten the economy, environment, human health, or social and cultural values.</w:t>
            </w:r>
          </w:p>
        </w:tc>
      </w:tr>
      <w:tr w:rsidR="003A410D" w14:paraId="653298DB" w14:textId="77777777" w:rsidTr="003A410D">
        <w:tc>
          <w:tcPr>
            <w:tcW w:w="1238" w:type="pct"/>
            <w:tcMar>
              <w:left w:w="108" w:type="dxa"/>
              <w:right w:w="108" w:type="dxa"/>
            </w:tcMar>
          </w:tcPr>
          <w:p w14:paraId="0B89ED53" w14:textId="377F35CB" w:rsidR="00AE54A5" w:rsidRPr="003B14FE" w:rsidRDefault="00453BB7" w:rsidP="003B14FE">
            <w:pPr>
              <w:pStyle w:val="TableText"/>
            </w:pPr>
            <w:r w:rsidRPr="003B14FE">
              <w:t>c</w:t>
            </w:r>
            <w:r w:rsidR="00AE54A5" w:rsidRPr="003B14FE">
              <w:t>apture</w:t>
            </w:r>
          </w:p>
        </w:tc>
        <w:tc>
          <w:tcPr>
            <w:tcW w:w="3762" w:type="pct"/>
            <w:tcMar>
              <w:left w:w="108" w:type="dxa"/>
              <w:right w:w="108" w:type="dxa"/>
            </w:tcMar>
          </w:tcPr>
          <w:p w14:paraId="45623FB3" w14:textId="7C620B0E" w:rsidR="00AE54A5" w:rsidRDefault="00AE54A5" w:rsidP="003B14FE">
            <w:pPr>
              <w:pStyle w:val="TableText"/>
              <w:rPr>
                <w:lang w:eastAsia="ja-JP"/>
              </w:rPr>
            </w:pPr>
            <w:r>
              <w:rPr>
                <w:iCs/>
                <w:lang w:eastAsia="ja-JP"/>
              </w:rPr>
              <w:t>The collection of removed cleaning debris at the cleaning head.</w:t>
            </w:r>
          </w:p>
        </w:tc>
      </w:tr>
      <w:tr w:rsidR="003A410D" w14:paraId="6DDA4B21" w14:textId="77777777" w:rsidTr="003A410D">
        <w:tc>
          <w:tcPr>
            <w:tcW w:w="1238" w:type="pct"/>
            <w:tcMar>
              <w:left w:w="108" w:type="dxa"/>
              <w:right w:w="108" w:type="dxa"/>
            </w:tcMar>
          </w:tcPr>
          <w:p w14:paraId="45A58A4D" w14:textId="2CAF01AB" w:rsidR="00AE54A5" w:rsidRPr="003B14FE" w:rsidRDefault="00453BB7" w:rsidP="003B14FE">
            <w:pPr>
              <w:pStyle w:val="TableText"/>
            </w:pPr>
            <w:r w:rsidRPr="003B14FE">
              <w:t>c</w:t>
            </w:r>
            <w:r w:rsidR="00AE54A5" w:rsidRPr="003B14FE">
              <w:t>leaning debris</w:t>
            </w:r>
          </w:p>
        </w:tc>
        <w:tc>
          <w:tcPr>
            <w:tcW w:w="3762" w:type="pct"/>
            <w:tcMar>
              <w:left w:w="108" w:type="dxa"/>
              <w:right w:w="108" w:type="dxa"/>
            </w:tcMar>
          </w:tcPr>
          <w:p w14:paraId="7AB7879B" w14:textId="75EA9D58" w:rsidR="00AE54A5" w:rsidRDefault="00AE54A5" w:rsidP="003B14FE">
            <w:pPr>
              <w:pStyle w:val="TableText"/>
              <w:rPr>
                <w:iCs/>
                <w:lang w:eastAsia="ja-JP"/>
              </w:rPr>
            </w:pPr>
            <w:r w:rsidRPr="00F76B43">
              <w:rPr>
                <w:iCs/>
                <w:lang w:eastAsia="ja-JP"/>
              </w:rPr>
              <w:t>Any substance removed from the vessel by the cleaning process. For example, the biofouling, paint flakes</w:t>
            </w:r>
            <w:r>
              <w:rPr>
                <w:iCs/>
                <w:lang w:eastAsia="ja-JP"/>
              </w:rPr>
              <w:t xml:space="preserve"> or particles</w:t>
            </w:r>
            <w:r w:rsidRPr="00F76B43">
              <w:rPr>
                <w:iCs/>
                <w:lang w:eastAsia="ja-JP"/>
              </w:rPr>
              <w:t xml:space="preserve"> and </w:t>
            </w:r>
            <w:r>
              <w:rPr>
                <w:iCs/>
                <w:lang w:eastAsia="ja-JP"/>
              </w:rPr>
              <w:t xml:space="preserve">chemical substances (including dissolved chemicals) </w:t>
            </w:r>
            <w:r w:rsidRPr="00F76B43">
              <w:rPr>
                <w:iCs/>
                <w:lang w:eastAsia="ja-JP"/>
              </w:rPr>
              <w:t>removed at the cleaning head of an in-water cleaning unit.</w:t>
            </w:r>
          </w:p>
        </w:tc>
      </w:tr>
      <w:tr w:rsidR="003A410D" w14:paraId="378B5B02" w14:textId="77777777" w:rsidTr="003A410D">
        <w:tc>
          <w:tcPr>
            <w:tcW w:w="1238" w:type="pct"/>
            <w:tcMar>
              <w:left w:w="108" w:type="dxa"/>
              <w:right w:w="108" w:type="dxa"/>
            </w:tcMar>
          </w:tcPr>
          <w:p w14:paraId="240DDBF3" w14:textId="42C4B4FD" w:rsidR="00AE54A5" w:rsidRPr="003B14FE" w:rsidRDefault="00453BB7" w:rsidP="003B14FE">
            <w:pPr>
              <w:pStyle w:val="TableText"/>
            </w:pPr>
            <w:r w:rsidRPr="003B14FE">
              <w:t>c</w:t>
            </w:r>
            <w:r w:rsidR="00AE54A5" w:rsidRPr="003B14FE">
              <w:t>leaning head</w:t>
            </w:r>
          </w:p>
        </w:tc>
        <w:tc>
          <w:tcPr>
            <w:tcW w:w="3762" w:type="pct"/>
            <w:tcMar>
              <w:left w:w="108" w:type="dxa"/>
              <w:right w:w="108" w:type="dxa"/>
            </w:tcMar>
          </w:tcPr>
          <w:p w14:paraId="42BBBE96" w14:textId="42D3F3A1" w:rsidR="00AE54A5" w:rsidRPr="00F76B43" w:rsidRDefault="00AE54A5" w:rsidP="003B14FE">
            <w:pPr>
              <w:pStyle w:val="TableText"/>
              <w:rPr>
                <w:iCs/>
                <w:lang w:eastAsia="ja-JP"/>
              </w:rPr>
            </w:pPr>
            <w:r>
              <w:rPr>
                <w:iCs/>
                <w:lang w:eastAsia="ja-JP"/>
              </w:rPr>
              <w:t>The unit that directly interacts with the hull and other areas of the vessel to remove and capture the cleaning debris.</w:t>
            </w:r>
          </w:p>
        </w:tc>
      </w:tr>
      <w:tr w:rsidR="003A410D" w14:paraId="618D946D" w14:textId="77777777" w:rsidTr="003A410D">
        <w:tc>
          <w:tcPr>
            <w:tcW w:w="1238" w:type="pct"/>
            <w:tcMar>
              <w:left w:w="108" w:type="dxa"/>
              <w:right w:w="108" w:type="dxa"/>
            </w:tcMar>
          </w:tcPr>
          <w:p w14:paraId="02A02FA4" w14:textId="2DD086DB" w:rsidR="00AE54A5" w:rsidRPr="003B14FE" w:rsidRDefault="00453BB7" w:rsidP="003B14FE">
            <w:pPr>
              <w:pStyle w:val="TableText"/>
            </w:pPr>
            <w:r w:rsidRPr="003B14FE">
              <w:t>c</w:t>
            </w:r>
            <w:r w:rsidR="00AE54A5" w:rsidRPr="003B14FE">
              <w:t>hemical contamination</w:t>
            </w:r>
          </w:p>
        </w:tc>
        <w:tc>
          <w:tcPr>
            <w:tcW w:w="3762" w:type="pct"/>
            <w:tcMar>
              <w:left w:w="108" w:type="dxa"/>
              <w:right w:w="108" w:type="dxa"/>
            </w:tcMar>
          </w:tcPr>
          <w:p w14:paraId="56504C57" w14:textId="55891110" w:rsidR="00AE54A5" w:rsidRDefault="00AE54A5" w:rsidP="003B14FE">
            <w:pPr>
              <w:pStyle w:val="TableText"/>
              <w:rPr>
                <w:iCs/>
                <w:lang w:eastAsia="ja-JP"/>
              </w:rPr>
            </w:pPr>
            <w:r>
              <w:rPr>
                <w:lang w:eastAsia="ja-JP"/>
              </w:rPr>
              <w:t>The presence of chemicals</w:t>
            </w:r>
            <w:r w:rsidRPr="002D3A5F">
              <w:rPr>
                <w:lang w:eastAsia="ja-JP"/>
              </w:rPr>
              <w:t xml:space="preserve"> </w:t>
            </w:r>
            <w:r>
              <w:rPr>
                <w:lang w:eastAsia="ja-JP"/>
              </w:rPr>
              <w:t xml:space="preserve">in any environment where they would not usually be found, or </w:t>
            </w:r>
            <w:r w:rsidRPr="002D3A5F">
              <w:rPr>
                <w:lang w:eastAsia="ja-JP"/>
              </w:rPr>
              <w:t>at higher concentrations than they would naturally have occurred.</w:t>
            </w:r>
          </w:p>
        </w:tc>
      </w:tr>
      <w:tr w:rsidR="003A410D" w14:paraId="32E761A5" w14:textId="77777777" w:rsidTr="003A410D">
        <w:tc>
          <w:tcPr>
            <w:tcW w:w="1238" w:type="pct"/>
            <w:tcMar>
              <w:left w:w="108" w:type="dxa"/>
              <w:right w:w="108" w:type="dxa"/>
            </w:tcMar>
          </w:tcPr>
          <w:p w14:paraId="4B2A1DA1" w14:textId="070F0F19" w:rsidR="00AE54A5" w:rsidRPr="003B14FE" w:rsidRDefault="00453BB7" w:rsidP="003B14FE">
            <w:pPr>
              <w:pStyle w:val="TableText"/>
            </w:pPr>
            <w:r w:rsidRPr="003B14FE">
              <w:t>c</w:t>
            </w:r>
            <w:r w:rsidR="00AE54A5" w:rsidRPr="003B14FE">
              <w:t>oastal waters</w:t>
            </w:r>
          </w:p>
        </w:tc>
        <w:tc>
          <w:tcPr>
            <w:tcW w:w="3762" w:type="pct"/>
            <w:tcMar>
              <w:left w:w="108" w:type="dxa"/>
              <w:right w:w="108" w:type="dxa"/>
            </w:tcMar>
          </w:tcPr>
          <w:p w14:paraId="29BF81E8" w14:textId="35167864" w:rsidR="00AE54A5" w:rsidRDefault="00AE54A5" w:rsidP="003B14FE">
            <w:pPr>
              <w:pStyle w:val="TableText"/>
              <w:rPr>
                <w:lang w:eastAsia="ja-JP"/>
              </w:rPr>
            </w:pPr>
            <w:r w:rsidRPr="00200EA4">
              <w:rPr>
                <w:lang w:eastAsia="ja-JP"/>
              </w:rPr>
              <w:t>Coastal Waters is a belt of water between the limits of the Australian States and the Northern Territory and a line 3</w:t>
            </w:r>
            <w:r>
              <w:rPr>
                <w:lang w:eastAsia="ja-JP"/>
              </w:rPr>
              <w:t xml:space="preserve"> nautical miles</w:t>
            </w:r>
            <w:r w:rsidRPr="00200EA4">
              <w:rPr>
                <w:lang w:eastAsia="ja-JP"/>
              </w:rPr>
              <w:t xml:space="preserve"> seaward of the territorial sea baseline</w:t>
            </w:r>
            <w:r>
              <w:rPr>
                <w:lang w:eastAsia="ja-JP"/>
              </w:rPr>
              <w:t>.</w:t>
            </w:r>
          </w:p>
        </w:tc>
      </w:tr>
      <w:tr w:rsidR="003A410D" w14:paraId="523B0576" w14:textId="77777777" w:rsidTr="003A410D">
        <w:tc>
          <w:tcPr>
            <w:tcW w:w="1238" w:type="pct"/>
            <w:tcMar>
              <w:left w:w="108" w:type="dxa"/>
              <w:right w:w="108" w:type="dxa"/>
            </w:tcMar>
          </w:tcPr>
          <w:p w14:paraId="509B4267" w14:textId="1DEDA570" w:rsidR="00AE54A5" w:rsidRPr="003B14FE" w:rsidRDefault="00240F1E" w:rsidP="003B14FE">
            <w:pPr>
              <w:pStyle w:val="TableText"/>
            </w:pPr>
            <w:r w:rsidRPr="003B14FE">
              <w:t>d</w:t>
            </w:r>
            <w:r w:rsidR="00AE54A5" w:rsidRPr="003B14FE">
              <w:t>efault guideline value</w:t>
            </w:r>
          </w:p>
        </w:tc>
        <w:tc>
          <w:tcPr>
            <w:tcW w:w="3762" w:type="pct"/>
            <w:tcMar>
              <w:left w:w="108" w:type="dxa"/>
              <w:right w:w="108" w:type="dxa"/>
            </w:tcMar>
          </w:tcPr>
          <w:p w14:paraId="6F4F59F5" w14:textId="5E00E932" w:rsidR="00AE54A5" w:rsidRPr="0063383D" w:rsidRDefault="00AE54A5" w:rsidP="0063383D">
            <w:pPr>
              <w:pStyle w:val="TableText"/>
            </w:pPr>
            <w:r w:rsidRPr="0063383D">
              <w:t>A guideline value recommended for generic application in the absence of a more specific guideline value (e.g., a site-specific guideline value) ANZG 2018.</w:t>
            </w:r>
          </w:p>
        </w:tc>
      </w:tr>
      <w:tr w:rsidR="003A410D" w14:paraId="009E7DD5" w14:textId="77777777" w:rsidTr="003A410D">
        <w:tc>
          <w:tcPr>
            <w:tcW w:w="1238" w:type="pct"/>
            <w:tcMar>
              <w:left w:w="108" w:type="dxa"/>
              <w:right w:w="108" w:type="dxa"/>
            </w:tcMar>
          </w:tcPr>
          <w:p w14:paraId="2EB07FDD" w14:textId="6366655A" w:rsidR="00AE54A5" w:rsidRPr="003B14FE" w:rsidRDefault="00FA50F5" w:rsidP="003B14FE">
            <w:pPr>
              <w:pStyle w:val="TableText"/>
            </w:pPr>
            <w:r w:rsidRPr="003B14FE">
              <w:t>e</w:t>
            </w:r>
            <w:r w:rsidR="00AE54A5" w:rsidRPr="003B14FE">
              <w:t>ffluent</w:t>
            </w:r>
          </w:p>
        </w:tc>
        <w:tc>
          <w:tcPr>
            <w:tcW w:w="3762" w:type="pct"/>
            <w:tcMar>
              <w:left w:w="108" w:type="dxa"/>
              <w:right w:w="108" w:type="dxa"/>
            </w:tcMar>
          </w:tcPr>
          <w:p w14:paraId="4425FE6D" w14:textId="5C50C591" w:rsidR="00AE54A5" w:rsidRDefault="00AE54A5" w:rsidP="003B14FE">
            <w:pPr>
              <w:pStyle w:val="TableText"/>
              <w:rPr>
                <w:iCs/>
                <w:lang w:eastAsia="ja-JP"/>
              </w:rPr>
            </w:pPr>
            <w:r w:rsidRPr="00E60F9B">
              <w:rPr>
                <w:lang w:eastAsia="ja-JP"/>
              </w:rPr>
              <w:t>Any material or liquid that is discharged in</w:t>
            </w:r>
            <w:r>
              <w:rPr>
                <w:lang w:eastAsia="ja-JP"/>
              </w:rPr>
              <w:t>to</w:t>
            </w:r>
            <w:r w:rsidRPr="00E60F9B">
              <w:rPr>
                <w:lang w:eastAsia="ja-JP"/>
              </w:rPr>
              <w:t xml:space="preserve"> Australian </w:t>
            </w:r>
            <w:r>
              <w:rPr>
                <w:lang w:eastAsia="ja-JP"/>
              </w:rPr>
              <w:t>t</w:t>
            </w:r>
            <w:r w:rsidRPr="00E60F9B">
              <w:rPr>
                <w:lang w:eastAsia="ja-JP"/>
              </w:rPr>
              <w:t xml:space="preserve">erritorial seas </w:t>
            </w:r>
            <w:proofErr w:type="gramStart"/>
            <w:r w:rsidRPr="00E60F9B">
              <w:rPr>
                <w:lang w:eastAsia="ja-JP"/>
              </w:rPr>
              <w:t>as a result of</w:t>
            </w:r>
            <w:proofErr w:type="gramEnd"/>
            <w:r w:rsidRPr="00E60F9B">
              <w:rPr>
                <w:lang w:eastAsia="ja-JP"/>
              </w:rPr>
              <w:t xml:space="preserve"> in-water cleaning.</w:t>
            </w:r>
          </w:p>
        </w:tc>
      </w:tr>
      <w:tr w:rsidR="003A410D" w14:paraId="4229BE70" w14:textId="77777777" w:rsidTr="003A410D">
        <w:tc>
          <w:tcPr>
            <w:tcW w:w="1238" w:type="pct"/>
            <w:tcMar>
              <w:left w:w="108" w:type="dxa"/>
              <w:right w:w="108" w:type="dxa"/>
            </w:tcMar>
          </w:tcPr>
          <w:p w14:paraId="253F7C7D" w14:textId="5CD2DA0C" w:rsidR="00AE54A5" w:rsidRPr="003B14FE" w:rsidRDefault="00FA50F5" w:rsidP="003B14FE">
            <w:pPr>
              <w:pStyle w:val="TableText"/>
            </w:pPr>
            <w:r w:rsidRPr="003B14FE">
              <w:t>h</w:t>
            </w:r>
            <w:r w:rsidR="00AE54A5" w:rsidRPr="003B14FE">
              <w:t>igh ecological/</w:t>
            </w:r>
            <w:r w:rsidR="00D37EDF" w:rsidRPr="003B14FE">
              <w:t xml:space="preserve"> </w:t>
            </w:r>
            <w:r w:rsidR="00AE54A5" w:rsidRPr="003B14FE">
              <w:t>conservation value system</w:t>
            </w:r>
          </w:p>
        </w:tc>
        <w:tc>
          <w:tcPr>
            <w:tcW w:w="3762" w:type="pct"/>
            <w:tcMar>
              <w:left w:w="108" w:type="dxa"/>
              <w:right w:w="108" w:type="dxa"/>
            </w:tcMar>
          </w:tcPr>
          <w:p w14:paraId="0F978082" w14:textId="30DE3449" w:rsidR="00AE54A5" w:rsidRPr="00E60F9B" w:rsidRDefault="00AE54A5" w:rsidP="003B14FE">
            <w:pPr>
              <w:pStyle w:val="TableText"/>
              <w:rPr>
                <w:lang w:eastAsia="ja-JP"/>
              </w:rPr>
            </w:pPr>
            <w:r>
              <w:rPr>
                <w:lang w:eastAsia="ja-JP"/>
              </w:rPr>
              <w:t>Effectively unmodified or other highly valued ecosystems, typically (but not always occurring in national parks, conservation reserves or in remote or inaccessible locations.</w:t>
            </w:r>
          </w:p>
        </w:tc>
      </w:tr>
      <w:tr w:rsidR="003A410D" w14:paraId="6520E805" w14:textId="77777777" w:rsidTr="003A410D">
        <w:tc>
          <w:tcPr>
            <w:tcW w:w="1238" w:type="pct"/>
            <w:tcMar>
              <w:left w:w="108" w:type="dxa"/>
              <w:right w:w="108" w:type="dxa"/>
            </w:tcMar>
          </w:tcPr>
          <w:p w14:paraId="1079C400" w14:textId="309C3D0B" w:rsidR="00AE54A5" w:rsidRPr="003B14FE" w:rsidRDefault="00FA50F5" w:rsidP="003B14FE">
            <w:pPr>
              <w:pStyle w:val="TableText"/>
            </w:pPr>
            <w:r w:rsidRPr="003B14FE">
              <w:t>h</w:t>
            </w:r>
            <w:r w:rsidR="00AE54A5" w:rsidRPr="003B14FE">
              <w:t>ull grooming</w:t>
            </w:r>
          </w:p>
        </w:tc>
        <w:tc>
          <w:tcPr>
            <w:tcW w:w="3762" w:type="pct"/>
            <w:tcMar>
              <w:left w:w="108" w:type="dxa"/>
              <w:right w:w="108" w:type="dxa"/>
            </w:tcMar>
          </w:tcPr>
          <w:p w14:paraId="2A60F843" w14:textId="433D3E67" w:rsidR="00AE54A5" w:rsidRDefault="00AE54A5" w:rsidP="003B14FE">
            <w:pPr>
              <w:pStyle w:val="TableText"/>
              <w:rPr>
                <w:lang w:eastAsia="ja-JP"/>
              </w:rPr>
            </w:pPr>
            <w:r>
              <w:rPr>
                <w:lang w:eastAsia="ja-JP"/>
              </w:rPr>
              <w:t>Proactive, regular, and light cleaning of a vessel hull coating to</w:t>
            </w:r>
            <w:r w:rsidRPr="00C37B56">
              <w:rPr>
                <w:lang w:eastAsia="ja-JP"/>
              </w:rPr>
              <w:t xml:space="preserve"> remove</w:t>
            </w:r>
            <w:r>
              <w:rPr>
                <w:lang w:eastAsia="ja-JP"/>
              </w:rPr>
              <w:t xml:space="preserve"> microfouling.</w:t>
            </w:r>
          </w:p>
        </w:tc>
      </w:tr>
      <w:tr w:rsidR="003A410D" w14:paraId="4BC10B6D" w14:textId="77777777" w:rsidTr="003A410D">
        <w:tc>
          <w:tcPr>
            <w:tcW w:w="1238" w:type="pct"/>
            <w:tcMar>
              <w:left w:w="108" w:type="dxa"/>
              <w:right w:w="108" w:type="dxa"/>
            </w:tcMar>
          </w:tcPr>
          <w:p w14:paraId="0BDE9FA0" w14:textId="5A53DF0D" w:rsidR="0097677A" w:rsidRPr="003B14FE" w:rsidRDefault="00FA50F5" w:rsidP="003B14FE">
            <w:pPr>
              <w:pStyle w:val="TableText"/>
            </w:pPr>
            <w:proofErr w:type="spellStart"/>
            <w:r w:rsidRPr="003B14FE">
              <w:t>h</w:t>
            </w:r>
            <w:r w:rsidR="0097677A" w:rsidRPr="003B14FE">
              <w:t>ydroblasting</w:t>
            </w:r>
            <w:proofErr w:type="spellEnd"/>
            <w:r w:rsidR="0097677A" w:rsidRPr="003B14FE">
              <w:t xml:space="preserve"> </w:t>
            </w:r>
          </w:p>
        </w:tc>
        <w:tc>
          <w:tcPr>
            <w:tcW w:w="3759" w:type="pct"/>
            <w:tcMar>
              <w:left w:w="108" w:type="dxa"/>
              <w:right w:w="108" w:type="dxa"/>
            </w:tcMar>
          </w:tcPr>
          <w:p w14:paraId="769E7A57" w14:textId="6C7A905F" w:rsidR="0097677A" w:rsidRDefault="0097677A" w:rsidP="003B14FE">
            <w:pPr>
              <w:pStyle w:val="TableText"/>
              <w:rPr>
                <w:lang w:eastAsia="ja-JP"/>
              </w:rPr>
            </w:pPr>
            <w:proofErr w:type="spellStart"/>
            <w:r>
              <w:t>Hydroblasting</w:t>
            </w:r>
            <w:proofErr w:type="spellEnd"/>
            <w:r>
              <w:t xml:space="preserve"> (also known as </w:t>
            </w:r>
            <w:proofErr w:type="spellStart"/>
            <w:r>
              <w:t>hydrojetting</w:t>
            </w:r>
            <w:proofErr w:type="spellEnd"/>
            <w:r>
              <w:t>, water jetting and water blasting) uses water propelled at high or ultrahigh pressure onto a surface to clean surfaces and remove coatings.</w:t>
            </w:r>
          </w:p>
        </w:tc>
      </w:tr>
      <w:tr w:rsidR="003A410D" w14:paraId="69013ABC" w14:textId="77777777" w:rsidTr="003A410D">
        <w:tc>
          <w:tcPr>
            <w:tcW w:w="1238" w:type="pct"/>
            <w:tcMar>
              <w:left w:w="108" w:type="dxa"/>
              <w:right w:w="108" w:type="dxa"/>
            </w:tcMar>
          </w:tcPr>
          <w:p w14:paraId="37E6E5C2" w14:textId="1ACFACDE" w:rsidR="00AE54A5" w:rsidRPr="003B14FE" w:rsidRDefault="00FA50F5" w:rsidP="003B14FE">
            <w:pPr>
              <w:pStyle w:val="TableText"/>
            </w:pPr>
            <w:r w:rsidRPr="003B14FE">
              <w:t>i</w:t>
            </w:r>
            <w:r w:rsidR="00AE54A5" w:rsidRPr="003B14FE">
              <w:t>ndependent scientific organisation</w:t>
            </w:r>
          </w:p>
        </w:tc>
        <w:tc>
          <w:tcPr>
            <w:tcW w:w="3762" w:type="pct"/>
            <w:tcMar>
              <w:left w:w="108" w:type="dxa"/>
              <w:right w:w="108" w:type="dxa"/>
            </w:tcMar>
          </w:tcPr>
          <w:p w14:paraId="30091F44" w14:textId="06F976E7" w:rsidR="00AE54A5" w:rsidRDefault="00AE54A5" w:rsidP="003B14FE">
            <w:pPr>
              <w:pStyle w:val="TableText"/>
              <w:rPr>
                <w:lang w:eastAsia="ja-JP"/>
              </w:rPr>
            </w:pPr>
            <w:r>
              <w:rPr>
                <w:lang w:eastAsia="ja-JP"/>
              </w:rPr>
              <w:t xml:space="preserve">A scientific organisation with the recognised expertise for testing and evaluating in-water cleaning systems with no affiliation to the in-water cleaning company or technology that is being </w:t>
            </w:r>
            <w:r w:rsidR="005C3AA9">
              <w:rPr>
                <w:lang w:eastAsia="ja-JP"/>
              </w:rPr>
              <w:t>assessed</w:t>
            </w:r>
            <w:r>
              <w:rPr>
                <w:lang w:eastAsia="ja-JP"/>
              </w:rPr>
              <w:t xml:space="preserve">. This group will conduct testing on the equipment and provide a report </w:t>
            </w:r>
            <w:r>
              <w:rPr>
                <w:lang w:eastAsia="ja-JP"/>
              </w:rPr>
              <w:lastRenderedPageBreak/>
              <w:t>with the findings to demonstrate if it does or does not meet the criteria specified by these standards. The organisation should have internationally recognised quality management systems in place (E.g., relevant International Organization for Standardization standards or Australian Standards).</w:t>
            </w:r>
          </w:p>
        </w:tc>
      </w:tr>
      <w:tr w:rsidR="003A410D" w14:paraId="5B5C91D9" w14:textId="77777777" w:rsidTr="003A410D">
        <w:tc>
          <w:tcPr>
            <w:tcW w:w="1238" w:type="pct"/>
            <w:tcMar>
              <w:left w:w="108" w:type="dxa"/>
              <w:right w:w="108" w:type="dxa"/>
            </w:tcMar>
          </w:tcPr>
          <w:p w14:paraId="68460CF3" w14:textId="6DECBD8F" w:rsidR="00AE54A5" w:rsidRPr="003B14FE" w:rsidRDefault="00FA50F5" w:rsidP="003B14FE">
            <w:pPr>
              <w:pStyle w:val="TableText"/>
            </w:pPr>
            <w:r w:rsidRPr="003B14FE">
              <w:lastRenderedPageBreak/>
              <w:t>i</w:t>
            </w:r>
            <w:r w:rsidR="00AE54A5" w:rsidRPr="003B14FE">
              <w:t>nvasive aquatic species</w:t>
            </w:r>
          </w:p>
        </w:tc>
        <w:tc>
          <w:tcPr>
            <w:tcW w:w="3762" w:type="pct"/>
            <w:tcMar>
              <w:left w:w="108" w:type="dxa"/>
              <w:right w:w="108" w:type="dxa"/>
            </w:tcMar>
          </w:tcPr>
          <w:p w14:paraId="626BC474" w14:textId="77ACBE86" w:rsidR="00AE54A5" w:rsidRPr="003B14FE" w:rsidRDefault="00AE54A5" w:rsidP="003B14FE">
            <w:pPr>
              <w:pStyle w:val="TableText"/>
            </w:pPr>
            <w:r w:rsidRPr="003B14FE">
              <w:t>Non-native species to a particular ecosystem which may pose threats to human, animal and plant life, economic and cultural activities and the aquatic environment.</w:t>
            </w:r>
          </w:p>
        </w:tc>
      </w:tr>
      <w:tr w:rsidR="003A410D" w14:paraId="1741233E" w14:textId="77777777" w:rsidTr="003A410D">
        <w:tc>
          <w:tcPr>
            <w:tcW w:w="1238" w:type="pct"/>
            <w:tcMar>
              <w:left w:w="108" w:type="dxa"/>
              <w:right w:w="108" w:type="dxa"/>
            </w:tcMar>
          </w:tcPr>
          <w:p w14:paraId="00541617" w14:textId="5C9C8FCE" w:rsidR="00AE54A5" w:rsidRPr="003B14FE" w:rsidRDefault="00FA50F5" w:rsidP="003B14FE">
            <w:pPr>
              <w:pStyle w:val="TableText"/>
            </w:pPr>
            <w:r w:rsidRPr="003B14FE">
              <w:t>i</w:t>
            </w:r>
            <w:r w:rsidR="00AE54A5" w:rsidRPr="003B14FE">
              <w:t>n-water cleaning</w:t>
            </w:r>
          </w:p>
        </w:tc>
        <w:tc>
          <w:tcPr>
            <w:tcW w:w="3762" w:type="pct"/>
            <w:tcMar>
              <w:left w:w="108" w:type="dxa"/>
              <w:right w:w="108" w:type="dxa"/>
            </w:tcMar>
          </w:tcPr>
          <w:p w14:paraId="34E02D93" w14:textId="71F8F12D" w:rsidR="00AE54A5" w:rsidRPr="004204D6" w:rsidRDefault="00AE54A5" w:rsidP="003B14FE">
            <w:pPr>
              <w:pStyle w:val="TableText"/>
              <w:rPr>
                <w:rFonts w:ascii="Cambria" w:hAnsi="Cambria"/>
                <w:lang w:eastAsia="ja-JP"/>
              </w:rPr>
            </w:pPr>
            <w:r>
              <w:rPr>
                <w:lang w:eastAsia="ja-JP"/>
              </w:rPr>
              <w:t>The physical removal of biofouling or anti-fouling coating surface deposits from submerged surfaces. For the purposes of the standards, ‘in-water’ refers to the parts of a vessel or movable structure that are either below the load line or normally submerged and/or are coated in anti-fouling coating. In-water cleaning includes hull grooming, propeller cleaning or polishing and cleaning of niche areas.</w:t>
            </w:r>
          </w:p>
        </w:tc>
      </w:tr>
      <w:tr w:rsidR="003A410D" w14:paraId="3C06D4C1" w14:textId="77777777" w:rsidTr="003A410D">
        <w:tc>
          <w:tcPr>
            <w:tcW w:w="1238" w:type="pct"/>
            <w:tcMar>
              <w:left w:w="108" w:type="dxa"/>
              <w:right w:w="108" w:type="dxa"/>
            </w:tcMar>
          </w:tcPr>
          <w:p w14:paraId="45A7B2F9" w14:textId="74D25B71" w:rsidR="00AE54A5" w:rsidRPr="003B14FE" w:rsidRDefault="00EB51AA" w:rsidP="003B14FE">
            <w:pPr>
              <w:pStyle w:val="TableText"/>
            </w:pPr>
            <w:r w:rsidRPr="003B14FE">
              <w:t>l</w:t>
            </w:r>
            <w:r w:rsidR="00AE54A5" w:rsidRPr="003B14FE">
              <w:t>evel of protection</w:t>
            </w:r>
          </w:p>
        </w:tc>
        <w:tc>
          <w:tcPr>
            <w:tcW w:w="3762" w:type="pct"/>
            <w:tcMar>
              <w:left w:w="108" w:type="dxa"/>
              <w:right w:w="108" w:type="dxa"/>
            </w:tcMar>
          </w:tcPr>
          <w:p w14:paraId="4D89D6EB" w14:textId="05CCB82F" w:rsidR="00AE54A5" w:rsidRDefault="00AE54A5" w:rsidP="003B14FE">
            <w:pPr>
              <w:pStyle w:val="TableText"/>
              <w:rPr>
                <w:lang w:eastAsia="ja-JP"/>
              </w:rPr>
            </w:pPr>
            <w:r>
              <w:rPr>
                <w:lang w:eastAsia="ja-JP"/>
              </w:rPr>
              <w:t>A</w:t>
            </w:r>
            <w:r w:rsidRPr="008152CF">
              <w:rPr>
                <w:lang w:eastAsia="ja-JP"/>
              </w:rPr>
              <w:t xml:space="preserve"> degree of protection afforded to a water body based on its ecosystem condition</w:t>
            </w:r>
            <w:r>
              <w:rPr>
                <w:lang w:eastAsia="ja-JP"/>
              </w:rPr>
              <w:t>.</w:t>
            </w:r>
          </w:p>
        </w:tc>
      </w:tr>
      <w:tr w:rsidR="003A410D" w14:paraId="5A99AA83" w14:textId="77777777" w:rsidTr="003A410D">
        <w:tc>
          <w:tcPr>
            <w:tcW w:w="1238" w:type="pct"/>
            <w:tcMar>
              <w:left w:w="108" w:type="dxa"/>
              <w:right w:w="108" w:type="dxa"/>
            </w:tcMar>
          </w:tcPr>
          <w:p w14:paraId="585F32F7" w14:textId="0E01E9B1" w:rsidR="00AE54A5" w:rsidRPr="003B14FE" w:rsidRDefault="00FA50F5" w:rsidP="003B14FE">
            <w:pPr>
              <w:pStyle w:val="TableText"/>
            </w:pPr>
            <w:r w:rsidRPr="003B14FE">
              <w:t>m</w:t>
            </w:r>
            <w:r w:rsidR="00AE54A5" w:rsidRPr="003B14FE">
              <w:t>acrofouling</w:t>
            </w:r>
          </w:p>
        </w:tc>
        <w:tc>
          <w:tcPr>
            <w:tcW w:w="3762" w:type="pct"/>
            <w:tcMar>
              <w:left w:w="108" w:type="dxa"/>
              <w:right w:w="108" w:type="dxa"/>
            </w:tcMar>
          </w:tcPr>
          <w:p w14:paraId="57330027" w14:textId="7A3B7696" w:rsidR="00AE54A5" w:rsidRPr="0063383D" w:rsidRDefault="00AE54A5" w:rsidP="0063383D">
            <w:pPr>
              <w:pStyle w:val="TableText"/>
            </w:pPr>
            <w:r w:rsidRPr="0063383D">
              <w:t xml:space="preserve">Biofouling caused by the attachment and subsequent growth of visible plants and animals on structures and </w:t>
            </w:r>
            <w:r w:rsidR="00A83A49" w:rsidRPr="0063383D">
              <w:t>vessels</w:t>
            </w:r>
            <w:r w:rsidRPr="0063383D">
              <w:t xml:space="preserve"> exposed to water. Macrofouling is large, distinct multicellular individual or colonial organisms visible to the human eye such as barnacles, tubeworms, mussels, fronds</w:t>
            </w:r>
            <w:r w:rsidR="0083391D" w:rsidRPr="0063383D">
              <w:t xml:space="preserve"> or </w:t>
            </w:r>
            <w:r w:rsidRPr="0063383D">
              <w:t>filaments of algae, bryozoans, sea squirts and other large attached, encrusting or mobile organisms.</w:t>
            </w:r>
          </w:p>
        </w:tc>
      </w:tr>
      <w:tr w:rsidR="003A410D" w14:paraId="375AD943" w14:textId="77777777" w:rsidTr="003A410D">
        <w:tc>
          <w:tcPr>
            <w:tcW w:w="1238" w:type="pct"/>
            <w:tcMar>
              <w:left w:w="108" w:type="dxa"/>
              <w:right w:w="108" w:type="dxa"/>
            </w:tcMar>
          </w:tcPr>
          <w:p w14:paraId="53C91636" w14:textId="32988A04" w:rsidR="00AE54A5" w:rsidRPr="003B14FE" w:rsidRDefault="001B264C" w:rsidP="003B14FE">
            <w:pPr>
              <w:pStyle w:val="TableText"/>
            </w:pPr>
            <w:r w:rsidRPr="003B14FE">
              <w:t>m</w:t>
            </w:r>
            <w:r w:rsidR="00AE54A5" w:rsidRPr="003B14FE">
              <w:t>icrofouling</w:t>
            </w:r>
          </w:p>
        </w:tc>
        <w:tc>
          <w:tcPr>
            <w:tcW w:w="3762" w:type="pct"/>
            <w:tcMar>
              <w:left w:w="108" w:type="dxa"/>
              <w:right w:w="108" w:type="dxa"/>
            </w:tcMar>
          </w:tcPr>
          <w:p w14:paraId="6465FAFE" w14:textId="4495901D" w:rsidR="00AE54A5" w:rsidRPr="0063383D" w:rsidRDefault="00AE54A5" w:rsidP="0063383D">
            <w:pPr>
              <w:pStyle w:val="TableText"/>
            </w:pPr>
            <w:r w:rsidRPr="0063383D">
              <w:t>Biofouling caused by bacteria, fungi, microalgae, protozoans, and other microscopic organisms, that creates a biofilm also called a slime layer.</w:t>
            </w:r>
          </w:p>
        </w:tc>
      </w:tr>
      <w:tr w:rsidR="003A410D" w14:paraId="26C05206" w14:textId="77777777" w:rsidTr="003A410D">
        <w:tc>
          <w:tcPr>
            <w:tcW w:w="1238" w:type="pct"/>
            <w:tcMar>
              <w:left w:w="108" w:type="dxa"/>
              <w:right w:w="108" w:type="dxa"/>
            </w:tcMar>
          </w:tcPr>
          <w:p w14:paraId="7A9B1274" w14:textId="3A8E9C09" w:rsidR="00AE54A5" w:rsidRPr="003B14FE" w:rsidRDefault="001B264C" w:rsidP="003B14FE">
            <w:pPr>
              <w:pStyle w:val="TableText"/>
            </w:pPr>
            <w:r w:rsidRPr="003B14FE">
              <w:t>m</w:t>
            </w:r>
            <w:r w:rsidR="00AE54A5" w:rsidRPr="003B14FE">
              <w:t>ixing zone</w:t>
            </w:r>
          </w:p>
        </w:tc>
        <w:tc>
          <w:tcPr>
            <w:tcW w:w="3762" w:type="pct"/>
            <w:tcMar>
              <w:left w:w="108" w:type="dxa"/>
              <w:right w:w="108" w:type="dxa"/>
            </w:tcMar>
          </w:tcPr>
          <w:p w14:paraId="2A1FF32A" w14:textId="0EA6EF8E" w:rsidR="00AE54A5" w:rsidRDefault="00AE54A5" w:rsidP="003B14FE">
            <w:pPr>
              <w:pStyle w:val="TableText"/>
              <w:rPr>
                <w:iCs/>
                <w:lang w:eastAsia="ja-JP"/>
              </w:rPr>
            </w:pPr>
            <w:r w:rsidRPr="0063383D">
              <w:t>An explicitly defined area around an effluent discharge where some or all, water quality objectives may not be met</w:t>
            </w:r>
            <w:r>
              <w:rPr>
                <w:lang w:eastAsia="ja-JP"/>
              </w:rPr>
              <w:t>.</w:t>
            </w:r>
          </w:p>
        </w:tc>
      </w:tr>
      <w:tr w:rsidR="002E0CFD" w14:paraId="6DE79CCA" w14:textId="77777777" w:rsidTr="00EC65CA">
        <w:tc>
          <w:tcPr>
            <w:tcW w:w="1238" w:type="pct"/>
            <w:tcMar>
              <w:left w:w="108" w:type="dxa"/>
              <w:right w:w="108" w:type="dxa"/>
            </w:tcMar>
          </w:tcPr>
          <w:p w14:paraId="3A70AE9A" w14:textId="0C04C94F" w:rsidR="000A3461" w:rsidRPr="003B14FE" w:rsidRDefault="001B264C" w:rsidP="003B14FE">
            <w:pPr>
              <w:pStyle w:val="TableText"/>
            </w:pPr>
            <w:r w:rsidRPr="003B14FE">
              <w:t>m</w:t>
            </w:r>
            <w:r w:rsidR="000A3461" w:rsidRPr="003B14FE">
              <w:t>oveable structure</w:t>
            </w:r>
          </w:p>
        </w:tc>
        <w:tc>
          <w:tcPr>
            <w:tcW w:w="3762" w:type="pct"/>
            <w:tcMar>
              <w:left w:w="108" w:type="dxa"/>
              <w:right w:w="108" w:type="dxa"/>
            </w:tcMar>
          </w:tcPr>
          <w:p w14:paraId="0FE72D3B" w14:textId="54E84C24" w:rsidR="000A3461" w:rsidRPr="00EC65CA" w:rsidRDefault="0078518D" w:rsidP="003B14FE">
            <w:pPr>
              <w:pStyle w:val="TableText"/>
              <w:rPr>
                <w:i/>
                <w:iCs/>
                <w:lang w:eastAsia="ja-JP"/>
              </w:rPr>
            </w:pPr>
            <w:r>
              <w:rPr>
                <w:lang w:eastAsia="ja-JP"/>
              </w:rPr>
              <w:t xml:space="preserve">Structures that can be operated at different locations by the operations of fixing position, floating, sinking and removal. </w:t>
            </w:r>
            <w:r w:rsidR="004245BF">
              <w:rPr>
                <w:lang w:eastAsia="ja-JP"/>
              </w:rPr>
              <w:t>Examples</w:t>
            </w:r>
            <w:r>
              <w:rPr>
                <w:lang w:eastAsia="ja-JP"/>
              </w:rPr>
              <w:t xml:space="preserve"> include</w:t>
            </w:r>
            <w:r w:rsidR="000B4B4C">
              <w:rPr>
                <w:lang w:eastAsia="ja-JP"/>
              </w:rPr>
              <w:t>, but are not limited to,</w:t>
            </w:r>
            <w:r>
              <w:rPr>
                <w:lang w:eastAsia="ja-JP"/>
              </w:rPr>
              <w:t xml:space="preserve"> floating </w:t>
            </w:r>
            <w:r w:rsidR="00DA0419">
              <w:rPr>
                <w:lang w:eastAsia="ja-JP"/>
              </w:rPr>
              <w:t xml:space="preserve">breakwater, floating pier, </w:t>
            </w:r>
            <w:proofErr w:type="spellStart"/>
            <w:r w:rsidR="00DA0419">
              <w:rPr>
                <w:lang w:eastAsia="ja-JP"/>
              </w:rPr>
              <w:t>jackup</w:t>
            </w:r>
            <w:proofErr w:type="spellEnd"/>
            <w:r w:rsidR="00DA0419">
              <w:rPr>
                <w:lang w:eastAsia="ja-JP"/>
              </w:rPr>
              <w:t xml:space="preserve"> drilling platform, bottom-supported platform, semi-submersible platform and various types of </w:t>
            </w:r>
            <w:r w:rsidR="00621D7A">
              <w:rPr>
                <w:lang w:eastAsia="ja-JP"/>
              </w:rPr>
              <w:t>specially</w:t>
            </w:r>
            <w:r w:rsidR="00DA0419">
              <w:rPr>
                <w:lang w:eastAsia="ja-JP"/>
              </w:rPr>
              <w:t xml:space="preserve"> designed vessels.</w:t>
            </w:r>
          </w:p>
        </w:tc>
      </w:tr>
      <w:tr w:rsidR="003A410D" w14:paraId="6D45B14A" w14:textId="77777777" w:rsidTr="003A410D">
        <w:tc>
          <w:tcPr>
            <w:tcW w:w="1238" w:type="pct"/>
            <w:tcMar>
              <w:left w:w="108" w:type="dxa"/>
              <w:right w:w="108" w:type="dxa"/>
            </w:tcMar>
          </w:tcPr>
          <w:p w14:paraId="73DD70B4" w14:textId="33BC0C6F" w:rsidR="00AE54A5" w:rsidRPr="003B14FE" w:rsidRDefault="00FA50F5" w:rsidP="003B14FE">
            <w:pPr>
              <w:pStyle w:val="TableText"/>
            </w:pPr>
            <w:r w:rsidRPr="003B14FE">
              <w:t>n</w:t>
            </w:r>
            <w:r w:rsidR="00AE54A5" w:rsidRPr="003B14FE">
              <w:t>iche area</w:t>
            </w:r>
          </w:p>
        </w:tc>
        <w:tc>
          <w:tcPr>
            <w:tcW w:w="3762" w:type="pct"/>
            <w:tcMar>
              <w:left w:w="108" w:type="dxa"/>
              <w:right w:w="108" w:type="dxa"/>
            </w:tcMar>
          </w:tcPr>
          <w:p w14:paraId="1139B0F0" w14:textId="08F62D7E" w:rsidR="00AE54A5" w:rsidRDefault="00AE54A5" w:rsidP="003B14FE">
            <w:pPr>
              <w:pStyle w:val="TableText"/>
              <w:rPr>
                <w:lang w:eastAsia="ja-JP"/>
              </w:rPr>
            </w:pPr>
            <w:r>
              <w:rPr>
                <w:lang w:eastAsia="ja-JP"/>
              </w:rPr>
              <w:t>S</w:t>
            </w:r>
            <w:r w:rsidRPr="002402BE">
              <w:rPr>
                <w:lang w:eastAsia="ja-JP"/>
              </w:rPr>
              <w:t xml:space="preserve">ubmerged surface areas on a </w:t>
            </w:r>
            <w:r>
              <w:rPr>
                <w:lang w:eastAsia="ja-JP"/>
              </w:rPr>
              <w:t>vessel</w:t>
            </w:r>
            <w:r w:rsidRPr="002402BE">
              <w:rPr>
                <w:lang w:eastAsia="ja-JP"/>
              </w:rPr>
              <w:t xml:space="preserve"> that may be more susceptible to biofouling than the main hull due to structural complexity, different or variable hydrodynamic forces, susceptibility to AFC wear or damage, inadequate or no protection by AFS.</w:t>
            </w:r>
            <w:r>
              <w:rPr>
                <w:lang w:eastAsia="ja-JP"/>
              </w:rPr>
              <w:t xml:space="preserve"> They include, but are not limited to, waterline, sea chests, bow thrusters, propeller shafts, inlet gratings, </w:t>
            </w:r>
            <w:proofErr w:type="spellStart"/>
            <w:r>
              <w:rPr>
                <w:lang w:eastAsia="ja-JP"/>
              </w:rPr>
              <w:t>jackup</w:t>
            </w:r>
            <w:proofErr w:type="spellEnd"/>
            <w:r>
              <w:rPr>
                <w:lang w:eastAsia="ja-JP"/>
              </w:rPr>
              <w:t xml:space="preserve"> legs, moon pools, bollards, braces, and </w:t>
            </w:r>
            <w:proofErr w:type="gramStart"/>
            <w:r>
              <w:rPr>
                <w:lang w:eastAsia="ja-JP"/>
              </w:rPr>
              <w:t>dry</w:t>
            </w:r>
            <w:r w:rsidR="00672289">
              <w:rPr>
                <w:lang w:eastAsia="ja-JP"/>
              </w:rPr>
              <w:t xml:space="preserve"> </w:t>
            </w:r>
            <w:r>
              <w:rPr>
                <w:lang w:eastAsia="ja-JP"/>
              </w:rPr>
              <w:t>docking</w:t>
            </w:r>
            <w:proofErr w:type="gramEnd"/>
            <w:r>
              <w:rPr>
                <w:lang w:eastAsia="ja-JP"/>
              </w:rPr>
              <w:t xml:space="preserve"> support strips. The propellor is not considered a niche area for the purpose of the standard.</w:t>
            </w:r>
          </w:p>
        </w:tc>
      </w:tr>
      <w:tr w:rsidR="003A410D" w14:paraId="66DE5220" w14:textId="77777777" w:rsidTr="003A410D">
        <w:tc>
          <w:tcPr>
            <w:tcW w:w="1238" w:type="pct"/>
            <w:tcMar>
              <w:left w:w="108" w:type="dxa"/>
              <w:right w:w="108" w:type="dxa"/>
            </w:tcMar>
          </w:tcPr>
          <w:p w14:paraId="568FEA22" w14:textId="621B31C5" w:rsidR="00AE54A5" w:rsidRPr="003B14FE" w:rsidRDefault="00FA50F5" w:rsidP="003B14FE">
            <w:pPr>
              <w:pStyle w:val="TableText"/>
            </w:pPr>
            <w:r w:rsidRPr="003B14FE">
              <w:t>n</w:t>
            </w:r>
            <w:r w:rsidR="00AE54A5" w:rsidRPr="003B14FE">
              <w:t>on-viable</w:t>
            </w:r>
          </w:p>
        </w:tc>
        <w:tc>
          <w:tcPr>
            <w:tcW w:w="3762" w:type="pct"/>
            <w:tcMar>
              <w:left w:w="108" w:type="dxa"/>
              <w:right w:w="108" w:type="dxa"/>
            </w:tcMar>
          </w:tcPr>
          <w:p w14:paraId="6A15F17E" w14:textId="582BE95F" w:rsidR="00AE54A5" w:rsidRDefault="00AE54A5" w:rsidP="003B14FE">
            <w:pPr>
              <w:pStyle w:val="TableText"/>
              <w:rPr>
                <w:lang w:eastAsia="ja-JP"/>
              </w:rPr>
            </w:pPr>
            <w:r>
              <w:rPr>
                <w:lang w:eastAsia="ja-JP"/>
              </w:rPr>
              <w:t xml:space="preserve">Not capable of living, growing, </w:t>
            </w:r>
            <w:r w:rsidRPr="00C37B56">
              <w:rPr>
                <w:lang w:eastAsia="ja-JP"/>
              </w:rPr>
              <w:t>developing</w:t>
            </w:r>
            <w:r w:rsidR="002B5F7C">
              <w:rPr>
                <w:lang w:eastAsia="ja-JP"/>
              </w:rPr>
              <w:t xml:space="preserve"> or reproducing</w:t>
            </w:r>
            <w:r>
              <w:rPr>
                <w:lang w:eastAsia="ja-JP"/>
              </w:rPr>
              <w:t>.</w:t>
            </w:r>
          </w:p>
        </w:tc>
      </w:tr>
      <w:tr w:rsidR="003A410D" w14:paraId="12DE3E78" w14:textId="77777777" w:rsidTr="003A410D">
        <w:tc>
          <w:tcPr>
            <w:tcW w:w="1238" w:type="pct"/>
            <w:tcMar>
              <w:left w:w="108" w:type="dxa"/>
              <w:right w:w="108" w:type="dxa"/>
            </w:tcMar>
          </w:tcPr>
          <w:p w14:paraId="78E9AB78" w14:textId="68466E53" w:rsidR="00AE54A5" w:rsidRPr="003B14FE" w:rsidRDefault="00FA50F5" w:rsidP="003B14FE">
            <w:pPr>
              <w:pStyle w:val="TableText"/>
            </w:pPr>
            <w:r w:rsidRPr="003B14FE">
              <w:t>p</w:t>
            </w:r>
            <w:r w:rsidR="00AE54A5" w:rsidRPr="003B14FE">
              <w:t>ropeller cleaning or polishing</w:t>
            </w:r>
          </w:p>
        </w:tc>
        <w:tc>
          <w:tcPr>
            <w:tcW w:w="3762" w:type="pct"/>
            <w:tcMar>
              <w:left w:w="108" w:type="dxa"/>
              <w:right w:w="108" w:type="dxa"/>
            </w:tcMar>
          </w:tcPr>
          <w:p w14:paraId="37640345" w14:textId="28E12BCF" w:rsidR="00AE54A5" w:rsidRDefault="00AE54A5" w:rsidP="003B14FE">
            <w:pPr>
              <w:pStyle w:val="TableText"/>
              <w:rPr>
                <w:lang w:eastAsia="ja-JP"/>
              </w:rPr>
            </w:pPr>
            <w:r w:rsidRPr="00092C64">
              <w:t>Cleaning of propellers to restore their propulsion efficiency.</w:t>
            </w:r>
          </w:p>
        </w:tc>
      </w:tr>
      <w:tr w:rsidR="003A410D" w14:paraId="2F46667F" w14:textId="77777777" w:rsidTr="003A410D">
        <w:tc>
          <w:tcPr>
            <w:tcW w:w="1238" w:type="pct"/>
            <w:tcMar>
              <w:left w:w="108" w:type="dxa"/>
              <w:right w:w="108" w:type="dxa"/>
            </w:tcMar>
          </w:tcPr>
          <w:p w14:paraId="25946278" w14:textId="48640C44" w:rsidR="00AE54A5" w:rsidRPr="003B14FE" w:rsidRDefault="00FA50F5" w:rsidP="003B14FE">
            <w:pPr>
              <w:pStyle w:val="TableText"/>
            </w:pPr>
            <w:r w:rsidRPr="003B14FE">
              <w:t>r</w:t>
            </w:r>
            <w:r w:rsidR="00AE54A5" w:rsidRPr="003B14FE">
              <w:t>egional origin</w:t>
            </w:r>
          </w:p>
        </w:tc>
        <w:tc>
          <w:tcPr>
            <w:tcW w:w="3762" w:type="pct"/>
            <w:tcMar>
              <w:left w:w="108" w:type="dxa"/>
              <w:right w:w="108" w:type="dxa"/>
            </w:tcMar>
          </w:tcPr>
          <w:p w14:paraId="48924AA5" w14:textId="58CC98C6" w:rsidR="00AE54A5" w:rsidRPr="00092C64" w:rsidRDefault="00AE54A5" w:rsidP="003B14FE">
            <w:pPr>
              <w:pStyle w:val="TableText"/>
            </w:pPr>
            <w:bookmarkStart w:id="82" w:name="_Hlk102568544"/>
            <w:r w:rsidRPr="00A93B28">
              <w:t xml:space="preserve">Biofouling acquired </w:t>
            </w:r>
            <w:bookmarkEnd w:id="82"/>
            <w:r>
              <w:t xml:space="preserve">in the same region as the proposed in-water cleaning </w:t>
            </w:r>
            <w:r w:rsidR="00DD21D7">
              <w:t xml:space="preserve">activity </w:t>
            </w:r>
            <w:r>
              <w:t>– as determined by the relevant regulator.</w:t>
            </w:r>
          </w:p>
        </w:tc>
      </w:tr>
      <w:tr w:rsidR="003A410D" w14:paraId="1492C281" w14:textId="77777777" w:rsidTr="003A410D">
        <w:tc>
          <w:tcPr>
            <w:tcW w:w="1238" w:type="pct"/>
            <w:tcMar>
              <w:left w:w="108" w:type="dxa"/>
              <w:right w:w="108" w:type="dxa"/>
            </w:tcMar>
          </w:tcPr>
          <w:p w14:paraId="04888E40" w14:textId="5746CF92" w:rsidR="00AE54A5" w:rsidRPr="003B14FE" w:rsidRDefault="00FA50F5" w:rsidP="003B14FE">
            <w:pPr>
              <w:pStyle w:val="TableText"/>
            </w:pPr>
            <w:r w:rsidRPr="003B14FE">
              <w:t>r</w:t>
            </w:r>
            <w:r w:rsidR="00AE54A5" w:rsidRPr="003B14FE">
              <w:t>egulator</w:t>
            </w:r>
          </w:p>
        </w:tc>
        <w:tc>
          <w:tcPr>
            <w:tcW w:w="3762" w:type="pct"/>
            <w:tcMar>
              <w:left w:w="108" w:type="dxa"/>
              <w:right w:w="108" w:type="dxa"/>
            </w:tcMar>
          </w:tcPr>
          <w:p w14:paraId="05C5E945" w14:textId="73E5A658" w:rsidR="00AE54A5" w:rsidRPr="00A93B28" w:rsidRDefault="00AE54A5" w:rsidP="003B14FE">
            <w:pPr>
              <w:pStyle w:val="TableText"/>
            </w:pPr>
            <w:r>
              <w:t>A body including government agency or port authority responsible for regulating, assessing, or approving an aspect of in-water cleaning.</w:t>
            </w:r>
          </w:p>
        </w:tc>
      </w:tr>
      <w:tr w:rsidR="003A410D" w14:paraId="086EAE8F" w14:textId="77777777" w:rsidTr="003A410D">
        <w:tc>
          <w:tcPr>
            <w:tcW w:w="1238" w:type="pct"/>
            <w:tcMar>
              <w:left w:w="108" w:type="dxa"/>
              <w:right w:w="108" w:type="dxa"/>
            </w:tcMar>
          </w:tcPr>
          <w:p w14:paraId="4A9F8BE3" w14:textId="52167AA5" w:rsidR="00AE54A5" w:rsidRPr="003B14FE" w:rsidRDefault="00FA50F5" w:rsidP="003B14FE">
            <w:pPr>
              <w:pStyle w:val="TableText"/>
            </w:pPr>
            <w:r w:rsidRPr="003B14FE">
              <w:t>r</w:t>
            </w:r>
            <w:r w:rsidR="00AE54A5" w:rsidRPr="003B14FE">
              <w:t>elevant regulator</w:t>
            </w:r>
          </w:p>
        </w:tc>
        <w:tc>
          <w:tcPr>
            <w:tcW w:w="3762" w:type="pct"/>
            <w:tcMar>
              <w:left w:w="108" w:type="dxa"/>
              <w:right w:w="108" w:type="dxa"/>
            </w:tcMar>
          </w:tcPr>
          <w:p w14:paraId="65C66DC9" w14:textId="6092F602" w:rsidR="00AE54A5" w:rsidRDefault="00AE54A5" w:rsidP="003B14FE">
            <w:pPr>
              <w:pStyle w:val="TableText"/>
            </w:pPr>
            <w:r>
              <w:t>The regulator(s) with authority at the proposed cleaning location.</w:t>
            </w:r>
            <w:r w:rsidR="00600251">
              <w:t xml:space="preserve"> </w:t>
            </w:r>
            <w:r w:rsidR="00855F09">
              <w:t>For example</w:t>
            </w:r>
            <w:r>
              <w:t xml:space="preserve">, </w:t>
            </w:r>
            <w:r w:rsidR="00855F09">
              <w:t>a</w:t>
            </w:r>
            <w:r>
              <w:t xml:space="preserve"> biosecurity agency, Environment Protection Authority</w:t>
            </w:r>
            <w:r w:rsidR="00855F09">
              <w:t xml:space="preserve"> or</w:t>
            </w:r>
            <w:r>
              <w:t xml:space="preserve"> port authority.</w:t>
            </w:r>
          </w:p>
        </w:tc>
      </w:tr>
      <w:tr w:rsidR="003A410D" w14:paraId="2078BE01" w14:textId="77777777" w:rsidTr="003A410D">
        <w:tc>
          <w:tcPr>
            <w:tcW w:w="1238" w:type="pct"/>
            <w:tcMar>
              <w:left w:w="108" w:type="dxa"/>
              <w:right w:w="108" w:type="dxa"/>
            </w:tcMar>
          </w:tcPr>
          <w:p w14:paraId="2F5CA6D8" w14:textId="12ACF89D" w:rsidR="00AE54A5" w:rsidRPr="003B14FE" w:rsidRDefault="00FA50F5" w:rsidP="003B14FE">
            <w:pPr>
              <w:pStyle w:val="TableText"/>
            </w:pPr>
            <w:r w:rsidRPr="003B14FE">
              <w:t>s</w:t>
            </w:r>
            <w:r w:rsidR="00AE54A5" w:rsidRPr="003B14FE">
              <w:t>ound condition</w:t>
            </w:r>
            <w:r w:rsidR="0098495D" w:rsidRPr="003B14FE">
              <w:t xml:space="preserve"> (regarding AFC paint)</w:t>
            </w:r>
          </w:p>
        </w:tc>
        <w:tc>
          <w:tcPr>
            <w:tcW w:w="3762" w:type="pct"/>
            <w:tcMar>
              <w:left w:w="108" w:type="dxa"/>
              <w:right w:w="108" w:type="dxa"/>
            </w:tcMar>
          </w:tcPr>
          <w:p w14:paraId="107981E4" w14:textId="45B379D2" w:rsidR="00AE54A5" w:rsidRDefault="00AE54A5" w:rsidP="003B14FE">
            <w:pPr>
              <w:pStyle w:val="TableText"/>
            </w:pPr>
            <w:r w:rsidRPr="00511777">
              <w:rPr>
                <w:lang w:eastAsia="ja-JP"/>
              </w:rPr>
              <w:t>The anti-fouling coating does not have paint missing from intact blisters, visible scratch marks exposing underlying coatings, ruptured blisters, paint missing</w:t>
            </w:r>
            <w:r w:rsidR="000473C1">
              <w:rPr>
                <w:lang w:eastAsia="ja-JP"/>
              </w:rPr>
              <w:t xml:space="preserve"> or </w:t>
            </w:r>
            <w:r w:rsidRPr="00511777">
              <w:rPr>
                <w:lang w:eastAsia="ja-JP"/>
              </w:rPr>
              <w:t>peeling to expose steel substrate or any corrosion present.</w:t>
            </w:r>
          </w:p>
        </w:tc>
      </w:tr>
      <w:tr w:rsidR="003A410D" w14:paraId="78D8EE08" w14:textId="77777777" w:rsidTr="003A410D">
        <w:tc>
          <w:tcPr>
            <w:tcW w:w="1238" w:type="pct"/>
            <w:tcMar>
              <w:left w:w="108" w:type="dxa"/>
              <w:right w:w="108" w:type="dxa"/>
            </w:tcMar>
          </w:tcPr>
          <w:p w14:paraId="62140CD8" w14:textId="1C845DDF" w:rsidR="00AE54A5" w:rsidRPr="003B14FE" w:rsidRDefault="00FA50F5" w:rsidP="003B14FE">
            <w:pPr>
              <w:pStyle w:val="TableText"/>
            </w:pPr>
            <w:r w:rsidRPr="003B14FE">
              <w:t>s</w:t>
            </w:r>
            <w:r w:rsidR="00AE54A5" w:rsidRPr="003B14FE">
              <w:t>ubject to biosecurity control</w:t>
            </w:r>
          </w:p>
        </w:tc>
        <w:tc>
          <w:tcPr>
            <w:tcW w:w="3762" w:type="pct"/>
            <w:tcMar>
              <w:left w:w="108" w:type="dxa"/>
              <w:right w:w="108" w:type="dxa"/>
            </w:tcMar>
          </w:tcPr>
          <w:p w14:paraId="363DB86D" w14:textId="280ADAF4" w:rsidR="00AE54A5" w:rsidRPr="00511777" w:rsidRDefault="00AE54A5" w:rsidP="003B14FE">
            <w:pPr>
              <w:pStyle w:val="TableText"/>
              <w:rPr>
                <w:lang w:eastAsia="ja-JP"/>
              </w:rPr>
            </w:pPr>
            <w:r w:rsidRPr="00A46E5D">
              <w:rPr>
                <w:lang w:eastAsia="ja-JP"/>
              </w:rPr>
              <w:t xml:space="preserve">Means subject to biosecurity control because of the </w:t>
            </w:r>
            <w:r w:rsidRPr="00A46E5D">
              <w:rPr>
                <w:i/>
                <w:iCs/>
                <w:lang w:eastAsia="ja-JP"/>
              </w:rPr>
              <w:t>Biosecurity Act 2015</w:t>
            </w:r>
            <w:r>
              <w:rPr>
                <w:lang w:eastAsia="ja-JP"/>
              </w:rPr>
              <w:t xml:space="preserve"> </w:t>
            </w:r>
            <w:r w:rsidRPr="00A46E5D">
              <w:rPr>
                <w:lang w:eastAsia="ja-JP"/>
              </w:rPr>
              <w:t>(C</w:t>
            </w:r>
            <w:r>
              <w:rPr>
                <w:lang w:eastAsia="ja-JP"/>
              </w:rPr>
              <w:t>ommonwealth</w:t>
            </w:r>
            <w:r w:rsidRPr="00A46E5D">
              <w:rPr>
                <w:lang w:eastAsia="ja-JP"/>
              </w:rPr>
              <w:t xml:space="preserve">) subsection 191(2) or (4) or </w:t>
            </w:r>
            <w:r>
              <w:rPr>
                <w:lang w:eastAsia="ja-JP"/>
              </w:rPr>
              <w:t xml:space="preserve">subsection </w:t>
            </w:r>
            <w:r w:rsidRPr="00A46E5D">
              <w:rPr>
                <w:lang w:eastAsia="ja-JP"/>
              </w:rPr>
              <w:t>192(2), (3) or (5)</w:t>
            </w:r>
            <w:r>
              <w:rPr>
                <w:lang w:eastAsia="ja-JP"/>
              </w:rPr>
              <w:t>.</w:t>
            </w:r>
          </w:p>
        </w:tc>
      </w:tr>
      <w:tr w:rsidR="003A410D" w14:paraId="47AD9F91" w14:textId="77777777" w:rsidTr="003A410D">
        <w:tc>
          <w:tcPr>
            <w:tcW w:w="1238" w:type="pct"/>
            <w:tcMar>
              <w:left w:w="108" w:type="dxa"/>
              <w:right w:w="108" w:type="dxa"/>
            </w:tcMar>
          </w:tcPr>
          <w:p w14:paraId="41BFCE9D" w14:textId="7E451BA9" w:rsidR="00AE54A5" w:rsidRPr="003B14FE" w:rsidRDefault="00FA50F5" w:rsidP="003B14FE">
            <w:pPr>
              <w:pStyle w:val="TableText"/>
            </w:pPr>
            <w:r w:rsidRPr="003B14FE">
              <w:t>t</w:t>
            </w:r>
            <w:r w:rsidR="00AE54A5" w:rsidRPr="003B14FE">
              <w:t>oxicant</w:t>
            </w:r>
          </w:p>
        </w:tc>
        <w:tc>
          <w:tcPr>
            <w:tcW w:w="3762" w:type="pct"/>
            <w:tcMar>
              <w:left w:w="108" w:type="dxa"/>
              <w:right w:w="108" w:type="dxa"/>
            </w:tcMar>
          </w:tcPr>
          <w:p w14:paraId="76662530" w14:textId="31571DDD" w:rsidR="00AE54A5" w:rsidRPr="00A46E5D" w:rsidRDefault="00AE54A5" w:rsidP="003B14FE">
            <w:pPr>
              <w:pStyle w:val="TableText"/>
              <w:rPr>
                <w:lang w:eastAsia="ja-JP"/>
              </w:rPr>
            </w:pPr>
            <w:r w:rsidRPr="00E877EC">
              <w:rPr>
                <w:lang w:eastAsia="ja-JP"/>
              </w:rPr>
              <w:t>A chemical capable of producing an adverse response (effect) in a</w:t>
            </w:r>
            <w:r>
              <w:rPr>
                <w:lang w:eastAsia="ja-JP"/>
              </w:rPr>
              <w:t xml:space="preserve"> </w:t>
            </w:r>
            <w:r w:rsidRPr="00E877EC">
              <w:rPr>
                <w:lang w:eastAsia="ja-JP"/>
              </w:rPr>
              <w:t>biological system at concentrations that might be encountered in</w:t>
            </w:r>
            <w:r>
              <w:rPr>
                <w:lang w:eastAsia="ja-JP"/>
              </w:rPr>
              <w:t xml:space="preserve"> </w:t>
            </w:r>
            <w:r w:rsidRPr="00E877EC">
              <w:rPr>
                <w:lang w:eastAsia="ja-JP"/>
              </w:rPr>
              <w:t>the environment, seriously injuring structure or function or</w:t>
            </w:r>
            <w:r>
              <w:rPr>
                <w:lang w:eastAsia="ja-JP"/>
              </w:rPr>
              <w:t xml:space="preserve"> </w:t>
            </w:r>
            <w:r w:rsidRPr="00E877EC">
              <w:rPr>
                <w:lang w:eastAsia="ja-JP"/>
              </w:rPr>
              <w:t xml:space="preserve">producing death. Examples include pesticides, </w:t>
            </w:r>
            <w:r>
              <w:rPr>
                <w:lang w:eastAsia="ja-JP"/>
              </w:rPr>
              <w:t>trace</w:t>
            </w:r>
            <w:r w:rsidRPr="00E877EC">
              <w:rPr>
                <w:lang w:eastAsia="ja-JP"/>
              </w:rPr>
              <w:t xml:space="preserve"> metals and</w:t>
            </w:r>
            <w:r>
              <w:rPr>
                <w:lang w:eastAsia="ja-JP"/>
              </w:rPr>
              <w:t xml:space="preserve"> </w:t>
            </w:r>
            <w:r w:rsidRPr="00E877EC">
              <w:rPr>
                <w:lang w:eastAsia="ja-JP"/>
              </w:rPr>
              <w:t>biotoxins</w:t>
            </w:r>
            <w:r>
              <w:rPr>
                <w:lang w:eastAsia="ja-JP"/>
              </w:rPr>
              <w:t>.</w:t>
            </w:r>
          </w:p>
        </w:tc>
      </w:tr>
      <w:tr w:rsidR="003A410D" w14:paraId="40D751B6" w14:textId="77777777" w:rsidTr="003A410D">
        <w:tc>
          <w:tcPr>
            <w:tcW w:w="1238" w:type="pct"/>
            <w:tcMar>
              <w:left w:w="108" w:type="dxa"/>
              <w:right w:w="108" w:type="dxa"/>
            </w:tcMar>
          </w:tcPr>
          <w:p w14:paraId="3D71C257" w14:textId="18F1B4F4" w:rsidR="00AE54A5" w:rsidRPr="003B14FE" w:rsidRDefault="00FA50F5" w:rsidP="003B14FE">
            <w:pPr>
              <w:pStyle w:val="TableText"/>
            </w:pPr>
            <w:r w:rsidRPr="003B14FE">
              <w:t>v</w:t>
            </w:r>
            <w:r w:rsidR="00AE54A5" w:rsidRPr="003B14FE">
              <w:t>essel</w:t>
            </w:r>
          </w:p>
        </w:tc>
        <w:tc>
          <w:tcPr>
            <w:tcW w:w="3762" w:type="pct"/>
            <w:tcMar>
              <w:left w:w="108" w:type="dxa"/>
              <w:right w:w="108" w:type="dxa"/>
            </w:tcMar>
          </w:tcPr>
          <w:p w14:paraId="3BC1AA1C" w14:textId="77777777" w:rsidR="00AE54A5" w:rsidRDefault="00AE54A5" w:rsidP="003B14FE">
            <w:pPr>
              <w:pStyle w:val="TableText"/>
              <w:rPr>
                <w:lang w:eastAsia="ja-JP"/>
              </w:rPr>
            </w:pPr>
            <w:r>
              <w:rPr>
                <w:lang w:eastAsia="ja-JP"/>
              </w:rPr>
              <w:t>Any kind of vessel used in navigation by water, however propelled or moved, including:</w:t>
            </w:r>
          </w:p>
          <w:p w14:paraId="0FA7BAD5" w14:textId="77777777" w:rsidR="00AE54A5" w:rsidRDefault="00AE54A5" w:rsidP="003B14FE">
            <w:pPr>
              <w:pStyle w:val="TableBullet1"/>
              <w:rPr>
                <w:lang w:eastAsia="ja-JP"/>
              </w:rPr>
            </w:pPr>
            <w:r>
              <w:rPr>
                <w:lang w:eastAsia="ja-JP"/>
              </w:rPr>
              <w:t>a barge, lighter or other floating craft</w:t>
            </w:r>
          </w:p>
          <w:p w14:paraId="30B73BDF" w14:textId="77777777" w:rsidR="00AE54A5" w:rsidRDefault="00AE54A5" w:rsidP="003B14FE">
            <w:pPr>
              <w:pStyle w:val="TableBullet1"/>
              <w:rPr>
                <w:lang w:eastAsia="ja-JP"/>
              </w:rPr>
            </w:pPr>
            <w:r>
              <w:rPr>
                <w:lang w:eastAsia="ja-JP"/>
              </w:rPr>
              <w:lastRenderedPageBreak/>
              <w:t>an air cushion vehicle, or other similar craft, used wholly or primarily in navigation by water</w:t>
            </w:r>
          </w:p>
          <w:p w14:paraId="6A29711C" w14:textId="115544F5" w:rsidR="00E33DD8" w:rsidRDefault="00AE54A5" w:rsidP="003B14FE">
            <w:pPr>
              <w:pStyle w:val="TableBullet1"/>
              <w:rPr>
                <w:lang w:eastAsia="ja-JP"/>
              </w:rPr>
            </w:pPr>
            <w:r>
              <w:rPr>
                <w:lang w:eastAsia="ja-JP"/>
              </w:rPr>
              <w:t>installations</w:t>
            </w:r>
          </w:p>
          <w:p w14:paraId="503949F6" w14:textId="0F43326A" w:rsidR="00AE54A5" w:rsidRPr="00E877EC" w:rsidRDefault="00AE54A5" w:rsidP="003B14FE">
            <w:pPr>
              <w:pStyle w:val="TableBullet1"/>
              <w:rPr>
                <w:lang w:eastAsia="ja-JP"/>
              </w:rPr>
            </w:pPr>
            <w:r>
              <w:rPr>
                <w:lang w:eastAsia="ja-JP"/>
              </w:rPr>
              <w:t>floating structures.</w:t>
            </w:r>
          </w:p>
        </w:tc>
      </w:tr>
      <w:tr w:rsidR="00E8222E" w14:paraId="02343386" w14:textId="77777777" w:rsidTr="00A9332A">
        <w:tc>
          <w:tcPr>
            <w:tcW w:w="1238" w:type="pct"/>
            <w:tcMar>
              <w:left w:w="108" w:type="dxa"/>
              <w:right w:w="108" w:type="dxa"/>
            </w:tcMar>
          </w:tcPr>
          <w:p w14:paraId="6ADFB256" w14:textId="2BB5F929" w:rsidR="00715756" w:rsidRPr="003B14FE" w:rsidRDefault="00FA50F5" w:rsidP="003B14FE">
            <w:pPr>
              <w:pStyle w:val="TableText"/>
            </w:pPr>
            <w:r w:rsidRPr="003B14FE">
              <w:lastRenderedPageBreak/>
              <w:t>v</w:t>
            </w:r>
            <w:r w:rsidR="00EC65CA" w:rsidRPr="003B14FE">
              <w:t>acuum blasting</w:t>
            </w:r>
          </w:p>
        </w:tc>
        <w:tc>
          <w:tcPr>
            <w:tcW w:w="3762" w:type="pct"/>
            <w:tcMar>
              <w:left w:w="108" w:type="dxa"/>
              <w:right w:w="108" w:type="dxa"/>
            </w:tcMar>
          </w:tcPr>
          <w:p w14:paraId="22C98548" w14:textId="71927CF1" w:rsidR="00715756" w:rsidRPr="00A83A49" w:rsidRDefault="00715756" w:rsidP="00A83A49">
            <w:pPr>
              <w:pStyle w:val="TableText"/>
            </w:pPr>
            <w:r w:rsidRPr="00A83A49">
              <w:t>Vacuum blasting has vacuum technology added to dry abrasive blasting to capture used abrasive material and cleaning debris.</w:t>
            </w:r>
          </w:p>
        </w:tc>
      </w:tr>
      <w:tr w:rsidR="00E8222E" w14:paraId="08C8A287" w14:textId="77777777" w:rsidTr="00A9332A">
        <w:tc>
          <w:tcPr>
            <w:tcW w:w="1238" w:type="pct"/>
            <w:tcMar>
              <w:left w:w="108" w:type="dxa"/>
              <w:right w:w="108" w:type="dxa"/>
            </w:tcMar>
          </w:tcPr>
          <w:p w14:paraId="3C568E32" w14:textId="670D54D2" w:rsidR="00D158E2" w:rsidRPr="003B14FE" w:rsidRDefault="00FA50F5" w:rsidP="003B14FE">
            <w:pPr>
              <w:pStyle w:val="TableText"/>
            </w:pPr>
            <w:r w:rsidRPr="003B14FE">
              <w:t>w</w:t>
            </w:r>
            <w:r w:rsidR="00D158E2" w:rsidRPr="003B14FE">
              <w:t>indy conditions</w:t>
            </w:r>
          </w:p>
        </w:tc>
        <w:tc>
          <w:tcPr>
            <w:tcW w:w="3762" w:type="pct"/>
            <w:tcMar>
              <w:left w:w="108" w:type="dxa"/>
              <w:right w:w="108" w:type="dxa"/>
            </w:tcMar>
          </w:tcPr>
          <w:p w14:paraId="5F99F8F1" w14:textId="38927F72" w:rsidR="00D158E2" w:rsidRPr="00A83A49" w:rsidRDefault="007C7F16" w:rsidP="00A83A49">
            <w:pPr>
              <w:pStyle w:val="TableText"/>
            </w:pPr>
            <w:r w:rsidRPr="00A83A49">
              <w:t xml:space="preserve">Wind greater than </w:t>
            </w:r>
            <w:r w:rsidR="00D158E2" w:rsidRPr="00A83A49">
              <w:t xml:space="preserve">20 km/h </w:t>
            </w:r>
            <w:r w:rsidRPr="00A83A49">
              <w:t xml:space="preserve">or </w:t>
            </w:r>
            <w:r w:rsidR="00D158E2" w:rsidRPr="00A83A49">
              <w:t>11</w:t>
            </w:r>
            <w:r w:rsidR="00132BC4">
              <w:t> </w:t>
            </w:r>
            <w:r w:rsidR="00D158E2" w:rsidRPr="00A83A49">
              <w:t>kn</w:t>
            </w:r>
            <w:r w:rsidRPr="00A83A49">
              <w:t>.</w:t>
            </w:r>
          </w:p>
        </w:tc>
      </w:tr>
    </w:tbl>
    <w:p w14:paraId="10CA2CAA" w14:textId="148C5E26" w:rsidR="00F259BF" w:rsidRDefault="00E91D72" w:rsidP="00F70F81">
      <w:pPr>
        <w:pStyle w:val="Heading2"/>
        <w:numPr>
          <w:ilvl w:val="0"/>
          <w:numId w:val="0"/>
        </w:numPr>
      </w:pPr>
      <w:bookmarkStart w:id="83" w:name="_Appendix_A:_Statistical"/>
      <w:bookmarkStart w:id="84" w:name="_Appendix_A:_Types"/>
      <w:bookmarkStart w:id="85" w:name="_Appendix_A:_–"/>
      <w:bookmarkStart w:id="86" w:name="_Toc430782160"/>
      <w:bookmarkStart w:id="87" w:name="_Ref142036965"/>
      <w:bookmarkStart w:id="88" w:name="_Toc169691579"/>
      <w:bookmarkEnd w:id="83"/>
      <w:bookmarkEnd w:id="84"/>
      <w:bookmarkEnd w:id="85"/>
      <w:r>
        <w:lastRenderedPageBreak/>
        <w:t>Appendix A</w:t>
      </w:r>
      <w:r w:rsidR="005D7946">
        <w:t>:</w:t>
      </w:r>
      <w:r>
        <w:t xml:space="preserve"> </w:t>
      </w:r>
      <w:bookmarkEnd w:id="86"/>
      <w:bookmarkEnd w:id="87"/>
      <w:r w:rsidR="00226B00">
        <w:t>Types of coatings</w:t>
      </w:r>
      <w:bookmarkEnd w:id="88"/>
    </w:p>
    <w:p w14:paraId="614D863B" w14:textId="67EE0369" w:rsidR="00726737" w:rsidRDefault="00726737" w:rsidP="00726737">
      <w:pPr>
        <w:rPr>
          <w:lang w:eastAsia="ja-JP"/>
        </w:rPr>
      </w:pPr>
      <w:r>
        <w:rPr>
          <w:lang w:eastAsia="ja-JP"/>
        </w:rPr>
        <w:t xml:space="preserve">Anti-fouling coatings evolve </w:t>
      </w:r>
      <w:proofErr w:type="gramStart"/>
      <w:r>
        <w:rPr>
          <w:lang w:eastAsia="ja-JP"/>
        </w:rPr>
        <w:t>as a result of</w:t>
      </w:r>
      <w:proofErr w:type="gramEnd"/>
      <w:r>
        <w:rPr>
          <w:lang w:eastAsia="ja-JP"/>
        </w:rPr>
        <w:t xml:space="preserve"> research and development</w:t>
      </w:r>
      <w:r w:rsidR="000E5BEB">
        <w:rPr>
          <w:lang w:eastAsia="ja-JP"/>
        </w:rPr>
        <w:t xml:space="preserve"> efforts. A non-exhaustive list of types of coatings available to end users is presented below.</w:t>
      </w:r>
    </w:p>
    <w:p w14:paraId="04EBF61D" w14:textId="01BF1B6E" w:rsidR="0072655C" w:rsidRDefault="0072655C" w:rsidP="00293163">
      <w:pPr>
        <w:pStyle w:val="Heading3"/>
        <w:numPr>
          <w:ilvl w:val="0"/>
          <w:numId w:val="0"/>
        </w:numPr>
        <w:ind w:left="964" w:hanging="964"/>
        <w:rPr>
          <w:lang w:eastAsia="ja-JP"/>
        </w:rPr>
      </w:pPr>
      <w:bookmarkStart w:id="89" w:name="_Toc169691580"/>
      <w:r>
        <w:rPr>
          <w:lang w:eastAsia="ja-JP"/>
        </w:rPr>
        <w:t>Biocidal anti-fouling coatings</w:t>
      </w:r>
      <w:bookmarkEnd w:id="89"/>
    </w:p>
    <w:p w14:paraId="23FD30D6" w14:textId="5DFD7227" w:rsidR="0072655C" w:rsidRDefault="0072655C" w:rsidP="00726737">
      <w:pPr>
        <w:rPr>
          <w:lang w:eastAsia="ja-JP"/>
        </w:rPr>
      </w:pPr>
      <w:r>
        <w:rPr>
          <w:lang w:eastAsia="ja-JP"/>
        </w:rPr>
        <w:t>Biocidal anti-fouling coatings contain active ingredients that aim to prevent the settlement and growth of biofouling organisms.</w:t>
      </w:r>
    </w:p>
    <w:p w14:paraId="1F6B4DBA" w14:textId="59109345" w:rsidR="009C6C49" w:rsidRDefault="009C6C49" w:rsidP="00726737">
      <w:pPr>
        <w:rPr>
          <w:lang w:eastAsia="ja-JP"/>
        </w:rPr>
      </w:pPr>
      <w:r>
        <w:rPr>
          <w:lang w:eastAsia="ja-JP"/>
        </w:rPr>
        <w:t>The main types of biocidal coatings are:</w:t>
      </w:r>
    </w:p>
    <w:p w14:paraId="167EC68D" w14:textId="5C376E4E" w:rsidR="009C6C49" w:rsidRPr="00C476C7" w:rsidRDefault="00675180" w:rsidP="00CB2F11">
      <w:pPr>
        <w:pStyle w:val="ListBullet"/>
      </w:pPr>
      <w:r w:rsidRPr="00C476C7">
        <w:t>I</w:t>
      </w:r>
      <w:r w:rsidR="009C6C49" w:rsidRPr="00C476C7">
        <w:t>nsoluble matrix</w:t>
      </w:r>
      <w:r w:rsidR="00383F7A" w:rsidRPr="00C476C7">
        <w:t xml:space="preserve"> – </w:t>
      </w:r>
      <w:r w:rsidR="009C6C49" w:rsidRPr="00C476C7">
        <w:t>contact leaching, long-life or diffusion anti-fouling coatings us</w:t>
      </w:r>
      <w:r w:rsidRPr="00C476C7">
        <w:t>e an insoluble binder that contains a high concentration of biocide released from the coating through a diffusion process.</w:t>
      </w:r>
    </w:p>
    <w:p w14:paraId="3FF180BE" w14:textId="4B22C844" w:rsidR="00675180" w:rsidRPr="00C476C7" w:rsidRDefault="00675180" w:rsidP="00CB2F11">
      <w:pPr>
        <w:pStyle w:val="ListBullet"/>
      </w:pPr>
      <w:r w:rsidRPr="00C476C7">
        <w:t>Soluble matrix</w:t>
      </w:r>
      <w:r w:rsidR="00700F93" w:rsidRPr="00C476C7">
        <w:t xml:space="preserve"> – controlled depletion polymer (CDP) or ablative anti-fouling coatings contain a</w:t>
      </w:r>
      <w:r w:rsidR="00727F84" w:rsidRPr="00C476C7">
        <w:t xml:space="preserve"> binder that is slightly soluble in seawater. Hydration causes the coating to surface to slowly dissolve, releasing the freely associated biocide.</w:t>
      </w:r>
    </w:p>
    <w:p w14:paraId="7F7897A3" w14:textId="313C6F9A" w:rsidR="00727F84" w:rsidRPr="00C476C7" w:rsidRDefault="00727F84" w:rsidP="00CB2F11">
      <w:pPr>
        <w:pStyle w:val="ListBullet"/>
      </w:pPr>
      <w:r w:rsidRPr="00C476C7">
        <w:t xml:space="preserve">Self-polishing copolymer (SPC) – anti-fouling coatings release biocides </w:t>
      </w:r>
      <w:proofErr w:type="gramStart"/>
      <w:r w:rsidRPr="00C476C7">
        <w:t>as a result of</w:t>
      </w:r>
      <w:proofErr w:type="gramEnd"/>
      <w:r w:rsidRPr="00C476C7">
        <w:t xml:space="preserve"> chemical reaction with the seawater to form a water-soluble polymer which polishes away due to movement of the </w:t>
      </w:r>
      <w:r w:rsidR="00A83A49">
        <w:t>vessel</w:t>
      </w:r>
      <w:r w:rsidRPr="00C476C7">
        <w:t xml:space="preserve"> through water, releasing the biocide(s).</w:t>
      </w:r>
    </w:p>
    <w:p w14:paraId="3FCCC973" w14:textId="41D1A2AC" w:rsidR="00727F84" w:rsidRPr="00C476C7" w:rsidRDefault="00727F84" w:rsidP="00CB2F11">
      <w:pPr>
        <w:pStyle w:val="ListBullet"/>
      </w:pPr>
      <w:r w:rsidRPr="00C476C7">
        <w:t>Hybrid</w:t>
      </w:r>
      <w:r w:rsidR="007B199C" w:rsidRPr="00C476C7">
        <w:t xml:space="preserve"> (ablative) polishing systems </w:t>
      </w:r>
      <w:r w:rsidR="00132BC4">
        <w:t xml:space="preserve">– </w:t>
      </w:r>
      <w:r w:rsidR="007B199C" w:rsidRPr="00C476C7">
        <w:t>combine the properties of CDPs and SPC paints, bringing together</w:t>
      </w:r>
      <w:r w:rsidR="009816F9" w:rsidRPr="00C476C7">
        <w:t xml:space="preserve"> SPC technology with the rosin-based CDP technology.</w:t>
      </w:r>
    </w:p>
    <w:p w14:paraId="44CA5250" w14:textId="27F62D8A" w:rsidR="009816F9" w:rsidRPr="00C476C7" w:rsidRDefault="009816F9" w:rsidP="00CB2F11">
      <w:pPr>
        <w:pStyle w:val="ListBullet"/>
      </w:pPr>
      <w:r w:rsidRPr="00C476C7">
        <w:t xml:space="preserve">Fouling release coatings containing biocides </w:t>
      </w:r>
      <w:r w:rsidR="00383F7A" w:rsidRPr="00C476C7">
        <w:t>–</w:t>
      </w:r>
      <w:r w:rsidRPr="00C476C7">
        <w:t xml:space="preserve"> </w:t>
      </w:r>
      <w:r w:rsidR="00FC5AEF">
        <w:t xml:space="preserve">have </w:t>
      </w:r>
      <w:r w:rsidR="00383F7A" w:rsidRPr="00C476C7">
        <w:t xml:space="preserve">low surface energy which impairs the adhesive attachment of biofouling </w:t>
      </w:r>
      <w:r w:rsidR="005A55C6">
        <w:t xml:space="preserve">and </w:t>
      </w:r>
      <w:r w:rsidR="005A55C6" w:rsidRPr="005A55C6">
        <w:t>facilitate</w:t>
      </w:r>
      <w:r w:rsidR="00FC5AEF">
        <w:t>s</w:t>
      </w:r>
      <w:r w:rsidR="005A55C6" w:rsidRPr="005A55C6">
        <w:t xml:space="preserve"> the detachment of </w:t>
      </w:r>
      <w:r w:rsidR="005A55C6">
        <w:t>biofouling</w:t>
      </w:r>
      <w:r w:rsidR="005A55C6" w:rsidRPr="005A55C6">
        <w:t xml:space="preserve"> when the vessel is moving</w:t>
      </w:r>
      <w:r w:rsidR="00383F7A" w:rsidRPr="00C476C7">
        <w:t xml:space="preserve"> in combination with biocide(s).</w:t>
      </w:r>
    </w:p>
    <w:p w14:paraId="71A9014B" w14:textId="300866F9" w:rsidR="00383F7A" w:rsidRPr="00C476C7" w:rsidRDefault="5AE4272C" w:rsidP="00CB2F11">
      <w:pPr>
        <w:pStyle w:val="ListBullet"/>
      </w:pPr>
      <w:r w:rsidRPr="00C476C7">
        <w:t xml:space="preserve">Metallic anti-fouling coatings </w:t>
      </w:r>
      <w:r w:rsidR="00132BC4">
        <w:t xml:space="preserve">– </w:t>
      </w:r>
      <w:r w:rsidRPr="00C476C7">
        <w:t>use copper or copper nickel alloy as either metal sheathing or metal particles mixed into a coating.</w:t>
      </w:r>
    </w:p>
    <w:p w14:paraId="460D95C2" w14:textId="130413DA" w:rsidR="00383F7A" w:rsidRDefault="00383F7A" w:rsidP="00293163">
      <w:pPr>
        <w:pStyle w:val="Heading3"/>
        <w:numPr>
          <w:ilvl w:val="0"/>
          <w:numId w:val="0"/>
        </w:numPr>
        <w:ind w:left="964" w:hanging="964"/>
        <w:rPr>
          <w:lang w:eastAsia="ja-JP"/>
        </w:rPr>
      </w:pPr>
      <w:bookmarkStart w:id="90" w:name="_Toc169691581"/>
      <w:r>
        <w:rPr>
          <w:lang w:eastAsia="ja-JP"/>
        </w:rPr>
        <w:t>Biocide</w:t>
      </w:r>
      <w:r w:rsidR="001828EB">
        <w:rPr>
          <w:lang w:eastAsia="ja-JP"/>
        </w:rPr>
        <w:t>-free anti-fouling coatings</w:t>
      </w:r>
      <w:bookmarkEnd w:id="90"/>
    </w:p>
    <w:p w14:paraId="6A92282E" w14:textId="18598C14" w:rsidR="00FD26C8" w:rsidRDefault="00FD26C8" w:rsidP="00FD26C8">
      <w:pPr>
        <w:rPr>
          <w:lang w:eastAsia="ja-JP"/>
        </w:rPr>
      </w:pPr>
      <w:r>
        <w:rPr>
          <w:lang w:eastAsia="ja-JP"/>
        </w:rPr>
        <w:t>Biocide-free anti-fouling coatings rely on their physical nature to either impair the attachment of biofouling or to withstand regular in-water cleaning. The main categories are:</w:t>
      </w:r>
    </w:p>
    <w:p w14:paraId="168E1F27" w14:textId="3537282D" w:rsidR="00FD26C8" w:rsidRPr="00C476C7" w:rsidRDefault="00FD26C8" w:rsidP="00CB2F11">
      <w:pPr>
        <w:pStyle w:val="ListBullet"/>
      </w:pPr>
      <w:r w:rsidRPr="00C476C7">
        <w:t>Fouling release coatings</w:t>
      </w:r>
      <w:r w:rsidR="00BF4D8E" w:rsidRPr="00C476C7">
        <w:t xml:space="preserve"> – have low surface energy which impairs the adhesive attachment to biofouling</w:t>
      </w:r>
      <w:r w:rsidR="005A55C6" w:rsidRPr="005A55C6">
        <w:t xml:space="preserve"> </w:t>
      </w:r>
      <w:r w:rsidR="005A55C6">
        <w:t xml:space="preserve">and </w:t>
      </w:r>
      <w:r w:rsidR="005A55C6" w:rsidRPr="005A55C6">
        <w:t xml:space="preserve">facilitate the detachment of </w:t>
      </w:r>
      <w:r w:rsidR="005A55C6">
        <w:t>biofouling</w:t>
      </w:r>
      <w:r w:rsidR="005A55C6" w:rsidRPr="005A55C6">
        <w:t xml:space="preserve"> when the vessel is moving</w:t>
      </w:r>
      <w:r w:rsidR="00BF4D8E" w:rsidRPr="00C476C7">
        <w:t>.</w:t>
      </w:r>
    </w:p>
    <w:p w14:paraId="6B081B5A" w14:textId="6C56F598" w:rsidR="00BF4D8E" w:rsidRPr="00C476C7" w:rsidRDefault="00BF4D8E" w:rsidP="00CB2F11">
      <w:pPr>
        <w:pStyle w:val="ListBullet"/>
      </w:pPr>
      <w:r w:rsidRPr="00C476C7">
        <w:t>Biocide</w:t>
      </w:r>
      <w:r w:rsidR="00854AC9" w:rsidRPr="00C476C7">
        <w:t>-free self-polishing copolymers – rely on a chemical reaction with the seawater to form a water-soluble polymer</w:t>
      </w:r>
      <w:r w:rsidR="00132BC4">
        <w:t>,</w:t>
      </w:r>
      <w:r w:rsidR="00854AC9" w:rsidRPr="00C476C7">
        <w:t xml:space="preserve"> which polishes away due to movement of the </w:t>
      </w:r>
      <w:r w:rsidR="00A83A49">
        <w:t>vessel</w:t>
      </w:r>
      <w:r w:rsidR="00854AC9" w:rsidRPr="00C476C7">
        <w:t xml:space="preserve"> through water</w:t>
      </w:r>
      <w:r w:rsidR="00AD36F1">
        <w:t xml:space="preserve">, effectively </w:t>
      </w:r>
      <w:r w:rsidR="00700422">
        <w:t>creating a</w:t>
      </w:r>
      <w:r w:rsidR="006670B8">
        <w:t xml:space="preserve"> </w:t>
      </w:r>
      <w:r w:rsidR="00700422">
        <w:t xml:space="preserve">surface </w:t>
      </w:r>
      <w:r w:rsidR="00132BC4">
        <w:t xml:space="preserve">that </w:t>
      </w:r>
      <w:r w:rsidR="006670B8">
        <w:t>is t</w:t>
      </w:r>
      <w:r w:rsidR="00C13220">
        <w:t>oo</w:t>
      </w:r>
      <w:r w:rsidR="00700422">
        <w:t xml:space="preserve"> unstable </w:t>
      </w:r>
      <w:r w:rsidR="00C13220">
        <w:t>for biofouling to remain attached</w:t>
      </w:r>
      <w:r w:rsidR="00584DBC" w:rsidRPr="00C476C7">
        <w:t>.</w:t>
      </w:r>
    </w:p>
    <w:p w14:paraId="33986630" w14:textId="16D804FA" w:rsidR="00584DBC" w:rsidRPr="00C476C7" w:rsidRDefault="00584DBC" w:rsidP="00CB2F11">
      <w:pPr>
        <w:pStyle w:val="ListBullet"/>
      </w:pPr>
      <w:r w:rsidRPr="00C476C7">
        <w:t>Mechanically resistant coatings</w:t>
      </w:r>
      <w:r w:rsidR="00C61C39" w:rsidRPr="00C476C7">
        <w:t xml:space="preserve"> (using epoxy, vinyl ester resin combined with pigments</w:t>
      </w:r>
      <w:r w:rsidR="00157418" w:rsidRPr="00C476C7">
        <w:t>, such as glass flakes) are tough</w:t>
      </w:r>
      <w:r w:rsidR="004D2268" w:rsidRPr="00C476C7">
        <w:t>, highly durable coatings without specific anti-fouling properties. They allow biofouling organisms</w:t>
      </w:r>
      <w:r w:rsidR="007A2962" w:rsidRPr="00C476C7">
        <w:t xml:space="preserve"> to accumulate and are designed to withstand regular in-water cleaning (including abrasive methods).</w:t>
      </w:r>
    </w:p>
    <w:p w14:paraId="1CD222D9" w14:textId="32E4B90B" w:rsidR="00F259BF" w:rsidRDefault="00F259BF">
      <w:pPr>
        <w:pStyle w:val="Heading2"/>
        <w:numPr>
          <w:ilvl w:val="0"/>
          <w:numId w:val="0"/>
        </w:numPr>
      </w:pPr>
      <w:bookmarkStart w:id="91" w:name="_Appendix_B:_Guidance"/>
      <w:bookmarkStart w:id="92" w:name="_Toc127462578"/>
      <w:bookmarkStart w:id="93" w:name="_Ref142036979"/>
      <w:bookmarkStart w:id="94" w:name="_Toc169691582"/>
      <w:bookmarkEnd w:id="91"/>
      <w:r>
        <w:lastRenderedPageBreak/>
        <w:t>Appendix B</w:t>
      </w:r>
      <w:r w:rsidR="005D7946">
        <w:t>:</w:t>
      </w:r>
      <w:r>
        <w:t xml:space="preserve"> Guidance for assessment of biofouling</w:t>
      </w:r>
      <w:bookmarkEnd w:id="92"/>
      <w:bookmarkEnd w:id="93"/>
      <w:bookmarkEnd w:id="94"/>
    </w:p>
    <w:p w14:paraId="28896762" w14:textId="1E4F4950" w:rsidR="0064535E" w:rsidRPr="009F5415" w:rsidRDefault="0064535E" w:rsidP="0064535E">
      <w:pPr>
        <w:pStyle w:val="Caption"/>
      </w:pPr>
      <w:bookmarkStart w:id="95" w:name="Title_9"/>
      <w:bookmarkStart w:id="96" w:name="_Toc127462586"/>
      <w:bookmarkStart w:id="97" w:name="_Toc169691593"/>
      <w:r>
        <w:t xml:space="preserve">Table </w:t>
      </w:r>
      <w:r>
        <w:fldChar w:fldCharType="begin"/>
      </w:r>
      <w:r>
        <w:instrText>SEQ Table \* ARABIC</w:instrText>
      </w:r>
      <w:r>
        <w:fldChar w:fldCharType="separate"/>
      </w:r>
      <w:r w:rsidR="00455CED">
        <w:rPr>
          <w:noProof/>
        </w:rPr>
        <w:t>9</w:t>
      </w:r>
      <w:r>
        <w:fldChar w:fldCharType="end"/>
      </w:r>
      <w:bookmarkEnd w:id="95"/>
      <w:r>
        <w:t xml:space="preserve"> Naval Ships’ Technical Manual fouling rating scale</w:t>
      </w:r>
      <w:bookmarkEnd w:id="96"/>
      <w:bookmarkEnd w:id="97"/>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002"/>
        <w:gridCol w:w="1692"/>
        <w:gridCol w:w="6376"/>
      </w:tblGrid>
      <w:tr w:rsidR="0064535E" w:rsidRPr="00717A31" w14:paraId="4B0DD381" w14:textId="77777777" w:rsidTr="00717A31">
        <w:trPr>
          <w:tblHeader/>
        </w:trPr>
        <w:tc>
          <w:tcPr>
            <w:tcW w:w="0" w:type="auto"/>
            <w:tcMar>
              <w:top w:w="0" w:type="dxa"/>
              <w:left w:w="108" w:type="dxa"/>
              <w:bottom w:w="0" w:type="dxa"/>
              <w:right w:w="108" w:type="dxa"/>
            </w:tcMar>
            <w:hideMark/>
          </w:tcPr>
          <w:p w14:paraId="3A4FEC33" w14:textId="77777777" w:rsidR="0064535E" w:rsidRPr="00717A31" w:rsidRDefault="0064535E" w:rsidP="00717A31">
            <w:pPr>
              <w:pStyle w:val="TableHeading"/>
            </w:pPr>
            <w:r w:rsidRPr="00717A31">
              <w:t>Type</w:t>
            </w:r>
          </w:p>
        </w:tc>
        <w:tc>
          <w:tcPr>
            <w:tcW w:w="1692" w:type="dxa"/>
            <w:tcMar>
              <w:top w:w="0" w:type="dxa"/>
              <w:left w:w="108" w:type="dxa"/>
              <w:bottom w:w="0" w:type="dxa"/>
              <w:right w:w="108" w:type="dxa"/>
            </w:tcMar>
            <w:hideMark/>
          </w:tcPr>
          <w:p w14:paraId="272532F3" w14:textId="1B1D805A" w:rsidR="0064535E" w:rsidRPr="00717A31" w:rsidRDefault="0064535E" w:rsidP="00717A31">
            <w:pPr>
              <w:pStyle w:val="TableHeading"/>
            </w:pPr>
            <w:r w:rsidRPr="00717A31">
              <w:t xml:space="preserve">Fouling </w:t>
            </w:r>
            <w:r w:rsidR="00717A31">
              <w:t>r</w:t>
            </w:r>
            <w:r w:rsidRPr="00717A31">
              <w:t>ating (FR)</w:t>
            </w:r>
          </w:p>
        </w:tc>
        <w:tc>
          <w:tcPr>
            <w:tcW w:w="6376" w:type="dxa"/>
            <w:tcMar>
              <w:top w:w="0" w:type="dxa"/>
              <w:left w:w="108" w:type="dxa"/>
              <w:bottom w:w="0" w:type="dxa"/>
              <w:right w:w="108" w:type="dxa"/>
            </w:tcMar>
            <w:hideMark/>
          </w:tcPr>
          <w:p w14:paraId="5920669F" w14:textId="77777777" w:rsidR="0064535E" w:rsidRPr="00717A31" w:rsidRDefault="0064535E" w:rsidP="00717A31">
            <w:pPr>
              <w:pStyle w:val="TableHeading"/>
            </w:pPr>
            <w:r w:rsidRPr="00717A31">
              <w:t>Description</w:t>
            </w:r>
          </w:p>
        </w:tc>
      </w:tr>
      <w:tr w:rsidR="00717A31" w:rsidRPr="00717A31" w14:paraId="5FB1CC22" w14:textId="77777777" w:rsidTr="00717A31">
        <w:tc>
          <w:tcPr>
            <w:tcW w:w="0" w:type="auto"/>
            <w:vMerge w:val="restart"/>
            <w:tcMar>
              <w:top w:w="0" w:type="dxa"/>
              <w:left w:w="108" w:type="dxa"/>
              <w:bottom w:w="0" w:type="dxa"/>
              <w:right w:w="108" w:type="dxa"/>
            </w:tcMar>
            <w:hideMark/>
          </w:tcPr>
          <w:p w14:paraId="6C77CB5C" w14:textId="4DB8E7DA" w:rsidR="00717A31" w:rsidRPr="00717A31" w:rsidRDefault="00717A31" w:rsidP="00717A31">
            <w:pPr>
              <w:pStyle w:val="TableText"/>
            </w:pPr>
            <w:r w:rsidRPr="00717A31">
              <w:t>Soft</w:t>
            </w:r>
          </w:p>
        </w:tc>
        <w:tc>
          <w:tcPr>
            <w:tcW w:w="1692" w:type="dxa"/>
            <w:tcMar>
              <w:top w:w="0" w:type="dxa"/>
              <w:left w:w="108" w:type="dxa"/>
              <w:bottom w:w="0" w:type="dxa"/>
              <w:right w:w="108" w:type="dxa"/>
            </w:tcMar>
            <w:hideMark/>
          </w:tcPr>
          <w:p w14:paraId="4AC17DE9" w14:textId="77777777" w:rsidR="00717A31" w:rsidRPr="00717A31" w:rsidRDefault="00717A31" w:rsidP="00717A31">
            <w:pPr>
              <w:pStyle w:val="TableText"/>
            </w:pPr>
            <w:r w:rsidRPr="00717A31">
              <w:t>0</w:t>
            </w:r>
          </w:p>
        </w:tc>
        <w:tc>
          <w:tcPr>
            <w:tcW w:w="6376" w:type="dxa"/>
            <w:tcMar>
              <w:top w:w="0" w:type="dxa"/>
              <w:left w:w="108" w:type="dxa"/>
              <w:bottom w:w="0" w:type="dxa"/>
              <w:right w:w="108" w:type="dxa"/>
            </w:tcMar>
            <w:hideMark/>
          </w:tcPr>
          <w:p w14:paraId="7C082649" w14:textId="77777777" w:rsidR="00717A31" w:rsidRPr="00717A31" w:rsidRDefault="00717A31" w:rsidP="00717A31">
            <w:pPr>
              <w:pStyle w:val="TableText"/>
            </w:pPr>
            <w:r w:rsidRPr="00717A31">
              <w:t>A clean, foul-free surface; red and/or black AF paint or a bare metal surface.</w:t>
            </w:r>
          </w:p>
        </w:tc>
      </w:tr>
      <w:tr w:rsidR="00717A31" w:rsidRPr="00717A31" w14:paraId="78DCAA30" w14:textId="77777777" w:rsidTr="00717A31">
        <w:tc>
          <w:tcPr>
            <w:tcW w:w="0" w:type="auto"/>
            <w:vMerge/>
            <w:tcMar>
              <w:top w:w="0" w:type="dxa"/>
              <w:left w:w="108" w:type="dxa"/>
              <w:bottom w:w="0" w:type="dxa"/>
              <w:right w:w="108" w:type="dxa"/>
            </w:tcMar>
            <w:hideMark/>
          </w:tcPr>
          <w:p w14:paraId="42F119E1" w14:textId="7D0409BA" w:rsidR="00717A31" w:rsidRPr="00717A31" w:rsidRDefault="00717A31" w:rsidP="00717A31">
            <w:pPr>
              <w:pStyle w:val="TableText"/>
            </w:pPr>
          </w:p>
        </w:tc>
        <w:tc>
          <w:tcPr>
            <w:tcW w:w="1692" w:type="dxa"/>
            <w:tcMar>
              <w:top w:w="0" w:type="dxa"/>
              <w:left w:w="108" w:type="dxa"/>
              <w:bottom w:w="0" w:type="dxa"/>
              <w:right w:w="108" w:type="dxa"/>
            </w:tcMar>
            <w:hideMark/>
          </w:tcPr>
          <w:p w14:paraId="367AAB4C" w14:textId="77777777" w:rsidR="00717A31" w:rsidRPr="00717A31" w:rsidRDefault="00717A31" w:rsidP="00717A31">
            <w:pPr>
              <w:pStyle w:val="TableText"/>
            </w:pPr>
            <w:r w:rsidRPr="00717A31">
              <w:t>10</w:t>
            </w:r>
          </w:p>
        </w:tc>
        <w:tc>
          <w:tcPr>
            <w:tcW w:w="6376" w:type="dxa"/>
            <w:tcMar>
              <w:top w:w="0" w:type="dxa"/>
              <w:left w:w="108" w:type="dxa"/>
              <w:bottom w:w="0" w:type="dxa"/>
              <w:right w:w="108" w:type="dxa"/>
            </w:tcMar>
            <w:hideMark/>
          </w:tcPr>
          <w:p w14:paraId="1B0A654B" w14:textId="77777777" w:rsidR="00717A31" w:rsidRPr="00717A31" w:rsidRDefault="00717A31" w:rsidP="00717A31">
            <w:pPr>
              <w:pStyle w:val="TableText"/>
            </w:pPr>
            <w:r w:rsidRPr="00717A31">
              <w:t>Light shades of red and green (incipient slime). Bare metal and painted surfaces are visible beneath the fouling.</w:t>
            </w:r>
          </w:p>
        </w:tc>
      </w:tr>
      <w:tr w:rsidR="00717A31" w:rsidRPr="00717A31" w14:paraId="586B4052" w14:textId="77777777" w:rsidTr="00717A31">
        <w:tc>
          <w:tcPr>
            <w:tcW w:w="0" w:type="auto"/>
            <w:vMerge/>
            <w:tcMar>
              <w:top w:w="0" w:type="dxa"/>
              <w:left w:w="108" w:type="dxa"/>
              <w:bottom w:w="0" w:type="dxa"/>
              <w:right w:w="108" w:type="dxa"/>
            </w:tcMar>
            <w:hideMark/>
          </w:tcPr>
          <w:p w14:paraId="4479D944" w14:textId="1DFE2993" w:rsidR="00717A31" w:rsidRPr="00717A31" w:rsidRDefault="00717A31" w:rsidP="00717A31">
            <w:pPr>
              <w:pStyle w:val="TableText"/>
            </w:pPr>
          </w:p>
        </w:tc>
        <w:tc>
          <w:tcPr>
            <w:tcW w:w="1692" w:type="dxa"/>
            <w:tcMar>
              <w:top w:w="0" w:type="dxa"/>
              <w:left w:w="108" w:type="dxa"/>
              <w:bottom w:w="0" w:type="dxa"/>
              <w:right w:w="108" w:type="dxa"/>
            </w:tcMar>
            <w:hideMark/>
          </w:tcPr>
          <w:p w14:paraId="1190D9DA" w14:textId="77777777" w:rsidR="00717A31" w:rsidRPr="00717A31" w:rsidRDefault="00717A31" w:rsidP="00717A31">
            <w:pPr>
              <w:pStyle w:val="TableText"/>
            </w:pPr>
            <w:r w:rsidRPr="00717A31">
              <w:t>20</w:t>
            </w:r>
          </w:p>
        </w:tc>
        <w:tc>
          <w:tcPr>
            <w:tcW w:w="6376" w:type="dxa"/>
            <w:tcMar>
              <w:top w:w="0" w:type="dxa"/>
              <w:left w:w="108" w:type="dxa"/>
              <w:bottom w:w="0" w:type="dxa"/>
              <w:right w:w="108" w:type="dxa"/>
            </w:tcMar>
            <w:hideMark/>
          </w:tcPr>
          <w:p w14:paraId="7D0232FE" w14:textId="7ADB1D38" w:rsidR="00717A31" w:rsidRPr="00717A31" w:rsidRDefault="00717A31" w:rsidP="00717A31">
            <w:pPr>
              <w:pStyle w:val="TableText"/>
            </w:pPr>
            <w:r w:rsidRPr="00717A31">
              <w:t>Slime as dark green patches with yellow or brown coloured areas (advanced slime). Bare metal and painted surfaces may by obscured by the fouling.</w:t>
            </w:r>
          </w:p>
        </w:tc>
      </w:tr>
      <w:tr w:rsidR="00717A31" w:rsidRPr="00717A31" w14:paraId="78F41148" w14:textId="77777777" w:rsidTr="00717A31">
        <w:tc>
          <w:tcPr>
            <w:tcW w:w="0" w:type="auto"/>
            <w:vMerge/>
            <w:tcMar>
              <w:top w:w="0" w:type="dxa"/>
              <w:left w:w="108" w:type="dxa"/>
              <w:bottom w:w="0" w:type="dxa"/>
              <w:right w:w="108" w:type="dxa"/>
            </w:tcMar>
            <w:hideMark/>
          </w:tcPr>
          <w:p w14:paraId="258F61FB" w14:textId="400C4B6B" w:rsidR="00717A31" w:rsidRPr="00717A31" w:rsidRDefault="00717A31" w:rsidP="00717A31">
            <w:pPr>
              <w:pStyle w:val="TableText"/>
            </w:pPr>
          </w:p>
        </w:tc>
        <w:tc>
          <w:tcPr>
            <w:tcW w:w="1692" w:type="dxa"/>
            <w:tcMar>
              <w:top w:w="0" w:type="dxa"/>
              <w:left w:w="108" w:type="dxa"/>
              <w:bottom w:w="0" w:type="dxa"/>
              <w:right w:w="108" w:type="dxa"/>
            </w:tcMar>
            <w:hideMark/>
          </w:tcPr>
          <w:p w14:paraId="08AEAC02" w14:textId="77777777" w:rsidR="00717A31" w:rsidRPr="00717A31" w:rsidRDefault="00717A31" w:rsidP="00717A31">
            <w:pPr>
              <w:pStyle w:val="TableText"/>
            </w:pPr>
            <w:r w:rsidRPr="00717A31">
              <w:t>30</w:t>
            </w:r>
          </w:p>
        </w:tc>
        <w:tc>
          <w:tcPr>
            <w:tcW w:w="6376" w:type="dxa"/>
            <w:tcMar>
              <w:top w:w="0" w:type="dxa"/>
              <w:left w:w="108" w:type="dxa"/>
              <w:bottom w:w="0" w:type="dxa"/>
              <w:right w:w="108" w:type="dxa"/>
            </w:tcMar>
            <w:hideMark/>
          </w:tcPr>
          <w:p w14:paraId="300989B1" w14:textId="62C4FCB2" w:rsidR="00717A31" w:rsidRPr="00717A31" w:rsidRDefault="00717A31" w:rsidP="00717A31">
            <w:pPr>
              <w:pStyle w:val="TableText"/>
            </w:pPr>
            <w:r w:rsidRPr="00717A31">
              <w:t>Grass as filaments up to 3 inches (76 mm) in length, projections up to 1/4 inch (6.4</w:t>
            </w:r>
            <w:r>
              <w:t> </w:t>
            </w:r>
            <w:r w:rsidRPr="00717A31">
              <w:t>mm) in height; or a flat network of filaments, green, yellow, or brown in colour; or soft non calcareous fouling such as sea cucumbers, sea grapes, or sea squirts projecting up to 1/4 inch (6.4 mm) in height. The fouling cannot be easily wiped off by hand.</w:t>
            </w:r>
          </w:p>
        </w:tc>
      </w:tr>
      <w:tr w:rsidR="00717A31" w:rsidRPr="00717A31" w14:paraId="42DF9632" w14:textId="77777777" w:rsidTr="00717A31">
        <w:tc>
          <w:tcPr>
            <w:tcW w:w="0" w:type="auto"/>
            <w:vMerge w:val="restart"/>
            <w:tcMar>
              <w:top w:w="0" w:type="dxa"/>
              <w:left w:w="108" w:type="dxa"/>
              <w:bottom w:w="0" w:type="dxa"/>
              <w:right w:w="108" w:type="dxa"/>
            </w:tcMar>
            <w:hideMark/>
          </w:tcPr>
          <w:p w14:paraId="4647EA05" w14:textId="1F182658" w:rsidR="00717A31" w:rsidRPr="00717A31" w:rsidRDefault="00717A31" w:rsidP="00717A31">
            <w:pPr>
              <w:pStyle w:val="TableText"/>
            </w:pPr>
            <w:r w:rsidRPr="00717A31">
              <w:t>Hard</w:t>
            </w:r>
          </w:p>
        </w:tc>
        <w:tc>
          <w:tcPr>
            <w:tcW w:w="1692" w:type="dxa"/>
            <w:tcMar>
              <w:top w:w="0" w:type="dxa"/>
              <w:left w:w="108" w:type="dxa"/>
              <w:bottom w:w="0" w:type="dxa"/>
              <w:right w:w="108" w:type="dxa"/>
            </w:tcMar>
            <w:hideMark/>
          </w:tcPr>
          <w:p w14:paraId="4FE9AD30" w14:textId="77777777" w:rsidR="00717A31" w:rsidRPr="00717A31" w:rsidRDefault="00717A31" w:rsidP="00717A31">
            <w:pPr>
              <w:pStyle w:val="TableText"/>
            </w:pPr>
            <w:r w:rsidRPr="00717A31">
              <w:t>40</w:t>
            </w:r>
          </w:p>
        </w:tc>
        <w:tc>
          <w:tcPr>
            <w:tcW w:w="6376" w:type="dxa"/>
            <w:tcMar>
              <w:top w:w="0" w:type="dxa"/>
              <w:left w:w="108" w:type="dxa"/>
              <w:bottom w:w="0" w:type="dxa"/>
              <w:right w:w="108" w:type="dxa"/>
            </w:tcMar>
            <w:hideMark/>
          </w:tcPr>
          <w:p w14:paraId="52A5EF71" w14:textId="2B5F7E00" w:rsidR="00717A31" w:rsidRPr="00717A31" w:rsidRDefault="00717A31" w:rsidP="00717A31">
            <w:pPr>
              <w:pStyle w:val="TableText"/>
            </w:pPr>
            <w:r w:rsidRPr="00717A31">
              <w:t>Calcareous fouling in the form of tubeworms less than 1/4 inch in diameter or height.</w:t>
            </w:r>
          </w:p>
        </w:tc>
      </w:tr>
      <w:tr w:rsidR="00717A31" w:rsidRPr="00717A31" w14:paraId="075B5FCC" w14:textId="77777777" w:rsidTr="00717A31">
        <w:tc>
          <w:tcPr>
            <w:tcW w:w="0" w:type="auto"/>
            <w:vMerge/>
            <w:tcMar>
              <w:top w:w="0" w:type="dxa"/>
              <w:left w:w="108" w:type="dxa"/>
              <w:bottom w:w="0" w:type="dxa"/>
              <w:right w:w="108" w:type="dxa"/>
            </w:tcMar>
            <w:hideMark/>
          </w:tcPr>
          <w:p w14:paraId="1691D555" w14:textId="7C8BEBD8" w:rsidR="00717A31" w:rsidRPr="00717A31" w:rsidRDefault="00717A31" w:rsidP="00717A31">
            <w:pPr>
              <w:pStyle w:val="TableText"/>
            </w:pPr>
          </w:p>
        </w:tc>
        <w:tc>
          <w:tcPr>
            <w:tcW w:w="1692" w:type="dxa"/>
            <w:tcMar>
              <w:top w:w="0" w:type="dxa"/>
              <w:left w:w="108" w:type="dxa"/>
              <w:bottom w:w="0" w:type="dxa"/>
              <w:right w:w="108" w:type="dxa"/>
            </w:tcMar>
            <w:hideMark/>
          </w:tcPr>
          <w:p w14:paraId="73B1D732" w14:textId="77777777" w:rsidR="00717A31" w:rsidRPr="00717A31" w:rsidRDefault="00717A31" w:rsidP="00717A31">
            <w:pPr>
              <w:pStyle w:val="TableText"/>
            </w:pPr>
            <w:r w:rsidRPr="00717A31">
              <w:t>50</w:t>
            </w:r>
          </w:p>
        </w:tc>
        <w:tc>
          <w:tcPr>
            <w:tcW w:w="6376" w:type="dxa"/>
            <w:tcMar>
              <w:top w:w="0" w:type="dxa"/>
              <w:left w:w="108" w:type="dxa"/>
              <w:bottom w:w="0" w:type="dxa"/>
              <w:right w:w="108" w:type="dxa"/>
            </w:tcMar>
            <w:hideMark/>
          </w:tcPr>
          <w:p w14:paraId="089997A6" w14:textId="2D308160" w:rsidR="00717A31" w:rsidRPr="00717A31" w:rsidRDefault="00717A31" w:rsidP="00717A31">
            <w:pPr>
              <w:pStyle w:val="TableText"/>
            </w:pPr>
            <w:r w:rsidRPr="00717A31">
              <w:t>Calcareous fouling in the form of barnacles less than 1/4 inch in diameter or height.</w:t>
            </w:r>
          </w:p>
        </w:tc>
      </w:tr>
      <w:tr w:rsidR="00717A31" w:rsidRPr="00717A31" w14:paraId="3AE3F62E" w14:textId="77777777" w:rsidTr="00717A31">
        <w:tc>
          <w:tcPr>
            <w:tcW w:w="0" w:type="auto"/>
            <w:vMerge/>
            <w:tcMar>
              <w:top w:w="0" w:type="dxa"/>
              <w:left w:w="108" w:type="dxa"/>
              <w:bottom w:w="0" w:type="dxa"/>
              <w:right w:w="108" w:type="dxa"/>
            </w:tcMar>
            <w:hideMark/>
          </w:tcPr>
          <w:p w14:paraId="5776DA31" w14:textId="5F5C6AF9" w:rsidR="00717A31" w:rsidRPr="00717A31" w:rsidRDefault="00717A31" w:rsidP="00717A31">
            <w:pPr>
              <w:pStyle w:val="TableText"/>
            </w:pPr>
          </w:p>
        </w:tc>
        <w:tc>
          <w:tcPr>
            <w:tcW w:w="1692" w:type="dxa"/>
            <w:tcMar>
              <w:top w:w="0" w:type="dxa"/>
              <w:left w:w="108" w:type="dxa"/>
              <w:bottom w:w="0" w:type="dxa"/>
              <w:right w:w="108" w:type="dxa"/>
            </w:tcMar>
            <w:hideMark/>
          </w:tcPr>
          <w:p w14:paraId="059D75C7" w14:textId="77777777" w:rsidR="00717A31" w:rsidRPr="00717A31" w:rsidRDefault="00717A31" w:rsidP="00717A31">
            <w:pPr>
              <w:pStyle w:val="TableText"/>
            </w:pPr>
            <w:r w:rsidRPr="00717A31">
              <w:t>60</w:t>
            </w:r>
          </w:p>
        </w:tc>
        <w:tc>
          <w:tcPr>
            <w:tcW w:w="6376" w:type="dxa"/>
            <w:tcMar>
              <w:top w:w="0" w:type="dxa"/>
              <w:left w:w="108" w:type="dxa"/>
              <w:bottom w:w="0" w:type="dxa"/>
              <w:right w:w="108" w:type="dxa"/>
            </w:tcMar>
            <w:hideMark/>
          </w:tcPr>
          <w:p w14:paraId="04BBFCF5" w14:textId="77777777" w:rsidR="00717A31" w:rsidRPr="00717A31" w:rsidRDefault="00717A31" w:rsidP="00717A31">
            <w:pPr>
              <w:pStyle w:val="TableText"/>
            </w:pPr>
            <w:r w:rsidRPr="00717A31">
              <w:t>Combination of tubeworms and barnacles, less than 1/4 inch (6.4 mm) in diameter or height.</w:t>
            </w:r>
          </w:p>
        </w:tc>
      </w:tr>
      <w:tr w:rsidR="00717A31" w:rsidRPr="00717A31" w14:paraId="66F8A8A3" w14:textId="77777777" w:rsidTr="00717A31">
        <w:tc>
          <w:tcPr>
            <w:tcW w:w="0" w:type="auto"/>
            <w:vMerge/>
            <w:tcMar>
              <w:top w:w="0" w:type="dxa"/>
              <w:left w:w="108" w:type="dxa"/>
              <w:bottom w:w="0" w:type="dxa"/>
              <w:right w:w="108" w:type="dxa"/>
            </w:tcMar>
            <w:hideMark/>
          </w:tcPr>
          <w:p w14:paraId="56681EDF" w14:textId="145941E6" w:rsidR="00717A31" w:rsidRPr="00717A31" w:rsidRDefault="00717A31" w:rsidP="00717A31">
            <w:pPr>
              <w:pStyle w:val="TableText"/>
            </w:pPr>
          </w:p>
        </w:tc>
        <w:tc>
          <w:tcPr>
            <w:tcW w:w="1692" w:type="dxa"/>
            <w:tcMar>
              <w:top w:w="0" w:type="dxa"/>
              <w:left w:w="108" w:type="dxa"/>
              <w:bottom w:w="0" w:type="dxa"/>
              <w:right w:w="108" w:type="dxa"/>
            </w:tcMar>
            <w:hideMark/>
          </w:tcPr>
          <w:p w14:paraId="73753AE2" w14:textId="77777777" w:rsidR="00717A31" w:rsidRPr="00717A31" w:rsidRDefault="00717A31" w:rsidP="00717A31">
            <w:pPr>
              <w:pStyle w:val="TableText"/>
            </w:pPr>
            <w:r w:rsidRPr="00717A31">
              <w:t>70</w:t>
            </w:r>
          </w:p>
        </w:tc>
        <w:tc>
          <w:tcPr>
            <w:tcW w:w="6376" w:type="dxa"/>
            <w:tcMar>
              <w:top w:w="0" w:type="dxa"/>
              <w:left w:w="108" w:type="dxa"/>
              <w:bottom w:w="0" w:type="dxa"/>
              <w:right w:w="108" w:type="dxa"/>
            </w:tcMar>
            <w:hideMark/>
          </w:tcPr>
          <w:p w14:paraId="7360E330" w14:textId="4C9940DC" w:rsidR="00717A31" w:rsidRPr="00717A31" w:rsidRDefault="00717A31" w:rsidP="00717A31">
            <w:pPr>
              <w:pStyle w:val="TableText"/>
            </w:pPr>
            <w:r w:rsidRPr="00717A31">
              <w:t>Combination of tubeworms and barnacles, greater than 1/4 inch in diameter or height.</w:t>
            </w:r>
          </w:p>
        </w:tc>
      </w:tr>
      <w:tr w:rsidR="00717A31" w:rsidRPr="00717A31" w14:paraId="07020889" w14:textId="77777777" w:rsidTr="00717A31">
        <w:tc>
          <w:tcPr>
            <w:tcW w:w="0" w:type="auto"/>
            <w:vMerge/>
            <w:tcMar>
              <w:top w:w="0" w:type="dxa"/>
              <w:left w:w="108" w:type="dxa"/>
              <w:bottom w:w="0" w:type="dxa"/>
              <w:right w:w="108" w:type="dxa"/>
            </w:tcMar>
            <w:hideMark/>
          </w:tcPr>
          <w:p w14:paraId="6C6A6D53" w14:textId="4FF8D634" w:rsidR="00717A31" w:rsidRPr="00717A31" w:rsidRDefault="00717A31" w:rsidP="00717A31">
            <w:pPr>
              <w:pStyle w:val="TableText"/>
            </w:pPr>
          </w:p>
        </w:tc>
        <w:tc>
          <w:tcPr>
            <w:tcW w:w="1692" w:type="dxa"/>
            <w:tcMar>
              <w:top w:w="0" w:type="dxa"/>
              <w:left w:w="108" w:type="dxa"/>
              <w:bottom w:w="0" w:type="dxa"/>
              <w:right w:w="108" w:type="dxa"/>
            </w:tcMar>
            <w:hideMark/>
          </w:tcPr>
          <w:p w14:paraId="49F0E983" w14:textId="77777777" w:rsidR="00717A31" w:rsidRPr="00717A31" w:rsidRDefault="00717A31" w:rsidP="00717A31">
            <w:pPr>
              <w:pStyle w:val="TableText"/>
            </w:pPr>
            <w:r w:rsidRPr="00717A31">
              <w:t>80</w:t>
            </w:r>
          </w:p>
        </w:tc>
        <w:tc>
          <w:tcPr>
            <w:tcW w:w="6376" w:type="dxa"/>
            <w:tcMar>
              <w:top w:w="0" w:type="dxa"/>
              <w:left w:w="108" w:type="dxa"/>
              <w:bottom w:w="0" w:type="dxa"/>
              <w:right w:w="108" w:type="dxa"/>
            </w:tcMar>
            <w:hideMark/>
          </w:tcPr>
          <w:p w14:paraId="3A3B10D8" w14:textId="64DD4ADD" w:rsidR="00717A31" w:rsidRPr="00717A31" w:rsidRDefault="00717A31" w:rsidP="00717A31">
            <w:pPr>
              <w:pStyle w:val="TableText"/>
            </w:pPr>
            <w:r w:rsidRPr="00717A31">
              <w:t>Tubeworms closely packed together and growing upright away from surface. Barnacles growing one on top of another, 1/4 inch or less in height. Calcareous shells appear clean or white in colour.</w:t>
            </w:r>
          </w:p>
        </w:tc>
      </w:tr>
      <w:tr w:rsidR="00717A31" w:rsidRPr="00717A31" w14:paraId="5797664D" w14:textId="77777777" w:rsidTr="00717A31">
        <w:tc>
          <w:tcPr>
            <w:tcW w:w="0" w:type="auto"/>
            <w:vMerge/>
            <w:tcMar>
              <w:top w:w="0" w:type="dxa"/>
              <w:left w:w="108" w:type="dxa"/>
              <w:bottom w:w="0" w:type="dxa"/>
              <w:right w:w="108" w:type="dxa"/>
            </w:tcMar>
            <w:hideMark/>
          </w:tcPr>
          <w:p w14:paraId="740E2FFB" w14:textId="2AFEB026" w:rsidR="00717A31" w:rsidRPr="00717A31" w:rsidRDefault="00717A31" w:rsidP="00717A31">
            <w:pPr>
              <w:pStyle w:val="TableText"/>
            </w:pPr>
          </w:p>
        </w:tc>
        <w:tc>
          <w:tcPr>
            <w:tcW w:w="1692" w:type="dxa"/>
            <w:tcMar>
              <w:top w:w="0" w:type="dxa"/>
              <w:left w:w="108" w:type="dxa"/>
              <w:bottom w:w="0" w:type="dxa"/>
              <w:right w:w="108" w:type="dxa"/>
            </w:tcMar>
            <w:hideMark/>
          </w:tcPr>
          <w:p w14:paraId="5F53A392" w14:textId="77777777" w:rsidR="00717A31" w:rsidRPr="00717A31" w:rsidRDefault="00717A31" w:rsidP="00717A31">
            <w:pPr>
              <w:pStyle w:val="TableText"/>
            </w:pPr>
            <w:r w:rsidRPr="00717A31">
              <w:t>90</w:t>
            </w:r>
          </w:p>
        </w:tc>
        <w:tc>
          <w:tcPr>
            <w:tcW w:w="6376" w:type="dxa"/>
            <w:tcMar>
              <w:top w:w="0" w:type="dxa"/>
              <w:left w:w="108" w:type="dxa"/>
              <w:bottom w:w="0" w:type="dxa"/>
              <w:right w:w="108" w:type="dxa"/>
            </w:tcMar>
            <w:hideMark/>
          </w:tcPr>
          <w:p w14:paraId="26B70DC1" w14:textId="7CF6DA11" w:rsidR="00717A31" w:rsidRPr="00717A31" w:rsidRDefault="00717A31" w:rsidP="00717A31">
            <w:pPr>
              <w:pStyle w:val="TableText"/>
            </w:pPr>
            <w:r w:rsidRPr="00717A31">
              <w:t>Dense growth of tubeworms with barnacles, 1/4 inch or greater in height; Calcareous shells brown in colour (oysters and mussels); or with slime or grass overlay.</w:t>
            </w:r>
          </w:p>
        </w:tc>
      </w:tr>
      <w:tr w:rsidR="0064535E" w:rsidRPr="00717A31" w14:paraId="4AE25780" w14:textId="77777777" w:rsidTr="00717A31">
        <w:tc>
          <w:tcPr>
            <w:tcW w:w="0" w:type="auto"/>
            <w:tcMar>
              <w:top w:w="0" w:type="dxa"/>
              <w:left w:w="108" w:type="dxa"/>
              <w:bottom w:w="0" w:type="dxa"/>
              <w:right w:w="108" w:type="dxa"/>
            </w:tcMar>
            <w:hideMark/>
          </w:tcPr>
          <w:p w14:paraId="663C72DC" w14:textId="77777777" w:rsidR="0064535E" w:rsidRPr="00717A31" w:rsidRDefault="0064535E" w:rsidP="00717A31">
            <w:pPr>
              <w:pStyle w:val="TableText"/>
            </w:pPr>
            <w:r w:rsidRPr="00717A31">
              <w:t>Composite</w:t>
            </w:r>
          </w:p>
        </w:tc>
        <w:tc>
          <w:tcPr>
            <w:tcW w:w="1692" w:type="dxa"/>
            <w:tcMar>
              <w:top w:w="0" w:type="dxa"/>
              <w:left w:w="108" w:type="dxa"/>
              <w:bottom w:w="0" w:type="dxa"/>
              <w:right w:w="108" w:type="dxa"/>
            </w:tcMar>
            <w:hideMark/>
          </w:tcPr>
          <w:p w14:paraId="380F486D" w14:textId="77777777" w:rsidR="0064535E" w:rsidRPr="00717A31" w:rsidRDefault="0064535E" w:rsidP="00717A31">
            <w:pPr>
              <w:pStyle w:val="TableText"/>
            </w:pPr>
            <w:r w:rsidRPr="00717A31">
              <w:t>100</w:t>
            </w:r>
          </w:p>
        </w:tc>
        <w:tc>
          <w:tcPr>
            <w:tcW w:w="6376" w:type="dxa"/>
            <w:tcMar>
              <w:top w:w="0" w:type="dxa"/>
              <w:left w:w="108" w:type="dxa"/>
              <w:bottom w:w="0" w:type="dxa"/>
              <w:right w:w="108" w:type="dxa"/>
            </w:tcMar>
            <w:hideMark/>
          </w:tcPr>
          <w:p w14:paraId="3D5A43A8" w14:textId="21A1C032" w:rsidR="0064535E" w:rsidRPr="00717A31" w:rsidRDefault="0064535E" w:rsidP="00717A31">
            <w:pPr>
              <w:pStyle w:val="TableText"/>
            </w:pPr>
            <w:r w:rsidRPr="00717A31">
              <w:t xml:space="preserve">All forms of fouling present, </w:t>
            </w:r>
            <w:r w:rsidR="00DB4E97">
              <w:t>s</w:t>
            </w:r>
            <w:r w:rsidRPr="00717A31">
              <w:t xml:space="preserve">oft and </w:t>
            </w:r>
            <w:r w:rsidR="00DB4E97">
              <w:t>h</w:t>
            </w:r>
            <w:r w:rsidRPr="00717A31">
              <w:t>ard, particularly soft sedentary animals without calcareous covering (tunicates) growing over various forms of hard growth.</w:t>
            </w:r>
          </w:p>
        </w:tc>
      </w:tr>
    </w:tbl>
    <w:p w14:paraId="0DC0EBC2" w14:textId="033BEC9A" w:rsidR="00CC3204" w:rsidRDefault="00DB4E97" w:rsidP="00C476C7">
      <w:pPr>
        <w:pStyle w:val="FigureTableNoteSource"/>
      </w:pPr>
      <w:bookmarkStart w:id="98" w:name="_Toc127462580"/>
      <w:bookmarkStart w:id="99" w:name="_Ref142037006"/>
      <w:r>
        <w:t xml:space="preserve">Source: </w:t>
      </w:r>
      <w:r w:rsidR="00CC3204" w:rsidRPr="003C4BB3">
        <w:t>Naval Ships’ Technical Manual 2006</w:t>
      </w:r>
    </w:p>
    <w:p w14:paraId="07DDBB43" w14:textId="7206B1AA" w:rsidR="0064535E" w:rsidRPr="009F5415" w:rsidRDefault="0064535E" w:rsidP="0064535E">
      <w:pPr>
        <w:pStyle w:val="Caption"/>
      </w:pPr>
      <w:bookmarkStart w:id="100" w:name="Title_10"/>
      <w:bookmarkStart w:id="101" w:name="_Toc127462587"/>
      <w:bookmarkStart w:id="102" w:name="_Toc169691594"/>
      <w:bookmarkEnd w:id="98"/>
      <w:bookmarkEnd w:id="99"/>
      <w:r>
        <w:t xml:space="preserve">Table </w:t>
      </w:r>
      <w:r>
        <w:fldChar w:fldCharType="begin"/>
      </w:r>
      <w:r>
        <w:instrText>SEQ Table \* ARABIC</w:instrText>
      </w:r>
      <w:r>
        <w:fldChar w:fldCharType="separate"/>
      </w:r>
      <w:r w:rsidR="00455CED">
        <w:rPr>
          <w:noProof/>
        </w:rPr>
        <w:t>10</w:t>
      </w:r>
      <w:r>
        <w:fldChar w:fldCharType="end"/>
      </w:r>
      <w:bookmarkEnd w:id="100"/>
      <w:r>
        <w:t xml:space="preserve"> Level of fouling scale</w:t>
      </w:r>
      <w:bookmarkEnd w:id="101"/>
      <w:bookmarkEnd w:id="102"/>
    </w:p>
    <w:tbl>
      <w:tblPr>
        <w:tblW w:w="0" w:type="auto"/>
        <w:tblBorders>
          <w:top w:val="single" w:sz="8" w:space="0" w:color="auto"/>
          <w:bottom w:val="single" w:sz="8" w:space="0" w:color="auto"/>
          <w:insideH w:val="single" w:sz="8" w:space="0" w:color="auto"/>
        </w:tblBorders>
        <w:tblLook w:val="04A0" w:firstRow="1" w:lastRow="0" w:firstColumn="1" w:lastColumn="0" w:noHBand="0" w:noVBand="1"/>
      </w:tblPr>
      <w:tblGrid>
        <w:gridCol w:w="590"/>
        <w:gridCol w:w="6214"/>
        <w:gridCol w:w="2266"/>
      </w:tblGrid>
      <w:tr w:rsidR="0064535E" w14:paraId="032A95E6" w14:textId="77777777" w:rsidTr="00A7256E">
        <w:trPr>
          <w:cantSplit/>
          <w:tblHeader/>
        </w:trPr>
        <w:tc>
          <w:tcPr>
            <w:tcW w:w="0" w:type="auto"/>
          </w:tcPr>
          <w:p w14:paraId="6065A7B8" w14:textId="77777777" w:rsidR="0064535E" w:rsidRPr="00C17935" w:rsidRDefault="0064535E" w:rsidP="00DB4E97">
            <w:pPr>
              <w:pStyle w:val="TableHeading"/>
            </w:pPr>
            <w:r w:rsidRPr="00C17935">
              <w:t>Rank</w:t>
            </w:r>
          </w:p>
        </w:tc>
        <w:tc>
          <w:tcPr>
            <w:tcW w:w="6214" w:type="dxa"/>
          </w:tcPr>
          <w:p w14:paraId="36E02865" w14:textId="77777777" w:rsidR="0064535E" w:rsidRPr="00C17935" w:rsidRDefault="0064535E" w:rsidP="00DB4E97">
            <w:pPr>
              <w:pStyle w:val="TableHeading"/>
            </w:pPr>
            <w:r w:rsidRPr="00C17935">
              <w:t>Description</w:t>
            </w:r>
          </w:p>
        </w:tc>
        <w:tc>
          <w:tcPr>
            <w:tcW w:w="2266" w:type="dxa"/>
          </w:tcPr>
          <w:p w14:paraId="507A6968" w14:textId="500F64C6" w:rsidR="0064535E" w:rsidRPr="00C17935" w:rsidRDefault="0064535E" w:rsidP="00DB4E97">
            <w:pPr>
              <w:pStyle w:val="TableHeading"/>
            </w:pPr>
            <w:r w:rsidRPr="00C17935">
              <w:t>Estimate of macrofouling cover</w:t>
            </w:r>
            <w:r w:rsidR="00DB4E97">
              <w:t xml:space="preserve"> (% of visible surface)</w:t>
            </w:r>
          </w:p>
        </w:tc>
      </w:tr>
      <w:tr w:rsidR="0064535E" w:rsidRPr="00152706" w14:paraId="17646314" w14:textId="77777777" w:rsidTr="00A7256E">
        <w:tc>
          <w:tcPr>
            <w:tcW w:w="0" w:type="auto"/>
          </w:tcPr>
          <w:p w14:paraId="13C5473D" w14:textId="77777777" w:rsidR="0064535E" w:rsidRPr="00C17935" w:rsidRDefault="0064535E" w:rsidP="00DB4E97">
            <w:pPr>
              <w:pStyle w:val="TableText"/>
            </w:pPr>
            <w:r w:rsidRPr="00C17935">
              <w:t>0</w:t>
            </w:r>
          </w:p>
        </w:tc>
        <w:tc>
          <w:tcPr>
            <w:tcW w:w="6214" w:type="dxa"/>
          </w:tcPr>
          <w:p w14:paraId="124AA8DC" w14:textId="77777777" w:rsidR="0064535E" w:rsidRPr="00C17935" w:rsidRDefault="0064535E" w:rsidP="00DB4E97">
            <w:pPr>
              <w:pStyle w:val="TableText"/>
            </w:pPr>
            <w:r w:rsidRPr="00C17935">
              <w:t>No slime layer. No macrofouling. Only clean surfaces.</w:t>
            </w:r>
          </w:p>
        </w:tc>
        <w:tc>
          <w:tcPr>
            <w:tcW w:w="2266" w:type="dxa"/>
          </w:tcPr>
          <w:p w14:paraId="553CC528" w14:textId="2478FC66" w:rsidR="0064535E" w:rsidRPr="00C17935" w:rsidRDefault="00DB4E97" w:rsidP="00DB4E97">
            <w:pPr>
              <w:pStyle w:val="TableText"/>
            </w:pPr>
            <w:r>
              <w:t>0</w:t>
            </w:r>
          </w:p>
        </w:tc>
      </w:tr>
      <w:tr w:rsidR="0064535E" w:rsidRPr="00152706" w14:paraId="364CEEC3" w14:textId="77777777" w:rsidTr="00A7256E">
        <w:tc>
          <w:tcPr>
            <w:tcW w:w="0" w:type="auto"/>
          </w:tcPr>
          <w:p w14:paraId="0139BE0D" w14:textId="77777777" w:rsidR="0064535E" w:rsidRPr="00C17935" w:rsidRDefault="0064535E" w:rsidP="00DB4E97">
            <w:pPr>
              <w:pStyle w:val="TableText"/>
            </w:pPr>
            <w:r w:rsidRPr="00C17935">
              <w:t>1</w:t>
            </w:r>
          </w:p>
        </w:tc>
        <w:tc>
          <w:tcPr>
            <w:tcW w:w="6214" w:type="dxa"/>
          </w:tcPr>
          <w:p w14:paraId="1F3CACA6" w14:textId="77777777" w:rsidR="0064535E" w:rsidRPr="00C17935" w:rsidRDefault="0064535E" w:rsidP="00DB4E97">
            <w:pPr>
              <w:pStyle w:val="TableText"/>
            </w:pPr>
            <w:r w:rsidRPr="00C17935">
              <w:t>Slime layer on some or all surfaces. No macrofouling.</w:t>
            </w:r>
          </w:p>
        </w:tc>
        <w:tc>
          <w:tcPr>
            <w:tcW w:w="2266" w:type="dxa"/>
          </w:tcPr>
          <w:p w14:paraId="75B8316C" w14:textId="50779604" w:rsidR="0064535E" w:rsidRPr="00C17935" w:rsidRDefault="00DB4E97" w:rsidP="00DB4E97">
            <w:pPr>
              <w:pStyle w:val="TableText"/>
            </w:pPr>
            <w:r>
              <w:t>0</w:t>
            </w:r>
          </w:p>
        </w:tc>
      </w:tr>
      <w:tr w:rsidR="0064535E" w:rsidRPr="00152706" w14:paraId="40086599" w14:textId="77777777" w:rsidTr="00A7256E">
        <w:tc>
          <w:tcPr>
            <w:tcW w:w="0" w:type="auto"/>
          </w:tcPr>
          <w:p w14:paraId="40708E13" w14:textId="77777777" w:rsidR="0064535E" w:rsidRPr="00C17935" w:rsidRDefault="0064535E" w:rsidP="00DB4E97">
            <w:pPr>
              <w:pStyle w:val="TableText"/>
            </w:pPr>
            <w:r w:rsidRPr="00C17935">
              <w:t>2</w:t>
            </w:r>
          </w:p>
        </w:tc>
        <w:tc>
          <w:tcPr>
            <w:tcW w:w="6214" w:type="dxa"/>
          </w:tcPr>
          <w:p w14:paraId="39074392" w14:textId="77777777" w:rsidR="0064535E" w:rsidRPr="00C17935" w:rsidRDefault="0064535E" w:rsidP="00DB4E97">
            <w:pPr>
              <w:pStyle w:val="TableText"/>
            </w:pPr>
            <w:r w:rsidRPr="00C17935">
              <w:t>Macrofouling present in small patches or a few isolated individuals or small colonies.</w:t>
            </w:r>
          </w:p>
        </w:tc>
        <w:tc>
          <w:tcPr>
            <w:tcW w:w="2266" w:type="dxa"/>
          </w:tcPr>
          <w:p w14:paraId="66B81B9E" w14:textId="52759BF9" w:rsidR="0064535E" w:rsidRPr="00C17935" w:rsidRDefault="0064535E" w:rsidP="00DB4E97">
            <w:pPr>
              <w:pStyle w:val="TableText"/>
            </w:pPr>
            <w:r w:rsidRPr="00C17935">
              <w:t>1 to 5</w:t>
            </w:r>
          </w:p>
        </w:tc>
      </w:tr>
      <w:tr w:rsidR="0064535E" w:rsidRPr="00152706" w14:paraId="2EC1B825" w14:textId="77777777" w:rsidTr="00A7256E">
        <w:tc>
          <w:tcPr>
            <w:tcW w:w="0" w:type="auto"/>
          </w:tcPr>
          <w:p w14:paraId="1D2E7953" w14:textId="77777777" w:rsidR="0064535E" w:rsidRPr="00C17935" w:rsidRDefault="0064535E" w:rsidP="00DB4E97">
            <w:pPr>
              <w:pStyle w:val="TableText"/>
            </w:pPr>
            <w:r w:rsidRPr="00C17935">
              <w:t>3</w:t>
            </w:r>
          </w:p>
        </w:tc>
        <w:tc>
          <w:tcPr>
            <w:tcW w:w="6214" w:type="dxa"/>
          </w:tcPr>
          <w:p w14:paraId="1AF1175B" w14:textId="77777777" w:rsidR="0064535E" w:rsidRPr="00C17935" w:rsidRDefault="0064535E" w:rsidP="00DB4E97">
            <w:pPr>
              <w:pStyle w:val="TableText"/>
            </w:pPr>
            <w:r w:rsidRPr="00C17935">
              <w:t>Considerable macrofouling on surfaces.</w:t>
            </w:r>
          </w:p>
        </w:tc>
        <w:tc>
          <w:tcPr>
            <w:tcW w:w="2266" w:type="dxa"/>
          </w:tcPr>
          <w:p w14:paraId="2E19CC5C" w14:textId="27F0EC26" w:rsidR="0064535E" w:rsidRPr="00C17935" w:rsidRDefault="0064535E" w:rsidP="00DB4E97">
            <w:pPr>
              <w:pStyle w:val="TableText"/>
            </w:pPr>
            <w:r w:rsidRPr="00C17935">
              <w:t>6 to 15</w:t>
            </w:r>
          </w:p>
        </w:tc>
      </w:tr>
      <w:tr w:rsidR="0064535E" w:rsidRPr="00152706" w14:paraId="1CA57D58" w14:textId="77777777" w:rsidTr="00A7256E">
        <w:tc>
          <w:tcPr>
            <w:tcW w:w="0" w:type="auto"/>
          </w:tcPr>
          <w:p w14:paraId="58C22B4C" w14:textId="77777777" w:rsidR="0064535E" w:rsidRPr="00C17935" w:rsidRDefault="0064535E" w:rsidP="00DB4E97">
            <w:pPr>
              <w:pStyle w:val="TableText"/>
            </w:pPr>
            <w:r w:rsidRPr="00C17935">
              <w:t>4</w:t>
            </w:r>
          </w:p>
        </w:tc>
        <w:tc>
          <w:tcPr>
            <w:tcW w:w="6214" w:type="dxa"/>
          </w:tcPr>
          <w:p w14:paraId="2C03E3DE" w14:textId="77777777" w:rsidR="0064535E" w:rsidRPr="00C17935" w:rsidRDefault="0064535E" w:rsidP="00DB4E97">
            <w:pPr>
              <w:pStyle w:val="TableText"/>
            </w:pPr>
            <w:r w:rsidRPr="00C17935">
              <w:t>Extensive macrofouling present but more than half of surfaces without biofouling.</w:t>
            </w:r>
          </w:p>
        </w:tc>
        <w:tc>
          <w:tcPr>
            <w:tcW w:w="2266" w:type="dxa"/>
          </w:tcPr>
          <w:p w14:paraId="2C498CA6" w14:textId="7FACF953" w:rsidR="0064535E" w:rsidRPr="00C17935" w:rsidRDefault="0064535E" w:rsidP="00DB4E97">
            <w:pPr>
              <w:pStyle w:val="TableText"/>
            </w:pPr>
            <w:r w:rsidRPr="00C17935">
              <w:t>16 to 40</w:t>
            </w:r>
          </w:p>
        </w:tc>
      </w:tr>
      <w:tr w:rsidR="0064535E" w:rsidRPr="00152706" w14:paraId="60164EC4" w14:textId="77777777" w:rsidTr="00A7256E">
        <w:tc>
          <w:tcPr>
            <w:tcW w:w="0" w:type="auto"/>
          </w:tcPr>
          <w:p w14:paraId="13C665EC" w14:textId="77777777" w:rsidR="0064535E" w:rsidRPr="00C17935" w:rsidRDefault="0064535E" w:rsidP="00DB4E97">
            <w:pPr>
              <w:pStyle w:val="TableText"/>
            </w:pPr>
            <w:r w:rsidRPr="00C17935">
              <w:t>5</w:t>
            </w:r>
          </w:p>
        </w:tc>
        <w:tc>
          <w:tcPr>
            <w:tcW w:w="6214" w:type="dxa"/>
          </w:tcPr>
          <w:p w14:paraId="3D40D71E" w14:textId="77777777" w:rsidR="0064535E" w:rsidRPr="00C17935" w:rsidRDefault="0064535E" w:rsidP="00DB4E97">
            <w:pPr>
              <w:pStyle w:val="TableText"/>
            </w:pPr>
            <w:r w:rsidRPr="00C17935">
              <w:t>Very heavy macrofouling present covering substantial portions of visible surface.</w:t>
            </w:r>
          </w:p>
        </w:tc>
        <w:tc>
          <w:tcPr>
            <w:tcW w:w="2266" w:type="dxa"/>
          </w:tcPr>
          <w:p w14:paraId="7B895F34" w14:textId="7503F590" w:rsidR="0064535E" w:rsidRPr="00C17935" w:rsidRDefault="0064535E" w:rsidP="00DB4E97">
            <w:pPr>
              <w:pStyle w:val="TableText"/>
            </w:pPr>
            <w:r w:rsidRPr="00C17935">
              <w:t>41 to 100</w:t>
            </w:r>
          </w:p>
        </w:tc>
      </w:tr>
    </w:tbl>
    <w:p w14:paraId="6075C49D" w14:textId="5D07E52B" w:rsidR="00F259BF" w:rsidRPr="000D32EB" w:rsidRDefault="00DB4E97" w:rsidP="00C476C7">
      <w:pPr>
        <w:pStyle w:val="FigureTableNoteSource"/>
      </w:pPr>
      <w:r>
        <w:t xml:space="preserve">Note: </w:t>
      </w:r>
      <w:r w:rsidR="0064535E">
        <w:t xml:space="preserve">The </w:t>
      </w:r>
      <w:proofErr w:type="spellStart"/>
      <w:r w:rsidR="0064535E">
        <w:t>Floerl</w:t>
      </w:r>
      <w:proofErr w:type="spellEnd"/>
      <w:r w:rsidR="0064535E">
        <w:t xml:space="preserve"> et al. 2005 </w:t>
      </w:r>
      <w:r w:rsidR="003479BB" w:rsidRPr="003479BB">
        <w:t>level of fouling scale</w:t>
      </w:r>
      <w:r w:rsidR="0064535E">
        <w:t xml:space="preserve"> provides visual estimates for assisting in the assessment of </w:t>
      </w:r>
      <w:r w:rsidR="0064535E" w:rsidRPr="000D32EB">
        <w:t>the amount of biofouling present.</w:t>
      </w:r>
    </w:p>
    <w:p w14:paraId="1B9DD730" w14:textId="2FFBEF90" w:rsidR="00402DD2" w:rsidRPr="000D32EB" w:rsidRDefault="00253FBE" w:rsidP="00402DD2">
      <w:pPr>
        <w:pStyle w:val="Heading3"/>
        <w:numPr>
          <w:ilvl w:val="0"/>
          <w:numId w:val="0"/>
        </w:numPr>
        <w:ind w:left="964" w:hanging="964"/>
      </w:pPr>
      <w:bookmarkStart w:id="103" w:name="_Toc127462581"/>
      <w:bookmarkStart w:id="104" w:name="_Toc169691583"/>
      <w:r w:rsidRPr="000D32EB">
        <w:lastRenderedPageBreak/>
        <w:t xml:space="preserve">Method </w:t>
      </w:r>
      <w:r w:rsidR="00402DD2" w:rsidRPr="000D32EB">
        <w:t>for allocating fouling rating and fouling cover</w:t>
      </w:r>
      <w:bookmarkEnd w:id="103"/>
      <w:bookmarkEnd w:id="104"/>
    </w:p>
    <w:p w14:paraId="11550A68" w14:textId="6EF8201D" w:rsidR="00402DD2" w:rsidRPr="000D32EB" w:rsidRDefault="00402DD2" w:rsidP="00402DD2">
      <w:pPr>
        <w:rPr>
          <w:lang w:eastAsia="ja-JP"/>
        </w:rPr>
      </w:pPr>
      <w:r w:rsidRPr="000D32EB">
        <w:rPr>
          <w:lang w:eastAsia="ja-JP"/>
        </w:rPr>
        <w:t>The method for allocating fouling rating and fouling cover ranks is based on the method proposed by Georgiades &amp; Kluza</w:t>
      </w:r>
      <w:r w:rsidR="00967462">
        <w:rPr>
          <w:lang w:eastAsia="ja-JP"/>
        </w:rPr>
        <w:t xml:space="preserve"> (</w:t>
      </w:r>
      <w:r w:rsidRPr="000D32EB">
        <w:rPr>
          <w:lang w:eastAsia="ja-JP"/>
        </w:rPr>
        <w:t>2020</w:t>
      </w:r>
      <w:r w:rsidR="00967462">
        <w:rPr>
          <w:lang w:eastAsia="ja-JP"/>
        </w:rPr>
        <w:t>)</w:t>
      </w:r>
      <w:r w:rsidRPr="000D32EB">
        <w:rPr>
          <w:lang w:eastAsia="ja-JP"/>
        </w:rPr>
        <w:t>.</w:t>
      </w:r>
    </w:p>
    <w:p w14:paraId="067CF394" w14:textId="109CA7DD" w:rsidR="00402DD2" w:rsidRPr="000D32EB" w:rsidRDefault="00402DD2" w:rsidP="00402DD2">
      <w:pPr>
        <w:rPr>
          <w:lang w:eastAsia="ja-JP"/>
        </w:rPr>
      </w:pPr>
      <w:r w:rsidRPr="000D32EB">
        <w:rPr>
          <w:lang w:eastAsia="ja-JP"/>
        </w:rPr>
        <w:t xml:space="preserve">During an in-water inspection, the fouling rating and the estimate of fouling cover should be allocated for each area </w:t>
      </w:r>
      <w:r w:rsidRPr="00DB4E97">
        <w:rPr>
          <w:lang w:eastAsia="ja-JP"/>
        </w:rPr>
        <w:t>(≤1</w:t>
      </w:r>
      <w:r w:rsidR="00DB4E97">
        <w:rPr>
          <w:lang w:eastAsia="ja-JP"/>
        </w:rPr>
        <w:t> </w:t>
      </w:r>
      <w:r w:rsidRPr="000D32EB">
        <w:rPr>
          <w:lang w:eastAsia="ja-JP"/>
        </w:rPr>
        <w:t>m</w:t>
      </w:r>
      <w:r w:rsidRPr="000D32EB">
        <w:rPr>
          <w:vertAlign w:val="superscript"/>
          <w:lang w:eastAsia="ja-JP"/>
        </w:rPr>
        <w:t>2</w:t>
      </w:r>
      <w:r w:rsidRPr="000D32EB">
        <w:rPr>
          <w:lang w:eastAsia="ja-JP"/>
        </w:rPr>
        <w:t>) within the hull transect or niche area. For example, for a propeller where the total surface area is estimated to be ≤1</w:t>
      </w:r>
      <w:r w:rsidR="00DB4E97">
        <w:rPr>
          <w:lang w:eastAsia="ja-JP"/>
        </w:rPr>
        <w:t> </w:t>
      </w:r>
      <w:r w:rsidRPr="000D32EB">
        <w:rPr>
          <w:lang w:eastAsia="ja-JP"/>
        </w:rPr>
        <w:t>m</w:t>
      </w:r>
      <w:r w:rsidRPr="000D32EB">
        <w:rPr>
          <w:vertAlign w:val="superscript"/>
          <w:lang w:eastAsia="ja-JP"/>
        </w:rPr>
        <w:t>2</w:t>
      </w:r>
      <w:r w:rsidRPr="000D32EB">
        <w:rPr>
          <w:lang w:eastAsia="ja-JP"/>
        </w:rPr>
        <w:t>, the fouling rating and fouling cover rank is allocated for the entire structure, including the blades, boss and shaft. Where the surface area of the propeller is &gt;1</w:t>
      </w:r>
      <w:r w:rsidR="00DB4E97">
        <w:rPr>
          <w:lang w:eastAsia="ja-JP"/>
        </w:rPr>
        <w:t> </w:t>
      </w:r>
      <w:r w:rsidRPr="000D32EB">
        <w:rPr>
          <w:lang w:eastAsia="ja-JP"/>
        </w:rPr>
        <w:t>m</w:t>
      </w:r>
      <w:r w:rsidRPr="000D32EB">
        <w:rPr>
          <w:vertAlign w:val="superscript"/>
          <w:lang w:eastAsia="ja-JP"/>
        </w:rPr>
        <w:t>2</w:t>
      </w:r>
      <w:r w:rsidRPr="000D32EB">
        <w:rPr>
          <w:lang w:eastAsia="ja-JP"/>
        </w:rPr>
        <w:t>, separate fouling rating and fouling cover ranks are allocated for each 1</w:t>
      </w:r>
      <w:r w:rsidR="00DB4E97">
        <w:rPr>
          <w:lang w:eastAsia="ja-JP"/>
        </w:rPr>
        <w:t> </w:t>
      </w:r>
      <w:r w:rsidRPr="000D32EB">
        <w:rPr>
          <w:lang w:eastAsia="ja-JP"/>
        </w:rPr>
        <w:t>m</w:t>
      </w:r>
      <w:r w:rsidRPr="000D32EB">
        <w:rPr>
          <w:vertAlign w:val="superscript"/>
          <w:lang w:eastAsia="ja-JP"/>
        </w:rPr>
        <w:t>2</w:t>
      </w:r>
      <w:r w:rsidRPr="000D32EB">
        <w:rPr>
          <w:lang w:eastAsia="ja-JP"/>
        </w:rPr>
        <w:t xml:space="preserve"> area. Similarly, each 1</w:t>
      </w:r>
      <w:r w:rsidR="00DB4E97">
        <w:rPr>
          <w:lang w:eastAsia="ja-JP"/>
        </w:rPr>
        <w:t> </w:t>
      </w:r>
      <w:r w:rsidRPr="000D32EB">
        <w:rPr>
          <w:lang w:eastAsia="ja-JP"/>
        </w:rPr>
        <w:t>m</w:t>
      </w:r>
      <w:r w:rsidRPr="000D32EB">
        <w:rPr>
          <w:vertAlign w:val="superscript"/>
          <w:lang w:eastAsia="ja-JP"/>
        </w:rPr>
        <w:t>2</w:t>
      </w:r>
      <w:r w:rsidRPr="000D32EB">
        <w:rPr>
          <w:lang w:eastAsia="ja-JP"/>
        </w:rPr>
        <w:t xml:space="preserve"> area along a transect is to be given a separate fouling rating and fouling cover rank. For above water surveys (i.e. on-vessel or topsides surveys), a fouling rating and fouling cover rank is allocated for each area (≤2</w:t>
      </w:r>
      <w:r w:rsidR="00DB4E97">
        <w:rPr>
          <w:lang w:eastAsia="ja-JP"/>
        </w:rPr>
        <w:t> </w:t>
      </w:r>
      <w:r w:rsidRPr="000D32EB">
        <w:rPr>
          <w:lang w:eastAsia="ja-JP"/>
        </w:rPr>
        <w:t>m</w:t>
      </w:r>
      <w:r w:rsidRPr="000D32EB">
        <w:rPr>
          <w:vertAlign w:val="superscript"/>
          <w:lang w:eastAsia="ja-JP"/>
        </w:rPr>
        <w:t>2</w:t>
      </w:r>
      <w:r w:rsidRPr="000D32EB">
        <w:rPr>
          <w:lang w:eastAsia="ja-JP"/>
        </w:rPr>
        <w:t>) under survey.</w:t>
      </w:r>
    </w:p>
    <w:p w14:paraId="0299264C" w14:textId="0DC882A7" w:rsidR="00402DD2" w:rsidRPr="000D32EB" w:rsidRDefault="00402DD2" w:rsidP="00402DD2">
      <w:pPr>
        <w:rPr>
          <w:lang w:eastAsia="ja-JP"/>
        </w:rPr>
      </w:pPr>
      <w:r w:rsidRPr="000D32EB">
        <w:rPr>
          <w:lang w:eastAsia="ja-JP"/>
        </w:rPr>
        <w:t xml:space="preserve">For each transect and niche area surveyed, the mode of the fouling rating and fouling cover rank (i.e. the most frequent ranking) and the fouling rating and fouling cover range (i.e. the highest and lowest ranking) is to be used to report the </w:t>
      </w:r>
      <w:r w:rsidR="00292F2F">
        <w:rPr>
          <w:lang w:eastAsia="ja-JP"/>
        </w:rPr>
        <w:t>o</w:t>
      </w:r>
      <w:r w:rsidRPr="000D32EB">
        <w:rPr>
          <w:lang w:eastAsia="ja-JP"/>
        </w:rPr>
        <w:t xml:space="preserve">verall fouling rating and fouling cover of that area. It is inappropriate to use the </w:t>
      </w:r>
      <w:r w:rsidR="00292F2F">
        <w:rPr>
          <w:lang w:eastAsia="ja-JP"/>
        </w:rPr>
        <w:t>m</w:t>
      </w:r>
      <w:r w:rsidRPr="000D32EB">
        <w:rPr>
          <w:lang w:eastAsia="ja-JP"/>
        </w:rPr>
        <w:t xml:space="preserve">ean (e.g. average) and </w:t>
      </w:r>
      <w:r w:rsidR="00292F2F">
        <w:rPr>
          <w:lang w:eastAsia="ja-JP"/>
        </w:rPr>
        <w:t>s</w:t>
      </w:r>
      <w:r w:rsidRPr="000D32EB">
        <w:rPr>
          <w:lang w:eastAsia="ja-JP"/>
        </w:rPr>
        <w:t xml:space="preserve">tandard </w:t>
      </w:r>
      <w:r w:rsidR="00292F2F">
        <w:rPr>
          <w:lang w:eastAsia="ja-JP"/>
        </w:rPr>
        <w:t>d</w:t>
      </w:r>
      <w:r w:rsidRPr="000D32EB">
        <w:rPr>
          <w:lang w:eastAsia="ja-JP"/>
        </w:rPr>
        <w:t xml:space="preserve">eviation to report the results derived from ordinal data. For cases where the survey data is multimodal (i.e. more than one mode), report each of the modes for </w:t>
      </w:r>
      <w:r w:rsidR="00292F2F">
        <w:rPr>
          <w:lang w:eastAsia="ja-JP"/>
        </w:rPr>
        <w:t>o</w:t>
      </w:r>
      <w:r w:rsidRPr="000D32EB">
        <w:rPr>
          <w:lang w:eastAsia="ja-JP"/>
        </w:rPr>
        <w:t xml:space="preserve">verall fouling rating and fouling cover and the fouling rating and fouling cover range. For cases where there is no mode, report the highest fouling rating and fouling cover for </w:t>
      </w:r>
      <w:r w:rsidR="00292F2F">
        <w:rPr>
          <w:lang w:eastAsia="ja-JP"/>
        </w:rPr>
        <w:t>o</w:t>
      </w:r>
      <w:r w:rsidRPr="000D32EB">
        <w:rPr>
          <w:lang w:eastAsia="ja-JP"/>
        </w:rPr>
        <w:t>verall fouling rating and fouling cover and the fouling rating and fouling cover range.</w:t>
      </w:r>
    </w:p>
    <w:p w14:paraId="485EE78F" w14:textId="6B740A05" w:rsidR="00402DD2" w:rsidRPr="000D32EB" w:rsidRDefault="00402DD2" w:rsidP="00402DD2">
      <w:pPr>
        <w:rPr>
          <w:lang w:eastAsia="ja-JP"/>
        </w:rPr>
      </w:pPr>
      <w:r w:rsidRPr="000D32EB">
        <w:rPr>
          <w:lang w:eastAsia="ja-JP"/>
        </w:rPr>
        <w:t>A minimum of 3 digital images should be taken for each surveyed area (i.e. a minimum of 3 images should be taken for each allocation of fouling rating and fouling cover).</w:t>
      </w:r>
    </w:p>
    <w:p w14:paraId="7BE62A65" w14:textId="2E7E21B9" w:rsidR="00402DD2" w:rsidRDefault="00402DD2" w:rsidP="00402DD2">
      <w:pPr>
        <w:rPr>
          <w:lang w:eastAsia="ja-JP"/>
        </w:rPr>
      </w:pPr>
      <w:r w:rsidRPr="000D32EB">
        <w:rPr>
          <w:lang w:eastAsia="ja-JP"/>
        </w:rPr>
        <w:t xml:space="preserve">It is advised that vessel surveyors should be trained in the use of the </w:t>
      </w:r>
      <w:r w:rsidR="00DB4E97">
        <w:rPr>
          <w:lang w:eastAsia="ja-JP"/>
        </w:rPr>
        <w:t>f</w:t>
      </w:r>
      <w:r w:rsidRPr="000D32EB">
        <w:rPr>
          <w:lang w:eastAsia="ja-JP"/>
        </w:rPr>
        <w:t xml:space="preserve">ouling rating and the </w:t>
      </w:r>
      <w:r w:rsidR="00DB4E97">
        <w:rPr>
          <w:lang w:eastAsia="ja-JP"/>
        </w:rPr>
        <w:t>l</w:t>
      </w:r>
      <w:r w:rsidRPr="000D32EB">
        <w:rPr>
          <w:lang w:eastAsia="ja-JP"/>
        </w:rPr>
        <w:t xml:space="preserve">evel of </w:t>
      </w:r>
      <w:r w:rsidR="00DB4E97">
        <w:rPr>
          <w:lang w:eastAsia="ja-JP"/>
        </w:rPr>
        <w:t>f</w:t>
      </w:r>
      <w:r w:rsidRPr="000D32EB">
        <w:rPr>
          <w:lang w:eastAsia="ja-JP"/>
        </w:rPr>
        <w:t>ouling rank scale.</w:t>
      </w:r>
    </w:p>
    <w:p w14:paraId="47F5668B" w14:textId="2381F48F" w:rsidR="00402DD2" w:rsidRDefault="00402DD2" w:rsidP="00402DD2">
      <w:pPr>
        <w:pStyle w:val="Caption"/>
        <w:rPr>
          <w:lang w:eastAsia="ja-JP"/>
        </w:rPr>
      </w:pPr>
      <w:bookmarkStart w:id="105" w:name="Title_11"/>
      <w:bookmarkStart w:id="106" w:name="_Toc127462588"/>
      <w:bookmarkStart w:id="107" w:name="_Toc169691595"/>
      <w:r>
        <w:t xml:space="preserve">Table </w:t>
      </w:r>
      <w:r>
        <w:fldChar w:fldCharType="begin"/>
      </w:r>
      <w:r>
        <w:instrText>SEQ Table \* ARABIC</w:instrText>
      </w:r>
      <w:r>
        <w:fldChar w:fldCharType="separate"/>
      </w:r>
      <w:r w:rsidR="00455CED">
        <w:rPr>
          <w:noProof/>
        </w:rPr>
        <w:t>11</w:t>
      </w:r>
      <w:r>
        <w:fldChar w:fldCharType="end"/>
      </w:r>
      <w:bookmarkEnd w:id="105"/>
      <w:r>
        <w:t xml:space="preserve"> Example of assessment of biofouling table</w:t>
      </w:r>
      <w:bookmarkEnd w:id="106"/>
      <w:bookmarkEnd w:id="107"/>
    </w:p>
    <w:tbl>
      <w:tblPr>
        <w:tblW w:w="0" w:type="auto"/>
        <w:tblBorders>
          <w:top w:val="single" w:sz="8" w:space="0" w:color="auto"/>
          <w:bottom w:val="single" w:sz="8" w:space="0" w:color="auto"/>
          <w:insideH w:val="single" w:sz="8" w:space="0" w:color="auto"/>
        </w:tblBorders>
        <w:tblLook w:val="04A0" w:firstRow="1" w:lastRow="0" w:firstColumn="1" w:lastColumn="0" w:noHBand="0" w:noVBand="1"/>
      </w:tblPr>
      <w:tblGrid>
        <w:gridCol w:w="2127"/>
        <w:gridCol w:w="1735"/>
        <w:gridCol w:w="1736"/>
        <w:gridCol w:w="1736"/>
        <w:gridCol w:w="1736"/>
      </w:tblGrid>
      <w:tr w:rsidR="00DB4E97" w14:paraId="57EBB8EA" w14:textId="77777777" w:rsidTr="00DB4E97">
        <w:trPr>
          <w:cantSplit/>
          <w:tblHeader/>
        </w:trPr>
        <w:tc>
          <w:tcPr>
            <w:tcW w:w="2127" w:type="dxa"/>
            <w:vMerge w:val="restart"/>
          </w:tcPr>
          <w:p w14:paraId="2C6BB418" w14:textId="77777777" w:rsidR="00DB4E97" w:rsidRDefault="00DB4E97" w:rsidP="00F35C88">
            <w:pPr>
              <w:pStyle w:val="TableHeading"/>
              <w:rPr>
                <w:lang w:eastAsia="ja-JP"/>
              </w:rPr>
            </w:pPr>
            <w:r>
              <w:rPr>
                <w:lang w:eastAsia="ja-JP"/>
              </w:rPr>
              <w:t xml:space="preserve">Location on vessel </w:t>
            </w:r>
          </w:p>
        </w:tc>
        <w:tc>
          <w:tcPr>
            <w:tcW w:w="3471" w:type="dxa"/>
            <w:gridSpan w:val="2"/>
          </w:tcPr>
          <w:p w14:paraId="105F6A6D" w14:textId="47E45EB3" w:rsidR="00DB4E97" w:rsidRDefault="00DB4E97" w:rsidP="00DB4E97">
            <w:pPr>
              <w:pStyle w:val="TableHeading"/>
              <w:jc w:val="center"/>
              <w:rPr>
                <w:lang w:eastAsia="ja-JP"/>
              </w:rPr>
            </w:pPr>
            <w:r>
              <w:rPr>
                <w:lang w:eastAsia="ja-JP"/>
              </w:rPr>
              <w:t>Fouling rating (FR)</w:t>
            </w:r>
          </w:p>
        </w:tc>
        <w:tc>
          <w:tcPr>
            <w:tcW w:w="3472" w:type="dxa"/>
            <w:gridSpan w:val="2"/>
          </w:tcPr>
          <w:p w14:paraId="29B32052" w14:textId="3F559614" w:rsidR="00DB4E97" w:rsidRDefault="00DB4E97" w:rsidP="00DB4E97">
            <w:pPr>
              <w:pStyle w:val="TableHeading"/>
              <w:jc w:val="center"/>
              <w:rPr>
                <w:lang w:eastAsia="ja-JP"/>
              </w:rPr>
            </w:pPr>
            <w:r>
              <w:rPr>
                <w:lang w:eastAsia="ja-JP"/>
              </w:rPr>
              <w:t>Fouling coverage (%)</w:t>
            </w:r>
          </w:p>
        </w:tc>
      </w:tr>
      <w:tr w:rsidR="00DB4E97" w14:paraId="5E83E240" w14:textId="77777777" w:rsidTr="00DB4E97">
        <w:trPr>
          <w:cantSplit/>
          <w:tblHeader/>
        </w:trPr>
        <w:tc>
          <w:tcPr>
            <w:tcW w:w="2127" w:type="dxa"/>
            <w:vMerge/>
          </w:tcPr>
          <w:p w14:paraId="54B43C46" w14:textId="77777777" w:rsidR="00DB4E97" w:rsidRDefault="00DB4E97" w:rsidP="00F35C88">
            <w:pPr>
              <w:pStyle w:val="TableHeading"/>
              <w:rPr>
                <w:lang w:eastAsia="ja-JP"/>
              </w:rPr>
            </w:pPr>
          </w:p>
        </w:tc>
        <w:tc>
          <w:tcPr>
            <w:tcW w:w="1735" w:type="dxa"/>
          </w:tcPr>
          <w:p w14:paraId="21793973" w14:textId="196A6673" w:rsidR="00DB4E97" w:rsidRDefault="00DB4E97" w:rsidP="00DB4E97">
            <w:pPr>
              <w:pStyle w:val="TableHeading"/>
              <w:jc w:val="right"/>
              <w:rPr>
                <w:lang w:eastAsia="ja-JP"/>
              </w:rPr>
            </w:pPr>
            <w:r>
              <w:rPr>
                <w:lang w:eastAsia="ja-JP"/>
              </w:rPr>
              <w:t>Mode</w:t>
            </w:r>
          </w:p>
        </w:tc>
        <w:tc>
          <w:tcPr>
            <w:tcW w:w="1736" w:type="dxa"/>
          </w:tcPr>
          <w:p w14:paraId="429DB975" w14:textId="47B224F0" w:rsidR="00DB4E97" w:rsidRDefault="00DB4E97" w:rsidP="00DB4E97">
            <w:pPr>
              <w:pStyle w:val="TableHeading"/>
              <w:jc w:val="right"/>
              <w:rPr>
                <w:lang w:eastAsia="ja-JP"/>
              </w:rPr>
            </w:pPr>
            <w:r>
              <w:rPr>
                <w:lang w:eastAsia="ja-JP"/>
              </w:rPr>
              <w:t>Range</w:t>
            </w:r>
          </w:p>
        </w:tc>
        <w:tc>
          <w:tcPr>
            <w:tcW w:w="1736" w:type="dxa"/>
          </w:tcPr>
          <w:p w14:paraId="37E09EB0" w14:textId="1DB70BC0" w:rsidR="00DB4E97" w:rsidRDefault="00DB4E97" w:rsidP="00DB4E97">
            <w:pPr>
              <w:pStyle w:val="TableHeading"/>
              <w:jc w:val="right"/>
              <w:rPr>
                <w:lang w:eastAsia="ja-JP"/>
              </w:rPr>
            </w:pPr>
            <w:r>
              <w:rPr>
                <w:lang w:eastAsia="ja-JP"/>
              </w:rPr>
              <w:t>Mode</w:t>
            </w:r>
          </w:p>
        </w:tc>
        <w:tc>
          <w:tcPr>
            <w:tcW w:w="1736" w:type="dxa"/>
          </w:tcPr>
          <w:p w14:paraId="3F348FF8" w14:textId="30C75F02" w:rsidR="00DB4E97" w:rsidRDefault="00DB4E97" w:rsidP="00DB4E97">
            <w:pPr>
              <w:pStyle w:val="TableHeading"/>
              <w:jc w:val="right"/>
              <w:rPr>
                <w:lang w:eastAsia="ja-JP"/>
              </w:rPr>
            </w:pPr>
            <w:r>
              <w:rPr>
                <w:lang w:eastAsia="ja-JP"/>
              </w:rPr>
              <w:t>Range</w:t>
            </w:r>
          </w:p>
        </w:tc>
      </w:tr>
      <w:tr w:rsidR="00402DD2" w14:paraId="6D2006C5" w14:textId="77777777" w:rsidTr="00DB4E97">
        <w:tc>
          <w:tcPr>
            <w:tcW w:w="2127" w:type="dxa"/>
          </w:tcPr>
          <w:p w14:paraId="0921BBA8" w14:textId="77777777" w:rsidR="00402DD2" w:rsidRDefault="00402DD2" w:rsidP="00F35C88">
            <w:pPr>
              <w:pStyle w:val="TableText"/>
              <w:rPr>
                <w:lang w:eastAsia="ja-JP"/>
              </w:rPr>
            </w:pPr>
            <w:r>
              <w:rPr>
                <w:lang w:eastAsia="ja-JP"/>
              </w:rPr>
              <w:t>Propeller blade 1</w:t>
            </w:r>
          </w:p>
        </w:tc>
        <w:tc>
          <w:tcPr>
            <w:tcW w:w="1735" w:type="dxa"/>
          </w:tcPr>
          <w:p w14:paraId="6E28DCEB" w14:textId="2798D783" w:rsidR="00402DD2" w:rsidRDefault="00402DD2" w:rsidP="00DB4E97">
            <w:pPr>
              <w:pStyle w:val="TableText"/>
              <w:jc w:val="right"/>
              <w:rPr>
                <w:lang w:eastAsia="ja-JP"/>
              </w:rPr>
            </w:pPr>
            <w:r>
              <w:rPr>
                <w:lang w:eastAsia="ja-JP"/>
              </w:rPr>
              <w:t>60</w:t>
            </w:r>
          </w:p>
        </w:tc>
        <w:tc>
          <w:tcPr>
            <w:tcW w:w="1736" w:type="dxa"/>
          </w:tcPr>
          <w:p w14:paraId="30B008C0" w14:textId="1E7A908D" w:rsidR="00402DD2" w:rsidRDefault="00402DD2" w:rsidP="00DB4E97">
            <w:pPr>
              <w:pStyle w:val="TableText"/>
              <w:jc w:val="right"/>
              <w:rPr>
                <w:lang w:eastAsia="ja-JP"/>
              </w:rPr>
            </w:pPr>
            <w:r>
              <w:rPr>
                <w:lang w:eastAsia="ja-JP"/>
              </w:rPr>
              <w:t xml:space="preserve">40 </w:t>
            </w:r>
            <w:r w:rsidR="00DB4E97">
              <w:rPr>
                <w:lang w:eastAsia="ja-JP"/>
              </w:rPr>
              <w:t>to</w:t>
            </w:r>
            <w:r>
              <w:rPr>
                <w:lang w:eastAsia="ja-JP"/>
              </w:rPr>
              <w:t xml:space="preserve"> 70</w:t>
            </w:r>
          </w:p>
        </w:tc>
        <w:tc>
          <w:tcPr>
            <w:tcW w:w="1736" w:type="dxa"/>
          </w:tcPr>
          <w:p w14:paraId="6C4C7E72" w14:textId="5F082765" w:rsidR="00402DD2" w:rsidRDefault="00402DD2" w:rsidP="00DB4E97">
            <w:pPr>
              <w:pStyle w:val="TableText"/>
              <w:jc w:val="right"/>
              <w:rPr>
                <w:lang w:eastAsia="ja-JP"/>
              </w:rPr>
            </w:pPr>
            <w:r>
              <w:rPr>
                <w:lang w:eastAsia="ja-JP"/>
              </w:rPr>
              <w:t>5</w:t>
            </w:r>
          </w:p>
        </w:tc>
        <w:tc>
          <w:tcPr>
            <w:tcW w:w="1736" w:type="dxa"/>
          </w:tcPr>
          <w:p w14:paraId="4D9BCD4E" w14:textId="28461266" w:rsidR="00402DD2" w:rsidRDefault="00402DD2" w:rsidP="00DB4E97">
            <w:pPr>
              <w:pStyle w:val="TableText"/>
              <w:jc w:val="right"/>
              <w:rPr>
                <w:lang w:eastAsia="ja-JP"/>
              </w:rPr>
            </w:pPr>
            <w:r>
              <w:rPr>
                <w:lang w:eastAsia="ja-JP"/>
              </w:rPr>
              <w:t xml:space="preserve">0 </w:t>
            </w:r>
            <w:r w:rsidR="00DB4E97">
              <w:rPr>
                <w:lang w:eastAsia="ja-JP"/>
              </w:rPr>
              <w:t>to</w:t>
            </w:r>
            <w:r>
              <w:rPr>
                <w:lang w:eastAsia="ja-JP"/>
              </w:rPr>
              <w:t xml:space="preserve"> 10</w:t>
            </w:r>
          </w:p>
        </w:tc>
      </w:tr>
      <w:tr w:rsidR="00402DD2" w14:paraId="19488BF2" w14:textId="77777777" w:rsidTr="00DB4E97">
        <w:tc>
          <w:tcPr>
            <w:tcW w:w="2127" w:type="dxa"/>
          </w:tcPr>
          <w:p w14:paraId="00B0A0D1" w14:textId="77777777" w:rsidR="00402DD2" w:rsidRDefault="00402DD2" w:rsidP="00F35C88">
            <w:pPr>
              <w:pStyle w:val="TableText"/>
              <w:rPr>
                <w:lang w:eastAsia="ja-JP"/>
              </w:rPr>
            </w:pPr>
            <w:r>
              <w:rPr>
                <w:lang w:eastAsia="ja-JP"/>
              </w:rPr>
              <w:t>Portside fire intake grate</w:t>
            </w:r>
          </w:p>
        </w:tc>
        <w:tc>
          <w:tcPr>
            <w:tcW w:w="1735" w:type="dxa"/>
          </w:tcPr>
          <w:p w14:paraId="13161F1C" w14:textId="233C931F" w:rsidR="00402DD2" w:rsidRDefault="00402DD2" w:rsidP="00DB4E97">
            <w:pPr>
              <w:pStyle w:val="TableText"/>
              <w:jc w:val="right"/>
              <w:rPr>
                <w:lang w:eastAsia="ja-JP"/>
              </w:rPr>
            </w:pPr>
            <w:r>
              <w:rPr>
                <w:lang w:eastAsia="ja-JP"/>
              </w:rPr>
              <w:t>80</w:t>
            </w:r>
          </w:p>
        </w:tc>
        <w:tc>
          <w:tcPr>
            <w:tcW w:w="1736" w:type="dxa"/>
          </w:tcPr>
          <w:p w14:paraId="52B43CF4" w14:textId="155A134A" w:rsidR="00402DD2" w:rsidRDefault="00402DD2" w:rsidP="00DB4E97">
            <w:pPr>
              <w:pStyle w:val="TableText"/>
              <w:jc w:val="right"/>
              <w:rPr>
                <w:lang w:eastAsia="ja-JP"/>
              </w:rPr>
            </w:pPr>
            <w:r>
              <w:rPr>
                <w:lang w:eastAsia="ja-JP"/>
              </w:rPr>
              <w:t xml:space="preserve">30 </w:t>
            </w:r>
            <w:r w:rsidR="00DB4E97">
              <w:rPr>
                <w:lang w:eastAsia="ja-JP"/>
              </w:rPr>
              <w:t>to</w:t>
            </w:r>
            <w:r>
              <w:rPr>
                <w:lang w:eastAsia="ja-JP"/>
              </w:rPr>
              <w:t xml:space="preserve"> 100</w:t>
            </w:r>
          </w:p>
        </w:tc>
        <w:tc>
          <w:tcPr>
            <w:tcW w:w="1736" w:type="dxa"/>
          </w:tcPr>
          <w:p w14:paraId="6793426E" w14:textId="3BA2BE52" w:rsidR="00402DD2" w:rsidRDefault="00402DD2" w:rsidP="00DB4E97">
            <w:pPr>
              <w:pStyle w:val="TableText"/>
              <w:jc w:val="right"/>
              <w:rPr>
                <w:lang w:eastAsia="ja-JP"/>
              </w:rPr>
            </w:pPr>
            <w:r>
              <w:rPr>
                <w:lang w:eastAsia="ja-JP"/>
              </w:rPr>
              <w:t>60</w:t>
            </w:r>
          </w:p>
        </w:tc>
        <w:tc>
          <w:tcPr>
            <w:tcW w:w="1736" w:type="dxa"/>
          </w:tcPr>
          <w:p w14:paraId="176859C5" w14:textId="6ABC4931" w:rsidR="00402DD2" w:rsidRDefault="00402DD2" w:rsidP="00DB4E97">
            <w:pPr>
              <w:pStyle w:val="TableText"/>
              <w:jc w:val="right"/>
              <w:rPr>
                <w:lang w:eastAsia="ja-JP"/>
              </w:rPr>
            </w:pPr>
            <w:r>
              <w:rPr>
                <w:lang w:eastAsia="ja-JP"/>
              </w:rPr>
              <w:t>5</w:t>
            </w:r>
            <w:r w:rsidR="00DB4E97">
              <w:rPr>
                <w:lang w:eastAsia="ja-JP"/>
              </w:rPr>
              <w:t xml:space="preserve"> to</w:t>
            </w:r>
            <w:r>
              <w:rPr>
                <w:lang w:eastAsia="ja-JP"/>
              </w:rPr>
              <w:t xml:space="preserve"> 100</w:t>
            </w:r>
          </w:p>
        </w:tc>
      </w:tr>
    </w:tbl>
    <w:p w14:paraId="42B5EA23" w14:textId="58904FB8" w:rsidR="00A915A2" w:rsidRDefault="00E91D72" w:rsidP="004A6311">
      <w:pPr>
        <w:pStyle w:val="Heading2"/>
        <w:numPr>
          <w:ilvl w:val="0"/>
          <w:numId w:val="0"/>
        </w:numPr>
        <w:ind w:left="720" w:hanging="720"/>
      </w:pPr>
      <w:bookmarkStart w:id="108" w:name="_Toc430782162"/>
      <w:bookmarkStart w:id="109" w:name="_Toc169691584"/>
      <w:r>
        <w:lastRenderedPageBreak/>
        <w:t>References</w:t>
      </w:r>
      <w:bookmarkEnd w:id="108"/>
      <w:bookmarkEnd w:id="109"/>
    </w:p>
    <w:p w14:paraId="4F962421" w14:textId="5A151253" w:rsidR="0029656F" w:rsidRDefault="0029656F" w:rsidP="0029656F">
      <w:r w:rsidRPr="00C767CD">
        <w:t>ACT/MERC 2022</w:t>
      </w:r>
      <w:r w:rsidR="00E47EA0">
        <w:t>,</w:t>
      </w:r>
      <w:r w:rsidR="00E47EA0" w:rsidRPr="00A915A2">
        <w:t xml:space="preserve"> </w:t>
      </w:r>
      <w:hyperlink r:id="rId40" w:history="1">
        <w:r w:rsidRPr="00C476C7">
          <w:rPr>
            <w:rStyle w:val="Hyperlink"/>
          </w:rPr>
          <w:t>Guidelines for Testing Ship Biofouling In-Water Cleaning Systems</w:t>
        </w:r>
      </w:hyperlink>
      <w:r w:rsidR="00315065">
        <w:t>,</w:t>
      </w:r>
      <w:r w:rsidRPr="00A915A2">
        <w:t xml:space="preserve"> TS-</w:t>
      </w:r>
      <w:r w:rsidRPr="00315065">
        <w:t>788-22</w:t>
      </w:r>
      <w:r w:rsidRPr="00A915A2">
        <w:t>, CBL/UMCES</w:t>
      </w:r>
      <w:r w:rsidR="0002654F">
        <w:t xml:space="preserve"> 2023-017</w:t>
      </w:r>
      <w:r w:rsidR="00315065">
        <w:t>,</w:t>
      </w:r>
      <w:r w:rsidR="00130998">
        <w:t xml:space="preserve"> </w:t>
      </w:r>
      <w:r w:rsidR="00315065">
        <w:t>a</w:t>
      </w:r>
      <w:r w:rsidR="00130998">
        <w:t xml:space="preserve">ccessed </w:t>
      </w:r>
      <w:r w:rsidR="00EC06AF">
        <w:t>July 2023</w:t>
      </w:r>
      <w:r w:rsidR="00130998">
        <w:t>.</w:t>
      </w:r>
    </w:p>
    <w:p w14:paraId="4DF4F0C3" w14:textId="27E67162" w:rsidR="0029656F" w:rsidRDefault="0029656F" w:rsidP="0029656F">
      <w:r>
        <w:t>ANZG 2018</w:t>
      </w:r>
      <w:r w:rsidR="00532EF0">
        <w:t>,</w:t>
      </w:r>
      <w:r>
        <w:t xml:space="preserve"> </w:t>
      </w:r>
      <w:r w:rsidRPr="00DD5EB4">
        <w:rPr>
          <w:rStyle w:val="Emphasis"/>
        </w:rPr>
        <w:t xml:space="preserve">Australian and New Zealand Guidelines for Fresh and Marine Water </w:t>
      </w:r>
      <w:r w:rsidRPr="00E14CBD">
        <w:rPr>
          <w:rStyle w:val="Emphasis"/>
        </w:rPr>
        <w:t>Qualit</w:t>
      </w:r>
      <w:r w:rsidRPr="00EC06AF">
        <w:rPr>
          <w:rStyle w:val="Emphasis"/>
        </w:rPr>
        <w:t>y</w:t>
      </w:r>
      <w:r w:rsidR="003B45DF" w:rsidRPr="00EC06AF">
        <w:t>,</w:t>
      </w:r>
      <w:r>
        <w:t xml:space="preserve"> Australian and New Zealand governments and Australian state and territory governments, Canberra.</w:t>
      </w:r>
    </w:p>
    <w:p w14:paraId="13187BD8" w14:textId="5F73F3F6" w:rsidR="00C50034" w:rsidRDefault="00C50034" w:rsidP="00CF60DC">
      <w:proofErr w:type="spellStart"/>
      <w:r>
        <w:t>Bindoff</w:t>
      </w:r>
      <w:proofErr w:type="spellEnd"/>
      <w:r>
        <w:t>, NL, WWL</w:t>
      </w:r>
      <w:r w:rsidR="00D51B7D">
        <w:t xml:space="preserve"> </w:t>
      </w:r>
      <w:r>
        <w:t xml:space="preserve">Cheung, JG Kairo, J </w:t>
      </w:r>
      <w:proofErr w:type="spellStart"/>
      <w:r>
        <w:t>Arístegui</w:t>
      </w:r>
      <w:proofErr w:type="spellEnd"/>
      <w:r>
        <w:t xml:space="preserve">, VA </w:t>
      </w:r>
      <w:proofErr w:type="spellStart"/>
      <w:r>
        <w:t>Guinder</w:t>
      </w:r>
      <w:proofErr w:type="spellEnd"/>
      <w:r>
        <w:t>, R Hallberg, N Hilmi, N Jiao, MS Karim, L</w:t>
      </w:r>
      <w:r w:rsidR="00067213">
        <w:t xml:space="preserve"> </w:t>
      </w:r>
      <w:r>
        <w:t xml:space="preserve">Levin, S O’Donoghue, SR </w:t>
      </w:r>
      <w:proofErr w:type="spellStart"/>
      <w:r>
        <w:t>Purca</w:t>
      </w:r>
      <w:proofErr w:type="spellEnd"/>
      <w:r>
        <w:t xml:space="preserve"> </w:t>
      </w:r>
      <w:proofErr w:type="spellStart"/>
      <w:r>
        <w:t>Cuicapusa</w:t>
      </w:r>
      <w:proofErr w:type="spellEnd"/>
      <w:r>
        <w:t xml:space="preserve">, B Rinkevich, T Suga, A Tagliabue </w:t>
      </w:r>
      <w:r w:rsidR="00F10FC9">
        <w:t xml:space="preserve">&amp; </w:t>
      </w:r>
      <w:r>
        <w:t>P Williamson 2022</w:t>
      </w:r>
      <w:r w:rsidR="00F10FC9">
        <w:t>,</w:t>
      </w:r>
      <w:r>
        <w:t xml:space="preserve"> </w:t>
      </w:r>
      <w:r w:rsidR="00EC06AF" w:rsidRPr="00CE42E2">
        <w:t>Changing Ocean, Marine Ecosystems, and Dependent Communities</w:t>
      </w:r>
      <w:r w:rsidR="003B45DF">
        <w:t>,</w:t>
      </w:r>
      <w:r>
        <w:t xml:space="preserve"> In: IPCC Special Report on the Ocean and Cryosphere in a Changing Climate [H.-O. </w:t>
      </w:r>
      <w:proofErr w:type="spellStart"/>
      <w:r>
        <w:t>Pörtner</w:t>
      </w:r>
      <w:proofErr w:type="spellEnd"/>
      <w:r>
        <w:t xml:space="preserve">, D.C. Roberts, V. Masson-Delmotte, P. Zhai, M. Tignor, E. </w:t>
      </w:r>
      <w:proofErr w:type="spellStart"/>
      <w:r>
        <w:t>Poloczanska</w:t>
      </w:r>
      <w:proofErr w:type="spellEnd"/>
      <w:r>
        <w:t xml:space="preserve">, K. </w:t>
      </w:r>
      <w:proofErr w:type="spellStart"/>
      <w:r>
        <w:t>Mintenbeck</w:t>
      </w:r>
      <w:proofErr w:type="spellEnd"/>
      <w:r>
        <w:t xml:space="preserve">, A. Alegría, M. Nicolai, A. </w:t>
      </w:r>
      <w:proofErr w:type="spellStart"/>
      <w:r>
        <w:t>Okem</w:t>
      </w:r>
      <w:proofErr w:type="spellEnd"/>
      <w:r>
        <w:t>, J. Petzold, B. Rama, N.M. Weyer (eds.)]. Cambridge University Press, Cambridge, UK and New York,</w:t>
      </w:r>
      <w:r w:rsidR="008F4C7C">
        <w:t xml:space="preserve"> </w:t>
      </w:r>
      <w:r>
        <w:t>NY, USA, pp. 447–587</w:t>
      </w:r>
      <w:r w:rsidR="00833B4F">
        <w:t xml:space="preserve">, DOI: </w:t>
      </w:r>
      <w:r>
        <w:t>org/10.1017/9781009157964.007.</w:t>
      </w:r>
    </w:p>
    <w:p w14:paraId="2D53C764" w14:textId="7132E6F1" w:rsidR="00C50034" w:rsidRDefault="00C50034" w:rsidP="00CF60DC">
      <w:proofErr w:type="spellStart"/>
      <w:r>
        <w:t>Candries</w:t>
      </w:r>
      <w:proofErr w:type="spellEnd"/>
      <w:r>
        <w:t>, M, Atlar, M</w:t>
      </w:r>
      <w:r w:rsidR="00994363">
        <w:t xml:space="preserve"> &amp;</w:t>
      </w:r>
      <w:r w:rsidR="003D1FC8">
        <w:t xml:space="preserve"> </w:t>
      </w:r>
      <w:r>
        <w:t>Anderson, CD</w:t>
      </w:r>
      <w:r w:rsidR="00250130">
        <w:t xml:space="preserve"> </w:t>
      </w:r>
      <w:r>
        <w:t>2003</w:t>
      </w:r>
      <w:r w:rsidR="000C01AF">
        <w:t>,</w:t>
      </w:r>
      <w:r>
        <w:t xml:space="preserve"> </w:t>
      </w:r>
      <w:r w:rsidR="003D1FC8">
        <w:t>‘</w:t>
      </w:r>
      <w:r w:rsidRPr="00294911">
        <w:t xml:space="preserve">Estimating the impact of new-generation </w:t>
      </w:r>
      <w:proofErr w:type="spellStart"/>
      <w:r w:rsidRPr="00294911">
        <w:t>antifoulings</w:t>
      </w:r>
      <w:proofErr w:type="spellEnd"/>
      <w:r w:rsidRPr="00294911">
        <w:t xml:space="preserve"> on ship performance: the presence of slime</w:t>
      </w:r>
      <w:r w:rsidR="003D1FC8">
        <w:t>’</w:t>
      </w:r>
      <w:r>
        <w:t xml:space="preserve">, </w:t>
      </w:r>
      <w:r w:rsidRPr="00C476C7">
        <w:rPr>
          <w:i/>
          <w:iCs/>
        </w:rPr>
        <w:t>Journal of Marine Engineering &amp; Technology</w:t>
      </w:r>
      <w:r>
        <w:t xml:space="preserve">, 2:1, </w:t>
      </w:r>
      <w:r w:rsidR="00936E72">
        <w:t>pp</w:t>
      </w:r>
      <w:r w:rsidR="00936E72" w:rsidRPr="00936E72">
        <w:t xml:space="preserve">. </w:t>
      </w:r>
      <w:r w:rsidRPr="009E76E3">
        <w:t>13</w:t>
      </w:r>
      <w:r w:rsidR="00936E72" w:rsidRPr="00936E72">
        <w:t>–</w:t>
      </w:r>
      <w:r>
        <w:t>22</w:t>
      </w:r>
      <w:r w:rsidR="00D079CD">
        <w:t>.</w:t>
      </w:r>
    </w:p>
    <w:p w14:paraId="02150A78" w14:textId="33220CDF" w:rsidR="00C50034" w:rsidRDefault="00C50034" w:rsidP="00CF60DC">
      <w:r>
        <w:t xml:space="preserve">Dafforn, KA, Lewis, JA, </w:t>
      </w:r>
      <w:r w:rsidR="00893876">
        <w:t xml:space="preserve">&amp; </w:t>
      </w:r>
      <w:r>
        <w:t>Johnston, EL 2011</w:t>
      </w:r>
      <w:r w:rsidR="00893876">
        <w:t>,</w:t>
      </w:r>
      <w:r>
        <w:t xml:space="preserve"> </w:t>
      </w:r>
      <w:r w:rsidR="003D1FC8">
        <w:t>‘</w:t>
      </w:r>
      <w:r>
        <w:t>Antifouling strategies: History and regulation, ecological impacts, and mitigation</w:t>
      </w:r>
      <w:r w:rsidR="003D1FC8">
        <w:t>’</w:t>
      </w:r>
      <w:r w:rsidR="00893876">
        <w:t>,</w:t>
      </w:r>
      <w:r>
        <w:t xml:space="preserve"> </w:t>
      </w:r>
      <w:r w:rsidRPr="00C476C7">
        <w:rPr>
          <w:i/>
          <w:iCs/>
        </w:rPr>
        <w:t>Marine Pollution Bulletin</w:t>
      </w:r>
      <w:r>
        <w:t xml:space="preserve">, </w:t>
      </w:r>
      <w:r w:rsidR="00D079CD">
        <w:t xml:space="preserve">vol. </w:t>
      </w:r>
      <w:r>
        <w:t xml:space="preserve">62, </w:t>
      </w:r>
      <w:r w:rsidR="00D079CD">
        <w:t>pp.</w:t>
      </w:r>
      <w:r w:rsidR="00CF640D">
        <w:t xml:space="preserve"> </w:t>
      </w:r>
      <w:r>
        <w:t>453–465</w:t>
      </w:r>
      <w:r w:rsidR="00D079CD">
        <w:t>.</w:t>
      </w:r>
    </w:p>
    <w:p w14:paraId="7C3F477A" w14:textId="1671F3F2" w:rsidR="00C50034" w:rsidRDefault="00C50034" w:rsidP="00CF60DC">
      <w:r>
        <w:t xml:space="preserve">Davidson, IC, Smith, G, Ashton, GV, Ruiz, GM, </w:t>
      </w:r>
      <w:r w:rsidR="00602B80">
        <w:t>&amp;</w:t>
      </w:r>
      <w:r>
        <w:t xml:space="preserve"> Scianni, C 2020</w:t>
      </w:r>
      <w:r w:rsidR="00602B80">
        <w:t>,</w:t>
      </w:r>
      <w:r>
        <w:t xml:space="preserve"> </w:t>
      </w:r>
      <w:r w:rsidR="003D1FC8">
        <w:t>‘</w:t>
      </w:r>
      <w:r>
        <w:t>An experimental test of stationary lay-up periods and simulated transit on biofouling accumulation and transfer on ships</w:t>
      </w:r>
      <w:r w:rsidR="003D1FC8">
        <w:t>’</w:t>
      </w:r>
      <w:r w:rsidR="007B44C6">
        <w:t>,</w:t>
      </w:r>
      <w:r>
        <w:t xml:space="preserve"> </w:t>
      </w:r>
      <w:r w:rsidRPr="00C476C7">
        <w:rPr>
          <w:i/>
          <w:iCs/>
        </w:rPr>
        <w:t>Biofouling</w:t>
      </w:r>
      <w:r>
        <w:t xml:space="preserve">, </w:t>
      </w:r>
      <w:r w:rsidR="002931E7">
        <w:t xml:space="preserve">vol. </w:t>
      </w:r>
      <w:r>
        <w:t xml:space="preserve">36, </w:t>
      </w:r>
      <w:r w:rsidR="002931E7">
        <w:t xml:space="preserve">pp. </w:t>
      </w:r>
      <w:r>
        <w:t>455–466</w:t>
      </w:r>
      <w:r w:rsidR="00833B4F">
        <w:t xml:space="preserve">, DOI: </w:t>
      </w:r>
      <w:r>
        <w:t>org/ 10. 1080/ 08927014. 2020. 17696 12</w:t>
      </w:r>
      <w:r w:rsidR="00481399">
        <w:t>.</w:t>
      </w:r>
    </w:p>
    <w:p w14:paraId="788531C8" w14:textId="7F4B3BDB" w:rsidR="000A1966" w:rsidRDefault="00DA7DF9" w:rsidP="00CF60DC">
      <w:r w:rsidRPr="00D8164D">
        <w:t xml:space="preserve">Department of the Environment and New Zealand </w:t>
      </w:r>
      <w:r w:rsidR="004677A2" w:rsidRPr="00D8164D">
        <w:t>Ministry for Primary Industries</w:t>
      </w:r>
      <w:r w:rsidR="002A7EB1" w:rsidRPr="00D8164D">
        <w:t xml:space="preserve"> 2015</w:t>
      </w:r>
      <w:r w:rsidR="004677A2" w:rsidRPr="00D8164D">
        <w:t xml:space="preserve"> </w:t>
      </w:r>
      <w:r w:rsidR="000270FF" w:rsidRPr="00D8164D">
        <w:t>‘</w:t>
      </w:r>
      <w:r w:rsidRPr="00B858A8">
        <w:rPr>
          <w:i/>
          <w:iCs/>
        </w:rPr>
        <w:t>Anti-fouling and in-water cleaning guidelines</w:t>
      </w:r>
      <w:r w:rsidR="000270FF" w:rsidRPr="00B858A8">
        <w:rPr>
          <w:i/>
          <w:iCs/>
        </w:rPr>
        <w:t>’</w:t>
      </w:r>
      <w:r w:rsidR="00272291">
        <w:t xml:space="preserve"> Department of Agriculture</w:t>
      </w:r>
      <w:r w:rsidR="00891271">
        <w:t>, Canberra</w:t>
      </w:r>
      <w:r w:rsidR="00B858A8">
        <w:t>.</w:t>
      </w:r>
    </w:p>
    <w:p w14:paraId="22A601C5" w14:textId="6B093403" w:rsidR="00C50034" w:rsidRDefault="00C50034" w:rsidP="00CF60DC">
      <w:proofErr w:type="spellStart"/>
      <w:r>
        <w:t>Dobretsov</w:t>
      </w:r>
      <w:proofErr w:type="spellEnd"/>
      <w:r>
        <w:t xml:space="preserve">, S, Coutinho, R, </w:t>
      </w:r>
      <w:proofErr w:type="spellStart"/>
      <w:r>
        <w:t>Rittschof</w:t>
      </w:r>
      <w:proofErr w:type="spellEnd"/>
      <w:r>
        <w:t xml:space="preserve">, D, Salta, M, </w:t>
      </w:r>
      <w:proofErr w:type="spellStart"/>
      <w:r>
        <w:t>Ragazzola</w:t>
      </w:r>
      <w:proofErr w:type="spellEnd"/>
      <w:r>
        <w:t>, F</w:t>
      </w:r>
      <w:r w:rsidR="002931E7">
        <w:t xml:space="preserve"> </w:t>
      </w:r>
      <w:r>
        <w:t xml:space="preserve">&amp; </w:t>
      </w:r>
      <w:proofErr w:type="spellStart"/>
      <w:r>
        <w:t>Hellio</w:t>
      </w:r>
      <w:proofErr w:type="spellEnd"/>
      <w:r>
        <w:t>, C</w:t>
      </w:r>
      <w:r w:rsidR="002931E7">
        <w:t xml:space="preserve"> </w:t>
      </w:r>
      <w:r>
        <w:t xml:space="preserve">2019 </w:t>
      </w:r>
      <w:r w:rsidR="00CF640D">
        <w:t>‘</w:t>
      </w:r>
      <w:r>
        <w:t>The oceans are changing: impact of ocean warming and acidification on biofouling communities</w:t>
      </w:r>
      <w:r w:rsidR="00CF640D">
        <w:t>’</w:t>
      </w:r>
      <w:r>
        <w:t xml:space="preserve">, </w:t>
      </w:r>
      <w:r w:rsidRPr="00C476C7">
        <w:rPr>
          <w:i/>
          <w:iCs/>
        </w:rPr>
        <w:t>Biofouling</w:t>
      </w:r>
      <w:r>
        <w:t xml:space="preserve">, </w:t>
      </w:r>
      <w:r w:rsidR="002931E7">
        <w:t>vol.</w:t>
      </w:r>
      <w:r w:rsidR="00CF640D">
        <w:t> </w:t>
      </w:r>
      <w:r>
        <w:t xml:space="preserve">35:5, </w:t>
      </w:r>
      <w:r w:rsidR="002931E7">
        <w:t xml:space="preserve">pp. </w:t>
      </w:r>
      <w:r>
        <w:t>585</w:t>
      </w:r>
      <w:r w:rsidR="00CF640D">
        <w:t>–</w:t>
      </w:r>
      <w:r>
        <w:t>595, DOI: 10.1080/08927014.2019.1624727</w:t>
      </w:r>
      <w:r w:rsidR="00481399">
        <w:t>.</w:t>
      </w:r>
    </w:p>
    <w:p w14:paraId="559EA314" w14:textId="240E6BED" w:rsidR="00C50034" w:rsidRDefault="00C50034" w:rsidP="00F30351">
      <w:r>
        <w:t>Finnie, AA, 2006</w:t>
      </w:r>
      <w:r w:rsidR="00CF640D">
        <w:t>,</w:t>
      </w:r>
      <w:r>
        <w:t xml:space="preserve"> </w:t>
      </w:r>
      <w:r w:rsidR="00CF640D">
        <w:t>‘</w:t>
      </w:r>
      <w:r>
        <w:t>Improved estimates of environmental copper release rates from antifouling products</w:t>
      </w:r>
      <w:r w:rsidR="00CF640D">
        <w:t>’</w:t>
      </w:r>
      <w:r w:rsidR="002931E7">
        <w:t>,</w:t>
      </w:r>
      <w:r>
        <w:t xml:space="preserve"> </w:t>
      </w:r>
      <w:r w:rsidRPr="001A4FBB">
        <w:rPr>
          <w:i/>
          <w:iCs/>
        </w:rPr>
        <w:t>Biofouling</w:t>
      </w:r>
      <w:r w:rsidRPr="001A4FBB">
        <w:t xml:space="preserve"> </w:t>
      </w:r>
      <w:r w:rsidR="002931E7" w:rsidRPr="001A4FBB">
        <w:t xml:space="preserve">vol. </w:t>
      </w:r>
      <w:r w:rsidRPr="001A4FBB">
        <w:t>22,</w:t>
      </w:r>
      <w:r>
        <w:t xml:space="preserve"> </w:t>
      </w:r>
      <w:r w:rsidR="002931E7">
        <w:t xml:space="preserve">pp. </w:t>
      </w:r>
      <w:r>
        <w:t>279</w:t>
      </w:r>
      <w:r w:rsidR="00CF640D">
        <w:t>–</w:t>
      </w:r>
      <w:r>
        <w:t>29</w:t>
      </w:r>
      <w:r w:rsidR="002931E7">
        <w:t>1.</w:t>
      </w:r>
    </w:p>
    <w:p w14:paraId="411DB285" w14:textId="3A5AEEF4" w:rsidR="00A6014A" w:rsidRDefault="00C50034" w:rsidP="00A6014A">
      <w:proofErr w:type="spellStart"/>
      <w:r>
        <w:t>Floerl</w:t>
      </w:r>
      <w:proofErr w:type="spellEnd"/>
      <w:r>
        <w:t xml:space="preserve">, O, Coutts, </w:t>
      </w:r>
      <w:r w:rsidR="00084A81">
        <w:t>A</w:t>
      </w:r>
      <w:r>
        <w:t xml:space="preserve"> 2009</w:t>
      </w:r>
      <w:r w:rsidR="00CF640D">
        <w:t>,</w:t>
      </w:r>
      <w:r>
        <w:t xml:space="preserve"> </w:t>
      </w:r>
      <w:r w:rsidR="00CF640D">
        <w:t>’</w:t>
      </w:r>
      <w:r>
        <w:t>Potential ramifications of the global economic crisis on human-mediated dispersal of marine non-indigenous species'</w:t>
      </w:r>
      <w:r w:rsidR="00CF640D">
        <w:t>’</w:t>
      </w:r>
      <w:r w:rsidR="00084A81">
        <w:t>,</w:t>
      </w:r>
      <w:r>
        <w:t xml:space="preserve"> </w:t>
      </w:r>
      <w:r w:rsidRPr="00C476C7">
        <w:rPr>
          <w:i/>
          <w:iCs/>
        </w:rPr>
        <w:t>Mar Pol Bul</w:t>
      </w:r>
      <w:r>
        <w:t xml:space="preserve"> </w:t>
      </w:r>
      <w:r w:rsidR="00084A81">
        <w:t xml:space="preserve">vol. </w:t>
      </w:r>
      <w:r>
        <w:t>58</w:t>
      </w:r>
      <w:r w:rsidR="00084A81">
        <w:t xml:space="preserve">, pp. </w:t>
      </w:r>
      <w:r>
        <w:t>1</w:t>
      </w:r>
      <w:r w:rsidR="00CF640D">
        <w:t>,</w:t>
      </w:r>
      <w:r>
        <w:t>595–1</w:t>
      </w:r>
      <w:r w:rsidR="00CF640D">
        <w:t>,</w:t>
      </w:r>
      <w:r>
        <w:t>598</w:t>
      </w:r>
      <w:r w:rsidR="00DA2391">
        <w:t>, DOI</w:t>
      </w:r>
      <w:r w:rsidR="00833B4F">
        <w:t>:</w:t>
      </w:r>
      <w:r>
        <w:t xml:space="preserve"> </w:t>
      </w:r>
      <w:r w:rsidRPr="001A4FBB">
        <w:t>org/10. 1016</w:t>
      </w:r>
      <w:r w:rsidRPr="00D72D97">
        <w:t>/</w:t>
      </w:r>
      <w:proofErr w:type="spellStart"/>
      <w:r w:rsidRPr="00D72D97">
        <w:t>j.</w:t>
      </w:r>
      <w:r w:rsidRPr="001A4FBB">
        <w:t>marpo</w:t>
      </w:r>
      <w:proofErr w:type="spellEnd"/>
      <w:r w:rsidRPr="001A4FBB">
        <w:t xml:space="preserve"> lbul.2009.08.003</w:t>
      </w:r>
      <w:r w:rsidR="00481399" w:rsidRPr="001A4FBB">
        <w:t>.</w:t>
      </w:r>
    </w:p>
    <w:p w14:paraId="41E31F2A" w14:textId="1A425B3D" w:rsidR="00C50034" w:rsidRDefault="00A6014A" w:rsidP="00CF60DC">
      <w:proofErr w:type="spellStart"/>
      <w:r>
        <w:t>Floerl</w:t>
      </w:r>
      <w:proofErr w:type="spellEnd"/>
      <w:r>
        <w:t>, O, Inglis, G, &amp; Hayden, B 2005</w:t>
      </w:r>
      <w:r w:rsidR="00481399">
        <w:t>,</w:t>
      </w:r>
      <w:r>
        <w:t xml:space="preserve"> </w:t>
      </w:r>
      <w:r w:rsidR="00481399">
        <w:t>‘</w:t>
      </w:r>
      <w:hyperlink r:id="rId41" w:history="1">
        <w:r w:rsidRPr="001A4FBB">
          <w:rPr>
            <w:rStyle w:val="Hyperlink"/>
          </w:rPr>
          <w:t>A Risk-Based Predictive Tool to Prevent Accidental Introductions of Nonindigenous Marine Species</w:t>
        </w:r>
      </w:hyperlink>
      <w:r w:rsidR="00481399">
        <w:t>’,</w:t>
      </w:r>
      <w:r>
        <w:t xml:space="preserve"> </w:t>
      </w:r>
      <w:r w:rsidRPr="00DD7C59">
        <w:rPr>
          <w:rStyle w:val="Emphasis"/>
        </w:rPr>
        <w:t>Environmental Management</w:t>
      </w:r>
      <w:r>
        <w:t xml:space="preserve">, </w:t>
      </w:r>
      <w:r w:rsidR="00481399">
        <w:t xml:space="preserve">vol. </w:t>
      </w:r>
      <w:r>
        <w:t xml:space="preserve">35, </w:t>
      </w:r>
      <w:r w:rsidR="00481399">
        <w:t xml:space="preserve">pp. </w:t>
      </w:r>
      <w:r>
        <w:t>765</w:t>
      </w:r>
      <w:r w:rsidR="00CF640D">
        <w:t>–</w:t>
      </w:r>
      <w:r>
        <w:t>778</w:t>
      </w:r>
      <w:r w:rsidR="00481399">
        <w:t>,</w:t>
      </w:r>
      <w:r>
        <w:t xml:space="preserve"> DOI: </w:t>
      </w:r>
      <w:r w:rsidR="001A4FBB" w:rsidRPr="001A4FBB">
        <w:t>10.1007/s00267-004-0193-8</w:t>
      </w:r>
      <w:r w:rsidRPr="00DD7C59">
        <w:t>.</w:t>
      </w:r>
    </w:p>
    <w:p w14:paraId="412F737C" w14:textId="1CF27A2A" w:rsidR="00C50034" w:rsidRDefault="00C50034" w:rsidP="00F30351">
      <w:r>
        <w:t>Georgiades, E, Growcott, A, and Kluza, D 2018</w:t>
      </w:r>
      <w:r w:rsidR="003671E8">
        <w:t>,</w:t>
      </w:r>
      <w:r>
        <w:t xml:space="preserve"> </w:t>
      </w:r>
      <w:r w:rsidR="003671E8">
        <w:t>‘</w:t>
      </w:r>
      <w:r>
        <w:t>Technical Guidance on Biofouling Management for Vessels Arriving to New Zealand</w:t>
      </w:r>
      <w:r w:rsidR="003671E8">
        <w:t>’</w:t>
      </w:r>
      <w:r w:rsidR="003167D3">
        <w:t xml:space="preserve">, </w:t>
      </w:r>
      <w:r>
        <w:t>Ministry for Primary Industries</w:t>
      </w:r>
      <w:r w:rsidR="00667F83">
        <w:t>,</w:t>
      </w:r>
      <w:r w:rsidR="003671E8">
        <w:t xml:space="preserve"> </w:t>
      </w:r>
      <w:r>
        <w:t>mpi.govt.nz/dmsdocument/27726-</w:t>
      </w:r>
      <w:r w:rsidRPr="003167D3">
        <w:lastRenderedPageBreak/>
        <w:t>technical-guidance-on-biofouling-management-for-vessels-arriving-to-new-zealand (accessed October 2023).</w:t>
      </w:r>
    </w:p>
    <w:p w14:paraId="5A647D66" w14:textId="6FECE9A5" w:rsidR="00A6014A" w:rsidRDefault="00A6014A" w:rsidP="00A6014A">
      <w:r>
        <w:t>Georgiades, E, &amp; Kluza, D 2020</w:t>
      </w:r>
      <w:r w:rsidR="00A16EAC">
        <w:t>,</w:t>
      </w:r>
      <w:r>
        <w:t xml:space="preserve"> </w:t>
      </w:r>
      <w:r w:rsidR="00A16EAC">
        <w:t>‘</w:t>
      </w:r>
      <w:r>
        <w:t>Technical Advice: Conduct of In-Water Biofouling Surveys for Domestic Vessels</w:t>
      </w:r>
      <w:r w:rsidR="00A16EAC">
        <w:t>’,</w:t>
      </w:r>
      <w:r>
        <w:t xml:space="preserve"> Biosecurity New Zealand Technical Paper No: 2020/04</w:t>
      </w:r>
      <w:r w:rsidR="00A16EAC">
        <w:t>,</w:t>
      </w:r>
      <w:r>
        <w:t xml:space="preserve"> Ministry for Primary Industries, New Zealand.</w:t>
      </w:r>
    </w:p>
    <w:p w14:paraId="546E4518" w14:textId="63A3EFC8" w:rsidR="00C50034" w:rsidRDefault="00C50034" w:rsidP="00CF60DC">
      <w:r>
        <w:t xml:space="preserve">Hearin, J, Hunsucker, KZ, Swain, G, Stephens, A, Gardner, H, Lieberman, K &amp; Harper, M 2015, ‘Analysis of long-term mechanical grooming on large-scale test panels coated with an antifouling and a fouling-release coating’, </w:t>
      </w:r>
      <w:r w:rsidRPr="00C476C7">
        <w:rPr>
          <w:i/>
          <w:iCs/>
        </w:rPr>
        <w:t>Biofouling</w:t>
      </w:r>
      <w:r>
        <w:t>, vol. 31, no. 8, pp. 625–638.</w:t>
      </w:r>
    </w:p>
    <w:p w14:paraId="255D9CE3" w14:textId="56A45194" w:rsidR="00C50034" w:rsidRDefault="00C50034" w:rsidP="00CF60DC">
      <w:r>
        <w:t xml:space="preserve">Holm, ER, Curran, JR, Stephens, AP, Swain, GW &amp; </w:t>
      </w:r>
      <w:proofErr w:type="spellStart"/>
      <w:r>
        <w:t>Haslbeck</w:t>
      </w:r>
      <w:proofErr w:type="spellEnd"/>
      <w:r>
        <w:t>, EG 2011</w:t>
      </w:r>
      <w:r w:rsidR="00205933">
        <w:t>,</w:t>
      </w:r>
      <w:r>
        <w:t xml:space="preserve"> </w:t>
      </w:r>
      <w:r w:rsidR="00667F83">
        <w:t>‘</w:t>
      </w:r>
      <w:r>
        <w:t>Effect of repeated cleaning on condition and performance of a fouling-release coating</w:t>
      </w:r>
      <w:r w:rsidR="00667F83">
        <w:t>’</w:t>
      </w:r>
      <w:r w:rsidR="00527C9D">
        <w:t>,</w:t>
      </w:r>
      <w:r>
        <w:t xml:space="preserve"> </w:t>
      </w:r>
      <w:r w:rsidRPr="00520E1E">
        <w:t>NSWCCD-61-TR–2011</w:t>
      </w:r>
      <w:r w:rsidR="003167D3">
        <w:t xml:space="preserve">, </w:t>
      </w:r>
      <w:r>
        <w:t>11 July 2011</w:t>
      </w:r>
      <w:r w:rsidR="00E1286E">
        <w:t>.</w:t>
      </w:r>
    </w:p>
    <w:p w14:paraId="13586AE9" w14:textId="23A7732A" w:rsidR="00C50034" w:rsidRDefault="00C50034" w:rsidP="00CF60DC">
      <w:r>
        <w:t>Hunsucker JT, Hunsucker KZ, Gardner H, Swain G 2016</w:t>
      </w:r>
      <w:r w:rsidR="00E1286E">
        <w:t>,</w:t>
      </w:r>
      <w:r>
        <w:t xml:space="preserve"> </w:t>
      </w:r>
      <w:r w:rsidR="0066448E">
        <w:t>‘</w:t>
      </w:r>
      <w:r>
        <w:t>Influence of hydrodynamic stress on the frictional drag of biofouling communities</w:t>
      </w:r>
      <w:r w:rsidR="0066448E">
        <w:t xml:space="preserve">’, </w:t>
      </w:r>
      <w:r w:rsidRPr="00C476C7">
        <w:rPr>
          <w:i/>
          <w:iCs/>
        </w:rPr>
        <w:t>Biofouling</w:t>
      </w:r>
      <w:r w:rsidR="0066448E">
        <w:t>,</w:t>
      </w:r>
      <w:r>
        <w:t xml:space="preserve"> </w:t>
      </w:r>
      <w:r w:rsidR="0066448E">
        <w:t xml:space="preserve">vol. </w:t>
      </w:r>
      <w:r>
        <w:t>32</w:t>
      </w:r>
      <w:r w:rsidR="0066448E">
        <w:t xml:space="preserve">, pp. </w:t>
      </w:r>
      <w:r>
        <w:t>1</w:t>
      </w:r>
      <w:r w:rsidR="00CF640D">
        <w:t>,</w:t>
      </w:r>
      <w:r>
        <w:t>209–1</w:t>
      </w:r>
      <w:r w:rsidR="00CF640D">
        <w:t>,</w:t>
      </w:r>
      <w:r>
        <w:t>221</w:t>
      </w:r>
      <w:r w:rsidR="0066448E">
        <w:t xml:space="preserve">, DOI: </w:t>
      </w:r>
      <w:r>
        <w:t>10.1080/08927014.2016.1242724</w:t>
      </w:r>
      <w:r w:rsidR="00C760A8">
        <w:t>.</w:t>
      </w:r>
    </w:p>
    <w:p w14:paraId="420A3A32" w14:textId="45CB9C66" w:rsidR="00C50034" w:rsidRDefault="0003486E" w:rsidP="00CF60DC">
      <w:r>
        <w:t>IMO</w:t>
      </w:r>
      <w:r w:rsidR="00263678">
        <w:t xml:space="preserve"> 2023, </w:t>
      </w:r>
      <w:r w:rsidR="00C50034" w:rsidRPr="00994875">
        <w:rPr>
          <w:rStyle w:val="Emphasis"/>
        </w:rPr>
        <w:t xml:space="preserve">2023 Guidelines for the </w:t>
      </w:r>
      <w:r w:rsidR="00FA214D" w:rsidRPr="00994875">
        <w:rPr>
          <w:rStyle w:val="Emphasis"/>
        </w:rPr>
        <w:t>c</w:t>
      </w:r>
      <w:r w:rsidR="00C50034" w:rsidRPr="00994875">
        <w:rPr>
          <w:rStyle w:val="Emphasis"/>
        </w:rPr>
        <w:t xml:space="preserve">ontrol and </w:t>
      </w:r>
      <w:r w:rsidR="00FA214D" w:rsidRPr="00994875">
        <w:rPr>
          <w:rStyle w:val="Emphasis"/>
        </w:rPr>
        <w:t>m</w:t>
      </w:r>
      <w:r w:rsidR="00C50034" w:rsidRPr="00994875">
        <w:rPr>
          <w:rStyle w:val="Emphasis"/>
        </w:rPr>
        <w:t xml:space="preserve">anagement of </w:t>
      </w:r>
      <w:r w:rsidR="00FA214D" w:rsidRPr="00994875">
        <w:rPr>
          <w:rStyle w:val="Emphasis"/>
        </w:rPr>
        <w:t>s</w:t>
      </w:r>
      <w:r w:rsidR="00C50034" w:rsidRPr="00994875">
        <w:rPr>
          <w:rStyle w:val="Emphasis"/>
        </w:rPr>
        <w:t>hips</w:t>
      </w:r>
      <w:r w:rsidR="00FA214D" w:rsidRPr="00994875">
        <w:rPr>
          <w:rStyle w:val="Emphasis"/>
        </w:rPr>
        <w:t>’</w:t>
      </w:r>
      <w:r w:rsidR="00C50034" w:rsidRPr="00994875">
        <w:rPr>
          <w:rStyle w:val="Emphasis"/>
        </w:rPr>
        <w:t xml:space="preserve"> </w:t>
      </w:r>
      <w:r w:rsidR="00FA214D" w:rsidRPr="00994875">
        <w:rPr>
          <w:rStyle w:val="Emphasis"/>
        </w:rPr>
        <w:t>b</w:t>
      </w:r>
      <w:r w:rsidR="00C50034" w:rsidRPr="00994875">
        <w:rPr>
          <w:rStyle w:val="Emphasis"/>
        </w:rPr>
        <w:t xml:space="preserve">iofouling to minimize the </w:t>
      </w:r>
      <w:r w:rsidR="00FA214D" w:rsidRPr="00994875">
        <w:rPr>
          <w:rStyle w:val="Emphasis"/>
        </w:rPr>
        <w:t>t</w:t>
      </w:r>
      <w:r w:rsidR="00C50034" w:rsidRPr="00994875">
        <w:rPr>
          <w:rStyle w:val="Emphasis"/>
        </w:rPr>
        <w:t xml:space="preserve">ransfer of </w:t>
      </w:r>
      <w:r w:rsidR="00FA214D" w:rsidRPr="00994875">
        <w:rPr>
          <w:rStyle w:val="Emphasis"/>
        </w:rPr>
        <w:t>i</w:t>
      </w:r>
      <w:r w:rsidR="00C50034" w:rsidRPr="00994875">
        <w:rPr>
          <w:rStyle w:val="Emphasis"/>
        </w:rPr>
        <w:t xml:space="preserve">nvasive </w:t>
      </w:r>
      <w:r w:rsidR="00FA214D" w:rsidRPr="00994875">
        <w:rPr>
          <w:rStyle w:val="Emphasis"/>
        </w:rPr>
        <w:t>a</w:t>
      </w:r>
      <w:r w:rsidR="00C50034" w:rsidRPr="00994875">
        <w:rPr>
          <w:rStyle w:val="Emphasis"/>
        </w:rPr>
        <w:t xml:space="preserve">quatic </w:t>
      </w:r>
      <w:r w:rsidR="00FA214D" w:rsidRPr="00994875">
        <w:rPr>
          <w:rStyle w:val="Emphasis"/>
        </w:rPr>
        <w:t>s</w:t>
      </w:r>
      <w:r w:rsidR="00C50034" w:rsidRPr="00994875">
        <w:rPr>
          <w:rStyle w:val="Emphasis"/>
        </w:rPr>
        <w:t>pecies</w:t>
      </w:r>
      <w:r w:rsidR="00C50034">
        <w:t xml:space="preserve">, </w:t>
      </w:r>
      <w:r w:rsidR="00263678">
        <w:t xml:space="preserve">MEPC.378(80), </w:t>
      </w:r>
      <w:r w:rsidR="00C50034">
        <w:t xml:space="preserve">International Maritime Organization, London, United </w:t>
      </w:r>
      <w:r w:rsidR="00C50034" w:rsidRPr="00C760A8">
        <w:t>Kingdom</w:t>
      </w:r>
      <w:r w:rsidR="00667F83">
        <w:t>,</w:t>
      </w:r>
      <w:r w:rsidR="00C50034" w:rsidRPr="00C760A8">
        <w:t xml:space="preserve"> </w:t>
      </w:r>
      <w:r w:rsidR="00667F83">
        <w:t xml:space="preserve">accessed </w:t>
      </w:r>
      <w:r w:rsidR="00C50034" w:rsidRPr="00C760A8">
        <w:t xml:space="preserve">7 </w:t>
      </w:r>
      <w:r w:rsidR="000230C3">
        <w:t>July</w:t>
      </w:r>
      <w:r w:rsidR="000230C3" w:rsidRPr="00C476C7">
        <w:t xml:space="preserve"> </w:t>
      </w:r>
      <w:r w:rsidR="00C760A8" w:rsidRPr="00C476C7">
        <w:t>2023</w:t>
      </w:r>
      <w:r w:rsidR="00C50034" w:rsidRPr="00C760A8">
        <w:t>.</w:t>
      </w:r>
    </w:p>
    <w:p w14:paraId="1D6769EE" w14:textId="47192AE9" w:rsidR="00C50034" w:rsidRDefault="00C50034" w:rsidP="00CF60DC">
      <w:r>
        <w:t>Kiil, S, Weinell, CE, Pedersen, MS, Dam-Johansen, K</w:t>
      </w:r>
      <w:r w:rsidR="004B56B6">
        <w:t xml:space="preserve"> </w:t>
      </w:r>
      <w:r>
        <w:t xml:space="preserve">2002 </w:t>
      </w:r>
      <w:r w:rsidR="00667F83">
        <w:t>‘</w:t>
      </w:r>
      <w:r>
        <w:t>Mathematical modelling of a self-polishing antifouling paint exposed to seawater: a parameter study</w:t>
      </w:r>
      <w:r w:rsidR="00667F83">
        <w:t>’</w:t>
      </w:r>
      <w:r w:rsidR="004B56B6">
        <w:t>,</w:t>
      </w:r>
      <w:r>
        <w:t xml:space="preserve"> </w:t>
      </w:r>
      <w:r w:rsidRPr="00C476C7">
        <w:rPr>
          <w:i/>
          <w:iCs/>
        </w:rPr>
        <w:t>Chemical Engineering Research and Design</w:t>
      </w:r>
      <w:r w:rsidR="004B56B6">
        <w:t>, vol.</w:t>
      </w:r>
      <w:r>
        <w:t xml:space="preserve"> 80,</w:t>
      </w:r>
      <w:r w:rsidR="004B56B6">
        <w:t xml:space="preserve"> pp</w:t>
      </w:r>
      <w:r w:rsidR="001C424B">
        <w:t>.</w:t>
      </w:r>
      <w:r>
        <w:t xml:space="preserve"> 45</w:t>
      </w:r>
      <w:r w:rsidR="001C424B">
        <w:t>–</w:t>
      </w:r>
      <w:r>
        <w:t>52.</w:t>
      </w:r>
    </w:p>
    <w:p w14:paraId="5C29FF65" w14:textId="77777777" w:rsidR="000A1966" w:rsidRDefault="00C50034" w:rsidP="00CF60DC">
      <w:proofErr w:type="spellStart"/>
      <w:r>
        <w:t>Mihaylova</w:t>
      </w:r>
      <w:proofErr w:type="spellEnd"/>
      <w:r>
        <w:t>, R, Barnes, C 2023</w:t>
      </w:r>
      <w:r w:rsidR="001C424B">
        <w:t>,</w:t>
      </w:r>
      <w:r>
        <w:t xml:space="preserve"> </w:t>
      </w:r>
      <w:r w:rsidR="001C424B">
        <w:t>‘</w:t>
      </w:r>
      <w:r>
        <w:t>The importance of hull coating specifications</w:t>
      </w:r>
      <w:r w:rsidR="001C424B">
        <w:t>’,</w:t>
      </w:r>
      <w:r>
        <w:t xml:space="preserve"> </w:t>
      </w:r>
      <w:r w:rsidRPr="00C476C7">
        <w:rPr>
          <w:i/>
          <w:iCs/>
        </w:rPr>
        <w:t>Journal of Protective Coatings and Linings</w:t>
      </w:r>
      <w:r>
        <w:t xml:space="preserve">, </w:t>
      </w:r>
      <w:r w:rsidR="001C424B">
        <w:t xml:space="preserve">vol. </w:t>
      </w:r>
      <w:r>
        <w:t>40(4)</w:t>
      </w:r>
      <w:r w:rsidR="001C424B">
        <w:t xml:space="preserve">, </w:t>
      </w:r>
      <w:r w:rsidR="00525736">
        <w:t>pp.</w:t>
      </w:r>
      <w:r>
        <w:t xml:space="preserve"> 17–21.</w:t>
      </w:r>
    </w:p>
    <w:p w14:paraId="72C21AC4" w14:textId="26119943" w:rsidR="00C50034" w:rsidRDefault="00C50034" w:rsidP="00CF60DC">
      <w:proofErr w:type="spellStart"/>
      <w:r>
        <w:t>Mihaylova</w:t>
      </w:r>
      <w:proofErr w:type="spellEnd"/>
      <w:r>
        <w:t>, R, Barnes, C, Porsbjerg, M 2022</w:t>
      </w:r>
      <w:r w:rsidR="00610B3C">
        <w:t>,</w:t>
      </w:r>
      <w:r>
        <w:t xml:space="preserve"> </w:t>
      </w:r>
      <w:r w:rsidR="00610B3C">
        <w:t>‘</w:t>
      </w:r>
      <w:r>
        <w:t>Energy Efficiency: Data-driven Approaches to Hull Coating Specification and Selection</w:t>
      </w:r>
      <w:r w:rsidR="00C74113">
        <w:t>’,</w:t>
      </w:r>
      <w:r>
        <w:t xml:space="preserve"> </w:t>
      </w:r>
      <w:r w:rsidRPr="00C476C7">
        <w:rPr>
          <w:i/>
          <w:iCs/>
        </w:rPr>
        <w:t>Scaling Decarbonisation Solutions: Reducing Emissions by 2030</w:t>
      </w:r>
      <w:r w:rsidR="00C74113">
        <w:t>,</w:t>
      </w:r>
      <w:r>
        <w:t xml:space="preserve"> Rotterdam, The Netherlands.</w:t>
      </w:r>
    </w:p>
    <w:p w14:paraId="1B89C56B" w14:textId="42DA1963" w:rsidR="00C50034" w:rsidRDefault="00C50034" w:rsidP="00F30351">
      <w:r>
        <w:t xml:space="preserve">Morrisey, D, Gadd, J, Page, M, </w:t>
      </w:r>
      <w:proofErr w:type="spellStart"/>
      <w:r>
        <w:t>Floerl</w:t>
      </w:r>
      <w:proofErr w:type="spellEnd"/>
      <w:r>
        <w:t xml:space="preserve">, O &amp; Woods, C 2013, </w:t>
      </w:r>
      <w:r w:rsidR="00A775AC">
        <w:t>‘</w:t>
      </w:r>
      <w:r>
        <w:t>In-water cleaning of vessels: Biosecurity and chemical contamination risks</w:t>
      </w:r>
      <w:r w:rsidR="00A775AC">
        <w:t>’</w:t>
      </w:r>
      <w:r>
        <w:t>, Ministry for Primary Industries, Wellington, New Zealand.</w:t>
      </w:r>
    </w:p>
    <w:p w14:paraId="63E930B6" w14:textId="498E18E2" w:rsidR="00A6014A" w:rsidRDefault="00A6014A" w:rsidP="00A6014A">
      <w:r>
        <w:t>Morrisey, D, Inglis, G, Tait, L, Woods, C, Lewis, J, &amp; Georgiades, E 2015</w:t>
      </w:r>
      <w:r w:rsidR="00A775AC">
        <w:t>,</w:t>
      </w:r>
      <w:r>
        <w:t xml:space="preserve"> </w:t>
      </w:r>
      <w:r w:rsidR="00A775AC">
        <w:t>‘</w:t>
      </w:r>
      <w:r>
        <w:t>Procedures for Evaluating in-Water Systems to Remove or Treat Vessel Biofouling</w:t>
      </w:r>
      <w:r w:rsidR="00A775AC">
        <w:t>’</w:t>
      </w:r>
      <w:r>
        <w:t xml:space="preserve"> MPI Technical Paper No: 2015/39</w:t>
      </w:r>
      <w:r w:rsidR="00FC69ED">
        <w:t>,</w:t>
      </w:r>
      <w:r>
        <w:t xml:space="preserve"> Ministry for Primary Industries, New Zealand.</w:t>
      </w:r>
    </w:p>
    <w:p w14:paraId="54F50C5E" w14:textId="533A809E" w:rsidR="00A6014A" w:rsidRDefault="00A6014A" w:rsidP="00A6014A">
      <w:r>
        <w:t>Naval Ships’ Technical Manual 2006</w:t>
      </w:r>
      <w:r w:rsidR="00FC69ED" w:rsidRPr="00C476C7">
        <w:rPr>
          <w:i/>
          <w:iCs/>
        </w:rPr>
        <w:t>,</w:t>
      </w:r>
      <w:r w:rsidRPr="00C476C7">
        <w:rPr>
          <w:i/>
          <w:iCs/>
        </w:rPr>
        <w:t xml:space="preserve"> </w:t>
      </w:r>
      <w:r w:rsidR="00FC69ED" w:rsidRPr="00C476C7">
        <w:rPr>
          <w:i/>
          <w:iCs/>
        </w:rPr>
        <w:t>‘</w:t>
      </w:r>
      <w:r w:rsidRPr="00C476C7">
        <w:rPr>
          <w:rStyle w:val="Emphasis"/>
          <w:i w:val="0"/>
        </w:rPr>
        <w:t>Waterborne underwater hull cleaning of Navy ships</w:t>
      </w:r>
      <w:r w:rsidR="00FC69ED">
        <w:rPr>
          <w:rStyle w:val="Emphasis"/>
          <w:i w:val="0"/>
        </w:rPr>
        <w:t>’</w:t>
      </w:r>
      <w:r w:rsidR="00FC69ED">
        <w:rPr>
          <w:i/>
          <w:iCs/>
        </w:rPr>
        <w:t>,</w:t>
      </w:r>
      <w:r>
        <w:t xml:space="preserve"> Publication No. S9086-CQ-STM-010/CH-081</w:t>
      </w:r>
      <w:r w:rsidR="00FC69ED">
        <w:t>,</w:t>
      </w:r>
      <w:r>
        <w:t xml:space="preserve"> Revision 5, Naval Sea Systems Command, Washington DC, USA, </w:t>
      </w:r>
      <w:r w:rsidR="00FC69ED">
        <w:t xml:space="preserve">pp. </w:t>
      </w:r>
      <w:r>
        <w:t>68.</w:t>
      </w:r>
    </w:p>
    <w:p w14:paraId="0F676939" w14:textId="12ADF5DC" w:rsidR="00C50034" w:rsidRDefault="00C50034" w:rsidP="00CF60DC">
      <w:r>
        <w:t>Oliveira, DR</w:t>
      </w:r>
      <w:r w:rsidR="00667F83">
        <w:t xml:space="preserve"> &amp;</w:t>
      </w:r>
      <w:r>
        <w:t xml:space="preserve"> Granhag, L 2020</w:t>
      </w:r>
      <w:r w:rsidR="00FC69ED">
        <w:t>,</w:t>
      </w:r>
      <w:r>
        <w:t xml:space="preserve"> </w:t>
      </w:r>
      <w:r w:rsidR="00D6312D">
        <w:t>‘</w:t>
      </w:r>
      <w:r>
        <w:t>Ship hull in-water cleaning and its effects on fouling-control coatings</w:t>
      </w:r>
      <w:r w:rsidR="00D6312D">
        <w:t>’</w:t>
      </w:r>
      <w:r>
        <w:t xml:space="preserve">, </w:t>
      </w:r>
      <w:r w:rsidRPr="00C476C7">
        <w:rPr>
          <w:i/>
          <w:iCs/>
        </w:rPr>
        <w:t>Biofouling</w:t>
      </w:r>
      <w:r>
        <w:t xml:space="preserve">, </w:t>
      </w:r>
      <w:r w:rsidR="0097226D">
        <w:t xml:space="preserve">vol. </w:t>
      </w:r>
      <w:r>
        <w:t>36</w:t>
      </w:r>
      <w:r w:rsidR="0055567C">
        <w:t xml:space="preserve">, no. </w:t>
      </w:r>
      <w:r>
        <w:t>3,</w:t>
      </w:r>
      <w:r w:rsidR="0097226D">
        <w:t xml:space="preserve"> pp.</w:t>
      </w:r>
      <w:r>
        <w:t xml:space="preserve"> </w:t>
      </w:r>
      <w:r w:rsidRPr="0061669D">
        <w:t>332</w:t>
      </w:r>
      <w:r w:rsidR="0055567C" w:rsidRPr="0055567C">
        <w:t>–</w:t>
      </w:r>
      <w:r w:rsidRPr="0061669D">
        <w:t>350</w:t>
      </w:r>
      <w:r>
        <w:t>, DOI: 10.1080/08927014.2020.1762079</w:t>
      </w:r>
      <w:r w:rsidR="00C760A8">
        <w:t>.</w:t>
      </w:r>
    </w:p>
    <w:p w14:paraId="0D3C70E6" w14:textId="61F42DFE" w:rsidR="00C50034" w:rsidRDefault="00C50034" w:rsidP="00CF60DC">
      <w:r>
        <w:t xml:space="preserve">Ruiz, GM, Galil, BS, Davidson, IC, Donelan, SA, Miller, AW, Minton, MS, Muirhead, JR, </w:t>
      </w:r>
      <w:proofErr w:type="spellStart"/>
      <w:r>
        <w:t>Ojaveer</w:t>
      </w:r>
      <w:proofErr w:type="spellEnd"/>
      <w:r>
        <w:t>, H, Tamburri, MN</w:t>
      </w:r>
      <w:r w:rsidR="00667F83">
        <w:t xml:space="preserve"> &amp;</w:t>
      </w:r>
      <w:r>
        <w:t xml:space="preserve"> Carlton, JT</w:t>
      </w:r>
      <w:r w:rsidR="005F7DE1">
        <w:t xml:space="preserve"> </w:t>
      </w:r>
      <w:r>
        <w:t>2022</w:t>
      </w:r>
      <w:r w:rsidR="005F7DE1">
        <w:t>,</w:t>
      </w:r>
      <w:r>
        <w:t xml:space="preserve"> </w:t>
      </w:r>
      <w:r w:rsidR="00667F83">
        <w:t>‘</w:t>
      </w:r>
      <w:r>
        <w:t>Global marine biosecurity and ship lay-ups: Intensifying effects of trade disruptions</w:t>
      </w:r>
      <w:r w:rsidR="005F7DE1">
        <w:t>’,</w:t>
      </w:r>
      <w:r>
        <w:t xml:space="preserve"> </w:t>
      </w:r>
      <w:r w:rsidRPr="00C476C7">
        <w:rPr>
          <w:i/>
          <w:iCs/>
        </w:rPr>
        <w:t>Biological Invasions</w:t>
      </w:r>
      <w:r>
        <w:t>,</w:t>
      </w:r>
      <w:r w:rsidR="005F7DE1">
        <w:t xml:space="preserve"> DOI:</w:t>
      </w:r>
      <w:r>
        <w:t xml:space="preserve"> org/10.1007/s10530-022-02870-y</w:t>
      </w:r>
      <w:r w:rsidR="005F7DE1">
        <w:t>.</w:t>
      </w:r>
    </w:p>
    <w:p w14:paraId="62C3DC14" w14:textId="331414B8" w:rsidR="00C50034" w:rsidRDefault="00C50034" w:rsidP="00CF60DC">
      <w:r>
        <w:lastRenderedPageBreak/>
        <w:t xml:space="preserve">Scianni, C, Georgiades, E, </w:t>
      </w:r>
      <w:proofErr w:type="spellStart"/>
      <w:r>
        <w:t>Mihaylova</w:t>
      </w:r>
      <w:proofErr w:type="spellEnd"/>
      <w:r>
        <w:t>,</w:t>
      </w:r>
      <w:r w:rsidR="007A46EF">
        <w:t xml:space="preserve"> </w:t>
      </w:r>
      <w:r>
        <w:t>R, Tamburri, MN 2023</w:t>
      </w:r>
      <w:r w:rsidR="007A46EF">
        <w:t>,</w:t>
      </w:r>
      <w:r>
        <w:t xml:space="preserve"> </w:t>
      </w:r>
      <w:r w:rsidR="007A46EF">
        <w:t>‘</w:t>
      </w:r>
      <w:r>
        <w:t>Balancing the consequences of in-water cleaning of biofouling to improve ship efficiency and reduce biosecurity risk</w:t>
      </w:r>
      <w:r w:rsidR="007A46EF">
        <w:t>’,</w:t>
      </w:r>
      <w:r>
        <w:t xml:space="preserve"> </w:t>
      </w:r>
      <w:r w:rsidRPr="00C476C7">
        <w:rPr>
          <w:i/>
          <w:iCs/>
        </w:rPr>
        <w:t>Frontiers in Marine Science</w:t>
      </w:r>
      <w:r w:rsidR="007A46EF">
        <w:t>,</w:t>
      </w:r>
      <w:r>
        <w:t xml:space="preserve"> </w:t>
      </w:r>
      <w:r w:rsidR="00B16619">
        <w:t>vol. 1</w:t>
      </w:r>
      <w:r w:rsidR="00BE5395">
        <w:t>0</w:t>
      </w:r>
      <w:r w:rsidR="002C1FEB">
        <w:t>,</w:t>
      </w:r>
      <w:r>
        <w:t xml:space="preserve"> DOI</w:t>
      </w:r>
      <w:r w:rsidR="002C1FEB">
        <w:t xml:space="preserve">: </w:t>
      </w:r>
      <w:r>
        <w:t>10.3389/fmars.2023.1239723</w:t>
      </w:r>
      <w:r w:rsidR="00C760A8">
        <w:t>.</w:t>
      </w:r>
    </w:p>
    <w:p w14:paraId="0EDED1C5" w14:textId="47EECEC0" w:rsidR="00C50034" w:rsidRDefault="00C50034" w:rsidP="00CF60DC">
      <w:r>
        <w:t>Singh, N, Turner, A, 2009</w:t>
      </w:r>
      <w:r w:rsidR="002C1FEB">
        <w:t>,</w:t>
      </w:r>
      <w:r>
        <w:t xml:space="preserve"> </w:t>
      </w:r>
      <w:r w:rsidR="00667F83">
        <w:t>‘</w:t>
      </w:r>
      <w:r>
        <w:t>Leaching of copper and zinc from spent antifouling paint particles</w:t>
      </w:r>
      <w:r w:rsidR="00667F83">
        <w:t>’</w:t>
      </w:r>
      <w:r w:rsidR="002C1FEB">
        <w:t>,</w:t>
      </w:r>
      <w:r>
        <w:t xml:space="preserve"> </w:t>
      </w:r>
      <w:r w:rsidRPr="00C476C7">
        <w:rPr>
          <w:i/>
          <w:iCs/>
        </w:rPr>
        <w:t>Environmental Pollution</w:t>
      </w:r>
      <w:r w:rsidR="002C1FEB">
        <w:t>, vol.</w:t>
      </w:r>
      <w:r>
        <w:t xml:space="preserve"> 157, </w:t>
      </w:r>
      <w:r w:rsidR="002C1FEB">
        <w:t xml:space="preserve">pp. </w:t>
      </w:r>
      <w:r>
        <w:t>371</w:t>
      </w:r>
      <w:r w:rsidR="002C1FEB">
        <w:t>–</w:t>
      </w:r>
      <w:r>
        <w:t>376.</w:t>
      </w:r>
    </w:p>
    <w:p w14:paraId="152238A1" w14:textId="1B458455" w:rsidR="00C50034" w:rsidRDefault="00C50034" w:rsidP="00CF60DC">
      <w:r>
        <w:t xml:space="preserve">Stamper, DM, </w:t>
      </w:r>
      <w:proofErr w:type="spellStart"/>
      <w:r>
        <w:t>Hasleback</w:t>
      </w:r>
      <w:proofErr w:type="spellEnd"/>
      <w:r>
        <w:t>, EG 2015</w:t>
      </w:r>
      <w:r w:rsidR="00667F83">
        <w:t>,</w:t>
      </w:r>
      <w:r>
        <w:t xml:space="preserve"> </w:t>
      </w:r>
      <w:r w:rsidR="00667F83">
        <w:t>‘</w:t>
      </w:r>
      <w:r>
        <w:t xml:space="preserve">An Analysis of U.S. Navy Arctic and Ice Operations </w:t>
      </w:r>
      <w:proofErr w:type="gramStart"/>
      <w:r>
        <w:t>With</w:t>
      </w:r>
      <w:proofErr w:type="gramEnd"/>
      <w:r>
        <w:t xml:space="preserve"> Regard to Ship Hull Coating Systems</w:t>
      </w:r>
      <w:r w:rsidR="00667F83">
        <w:t>’</w:t>
      </w:r>
      <w:r w:rsidR="002C1FEB">
        <w:t>,</w:t>
      </w:r>
      <w:r>
        <w:t xml:space="preserve"> Technical report accession </w:t>
      </w:r>
      <w:r w:rsidR="00667F83">
        <w:t>n</w:t>
      </w:r>
      <w:r>
        <w:t>o</w:t>
      </w:r>
      <w:r w:rsidR="00667F83">
        <w:t>.</w:t>
      </w:r>
      <w:r>
        <w:t xml:space="preserve"> AD1068072</w:t>
      </w:r>
      <w:r w:rsidR="00667F83">
        <w:t>,</w:t>
      </w:r>
      <w:r>
        <w:t xml:space="preserve"> Naval Surface Warfare </w:t>
      </w:r>
      <w:proofErr w:type="spellStart"/>
      <w:r>
        <w:t>Center</w:t>
      </w:r>
      <w:proofErr w:type="spellEnd"/>
      <w:r w:rsidR="00667F83">
        <w:t>,</w:t>
      </w:r>
      <w:r>
        <w:t xml:space="preserve"> </w:t>
      </w:r>
      <w:proofErr w:type="spellStart"/>
      <w:r>
        <w:t>Carderock</w:t>
      </w:r>
      <w:proofErr w:type="spellEnd"/>
      <w:r>
        <w:t xml:space="preserve"> D</w:t>
      </w:r>
      <w:r w:rsidR="00667F83">
        <w:t>ivision,</w:t>
      </w:r>
      <w:r>
        <w:t xml:space="preserve"> Bethesda</w:t>
      </w:r>
      <w:r w:rsidR="00667F83">
        <w:t>,</w:t>
      </w:r>
      <w:r>
        <w:t xml:space="preserve"> M</w:t>
      </w:r>
      <w:r w:rsidR="00667F83">
        <w:t>aryland,</w:t>
      </w:r>
      <w:r>
        <w:t xml:space="preserve"> </w:t>
      </w:r>
      <w:r w:rsidR="00CE7B19">
        <w:t xml:space="preserve">DOI: </w:t>
      </w:r>
      <w:r>
        <w:t>apps.dtic.mil/</w:t>
      </w:r>
      <w:proofErr w:type="spellStart"/>
      <w:r>
        <w:t>sti</w:t>
      </w:r>
      <w:proofErr w:type="spellEnd"/>
      <w:r>
        <w:t>/citations/AD1068072</w:t>
      </w:r>
      <w:r w:rsidR="00CE7B19">
        <w:t>.</w:t>
      </w:r>
    </w:p>
    <w:p w14:paraId="5CE32598" w14:textId="34D2DB45" w:rsidR="00C50034" w:rsidRDefault="00C50034" w:rsidP="00CF60DC">
      <w:r>
        <w:t xml:space="preserve">Swain, G, Erdogan, C, Foy, L, Gardner, H, Harper, M, Hearin, J, </w:t>
      </w:r>
      <w:r w:rsidR="00563F4A">
        <w:t xml:space="preserve">Hunsucker, KZ, Hunsucker, </w:t>
      </w:r>
      <w:r w:rsidR="00055AD3">
        <w:t xml:space="preserve">JT, Nanney, M, Ralston, E, </w:t>
      </w:r>
      <w:r w:rsidR="003C7605">
        <w:t>Stephens, A, Tribou, M, Walker, B</w:t>
      </w:r>
      <w:r w:rsidR="003F6DF1">
        <w:t xml:space="preserve"> &amp;</w:t>
      </w:r>
      <w:r w:rsidR="003C7605">
        <w:t xml:space="preserve"> </w:t>
      </w:r>
      <w:proofErr w:type="spellStart"/>
      <w:r w:rsidR="003C7605">
        <w:t>Wassick</w:t>
      </w:r>
      <w:proofErr w:type="spellEnd"/>
      <w:r w:rsidR="00141465">
        <w:t>, A</w:t>
      </w:r>
      <w:r>
        <w:t xml:space="preserve"> 2022</w:t>
      </w:r>
      <w:r w:rsidR="00141465">
        <w:t xml:space="preserve">, </w:t>
      </w:r>
      <w:r w:rsidR="003F6DF1">
        <w:t>‘</w:t>
      </w:r>
      <w:r>
        <w:t>Proactive in-water ship hull grooming as a method to reduce the environmental footprint of ships'</w:t>
      </w:r>
      <w:r w:rsidR="00141465">
        <w:t>,</w:t>
      </w:r>
      <w:r>
        <w:t xml:space="preserve"> </w:t>
      </w:r>
      <w:r w:rsidRPr="00C476C7">
        <w:rPr>
          <w:i/>
          <w:iCs/>
        </w:rPr>
        <w:t>Frontiers in M</w:t>
      </w:r>
      <w:r w:rsidR="00141465" w:rsidRPr="00C476C7">
        <w:rPr>
          <w:i/>
          <w:iCs/>
        </w:rPr>
        <w:t>a</w:t>
      </w:r>
      <w:r w:rsidRPr="00C476C7">
        <w:rPr>
          <w:i/>
          <w:iCs/>
        </w:rPr>
        <w:t>rine Science</w:t>
      </w:r>
      <w:r w:rsidR="00141465">
        <w:t>, vol.</w:t>
      </w:r>
      <w:r>
        <w:t xml:space="preserve"> 8, </w:t>
      </w:r>
      <w:r w:rsidR="00C850D3">
        <w:t>DOI</w:t>
      </w:r>
      <w:r>
        <w:t>: 10.3389/fmars.2021.808549</w:t>
      </w:r>
      <w:r w:rsidR="00C850D3">
        <w:t>.</w:t>
      </w:r>
    </w:p>
    <w:p w14:paraId="11261F66" w14:textId="2E3245FF" w:rsidR="00C50034" w:rsidRDefault="00C50034" w:rsidP="00CF60DC">
      <w:r>
        <w:t xml:space="preserve">Sylvester, F, </w:t>
      </w:r>
      <w:proofErr w:type="spellStart"/>
      <w:r>
        <w:t>Kalaci</w:t>
      </w:r>
      <w:proofErr w:type="spellEnd"/>
      <w:r>
        <w:t xml:space="preserve">, O, Leung, B, </w:t>
      </w:r>
      <w:proofErr w:type="spellStart"/>
      <w:r>
        <w:t>Lacoursière</w:t>
      </w:r>
      <w:proofErr w:type="spellEnd"/>
      <w:r w:rsidR="00FD7DE7">
        <w:t xml:space="preserve"> </w:t>
      </w:r>
      <w:r>
        <w:t xml:space="preserve">Roussel, A, Clarke Murray, C, Choi, FM, Bravo, MA, Therriault, TW &amp; MacIsaac, HJ 2011, ‘Hull fouling as an invasion vector: can simple models explain a complex problem?’, </w:t>
      </w:r>
      <w:r w:rsidRPr="00C476C7">
        <w:rPr>
          <w:i/>
          <w:iCs/>
        </w:rPr>
        <w:t>Journal of Applied Ecology</w:t>
      </w:r>
      <w:r>
        <w:t>, vol. 48, pp. 415–423.</w:t>
      </w:r>
    </w:p>
    <w:p w14:paraId="7E8F4419" w14:textId="5BBFA5EF" w:rsidR="00C50034" w:rsidRDefault="00C50034" w:rsidP="00CF60DC">
      <w:r>
        <w:t>Weber, F, Esmaeili, N</w:t>
      </w:r>
      <w:r w:rsidR="00FD7DE7">
        <w:t xml:space="preserve"> </w:t>
      </w:r>
      <w:r>
        <w:t xml:space="preserve">2023 </w:t>
      </w:r>
      <w:r w:rsidR="003F6DF1">
        <w:t>‘</w:t>
      </w:r>
      <w:r>
        <w:t>Marine biofouling and the role of biocidal coatings in balancing environmental impacts</w:t>
      </w:r>
      <w:r w:rsidR="003F6DF1">
        <w:t>’</w:t>
      </w:r>
      <w:r>
        <w:t xml:space="preserve">, </w:t>
      </w:r>
      <w:r w:rsidRPr="00C476C7">
        <w:rPr>
          <w:i/>
          <w:iCs/>
        </w:rPr>
        <w:t>Biofouling</w:t>
      </w:r>
      <w:r>
        <w:t>,</w:t>
      </w:r>
      <w:r w:rsidR="008A21E4">
        <w:t xml:space="preserve"> vol. </w:t>
      </w:r>
      <w:r w:rsidR="00804B5D">
        <w:t xml:space="preserve">39, </w:t>
      </w:r>
      <w:r w:rsidR="00E67913">
        <w:t>pp</w:t>
      </w:r>
      <w:r w:rsidR="00804B5D">
        <w:t>. 661–681,</w:t>
      </w:r>
      <w:r>
        <w:t xml:space="preserve"> DOI: 10.1080/08927014.2023.2246906</w:t>
      </w:r>
      <w:r w:rsidR="00FD7DE7">
        <w:t>.</w:t>
      </w:r>
    </w:p>
    <w:p w14:paraId="59346E30" w14:textId="6F323E44" w:rsidR="00C50034" w:rsidRDefault="00C50034" w:rsidP="00CF60DC">
      <w:proofErr w:type="spellStart"/>
      <w:r>
        <w:t>Ytreberg</w:t>
      </w:r>
      <w:proofErr w:type="spellEnd"/>
      <w:r>
        <w:t xml:space="preserve">, E, </w:t>
      </w:r>
      <w:proofErr w:type="spellStart"/>
      <w:r>
        <w:t>Lagerström</w:t>
      </w:r>
      <w:proofErr w:type="spellEnd"/>
      <w:r>
        <w:t xml:space="preserve">, M, Holmqvist, A, </w:t>
      </w:r>
      <w:proofErr w:type="spellStart"/>
      <w:r>
        <w:t>Eklun</w:t>
      </w:r>
      <w:proofErr w:type="spellEnd"/>
      <w:r>
        <w:t>, B, Elwing, H, Dahlström, M, Dahl, P, Dahlström, M</w:t>
      </w:r>
      <w:r w:rsidR="00FD7DE7">
        <w:t xml:space="preserve"> </w:t>
      </w:r>
      <w:r>
        <w:t>2017</w:t>
      </w:r>
      <w:r w:rsidR="00FD7DE7">
        <w:t>,</w:t>
      </w:r>
      <w:r>
        <w:t xml:space="preserve"> </w:t>
      </w:r>
      <w:r w:rsidR="003F6DF1">
        <w:t>‘</w:t>
      </w:r>
      <w:r>
        <w:t>A novel XRF method to measure environmental release of copper and zinc from antifouling paints</w:t>
      </w:r>
      <w:r w:rsidR="003F6DF1">
        <w:t>’</w:t>
      </w:r>
      <w:r>
        <w:t xml:space="preserve">, </w:t>
      </w:r>
      <w:r w:rsidRPr="00C476C7">
        <w:rPr>
          <w:i/>
          <w:iCs/>
        </w:rPr>
        <w:t>Environmental Pollution</w:t>
      </w:r>
      <w:r>
        <w:t xml:space="preserve">, </w:t>
      </w:r>
      <w:r w:rsidR="00FD7DE7">
        <w:t>vol.</w:t>
      </w:r>
      <w:r>
        <w:t xml:space="preserve"> 225, p</w:t>
      </w:r>
      <w:r w:rsidR="00FD7DE7">
        <w:t>p.</w:t>
      </w:r>
      <w:r>
        <w:t xml:space="preserve"> 490</w:t>
      </w:r>
      <w:r w:rsidR="003F6DF1">
        <w:t>–</w:t>
      </w:r>
      <w:r>
        <w:t>496,</w:t>
      </w:r>
      <w:r w:rsidR="000D033D">
        <w:t xml:space="preserve"> DOI: </w:t>
      </w:r>
      <w:r>
        <w:t>org/10.1016/j.envpol.2017.03.014.</w:t>
      </w:r>
    </w:p>
    <w:sectPr w:rsidR="00C50034" w:rsidSect="008D4761">
      <w:headerReference w:type="default" r:id="rId42"/>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D9769" w14:textId="77777777" w:rsidR="00915E7F" w:rsidRDefault="00915E7F">
      <w:r>
        <w:separator/>
      </w:r>
    </w:p>
    <w:p w14:paraId="017656EA" w14:textId="77777777" w:rsidR="00915E7F" w:rsidRDefault="00915E7F"/>
    <w:p w14:paraId="33F0F23A" w14:textId="77777777" w:rsidR="00915E7F" w:rsidRDefault="00915E7F"/>
  </w:endnote>
  <w:endnote w:type="continuationSeparator" w:id="0">
    <w:p w14:paraId="5B726F1A" w14:textId="77777777" w:rsidR="00915E7F" w:rsidRDefault="00915E7F">
      <w:r>
        <w:continuationSeparator/>
      </w:r>
    </w:p>
    <w:p w14:paraId="501D31FA" w14:textId="77777777" w:rsidR="00915E7F" w:rsidRDefault="00915E7F"/>
    <w:p w14:paraId="0B13357D" w14:textId="77777777" w:rsidR="00915E7F" w:rsidRDefault="00915E7F"/>
  </w:endnote>
  <w:endnote w:type="continuationNotice" w:id="1">
    <w:p w14:paraId="0E4B24CD" w14:textId="77777777" w:rsidR="00915E7F" w:rsidRDefault="00915E7F">
      <w:pPr>
        <w:pStyle w:val="Footer"/>
      </w:pPr>
    </w:p>
    <w:p w14:paraId="73CF7874" w14:textId="77777777" w:rsidR="00915E7F" w:rsidRDefault="00915E7F"/>
    <w:p w14:paraId="794CEBE1" w14:textId="77777777" w:rsidR="00915E7F" w:rsidRDefault="00915E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6B55A" w14:textId="62737F70" w:rsidR="002E29D9" w:rsidRDefault="002E29D9">
    <w:pPr>
      <w:pStyle w:val="Footer"/>
    </w:pPr>
    <w:r>
      <w:rPr>
        <w:noProof/>
      </w:rPr>
      <mc:AlternateContent>
        <mc:Choice Requires="wps">
          <w:drawing>
            <wp:anchor distT="0" distB="0" distL="0" distR="0" simplePos="0" relativeHeight="251663362" behindDoc="0" locked="0" layoutInCell="1" allowOverlap="1" wp14:anchorId="03ECD770" wp14:editId="39900B01">
              <wp:simplePos x="635" y="635"/>
              <wp:positionH relativeFrom="page">
                <wp:align>center</wp:align>
              </wp:positionH>
              <wp:positionV relativeFrom="page">
                <wp:align>bottom</wp:align>
              </wp:positionV>
              <wp:extent cx="443865" cy="443865"/>
              <wp:effectExtent l="0" t="0" r="635" b="0"/>
              <wp:wrapNone/>
              <wp:docPr id="60366061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A26FB3" w14:textId="64A3F41A" w:rsidR="002E29D9" w:rsidRPr="002E29D9" w:rsidRDefault="002E29D9" w:rsidP="002E29D9">
                          <w:pPr>
                            <w:spacing w:after="0"/>
                            <w:rPr>
                              <w:rFonts w:ascii="Calibri" w:eastAsia="Calibri" w:hAnsi="Calibri" w:cs="Calibri"/>
                              <w:noProof/>
                              <w:color w:val="FF0000"/>
                              <w:sz w:val="24"/>
                              <w:szCs w:val="24"/>
                            </w:rPr>
                          </w:pPr>
                          <w:r w:rsidRPr="002E29D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CD770"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AA26FB3" w14:textId="64A3F41A" w:rsidR="002E29D9" w:rsidRPr="002E29D9" w:rsidRDefault="002E29D9" w:rsidP="002E29D9">
                    <w:pPr>
                      <w:spacing w:after="0"/>
                      <w:rPr>
                        <w:rFonts w:ascii="Calibri" w:eastAsia="Calibri" w:hAnsi="Calibri" w:cs="Calibri"/>
                        <w:noProof/>
                        <w:color w:val="FF0000"/>
                        <w:sz w:val="24"/>
                        <w:szCs w:val="24"/>
                      </w:rPr>
                    </w:pPr>
                    <w:r w:rsidRPr="002E29D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AD0E6" w14:textId="72420DE6" w:rsidR="00B861B4" w:rsidRDefault="00DE0AAE">
    <w:pPr>
      <w:pStyle w:val="Footer"/>
    </w:pPr>
    <w:r w:rsidRPr="00DE0AAE">
      <w:t>Department of Agriculture, Fisheries and Forestry</w:t>
    </w:r>
  </w:p>
  <w:p w14:paraId="239CE12C"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4514A" w14:textId="77777777" w:rsidR="00915E7F" w:rsidRDefault="00915E7F">
      <w:r>
        <w:separator/>
      </w:r>
    </w:p>
    <w:p w14:paraId="63AF7972" w14:textId="77777777" w:rsidR="00915E7F" w:rsidRDefault="00915E7F"/>
    <w:p w14:paraId="5DD2E41A" w14:textId="77777777" w:rsidR="00915E7F" w:rsidRDefault="00915E7F"/>
  </w:footnote>
  <w:footnote w:type="continuationSeparator" w:id="0">
    <w:p w14:paraId="67DFED20" w14:textId="77777777" w:rsidR="00915E7F" w:rsidRDefault="00915E7F">
      <w:r>
        <w:continuationSeparator/>
      </w:r>
    </w:p>
    <w:p w14:paraId="1498D88B" w14:textId="77777777" w:rsidR="00915E7F" w:rsidRDefault="00915E7F"/>
    <w:p w14:paraId="46B7FFE6" w14:textId="77777777" w:rsidR="00915E7F" w:rsidRDefault="00915E7F"/>
  </w:footnote>
  <w:footnote w:type="continuationNotice" w:id="1">
    <w:p w14:paraId="1DC7F27D" w14:textId="77777777" w:rsidR="00915E7F" w:rsidRDefault="00915E7F">
      <w:pPr>
        <w:pStyle w:val="Footer"/>
      </w:pPr>
    </w:p>
    <w:p w14:paraId="1AAE7343" w14:textId="77777777" w:rsidR="00915E7F" w:rsidRDefault="00915E7F"/>
    <w:p w14:paraId="3188A09D" w14:textId="77777777" w:rsidR="00915E7F" w:rsidRDefault="00915E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63C9F" w14:textId="7B973E3C" w:rsidR="00B861B4" w:rsidRDefault="002E29D9">
    <w:pPr>
      <w:pStyle w:val="Header"/>
    </w:pPr>
    <w:r>
      <w:rPr>
        <w:noProof/>
      </w:rPr>
      <mc:AlternateContent>
        <mc:Choice Requires="wps">
          <w:drawing>
            <wp:anchor distT="0" distB="0" distL="0" distR="0" simplePos="0" relativeHeight="251660290" behindDoc="0" locked="0" layoutInCell="1" allowOverlap="1" wp14:anchorId="743B8831" wp14:editId="36CF7953">
              <wp:simplePos x="635" y="635"/>
              <wp:positionH relativeFrom="page">
                <wp:align>center</wp:align>
              </wp:positionH>
              <wp:positionV relativeFrom="page">
                <wp:align>top</wp:align>
              </wp:positionV>
              <wp:extent cx="443865" cy="443865"/>
              <wp:effectExtent l="0" t="0" r="635" b="14605"/>
              <wp:wrapNone/>
              <wp:docPr id="99804631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1A4B8" w14:textId="5BC8E974" w:rsidR="002E29D9" w:rsidRPr="002E29D9" w:rsidRDefault="002E29D9" w:rsidP="002E29D9">
                          <w:pPr>
                            <w:spacing w:after="0"/>
                            <w:rPr>
                              <w:rFonts w:ascii="Calibri" w:eastAsia="Calibri" w:hAnsi="Calibri" w:cs="Calibri"/>
                              <w:noProof/>
                              <w:color w:val="FF0000"/>
                              <w:sz w:val="24"/>
                              <w:szCs w:val="24"/>
                            </w:rPr>
                          </w:pPr>
                          <w:r w:rsidRPr="002E29D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3B8831"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D71A4B8" w14:textId="5BC8E974" w:rsidR="002E29D9" w:rsidRPr="002E29D9" w:rsidRDefault="002E29D9" w:rsidP="002E29D9">
                    <w:pPr>
                      <w:spacing w:after="0"/>
                      <w:rPr>
                        <w:rFonts w:ascii="Calibri" w:eastAsia="Calibri" w:hAnsi="Calibri" w:cs="Calibri"/>
                        <w:noProof/>
                        <w:color w:val="FF0000"/>
                        <w:sz w:val="24"/>
                        <w:szCs w:val="24"/>
                      </w:rPr>
                    </w:pPr>
                    <w:r w:rsidRPr="002E29D9">
                      <w:rPr>
                        <w:rFonts w:ascii="Calibri" w:eastAsia="Calibri" w:hAnsi="Calibri" w:cs="Calibri"/>
                        <w:noProof/>
                        <w:color w:val="FF0000"/>
                        <w:sz w:val="24"/>
                        <w:szCs w:val="24"/>
                      </w:rPr>
                      <w:t>OFFICIAL</w:t>
                    </w:r>
                  </w:p>
                </w:txbxContent>
              </v:textbox>
              <w10:wrap anchorx="page" anchory="page"/>
            </v:shape>
          </w:pict>
        </mc:Fallback>
      </mc:AlternateContent>
    </w:r>
    <w:r w:rsidR="00CF3F0F">
      <w:rPr>
        <w:noProof/>
      </w:rPr>
      <w:pict w14:anchorId="33EDA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83516" o:spid="_x0000_s1031" type="#_x0000_t136" style="position:absolute;left:0;text-align:left;margin-left:0;margin-top:0;width:399.6pt;height:239.7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3AD0A" w14:textId="788716FA" w:rsidR="00B861B4" w:rsidRDefault="00CF3F0F">
    <w:pPr>
      <w:pStyle w:val="Header"/>
    </w:pPr>
    <w:r>
      <w:rPr>
        <w:noProof/>
      </w:rPr>
      <w:pict w14:anchorId="4F1D6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83517" o:spid="_x0000_s1032" type="#_x0000_t136" style="position:absolute;left:0;text-align:left;margin-left:0;margin-top:0;width:399.6pt;height:239.7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451F0A">
      <w:t>Australian a</w:t>
    </w:r>
    <w:r w:rsidR="00DE0B2D">
      <w:t>nti</w:t>
    </w:r>
    <w:r w:rsidR="005D7946">
      <w:t>-</w:t>
    </w:r>
    <w:r w:rsidR="00DE0B2D">
      <w:t>fouling</w:t>
    </w:r>
    <w:r w:rsidR="008F4460">
      <w:t xml:space="preserve"> and in-water cleaning </w:t>
    </w:r>
    <w:r w:rsidR="005D7946">
      <w:t>guidelines: exposure 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0D880" w14:textId="2063C503" w:rsidR="00B861B4" w:rsidRDefault="00CF3F0F">
    <w:pPr>
      <w:pStyle w:val="Header"/>
      <w:jc w:val="left"/>
    </w:pPr>
    <w:r>
      <w:rPr>
        <w:noProof/>
      </w:rPr>
      <w:pict w14:anchorId="62381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83515" o:spid="_x0000_s1030" type="#_x0000_t136" style="position:absolute;margin-left:0;margin-top:0;width:399.6pt;height:239.7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75A00">
      <w:rPr>
        <w:noProof/>
        <w:lang w:val="en-US"/>
      </w:rPr>
      <w:drawing>
        <wp:inline distT="0" distB="0" distL="0" distR="0" wp14:anchorId="30FA1F20" wp14:editId="0688E2EC">
          <wp:extent cx="2438400" cy="708660"/>
          <wp:effectExtent l="0" t="0" r="0" b="0"/>
          <wp:docPr id="495978560" name="Picture 495978560"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791B2" w14:textId="77777777" w:rsidR="008D4761" w:rsidRDefault="00CF3F0F">
    <w:pPr>
      <w:pStyle w:val="Header"/>
    </w:pPr>
    <w:r>
      <w:rPr>
        <w:noProof/>
      </w:rPr>
      <w:pict w14:anchorId="7570D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399.6pt;height:239.75pt;rotation:315;z-index:-25165107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D4761">
      <w:t>Australian anti-fouling and in-water cleaning guidelines: exposure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E20078"/>
    <w:multiLevelType w:val="multilevel"/>
    <w:tmpl w:val="9900031E"/>
    <w:styleLink w:val="Headinglist"/>
    <w:lvl w:ilvl="0">
      <w:start w:val="1"/>
      <w:numFmt w:val="decimal"/>
      <w:pStyle w:val="Heading2"/>
      <w:lvlText w:val="%1"/>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lvl>
    <w:lvl w:ilvl="2">
      <w:start w:val="1"/>
      <w:numFmt w:val="decimal"/>
      <w:pStyle w:val="Heading4"/>
      <w:lvlText w:val="%1.%2.%3"/>
      <w:lvlJc w:val="left"/>
      <w:pPr>
        <w:ind w:left="964" w:hanging="96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7B2F14"/>
    <w:multiLevelType w:val="multilevel"/>
    <w:tmpl w:val="BE78A4F8"/>
    <w:numStyleLink w:val="Numberlist"/>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1712A56"/>
    <w:multiLevelType w:val="multilevel"/>
    <w:tmpl w:val="C666B460"/>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381057155">
    <w:abstractNumId w:val="9"/>
  </w:num>
  <w:num w:numId="2" w16cid:durableId="1639215797">
    <w:abstractNumId w:val="10"/>
  </w:num>
  <w:num w:numId="3" w16cid:durableId="1643265712">
    <w:abstractNumId w:val="2"/>
  </w:num>
  <w:num w:numId="4" w16cid:durableId="626202022">
    <w:abstractNumId w:val="5"/>
  </w:num>
  <w:num w:numId="5" w16cid:durableId="281765065">
    <w:abstractNumId w:val="8"/>
  </w:num>
  <w:num w:numId="6" w16cid:durableId="2092000146">
    <w:abstractNumId w:val="4"/>
  </w:num>
  <w:num w:numId="7" w16cid:durableId="1338924865">
    <w:abstractNumId w:val="2"/>
    <w:lvlOverride w:ilvl="0">
      <w:lvl w:ilvl="0">
        <w:start w:val="1"/>
        <w:numFmt w:val="decimal"/>
        <w:pStyle w:val="Heading2"/>
        <w:lvlText w:val="%1"/>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lvl>
    </w:lvlOverride>
    <w:lvlOverride w:ilvl="2">
      <w:lvl w:ilvl="2">
        <w:start w:val="1"/>
        <w:numFmt w:val="decimal"/>
        <w:pStyle w:val="Heading4"/>
        <w:lvlText w:val="%1.%2.%3"/>
        <w:lvlJc w:val="left"/>
        <w:pPr>
          <w:ind w:left="964" w:hanging="964"/>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8" w16cid:durableId="1983389004">
    <w:abstractNumId w:val="0"/>
  </w:num>
  <w:num w:numId="9" w16cid:durableId="1510218002">
    <w:abstractNumId w:val="7"/>
  </w:num>
  <w:num w:numId="10" w16cid:durableId="368798879">
    <w:abstractNumId w:val="2"/>
    <w:lvlOverride w:ilvl="0">
      <w:lvl w:ilvl="0">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numFmt w:val="decimal"/>
        <w:pStyle w:val="Heading3"/>
        <w:lvlText w:val="%1.%2"/>
        <w:lvlJc w:val="left"/>
        <w:pPr>
          <w:ind w:left="964" w:hanging="964"/>
        </w:pPr>
        <w:rPr>
          <w:rFonts w:hint="default"/>
        </w:rPr>
      </w:lvl>
    </w:lvlOverride>
    <w:lvlOverride w:ilvl="2">
      <w:lvl w:ilvl="2">
        <w:numFmt w:val="decimal"/>
        <w:pStyle w:val="Heading4"/>
        <w:lvlText w:val="%1.%2.%3"/>
        <w:lvlJc w:val="left"/>
        <w:pPr>
          <w:ind w:left="964" w:hanging="964"/>
        </w:pPr>
        <w:rPr>
          <w:rFonts w:hint="default"/>
        </w:rPr>
      </w:lvl>
    </w:lvlOverride>
    <w:lvlOverride w:ilvl="3">
      <w:lvl w:ilvl="3">
        <w:numFmt w:val="decimal"/>
        <w:lvlText w:val="%4."/>
        <w:lvlJc w:val="left"/>
        <w:pPr>
          <w:ind w:left="2880" w:hanging="360"/>
        </w:pPr>
        <w:rPr>
          <w:rFonts w:hint="default"/>
        </w:rPr>
      </w:lvl>
    </w:lvlOverride>
    <w:lvlOverride w:ilvl="4">
      <w:lvl w:ilvl="4">
        <w:numFmt w:val="lowerLetter"/>
        <w:lvlText w:val="%5."/>
        <w:lvlJc w:val="left"/>
        <w:pPr>
          <w:ind w:left="3600" w:hanging="360"/>
        </w:pPr>
        <w:rPr>
          <w:rFonts w:hint="default"/>
        </w:rPr>
      </w:lvl>
    </w:lvlOverride>
    <w:lvlOverride w:ilvl="5">
      <w:lvl w:ilvl="5">
        <w:numFmt w:val="lowerRoman"/>
        <w:lvlText w:val="%6."/>
        <w:lvlJc w:val="right"/>
        <w:pPr>
          <w:ind w:left="4320" w:hanging="180"/>
        </w:pPr>
        <w:rPr>
          <w:rFonts w:hint="default"/>
        </w:rPr>
      </w:lvl>
    </w:lvlOverride>
    <w:lvlOverride w:ilvl="6">
      <w:lvl w:ilvl="6">
        <w:numFmt w:val="decimal"/>
        <w:lvlText w:val="%7."/>
        <w:lvlJc w:val="left"/>
        <w:pPr>
          <w:ind w:left="5040" w:hanging="360"/>
        </w:pPr>
        <w:rPr>
          <w:rFonts w:hint="default"/>
        </w:rPr>
      </w:lvl>
    </w:lvlOverride>
    <w:lvlOverride w:ilvl="7">
      <w:lvl w:ilvl="7">
        <w:numFmt w:val="lowerLetter"/>
        <w:lvlText w:val="%8."/>
        <w:lvlJc w:val="left"/>
        <w:pPr>
          <w:ind w:left="5760" w:hanging="360"/>
        </w:pPr>
        <w:rPr>
          <w:rFonts w:hint="default"/>
        </w:rPr>
      </w:lvl>
    </w:lvlOverride>
    <w:lvlOverride w:ilvl="8">
      <w:lvl w:ilvl="8">
        <w:numFmt w:val="lowerRoman"/>
        <w:lvlText w:val="%9."/>
        <w:lvlJc w:val="right"/>
        <w:pPr>
          <w:ind w:left="6480" w:hanging="180"/>
        </w:pPr>
        <w:rPr>
          <w:rFonts w:hint="default"/>
        </w:rPr>
      </w:lvl>
    </w:lvlOverride>
  </w:num>
  <w:num w:numId="11" w16cid:durableId="19062575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59070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30252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40358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30797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8423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88567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6617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45852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4006116">
    <w:abstractNumId w:val="1"/>
  </w:num>
  <w:num w:numId="21" w16cid:durableId="785545702">
    <w:abstractNumId w:val="3"/>
  </w:num>
  <w:num w:numId="22" w16cid:durableId="778833618">
    <w:abstractNumId w:val="9"/>
  </w:num>
  <w:num w:numId="23" w16cid:durableId="13105243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35966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8839257">
    <w:abstractNumId w:val="2"/>
    <w:lvlOverride w:ilvl="0">
      <w:startOverride w:val="1"/>
      <w:lvl w:ilvl="0">
        <w:start w:val="1"/>
        <w:numFmt w:val="decimal"/>
        <w:pStyle w:val="Heading2"/>
        <w:lvlText w:val="%1"/>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lvl>
    </w:lvlOverride>
    <w:lvlOverride w:ilvl="2">
      <w:startOverride w:val="1"/>
      <w:lvl w:ilvl="2">
        <w:start w:val="1"/>
        <w:numFmt w:val="decimal"/>
        <w:pStyle w:val="Heading4"/>
        <w:lvlText w:val="%1.%2.%3"/>
        <w:lvlJc w:val="left"/>
        <w:pPr>
          <w:ind w:left="964" w:hanging="964"/>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26" w16cid:durableId="1570572389">
    <w:abstractNumId w:val="6"/>
  </w:num>
  <w:num w:numId="27" w16cid:durableId="12123053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937675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00696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33088158">
    <w:abstractNumId w:val="2"/>
    <w:lvlOverride w:ilvl="0">
      <w:startOverride w:val="1"/>
      <w:lvl w:ilvl="0">
        <w:start w:val="1"/>
        <w:numFmt w:val="decimal"/>
        <w:pStyle w:val="Heading2"/>
        <w:lvlText w:val="%1"/>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lvl>
    </w:lvlOverride>
    <w:lvlOverride w:ilvl="2">
      <w:startOverride w:val="1"/>
      <w:lvl w:ilvl="2">
        <w:start w:val="1"/>
        <w:numFmt w:val="decimal"/>
        <w:pStyle w:val="Heading4"/>
        <w:lvlText w:val="%1.%2.%3"/>
        <w:lvlJc w:val="left"/>
        <w:pPr>
          <w:ind w:left="964" w:hanging="964"/>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31" w16cid:durableId="1505588489">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339"/>
    <w:rsid w:val="00000077"/>
    <w:rsid w:val="00000932"/>
    <w:rsid w:val="00000947"/>
    <w:rsid w:val="0000196C"/>
    <w:rsid w:val="00001B27"/>
    <w:rsid w:val="00001C44"/>
    <w:rsid w:val="00002BEE"/>
    <w:rsid w:val="000030C2"/>
    <w:rsid w:val="00003209"/>
    <w:rsid w:val="000032AD"/>
    <w:rsid w:val="0000494F"/>
    <w:rsid w:val="00004E77"/>
    <w:rsid w:val="000059CE"/>
    <w:rsid w:val="00006D71"/>
    <w:rsid w:val="00011D08"/>
    <w:rsid w:val="00012284"/>
    <w:rsid w:val="00012625"/>
    <w:rsid w:val="00013B03"/>
    <w:rsid w:val="00013E33"/>
    <w:rsid w:val="0001553E"/>
    <w:rsid w:val="00017478"/>
    <w:rsid w:val="00017CB6"/>
    <w:rsid w:val="00017FC4"/>
    <w:rsid w:val="00020323"/>
    <w:rsid w:val="000203E1"/>
    <w:rsid w:val="00022792"/>
    <w:rsid w:val="00022AD6"/>
    <w:rsid w:val="00022B49"/>
    <w:rsid w:val="00022E13"/>
    <w:rsid w:val="000230C3"/>
    <w:rsid w:val="000254BC"/>
    <w:rsid w:val="00025DB1"/>
    <w:rsid w:val="0002654F"/>
    <w:rsid w:val="00026D69"/>
    <w:rsid w:val="000270FF"/>
    <w:rsid w:val="00027C1E"/>
    <w:rsid w:val="000304E4"/>
    <w:rsid w:val="000307A2"/>
    <w:rsid w:val="000308E3"/>
    <w:rsid w:val="000325CB"/>
    <w:rsid w:val="00033D10"/>
    <w:rsid w:val="000347D9"/>
    <w:rsid w:val="0003486E"/>
    <w:rsid w:val="00035C1A"/>
    <w:rsid w:val="000361CC"/>
    <w:rsid w:val="0003719B"/>
    <w:rsid w:val="00040516"/>
    <w:rsid w:val="00040826"/>
    <w:rsid w:val="000408F5"/>
    <w:rsid w:val="00042F62"/>
    <w:rsid w:val="000435C2"/>
    <w:rsid w:val="00043D50"/>
    <w:rsid w:val="00043F12"/>
    <w:rsid w:val="0004515C"/>
    <w:rsid w:val="000454C5"/>
    <w:rsid w:val="00045A7A"/>
    <w:rsid w:val="00045EAF"/>
    <w:rsid w:val="00045F73"/>
    <w:rsid w:val="00046188"/>
    <w:rsid w:val="00046CE4"/>
    <w:rsid w:val="000470D3"/>
    <w:rsid w:val="000473C1"/>
    <w:rsid w:val="0005056F"/>
    <w:rsid w:val="00051B17"/>
    <w:rsid w:val="00051CAB"/>
    <w:rsid w:val="00053B5E"/>
    <w:rsid w:val="0005483B"/>
    <w:rsid w:val="00054975"/>
    <w:rsid w:val="00055AD3"/>
    <w:rsid w:val="00055D9C"/>
    <w:rsid w:val="000574A9"/>
    <w:rsid w:val="00057626"/>
    <w:rsid w:val="0006011C"/>
    <w:rsid w:val="00060632"/>
    <w:rsid w:val="00060B8B"/>
    <w:rsid w:val="000613F7"/>
    <w:rsid w:val="0006173A"/>
    <w:rsid w:val="00062376"/>
    <w:rsid w:val="0006393C"/>
    <w:rsid w:val="00064340"/>
    <w:rsid w:val="00067213"/>
    <w:rsid w:val="00070CD6"/>
    <w:rsid w:val="00070F99"/>
    <w:rsid w:val="000710DD"/>
    <w:rsid w:val="00071349"/>
    <w:rsid w:val="00072974"/>
    <w:rsid w:val="00073D27"/>
    <w:rsid w:val="00075A00"/>
    <w:rsid w:val="00075C36"/>
    <w:rsid w:val="00075D57"/>
    <w:rsid w:val="00076267"/>
    <w:rsid w:val="00076AFB"/>
    <w:rsid w:val="000816CB"/>
    <w:rsid w:val="00081A6D"/>
    <w:rsid w:val="00081EE4"/>
    <w:rsid w:val="00081F71"/>
    <w:rsid w:val="00082E7D"/>
    <w:rsid w:val="00084A81"/>
    <w:rsid w:val="00084E7A"/>
    <w:rsid w:val="00085742"/>
    <w:rsid w:val="000869AB"/>
    <w:rsid w:val="00087204"/>
    <w:rsid w:val="00087978"/>
    <w:rsid w:val="000879CE"/>
    <w:rsid w:val="000908E1"/>
    <w:rsid w:val="00091131"/>
    <w:rsid w:val="00091457"/>
    <w:rsid w:val="00092F55"/>
    <w:rsid w:val="000938C6"/>
    <w:rsid w:val="000942EE"/>
    <w:rsid w:val="00094520"/>
    <w:rsid w:val="0009468E"/>
    <w:rsid w:val="00094CF9"/>
    <w:rsid w:val="00095695"/>
    <w:rsid w:val="00096461"/>
    <w:rsid w:val="000968B5"/>
    <w:rsid w:val="000968BA"/>
    <w:rsid w:val="00097FA8"/>
    <w:rsid w:val="000A040E"/>
    <w:rsid w:val="000A0DC4"/>
    <w:rsid w:val="000A1966"/>
    <w:rsid w:val="000A1A41"/>
    <w:rsid w:val="000A23A0"/>
    <w:rsid w:val="000A242B"/>
    <w:rsid w:val="000A2DEC"/>
    <w:rsid w:val="000A2FF3"/>
    <w:rsid w:val="000A320E"/>
    <w:rsid w:val="000A3324"/>
    <w:rsid w:val="000A3403"/>
    <w:rsid w:val="000A3461"/>
    <w:rsid w:val="000A480A"/>
    <w:rsid w:val="000A4896"/>
    <w:rsid w:val="000A4C9D"/>
    <w:rsid w:val="000A4FB5"/>
    <w:rsid w:val="000A5227"/>
    <w:rsid w:val="000A5750"/>
    <w:rsid w:val="000A6D4D"/>
    <w:rsid w:val="000A77A2"/>
    <w:rsid w:val="000A7A66"/>
    <w:rsid w:val="000A7AAF"/>
    <w:rsid w:val="000B098B"/>
    <w:rsid w:val="000B1632"/>
    <w:rsid w:val="000B1B24"/>
    <w:rsid w:val="000B3646"/>
    <w:rsid w:val="000B4B4C"/>
    <w:rsid w:val="000B5A83"/>
    <w:rsid w:val="000B5CF0"/>
    <w:rsid w:val="000B6A2F"/>
    <w:rsid w:val="000B6DBA"/>
    <w:rsid w:val="000B7113"/>
    <w:rsid w:val="000B7E46"/>
    <w:rsid w:val="000C01AF"/>
    <w:rsid w:val="000C1733"/>
    <w:rsid w:val="000C2C77"/>
    <w:rsid w:val="000C3B3F"/>
    <w:rsid w:val="000C5287"/>
    <w:rsid w:val="000C5B5F"/>
    <w:rsid w:val="000C6214"/>
    <w:rsid w:val="000C7653"/>
    <w:rsid w:val="000C7C66"/>
    <w:rsid w:val="000D033D"/>
    <w:rsid w:val="000D0382"/>
    <w:rsid w:val="000D04C7"/>
    <w:rsid w:val="000D1B08"/>
    <w:rsid w:val="000D233C"/>
    <w:rsid w:val="000D296A"/>
    <w:rsid w:val="000D2C56"/>
    <w:rsid w:val="000D32EB"/>
    <w:rsid w:val="000D3D27"/>
    <w:rsid w:val="000D4645"/>
    <w:rsid w:val="000D487E"/>
    <w:rsid w:val="000D5900"/>
    <w:rsid w:val="000D5DEF"/>
    <w:rsid w:val="000D64E0"/>
    <w:rsid w:val="000D67C5"/>
    <w:rsid w:val="000D7426"/>
    <w:rsid w:val="000D7F03"/>
    <w:rsid w:val="000E0736"/>
    <w:rsid w:val="000E0B1A"/>
    <w:rsid w:val="000E0E2E"/>
    <w:rsid w:val="000E130F"/>
    <w:rsid w:val="000E1851"/>
    <w:rsid w:val="000E2494"/>
    <w:rsid w:val="000E2609"/>
    <w:rsid w:val="000E271C"/>
    <w:rsid w:val="000E4792"/>
    <w:rsid w:val="000E526C"/>
    <w:rsid w:val="000E5BEB"/>
    <w:rsid w:val="000E671F"/>
    <w:rsid w:val="000E6F28"/>
    <w:rsid w:val="000F00D0"/>
    <w:rsid w:val="000F183D"/>
    <w:rsid w:val="000F24D8"/>
    <w:rsid w:val="000F25CE"/>
    <w:rsid w:val="000F28FB"/>
    <w:rsid w:val="000F2CEB"/>
    <w:rsid w:val="000F2E47"/>
    <w:rsid w:val="000F3248"/>
    <w:rsid w:val="000F32B7"/>
    <w:rsid w:val="000F59C3"/>
    <w:rsid w:val="000F6AD2"/>
    <w:rsid w:val="000F6F00"/>
    <w:rsid w:val="0010068F"/>
    <w:rsid w:val="001013AD"/>
    <w:rsid w:val="00101900"/>
    <w:rsid w:val="00102841"/>
    <w:rsid w:val="00102993"/>
    <w:rsid w:val="00102B7D"/>
    <w:rsid w:val="00104B24"/>
    <w:rsid w:val="0010519F"/>
    <w:rsid w:val="00105882"/>
    <w:rsid w:val="001079AD"/>
    <w:rsid w:val="00107F3E"/>
    <w:rsid w:val="001100F7"/>
    <w:rsid w:val="0011074A"/>
    <w:rsid w:val="00110C31"/>
    <w:rsid w:val="00110E8D"/>
    <w:rsid w:val="001116C3"/>
    <w:rsid w:val="001135EA"/>
    <w:rsid w:val="0011464B"/>
    <w:rsid w:val="00114893"/>
    <w:rsid w:val="00114A23"/>
    <w:rsid w:val="00114A35"/>
    <w:rsid w:val="00114AA0"/>
    <w:rsid w:val="0011506D"/>
    <w:rsid w:val="00115220"/>
    <w:rsid w:val="001178E2"/>
    <w:rsid w:val="00117DC7"/>
    <w:rsid w:val="00120DE7"/>
    <w:rsid w:val="00121161"/>
    <w:rsid w:val="00122724"/>
    <w:rsid w:val="00122BEB"/>
    <w:rsid w:val="001242BC"/>
    <w:rsid w:val="001246F3"/>
    <w:rsid w:val="00124E85"/>
    <w:rsid w:val="00125745"/>
    <w:rsid w:val="00126614"/>
    <w:rsid w:val="00126C86"/>
    <w:rsid w:val="00127461"/>
    <w:rsid w:val="00127DE6"/>
    <w:rsid w:val="0013000E"/>
    <w:rsid w:val="00130581"/>
    <w:rsid w:val="00130952"/>
    <w:rsid w:val="00130998"/>
    <w:rsid w:val="00132BC4"/>
    <w:rsid w:val="00133F5B"/>
    <w:rsid w:val="001349C6"/>
    <w:rsid w:val="001349C7"/>
    <w:rsid w:val="0013585B"/>
    <w:rsid w:val="00135E49"/>
    <w:rsid w:val="00135E90"/>
    <w:rsid w:val="00137124"/>
    <w:rsid w:val="00137627"/>
    <w:rsid w:val="00140434"/>
    <w:rsid w:val="00140A87"/>
    <w:rsid w:val="00140D6E"/>
    <w:rsid w:val="001411EF"/>
    <w:rsid w:val="00141465"/>
    <w:rsid w:val="00141C19"/>
    <w:rsid w:val="00142382"/>
    <w:rsid w:val="00143F4E"/>
    <w:rsid w:val="0014549A"/>
    <w:rsid w:val="00145748"/>
    <w:rsid w:val="001458C4"/>
    <w:rsid w:val="0014630B"/>
    <w:rsid w:val="001475B0"/>
    <w:rsid w:val="00152399"/>
    <w:rsid w:val="001530C4"/>
    <w:rsid w:val="00153B93"/>
    <w:rsid w:val="00153D6F"/>
    <w:rsid w:val="00156515"/>
    <w:rsid w:val="00157418"/>
    <w:rsid w:val="00157470"/>
    <w:rsid w:val="00157A9D"/>
    <w:rsid w:val="001606CF"/>
    <w:rsid w:val="001607FB"/>
    <w:rsid w:val="0016096A"/>
    <w:rsid w:val="00160C6C"/>
    <w:rsid w:val="001618A0"/>
    <w:rsid w:val="0016201B"/>
    <w:rsid w:val="00162FCD"/>
    <w:rsid w:val="00163495"/>
    <w:rsid w:val="001641A3"/>
    <w:rsid w:val="00165F5C"/>
    <w:rsid w:val="001662F7"/>
    <w:rsid w:val="00166907"/>
    <w:rsid w:val="001708A6"/>
    <w:rsid w:val="001728AE"/>
    <w:rsid w:val="00173BFA"/>
    <w:rsid w:val="00175017"/>
    <w:rsid w:val="00176594"/>
    <w:rsid w:val="0017699C"/>
    <w:rsid w:val="00176E7E"/>
    <w:rsid w:val="001771A8"/>
    <w:rsid w:val="001773AE"/>
    <w:rsid w:val="00180B16"/>
    <w:rsid w:val="00180BCF"/>
    <w:rsid w:val="001828EB"/>
    <w:rsid w:val="00182EB4"/>
    <w:rsid w:val="001834EE"/>
    <w:rsid w:val="00183B57"/>
    <w:rsid w:val="00185ACA"/>
    <w:rsid w:val="00185E18"/>
    <w:rsid w:val="00186E6F"/>
    <w:rsid w:val="0018726A"/>
    <w:rsid w:val="001874EB"/>
    <w:rsid w:val="00187BE7"/>
    <w:rsid w:val="00187EFA"/>
    <w:rsid w:val="00191FA0"/>
    <w:rsid w:val="0019208D"/>
    <w:rsid w:val="00192812"/>
    <w:rsid w:val="0019317E"/>
    <w:rsid w:val="00194F24"/>
    <w:rsid w:val="0019645C"/>
    <w:rsid w:val="00197018"/>
    <w:rsid w:val="001A045B"/>
    <w:rsid w:val="001A0DA6"/>
    <w:rsid w:val="001A16CB"/>
    <w:rsid w:val="001A2D4B"/>
    <w:rsid w:val="001A305B"/>
    <w:rsid w:val="001A34F9"/>
    <w:rsid w:val="001A4348"/>
    <w:rsid w:val="001A4FBB"/>
    <w:rsid w:val="001A59B1"/>
    <w:rsid w:val="001A6547"/>
    <w:rsid w:val="001A7AE2"/>
    <w:rsid w:val="001B1C60"/>
    <w:rsid w:val="001B264C"/>
    <w:rsid w:val="001B28DE"/>
    <w:rsid w:val="001B3B3C"/>
    <w:rsid w:val="001B4D46"/>
    <w:rsid w:val="001B5986"/>
    <w:rsid w:val="001B59F9"/>
    <w:rsid w:val="001B7349"/>
    <w:rsid w:val="001B768A"/>
    <w:rsid w:val="001C0DAF"/>
    <w:rsid w:val="001C0DEC"/>
    <w:rsid w:val="001C14D9"/>
    <w:rsid w:val="001C1865"/>
    <w:rsid w:val="001C2673"/>
    <w:rsid w:val="001C34EF"/>
    <w:rsid w:val="001C3BAE"/>
    <w:rsid w:val="001C3DF0"/>
    <w:rsid w:val="001C424B"/>
    <w:rsid w:val="001C5100"/>
    <w:rsid w:val="001C5D2F"/>
    <w:rsid w:val="001C64B3"/>
    <w:rsid w:val="001C64EC"/>
    <w:rsid w:val="001C6B3F"/>
    <w:rsid w:val="001C7890"/>
    <w:rsid w:val="001C789F"/>
    <w:rsid w:val="001C7CD8"/>
    <w:rsid w:val="001C7D37"/>
    <w:rsid w:val="001C7D53"/>
    <w:rsid w:val="001D052C"/>
    <w:rsid w:val="001D0C89"/>
    <w:rsid w:val="001D1675"/>
    <w:rsid w:val="001D18D9"/>
    <w:rsid w:val="001D1D62"/>
    <w:rsid w:val="001D2016"/>
    <w:rsid w:val="001D487D"/>
    <w:rsid w:val="001D4D18"/>
    <w:rsid w:val="001D5B12"/>
    <w:rsid w:val="001D6831"/>
    <w:rsid w:val="001D6C3E"/>
    <w:rsid w:val="001D6D71"/>
    <w:rsid w:val="001E020C"/>
    <w:rsid w:val="001E0F71"/>
    <w:rsid w:val="001E1B5B"/>
    <w:rsid w:val="001E26A7"/>
    <w:rsid w:val="001E2956"/>
    <w:rsid w:val="001E3730"/>
    <w:rsid w:val="001E40D3"/>
    <w:rsid w:val="001E4120"/>
    <w:rsid w:val="001E4F2D"/>
    <w:rsid w:val="001E6CA1"/>
    <w:rsid w:val="001E6F2D"/>
    <w:rsid w:val="001E7052"/>
    <w:rsid w:val="001E71BB"/>
    <w:rsid w:val="001F1487"/>
    <w:rsid w:val="001F1607"/>
    <w:rsid w:val="001F1FA9"/>
    <w:rsid w:val="001F328E"/>
    <w:rsid w:val="001F35CB"/>
    <w:rsid w:val="001F38C6"/>
    <w:rsid w:val="001F5131"/>
    <w:rsid w:val="001F6455"/>
    <w:rsid w:val="001F7604"/>
    <w:rsid w:val="001F7734"/>
    <w:rsid w:val="001F7C1F"/>
    <w:rsid w:val="0020016E"/>
    <w:rsid w:val="00200C8D"/>
    <w:rsid w:val="00200D5C"/>
    <w:rsid w:val="002013D7"/>
    <w:rsid w:val="00201DEE"/>
    <w:rsid w:val="002037D8"/>
    <w:rsid w:val="00203921"/>
    <w:rsid w:val="002041CC"/>
    <w:rsid w:val="0020421F"/>
    <w:rsid w:val="0020434C"/>
    <w:rsid w:val="0020441C"/>
    <w:rsid w:val="00204525"/>
    <w:rsid w:val="002046EC"/>
    <w:rsid w:val="00204A5F"/>
    <w:rsid w:val="002051C2"/>
    <w:rsid w:val="0020527F"/>
    <w:rsid w:val="00205933"/>
    <w:rsid w:val="00206051"/>
    <w:rsid w:val="00206BD4"/>
    <w:rsid w:val="00206DD4"/>
    <w:rsid w:val="002109EB"/>
    <w:rsid w:val="00211B1C"/>
    <w:rsid w:val="00212252"/>
    <w:rsid w:val="00212562"/>
    <w:rsid w:val="00212C37"/>
    <w:rsid w:val="00213381"/>
    <w:rsid w:val="002137CF"/>
    <w:rsid w:val="00214020"/>
    <w:rsid w:val="0021462A"/>
    <w:rsid w:val="00214686"/>
    <w:rsid w:val="0021649B"/>
    <w:rsid w:val="00217572"/>
    <w:rsid w:val="00217CD3"/>
    <w:rsid w:val="00220963"/>
    <w:rsid w:val="00220D85"/>
    <w:rsid w:val="00220D86"/>
    <w:rsid w:val="002215E2"/>
    <w:rsid w:val="00222137"/>
    <w:rsid w:val="00223701"/>
    <w:rsid w:val="00224DFA"/>
    <w:rsid w:val="00224EF1"/>
    <w:rsid w:val="00225F14"/>
    <w:rsid w:val="002261AF"/>
    <w:rsid w:val="00226B00"/>
    <w:rsid w:val="002276F8"/>
    <w:rsid w:val="00227AC3"/>
    <w:rsid w:val="0023079D"/>
    <w:rsid w:val="0023150E"/>
    <w:rsid w:val="00233ED2"/>
    <w:rsid w:val="00234948"/>
    <w:rsid w:val="00234AC1"/>
    <w:rsid w:val="00234B64"/>
    <w:rsid w:val="002355C2"/>
    <w:rsid w:val="00235A40"/>
    <w:rsid w:val="00240F1E"/>
    <w:rsid w:val="002412C5"/>
    <w:rsid w:val="00242282"/>
    <w:rsid w:val="002428AE"/>
    <w:rsid w:val="002439CD"/>
    <w:rsid w:val="0024488C"/>
    <w:rsid w:val="00245011"/>
    <w:rsid w:val="0024690C"/>
    <w:rsid w:val="002477A8"/>
    <w:rsid w:val="00247A03"/>
    <w:rsid w:val="00250130"/>
    <w:rsid w:val="00250200"/>
    <w:rsid w:val="0025100F"/>
    <w:rsid w:val="002515A7"/>
    <w:rsid w:val="00251DA7"/>
    <w:rsid w:val="0025352C"/>
    <w:rsid w:val="00253FBE"/>
    <w:rsid w:val="002554DC"/>
    <w:rsid w:val="002557E4"/>
    <w:rsid w:val="00257A91"/>
    <w:rsid w:val="0025929E"/>
    <w:rsid w:val="00260716"/>
    <w:rsid w:val="002611F5"/>
    <w:rsid w:val="00262B87"/>
    <w:rsid w:val="00263678"/>
    <w:rsid w:val="00263CB6"/>
    <w:rsid w:val="00264E58"/>
    <w:rsid w:val="00265670"/>
    <w:rsid w:val="00265933"/>
    <w:rsid w:val="00266C5A"/>
    <w:rsid w:val="0026794C"/>
    <w:rsid w:val="00267D20"/>
    <w:rsid w:val="00267E07"/>
    <w:rsid w:val="00267F93"/>
    <w:rsid w:val="00271043"/>
    <w:rsid w:val="00271375"/>
    <w:rsid w:val="00272291"/>
    <w:rsid w:val="00273DD9"/>
    <w:rsid w:val="00274160"/>
    <w:rsid w:val="002744ED"/>
    <w:rsid w:val="00274FFC"/>
    <w:rsid w:val="002753FD"/>
    <w:rsid w:val="00275924"/>
    <w:rsid w:val="00275A39"/>
    <w:rsid w:val="00277511"/>
    <w:rsid w:val="0028059E"/>
    <w:rsid w:val="0028116D"/>
    <w:rsid w:val="00281279"/>
    <w:rsid w:val="0028139F"/>
    <w:rsid w:val="002816A2"/>
    <w:rsid w:val="002816C8"/>
    <w:rsid w:val="002817AD"/>
    <w:rsid w:val="002817EC"/>
    <w:rsid w:val="00281995"/>
    <w:rsid w:val="00281BB6"/>
    <w:rsid w:val="0028240A"/>
    <w:rsid w:val="0028265C"/>
    <w:rsid w:val="0028278E"/>
    <w:rsid w:val="00284C5A"/>
    <w:rsid w:val="00284D14"/>
    <w:rsid w:val="00285763"/>
    <w:rsid w:val="00285808"/>
    <w:rsid w:val="00286307"/>
    <w:rsid w:val="00286566"/>
    <w:rsid w:val="002868BD"/>
    <w:rsid w:val="00290461"/>
    <w:rsid w:val="00290647"/>
    <w:rsid w:val="00292ADA"/>
    <w:rsid w:val="00292F2F"/>
    <w:rsid w:val="00293150"/>
    <w:rsid w:val="00293163"/>
    <w:rsid w:val="002931E7"/>
    <w:rsid w:val="00294705"/>
    <w:rsid w:val="0029476F"/>
    <w:rsid w:val="00294911"/>
    <w:rsid w:val="00294BF8"/>
    <w:rsid w:val="002954D3"/>
    <w:rsid w:val="00295C43"/>
    <w:rsid w:val="00295D88"/>
    <w:rsid w:val="00295E4B"/>
    <w:rsid w:val="00296278"/>
    <w:rsid w:val="0029656F"/>
    <w:rsid w:val="00296954"/>
    <w:rsid w:val="00296E3F"/>
    <w:rsid w:val="00297937"/>
    <w:rsid w:val="00297F5D"/>
    <w:rsid w:val="002A0EFC"/>
    <w:rsid w:val="002A2F95"/>
    <w:rsid w:val="002A365D"/>
    <w:rsid w:val="002A3863"/>
    <w:rsid w:val="002A5668"/>
    <w:rsid w:val="002A5E35"/>
    <w:rsid w:val="002A7357"/>
    <w:rsid w:val="002A75A6"/>
    <w:rsid w:val="002A7EB1"/>
    <w:rsid w:val="002B0A3E"/>
    <w:rsid w:val="002B160E"/>
    <w:rsid w:val="002B1995"/>
    <w:rsid w:val="002B2F6D"/>
    <w:rsid w:val="002B5F7C"/>
    <w:rsid w:val="002B758E"/>
    <w:rsid w:val="002B75B1"/>
    <w:rsid w:val="002B75E4"/>
    <w:rsid w:val="002B7B84"/>
    <w:rsid w:val="002B7E2D"/>
    <w:rsid w:val="002C03C3"/>
    <w:rsid w:val="002C110B"/>
    <w:rsid w:val="002C1FEB"/>
    <w:rsid w:val="002C2143"/>
    <w:rsid w:val="002C24B1"/>
    <w:rsid w:val="002D05F7"/>
    <w:rsid w:val="002D08B9"/>
    <w:rsid w:val="002D0B25"/>
    <w:rsid w:val="002D0E00"/>
    <w:rsid w:val="002D2078"/>
    <w:rsid w:val="002D21F9"/>
    <w:rsid w:val="002D2744"/>
    <w:rsid w:val="002D3998"/>
    <w:rsid w:val="002D3FD7"/>
    <w:rsid w:val="002D5B0A"/>
    <w:rsid w:val="002D5D8E"/>
    <w:rsid w:val="002D5F4D"/>
    <w:rsid w:val="002D6344"/>
    <w:rsid w:val="002D67A4"/>
    <w:rsid w:val="002D67C2"/>
    <w:rsid w:val="002D6B11"/>
    <w:rsid w:val="002D7892"/>
    <w:rsid w:val="002D79F5"/>
    <w:rsid w:val="002E0CFD"/>
    <w:rsid w:val="002E0E64"/>
    <w:rsid w:val="002E1448"/>
    <w:rsid w:val="002E2038"/>
    <w:rsid w:val="002E212C"/>
    <w:rsid w:val="002E27D0"/>
    <w:rsid w:val="002E29D9"/>
    <w:rsid w:val="002E2EC1"/>
    <w:rsid w:val="002E3998"/>
    <w:rsid w:val="002E46A9"/>
    <w:rsid w:val="002E5F0D"/>
    <w:rsid w:val="002E64F6"/>
    <w:rsid w:val="002E70FB"/>
    <w:rsid w:val="002E71CC"/>
    <w:rsid w:val="002E7F43"/>
    <w:rsid w:val="002F1457"/>
    <w:rsid w:val="002F1A3F"/>
    <w:rsid w:val="002F1D87"/>
    <w:rsid w:val="002F2139"/>
    <w:rsid w:val="002F25DF"/>
    <w:rsid w:val="002F2704"/>
    <w:rsid w:val="002F43CA"/>
    <w:rsid w:val="002F450E"/>
    <w:rsid w:val="002F4A51"/>
    <w:rsid w:val="002F5193"/>
    <w:rsid w:val="002F5680"/>
    <w:rsid w:val="002F5D8B"/>
    <w:rsid w:val="002F61C8"/>
    <w:rsid w:val="002F69D7"/>
    <w:rsid w:val="002F70E2"/>
    <w:rsid w:val="003000A4"/>
    <w:rsid w:val="00301E78"/>
    <w:rsid w:val="00302158"/>
    <w:rsid w:val="003024BD"/>
    <w:rsid w:val="00302708"/>
    <w:rsid w:val="00302CA2"/>
    <w:rsid w:val="00303FF6"/>
    <w:rsid w:val="00304AAE"/>
    <w:rsid w:val="00304AB4"/>
    <w:rsid w:val="00310F2A"/>
    <w:rsid w:val="0031149F"/>
    <w:rsid w:val="00315065"/>
    <w:rsid w:val="0031514B"/>
    <w:rsid w:val="003162DF"/>
    <w:rsid w:val="003167D3"/>
    <w:rsid w:val="003170E0"/>
    <w:rsid w:val="00317F11"/>
    <w:rsid w:val="003214B3"/>
    <w:rsid w:val="00321AA3"/>
    <w:rsid w:val="00321E38"/>
    <w:rsid w:val="00322730"/>
    <w:rsid w:val="00322863"/>
    <w:rsid w:val="003236FC"/>
    <w:rsid w:val="00323D70"/>
    <w:rsid w:val="00324514"/>
    <w:rsid w:val="00324AE8"/>
    <w:rsid w:val="00324BD0"/>
    <w:rsid w:val="00327DF3"/>
    <w:rsid w:val="00331575"/>
    <w:rsid w:val="00331BC8"/>
    <w:rsid w:val="00334A73"/>
    <w:rsid w:val="00335973"/>
    <w:rsid w:val="0033639E"/>
    <w:rsid w:val="003363C8"/>
    <w:rsid w:val="00336952"/>
    <w:rsid w:val="00340C22"/>
    <w:rsid w:val="00341111"/>
    <w:rsid w:val="003416A2"/>
    <w:rsid w:val="00341DC8"/>
    <w:rsid w:val="0034334E"/>
    <w:rsid w:val="00344172"/>
    <w:rsid w:val="003452C2"/>
    <w:rsid w:val="00346F2F"/>
    <w:rsid w:val="003479BB"/>
    <w:rsid w:val="00352049"/>
    <w:rsid w:val="00352F39"/>
    <w:rsid w:val="003537AD"/>
    <w:rsid w:val="003549C9"/>
    <w:rsid w:val="00354BF4"/>
    <w:rsid w:val="00354C6A"/>
    <w:rsid w:val="00355545"/>
    <w:rsid w:val="003562D9"/>
    <w:rsid w:val="0035687C"/>
    <w:rsid w:val="00356ABE"/>
    <w:rsid w:val="00357407"/>
    <w:rsid w:val="00360039"/>
    <w:rsid w:val="003601D7"/>
    <w:rsid w:val="003605F6"/>
    <w:rsid w:val="0036104D"/>
    <w:rsid w:val="0036183E"/>
    <w:rsid w:val="00361F9B"/>
    <w:rsid w:val="00362EDB"/>
    <w:rsid w:val="003647E7"/>
    <w:rsid w:val="00364A4A"/>
    <w:rsid w:val="003654AC"/>
    <w:rsid w:val="00365D96"/>
    <w:rsid w:val="003671E8"/>
    <w:rsid w:val="00367F9E"/>
    <w:rsid w:val="003703B7"/>
    <w:rsid w:val="003705AD"/>
    <w:rsid w:val="00370725"/>
    <w:rsid w:val="0037073B"/>
    <w:rsid w:val="003716E9"/>
    <w:rsid w:val="00373677"/>
    <w:rsid w:val="00373B65"/>
    <w:rsid w:val="00373CB2"/>
    <w:rsid w:val="00375A0D"/>
    <w:rsid w:val="00375B0F"/>
    <w:rsid w:val="00375C16"/>
    <w:rsid w:val="00377AF0"/>
    <w:rsid w:val="00380529"/>
    <w:rsid w:val="003816A6"/>
    <w:rsid w:val="003823E0"/>
    <w:rsid w:val="00382A92"/>
    <w:rsid w:val="00383719"/>
    <w:rsid w:val="00383B33"/>
    <w:rsid w:val="00383E09"/>
    <w:rsid w:val="00383F7A"/>
    <w:rsid w:val="003866D3"/>
    <w:rsid w:val="003902B0"/>
    <w:rsid w:val="0039155E"/>
    <w:rsid w:val="00391A0F"/>
    <w:rsid w:val="003925E6"/>
    <w:rsid w:val="00392727"/>
    <w:rsid w:val="00393646"/>
    <w:rsid w:val="00395393"/>
    <w:rsid w:val="00395407"/>
    <w:rsid w:val="003968D2"/>
    <w:rsid w:val="00397471"/>
    <w:rsid w:val="00397696"/>
    <w:rsid w:val="00397990"/>
    <w:rsid w:val="003A0671"/>
    <w:rsid w:val="003A0CAB"/>
    <w:rsid w:val="003A1690"/>
    <w:rsid w:val="003A1D02"/>
    <w:rsid w:val="003A3A7F"/>
    <w:rsid w:val="003A410D"/>
    <w:rsid w:val="003A4E07"/>
    <w:rsid w:val="003A563E"/>
    <w:rsid w:val="003A5C78"/>
    <w:rsid w:val="003A60F3"/>
    <w:rsid w:val="003A6107"/>
    <w:rsid w:val="003A663C"/>
    <w:rsid w:val="003A683A"/>
    <w:rsid w:val="003A68FC"/>
    <w:rsid w:val="003A6F9D"/>
    <w:rsid w:val="003A7180"/>
    <w:rsid w:val="003B04D1"/>
    <w:rsid w:val="003B0EC7"/>
    <w:rsid w:val="003B14FE"/>
    <w:rsid w:val="003B1A59"/>
    <w:rsid w:val="003B1E29"/>
    <w:rsid w:val="003B45DF"/>
    <w:rsid w:val="003B4C86"/>
    <w:rsid w:val="003B5AD3"/>
    <w:rsid w:val="003B5E58"/>
    <w:rsid w:val="003B64F7"/>
    <w:rsid w:val="003B6E80"/>
    <w:rsid w:val="003B731D"/>
    <w:rsid w:val="003C0A8C"/>
    <w:rsid w:val="003C0E6C"/>
    <w:rsid w:val="003C1FCE"/>
    <w:rsid w:val="003C2026"/>
    <w:rsid w:val="003C3A49"/>
    <w:rsid w:val="003C410D"/>
    <w:rsid w:val="003C5519"/>
    <w:rsid w:val="003C5828"/>
    <w:rsid w:val="003C5842"/>
    <w:rsid w:val="003C7605"/>
    <w:rsid w:val="003C7CA7"/>
    <w:rsid w:val="003C7E5E"/>
    <w:rsid w:val="003D0807"/>
    <w:rsid w:val="003D103F"/>
    <w:rsid w:val="003D15E8"/>
    <w:rsid w:val="003D1AB7"/>
    <w:rsid w:val="003D1FC8"/>
    <w:rsid w:val="003D2B6E"/>
    <w:rsid w:val="003D2DC5"/>
    <w:rsid w:val="003D3EA2"/>
    <w:rsid w:val="003D44C3"/>
    <w:rsid w:val="003D4AEB"/>
    <w:rsid w:val="003D4D34"/>
    <w:rsid w:val="003D5461"/>
    <w:rsid w:val="003D65B3"/>
    <w:rsid w:val="003D705A"/>
    <w:rsid w:val="003E109D"/>
    <w:rsid w:val="003E231B"/>
    <w:rsid w:val="003E2C07"/>
    <w:rsid w:val="003E2E4B"/>
    <w:rsid w:val="003E3F12"/>
    <w:rsid w:val="003E3FD9"/>
    <w:rsid w:val="003E52E8"/>
    <w:rsid w:val="003E55A7"/>
    <w:rsid w:val="003E74E6"/>
    <w:rsid w:val="003E7A6B"/>
    <w:rsid w:val="003F0B98"/>
    <w:rsid w:val="003F116B"/>
    <w:rsid w:val="003F135A"/>
    <w:rsid w:val="003F19EC"/>
    <w:rsid w:val="003F377F"/>
    <w:rsid w:val="003F3E8D"/>
    <w:rsid w:val="003F471F"/>
    <w:rsid w:val="003F58F8"/>
    <w:rsid w:val="003F59FB"/>
    <w:rsid w:val="003F6DF1"/>
    <w:rsid w:val="003F7483"/>
    <w:rsid w:val="003F78A9"/>
    <w:rsid w:val="00400C5F"/>
    <w:rsid w:val="00401C01"/>
    <w:rsid w:val="00402791"/>
    <w:rsid w:val="00402DD2"/>
    <w:rsid w:val="00403126"/>
    <w:rsid w:val="00403BE4"/>
    <w:rsid w:val="00404031"/>
    <w:rsid w:val="0040546D"/>
    <w:rsid w:val="00406BEC"/>
    <w:rsid w:val="00410AB5"/>
    <w:rsid w:val="00410B27"/>
    <w:rsid w:val="00411203"/>
    <w:rsid w:val="004119A5"/>
    <w:rsid w:val="0041227C"/>
    <w:rsid w:val="00412A11"/>
    <w:rsid w:val="00414D4B"/>
    <w:rsid w:val="00414D7E"/>
    <w:rsid w:val="00415685"/>
    <w:rsid w:val="00416449"/>
    <w:rsid w:val="00416C2C"/>
    <w:rsid w:val="00416C46"/>
    <w:rsid w:val="0041730C"/>
    <w:rsid w:val="00417A5E"/>
    <w:rsid w:val="0042028F"/>
    <w:rsid w:val="00420A59"/>
    <w:rsid w:val="00421D14"/>
    <w:rsid w:val="004245BF"/>
    <w:rsid w:val="0042555C"/>
    <w:rsid w:val="00427A09"/>
    <w:rsid w:val="00427BE0"/>
    <w:rsid w:val="0043020B"/>
    <w:rsid w:val="00431F26"/>
    <w:rsid w:val="00432172"/>
    <w:rsid w:val="004333F5"/>
    <w:rsid w:val="004340FF"/>
    <w:rsid w:val="004345F1"/>
    <w:rsid w:val="0043587B"/>
    <w:rsid w:val="004358A3"/>
    <w:rsid w:val="004358DF"/>
    <w:rsid w:val="00436C3B"/>
    <w:rsid w:val="0043774F"/>
    <w:rsid w:val="00437D4F"/>
    <w:rsid w:val="00440100"/>
    <w:rsid w:val="00440640"/>
    <w:rsid w:val="00441055"/>
    <w:rsid w:val="004419DE"/>
    <w:rsid w:val="00441A61"/>
    <w:rsid w:val="00441BFD"/>
    <w:rsid w:val="00441C3C"/>
    <w:rsid w:val="00441E14"/>
    <w:rsid w:val="0044201E"/>
    <w:rsid w:val="00443517"/>
    <w:rsid w:val="004439BA"/>
    <w:rsid w:val="004442B5"/>
    <w:rsid w:val="00444CE1"/>
    <w:rsid w:val="0044514A"/>
    <w:rsid w:val="00445435"/>
    <w:rsid w:val="00446881"/>
    <w:rsid w:val="00450C1F"/>
    <w:rsid w:val="0045106B"/>
    <w:rsid w:val="00451B82"/>
    <w:rsid w:val="00451F0A"/>
    <w:rsid w:val="00452791"/>
    <w:rsid w:val="00453745"/>
    <w:rsid w:val="00453BB7"/>
    <w:rsid w:val="00454150"/>
    <w:rsid w:val="00454CD4"/>
    <w:rsid w:val="00454F14"/>
    <w:rsid w:val="00455078"/>
    <w:rsid w:val="004555E4"/>
    <w:rsid w:val="00455CED"/>
    <w:rsid w:val="0045674A"/>
    <w:rsid w:val="004577CB"/>
    <w:rsid w:val="00461005"/>
    <w:rsid w:val="00461957"/>
    <w:rsid w:val="00461ACA"/>
    <w:rsid w:val="00461BD0"/>
    <w:rsid w:val="00463525"/>
    <w:rsid w:val="0046465A"/>
    <w:rsid w:val="0046524C"/>
    <w:rsid w:val="0046582A"/>
    <w:rsid w:val="00465A31"/>
    <w:rsid w:val="0046625C"/>
    <w:rsid w:val="00466DB7"/>
    <w:rsid w:val="004677A2"/>
    <w:rsid w:val="004706B2"/>
    <w:rsid w:val="00470C21"/>
    <w:rsid w:val="00470CF4"/>
    <w:rsid w:val="004715DB"/>
    <w:rsid w:val="00472E8A"/>
    <w:rsid w:val="004740CB"/>
    <w:rsid w:val="00474C5F"/>
    <w:rsid w:val="004765BC"/>
    <w:rsid w:val="004766B6"/>
    <w:rsid w:val="00476C9E"/>
    <w:rsid w:val="0047782F"/>
    <w:rsid w:val="0048095B"/>
    <w:rsid w:val="00481399"/>
    <w:rsid w:val="00481627"/>
    <w:rsid w:val="00481E6F"/>
    <w:rsid w:val="0048207F"/>
    <w:rsid w:val="00482BA5"/>
    <w:rsid w:val="004846A1"/>
    <w:rsid w:val="004848CC"/>
    <w:rsid w:val="004856C1"/>
    <w:rsid w:val="004858BD"/>
    <w:rsid w:val="00485D19"/>
    <w:rsid w:val="00486685"/>
    <w:rsid w:val="004877FD"/>
    <w:rsid w:val="00490206"/>
    <w:rsid w:val="0049023F"/>
    <w:rsid w:val="00490EE8"/>
    <w:rsid w:val="0049120D"/>
    <w:rsid w:val="00491E5F"/>
    <w:rsid w:val="00492B53"/>
    <w:rsid w:val="00495264"/>
    <w:rsid w:val="004956CA"/>
    <w:rsid w:val="00496B20"/>
    <w:rsid w:val="00496D0B"/>
    <w:rsid w:val="004A101F"/>
    <w:rsid w:val="004A2C26"/>
    <w:rsid w:val="004A3337"/>
    <w:rsid w:val="004A4558"/>
    <w:rsid w:val="004A6311"/>
    <w:rsid w:val="004A6AEC"/>
    <w:rsid w:val="004A6D97"/>
    <w:rsid w:val="004A7313"/>
    <w:rsid w:val="004A775D"/>
    <w:rsid w:val="004B01C3"/>
    <w:rsid w:val="004B055A"/>
    <w:rsid w:val="004B0838"/>
    <w:rsid w:val="004B0FC6"/>
    <w:rsid w:val="004B12A4"/>
    <w:rsid w:val="004B14B7"/>
    <w:rsid w:val="004B1D54"/>
    <w:rsid w:val="004B48FA"/>
    <w:rsid w:val="004B4B02"/>
    <w:rsid w:val="004B51E6"/>
    <w:rsid w:val="004B556E"/>
    <w:rsid w:val="004B56B6"/>
    <w:rsid w:val="004B6D6C"/>
    <w:rsid w:val="004B708E"/>
    <w:rsid w:val="004B7803"/>
    <w:rsid w:val="004C022F"/>
    <w:rsid w:val="004C29AC"/>
    <w:rsid w:val="004C388E"/>
    <w:rsid w:val="004C3CFD"/>
    <w:rsid w:val="004C4564"/>
    <w:rsid w:val="004C4AE6"/>
    <w:rsid w:val="004C72D3"/>
    <w:rsid w:val="004C7626"/>
    <w:rsid w:val="004C764F"/>
    <w:rsid w:val="004C792C"/>
    <w:rsid w:val="004D03E1"/>
    <w:rsid w:val="004D2268"/>
    <w:rsid w:val="004D2EAA"/>
    <w:rsid w:val="004D37EB"/>
    <w:rsid w:val="004D5080"/>
    <w:rsid w:val="004D6296"/>
    <w:rsid w:val="004D629A"/>
    <w:rsid w:val="004D7773"/>
    <w:rsid w:val="004E0AA4"/>
    <w:rsid w:val="004E0F77"/>
    <w:rsid w:val="004E1FE1"/>
    <w:rsid w:val="004E2559"/>
    <w:rsid w:val="004E2BC2"/>
    <w:rsid w:val="004E2E2A"/>
    <w:rsid w:val="004E3089"/>
    <w:rsid w:val="004E387A"/>
    <w:rsid w:val="004E3B1D"/>
    <w:rsid w:val="004E3DB5"/>
    <w:rsid w:val="004E3FEC"/>
    <w:rsid w:val="004E5E27"/>
    <w:rsid w:val="004E5EC0"/>
    <w:rsid w:val="004E6061"/>
    <w:rsid w:val="004E6459"/>
    <w:rsid w:val="004E7F17"/>
    <w:rsid w:val="004F1166"/>
    <w:rsid w:val="004F2225"/>
    <w:rsid w:val="004F2FC8"/>
    <w:rsid w:val="004F30A7"/>
    <w:rsid w:val="004F3448"/>
    <w:rsid w:val="004F36FD"/>
    <w:rsid w:val="004F3BB6"/>
    <w:rsid w:val="004F3F2A"/>
    <w:rsid w:val="004F4093"/>
    <w:rsid w:val="004F71ED"/>
    <w:rsid w:val="005005FE"/>
    <w:rsid w:val="00500838"/>
    <w:rsid w:val="00500A31"/>
    <w:rsid w:val="00501CEC"/>
    <w:rsid w:val="00502745"/>
    <w:rsid w:val="0050402B"/>
    <w:rsid w:val="005043EB"/>
    <w:rsid w:val="00504CB2"/>
    <w:rsid w:val="005052FC"/>
    <w:rsid w:val="0050540D"/>
    <w:rsid w:val="00505F92"/>
    <w:rsid w:val="00506A4D"/>
    <w:rsid w:val="00506C41"/>
    <w:rsid w:val="00507897"/>
    <w:rsid w:val="0051012C"/>
    <w:rsid w:val="005102EF"/>
    <w:rsid w:val="00510527"/>
    <w:rsid w:val="00511C02"/>
    <w:rsid w:val="005127B7"/>
    <w:rsid w:val="00512A65"/>
    <w:rsid w:val="00512D72"/>
    <w:rsid w:val="0051348E"/>
    <w:rsid w:val="0051408E"/>
    <w:rsid w:val="00514870"/>
    <w:rsid w:val="0051490F"/>
    <w:rsid w:val="00516A65"/>
    <w:rsid w:val="00517A68"/>
    <w:rsid w:val="00517D8B"/>
    <w:rsid w:val="00520E1E"/>
    <w:rsid w:val="00520F8D"/>
    <w:rsid w:val="005221A6"/>
    <w:rsid w:val="0052447A"/>
    <w:rsid w:val="00524FDF"/>
    <w:rsid w:val="0052505D"/>
    <w:rsid w:val="00525736"/>
    <w:rsid w:val="005277A6"/>
    <w:rsid w:val="00527C9D"/>
    <w:rsid w:val="00527F02"/>
    <w:rsid w:val="00530E10"/>
    <w:rsid w:val="00531EE3"/>
    <w:rsid w:val="00532EF0"/>
    <w:rsid w:val="00533614"/>
    <w:rsid w:val="005340B4"/>
    <w:rsid w:val="0053584F"/>
    <w:rsid w:val="00535D2B"/>
    <w:rsid w:val="00535F0A"/>
    <w:rsid w:val="005372F7"/>
    <w:rsid w:val="0054036D"/>
    <w:rsid w:val="00540CFF"/>
    <w:rsid w:val="00541BEC"/>
    <w:rsid w:val="005426D0"/>
    <w:rsid w:val="0054277C"/>
    <w:rsid w:val="00542AA9"/>
    <w:rsid w:val="00543337"/>
    <w:rsid w:val="00544105"/>
    <w:rsid w:val="005444A9"/>
    <w:rsid w:val="00544A3A"/>
    <w:rsid w:val="00545491"/>
    <w:rsid w:val="00545637"/>
    <w:rsid w:val="0054688B"/>
    <w:rsid w:val="00547208"/>
    <w:rsid w:val="00547EB8"/>
    <w:rsid w:val="00550333"/>
    <w:rsid w:val="00550B54"/>
    <w:rsid w:val="00551A7E"/>
    <w:rsid w:val="00551B39"/>
    <w:rsid w:val="00553B06"/>
    <w:rsid w:val="00553E85"/>
    <w:rsid w:val="005553E8"/>
    <w:rsid w:val="0055567C"/>
    <w:rsid w:val="00556B86"/>
    <w:rsid w:val="00556D1C"/>
    <w:rsid w:val="005571A5"/>
    <w:rsid w:val="005601FC"/>
    <w:rsid w:val="00561062"/>
    <w:rsid w:val="005613D3"/>
    <w:rsid w:val="0056215C"/>
    <w:rsid w:val="005622A2"/>
    <w:rsid w:val="00563B86"/>
    <w:rsid w:val="00563F4A"/>
    <w:rsid w:val="0056491C"/>
    <w:rsid w:val="00565EAC"/>
    <w:rsid w:val="005660A3"/>
    <w:rsid w:val="005661AB"/>
    <w:rsid w:val="00566581"/>
    <w:rsid w:val="00570D7E"/>
    <w:rsid w:val="00570F9F"/>
    <w:rsid w:val="00571ABB"/>
    <w:rsid w:val="00571ACA"/>
    <w:rsid w:val="00571E94"/>
    <w:rsid w:val="005725A1"/>
    <w:rsid w:val="0057306C"/>
    <w:rsid w:val="0057355E"/>
    <w:rsid w:val="005738C2"/>
    <w:rsid w:val="00576AC7"/>
    <w:rsid w:val="00576CE3"/>
    <w:rsid w:val="0057723D"/>
    <w:rsid w:val="00577AA3"/>
    <w:rsid w:val="005804B2"/>
    <w:rsid w:val="00581201"/>
    <w:rsid w:val="00582714"/>
    <w:rsid w:val="00583CBE"/>
    <w:rsid w:val="00583FAB"/>
    <w:rsid w:val="00584DBC"/>
    <w:rsid w:val="00585DEE"/>
    <w:rsid w:val="0058675E"/>
    <w:rsid w:val="00586A53"/>
    <w:rsid w:val="005879DB"/>
    <w:rsid w:val="00590024"/>
    <w:rsid w:val="005900E8"/>
    <w:rsid w:val="005901BB"/>
    <w:rsid w:val="0059103C"/>
    <w:rsid w:val="0059104F"/>
    <w:rsid w:val="005927D6"/>
    <w:rsid w:val="005933C4"/>
    <w:rsid w:val="00594230"/>
    <w:rsid w:val="0059450C"/>
    <w:rsid w:val="00594ADF"/>
    <w:rsid w:val="00594E32"/>
    <w:rsid w:val="0059549B"/>
    <w:rsid w:val="00596B76"/>
    <w:rsid w:val="005976AB"/>
    <w:rsid w:val="005A0014"/>
    <w:rsid w:val="005A02FF"/>
    <w:rsid w:val="005A0FA1"/>
    <w:rsid w:val="005A18A5"/>
    <w:rsid w:val="005A1D9A"/>
    <w:rsid w:val="005A322B"/>
    <w:rsid w:val="005A436F"/>
    <w:rsid w:val="005A4569"/>
    <w:rsid w:val="005A4AD0"/>
    <w:rsid w:val="005A55C6"/>
    <w:rsid w:val="005A6368"/>
    <w:rsid w:val="005A7193"/>
    <w:rsid w:val="005A78C2"/>
    <w:rsid w:val="005A7F2A"/>
    <w:rsid w:val="005B1F0E"/>
    <w:rsid w:val="005B2698"/>
    <w:rsid w:val="005B33A2"/>
    <w:rsid w:val="005B3B2C"/>
    <w:rsid w:val="005B4052"/>
    <w:rsid w:val="005B41BE"/>
    <w:rsid w:val="005B492E"/>
    <w:rsid w:val="005B59AA"/>
    <w:rsid w:val="005B5FD3"/>
    <w:rsid w:val="005B604F"/>
    <w:rsid w:val="005B6361"/>
    <w:rsid w:val="005C0CAA"/>
    <w:rsid w:val="005C1312"/>
    <w:rsid w:val="005C1DC8"/>
    <w:rsid w:val="005C1DDA"/>
    <w:rsid w:val="005C1ED9"/>
    <w:rsid w:val="005C36F6"/>
    <w:rsid w:val="005C389F"/>
    <w:rsid w:val="005C3AA9"/>
    <w:rsid w:val="005C403B"/>
    <w:rsid w:val="005C40D6"/>
    <w:rsid w:val="005C45CC"/>
    <w:rsid w:val="005C5333"/>
    <w:rsid w:val="005C62A7"/>
    <w:rsid w:val="005C67A6"/>
    <w:rsid w:val="005D084C"/>
    <w:rsid w:val="005D097D"/>
    <w:rsid w:val="005D0A1C"/>
    <w:rsid w:val="005D1E8C"/>
    <w:rsid w:val="005D28C0"/>
    <w:rsid w:val="005D3205"/>
    <w:rsid w:val="005D3293"/>
    <w:rsid w:val="005D32D6"/>
    <w:rsid w:val="005D3790"/>
    <w:rsid w:val="005D50BD"/>
    <w:rsid w:val="005D5F33"/>
    <w:rsid w:val="005D6648"/>
    <w:rsid w:val="005D6AE2"/>
    <w:rsid w:val="005D7946"/>
    <w:rsid w:val="005D7E21"/>
    <w:rsid w:val="005E1771"/>
    <w:rsid w:val="005E25BD"/>
    <w:rsid w:val="005E2B88"/>
    <w:rsid w:val="005E35C9"/>
    <w:rsid w:val="005E39BB"/>
    <w:rsid w:val="005E43CF"/>
    <w:rsid w:val="005E6CD2"/>
    <w:rsid w:val="005F025C"/>
    <w:rsid w:val="005F08FE"/>
    <w:rsid w:val="005F0C12"/>
    <w:rsid w:val="005F0E22"/>
    <w:rsid w:val="005F123A"/>
    <w:rsid w:val="005F2261"/>
    <w:rsid w:val="005F3164"/>
    <w:rsid w:val="005F41B2"/>
    <w:rsid w:val="005F4F32"/>
    <w:rsid w:val="005F5460"/>
    <w:rsid w:val="005F5FAF"/>
    <w:rsid w:val="005F615E"/>
    <w:rsid w:val="005F660F"/>
    <w:rsid w:val="005F76A7"/>
    <w:rsid w:val="005F7CF3"/>
    <w:rsid w:val="005F7DE1"/>
    <w:rsid w:val="005F7FB6"/>
    <w:rsid w:val="00600251"/>
    <w:rsid w:val="006002E8"/>
    <w:rsid w:val="00600A06"/>
    <w:rsid w:val="00600C72"/>
    <w:rsid w:val="00602780"/>
    <w:rsid w:val="00602B80"/>
    <w:rsid w:val="00603E29"/>
    <w:rsid w:val="00604E74"/>
    <w:rsid w:val="00605FC0"/>
    <w:rsid w:val="00610B3C"/>
    <w:rsid w:val="00610E3F"/>
    <w:rsid w:val="00611952"/>
    <w:rsid w:val="0061239E"/>
    <w:rsid w:val="0061306A"/>
    <w:rsid w:val="00613346"/>
    <w:rsid w:val="006138D1"/>
    <w:rsid w:val="006143B0"/>
    <w:rsid w:val="00616150"/>
    <w:rsid w:val="006163F5"/>
    <w:rsid w:val="0061669D"/>
    <w:rsid w:val="00616EA5"/>
    <w:rsid w:val="00617CFE"/>
    <w:rsid w:val="0062038C"/>
    <w:rsid w:val="00621D7A"/>
    <w:rsid w:val="00622121"/>
    <w:rsid w:val="00622179"/>
    <w:rsid w:val="006222F0"/>
    <w:rsid w:val="00622E75"/>
    <w:rsid w:val="00623627"/>
    <w:rsid w:val="006242BC"/>
    <w:rsid w:val="00625409"/>
    <w:rsid w:val="0062545F"/>
    <w:rsid w:val="00625B67"/>
    <w:rsid w:val="0062688F"/>
    <w:rsid w:val="00626975"/>
    <w:rsid w:val="00626AAB"/>
    <w:rsid w:val="00627D57"/>
    <w:rsid w:val="00630361"/>
    <w:rsid w:val="00631DC1"/>
    <w:rsid w:val="00631E38"/>
    <w:rsid w:val="0063383D"/>
    <w:rsid w:val="006349C8"/>
    <w:rsid w:val="006354BE"/>
    <w:rsid w:val="0063560F"/>
    <w:rsid w:val="0063574C"/>
    <w:rsid w:val="00635C53"/>
    <w:rsid w:val="00635C94"/>
    <w:rsid w:val="006363E0"/>
    <w:rsid w:val="00636AFC"/>
    <w:rsid w:val="0063700E"/>
    <w:rsid w:val="006373DB"/>
    <w:rsid w:val="006414D2"/>
    <w:rsid w:val="006416C2"/>
    <w:rsid w:val="00642F60"/>
    <w:rsid w:val="006431CF"/>
    <w:rsid w:val="00643683"/>
    <w:rsid w:val="00643A8D"/>
    <w:rsid w:val="00643C78"/>
    <w:rsid w:val="006440A9"/>
    <w:rsid w:val="0064535E"/>
    <w:rsid w:val="006454FF"/>
    <w:rsid w:val="00645B96"/>
    <w:rsid w:val="00645DC5"/>
    <w:rsid w:val="006477A3"/>
    <w:rsid w:val="006506A1"/>
    <w:rsid w:val="0065188B"/>
    <w:rsid w:val="00652034"/>
    <w:rsid w:val="00652954"/>
    <w:rsid w:val="00655314"/>
    <w:rsid w:val="0065595A"/>
    <w:rsid w:val="0065640D"/>
    <w:rsid w:val="00656D20"/>
    <w:rsid w:val="00656F2D"/>
    <w:rsid w:val="00660EB5"/>
    <w:rsid w:val="006616BA"/>
    <w:rsid w:val="00662774"/>
    <w:rsid w:val="006627A0"/>
    <w:rsid w:val="00663DF6"/>
    <w:rsid w:val="0066448E"/>
    <w:rsid w:val="006644BB"/>
    <w:rsid w:val="00664813"/>
    <w:rsid w:val="00664D2C"/>
    <w:rsid w:val="00666579"/>
    <w:rsid w:val="006668BF"/>
    <w:rsid w:val="00666D5E"/>
    <w:rsid w:val="00666E8C"/>
    <w:rsid w:val="006670B8"/>
    <w:rsid w:val="006675C3"/>
    <w:rsid w:val="00667636"/>
    <w:rsid w:val="00667F83"/>
    <w:rsid w:val="00670085"/>
    <w:rsid w:val="0067079C"/>
    <w:rsid w:val="006709C7"/>
    <w:rsid w:val="006713A7"/>
    <w:rsid w:val="00671670"/>
    <w:rsid w:val="00671D1B"/>
    <w:rsid w:val="00672289"/>
    <w:rsid w:val="00672A30"/>
    <w:rsid w:val="00674D4C"/>
    <w:rsid w:val="00675180"/>
    <w:rsid w:val="00677BA6"/>
    <w:rsid w:val="00677C1B"/>
    <w:rsid w:val="00680653"/>
    <w:rsid w:val="0068083D"/>
    <w:rsid w:val="00680970"/>
    <w:rsid w:val="00681AF3"/>
    <w:rsid w:val="00682722"/>
    <w:rsid w:val="006829C8"/>
    <w:rsid w:val="00683E25"/>
    <w:rsid w:val="00685E18"/>
    <w:rsid w:val="00686A5F"/>
    <w:rsid w:val="00686B59"/>
    <w:rsid w:val="00687364"/>
    <w:rsid w:val="00690CA5"/>
    <w:rsid w:val="006914E8"/>
    <w:rsid w:val="00691781"/>
    <w:rsid w:val="00691B52"/>
    <w:rsid w:val="00691E1C"/>
    <w:rsid w:val="00692486"/>
    <w:rsid w:val="00692513"/>
    <w:rsid w:val="0069323F"/>
    <w:rsid w:val="00694372"/>
    <w:rsid w:val="00694875"/>
    <w:rsid w:val="00694EF2"/>
    <w:rsid w:val="006960ED"/>
    <w:rsid w:val="00696CBC"/>
    <w:rsid w:val="006973DB"/>
    <w:rsid w:val="006A0692"/>
    <w:rsid w:val="006A0D8F"/>
    <w:rsid w:val="006A2A4B"/>
    <w:rsid w:val="006A3D95"/>
    <w:rsid w:val="006A3F85"/>
    <w:rsid w:val="006A4460"/>
    <w:rsid w:val="006A57B8"/>
    <w:rsid w:val="006A586C"/>
    <w:rsid w:val="006A595F"/>
    <w:rsid w:val="006A5D49"/>
    <w:rsid w:val="006A6BFB"/>
    <w:rsid w:val="006B044E"/>
    <w:rsid w:val="006B1B3F"/>
    <w:rsid w:val="006B21A7"/>
    <w:rsid w:val="006B222A"/>
    <w:rsid w:val="006B2A82"/>
    <w:rsid w:val="006B2ACE"/>
    <w:rsid w:val="006B30D2"/>
    <w:rsid w:val="006B3519"/>
    <w:rsid w:val="006B449C"/>
    <w:rsid w:val="006B4B80"/>
    <w:rsid w:val="006B558E"/>
    <w:rsid w:val="006B5614"/>
    <w:rsid w:val="006C030D"/>
    <w:rsid w:val="006C0594"/>
    <w:rsid w:val="006C16FF"/>
    <w:rsid w:val="006C2508"/>
    <w:rsid w:val="006C261F"/>
    <w:rsid w:val="006C29AD"/>
    <w:rsid w:val="006C2A82"/>
    <w:rsid w:val="006C329A"/>
    <w:rsid w:val="006C3809"/>
    <w:rsid w:val="006C3C97"/>
    <w:rsid w:val="006C3EEE"/>
    <w:rsid w:val="006C47F2"/>
    <w:rsid w:val="006C4ACC"/>
    <w:rsid w:val="006C4CFF"/>
    <w:rsid w:val="006C5145"/>
    <w:rsid w:val="006C52B2"/>
    <w:rsid w:val="006C56F5"/>
    <w:rsid w:val="006C58DC"/>
    <w:rsid w:val="006C5D10"/>
    <w:rsid w:val="006C715C"/>
    <w:rsid w:val="006C786D"/>
    <w:rsid w:val="006C78D1"/>
    <w:rsid w:val="006D01BB"/>
    <w:rsid w:val="006D16F5"/>
    <w:rsid w:val="006D1F14"/>
    <w:rsid w:val="006D212F"/>
    <w:rsid w:val="006D3AE4"/>
    <w:rsid w:val="006D43B0"/>
    <w:rsid w:val="006D4CE5"/>
    <w:rsid w:val="006D5505"/>
    <w:rsid w:val="006D778D"/>
    <w:rsid w:val="006E0911"/>
    <w:rsid w:val="006E0CD0"/>
    <w:rsid w:val="006E1C60"/>
    <w:rsid w:val="006E2DA5"/>
    <w:rsid w:val="006E2E07"/>
    <w:rsid w:val="006E2F2E"/>
    <w:rsid w:val="006E3641"/>
    <w:rsid w:val="006E3ADB"/>
    <w:rsid w:val="006E3E27"/>
    <w:rsid w:val="006E4619"/>
    <w:rsid w:val="006E467D"/>
    <w:rsid w:val="006E49B0"/>
    <w:rsid w:val="006E4FDF"/>
    <w:rsid w:val="006E5F38"/>
    <w:rsid w:val="006E6689"/>
    <w:rsid w:val="006E6712"/>
    <w:rsid w:val="006E75B8"/>
    <w:rsid w:val="006F2094"/>
    <w:rsid w:val="006F20D8"/>
    <w:rsid w:val="006F23FB"/>
    <w:rsid w:val="006F2B3F"/>
    <w:rsid w:val="006F429D"/>
    <w:rsid w:val="006F493F"/>
    <w:rsid w:val="006F5EF3"/>
    <w:rsid w:val="006F6454"/>
    <w:rsid w:val="006F690B"/>
    <w:rsid w:val="006F6CBE"/>
    <w:rsid w:val="00700301"/>
    <w:rsid w:val="00700422"/>
    <w:rsid w:val="00700865"/>
    <w:rsid w:val="00700F93"/>
    <w:rsid w:val="0070159E"/>
    <w:rsid w:val="00701724"/>
    <w:rsid w:val="00701866"/>
    <w:rsid w:val="00702D8D"/>
    <w:rsid w:val="00703A67"/>
    <w:rsid w:val="00705228"/>
    <w:rsid w:val="00707E45"/>
    <w:rsid w:val="0071199C"/>
    <w:rsid w:val="00712C4C"/>
    <w:rsid w:val="00713382"/>
    <w:rsid w:val="00713C52"/>
    <w:rsid w:val="00714E03"/>
    <w:rsid w:val="00715756"/>
    <w:rsid w:val="007169D6"/>
    <w:rsid w:val="00717213"/>
    <w:rsid w:val="00717582"/>
    <w:rsid w:val="00717A31"/>
    <w:rsid w:val="00720649"/>
    <w:rsid w:val="00720AE8"/>
    <w:rsid w:val="007226C6"/>
    <w:rsid w:val="00723305"/>
    <w:rsid w:val="007238DE"/>
    <w:rsid w:val="00723901"/>
    <w:rsid w:val="00724182"/>
    <w:rsid w:val="0072425F"/>
    <w:rsid w:val="0072437D"/>
    <w:rsid w:val="00725369"/>
    <w:rsid w:val="0072544A"/>
    <w:rsid w:val="00725C81"/>
    <w:rsid w:val="0072652E"/>
    <w:rsid w:val="0072655C"/>
    <w:rsid w:val="00726737"/>
    <w:rsid w:val="00727F84"/>
    <w:rsid w:val="007301AC"/>
    <w:rsid w:val="00731207"/>
    <w:rsid w:val="007320D2"/>
    <w:rsid w:val="007320DA"/>
    <w:rsid w:val="00732ED7"/>
    <w:rsid w:val="0073310A"/>
    <w:rsid w:val="00734817"/>
    <w:rsid w:val="00734949"/>
    <w:rsid w:val="00734D9D"/>
    <w:rsid w:val="00735B1F"/>
    <w:rsid w:val="00735C99"/>
    <w:rsid w:val="0073609E"/>
    <w:rsid w:val="007367DD"/>
    <w:rsid w:val="007373B4"/>
    <w:rsid w:val="00737EA7"/>
    <w:rsid w:val="0074020A"/>
    <w:rsid w:val="00740A83"/>
    <w:rsid w:val="00740D3A"/>
    <w:rsid w:val="007419DA"/>
    <w:rsid w:val="007423D4"/>
    <w:rsid w:val="00742A79"/>
    <w:rsid w:val="00743551"/>
    <w:rsid w:val="00744891"/>
    <w:rsid w:val="0074594F"/>
    <w:rsid w:val="00746248"/>
    <w:rsid w:val="0074670C"/>
    <w:rsid w:val="00746A50"/>
    <w:rsid w:val="00746D09"/>
    <w:rsid w:val="007527AD"/>
    <w:rsid w:val="007531A6"/>
    <w:rsid w:val="00753801"/>
    <w:rsid w:val="00753A09"/>
    <w:rsid w:val="00754408"/>
    <w:rsid w:val="00755A09"/>
    <w:rsid w:val="00756923"/>
    <w:rsid w:val="00756CD2"/>
    <w:rsid w:val="007600E0"/>
    <w:rsid w:val="00760A25"/>
    <w:rsid w:val="00761817"/>
    <w:rsid w:val="00761FCF"/>
    <w:rsid w:val="00763AAF"/>
    <w:rsid w:val="00763B78"/>
    <w:rsid w:val="007641DE"/>
    <w:rsid w:val="0076431D"/>
    <w:rsid w:val="00764733"/>
    <w:rsid w:val="0076478C"/>
    <w:rsid w:val="00764D6A"/>
    <w:rsid w:val="00766A13"/>
    <w:rsid w:val="007671B6"/>
    <w:rsid w:val="00767227"/>
    <w:rsid w:val="00767644"/>
    <w:rsid w:val="007713AD"/>
    <w:rsid w:val="00772F0C"/>
    <w:rsid w:val="00773056"/>
    <w:rsid w:val="007736B0"/>
    <w:rsid w:val="007748BE"/>
    <w:rsid w:val="00774DA9"/>
    <w:rsid w:val="00775223"/>
    <w:rsid w:val="00775434"/>
    <w:rsid w:val="00775EC5"/>
    <w:rsid w:val="007763D3"/>
    <w:rsid w:val="007774DD"/>
    <w:rsid w:val="00780DEB"/>
    <w:rsid w:val="00781181"/>
    <w:rsid w:val="007811C7"/>
    <w:rsid w:val="00781ADC"/>
    <w:rsid w:val="00782E39"/>
    <w:rsid w:val="007834C6"/>
    <w:rsid w:val="00783EF0"/>
    <w:rsid w:val="00783F4E"/>
    <w:rsid w:val="00784D70"/>
    <w:rsid w:val="0078518D"/>
    <w:rsid w:val="007855A4"/>
    <w:rsid w:val="00785F89"/>
    <w:rsid w:val="00786B4E"/>
    <w:rsid w:val="007874FC"/>
    <w:rsid w:val="00787A3D"/>
    <w:rsid w:val="00787F33"/>
    <w:rsid w:val="00790359"/>
    <w:rsid w:val="007919F1"/>
    <w:rsid w:val="0079501D"/>
    <w:rsid w:val="00795533"/>
    <w:rsid w:val="007956F2"/>
    <w:rsid w:val="00795DED"/>
    <w:rsid w:val="00796E20"/>
    <w:rsid w:val="007A0E1E"/>
    <w:rsid w:val="007A1A31"/>
    <w:rsid w:val="007A20E1"/>
    <w:rsid w:val="007A2962"/>
    <w:rsid w:val="007A2A34"/>
    <w:rsid w:val="007A33BE"/>
    <w:rsid w:val="007A3A1D"/>
    <w:rsid w:val="007A3E28"/>
    <w:rsid w:val="007A46EF"/>
    <w:rsid w:val="007A5A83"/>
    <w:rsid w:val="007A5D10"/>
    <w:rsid w:val="007A6176"/>
    <w:rsid w:val="007A661F"/>
    <w:rsid w:val="007A6996"/>
    <w:rsid w:val="007A6A2D"/>
    <w:rsid w:val="007A7444"/>
    <w:rsid w:val="007B066B"/>
    <w:rsid w:val="007B120E"/>
    <w:rsid w:val="007B199C"/>
    <w:rsid w:val="007B2597"/>
    <w:rsid w:val="007B2ACD"/>
    <w:rsid w:val="007B44C6"/>
    <w:rsid w:val="007B45DE"/>
    <w:rsid w:val="007B466C"/>
    <w:rsid w:val="007B4925"/>
    <w:rsid w:val="007B566B"/>
    <w:rsid w:val="007B61AF"/>
    <w:rsid w:val="007B66C4"/>
    <w:rsid w:val="007B69C2"/>
    <w:rsid w:val="007B760A"/>
    <w:rsid w:val="007B7E13"/>
    <w:rsid w:val="007C095A"/>
    <w:rsid w:val="007C135F"/>
    <w:rsid w:val="007C182B"/>
    <w:rsid w:val="007C2351"/>
    <w:rsid w:val="007C276B"/>
    <w:rsid w:val="007C2B11"/>
    <w:rsid w:val="007C3148"/>
    <w:rsid w:val="007C3154"/>
    <w:rsid w:val="007C358A"/>
    <w:rsid w:val="007C3D23"/>
    <w:rsid w:val="007C46FB"/>
    <w:rsid w:val="007C500F"/>
    <w:rsid w:val="007C6416"/>
    <w:rsid w:val="007C6910"/>
    <w:rsid w:val="007C6980"/>
    <w:rsid w:val="007C6A93"/>
    <w:rsid w:val="007C6D56"/>
    <w:rsid w:val="007C7584"/>
    <w:rsid w:val="007C7F16"/>
    <w:rsid w:val="007D05C2"/>
    <w:rsid w:val="007D0924"/>
    <w:rsid w:val="007D0FED"/>
    <w:rsid w:val="007D2B51"/>
    <w:rsid w:val="007D3328"/>
    <w:rsid w:val="007D420B"/>
    <w:rsid w:val="007D4470"/>
    <w:rsid w:val="007D48F4"/>
    <w:rsid w:val="007D491A"/>
    <w:rsid w:val="007D523D"/>
    <w:rsid w:val="007D5597"/>
    <w:rsid w:val="007D6662"/>
    <w:rsid w:val="007E237E"/>
    <w:rsid w:val="007E2BC6"/>
    <w:rsid w:val="007E328D"/>
    <w:rsid w:val="007E3573"/>
    <w:rsid w:val="007E39EF"/>
    <w:rsid w:val="007E4C83"/>
    <w:rsid w:val="007E72DC"/>
    <w:rsid w:val="007E7C90"/>
    <w:rsid w:val="007F062A"/>
    <w:rsid w:val="007F0708"/>
    <w:rsid w:val="007F0A7B"/>
    <w:rsid w:val="007F0CD9"/>
    <w:rsid w:val="007F112B"/>
    <w:rsid w:val="007F23AA"/>
    <w:rsid w:val="007F32FE"/>
    <w:rsid w:val="007F3D5E"/>
    <w:rsid w:val="007F3E71"/>
    <w:rsid w:val="007F3FF0"/>
    <w:rsid w:val="007F410F"/>
    <w:rsid w:val="007F4155"/>
    <w:rsid w:val="007F448A"/>
    <w:rsid w:val="007F68CF"/>
    <w:rsid w:val="007F6AD3"/>
    <w:rsid w:val="007F6E5B"/>
    <w:rsid w:val="007F74E1"/>
    <w:rsid w:val="008003B4"/>
    <w:rsid w:val="00800ECA"/>
    <w:rsid w:val="00800FE1"/>
    <w:rsid w:val="00801CF0"/>
    <w:rsid w:val="00802651"/>
    <w:rsid w:val="00802BCF"/>
    <w:rsid w:val="008035CC"/>
    <w:rsid w:val="008038A7"/>
    <w:rsid w:val="00803D22"/>
    <w:rsid w:val="00804934"/>
    <w:rsid w:val="00804B5D"/>
    <w:rsid w:val="00804C31"/>
    <w:rsid w:val="00804FFB"/>
    <w:rsid w:val="00805CAE"/>
    <w:rsid w:val="0080655A"/>
    <w:rsid w:val="008109F0"/>
    <w:rsid w:val="008116DF"/>
    <w:rsid w:val="00812CB0"/>
    <w:rsid w:val="00813AC3"/>
    <w:rsid w:val="00815409"/>
    <w:rsid w:val="00815827"/>
    <w:rsid w:val="00817D20"/>
    <w:rsid w:val="00820346"/>
    <w:rsid w:val="00820ABC"/>
    <w:rsid w:val="00820F04"/>
    <w:rsid w:val="00821395"/>
    <w:rsid w:val="00821498"/>
    <w:rsid w:val="00822258"/>
    <w:rsid w:val="0082336E"/>
    <w:rsid w:val="00823B66"/>
    <w:rsid w:val="00823B6F"/>
    <w:rsid w:val="0082461D"/>
    <w:rsid w:val="00825895"/>
    <w:rsid w:val="0082680E"/>
    <w:rsid w:val="00827B47"/>
    <w:rsid w:val="00827D14"/>
    <w:rsid w:val="008307D7"/>
    <w:rsid w:val="00830E89"/>
    <w:rsid w:val="00831506"/>
    <w:rsid w:val="0083174A"/>
    <w:rsid w:val="00831A23"/>
    <w:rsid w:val="00831DED"/>
    <w:rsid w:val="00831DF8"/>
    <w:rsid w:val="0083391D"/>
    <w:rsid w:val="008339FF"/>
    <w:rsid w:val="00833B4F"/>
    <w:rsid w:val="00834A33"/>
    <w:rsid w:val="00834DF9"/>
    <w:rsid w:val="00835E7B"/>
    <w:rsid w:val="00835F7B"/>
    <w:rsid w:val="008360C1"/>
    <w:rsid w:val="00836347"/>
    <w:rsid w:val="0084011B"/>
    <w:rsid w:val="008401EC"/>
    <w:rsid w:val="00840C21"/>
    <w:rsid w:val="00841456"/>
    <w:rsid w:val="00841D92"/>
    <w:rsid w:val="00842246"/>
    <w:rsid w:val="008426D4"/>
    <w:rsid w:val="00842AB6"/>
    <w:rsid w:val="0084348B"/>
    <w:rsid w:val="00843D28"/>
    <w:rsid w:val="00844EEF"/>
    <w:rsid w:val="0084567B"/>
    <w:rsid w:val="00846B73"/>
    <w:rsid w:val="0084713E"/>
    <w:rsid w:val="00850AD9"/>
    <w:rsid w:val="00852AD6"/>
    <w:rsid w:val="00853A4D"/>
    <w:rsid w:val="00854AC9"/>
    <w:rsid w:val="00854CE3"/>
    <w:rsid w:val="00855A50"/>
    <w:rsid w:val="00855C81"/>
    <w:rsid w:val="00855F09"/>
    <w:rsid w:val="008569F3"/>
    <w:rsid w:val="00857608"/>
    <w:rsid w:val="00860FEE"/>
    <w:rsid w:val="00861167"/>
    <w:rsid w:val="00861F7B"/>
    <w:rsid w:val="00862F14"/>
    <w:rsid w:val="0086312B"/>
    <w:rsid w:val="00863135"/>
    <w:rsid w:val="00865342"/>
    <w:rsid w:val="00865CF5"/>
    <w:rsid w:val="008660BC"/>
    <w:rsid w:val="00866B09"/>
    <w:rsid w:val="00866E14"/>
    <w:rsid w:val="00867D17"/>
    <w:rsid w:val="00867EB7"/>
    <w:rsid w:val="00871603"/>
    <w:rsid w:val="00871669"/>
    <w:rsid w:val="0087174A"/>
    <w:rsid w:val="008723B3"/>
    <w:rsid w:val="00872FFA"/>
    <w:rsid w:val="008735C8"/>
    <w:rsid w:val="00873B34"/>
    <w:rsid w:val="00873FB6"/>
    <w:rsid w:val="00874D7A"/>
    <w:rsid w:val="00875955"/>
    <w:rsid w:val="00875FD2"/>
    <w:rsid w:val="008808AA"/>
    <w:rsid w:val="00880DC1"/>
    <w:rsid w:val="00881038"/>
    <w:rsid w:val="0088275F"/>
    <w:rsid w:val="00882AB5"/>
    <w:rsid w:val="00882FA1"/>
    <w:rsid w:val="00883654"/>
    <w:rsid w:val="0088420B"/>
    <w:rsid w:val="0088578C"/>
    <w:rsid w:val="008867BB"/>
    <w:rsid w:val="00887A6C"/>
    <w:rsid w:val="00887BA4"/>
    <w:rsid w:val="00891271"/>
    <w:rsid w:val="0089191A"/>
    <w:rsid w:val="008925D9"/>
    <w:rsid w:val="00892CC1"/>
    <w:rsid w:val="00892E60"/>
    <w:rsid w:val="00893876"/>
    <w:rsid w:val="008945AC"/>
    <w:rsid w:val="00894671"/>
    <w:rsid w:val="00894A5F"/>
    <w:rsid w:val="008951C3"/>
    <w:rsid w:val="008974D2"/>
    <w:rsid w:val="00897B06"/>
    <w:rsid w:val="008A0366"/>
    <w:rsid w:val="008A0EE3"/>
    <w:rsid w:val="008A1343"/>
    <w:rsid w:val="008A1D05"/>
    <w:rsid w:val="008A1D43"/>
    <w:rsid w:val="008A21E4"/>
    <w:rsid w:val="008A4249"/>
    <w:rsid w:val="008A4572"/>
    <w:rsid w:val="008A4624"/>
    <w:rsid w:val="008A4A6A"/>
    <w:rsid w:val="008A4B63"/>
    <w:rsid w:val="008A500D"/>
    <w:rsid w:val="008A5926"/>
    <w:rsid w:val="008A7CB7"/>
    <w:rsid w:val="008B1431"/>
    <w:rsid w:val="008B14E1"/>
    <w:rsid w:val="008B1710"/>
    <w:rsid w:val="008B28A0"/>
    <w:rsid w:val="008B3071"/>
    <w:rsid w:val="008B3C73"/>
    <w:rsid w:val="008B4272"/>
    <w:rsid w:val="008B48E7"/>
    <w:rsid w:val="008B4C27"/>
    <w:rsid w:val="008B4E9E"/>
    <w:rsid w:val="008B61F0"/>
    <w:rsid w:val="008B720F"/>
    <w:rsid w:val="008B7763"/>
    <w:rsid w:val="008B7D29"/>
    <w:rsid w:val="008B7ECE"/>
    <w:rsid w:val="008C099F"/>
    <w:rsid w:val="008C0A55"/>
    <w:rsid w:val="008C0DD5"/>
    <w:rsid w:val="008C205B"/>
    <w:rsid w:val="008C28D5"/>
    <w:rsid w:val="008C2DEC"/>
    <w:rsid w:val="008C3010"/>
    <w:rsid w:val="008C444F"/>
    <w:rsid w:val="008C4913"/>
    <w:rsid w:val="008C4D27"/>
    <w:rsid w:val="008C54C0"/>
    <w:rsid w:val="008C55D8"/>
    <w:rsid w:val="008C57CD"/>
    <w:rsid w:val="008C584E"/>
    <w:rsid w:val="008C6202"/>
    <w:rsid w:val="008C7FE7"/>
    <w:rsid w:val="008D0306"/>
    <w:rsid w:val="008D0404"/>
    <w:rsid w:val="008D0849"/>
    <w:rsid w:val="008D3E27"/>
    <w:rsid w:val="008D4200"/>
    <w:rsid w:val="008D4371"/>
    <w:rsid w:val="008D4761"/>
    <w:rsid w:val="008D4976"/>
    <w:rsid w:val="008D5190"/>
    <w:rsid w:val="008D619B"/>
    <w:rsid w:val="008D691D"/>
    <w:rsid w:val="008E07C7"/>
    <w:rsid w:val="008E0EA0"/>
    <w:rsid w:val="008E2343"/>
    <w:rsid w:val="008E312C"/>
    <w:rsid w:val="008E5B70"/>
    <w:rsid w:val="008E5CDD"/>
    <w:rsid w:val="008E62D3"/>
    <w:rsid w:val="008E6732"/>
    <w:rsid w:val="008E678A"/>
    <w:rsid w:val="008E7205"/>
    <w:rsid w:val="008E721C"/>
    <w:rsid w:val="008E7351"/>
    <w:rsid w:val="008E7BD1"/>
    <w:rsid w:val="008E7DC6"/>
    <w:rsid w:val="008F0501"/>
    <w:rsid w:val="008F130D"/>
    <w:rsid w:val="008F275F"/>
    <w:rsid w:val="008F2CEF"/>
    <w:rsid w:val="008F4460"/>
    <w:rsid w:val="008F4538"/>
    <w:rsid w:val="008F4C7C"/>
    <w:rsid w:val="008F4EE8"/>
    <w:rsid w:val="008F551F"/>
    <w:rsid w:val="008F6618"/>
    <w:rsid w:val="008F67C2"/>
    <w:rsid w:val="009017F1"/>
    <w:rsid w:val="009020C3"/>
    <w:rsid w:val="009030F0"/>
    <w:rsid w:val="00903A9E"/>
    <w:rsid w:val="009041A8"/>
    <w:rsid w:val="00906C23"/>
    <w:rsid w:val="00907054"/>
    <w:rsid w:val="0090763D"/>
    <w:rsid w:val="00907A3A"/>
    <w:rsid w:val="00907BC8"/>
    <w:rsid w:val="00907D4A"/>
    <w:rsid w:val="009102BC"/>
    <w:rsid w:val="00910A3C"/>
    <w:rsid w:val="009117B4"/>
    <w:rsid w:val="0091215B"/>
    <w:rsid w:val="00912275"/>
    <w:rsid w:val="00912ADB"/>
    <w:rsid w:val="009136A1"/>
    <w:rsid w:val="009138C5"/>
    <w:rsid w:val="009138FD"/>
    <w:rsid w:val="00913910"/>
    <w:rsid w:val="00915B9B"/>
    <w:rsid w:val="00915E7F"/>
    <w:rsid w:val="00916F32"/>
    <w:rsid w:val="0091774B"/>
    <w:rsid w:val="00917D37"/>
    <w:rsid w:val="00920D48"/>
    <w:rsid w:val="00921917"/>
    <w:rsid w:val="00921B37"/>
    <w:rsid w:val="00922F8F"/>
    <w:rsid w:val="0092338C"/>
    <w:rsid w:val="00923C33"/>
    <w:rsid w:val="00923CC9"/>
    <w:rsid w:val="00924006"/>
    <w:rsid w:val="00924DFB"/>
    <w:rsid w:val="00926E42"/>
    <w:rsid w:val="00927C9C"/>
    <w:rsid w:val="009301E9"/>
    <w:rsid w:val="009307FE"/>
    <w:rsid w:val="00931512"/>
    <w:rsid w:val="00932D60"/>
    <w:rsid w:val="00933571"/>
    <w:rsid w:val="00933864"/>
    <w:rsid w:val="00933B44"/>
    <w:rsid w:val="00934828"/>
    <w:rsid w:val="00935498"/>
    <w:rsid w:val="009358CE"/>
    <w:rsid w:val="0093599F"/>
    <w:rsid w:val="00935D54"/>
    <w:rsid w:val="00936802"/>
    <w:rsid w:val="00936E72"/>
    <w:rsid w:val="00937B1F"/>
    <w:rsid w:val="009407D8"/>
    <w:rsid w:val="00940883"/>
    <w:rsid w:val="00940C91"/>
    <w:rsid w:val="00942831"/>
    <w:rsid w:val="00946A5C"/>
    <w:rsid w:val="009470AB"/>
    <w:rsid w:val="009474FA"/>
    <w:rsid w:val="00947BD0"/>
    <w:rsid w:val="00950164"/>
    <w:rsid w:val="009503DB"/>
    <w:rsid w:val="009504FF"/>
    <w:rsid w:val="009506A8"/>
    <w:rsid w:val="0095079E"/>
    <w:rsid w:val="009512F5"/>
    <w:rsid w:val="00951453"/>
    <w:rsid w:val="009539D6"/>
    <w:rsid w:val="00954453"/>
    <w:rsid w:val="00955282"/>
    <w:rsid w:val="00956F46"/>
    <w:rsid w:val="009572F0"/>
    <w:rsid w:val="00957320"/>
    <w:rsid w:val="00962B6F"/>
    <w:rsid w:val="00962FE7"/>
    <w:rsid w:val="009635AA"/>
    <w:rsid w:val="00964279"/>
    <w:rsid w:val="00964796"/>
    <w:rsid w:val="009647E7"/>
    <w:rsid w:val="00965850"/>
    <w:rsid w:val="00967462"/>
    <w:rsid w:val="00970C73"/>
    <w:rsid w:val="00971DA6"/>
    <w:rsid w:val="0097226D"/>
    <w:rsid w:val="009729A6"/>
    <w:rsid w:val="0097462E"/>
    <w:rsid w:val="009763BF"/>
    <w:rsid w:val="0097677A"/>
    <w:rsid w:val="00977770"/>
    <w:rsid w:val="00977D24"/>
    <w:rsid w:val="00977DD0"/>
    <w:rsid w:val="009804C6"/>
    <w:rsid w:val="00981111"/>
    <w:rsid w:val="009813A0"/>
    <w:rsid w:val="009816F9"/>
    <w:rsid w:val="009837BE"/>
    <w:rsid w:val="0098495D"/>
    <w:rsid w:val="00986F3A"/>
    <w:rsid w:val="00987C93"/>
    <w:rsid w:val="009905B9"/>
    <w:rsid w:val="00990FD4"/>
    <w:rsid w:val="009925A5"/>
    <w:rsid w:val="00993AA6"/>
    <w:rsid w:val="00993DE5"/>
    <w:rsid w:val="00994069"/>
    <w:rsid w:val="00994363"/>
    <w:rsid w:val="00994875"/>
    <w:rsid w:val="009950D8"/>
    <w:rsid w:val="009963C1"/>
    <w:rsid w:val="009971A1"/>
    <w:rsid w:val="0099726D"/>
    <w:rsid w:val="009A027C"/>
    <w:rsid w:val="009A073E"/>
    <w:rsid w:val="009A0DFF"/>
    <w:rsid w:val="009A21C9"/>
    <w:rsid w:val="009A3F36"/>
    <w:rsid w:val="009A425E"/>
    <w:rsid w:val="009A45FE"/>
    <w:rsid w:val="009A550A"/>
    <w:rsid w:val="009A6B03"/>
    <w:rsid w:val="009A6F59"/>
    <w:rsid w:val="009A76D5"/>
    <w:rsid w:val="009B0164"/>
    <w:rsid w:val="009B0922"/>
    <w:rsid w:val="009B265F"/>
    <w:rsid w:val="009B2963"/>
    <w:rsid w:val="009B3379"/>
    <w:rsid w:val="009B3635"/>
    <w:rsid w:val="009B41E2"/>
    <w:rsid w:val="009B507C"/>
    <w:rsid w:val="009B6634"/>
    <w:rsid w:val="009B68B5"/>
    <w:rsid w:val="009B774A"/>
    <w:rsid w:val="009B790D"/>
    <w:rsid w:val="009C00F2"/>
    <w:rsid w:val="009C12D9"/>
    <w:rsid w:val="009C1B62"/>
    <w:rsid w:val="009C2220"/>
    <w:rsid w:val="009C264C"/>
    <w:rsid w:val="009C3003"/>
    <w:rsid w:val="009C3E0D"/>
    <w:rsid w:val="009C460A"/>
    <w:rsid w:val="009C56A8"/>
    <w:rsid w:val="009C5821"/>
    <w:rsid w:val="009C615F"/>
    <w:rsid w:val="009C67BE"/>
    <w:rsid w:val="009C69E3"/>
    <w:rsid w:val="009C6C49"/>
    <w:rsid w:val="009C73A0"/>
    <w:rsid w:val="009C7ED6"/>
    <w:rsid w:val="009D2A85"/>
    <w:rsid w:val="009D4266"/>
    <w:rsid w:val="009D4659"/>
    <w:rsid w:val="009D5007"/>
    <w:rsid w:val="009D5237"/>
    <w:rsid w:val="009D5FF3"/>
    <w:rsid w:val="009D628C"/>
    <w:rsid w:val="009D65E0"/>
    <w:rsid w:val="009D6A9C"/>
    <w:rsid w:val="009D78C5"/>
    <w:rsid w:val="009E004B"/>
    <w:rsid w:val="009E0F6C"/>
    <w:rsid w:val="009E13E9"/>
    <w:rsid w:val="009E1607"/>
    <w:rsid w:val="009E1699"/>
    <w:rsid w:val="009E2823"/>
    <w:rsid w:val="009E4A6B"/>
    <w:rsid w:val="009E5BAF"/>
    <w:rsid w:val="009E65EE"/>
    <w:rsid w:val="009E75FD"/>
    <w:rsid w:val="009E76E3"/>
    <w:rsid w:val="009F0474"/>
    <w:rsid w:val="009F0AF5"/>
    <w:rsid w:val="009F0BF5"/>
    <w:rsid w:val="009F2AA0"/>
    <w:rsid w:val="009F2DE8"/>
    <w:rsid w:val="009F31DC"/>
    <w:rsid w:val="009F37DA"/>
    <w:rsid w:val="009F4F10"/>
    <w:rsid w:val="009F5248"/>
    <w:rsid w:val="009F5C78"/>
    <w:rsid w:val="009F5DA3"/>
    <w:rsid w:val="009F6265"/>
    <w:rsid w:val="009F70C5"/>
    <w:rsid w:val="009F761B"/>
    <w:rsid w:val="00A0011D"/>
    <w:rsid w:val="00A01074"/>
    <w:rsid w:val="00A020BE"/>
    <w:rsid w:val="00A02C0F"/>
    <w:rsid w:val="00A03512"/>
    <w:rsid w:val="00A03C58"/>
    <w:rsid w:val="00A059B7"/>
    <w:rsid w:val="00A06521"/>
    <w:rsid w:val="00A102F9"/>
    <w:rsid w:val="00A10C23"/>
    <w:rsid w:val="00A1217E"/>
    <w:rsid w:val="00A14B66"/>
    <w:rsid w:val="00A14B91"/>
    <w:rsid w:val="00A169F4"/>
    <w:rsid w:val="00A16EAC"/>
    <w:rsid w:val="00A17FD8"/>
    <w:rsid w:val="00A202D4"/>
    <w:rsid w:val="00A206B5"/>
    <w:rsid w:val="00A21F7D"/>
    <w:rsid w:val="00A22E26"/>
    <w:rsid w:val="00A25CDB"/>
    <w:rsid w:val="00A306C3"/>
    <w:rsid w:val="00A30C5C"/>
    <w:rsid w:val="00A321B8"/>
    <w:rsid w:val="00A32DCA"/>
    <w:rsid w:val="00A34446"/>
    <w:rsid w:val="00A34AE0"/>
    <w:rsid w:val="00A34B46"/>
    <w:rsid w:val="00A3711B"/>
    <w:rsid w:val="00A403E0"/>
    <w:rsid w:val="00A404FF"/>
    <w:rsid w:val="00A406CA"/>
    <w:rsid w:val="00A411A8"/>
    <w:rsid w:val="00A41487"/>
    <w:rsid w:val="00A416C0"/>
    <w:rsid w:val="00A41751"/>
    <w:rsid w:val="00A426C5"/>
    <w:rsid w:val="00A42D12"/>
    <w:rsid w:val="00A43BC2"/>
    <w:rsid w:val="00A446A1"/>
    <w:rsid w:val="00A449C8"/>
    <w:rsid w:val="00A46D9C"/>
    <w:rsid w:val="00A47288"/>
    <w:rsid w:val="00A475CD"/>
    <w:rsid w:val="00A47FF0"/>
    <w:rsid w:val="00A50EBC"/>
    <w:rsid w:val="00A51408"/>
    <w:rsid w:val="00A514D7"/>
    <w:rsid w:val="00A52223"/>
    <w:rsid w:val="00A52EEC"/>
    <w:rsid w:val="00A5359C"/>
    <w:rsid w:val="00A535A9"/>
    <w:rsid w:val="00A54233"/>
    <w:rsid w:val="00A54D04"/>
    <w:rsid w:val="00A55808"/>
    <w:rsid w:val="00A5645E"/>
    <w:rsid w:val="00A566F1"/>
    <w:rsid w:val="00A57B1B"/>
    <w:rsid w:val="00A6014A"/>
    <w:rsid w:val="00A607B3"/>
    <w:rsid w:val="00A62D2C"/>
    <w:rsid w:val="00A63CD6"/>
    <w:rsid w:val="00A64582"/>
    <w:rsid w:val="00A6474C"/>
    <w:rsid w:val="00A65152"/>
    <w:rsid w:val="00A65FFC"/>
    <w:rsid w:val="00A66D6B"/>
    <w:rsid w:val="00A67297"/>
    <w:rsid w:val="00A7018D"/>
    <w:rsid w:val="00A70208"/>
    <w:rsid w:val="00A70FAD"/>
    <w:rsid w:val="00A71415"/>
    <w:rsid w:val="00A71416"/>
    <w:rsid w:val="00A71B3A"/>
    <w:rsid w:val="00A71EED"/>
    <w:rsid w:val="00A7256E"/>
    <w:rsid w:val="00A72BE8"/>
    <w:rsid w:val="00A74743"/>
    <w:rsid w:val="00A74FB6"/>
    <w:rsid w:val="00A7550A"/>
    <w:rsid w:val="00A75EC1"/>
    <w:rsid w:val="00A762D3"/>
    <w:rsid w:val="00A767D0"/>
    <w:rsid w:val="00A775AC"/>
    <w:rsid w:val="00A77DCF"/>
    <w:rsid w:val="00A8045E"/>
    <w:rsid w:val="00A8058F"/>
    <w:rsid w:val="00A8096E"/>
    <w:rsid w:val="00A814B4"/>
    <w:rsid w:val="00A83A49"/>
    <w:rsid w:val="00A84F6F"/>
    <w:rsid w:val="00A86788"/>
    <w:rsid w:val="00A877F0"/>
    <w:rsid w:val="00A87F39"/>
    <w:rsid w:val="00A90310"/>
    <w:rsid w:val="00A91307"/>
    <w:rsid w:val="00A915A2"/>
    <w:rsid w:val="00A915BF"/>
    <w:rsid w:val="00A916ED"/>
    <w:rsid w:val="00A917F2"/>
    <w:rsid w:val="00A91EC4"/>
    <w:rsid w:val="00A92AB9"/>
    <w:rsid w:val="00A9332A"/>
    <w:rsid w:val="00A93E59"/>
    <w:rsid w:val="00A946D4"/>
    <w:rsid w:val="00A95314"/>
    <w:rsid w:val="00A953B8"/>
    <w:rsid w:val="00A96F78"/>
    <w:rsid w:val="00A97DE2"/>
    <w:rsid w:val="00AA05F6"/>
    <w:rsid w:val="00AA0906"/>
    <w:rsid w:val="00AA13D3"/>
    <w:rsid w:val="00AA176B"/>
    <w:rsid w:val="00AA1D58"/>
    <w:rsid w:val="00AA2647"/>
    <w:rsid w:val="00AA3835"/>
    <w:rsid w:val="00AA3C23"/>
    <w:rsid w:val="00AA3CA3"/>
    <w:rsid w:val="00AA3F13"/>
    <w:rsid w:val="00AA4678"/>
    <w:rsid w:val="00AA46BE"/>
    <w:rsid w:val="00AA4A09"/>
    <w:rsid w:val="00AA5F58"/>
    <w:rsid w:val="00AA7846"/>
    <w:rsid w:val="00AA7EB2"/>
    <w:rsid w:val="00AB0612"/>
    <w:rsid w:val="00AB07F6"/>
    <w:rsid w:val="00AB1EC2"/>
    <w:rsid w:val="00AB2F51"/>
    <w:rsid w:val="00AB4803"/>
    <w:rsid w:val="00AB4C9D"/>
    <w:rsid w:val="00AB64C2"/>
    <w:rsid w:val="00AB655D"/>
    <w:rsid w:val="00AB7047"/>
    <w:rsid w:val="00AB7252"/>
    <w:rsid w:val="00AB75E7"/>
    <w:rsid w:val="00AB7911"/>
    <w:rsid w:val="00AB7F3E"/>
    <w:rsid w:val="00AC050C"/>
    <w:rsid w:val="00AC35F5"/>
    <w:rsid w:val="00AC4DE7"/>
    <w:rsid w:val="00AC786F"/>
    <w:rsid w:val="00AD06D7"/>
    <w:rsid w:val="00AD1AB6"/>
    <w:rsid w:val="00AD1F26"/>
    <w:rsid w:val="00AD2AA2"/>
    <w:rsid w:val="00AD33C9"/>
    <w:rsid w:val="00AD3476"/>
    <w:rsid w:val="00AD34A7"/>
    <w:rsid w:val="00AD36F1"/>
    <w:rsid w:val="00AD380E"/>
    <w:rsid w:val="00AD3EFA"/>
    <w:rsid w:val="00AD7EAD"/>
    <w:rsid w:val="00AE17A9"/>
    <w:rsid w:val="00AE2707"/>
    <w:rsid w:val="00AE35D6"/>
    <w:rsid w:val="00AE3617"/>
    <w:rsid w:val="00AE39B6"/>
    <w:rsid w:val="00AE3EF8"/>
    <w:rsid w:val="00AE3F92"/>
    <w:rsid w:val="00AE4237"/>
    <w:rsid w:val="00AE4D79"/>
    <w:rsid w:val="00AE4EFC"/>
    <w:rsid w:val="00AE5050"/>
    <w:rsid w:val="00AE54A5"/>
    <w:rsid w:val="00AE55A5"/>
    <w:rsid w:val="00AE5DAD"/>
    <w:rsid w:val="00AE64CE"/>
    <w:rsid w:val="00AE6DF8"/>
    <w:rsid w:val="00AE7282"/>
    <w:rsid w:val="00AE7718"/>
    <w:rsid w:val="00AE7D9D"/>
    <w:rsid w:val="00AF0430"/>
    <w:rsid w:val="00AF103F"/>
    <w:rsid w:val="00AF13BA"/>
    <w:rsid w:val="00AF1F86"/>
    <w:rsid w:val="00AF2A33"/>
    <w:rsid w:val="00AF4968"/>
    <w:rsid w:val="00AF4CEC"/>
    <w:rsid w:val="00AF4F5D"/>
    <w:rsid w:val="00AF5A82"/>
    <w:rsid w:val="00AF5C43"/>
    <w:rsid w:val="00B00050"/>
    <w:rsid w:val="00B000E4"/>
    <w:rsid w:val="00B00ECD"/>
    <w:rsid w:val="00B01CB0"/>
    <w:rsid w:val="00B02B9B"/>
    <w:rsid w:val="00B02DB7"/>
    <w:rsid w:val="00B03824"/>
    <w:rsid w:val="00B03AC8"/>
    <w:rsid w:val="00B0528D"/>
    <w:rsid w:val="00B05C6E"/>
    <w:rsid w:val="00B06118"/>
    <w:rsid w:val="00B07158"/>
    <w:rsid w:val="00B076A2"/>
    <w:rsid w:val="00B100F8"/>
    <w:rsid w:val="00B10B2F"/>
    <w:rsid w:val="00B10D23"/>
    <w:rsid w:val="00B10FDD"/>
    <w:rsid w:val="00B1149E"/>
    <w:rsid w:val="00B1185F"/>
    <w:rsid w:val="00B12FD1"/>
    <w:rsid w:val="00B1337F"/>
    <w:rsid w:val="00B155DA"/>
    <w:rsid w:val="00B15CA9"/>
    <w:rsid w:val="00B15FA5"/>
    <w:rsid w:val="00B16619"/>
    <w:rsid w:val="00B17F41"/>
    <w:rsid w:val="00B2130F"/>
    <w:rsid w:val="00B22229"/>
    <w:rsid w:val="00B232AD"/>
    <w:rsid w:val="00B24866"/>
    <w:rsid w:val="00B2557D"/>
    <w:rsid w:val="00B262E5"/>
    <w:rsid w:val="00B26A54"/>
    <w:rsid w:val="00B32021"/>
    <w:rsid w:val="00B32D38"/>
    <w:rsid w:val="00B32F47"/>
    <w:rsid w:val="00B32FE5"/>
    <w:rsid w:val="00B3377C"/>
    <w:rsid w:val="00B33796"/>
    <w:rsid w:val="00B33D4A"/>
    <w:rsid w:val="00B356DF"/>
    <w:rsid w:val="00B35AB3"/>
    <w:rsid w:val="00B37F93"/>
    <w:rsid w:val="00B40020"/>
    <w:rsid w:val="00B40762"/>
    <w:rsid w:val="00B40A2C"/>
    <w:rsid w:val="00B412BA"/>
    <w:rsid w:val="00B433FA"/>
    <w:rsid w:val="00B44109"/>
    <w:rsid w:val="00B44A71"/>
    <w:rsid w:val="00B44B74"/>
    <w:rsid w:val="00B46731"/>
    <w:rsid w:val="00B46960"/>
    <w:rsid w:val="00B50363"/>
    <w:rsid w:val="00B51A83"/>
    <w:rsid w:val="00B5379E"/>
    <w:rsid w:val="00B55316"/>
    <w:rsid w:val="00B55A01"/>
    <w:rsid w:val="00B5740E"/>
    <w:rsid w:val="00B575F5"/>
    <w:rsid w:val="00B578D2"/>
    <w:rsid w:val="00B578DF"/>
    <w:rsid w:val="00B57AEC"/>
    <w:rsid w:val="00B57C9C"/>
    <w:rsid w:val="00B57ECB"/>
    <w:rsid w:val="00B61526"/>
    <w:rsid w:val="00B62838"/>
    <w:rsid w:val="00B62E9F"/>
    <w:rsid w:val="00B631FB"/>
    <w:rsid w:val="00B63B5D"/>
    <w:rsid w:val="00B63F1F"/>
    <w:rsid w:val="00B653BC"/>
    <w:rsid w:val="00B65707"/>
    <w:rsid w:val="00B66BB0"/>
    <w:rsid w:val="00B67007"/>
    <w:rsid w:val="00B7026A"/>
    <w:rsid w:val="00B70DAA"/>
    <w:rsid w:val="00B71453"/>
    <w:rsid w:val="00B71E3B"/>
    <w:rsid w:val="00B7204A"/>
    <w:rsid w:val="00B723C4"/>
    <w:rsid w:val="00B72ACB"/>
    <w:rsid w:val="00B73952"/>
    <w:rsid w:val="00B73E8A"/>
    <w:rsid w:val="00B749DF"/>
    <w:rsid w:val="00B754A7"/>
    <w:rsid w:val="00B755E0"/>
    <w:rsid w:val="00B7584E"/>
    <w:rsid w:val="00B75DAF"/>
    <w:rsid w:val="00B75E6A"/>
    <w:rsid w:val="00B7663F"/>
    <w:rsid w:val="00B76DC7"/>
    <w:rsid w:val="00B80A19"/>
    <w:rsid w:val="00B826B1"/>
    <w:rsid w:val="00B83703"/>
    <w:rsid w:val="00B8404A"/>
    <w:rsid w:val="00B84485"/>
    <w:rsid w:val="00B858A8"/>
    <w:rsid w:val="00B861B4"/>
    <w:rsid w:val="00B8676E"/>
    <w:rsid w:val="00B873C5"/>
    <w:rsid w:val="00B87C32"/>
    <w:rsid w:val="00B87EDF"/>
    <w:rsid w:val="00B90137"/>
    <w:rsid w:val="00B90B50"/>
    <w:rsid w:val="00B90FF7"/>
    <w:rsid w:val="00B9119B"/>
    <w:rsid w:val="00B91332"/>
    <w:rsid w:val="00B921F4"/>
    <w:rsid w:val="00B92246"/>
    <w:rsid w:val="00B941D8"/>
    <w:rsid w:val="00B948D7"/>
    <w:rsid w:val="00B95133"/>
    <w:rsid w:val="00B95498"/>
    <w:rsid w:val="00B9614E"/>
    <w:rsid w:val="00B9624F"/>
    <w:rsid w:val="00B96A45"/>
    <w:rsid w:val="00B96D39"/>
    <w:rsid w:val="00B974B4"/>
    <w:rsid w:val="00B97E61"/>
    <w:rsid w:val="00BA0C5D"/>
    <w:rsid w:val="00BA11FE"/>
    <w:rsid w:val="00BA151B"/>
    <w:rsid w:val="00BA1B87"/>
    <w:rsid w:val="00BA1EF2"/>
    <w:rsid w:val="00BA281E"/>
    <w:rsid w:val="00BA2A49"/>
    <w:rsid w:val="00BA3732"/>
    <w:rsid w:val="00BA3C5A"/>
    <w:rsid w:val="00BA4A5A"/>
    <w:rsid w:val="00BA5003"/>
    <w:rsid w:val="00BA53E9"/>
    <w:rsid w:val="00BA7FCB"/>
    <w:rsid w:val="00BB2478"/>
    <w:rsid w:val="00BB341E"/>
    <w:rsid w:val="00BB3EC2"/>
    <w:rsid w:val="00BB4039"/>
    <w:rsid w:val="00BB418B"/>
    <w:rsid w:val="00BB4F01"/>
    <w:rsid w:val="00BB609C"/>
    <w:rsid w:val="00BB61B5"/>
    <w:rsid w:val="00BB67B7"/>
    <w:rsid w:val="00BB7D78"/>
    <w:rsid w:val="00BC1616"/>
    <w:rsid w:val="00BC1A2C"/>
    <w:rsid w:val="00BC1C5A"/>
    <w:rsid w:val="00BC24B3"/>
    <w:rsid w:val="00BC4384"/>
    <w:rsid w:val="00BC4BDC"/>
    <w:rsid w:val="00BC5463"/>
    <w:rsid w:val="00BC6457"/>
    <w:rsid w:val="00BC7215"/>
    <w:rsid w:val="00BC7C76"/>
    <w:rsid w:val="00BD04EB"/>
    <w:rsid w:val="00BD077C"/>
    <w:rsid w:val="00BD2BBE"/>
    <w:rsid w:val="00BD3486"/>
    <w:rsid w:val="00BD4342"/>
    <w:rsid w:val="00BD5A4C"/>
    <w:rsid w:val="00BD5C20"/>
    <w:rsid w:val="00BD671A"/>
    <w:rsid w:val="00BD7641"/>
    <w:rsid w:val="00BE0E57"/>
    <w:rsid w:val="00BE2E5B"/>
    <w:rsid w:val="00BE3AE2"/>
    <w:rsid w:val="00BE4671"/>
    <w:rsid w:val="00BE5395"/>
    <w:rsid w:val="00BE561A"/>
    <w:rsid w:val="00BE5728"/>
    <w:rsid w:val="00BE5D36"/>
    <w:rsid w:val="00BE6FE4"/>
    <w:rsid w:val="00BE7AB6"/>
    <w:rsid w:val="00BF1C23"/>
    <w:rsid w:val="00BF2737"/>
    <w:rsid w:val="00BF287D"/>
    <w:rsid w:val="00BF287F"/>
    <w:rsid w:val="00BF2F4A"/>
    <w:rsid w:val="00BF3BB5"/>
    <w:rsid w:val="00BF4AB4"/>
    <w:rsid w:val="00BF4D8E"/>
    <w:rsid w:val="00BF4D9E"/>
    <w:rsid w:val="00BF4E55"/>
    <w:rsid w:val="00BF56DF"/>
    <w:rsid w:val="00BF62DD"/>
    <w:rsid w:val="00BF6E1A"/>
    <w:rsid w:val="00BF6E27"/>
    <w:rsid w:val="00BF77FF"/>
    <w:rsid w:val="00C003C5"/>
    <w:rsid w:val="00C0046A"/>
    <w:rsid w:val="00C00D74"/>
    <w:rsid w:val="00C01315"/>
    <w:rsid w:val="00C0191A"/>
    <w:rsid w:val="00C01FD4"/>
    <w:rsid w:val="00C02519"/>
    <w:rsid w:val="00C030A1"/>
    <w:rsid w:val="00C031DD"/>
    <w:rsid w:val="00C03395"/>
    <w:rsid w:val="00C034FA"/>
    <w:rsid w:val="00C03FC4"/>
    <w:rsid w:val="00C04C82"/>
    <w:rsid w:val="00C052A2"/>
    <w:rsid w:val="00C05481"/>
    <w:rsid w:val="00C05BF6"/>
    <w:rsid w:val="00C07082"/>
    <w:rsid w:val="00C071A8"/>
    <w:rsid w:val="00C100B1"/>
    <w:rsid w:val="00C10321"/>
    <w:rsid w:val="00C10C8E"/>
    <w:rsid w:val="00C11327"/>
    <w:rsid w:val="00C115C3"/>
    <w:rsid w:val="00C1213B"/>
    <w:rsid w:val="00C12ACE"/>
    <w:rsid w:val="00C13220"/>
    <w:rsid w:val="00C1354F"/>
    <w:rsid w:val="00C16F13"/>
    <w:rsid w:val="00C178E5"/>
    <w:rsid w:val="00C20348"/>
    <w:rsid w:val="00C20816"/>
    <w:rsid w:val="00C20A50"/>
    <w:rsid w:val="00C20E32"/>
    <w:rsid w:val="00C21577"/>
    <w:rsid w:val="00C22D6C"/>
    <w:rsid w:val="00C23209"/>
    <w:rsid w:val="00C236E1"/>
    <w:rsid w:val="00C23C74"/>
    <w:rsid w:val="00C23C8A"/>
    <w:rsid w:val="00C24A0F"/>
    <w:rsid w:val="00C24EE1"/>
    <w:rsid w:val="00C25EF2"/>
    <w:rsid w:val="00C27890"/>
    <w:rsid w:val="00C308A5"/>
    <w:rsid w:val="00C30B36"/>
    <w:rsid w:val="00C30C43"/>
    <w:rsid w:val="00C33358"/>
    <w:rsid w:val="00C33397"/>
    <w:rsid w:val="00C33BF0"/>
    <w:rsid w:val="00C33D8D"/>
    <w:rsid w:val="00C3566A"/>
    <w:rsid w:val="00C35BCF"/>
    <w:rsid w:val="00C35ED9"/>
    <w:rsid w:val="00C41402"/>
    <w:rsid w:val="00C416EC"/>
    <w:rsid w:val="00C44C32"/>
    <w:rsid w:val="00C451B0"/>
    <w:rsid w:val="00C46117"/>
    <w:rsid w:val="00C463E1"/>
    <w:rsid w:val="00C476C7"/>
    <w:rsid w:val="00C50034"/>
    <w:rsid w:val="00C507C6"/>
    <w:rsid w:val="00C50A88"/>
    <w:rsid w:val="00C50D7D"/>
    <w:rsid w:val="00C51015"/>
    <w:rsid w:val="00C517D8"/>
    <w:rsid w:val="00C52645"/>
    <w:rsid w:val="00C54199"/>
    <w:rsid w:val="00C54CB6"/>
    <w:rsid w:val="00C5517C"/>
    <w:rsid w:val="00C56556"/>
    <w:rsid w:val="00C573F6"/>
    <w:rsid w:val="00C5763C"/>
    <w:rsid w:val="00C605D4"/>
    <w:rsid w:val="00C60FE2"/>
    <w:rsid w:val="00C61225"/>
    <w:rsid w:val="00C61C39"/>
    <w:rsid w:val="00C62748"/>
    <w:rsid w:val="00C63EF7"/>
    <w:rsid w:val="00C64038"/>
    <w:rsid w:val="00C6481E"/>
    <w:rsid w:val="00C648D8"/>
    <w:rsid w:val="00C64CAE"/>
    <w:rsid w:val="00C729F1"/>
    <w:rsid w:val="00C72FBF"/>
    <w:rsid w:val="00C73010"/>
    <w:rsid w:val="00C738A1"/>
    <w:rsid w:val="00C74113"/>
    <w:rsid w:val="00C74306"/>
    <w:rsid w:val="00C74456"/>
    <w:rsid w:val="00C760A8"/>
    <w:rsid w:val="00C76113"/>
    <w:rsid w:val="00C76179"/>
    <w:rsid w:val="00C767CD"/>
    <w:rsid w:val="00C76932"/>
    <w:rsid w:val="00C771DE"/>
    <w:rsid w:val="00C8057E"/>
    <w:rsid w:val="00C80615"/>
    <w:rsid w:val="00C81371"/>
    <w:rsid w:val="00C81D1C"/>
    <w:rsid w:val="00C8209E"/>
    <w:rsid w:val="00C82588"/>
    <w:rsid w:val="00C82B2B"/>
    <w:rsid w:val="00C82B92"/>
    <w:rsid w:val="00C82D33"/>
    <w:rsid w:val="00C83526"/>
    <w:rsid w:val="00C83A96"/>
    <w:rsid w:val="00C843FB"/>
    <w:rsid w:val="00C84903"/>
    <w:rsid w:val="00C84DF9"/>
    <w:rsid w:val="00C850D3"/>
    <w:rsid w:val="00C85C62"/>
    <w:rsid w:val="00C863AF"/>
    <w:rsid w:val="00C8647A"/>
    <w:rsid w:val="00C86F9C"/>
    <w:rsid w:val="00C8708F"/>
    <w:rsid w:val="00C91D68"/>
    <w:rsid w:val="00C9212D"/>
    <w:rsid w:val="00C93A45"/>
    <w:rsid w:val="00C93D4B"/>
    <w:rsid w:val="00C9467B"/>
    <w:rsid w:val="00C951D1"/>
    <w:rsid w:val="00C964E6"/>
    <w:rsid w:val="00C96CF6"/>
    <w:rsid w:val="00C9700C"/>
    <w:rsid w:val="00C97091"/>
    <w:rsid w:val="00C972BE"/>
    <w:rsid w:val="00C97C23"/>
    <w:rsid w:val="00CA0525"/>
    <w:rsid w:val="00CA0DB4"/>
    <w:rsid w:val="00CA1125"/>
    <w:rsid w:val="00CA161C"/>
    <w:rsid w:val="00CA3BCA"/>
    <w:rsid w:val="00CA413C"/>
    <w:rsid w:val="00CA49EC"/>
    <w:rsid w:val="00CA53F2"/>
    <w:rsid w:val="00CA565B"/>
    <w:rsid w:val="00CA6088"/>
    <w:rsid w:val="00CA78BB"/>
    <w:rsid w:val="00CB2600"/>
    <w:rsid w:val="00CB2D99"/>
    <w:rsid w:val="00CB2F11"/>
    <w:rsid w:val="00CB55D3"/>
    <w:rsid w:val="00CB661A"/>
    <w:rsid w:val="00CB6641"/>
    <w:rsid w:val="00CB73B5"/>
    <w:rsid w:val="00CB7F12"/>
    <w:rsid w:val="00CC1130"/>
    <w:rsid w:val="00CC1484"/>
    <w:rsid w:val="00CC268A"/>
    <w:rsid w:val="00CC28F7"/>
    <w:rsid w:val="00CC3204"/>
    <w:rsid w:val="00CC391B"/>
    <w:rsid w:val="00CC3DCA"/>
    <w:rsid w:val="00CC505C"/>
    <w:rsid w:val="00CC5A76"/>
    <w:rsid w:val="00CC5E03"/>
    <w:rsid w:val="00CC5EAA"/>
    <w:rsid w:val="00CC5EE8"/>
    <w:rsid w:val="00CC619A"/>
    <w:rsid w:val="00CC6F53"/>
    <w:rsid w:val="00CC7C9A"/>
    <w:rsid w:val="00CD027C"/>
    <w:rsid w:val="00CD0294"/>
    <w:rsid w:val="00CD0B82"/>
    <w:rsid w:val="00CD1B11"/>
    <w:rsid w:val="00CD2AEA"/>
    <w:rsid w:val="00CD3CDD"/>
    <w:rsid w:val="00CD5D41"/>
    <w:rsid w:val="00CD631B"/>
    <w:rsid w:val="00CD6FF6"/>
    <w:rsid w:val="00CE15C1"/>
    <w:rsid w:val="00CE2119"/>
    <w:rsid w:val="00CE2B27"/>
    <w:rsid w:val="00CE423E"/>
    <w:rsid w:val="00CE42E2"/>
    <w:rsid w:val="00CE6286"/>
    <w:rsid w:val="00CE631A"/>
    <w:rsid w:val="00CE6A85"/>
    <w:rsid w:val="00CE6D98"/>
    <w:rsid w:val="00CE76D2"/>
    <w:rsid w:val="00CE7B19"/>
    <w:rsid w:val="00CE7B60"/>
    <w:rsid w:val="00CF0049"/>
    <w:rsid w:val="00CF007F"/>
    <w:rsid w:val="00CF0A86"/>
    <w:rsid w:val="00CF327E"/>
    <w:rsid w:val="00CF36F4"/>
    <w:rsid w:val="00CF3D64"/>
    <w:rsid w:val="00CF3F0F"/>
    <w:rsid w:val="00CF403B"/>
    <w:rsid w:val="00CF4611"/>
    <w:rsid w:val="00CF4F5E"/>
    <w:rsid w:val="00CF56B1"/>
    <w:rsid w:val="00CF60DC"/>
    <w:rsid w:val="00CF640D"/>
    <w:rsid w:val="00CF7607"/>
    <w:rsid w:val="00CF7B9D"/>
    <w:rsid w:val="00D00E98"/>
    <w:rsid w:val="00D02532"/>
    <w:rsid w:val="00D03214"/>
    <w:rsid w:val="00D033E9"/>
    <w:rsid w:val="00D03E52"/>
    <w:rsid w:val="00D040DA"/>
    <w:rsid w:val="00D0462D"/>
    <w:rsid w:val="00D059B9"/>
    <w:rsid w:val="00D05B73"/>
    <w:rsid w:val="00D0670F"/>
    <w:rsid w:val="00D079CD"/>
    <w:rsid w:val="00D07F7D"/>
    <w:rsid w:val="00D1032B"/>
    <w:rsid w:val="00D10855"/>
    <w:rsid w:val="00D10F82"/>
    <w:rsid w:val="00D11680"/>
    <w:rsid w:val="00D11F86"/>
    <w:rsid w:val="00D1200F"/>
    <w:rsid w:val="00D129B8"/>
    <w:rsid w:val="00D14F64"/>
    <w:rsid w:val="00D15247"/>
    <w:rsid w:val="00D158E2"/>
    <w:rsid w:val="00D16567"/>
    <w:rsid w:val="00D16C2E"/>
    <w:rsid w:val="00D17797"/>
    <w:rsid w:val="00D17B73"/>
    <w:rsid w:val="00D17EBD"/>
    <w:rsid w:val="00D20A8F"/>
    <w:rsid w:val="00D21273"/>
    <w:rsid w:val="00D214F3"/>
    <w:rsid w:val="00D22A01"/>
    <w:rsid w:val="00D22E39"/>
    <w:rsid w:val="00D2356F"/>
    <w:rsid w:val="00D24977"/>
    <w:rsid w:val="00D24C2F"/>
    <w:rsid w:val="00D25FA0"/>
    <w:rsid w:val="00D26CCD"/>
    <w:rsid w:val="00D27517"/>
    <w:rsid w:val="00D27954"/>
    <w:rsid w:val="00D27E63"/>
    <w:rsid w:val="00D31057"/>
    <w:rsid w:val="00D3175B"/>
    <w:rsid w:val="00D32408"/>
    <w:rsid w:val="00D32913"/>
    <w:rsid w:val="00D32EA8"/>
    <w:rsid w:val="00D33217"/>
    <w:rsid w:val="00D33C2B"/>
    <w:rsid w:val="00D34132"/>
    <w:rsid w:val="00D35C8E"/>
    <w:rsid w:val="00D360EB"/>
    <w:rsid w:val="00D36287"/>
    <w:rsid w:val="00D36583"/>
    <w:rsid w:val="00D3765F"/>
    <w:rsid w:val="00D37EDF"/>
    <w:rsid w:val="00D4184B"/>
    <w:rsid w:val="00D41957"/>
    <w:rsid w:val="00D42668"/>
    <w:rsid w:val="00D444D3"/>
    <w:rsid w:val="00D449C4"/>
    <w:rsid w:val="00D44DFD"/>
    <w:rsid w:val="00D462F7"/>
    <w:rsid w:val="00D4696C"/>
    <w:rsid w:val="00D47121"/>
    <w:rsid w:val="00D47EE9"/>
    <w:rsid w:val="00D50083"/>
    <w:rsid w:val="00D5153C"/>
    <w:rsid w:val="00D51643"/>
    <w:rsid w:val="00D51B7D"/>
    <w:rsid w:val="00D51DF7"/>
    <w:rsid w:val="00D52075"/>
    <w:rsid w:val="00D52553"/>
    <w:rsid w:val="00D52C30"/>
    <w:rsid w:val="00D531B3"/>
    <w:rsid w:val="00D534EC"/>
    <w:rsid w:val="00D53DB2"/>
    <w:rsid w:val="00D54A50"/>
    <w:rsid w:val="00D55115"/>
    <w:rsid w:val="00D55839"/>
    <w:rsid w:val="00D5670F"/>
    <w:rsid w:val="00D57C0E"/>
    <w:rsid w:val="00D601F9"/>
    <w:rsid w:val="00D611A8"/>
    <w:rsid w:val="00D61CF9"/>
    <w:rsid w:val="00D62AFB"/>
    <w:rsid w:val="00D62EAC"/>
    <w:rsid w:val="00D6312D"/>
    <w:rsid w:val="00D638F2"/>
    <w:rsid w:val="00D6541D"/>
    <w:rsid w:val="00D6561B"/>
    <w:rsid w:val="00D65A92"/>
    <w:rsid w:val="00D65CD1"/>
    <w:rsid w:val="00D6626A"/>
    <w:rsid w:val="00D6653C"/>
    <w:rsid w:val="00D66596"/>
    <w:rsid w:val="00D6725B"/>
    <w:rsid w:val="00D728F2"/>
    <w:rsid w:val="00D72D97"/>
    <w:rsid w:val="00D74B66"/>
    <w:rsid w:val="00D75009"/>
    <w:rsid w:val="00D7518F"/>
    <w:rsid w:val="00D7598B"/>
    <w:rsid w:val="00D77339"/>
    <w:rsid w:val="00D803CF"/>
    <w:rsid w:val="00D8164D"/>
    <w:rsid w:val="00D81D2D"/>
    <w:rsid w:val="00D82066"/>
    <w:rsid w:val="00D83494"/>
    <w:rsid w:val="00D8376A"/>
    <w:rsid w:val="00D85D1B"/>
    <w:rsid w:val="00D87E54"/>
    <w:rsid w:val="00D91107"/>
    <w:rsid w:val="00D911FC"/>
    <w:rsid w:val="00D91EF2"/>
    <w:rsid w:val="00D936BA"/>
    <w:rsid w:val="00D93B0C"/>
    <w:rsid w:val="00D94C10"/>
    <w:rsid w:val="00D95099"/>
    <w:rsid w:val="00D952C4"/>
    <w:rsid w:val="00D959F6"/>
    <w:rsid w:val="00D95E56"/>
    <w:rsid w:val="00D9617D"/>
    <w:rsid w:val="00D962EF"/>
    <w:rsid w:val="00D964DF"/>
    <w:rsid w:val="00D97C8B"/>
    <w:rsid w:val="00DA0419"/>
    <w:rsid w:val="00DA15D3"/>
    <w:rsid w:val="00DA196B"/>
    <w:rsid w:val="00DA1F76"/>
    <w:rsid w:val="00DA2391"/>
    <w:rsid w:val="00DA333D"/>
    <w:rsid w:val="00DA3963"/>
    <w:rsid w:val="00DA432F"/>
    <w:rsid w:val="00DA47EB"/>
    <w:rsid w:val="00DA4EE1"/>
    <w:rsid w:val="00DA71B8"/>
    <w:rsid w:val="00DA7DF9"/>
    <w:rsid w:val="00DB139F"/>
    <w:rsid w:val="00DB16CA"/>
    <w:rsid w:val="00DB2CCC"/>
    <w:rsid w:val="00DB2ECC"/>
    <w:rsid w:val="00DB31EB"/>
    <w:rsid w:val="00DB4E97"/>
    <w:rsid w:val="00DB69B5"/>
    <w:rsid w:val="00DB71A3"/>
    <w:rsid w:val="00DB7B1F"/>
    <w:rsid w:val="00DC0A66"/>
    <w:rsid w:val="00DC0D93"/>
    <w:rsid w:val="00DC197B"/>
    <w:rsid w:val="00DC2F43"/>
    <w:rsid w:val="00DC317D"/>
    <w:rsid w:val="00DC395F"/>
    <w:rsid w:val="00DC41DE"/>
    <w:rsid w:val="00DC55BE"/>
    <w:rsid w:val="00DC58EF"/>
    <w:rsid w:val="00DC5A45"/>
    <w:rsid w:val="00DC5C33"/>
    <w:rsid w:val="00DC6E08"/>
    <w:rsid w:val="00DC7257"/>
    <w:rsid w:val="00DC75CB"/>
    <w:rsid w:val="00DC7AA9"/>
    <w:rsid w:val="00DC7F7D"/>
    <w:rsid w:val="00DD1034"/>
    <w:rsid w:val="00DD1C63"/>
    <w:rsid w:val="00DD21D7"/>
    <w:rsid w:val="00DD2552"/>
    <w:rsid w:val="00DD2A00"/>
    <w:rsid w:val="00DD35C2"/>
    <w:rsid w:val="00DD38D4"/>
    <w:rsid w:val="00DD3DFB"/>
    <w:rsid w:val="00DD5EB4"/>
    <w:rsid w:val="00DD671D"/>
    <w:rsid w:val="00DD6A54"/>
    <w:rsid w:val="00DD7826"/>
    <w:rsid w:val="00DD7C59"/>
    <w:rsid w:val="00DE0AAE"/>
    <w:rsid w:val="00DE0B2D"/>
    <w:rsid w:val="00DE212B"/>
    <w:rsid w:val="00DE2245"/>
    <w:rsid w:val="00DE2D64"/>
    <w:rsid w:val="00DE33E1"/>
    <w:rsid w:val="00DE3925"/>
    <w:rsid w:val="00DE50DC"/>
    <w:rsid w:val="00DE5822"/>
    <w:rsid w:val="00DE6029"/>
    <w:rsid w:val="00DE7080"/>
    <w:rsid w:val="00DE7AD1"/>
    <w:rsid w:val="00DE7D94"/>
    <w:rsid w:val="00DF02B1"/>
    <w:rsid w:val="00DF0B79"/>
    <w:rsid w:val="00DF0D99"/>
    <w:rsid w:val="00DF13E5"/>
    <w:rsid w:val="00DF1925"/>
    <w:rsid w:val="00DF1967"/>
    <w:rsid w:val="00DF1B6C"/>
    <w:rsid w:val="00DF219A"/>
    <w:rsid w:val="00DF2EE3"/>
    <w:rsid w:val="00DF3CE3"/>
    <w:rsid w:val="00DF4137"/>
    <w:rsid w:val="00DF5094"/>
    <w:rsid w:val="00DF50FF"/>
    <w:rsid w:val="00DF5549"/>
    <w:rsid w:val="00DF563E"/>
    <w:rsid w:val="00DF61E1"/>
    <w:rsid w:val="00DF67DF"/>
    <w:rsid w:val="00DF6CA4"/>
    <w:rsid w:val="00E00036"/>
    <w:rsid w:val="00E0062D"/>
    <w:rsid w:val="00E018F6"/>
    <w:rsid w:val="00E01B3B"/>
    <w:rsid w:val="00E0204A"/>
    <w:rsid w:val="00E024B4"/>
    <w:rsid w:val="00E03F58"/>
    <w:rsid w:val="00E05328"/>
    <w:rsid w:val="00E05E00"/>
    <w:rsid w:val="00E05FB2"/>
    <w:rsid w:val="00E0664A"/>
    <w:rsid w:val="00E0798D"/>
    <w:rsid w:val="00E07EBC"/>
    <w:rsid w:val="00E10285"/>
    <w:rsid w:val="00E11AC7"/>
    <w:rsid w:val="00E123B7"/>
    <w:rsid w:val="00E1286E"/>
    <w:rsid w:val="00E129E5"/>
    <w:rsid w:val="00E1366E"/>
    <w:rsid w:val="00E14CBD"/>
    <w:rsid w:val="00E152CE"/>
    <w:rsid w:val="00E1694D"/>
    <w:rsid w:val="00E17AAE"/>
    <w:rsid w:val="00E20810"/>
    <w:rsid w:val="00E20D2A"/>
    <w:rsid w:val="00E2121C"/>
    <w:rsid w:val="00E21611"/>
    <w:rsid w:val="00E2199A"/>
    <w:rsid w:val="00E22810"/>
    <w:rsid w:val="00E2401B"/>
    <w:rsid w:val="00E241E0"/>
    <w:rsid w:val="00E24698"/>
    <w:rsid w:val="00E2536E"/>
    <w:rsid w:val="00E25777"/>
    <w:rsid w:val="00E25B10"/>
    <w:rsid w:val="00E25F43"/>
    <w:rsid w:val="00E26CD2"/>
    <w:rsid w:val="00E274AD"/>
    <w:rsid w:val="00E27E5E"/>
    <w:rsid w:val="00E3003E"/>
    <w:rsid w:val="00E31A51"/>
    <w:rsid w:val="00E31B56"/>
    <w:rsid w:val="00E32620"/>
    <w:rsid w:val="00E3273F"/>
    <w:rsid w:val="00E3342A"/>
    <w:rsid w:val="00E33630"/>
    <w:rsid w:val="00E33DD8"/>
    <w:rsid w:val="00E34D04"/>
    <w:rsid w:val="00E34DB0"/>
    <w:rsid w:val="00E360B9"/>
    <w:rsid w:val="00E36373"/>
    <w:rsid w:val="00E369F5"/>
    <w:rsid w:val="00E36A8C"/>
    <w:rsid w:val="00E36CE0"/>
    <w:rsid w:val="00E37E0C"/>
    <w:rsid w:val="00E41E56"/>
    <w:rsid w:val="00E41FBC"/>
    <w:rsid w:val="00E42C65"/>
    <w:rsid w:val="00E43CD4"/>
    <w:rsid w:val="00E444B8"/>
    <w:rsid w:val="00E45B4D"/>
    <w:rsid w:val="00E460CA"/>
    <w:rsid w:val="00E46CF2"/>
    <w:rsid w:val="00E46D4E"/>
    <w:rsid w:val="00E470D2"/>
    <w:rsid w:val="00E47EA0"/>
    <w:rsid w:val="00E50610"/>
    <w:rsid w:val="00E5193F"/>
    <w:rsid w:val="00E52078"/>
    <w:rsid w:val="00E522DC"/>
    <w:rsid w:val="00E5288B"/>
    <w:rsid w:val="00E53AE9"/>
    <w:rsid w:val="00E5467E"/>
    <w:rsid w:val="00E5493A"/>
    <w:rsid w:val="00E55201"/>
    <w:rsid w:val="00E55418"/>
    <w:rsid w:val="00E55CE5"/>
    <w:rsid w:val="00E55D92"/>
    <w:rsid w:val="00E55EA9"/>
    <w:rsid w:val="00E561A6"/>
    <w:rsid w:val="00E56402"/>
    <w:rsid w:val="00E56AF7"/>
    <w:rsid w:val="00E57303"/>
    <w:rsid w:val="00E57F33"/>
    <w:rsid w:val="00E6016E"/>
    <w:rsid w:val="00E61B79"/>
    <w:rsid w:val="00E624B0"/>
    <w:rsid w:val="00E62794"/>
    <w:rsid w:val="00E62843"/>
    <w:rsid w:val="00E63363"/>
    <w:rsid w:val="00E63C4F"/>
    <w:rsid w:val="00E6536A"/>
    <w:rsid w:val="00E66225"/>
    <w:rsid w:val="00E67913"/>
    <w:rsid w:val="00E67BC1"/>
    <w:rsid w:val="00E67E77"/>
    <w:rsid w:val="00E70797"/>
    <w:rsid w:val="00E7128D"/>
    <w:rsid w:val="00E71E04"/>
    <w:rsid w:val="00E726C3"/>
    <w:rsid w:val="00E7343B"/>
    <w:rsid w:val="00E73468"/>
    <w:rsid w:val="00E736E3"/>
    <w:rsid w:val="00E73777"/>
    <w:rsid w:val="00E74528"/>
    <w:rsid w:val="00E750D2"/>
    <w:rsid w:val="00E757BC"/>
    <w:rsid w:val="00E75EF3"/>
    <w:rsid w:val="00E763D9"/>
    <w:rsid w:val="00E76C30"/>
    <w:rsid w:val="00E77C59"/>
    <w:rsid w:val="00E77C78"/>
    <w:rsid w:val="00E80103"/>
    <w:rsid w:val="00E802D6"/>
    <w:rsid w:val="00E82085"/>
    <w:rsid w:val="00E8222E"/>
    <w:rsid w:val="00E82C4E"/>
    <w:rsid w:val="00E82CB6"/>
    <w:rsid w:val="00E83258"/>
    <w:rsid w:val="00E83D68"/>
    <w:rsid w:val="00E875D6"/>
    <w:rsid w:val="00E87603"/>
    <w:rsid w:val="00E87B8F"/>
    <w:rsid w:val="00E87CEC"/>
    <w:rsid w:val="00E90209"/>
    <w:rsid w:val="00E91AD9"/>
    <w:rsid w:val="00E91D72"/>
    <w:rsid w:val="00E9394F"/>
    <w:rsid w:val="00E94C30"/>
    <w:rsid w:val="00E95884"/>
    <w:rsid w:val="00E975A2"/>
    <w:rsid w:val="00E97F01"/>
    <w:rsid w:val="00E97F13"/>
    <w:rsid w:val="00EA0387"/>
    <w:rsid w:val="00EA065A"/>
    <w:rsid w:val="00EA0CDE"/>
    <w:rsid w:val="00EA1202"/>
    <w:rsid w:val="00EA14D6"/>
    <w:rsid w:val="00EA1979"/>
    <w:rsid w:val="00EA2960"/>
    <w:rsid w:val="00EA2D90"/>
    <w:rsid w:val="00EA2E7D"/>
    <w:rsid w:val="00EA4DBA"/>
    <w:rsid w:val="00EA4F54"/>
    <w:rsid w:val="00EA4FEB"/>
    <w:rsid w:val="00EA6003"/>
    <w:rsid w:val="00EA70EF"/>
    <w:rsid w:val="00EB0848"/>
    <w:rsid w:val="00EB0A4E"/>
    <w:rsid w:val="00EB1C4A"/>
    <w:rsid w:val="00EB21A6"/>
    <w:rsid w:val="00EB51AA"/>
    <w:rsid w:val="00EB6893"/>
    <w:rsid w:val="00EB7A19"/>
    <w:rsid w:val="00EC03E0"/>
    <w:rsid w:val="00EC06AF"/>
    <w:rsid w:val="00EC217A"/>
    <w:rsid w:val="00EC3D66"/>
    <w:rsid w:val="00EC40D3"/>
    <w:rsid w:val="00EC43A4"/>
    <w:rsid w:val="00EC53B6"/>
    <w:rsid w:val="00EC65CA"/>
    <w:rsid w:val="00EC681F"/>
    <w:rsid w:val="00ED0876"/>
    <w:rsid w:val="00ED0BAF"/>
    <w:rsid w:val="00ED173F"/>
    <w:rsid w:val="00ED1E10"/>
    <w:rsid w:val="00ED293F"/>
    <w:rsid w:val="00ED2C91"/>
    <w:rsid w:val="00ED4793"/>
    <w:rsid w:val="00ED6F94"/>
    <w:rsid w:val="00EE00DF"/>
    <w:rsid w:val="00EE0FE8"/>
    <w:rsid w:val="00EE1060"/>
    <w:rsid w:val="00EE1186"/>
    <w:rsid w:val="00EE261B"/>
    <w:rsid w:val="00EE30E3"/>
    <w:rsid w:val="00EE3864"/>
    <w:rsid w:val="00EE4562"/>
    <w:rsid w:val="00EE45AB"/>
    <w:rsid w:val="00EE4833"/>
    <w:rsid w:val="00EE5A7D"/>
    <w:rsid w:val="00EF055C"/>
    <w:rsid w:val="00EF1EB1"/>
    <w:rsid w:val="00EF28C2"/>
    <w:rsid w:val="00EF2AA3"/>
    <w:rsid w:val="00EF2C02"/>
    <w:rsid w:val="00EF4575"/>
    <w:rsid w:val="00EF4D89"/>
    <w:rsid w:val="00EF500D"/>
    <w:rsid w:val="00EF55CC"/>
    <w:rsid w:val="00EF636A"/>
    <w:rsid w:val="00EF64AF"/>
    <w:rsid w:val="00EF6786"/>
    <w:rsid w:val="00EF72BF"/>
    <w:rsid w:val="00EF7C18"/>
    <w:rsid w:val="00EF7D57"/>
    <w:rsid w:val="00F01F47"/>
    <w:rsid w:val="00F02EAA"/>
    <w:rsid w:val="00F037BD"/>
    <w:rsid w:val="00F038D4"/>
    <w:rsid w:val="00F04729"/>
    <w:rsid w:val="00F04A15"/>
    <w:rsid w:val="00F051EE"/>
    <w:rsid w:val="00F0528D"/>
    <w:rsid w:val="00F05E97"/>
    <w:rsid w:val="00F102C6"/>
    <w:rsid w:val="00F1063B"/>
    <w:rsid w:val="00F10D54"/>
    <w:rsid w:val="00F10FC9"/>
    <w:rsid w:val="00F11190"/>
    <w:rsid w:val="00F119BA"/>
    <w:rsid w:val="00F120DA"/>
    <w:rsid w:val="00F12965"/>
    <w:rsid w:val="00F12B52"/>
    <w:rsid w:val="00F12D2E"/>
    <w:rsid w:val="00F12D5E"/>
    <w:rsid w:val="00F139AD"/>
    <w:rsid w:val="00F13CC7"/>
    <w:rsid w:val="00F144DB"/>
    <w:rsid w:val="00F147A8"/>
    <w:rsid w:val="00F14DCA"/>
    <w:rsid w:val="00F16500"/>
    <w:rsid w:val="00F20224"/>
    <w:rsid w:val="00F20291"/>
    <w:rsid w:val="00F204F9"/>
    <w:rsid w:val="00F20F06"/>
    <w:rsid w:val="00F21195"/>
    <w:rsid w:val="00F22879"/>
    <w:rsid w:val="00F23677"/>
    <w:rsid w:val="00F2367A"/>
    <w:rsid w:val="00F23D05"/>
    <w:rsid w:val="00F242A6"/>
    <w:rsid w:val="00F257F2"/>
    <w:rsid w:val="00F259BF"/>
    <w:rsid w:val="00F25CBA"/>
    <w:rsid w:val="00F26EC6"/>
    <w:rsid w:val="00F27E6A"/>
    <w:rsid w:val="00F30351"/>
    <w:rsid w:val="00F3308E"/>
    <w:rsid w:val="00F342BA"/>
    <w:rsid w:val="00F342CB"/>
    <w:rsid w:val="00F34820"/>
    <w:rsid w:val="00F35C88"/>
    <w:rsid w:val="00F35D05"/>
    <w:rsid w:val="00F363F8"/>
    <w:rsid w:val="00F36A4C"/>
    <w:rsid w:val="00F402BD"/>
    <w:rsid w:val="00F4056C"/>
    <w:rsid w:val="00F410FF"/>
    <w:rsid w:val="00F41558"/>
    <w:rsid w:val="00F4362F"/>
    <w:rsid w:val="00F44543"/>
    <w:rsid w:val="00F44D74"/>
    <w:rsid w:val="00F45907"/>
    <w:rsid w:val="00F45E5E"/>
    <w:rsid w:val="00F479B6"/>
    <w:rsid w:val="00F51BFD"/>
    <w:rsid w:val="00F526BD"/>
    <w:rsid w:val="00F5301F"/>
    <w:rsid w:val="00F5304F"/>
    <w:rsid w:val="00F5599B"/>
    <w:rsid w:val="00F56C19"/>
    <w:rsid w:val="00F57486"/>
    <w:rsid w:val="00F5751B"/>
    <w:rsid w:val="00F60B80"/>
    <w:rsid w:val="00F60CBD"/>
    <w:rsid w:val="00F60FF0"/>
    <w:rsid w:val="00F62041"/>
    <w:rsid w:val="00F63CF5"/>
    <w:rsid w:val="00F660AC"/>
    <w:rsid w:val="00F66E4A"/>
    <w:rsid w:val="00F672D4"/>
    <w:rsid w:val="00F70F81"/>
    <w:rsid w:val="00F71F58"/>
    <w:rsid w:val="00F721CE"/>
    <w:rsid w:val="00F72A86"/>
    <w:rsid w:val="00F73C13"/>
    <w:rsid w:val="00F742F2"/>
    <w:rsid w:val="00F74DDA"/>
    <w:rsid w:val="00F762C2"/>
    <w:rsid w:val="00F76DB6"/>
    <w:rsid w:val="00F80267"/>
    <w:rsid w:val="00F80543"/>
    <w:rsid w:val="00F80722"/>
    <w:rsid w:val="00F80C3E"/>
    <w:rsid w:val="00F80EEC"/>
    <w:rsid w:val="00F811E8"/>
    <w:rsid w:val="00F81A2A"/>
    <w:rsid w:val="00F81B64"/>
    <w:rsid w:val="00F81F12"/>
    <w:rsid w:val="00F82F27"/>
    <w:rsid w:val="00F84C35"/>
    <w:rsid w:val="00F850F6"/>
    <w:rsid w:val="00F85918"/>
    <w:rsid w:val="00F879FF"/>
    <w:rsid w:val="00F9016B"/>
    <w:rsid w:val="00F917E3"/>
    <w:rsid w:val="00F930E8"/>
    <w:rsid w:val="00F94884"/>
    <w:rsid w:val="00F95A59"/>
    <w:rsid w:val="00F9609D"/>
    <w:rsid w:val="00F97191"/>
    <w:rsid w:val="00F9744C"/>
    <w:rsid w:val="00F97581"/>
    <w:rsid w:val="00F97660"/>
    <w:rsid w:val="00FA01F2"/>
    <w:rsid w:val="00FA0412"/>
    <w:rsid w:val="00FA0695"/>
    <w:rsid w:val="00FA0B2E"/>
    <w:rsid w:val="00FA1159"/>
    <w:rsid w:val="00FA1730"/>
    <w:rsid w:val="00FA214D"/>
    <w:rsid w:val="00FA2743"/>
    <w:rsid w:val="00FA400A"/>
    <w:rsid w:val="00FA435C"/>
    <w:rsid w:val="00FA464C"/>
    <w:rsid w:val="00FA4751"/>
    <w:rsid w:val="00FA50F5"/>
    <w:rsid w:val="00FA7453"/>
    <w:rsid w:val="00FA7C61"/>
    <w:rsid w:val="00FA7FFC"/>
    <w:rsid w:val="00FB018F"/>
    <w:rsid w:val="00FB203A"/>
    <w:rsid w:val="00FB2F6F"/>
    <w:rsid w:val="00FB31B8"/>
    <w:rsid w:val="00FB3B5E"/>
    <w:rsid w:val="00FB45DA"/>
    <w:rsid w:val="00FB72C5"/>
    <w:rsid w:val="00FB7A11"/>
    <w:rsid w:val="00FC094F"/>
    <w:rsid w:val="00FC15DE"/>
    <w:rsid w:val="00FC1759"/>
    <w:rsid w:val="00FC1CEE"/>
    <w:rsid w:val="00FC1FE2"/>
    <w:rsid w:val="00FC2493"/>
    <w:rsid w:val="00FC2836"/>
    <w:rsid w:val="00FC3B5E"/>
    <w:rsid w:val="00FC56CB"/>
    <w:rsid w:val="00FC5AEF"/>
    <w:rsid w:val="00FC69ED"/>
    <w:rsid w:val="00FC744B"/>
    <w:rsid w:val="00FD0E91"/>
    <w:rsid w:val="00FD26C8"/>
    <w:rsid w:val="00FD2DE6"/>
    <w:rsid w:val="00FD3F0C"/>
    <w:rsid w:val="00FD55FE"/>
    <w:rsid w:val="00FD6876"/>
    <w:rsid w:val="00FD7A48"/>
    <w:rsid w:val="00FD7DE7"/>
    <w:rsid w:val="00FE1620"/>
    <w:rsid w:val="00FE2472"/>
    <w:rsid w:val="00FE274C"/>
    <w:rsid w:val="00FE2B4D"/>
    <w:rsid w:val="00FE3A53"/>
    <w:rsid w:val="00FE4869"/>
    <w:rsid w:val="00FE505B"/>
    <w:rsid w:val="00FE60BA"/>
    <w:rsid w:val="00FE64BC"/>
    <w:rsid w:val="00FE6AF9"/>
    <w:rsid w:val="00FF08C5"/>
    <w:rsid w:val="00FF0BDF"/>
    <w:rsid w:val="00FF0BF1"/>
    <w:rsid w:val="00FF1069"/>
    <w:rsid w:val="00FF1B7D"/>
    <w:rsid w:val="00FF2A15"/>
    <w:rsid w:val="00FF2FB9"/>
    <w:rsid w:val="00FF355E"/>
    <w:rsid w:val="00FF401E"/>
    <w:rsid w:val="00FF43AB"/>
    <w:rsid w:val="00FF4FC8"/>
    <w:rsid w:val="00FF5518"/>
    <w:rsid w:val="00FF6557"/>
    <w:rsid w:val="00FF7B31"/>
    <w:rsid w:val="00FF7CCC"/>
    <w:rsid w:val="0117949A"/>
    <w:rsid w:val="0200526E"/>
    <w:rsid w:val="028251EC"/>
    <w:rsid w:val="02F6D5D9"/>
    <w:rsid w:val="037A766F"/>
    <w:rsid w:val="04D96F3D"/>
    <w:rsid w:val="0537F330"/>
    <w:rsid w:val="05AB683D"/>
    <w:rsid w:val="05D192E6"/>
    <w:rsid w:val="05DD16D9"/>
    <w:rsid w:val="05EF5AF7"/>
    <w:rsid w:val="062967D7"/>
    <w:rsid w:val="064913CE"/>
    <w:rsid w:val="064A471E"/>
    <w:rsid w:val="06526549"/>
    <w:rsid w:val="066BC956"/>
    <w:rsid w:val="06F93C8D"/>
    <w:rsid w:val="076D6347"/>
    <w:rsid w:val="076E62B3"/>
    <w:rsid w:val="07DD2B43"/>
    <w:rsid w:val="0854D7FE"/>
    <w:rsid w:val="097089B4"/>
    <w:rsid w:val="0A18A7BD"/>
    <w:rsid w:val="0A696E0F"/>
    <w:rsid w:val="0B08B458"/>
    <w:rsid w:val="0B6F4DA1"/>
    <w:rsid w:val="0BCDA1FA"/>
    <w:rsid w:val="0BF092B0"/>
    <w:rsid w:val="0C3C6AA4"/>
    <w:rsid w:val="0C65F656"/>
    <w:rsid w:val="0CA05F14"/>
    <w:rsid w:val="0DE56637"/>
    <w:rsid w:val="103D0F8E"/>
    <w:rsid w:val="10401E4D"/>
    <w:rsid w:val="11465EA3"/>
    <w:rsid w:val="114C94C3"/>
    <w:rsid w:val="11FD4DDB"/>
    <w:rsid w:val="123ED095"/>
    <w:rsid w:val="12572B98"/>
    <w:rsid w:val="133BCDCE"/>
    <w:rsid w:val="1367D62F"/>
    <w:rsid w:val="14436CE4"/>
    <w:rsid w:val="1497739B"/>
    <w:rsid w:val="15D5E2F9"/>
    <w:rsid w:val="171F9DD2"/>
    <w:rsid w:val="17C051B8"/>
    <w:rsid w:val="189AF92D"/>
    <w:rsid w:val="18A4AC2D"/>
    <w:rsid w:val="18BB57B9"/>
    <w:rsid w:val="18BDD48A"/>
    <w:rsid w:val="19596D10"/>
    <w:rsid w:val="19740039"/>
    <w:rsid w:val="1ADA7653"/>
    <w:rsid w:val="1B32AF95"/>
    <w:rsid w:val="1BE2CE1C"/>
    <w:rsid w:val="1C3EB906"/>
    <w:rsid w:val="1E0509B8"/>
    <w:rsid w:val="1E804BE7"/>
    <w:rsid w:val="1F34BDE2"/>
    <w:rsid w:val="201BEA05"/>
    <w:rsid w:val="2053F589"/>
    <w:rsid w:val="20637210"/>
    <w:rsid w:val="20656F3D"/>
    <w:rsid w:val="2067D2C6"/>
    <w:rsid w:val="20B8331A"/>
    <w:rsid w:val="219E2430"/>
    <w:rsid w:val="223E70F2"/>
    <w:rsid w:val="2334D42A"/>
    <w:rsid w:val="239FD6FC"/>
    <w:rsid w:val="23D14B88"/>
    <w:rsid w:val="2403F732"/>
    <w:rsid w:val="2445B273"/>
    <w:rsid w:val="246DA210"/>
    <w:rsid w:val="24C03209"/>
    <w:rsid w:val="24FDC0FD"/>
    <w:rsid w:val="25CC97A2"/>
    <w:rsid w:val="2674FA8B"/>
    <w:rsid w:val="26758FFC"/>
    <w:rsid w:val="26B55D52"/>
    <w:rsid w:val="270BFD5E"/>
    <w:rsid w:val="27119602"/>
    <w:rsid w:val="27253F8C"/>
    <w:rsid w:val="2725AA89"/>
    <w:rsid w:val="272F9078"/>
    <w:rsid w:val="28A828C7"/>
    <w:rsid w:val="28F8C086"/>
    <w:rsid w:val="2952FC67"/>
    <w:rsid w:val="29940861"/>
    <w:rsid w:val="29B1EB6A"/>
    <w:rsid w:val="2A0BB51C"/>
    <w:rsid w:val="2B1F9B70"/>
    <w:rsid w:val="2B83CB07"/>
    <w:rsid w:val="2C708095"/>
    <w:rsid w:val="2DABCC06"/>
    <w:rsid w:val="2EB20019"/>
    <w:rsid w:val="2EC49D1C"/>
    <w:rsid w:val="2F4C0FE5"/>
    <w:rsid w:val="2F69B62D"/>
    <w:rsid w:val="2FFCCA63"/>
    <w:rsid w:val="302B3370"/>
    <w:rsid w:val="3086FEF3"/>
    <w:rsid w:val="3137C8B6"/>
    <w:rsid w:val="32E7D980"/>
    <w:rsid w:val="32EAF6A0"/>
    <w:rsid w:val="33498164"/>
    <w:rsid w:val="334D888C"/>
    <w:rsid w:val="33910912"/>
    <w:rsid w:val="33FF42C4"/>
    <w:rsid w:val="34002739"/>
    <w:rsid w:val="3421A760"/>
    <w:rsid w:val="346ECCEF"/>
    <w:rsid w:val="3536A352"/>
    <w:rsid w:val="356F556D"/>
    <w:rsid w:val="3593C359"/>
    <w:rsid w:val="36362DC3"/>
    <w:rsid w:val="3673ED95"/>
    <w:rsid w:val="36837060"/>
    <w:rsid w:val="36A8EBD5"/>
    <w:rsid w:val="36D71EAE"/>
    <w:rsid w:val="37AF8253"/>
    <w:rsid w:val="37B8F3BF"/>
    <w:rsid w:val="380469BD"/>
    <w:rsid w:val="386A7D01"/>
    <w:rsid w:val="3A562C76"/>
    <w:rsid w:val="3A5F1A88"/>
    <w:rsid w:val="3A6F3512"/>
    <w:rsid w:val="3A9DEF1E"/>
    <w:rsid w:val="3AEFDE04"/>
    <w:rsid w:val="3BD2E7A8"/>
    <w:rsid w:val="3C39BF7F"/>
    <w:rsid w:val="3D702144"/>
    <w:rsid w:val="3D8B72F6"/>
    <w:rsid w:val="3E0AD5D1"/>
    <w:rsid w:val="3ED38A91"/>
    <w:rsid w:val="3FF1FA70"/>
    <w:rsid w:val="402C7680"/>
    <w:rsid w:val="40CACACF"/>
    <w:rsid w:val="4128E4AE"/>
    <w:rsid w:val="417AC5C3"/>
    <w:rsid w:val="41A14218"/>
    <w:rsid w:val="41A39E04"/>
    <w:rsid w:val="41DC3593"/>
    <w:rsid w:val="42669B30"/>
    <w:rsid w:val="43E96854"/>
    <w:rsid w:val="442BA907"/>
    <w:rsid w:val="44E9111F"/>
    <w:rsid w:val="454C291C"/>
    <w:rsid w:val="45B5F8B4"/>
    <w:rsid w:val="46249D00"/>
    <w:rsid w:val="46B77F1B"/>
    <w:rsid w:val="46E2DF29"/>
    <w:rsid w:val="47236DFD"/>
    <w:rsid w:val="4766E66B"/>
    <w:rsid w:val="48765CA2"/>
    <w:rsid w:val="4923434D"/>
    <w:rsid w:val="498D057D"/>
    <w:rsid w:val="4A477999"/>
    <w:rsid w:val="4C9B3399"/>
    <w:rsid w:val="4DC77160"/>
    <w:rsid w:val="4E1A6B55"/>
    <w:rsid w:val="4E350122"/>
    <w:rsid w:val="4EAE94F1"/>
    <w:rsid w:val="4EC02446"/>
    <w:rsid w:val="4ED09895"/>
    <w:rsid w:val="4EF78455"/>
    <w:rsid w:val="4F091481"/>
    <w:rsid w:val="5034BA39"/>
    <w:rsid w:val="5053FF27"/>
    <w:rsid w:val="51FB7968"/>
    <w:rsid w:val="522AA8FC"/>
    <w:rsid w:val="52C159C8"/>
    <w:rsid w:val="52C69990"/>
    <w:rsid w:val="53C0D039"/>
    <w:rsid w:val="5427AAB6"/>
    <w:rsid w:val="549EE1A2"/>
    <w:rsid w:val="54C16712"/>
    <w:rsid w:val="56244155"/>
    <w:rsid w:val="566A8A31"/>
    <w:rsid w:val="5686463D"/>
    <w:rsid w:val="56A089C3"/>
    <w:rsid w:val="586AF4F2"/>
    <w:rsid w:val="58D0486B"/>
    <w:rsid w:val="5A69BD26"/>
    <w:rsid w:val="5ABD6EE3"/>
    <w:rsid w:val="5AE4272C"/>
    <w:rsid w:val="5AFB671D"/>
    <w:rsid w:val="5B43E643"/>
    <w:rsid w:val="5B45EA14"/>
    <w:rsid w:val="5BC81D3D"/>
    <w:rsid w:val="5C126669"/>
    <w:rsid w:val="5C7CB5C7"/>
    <w:rsid w:val="5E364B28"/>
    <w:rsid w:val="5E6A57A6"/>
    <w:rsid w:val="5E9A0C37"/>
    <w:rsid w:val="5F405400"/>
    <w:rsid w:val="5F4E3C52"/>
    <w:rsid w:val="5F57662D"/>
    <w:rsid w:val="5F684E25"/>
    <w:rsid w:val="5F6AC09E"/>
    <w:rsid w:val="5F9FBAF2"/>
    <w:rsid w:val="5FD65C86"/>
    <w:rsid w:val="60175766"/>
    <w:rsid w:val="60456545"/>
    <w:rsid w:val="60943E08"/>
    <w:rsid w:val="61C22C66"/>
    <w:rsid w:val="61CF1D43"/>
    <w:rsid w:val="63172CA3"/>
    <w:rsid w:val="64A3A620"/>
    <w:rsid w:val="6535E446"/>
    <w:rsid w:val="657ABE83"/>
    <w:rsid w:val="65B0C4AC"/>
    <w:rsid w:val="671128D8"/>
    <w:rsid w:val="67A00EE4"/>
    <w:rsid w:val="67E01E3D"/>
    <w:rsid w:val="6836838A"/>
    <w:rsid w:val="686D5703"/>
    <w:rsid w:val="692E47D1"/>
    <w:rsid w:val="69668EEA"/>
    <w:rsid w:val="69A20042"/>
    <w:rsid w:val="6A890F86"/>
    <w:rsid w:val="6B0AC9AE"/>
    <w:rsid w:val="6B46B1E2"/>
    <w:rsid w:val="6CACA4CC"/>
    <w:rsid w:val="6CEAFAB6"/>
    <w:rsid w:val="6D265714"/>
    <w:rsid w:val="6D533E11"/>
    <w:rsid w:val="6D7180C0"/>
    <w:rsid w:val="6E3FEA78"/>
    <w:rsid w:val="6E91F81F"/>
    <w:rsid w:val="6E999855"/>
    <w:rsid w:val="6F14ED6A"/>
    <w:rsid w:val="6F323C24"/>
    <w:rsid w:val="700AFEDF"/>
    <w:rsid w:val="70B6F542"/>
    <w:rsid w:val="7112ED25"/>
    <w:rsid w:val="718D29EE"/>
    <w:rsid w:val="71D13917"/>
    <w:rsid w:val="71DC9399"/>
    <w:rsid w:val="7270F0E4"/>
    <w:rsid w:val="73063FF8"/>
    <w:rsid w:val="74B126B2"/>
    <w:rsid w:val="7507A0AF"/>
    <w:rsid w:val="75D06983"/>
    <w:rsid w:val="75EABC4E"/>
    <w:rsid w:val="76772CD1"/>
    <w:rsid w:val="76A3040A"/>
    <w:rsid w:val="76A4AA3A"/>
    <w:rsid w:val="779025C1"/>
    <w:rsid w:val="779D31CA"/>
    <w:rsid w:val="7845D770"/>
    <w:rsid w:val="7984E1E0"/>
    <w:rsid w:val="7AB9D12F"/>
    <w:rsid w:val="7AC4E623"/>
    <w:rsid w:val="7AE75B8B"/>
    <w:rsid w:val="7B7931CD"/>
    <w:rsid w:val="7B822254"/>
    <w:rsid w:val="7C419035"/>
    <w:rsid w:val="7CEA0CEA"/>
    <w:rsid w:val="7D19CD63"/>
    <w:rsid w:val="7D49E611"/>
    <w:rsid w:val="7D5DD849"/>
    <w:rsid w:val="7D9413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C8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626"/>
    <w:pPr>
      <w:keepNext/>
      <w:keepLines/>
      <w:numPr>
        <w:ilvl w:val="1"/>
        <w:numId w:val="7"/>
      </w:numPr>
      <w:spacing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322863"/>
    <w:pPr>
      <w:keepNext/>
      <w:numPr>
        <w:ilvl w:val="2"/>
        <w:numId w:val="7"/>
      </w:numPr>
      <w:spacing w:before="24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626"/>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322863"/>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99"/>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0A1966"/>
    <w:pPr>
      <w:numPr>
        <w:numId w:val="31"/>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5D7946"/>
    <w:pPr>
      <w:numPr>
        <w:ilvl w:val="1"/>
        <w:numId w:val="31"/>
      </w:numPr>
      <w:spacing w:before="120" w:after="120"/>
      <w:contextualSpacing/>
    </w:pPr>
  </w:style>
  <w:style w:type="paragraph" w:styleId="ListNumber">
    <w:name w:val="List Number"/>
    <w:basedOn w:val="Normal"/>
    <w:uiPriority w:val="9"/>
    <w:qFormat/>
    <w:rsid w:val="005D7946"/>
    <w:pPr>
      <w:numPr>
        <w:numId w:val="21"/>
      </w:numPr>
      <w:tabs>
        <w:tab w:val="left" w:pos="142"/>
      </w:tabs>
      <w:spacing w:before="120" w:after="120"/>
    </w:pPr>
  </w:style>
  <w:style w:type="paragraph" w:styleId="ListNumber2">
    <w:name w:val="List Number 2"/>
    <w:uiPriority w:val="10"/>
    <w:qFormat/>
    <w:rsid w:val="005D7946"/>
    <w:pPr>
      <w:numPr>
        <w:ilvl w:val="1"/>
        <w:numId w:val="21"/>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5D7946"/>
    <w:pPr>
      <w:numPr>
        <w:ilvl w:val="2"/>
        <w:numId w:val="21"/>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20"/>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5D7946"/>
    <w:pPr>
      <w:numPr>
        <w:ilvl w:val="2"/>
        <w:numId w:val="31"/>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9"/>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8"/>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4706B2"/>
    <w:rPr>
      <w:rFonts w:asciiTheme="minorHAnsi" w:eastAsiaTheme="minorHAnsi" w:hAnsiTheme="minorHAnsi" w:cstheme="minorBidi"/>
      <w:sz w:val="22"/>
      <w:szCs w:val="22"/>
      <w:lang w:eastAsia="en-US"/>
    </w:rPr>
  </w:style>
  <w:style w:type="paragraph" w:customStyle="1" w:styleId="paragraph">
    <w:name w:val="paragraph"/>
    <w:basedOn w:val="Normal"/>
    <w:rsid w:val="0006173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9302365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6744753">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583084">
      <w:bodyDiv w:val="1"/>
      <w:marLeft w:val="0"/>
      <w:marRight w:val="0"/>
      <w:marTop w:val="0"/>
      <w:marBottom w:val="0"/>
      <w:divBdr>
        <w:top w:val="none" w:sz="0" w:space="0" w:color="auto"/>
        <w:left w:val="none" w:sz="0" w:space="0" w:color="auto"/>
        <w:bottom w:val="none" w:sz="0" w:space="0" w:color="auto"/>
        <w:right w:val="none" w:sz="0" w:space="0" w:color="auto"/>
      </w:divBdr>
      <w:divsChild>
        <w:div w:id="68424730">
          <w:marLeft w:val="547"/>
          <w:marRight w:val="0"/>
          <w:marTop w:val="0"/>
          <w:marBottom w:val="0"/>
          <w:divBdr>
            <w:top w:val="none" w:sz="0" w:space="0" w:color="auto"/>
            <w:left w:val="none" w:sz="0" w:space="0" w:color="auto"/>
            <w:bottom w:val="none" w:sz="0" w:space="0" w:color="auto"/>
            <w:right w:val="none" w:sz="0" w:space="0" w:color="auto"/>
          </w:divBdr>
        </w:div>
        <w:div w:id="495803819">
          <w:marLeft w:val="547"/>
          <w:marRight w:val="0"/>
          <w:marTop w:val="0"/>
          <w:marBottom w:val="0"/>
          <w:divBdr>
            <w:top w:val="none" w:sz="0" w:space="0" w:color="auto"/>
            <w:left w:val="none" w:sz="0" w:space="0" w:color="auto"/>
            <w:bottom w:val="none" w:sz="0" w:space="0" w:color="auto"/>
            <w:right w:val="none" w:sz="0" w:space="0" w:color="auto"/>
          </w:divBdr>
        </w:div>
        <w:div w:id="1102266400">
          <w:marLeft w:val="547"/>
          <w:marRight w:val="0"/>
          <w:marTop w:val="0"/>
          <w:marBottom w:val="0"/>
          <w:divBdr>
            <w:top w:val="none" w:sz="0" w:space="0" w:color="auto"/>
            <w:left w:val="none" w:sz="0" w:space="0" w:color="auto"/>
            <w:bottom w:val="none" w:sz="0" w:space="0" w:color="auto"/>
            <w:right w:val="none" w:sz="0" w:space="0" w:color="auto"/>
          </w:divBdr>
        </w:div>
        <w:div w:id="1459059593">
          <w:marLeft w:val="547"/>
          <w:marRight w:val="0"/>
          <w:marTop w:val="0"/>
          <w:marBottom w:val="0"/>
          <w:divBdr>
            <w:top w:val="none" w:sz="0" w:space="0" w:color="auto"/>
            <w:left w:val="none" w:sz="0" w:space="0" w:color="auto"/>
            <w:bottom w:val="none" w:sz="0" w:space="0" w:color="auto"/>
            <w:right w:val="none" w:sz="0" w:space="0" w:color="auto"/>
          </w:divBdr>
        </w:div>
        <w:div w:id="1526209286">
          <w:marLeft w:val="547"/>
          <w:marRight w:val="0"/>
          <w:marTop w:val="0"/>
          <w:marBottom w:val="0"/>
          <w:divBdr>
            <w:top w:val="none" w:sz="0" w:space="0" w:color="auto"/>
            <w:left w:val="none" w:sz="0" w:space="0" w:color="auto"/>
            <w:bottom w:val="none" w:sz="0" w:space="0" w:color="auto"/>
            <w:right w:val="none" w:sz="0" w:space="0" w:color="auto"/>
          </w:divBdr>
        </w:div>
        <w:div w:id="1635603583">
          <w:marLeft w:val="547"/>
          <w:marRight w:val="0"/>
          <w:marTop w:val="0"/>
          <w:marBottom w:val="0"/>
          <w:divBdr>
            <w:top w:val="none" w:sz="0" w:space="0" w:color="auto"/>
            <w:left w:val="none" w:sz="0" w:space="0" w:color="auto"/>
            <w:bottom w:val="none" w:sz="0" w:space="0" w:color="auto"/>
            <w:right w:val="none" w:sz="0" w:space="0" w:color="auto"/>
          </w:divBdr>
        </w:div>
        <w:div w:id="1725830689">
          <w:marLeft w:val="547"/>
          <w:marRight w:val="0"/>
          <w:marTop w:val="0"/>
          <w:marBottom w:val="0"/>
          <w:divBdr>
            <w:top w:val="none" w:sz="0" w:space="0" w:color="auto"/>
            <w:left w:val="none" w:sz="0" w:space="0" w:color="auto"/>
            <w:bottom w:val="none" w:sz="0" w:space="0" w:color="auto"/>
            <w:right w:val="none" w:sz="0" w:space="0" w:color="auto"/>
          </w:divBdr>
        </w:div>
        <w:div w:id="1729719521">
          <w:marLeft w:val="547"/>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480962">
      <w:bodyDiv w:val="1"/>
      <w:marLeft w:val="0"/>
      <w:marRight w:val="0"/>
      <w:marTop w:val="0"/>
      <w:marBottom w:val="0"/>
      <w:divBdr>
        <w:top w:val="none" w:sz="0" w:space="0" w:color="auto"/>
        <w:left w:val="none" w:sz="0" w:space="0" w:color="auto"/>
        <w:bottom w:val="none" w:sz="0" w:space="0" w:color="auto"/>
        <w:right w:val="none" w:sz="0" w:space="0" w:color="auto"/>
      </w:divBdr>
      <w:divsChild>
        <w:div w:id="402414153">
          <w:marLeft w:val="547"/>
          <w:marRight w:val="0"/>
          <w:marTop w:val="0"/>
          <w:marBottom w:val="0"/>
          <w:divBdr>
            <w:top w:val="none" w:sz="0" w:space="0" w:color="auto"/>
            <w:left w:val="none" w:sz="0" w:space="0" w:color="auto"/>
            <w:bottom w:val="none" w:sz="0" w:space="0" w:color="auto"/>
            <w:right w:val="none" w:sz="0" w:space="0" w:color="auto"/>
          </w:divBdr>
        </w:div>
        <w:div w:id="1838618328">
          <w:marLeft w:val="547"/>
          <w:marRight w:val="0"/>
          <w:marTop w:val="0"/>
          <w:marBottom w:val="0"/>
          <w:divBdr>
            <w:top w:val="none" w:sz="0" w:space="0" w:color="auto"/>
            <w:left w:val="none" w:sz="0" w:space="0" w:color="auto"/>
            <w:bottom w:val="none" w:sz="0" w:space="0" w:color="auto"/>
            <w:right w:val="none" w:sz="0" w:space="0" w:color="auto"/>
          </w:divBdr>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105865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6702425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1411805">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74627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127787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902592">
      <w:bodyDiv w:val="1"/>
      <w:marLeft w:val="0"/>
      <w:marRight w:val="0"/>
      <w:marTop w:val="0"/>
      <w:marBottom w:val="0"/>
      <w:divBdr>
        <w:top w:val="none" w:sz="0" w:space="0" w:color="auto"/>
        <w:left w:val="none" w:sz="0" w:space="0" w:color="auto"/>
        <w:bottom w:val="none" w:sz="0" w:space="0" w:color="auto"/>
        <w:right w:val="none" w:sz="0" w:space="0" w:color="auto"/>
      </w:divBdr>
      <w:divsChild>
        <w:div w:id="543373462">
          <w:marLeft w:val="547"/>
          <w:marRight w:val="0"/>
          <w:marTop w:val="0"/>
          <w:marBottom w:val="0"/>
          <w:divBdr>
            <w:top w:val="none" w:sz="0" w:space="0" w:color="auto"/>
            <w:left w:val="none" w:sz="0" w:space="0" w:color="auto"/>
            <w:bottom w:val="none" w:sz="0" w:space="0" w:color="auto"/>
            <w:right w:val="none" w:sz="0" w:space="0" w:color="auto"/>
          </w:divBdr>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890">
      <w:bodyDiv w:val="1"/>
      <w:marLeft w:val="0"/>
      <w:marRight w:val="0"/>
      <w:marTop w:val="0"/>
      <w:marBottom w:val="0"/>
      <w:divBdr>
        <w:top w:val="none" w:sz="0" w:space="0" w:color="auto"/>
        <w:left w:val="none" w:sz="0" w:space="0" w:color="auto"/>
        <w:bottom w:val="none" w:sz="0" w:space="0" w:color="auto"/>
        <w:right w:val="none" w:sz="0" w:space="0" w:color="auto"/>
      </w:divBdr>
      <w:divsChild>
        <w:div w:id="2549005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hyperlink" Target="https://www.agriculture.gov.au/biosecurity-trade/aircraft-vessels-military/vessels/marine-pest-biosecurity/biofouling/australian-biofouling-requirements" TargetMode="External"/><Relationship Id="rId39" Type="http://schemas.openxmlformats.org/officeDocument/2006/relationships/hyperlink" Target="https://www.ga.gov.au/scientific-topics/marine/jurisdiction/maritime-boundary-definitions" TargetMode="External"/><Relationship Id="rId21" Type="http://schemas.openxmlformats.org/officeDocument/2006/relationships/header" Target="header3.xml"/><Relationship Id="rId34" Type="http://schemas.openxmlformats.org/officeDocument/2006/relationships/hyperlink" Target="https://www.waterquality.gov.au/anz-guidelines/resources/key-concepts/mixing-zones" TargetMode="External"/><Relationship Id="rId42"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2.xml"/><Relationship Id="rId29" Type="http://schemas.openxmlformats.org/officeDocument/2006/relationships/hyperlink" Target="http://www.agriculture.gov.au/biofouling" TargetMode="External"/><Relationship Id="rId41" Type="http://schemas.openxmlformats.org/officeDocument/2006/relationships/hyperlink" Target="https://doi.org/10.1007/s00267-004-0193-8" TargetMode="Externa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hyperlink" Target="https://www.imo.org/en/OurWork/Environment/Pages/London-Convention-Protocol.aspx" TargetMode="External"/><Relationship Id="rId32" Type="http://schemas.openxmlformats.org/officeDocument/2006/relationships/hyperlink" Target="https://www.waterquality.gov.au/anz-guidelines/resources/key-concepts/level-of-protection" TargetMode="External"/><Relationship Id="rId37" Type="http://schemas.openxmlformats.org/officeDocument/2006/relationships/hyperlink" Target="https://www.iso.org/home.html" TargetMode="External"/><Relationship Id="rId40" Type="http://schemas.openxmlformats.org/officeDocument/2006/relationships/hyperlink" Target="https://www.maritime-enviro.org/Reports.php" TargetMode="External"/><Relationship Id="rId5" Type="http://schemas.openxmlformats.org/officeDocument/2006/relationships/styles" Target="styles.xml"/><Relationship Id="rId15" Type="http://schemas.openxmlformats.org/officeDocument/2006/relationships/hyperlink" Target="http://www.agriculture.gov.au/biofouling" TargetMode="External"/><Relationship Id="rId23" Type="http://schemas.openxmlformats.org/officeDocument/2006/relationships/hyperlink" Target="https://www.imo.org/en/About/Conventions/Pages/International-Convention-on-the-Control-of-Harmful-Anti-fouling-Systems-on-Ships-(AFS).aspx" TargetMode="External"/><Relationship Id="rId28" Type="http://schemas.openxmlformats.org/officeDocument/2006/relationships/hyperlink" Target="http://www.agriculture.gov.au/biofouling" TargetMode="External"/><Relationship Id="rId36" Type="http://schemas.openxmlformats.org/officeDocument/2006/relationships/hyperlink" Target="https://www.nepc.gov.au/nepms/assessment-site-contamination" TargetMode="External"/><Relationship Id="rId10" Type="http://schemas.openxmlformats.org/officeDocument/2006/relationships/image" Target="media/image1.jpg"/><Relationship Id="rId19" Type="http://schemas.openxmlformats.org/officeDocument/2006/relationships/footer" Target="footer1.xml"/><Relationship Id="rId31" Type="http://schemas.openxmlformats.org/officeDocument/2006/relationships/hyperlink" Target="https://www.waterquality.gov.au/"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cebra.unimelb.edu.au/past-research/data-and-information/updating-the-vessel-check-biofouling-risk-assessment-framework" TargetMode="External"/><Relationship Id="rId27" Type="http://schemas.openxmlformats.org/officeDocument/2006/relationships/hyperlink" Target="https://apvma.gov.au/node/63841" TargetMode="External"/><Relationship Id="rId30" Type="http://schemas.openxmlformats.org/officeDocument/2006/relationships/hyperlink" Target="https://www.waterquality.gov.au/anz-guidelines" TargetMode="External"/><Relationship Id="rId35" Type="http://schemas.openxmlformats.org/officeDocument/2006/relationships/hyperlink" Target="https://www.dcceew.gov.au/environment/marine/publications/national-assessment-guidelines-dredging-2009"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imo.org/en/OurWork/Environment/Pages/Biofouling.aspx" TargetMode="External"/><Relationship Id="rId33" Type="http://schemas.openxmlformats.org/officeDocument/2006/relationships/hyperlink" Target="https://www.waterquality.gov.au/anz-guidelines/resources/key-concepts/level-of-protection" TargetMode="External"/><Relationship Id="rId38" Type="http://schemas.openxmlformats.org/officeDocument/2006/relationships/hyperlink" Target="https://www.maritime-enviro.org/Reports.ph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22DF513E-00D7-4037-8C15-106ECC475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2A069-54F2-49F7-B6C1-B706736441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14612</Words>
  <Characters>83295</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Australian anti-fouling and in-water cleaning guidelines - Exposure draft</vt:lpstr>
    </vt:vector>
  </TitlesOfParts>
  <Company/>
  <LinksUpToDate>false</LinksUpToDate>
  <CharactersWithSpaces>97712</CharactersWithSpaces>
  <SharedDoc>false</SharedDoc>
  <HLinks>
    <vt:vector size="900" baseType="variant">
      <vt:variant>
        <vt:i4>393242</vt:i4>
      </vt:variant>
      <vt:variant>
        <vt:i4>573</vt:i4>
      </vt:variant>
      <vt:variant>
        <vt:i4>0</vt:i4>
      </vt:variant>
      <vt:variant>
        <vt:i4>5</vt:i4>
      </vt:variant>
      <vt:variant>
        <vt:lpwstr>https://doi.org/10.1007/s00267-004-0193-8</vt:lpwstr>
      </vt:variant>
      <vt:variant>
        <vt:lpwstr/>
      </vt:variant>
      <vt:variant>
        <vt:i4>3670089</vt:i4>
      </vt:variant>
      <vt:variant>
        <vt:i4>570</vt:i4>
      </vt:variant>
      <vt:variant>
        <vt:i4>0</vt:i4>
      </vt:variant>
      <vt:variant>
        <vt:i4>5</vt:i4>
      </vt:variant>
      <vt:variant>
        <vt:lpwstr>https://www.ipcc.ch/site/assets/uploads/sites/3/2019/11/09_SROCC_Ch05_FINAL-1.pdf</vt:lpwstr>
      </vt:variant>
      <vt:variant>
        <vt:lpwstr/>
      </vt:variant>
      <vt:variant>
        <vt:i4>655447</vt:i4>
      </vt:variant>
      <vt:variant>
        <vt:i4>567</vt:i4>
      </vt:variant>
      <vt:variant>
        <vt:i4>0</vt:i4>
      </vt:variant>
      <vt:variant>
        <vt:i4>5</vt:i4>
      </vt:variant>
      <vt:variant>
        <vt:lpwstr>https://www.maritime-enviro.org/Downloads/ACT_MERC_IWC_Syste_Testing_Guideline_2022.pdf</vt:lpwstr>
      </vt:variant>
      <vt:variant>
        <vt:lpwstr/>
      </vt:variant>
      <vt:variant>
        <vt:i4>4063348</vt:i4>
      </vt:variant>
      <vt:variant>
        <vt:i4>561</vt:i4>
      </vt:variant>
      <vt:variant>
        <vt:i4>0</vt:i4>
      </vt:variant>
      <vt:variant>
        <vt:i4>5</vt:i4>
      </vt:variant>
      <vt:variant>
        <vt:lpwstr>https://knowledgeauckland.org.nz/media/1820/fouling-rank-scale-updated-guideline-i-davidson-cawthron-auckland-council-2019.pdf</vt:lpwstr>
      </vt:variant>
      <vt:variant>
        <vt:lpwstr/>
      </vt:variant>
      <vt:variant>
        <vt:i4>5767190</vt:i4>
      </vt:variant>
      <vt:variant>
        <vt:i4>552</vt:i4>
      </vt:variant>
      <vt:variant>
        <vt:i4>0</vt:i4>
      </vt:variant>
      <vt:variant>
        <vt:i4>5</vt:i4>
      </vt:variant>
      <vt:variant>
        <vt:lpwstr>https://www.ga.gov.au/scientific-topics/marine/jurisdiction/maritime-boundary-definitions</vt:lpwstr>
      </vt:variant>
      <vt:variant>
        <vt:lpwstr/>
      </vt:variant>
      <vt:variant>
        <vt:i4>1572975</vt:i4>
      </vt:variant>
      <vt:variant>
        <vt:i4>549</vt:i4>
      </vt:variant>
      <vt:variant>
        <vt:i4>0</vt:i4>
      </vt:variant>
      <vt:variant>
        <vt:i4>5</vt:i4>
      </vt:variant>
      <vt:variant>
        <vt:lpwstr/>
      </vt:variant>
      <vt:variant>
        <vt:lpwstr>_In-water_cleaning_operator</vt:lpwstr>
      </vt:variant>
      <vt:variant>
        <vt:i4>1179698</vt:i4>
      </vt:variant>
      <vt:variant>
        <vt:i4>546</vt:i4>
      </vt:variant>
      <vt:variant>
        <vt:i4>0</vt:i4>
      </vt:variant>
      <vt:variant>
        <vt:i4>5</vt:i4>
      </vt:variant>
      <vt:variant>
        <vt:lpwstr/>
      </vt:variant>
      <vt:variant>
        <vt:lpwstr>_Chemical_contamination_standard</vt:lpwstr>
      </vt:variant>
      <vt:variant>
        <vt:i4>3145770</vt:i4>
      </vt:variant>
      <vt:variant>
        <vt:i4>543</vt:i4>
      </vt:variant>
      <vt:variant>
        <vt:i4>0</vt:i4>
      </vt:variant>
      <vt:variant>
        <vt:i4>5</vt:i4>
      </vt:variant>
      <vt:variant>
        <vt:lpwstr/>
      </vt:variant>
      <vt:variant>
        <vt:lpwstr>_Cleaning_method</vt:lpwstr>
      </vt:variant>
      <vt:variant>
        <vt:i4>8323118</vt:i4>
      </vt:variant>
      <vt:variant>
        <vt:i4>540</vt:i4>
      </vt:variant>
      <vt:variant>
        <vt:i4>0</vt:i4>
      </vt:variant>
      <vt:variant>
        <vt:i4>5</vt:i4>
      </vt:variant>
      <vt:variant>
        <vt:lpwstr/>
      </vt:variant>
      <vt:variant>
        <vt:lpwstr>_Anti-fouling_coating</vt:lpwstr>
      </vt:variant>
      <vt:variant>
        <vt:i4>1179698</vt:i4>
      </vt:variant>
      <vt:variant>
        <vt:i4>537</vt:i4>
      </vt:variant>
      <vt:variant>
        <vt:i4>0</vt:i4>
      </vt:variant>
      <vt:variant>
        <vt:i4>5</vt:i4>
      </vt:variant>
      <vt:variant>
        <vt:lpwstr/>
      </vt:variant>
      <vt:variant>
        <vt:lpwstr>_Chemical_contamination_standard</vt:lpwstr>
      </vt:variant>
      <vt:variant>
        <vt:i4>589828</vt:i4>
      </vt:variant>
      <vt:variant>
        <vt:i4>534</vt:i4>
      </vt:variant>
      <vt:variant>
        <vt:i4>0</vt:i4>
      </vt:variant>
      <vt:variant>
        <vt:i4>5</vt:i4>
      </vt:variant>
      <vt:variant>
        <vt:lpwstr/>
      </vt:variant>
      <vt:variant>
        <vt:lpwstr>_Biosecurity_standard</vt:lpwstr>
      </vt:variant>
      <vt:variant>
        <vt:i4>458780</vt:i4>
      </vt:variant>
      <vt:variant>
        <vt:i4>531</vt:i4>
      </vt:variant>
      <vt:variant>
        <vt:i4>0</vt:i4>
      </vt:variant>
      <vt:variant>
        <vt:i4>5</vt:i4>
      </vt:variant>
      <vt:variant>
        <vt:lpwstr/>
      </vt:variant>
      <vt:variant>
        <vt:lpwstr>_Capture_standard</vt:lpwstr>
      </vt:variant>
      <vt:variant>
        <vt:i4>1572975</vt:i4>
      </vt:variant>
      <vt:variant>
        <vt:i4>528</vt:i4>
      </vt:variant>
      <vt:variant>
        <vt:i4>0</vt:i4>
      </vt:variant>
      <vt:variant>
        <vt:i4>5</vt:i4>
      </vt:variant>
      <vt:variant>
        <vt:lpwstr/>
      </vt:variant>
      <vt:variant>
        <vt:lpwstr>_In-water_cleaning_operator</vt:lpwstr>
      </vt:variant>
      <vt:variant>
        <vt:i4>8126577</vt:i4>
      </vt:variant>
      <vt:variant>
        <vt:i4>525</vt:i4>
      </vt:variant>
      <vt:variant>
        <vt:i4>0</vt:i4>
      </vt:variant>
      <vt:variant>
        <vt:i4>5</vt:i4>
      </vt:variant>
      <vt:variant>
        <vt:lpwstr/>
      </vt:variant>
      <vt:variant>
        <vt:lpwstr>_Documentation_requirements</vt:lpwstr>
      </vt:variant>
      <vt:variant>
        <vt:i4>1179698</vt:i4>
      </vt:variant>
      <vt:variant>
        <vt:i4>522</vt:i4>
      </vt:variant>
      <vt:variant>
        <vt:i4>0</vt:i4>
      </vt:variant>
      <vt:variant>
        <vt:i4>5</vt:i4>
      </vt:variant>
      <vt:variant>
        <vt:lpwstr/>
      </vt:variant>
      <vt:variant>
        <vt:lpwstr>_Chemical_contamination_standard</vt:lpwstr>
      </vt:variant>
      <vt:variant>
        <vt:i4>589828</vt:i4>
      </vt:variant>
      <vt:variant>
        <vt:i4>519</vt:i4>
      </vt:variant>
      <vt:variant>
        <vt:i4>0</vt:i4>
      </vt:variant>
      <vt:variant>
        <vt:i4>5</vt:i4>
      </vt:variant>
      <vt:variant>
        <vt:lpwstr/>
      </vt:variant>
      <vt:variant>
        <vt:lpwstr>_Biosecurity_standard</vt:lpwstr>
      </vt:variant>
      <vt:variant>
        <vt:i4>458780</vt:i4>
      </vt:variant>
      <vt:variant>
        <vt:i4>516</vt:i4>
      </vt:variant>
      <vt:variant>
        <vt:i4>0</vt:i4>
      </vt:variant>
      <vt:variant>
        <vt:i4>5</vt:i4>
      </vt:variant>
      <vt:variant>
        <vt:lpwstr/>
      </vt:variant>
      <vt:variant>
        <vt:lpwstr>_Capture_standard</vt:lpwstr>
      </vt:variant>
      <vt:variant>
        <vt:i4>1179698</vt:i4>
      </vt:variant>
      <vt:variant>
        <vt:i4>513</vt:i4>
      </vt:variant>
      <vt:variant>
        <vt:i4>0</vt:i4>
      </vt:variant>
      <vt:variant>
        <vt:i4>5</vt:i4>
      </vt:variant>
      <vt:variant>
        <vt:lpwstr/>
      </vt:variant>
      <vt:variant>
        <vt:lpwstr>_Chemical_contamination_standard</vt:lpwstr>
      </vt:variant>
      <vt:variant>
        <vt:i4>589828</vt:i4>
      </vt:variant>
      <vt:variant>
        <vt:i4>510</vt:i4>
      </vt:variant>
      <vt:variant>
        <vt:i4>0</vt:i4>
      </vt:variant>
      <vt:variant>
        <vt:i4>5</vt:i4>
      </vt:variant>
      <vt:variant>
        <vt:lpwstr/>
      </vt:variant>
      <vt:variant>
        <vt:lpwstr>_Biosecurity_standard</vt:lpwstr>
      </vt:variant>
      <vt:variant>
        <vt:i4>458780</vt:i4>
      </vt:variant>
      <vt:variant>
        <vt:i4>507</vt:i4>
      </vt:variant>
      <vt:variant>
        <vt:i4>0</vt:i4>
      </vt:variant>
      <vt:variant>
        <vt:i4>5</vt:i4>
      </vt:variant>
      <vt:variant>
        <vt:lpwstr/>
      </vt:variant>
      <vt:variant>
        <vt:lpwstr>_Capture_standard</vt:lpwstr>
      </vt:variant>
      <vt:variant>
        <vt:i4>589828</vt:i4>
      </vt:variant>
      <vt:variant>
        <vt:i4>504</vt:i4>
      </vt:variant>
      <vt:variant>
        <vt:i4>0</vt:i4>
      </vt:variant>
      <vt:variant>
        <vt:i4>5</vt:i4>
      </vt:variant>
      <vt:variant>
        <vt:lpwstr/>
      </vt:variant>
      <vt:variant>
        <vt:lpwstr>_Biosecurity_standard</vt:lpwstr>
      </vt:variant>
      <vt:variant>
        <vt:i4>458780</vt:i4>
      </vt:variant>
      <vt:variant>
        <vt:i4>501</vt:i4>
      </vt:variant>
      <vt:variant>
        <vt:i4>0</vt:i4>
      </vt:variant>
      <vt:variant>
        <vt:i4>5</vt:i4>
      </vt:variant>
      <vt:variant>
        <vt:lpwstr/>
      </vt:variant>
      <vt:variant>
        <vt:lpwstr>_Capture_standard</vt:lpwstr>
      </vt:variant>
      <vt:variant>
        <vt:i4>7274583</vt:i4>
      </vt:variant>
      <vt:variant>
        <vt:i4>498</vt:i4>
      </vt:variant>
      <vt:variant>
        <vt:i4>0</vt:i4>
      </vt:variant>
      <vt:variant>
        <vt:i4>5</vt:i4>
      </vt:variant>
      <vt:variant>
        <vt:lpwstr/>
      </vt:variant>
      <vt:variant>
        <vt:lpwstr>_Decision_support_tools</vt:lpwstr>
      </vt:variant>
      <vt:variant>
        <vt:i4>1572975</vt:i4>
      </vt:variant>
      <vt:variant>
        <vt:i4>495</vt:i4>
      </vt:variant>
      <vt:variant>
        <vt:i4>0</vt:i4>
      </vt:variant>
      <vt:variant>
        <vt:i4>5</vt:i4>
      </vt:variant>
      <vt:variant>
        <vt:lpwstr/>
      </vt:variant>
      <vt:variant>
        <vt:lpwstr>_In-water_cleaning_operator</vt:lpwstr>
      </vt:variant>
      <vt:variant>
        <vt:i4>8126577</vt:i4>
      </vt:variant>
      <vt:variant>
        <vt:i4>492</vt:i4>
      </vt:variant>
      <vt:variant>
        <vt:i4>0</vt:i4>
      </vt:variant>
      <vt:variant>
        <vt:i4>5</vt:i4>
      </vt:variant>
      <vt:variant>
        <vt:lpwstr/>
      </vt:variant>
      <vt:variant>
        <vt:lpwstr>_Documentation_requirements</vt:lpwstr>
      </vt:variant>
      <vt:variant>
        <vt:i4>5898341</vt:i4>
      </vt:variant>
      <vt:variant>
        <vt:i4>489</vt:i4>
      </vt:variant>
      <vt:variant>
        <vt:i4>0</vt:i4>
      </vt:variant>
      <vt:variant>
        <vt:i4>5</vt:i4>
      </vt:variant>
      <vt:variant>
        <vt:lpwstr/>
      </vt:variant>
      <vt:variant>
        <vt:lpwstr>Title_3</vt:lpwstr>
      </vt:variant>
      <vt:variant>
        <vt:i4>5898341</vt:i4>
      </vt:variant>
      <vt:variant>
        <vt:i4>486</vt:i4>
      </vt:variant>
      <vt:variant>
        <vt:i4>0</vt:i4>
      </vt:variant>
      <vt:variant>
        <vt:i4>5</vt:i4>
      </vt:variant>
      <vt:variant>
        <vt:lpwstr/>
      </vt:variant>
      <vt:variant>
        <vt:lpwstr>Title_2</vt:lpwstr>
      </vt:variant>
      <vt:variant>
        <vt:i4>5898341</vt:i4>
      </vt:variant>
      <vt:variant>
        <vt:i4>483</vt:i4>
      </vt:variant>
      <vt:variant>
        <vt:i4>0</vt:i4>
      </vt:variant>
      <vt:variant>
        <vt:i4>5</vt:i4>
      </vt:variant>
      <vt:variant>
        <vt:lpwstr/>
      </vt:variant>
      <vt:variant>
        <vt:lpwstr>Title_1</vt:lpwstr>
      </vt:variant>
      <vt:variant>
        <vt:i4>1179698</vt:i4>
      </vt:variant>
      <vt:variant>
        <vt:i4>480</vt:i4>
      </vt:variant>
      <vt:variant>
        <vt:i4>0</vt:i4>
      </vt:variant>
      <vt:variant>
        <vt:i4>5</vt:i4>
      </vt:variant>
      <vt:variant>
        <vt:lpwstr/>
      </vt:variant>
      <vt:variant>
        <vt:lpwstr>_Chemical_contamination_standard</vt:lpwstr>
      </vt:variant>
      <vt:variant>
        <vt:i4>589828</vt:i4>
      </vt:variant>
      <vt:variant>
        <vt:i4>477</vt:i4>
      </vt:variant>
      <vt:variant>
        <vt:i4>0</vt:i4>
      </vt:variant>
      <vt:variant>
        <vt:i4>5</vt:i4>
      </vt:variant>
      <vt:variant>
        <vt:lpwstr/>
      </vt:variant>
      <vt:variant>
        <vt:lpwstr>_Biosecurity_standard</vt:lpwstr>
      </vt:variant>
      <vt:variant>
        <vt:i4>458780</vt:i4>
      </vt:variant>
      <vt:variant>
        <vt:i4>474</vt:i4>
      </vt:variant>
      <vt:variant>
        <vt:i4>0</vt:i4>
      </vt:variant>
      <vt:variant>
        <vt:i4>5</vt:i4>
      </vt:variant>
      <vt:variant>
        <vt:lpwstr/>
      </vt:variant>
      <vt:variant>
        <vt:lpwstr>_Capture_standard</vt:lpwstr>
      </vt:variant>
      <vt:variant>
        <vt:i4>1179698</vt:i4>
      </vt:variant>
      <vt:variant>
        <vt:i4>471</vt:i4>
      </vt:variant>
      <vt:variant>
        <vt:i4>0</vt:i4>
      </vt:variant>
      <vt:variant>
        <vt:i4>5</vt:i4>
      </vt:variant>
      <vt:variant>
        <vt:lpwstr/>
      </vt:variant>
      <vt:variant>
        <vt:lpwstr>_Chemical_contamination_standard</vt:lpwstr>
      </vt:variant>
      <vt:variant>
        <vt:i4>589828</vt:i4>
      </vt:variant>
      <vt:variant>
        <vt:i4>468</vt:i4>
      </vt:variant>
      <vt:variant>
        <vt:i4>0</vt:i4>
      </vt:variant>
      <vt:variant>
        <vt:i4>5</vt:i4>
      </vt:variant>
      <vt:variant>
        <vt:lpwstr/>
      </vt:variant>
      <vt:variant>
        <vt:lpwstr>_Biosecurity_standard</vt:lpwstr>
      </vt:variant>
      <vt:variant>
        <vt:i4>458780</vt:i4>
      </vt:variant>
      <vt:variant>
        <vt:i4>465</vt:i4>
      </vt:variant>
      <vt:variant>
        <vt:i4>0</vt:i4>
      </vt:variant>
      <vt:variant>
        <vt:i4>5</vt:i4>
      </vt:variant>
      <vt:variant>
        <vt:lpwstr/>
      </vt:variant>
      <vt:variant>
        <vt:lpwstr>_Capture_standard</vt:lpwstr>
      </vt:variant>
      <vt:variant>
        <vt:i4>7274583</vt:i4>
      </vt:variant>
      <vt:variant>
        <vt:i4>462</vt:i4>
      </vt:variant>
      <vt:variant>
        <vt:i4>0</vt:i4>
      </vt:variant>
      <vt:variant>
        <vt:i4>5</vt:i4>
      </vt:variant>
      <vt:variant>
        <vt:lpwstr/>
      </vt:variant>
      <vt:variant>
        <vt:lpwstr>_Decision_support_tools</vt:lpwstr>
      </vt:variant>
      <vt:variant>
        <vt:i4>1572975</vt:i4>
      </vt:variant>
      <vt:variant>
        <vt:i4>459</vt:i4>
      </vt:variant>
      <vt:variant>
        <vt:i4>0</vt:i4>
      </vt:variant>
      <vt:variant>
        <vt:i4>5</vt:i4>
      </vt:variant>
      <vt:variant>
        <vt:lpwstr/>
      </vt:variant>
      <vt:variant>
        <vt:lpwstr>_In-water_cleaning_operator</vt:lpwstr>
      </vt:variant>
      <vt:variant>
        <vt:i4>8126577</vt:i4>
      </vt:variant>
      <vt:variant>
        <vt:i4>456</vt:i4>
      </vt:variant>
      <vt:variant>
        <vt:i4>0</vt:i4>
      </vt:variant>
      <vt:variant>
        <vt:i4>5</vt:i4>
      </vt:variant>
      <vt:variant>
        <vt:lpwstr/>
      </vt:variant>
      <vt:variant>
        <vt:lpwstr>_Documentation_requirements</vt:lpwstr>
      </vt:variant>
      <vt:variant>
        <vt:i4>5898341</vt:i4>
      </vt:variant>
      <vt:variant>
        <vt:i4>453</vt:i4>
      </vt:variant>
      <vt:variant>
        <vt:i4>0</vt:i4>
      </vt:variant>
      <vt:variant>
        <vt:i4>5</vt:i4>
      </vt:variant>
      <vt:variant>
        <vt:lpwstr/>
      </vt:variant>
      <vt:variant>
        <vt:lpwstr>Title_1</vt:lpwstr>
      </vt:variant>
      <vt:variant>
        <vt:i4>1179698</vt:i4>
      </vt:variant>
      <vt:variant>
        <vt:i4>450</vt:i4>
      </vt:variant>
      <vt:variant>
        <vt:i4>0</vt:i4>
      </vt:variant>
      <vt:variant>
        <vt:i4>5</vt:i4>
      </vt:variant>
      <vt:variant>
        <vt:lpwstr/>
      </vt:variant>
      <vt:variant>
        <vt:lpwstr>_Chemical_contamination_standard</vt:lpwstr>
      </vt:variant>
      <vt:variant>
        <vt:i4>589828</vt:i4>
      </vt:variant>
      <vt:variant>
        <vt:i4>447</vt:i4>
      </vt:variant>
      <vt:variant>
        <vt:i4>0</vt:i4>
      </vt:variant>
      <vt:variant>
        <vt:i4>5</vt:i4>
      </vt:variant>
      <vt:variant>
        <vt:lpwstr/>
      </vt:variant>
      <vt:variant>
        <vt:lpwstr>_Biosecurity_standard</vt:lpwstr>
      </vt:variant>
      <vt:variant>
        <vt:i4>458780</vt:i4>
      </vt:variant>
      <vt:variant>
        <vt:i4>444</vt:i4>
      </vt:variant>
      <vt:variant>
        <vt:i4>0</vt:i4>
      </vt:variant>
      <vt:variant>
        <vt:i4>5</vt:i4>
      </vt:variant>
      <vt:variant>
        <vt:lpwstr/>
      </vt:variant>
      <vt:variant>
        <vt:lpwstr>_Capture_standard</vt:lpwstr>
      </vt:variant>
      <vt:variant>
        <vt:i4>1572975</vt:i4>
      </vt:variant>
      <vt:variant>
        <vt:i4>441</vt:i4>
      </vt:variant>
      <vt:variant>
        <vt:i4>0</vt:i4>
      </vt:variant>
      <vt:variant>
        <vt:i4>5</vt:i4>
      </vt:variant>
      <vt:variant>
        <vt:lpwstr/>
      </vt:variant>
      <vt:variant>
        <vt:lpwstr>_In-water_cleaning_operator</vt:lpwstr>
      </vt:variant>
      <vt:variant>
        <vt:i4>8126577</vt:i4>
      </vt:variant>
      <vt:variant>
        <vt:i4>438</vt:i4>
      </vt:variant>
      <vt:variant>
        <vt:i4>0</vt:i4>
      </vt:variant>
      <vt:variant>
        <vt:i4>5</vt:i4>
      </vt:variant>
      <vt:variant>
        <vt:lpwstr/>
      </vt:variant>
      <vt:variant>
        <vt:lpwstr>_Documentation_requirements</vt:lpwstr>
      </vt:variant>
      <vt:variant>
        <vt:i4>1179698</vt:i4>
      </vt:variant>
      <vt:variant>
        <vt:i4>435</vt:i4>
      </vt:variant>
      <vt:variant>
        <vt:i4>0</vt:i4>
      </vt:variant>
      <vt:variant>
        <vt:i4>5</vt:i4>
      </vt:variant>
      <vt:variant>
        <vt:lpwstr/>
      </vt:variant>
      <vt:variant>
        <vt:lpwstr>_Chemical_contamination_standard</vt:lpwstr>
      </vt:variant>
      <vt:variant>
        <vt:i4>589828</vt:i4>
      </vt:variant>
      <vt:variant>
        <vt:i4>432</vt:i4>
      </vt:variant>
      <vt:variant>
        <vt:i4>0</vt:i4>
      </vt:variant>
      <vt:variant>
        <vt:i4>5</vt:i4>
      </vt:variant>
      <vt:variant>
        <vt:lpwstr/>
      </vt:variant>
      <vt:variant>
        <vt:lpwstr>_Biosecurity_standard</vt:lpwstr>
      </vt:variant>
      <vt:variant>
        <vt:i4>458780</vt:i4>
      </vt:variant>
      <vt:variant>
        <vt:i4>429</vt:i4>
      </vt:variant>
      <vt:variant>
        <vt:i4>0</vt:i4>
      </vt:variant>
      <vt:variant>
        <vt:i4>5</vt:i4>
      </vt:variant>
      <vt:variant>
        <vt:lpwstr/>
      </vt:variant>
      <vt:variant>
        <vt:lpwstr>_Capture_standard</vt:lpwstr>
      </vt:variant>
      <vt:variant>
        <vt:i4>7274583</vt:i4>
      </vt:variant>
      <vt:variant>
        <vt:i4>426</vt:i4>
      </vt:variant>
      <vt:variant>
        <vt:i4>0</vt:i4>
      </vt:variant>
      <vt:variant>
        <vt:i4>5</vt:i4>
      </vt:variant>
      <vt:variant>
        <vt:lpwstr/>
      </vt:variant>
      <vt:variant>
        <vt:lpwstr>_Decision_support_tools</vt:lpwstr>
      </vt:variant>
      <vt:variant>
        <vt:i4>1572975</vt:i4>
      </vt:variant>
      <vt:variant>
        <vt:i4>423</vt:i4>
      </vt:variant>
      <vt:variant>
        <vt:i4>0</vt:i4>
      </vt:variant>
      <vt:variant>
        <vt:i4>5</vt:i4>
      </vt:variant>
      <vt:variant>
        <vt:lpwstr/>
      </vt:variant>
      <vt:variant>
        <vt:lpwstr>_In-water_cleaning_operator</vt:lpwstr>
      </vt:variant>
      <vt:variant>
        <vt:i4>8126577</vt:i4>
      </vt:variant>
      <vt:variant>
        <vt:i4>420</vt:i4>
      </vt:variant>
      <vt:variant>
        <vt:i4>0</vt:i4>
      </vt:variant>
      <vt:variant>
        <vt:i4>5</vt:i4>
      </vt:variant>
      <vt:variant>
        <vt:lpwstr/>
      </vt:variant>
      <vt:variant>
        <vt:lpwstr>_Documentation_requirements</vt:lpwstr>
      </vt:variant>
      <vt:variant>
        <vt:i4>1179698</vt:i4>
      </vt:variant>
      <vt:variant>
        <vt:i4>417</vt:i4>
      </vt:variant>
      <vt:variant>
        <vt:i4>0</vt:i4>
      </vt:variant>
      <vt:variant>
        <vt:i4>5</vt:i4>
      </vt:variant>
      <vt:variant>
        <vt:lpwstr/>
      </vt:variant>
      <vt:variant>
        <vt:lpwstr>_Chemical_contamination_standard</vt:lpwstr>
      </vt:variant>
      <vt:variant>
        <vt:i4>589828</vt:i4>
      </vt:variant>
      <vt:variant>
        <vt:i4>414</vt:i4>
      </vt:variant>
      <vt:variant>
        <vt:i4>0</vt:i4>
      </vt:variant>
      <vt:variant>
        <vt:i4>5</vt:i4>
      </vt:variant>
      <vt:variant>
        <vt:lpwstr/>
      </vt:variant>
      <vt:variant>
        <vt:lpwstr>_Biosecurity_standard</vt:lpwstr>
      </vt:variant>
      <vt:variant>
        <vt:i4>458780</vt:i4>
      </vt:variant>
      <vt:variant>
        <vt:i4>411</vt:i4>
      </vt:variant>
      <vt:variant>
        <vt:i4>0</vt:i4>
      </vt:variant>
      <vt:variant>
        <vt:i4>5</vt:i4>
      </vt:variant>
      <vt:variant>
        <vt:lpwstr/>
      </vt:variant>
      <vt:variant>
        <vt:lpwstr>_Capture_standard</vt:lpwstr>
      </vt:variant>
      <vt:variant>
        <vt:i4>8126577</vt:i4>
      </vt:variant>
      <vt:variant>
        <vt:i4>408</vt:i4>
      </vt:variant>
      <vt:variant>
        <vt:i4>0</vt:i4>
      </vt:variant>
      <vt:variant>
        <vt:i4>5</vt:i4>
      </vt:variant>
      <vt:variant>
        <vt:lpwstr/>
      </vt:variant>
      <vt:variant>
        <vt:lpwstr>_Documentation_requirements</vt:lpwstr>
      </vt:variant>
      <vt:variant>
        <vt:i4>1179698</vt:i4>
      </vt:variant>
      <vt:variant>
        <vt:i4>405</vt:i4>
      </vt:variant>
      <vt:variant>
        <vt:i4>0</vt:i4>
      </vt:variant>
      <vt:variant>
        <vt:i4>5</vt:i4>
      </vt:variant>
      <vt:variant>
        <vt:lpwstr/>
      </vt:variant>
      <vt:variant>
        <vt:lpwstr>_Chemical_contamination_standard</vt:lpwstr>
      </vt:variant>
      <vt:variant>
        <vt:i4>589828</vt:i4>
      </vt:variant>
      <vt:variant>
        <vt:i4>402</vt:i4>
      </vt:variant>
      <vt:variant>
        <vt:i4>0</vt:i4>
      </vt:variant>
      <vt:variant>
        <vt:i4>5</vt:i4>
      </vt:variant>
      <vt:variant>
        <vt:lpwstr/>
      </vt:variant>
      <vt:variant>
        <vt:lpwstr>_Biosecurity_standard</vt:lpwstr>
      </vt:variant>
      <vt:variant>
        <vt:i4>458780</vt:i4>
      </vt:variant>
      <vt:variant>
        <vt:i4>399</vt:i4>
      </vt:variant>
      <vt:variant>
        <vt:i4>0</vt:i4>
      </vt:variant>
      <vt:variant>
        <vt:i4>5</vt:i4>
      </vt:variant>
      <vt:variant>
        <vt:lpwstr/>
      </vt:variant>
      <vt:variant>
        <vt:lpwstr>_Capture_standard</vt:lpwstr>
      </vt:variant>
      <vt:variant>
        <vt:i4>655447</vt:i4>
      </vt:variant>
      <vt:variant>
        <vt:i4>396</vt:i4>
      </vt:variant>
      <vt:variant>
        <vt:i4>0</vt:i4>
      </vt:variant>
      <vt:variant>
        <vt:i4>5</vt:i4>
      </vt:variant>
      <vt:variant>
        <vt:lpwstr>https://www.maritime-enviro.org/Downloads/ACT_MERC_IWC_Syste_Testing_Guideline_2022.pdf</vt:lpwstr>
      </vt:variant>
      <vt:variant>
        <vt:lpwstr/>
      </vt:variant>
      <vt:variant>
        <vt:i4>1179698</vt:i4>
      </vt:variant>
      <vt:variant>
        <vt:i4>393</vt:i4>
      </vt:variant>
      <vt:variant>
        <vt:i4>0</vt:i4>
      </vt:variant>
      <vt:variant>
        <vt:i4>5</vt:i4>
      </vt:variant>
      <vt:variant>
        <vt:lpwstr/>
      </vt:variant>
      <vt:variant>
        <vt:lpwstr>_Chemical_contamination_standard</vt:lpwstr>
      </vt:variant>
      <vt:variant>
        <vt:i4>3145764</vt:i4>
      </vt:variant>
      <vt:variant>
        <vt:i4>390</vt:i4>
      </vt:variant>
      <vt:variant>
        <vt:i4>0</vt:i4>
      </vt:variant>
      <vt:variant>
        <vt:i4>5</vt:i4>
      </vt:variant>
      <vt:variant>
        <vt:lpwstr/>
      </vt:variant>
      <vt:variant>
        <vt:lpwstr>_Decision_support_tools_1</vt:lpwstr>
      </vt:variant>
      <vt:variant>
        <vt:i4>589828</vt:i4>
      </vt:variant>
      <vt:variant>
        <vt:i4>387</vt:i4>
      </vt:variant>
      <vt:variant>
        <vt:i4>0</vt:i4>
      </vt:variant>
      <vt:variant>
        <vt:i4>5</vt:i4>
      </vt:variant>
      <vt:variant>
        <vt:lpwstr/>
      </vt:variant>
      <vt:variant>
        <vt:lpwstr>_Biosecurity_standard</vt:lpwstr>
      </vt:variant>
      <vt:variant>
        <vt:i4>458780</vt:i4>
      </vt:variant>
      <vt:variant>
        <vt:i4>384</vt:i4>
      </vt:variant>
      <vt:variant>
        <vt:i4>0</vt:i4>
      </vt:variant>
      <vt:variant>
        <vt:i4>5</vt:i4>
      </vt:variant>
      <vt:variant>
        <vt:lpwstr/>
      </vt:variant>
      <vt:variant>
        <vt:lpwstr>_Capture_standard</vt:lpwstr>
      </vt:variant>
      <vt:variant>
        <vt:i4>1179698</vt:i4>
      </vt:variant>
      <vt:variant>
        <vt:i4>381</vt:i4>
      </vt:variant>
      <vt:variant>
        <vt:i4>0</vt:i4>
      </vt:variant>
      <vt:variant>
        <vt:i4>5</vt:i4>
      </vt:variant>
      <vt:variant>
        <vt:lpwstr/>
      </vt:variant>
      <vt:variant>
        <vt:lpwstr>_Chemical_contamination_standard</vt:lpwstr>
      </vt:variant>
      <vt:variant>
        <vt:i4>589828</vt:i4>
      </vt:variant>
      <vt:variant>
        <vt:i4>378</vt:i4>
      </vt:variant>
      <vt:variant>
        <vt:i4>0</vt:i4>
      </vt:variant>
      <vt:variant>
        <vt:i4>5</vt:i4>
      </vt:variant>
      <vt:variant>
        <vt:lpwstr/>
      </vt:variant>
      <vt:variant>
        <vt:lpwstr>_Biosecurity_standard</vt:lpwstr>
      </vt:variant>
      <vt:variant>
        <vt:i4>458780</vt:i4>
      </vt:variant>
      <vt:variant>
        <vt:i4>375</vt:i4>
      </vt:variant>
      <vt:variant>
        <vt:i4>0</vt:i4>
      </vt:variant>
      <vt:variant>
        <vt:i4>5</vt:i4>
      </vt:variant>
      <vt:variant>
        <vt:lpwstr/>
      </vt:variant>
      <vt:variant>
        <vt:lpwstr>_Capture_standard</vt:lpwstr>
      </vt:variant>
      <vt:variant>
        <vt:i4>4653073</vt:i4>
      </vt:variant>
      <vt:variant>
        <vt:i4>372</vt:i4>
      </vt:variant>
      <vt:variant>
        <vt:i4>0</vt:i4>
      </vt:variant>
      <vt:variant>
        <vt:i4>5</vt:i4>
      </vt:variant>
      <vt:variant>
        <vt:lpwstr>https://www.iso.org/home.html</vt:lpwstr>
      </vt:variant>
      <vt:variant>
        <vt:lpwstr/>
      </vt:variant>
      <vt:variant>
        <vt:i4>1179698</vt:i4>
      </vt:variant>
      <vt:variant>
        <vt:i4>369</vt:i4>
      </vt:variant>
      <vt:variant>
        <vt:i4>0</vt:i4>
      </vt:variant>
      <vt:variant>
        <vt:i4>5</vt:i4>
      </vt:variant>
      <vt:variant>
        <vt:lpwstr/>
      </vt:variant>
      <vt:variant>
        <vt:lpwstr>_Chemical_contamination_standard</vt:lpwstr>
      </vt:variant>
      <vt:variant>
        <vt:i4>589828</vt:i4>
      </vt:variant>
      <vt:variant>
        <vt:i4>366</vt:i4>
      </vt:variant>
      <vt:variant>
        <vt:i4>0</vt:i4>
      </vt:variant>
      <vt:variant>
        <vt:i4>5</vt:i4>
      </vt:variant>
      <vt:variant>
        <vt:lpwstr/>
      </vt:variant>
      <vt:variant>
        <vt:lpwstr>_Biosecurity_standard</vt:lpwstr>
      </vt:variant>
      <vt:variant>
        <vt:i4>458780</vt:i4>
      </vt:variant>
      <vt:variant>
        <vt:i4>363</vt:i4>
      </vt:variant>
      <vt:variant>
        <vt:i4>0</vt:i4>
      </vt:variant>
      <vt:variant>
        <vt:i4>5</vt:i4>
      </vt:variant>
      <vt:variant>
        <vt:lpwstr/>
      </vt:variant>
      <vt:variant>
        <vt:lpwstr>_Capture_standard</vt:lpwstr>
      </vt:variant>
      <vt:variant>
        <vt:i4>8126577</vt:i4>
      </vt:variant>
      <vt:variant>
        <vt:i4>360</vt:i4>
      </vt:variant>
      <vt:variant>
        <vt:i4>0</vt:i4>
      </vt:variant>
      <vt:variant>
        <vt:i4>5</vt:i4>
      </vt:variant>
      <vt:variant>
        <vt:lpwstr/>
      </vt:variant>
      <vt:variant>
        <vt:lpwstr>_Documentation_requirements</vt:lpwstr>
      </vt:variant>
      <vt:variant>
        <vt:i4>8126577</vt:i4>
      </vt:variant>
      <vt:variant>
        <vt:i4>348</vt:i4>
      </vt:variant>
      <vt:variant>
        <vt:i4>0</vt:i4>
      </vt:variant>
      <vt:variant>
        <vt:i4>5</vt:i4>
      </vt:variant>
      <vt:variant>
        <vt:lpwstr/>
      </vt:variant>
      <vt:variant>
        <vt:lpwstr>_Documentation_requirements</vt:lpwstr>
      </vt:variant>
      <vt:variant>
        <vt:i4>3145770</vt:i4>
      </vt:variant>
      <vt:variant>
        <vt:i4>345</vt:i4>
      </vt:variant>
      <vt:variant>
        <vt:i4>0</vt:i4>
      </vt:variant>
      <vt:variant>
        <vt:i4>5</vt:i4>
      </vt:variant>
      <vt:variant>
        <vt:lpwstr/>
      </vt:variant>
      <vt:variant>
        <vt:lpwstr>_Cleaning_method</vt:lpwstr>
      </vt:variant>
      <vt:variant>
        <vt:i4>1179698</vt:i4>
      </vt:variant>
      <vt:variant>
        <vt:i4>342</vt:i4>
      </vt:variant>
      <vt:variant>
        <vt:i4>0</vt:i4>
      </vt:variant>
      <vt:variant>
        <vt:i4>5</vt:i4>
      </vt:variant>
      <vt:variant>
        <vt:lpwstr/>
      </vt:variant>
      <vt:variant>
        <vt:lpwstr>_Chemical_contamination_standard</vt:lpwstr>
      </vt:variant>
      <vt:variant>
        <vt:i4>589828</vt:i4>
      </vt:variant>
      <vt:variant>
        <vt:i4>339</vt:i4>
      </vt:variant>
      <vt:variant>
        <vt:i4>0</vt:i4>
      </vt:variant>
      <vt:variant>
        <vt:i4>5</vt:i4>
      </vt:variant>
      <vt:variant>
        <vt:lpwstr/>
      </vt:variant>
      <vt:variant>
        <vt:lpwstr>_Biosecurity_standard</vt:lpwstr>
      </vt:variant>
      <vt:variant>
        <vt:i4>458780</vt:i4>
      </vt:variant>
      <vt:variant>
        <vt:i4>336</vt:i4>
      </vt:variant>
      <vt:variant>
        <vt:i4>0</vt:i4>
      </vt:variant>
      <vt:variant>
        <vt:i4>5</vt:i4>
      </vt:variant>
      <vt:variant>
        <vt:lpwstr/>
      </vt:variant>
      <vt:variant>
        <vt:lpwstr>_Capture_standard</vt:lpwstr>
      </vt:variant>
      <vt:variant>
        <vt:i4>8126577</vt:i4>
      </vt:variant>
      <vt:variant>
        <vt:i4>333</vt:i4>
      </vt:variant>
      <vt:variant>
        <vt:i4>0</vt:i4>
      </vt:variant>
      <vt:variant>
        <vt:i4>5</vt:i4>
      </vt:variant>
      <vt:variant>
        <vt:lpwstr/>
      </vt:variant>
      <vt:variant>
        <vt:lpwstr>_Documentation_requirements</vt:lpwstr>
      </vt:variant>
      <vt:variant>
        <vt:i4>8323092</vt:i4>
      </vt:variant>
      <vt:variant>
        <vt:i4>330</vt:i4>
      </vt:variant>
      <vt:variant>
        <vt:i4>0</vt:i4>
      </vt:variant>
      <vt:variant>
        <vt:i4>5</vt:i4>
      </vt:variant>
      <vt:variant>
        <vt:lpwstr/>
      </vt:variant>
      <vt:variant>
        <vt:lpwstr>_Appendix_B:_Guidance</vt:lpwstr>
      </vt:variant>
      <vt:variant>
        <vt:i4>8323092</vt:i4>
      </vt:variant>
      <vt:variant>
        <vt:i4>327</vt:i4>
      </vt:variant>
      <vt:variant>
        <vt:i4>0</vt:i4>
      </vt:variant>
      <vt:variant>
        <vt:i4>5</vt:i4>
      </vt:variant>
      <vt:variant>
        <vt:lpwstr/>
      </vt:variant>
      <vt:variant>
        <vt:lpwstr>_Appendix_B:_Guidance</vt:lpwstr>
      </vt:variant>
      <vt:variant>
        <vt:i4>5898341</vt:i4>
      </vt:variant>
      <vt:variant>
        <vt:i4>324</vt:i4>
      </vt:variant>
      <vt:variant>
        <vt:i4>0</vt:i4>
      </vt:variant>
      <vt:variant>
        <vt:i4>5</vt:i4>
      </vt:variant>
      <vt:variant>
        <vt:lpwstr/>
      </vt:variant>
      <vt:variant>
        <vt:lpwstr>Title_3</vt:lpwstr>
      </vt:variant>
      <vt:variant>
        <vt:i4>5898341</vt:i4>
      </vt:variant>
      <vt:variant>
        <vt:i4>321</vt:i4>
      </vt:variant>
      <vt:variant>
        <vt:i4>0</vt:i4>
      </vt:variant>
      <vt:variant>
        <vt:i4>5</vt:i4>
      </vt:variant>
      <vt:variant>
        <vt:lpwstr/>
      </vt:variant>
      <vt:variant>
        <vt:lpwstr>Title_2</vt:lpwstr>
      </vt:variant>
      <vt:variant>
        <vt:i4>5898341</vt:i4>
      </vt:variant>
      <vt:variant>
        <vt:i4>318</vt:i4>
      </vt:variant>
      <vt:variant>
        <vt:i4>0</vt:i4>
      </vt:variant>
      <vt:variant>
        <vt:i4>5</vt:i4>
      </vt:variant>
      <vt:variant>
        <vt:lpwstr/>
      </vt:variant>
      <vt:variant>
        <vt:lpwstr>Title_1</vt:lpwstr>
      </vt:variant>
      <vt:variant>
        <vt:i4>8060954</vt:i4>
      </vt:variant>
      <vt:variant>
        <vt:i4>315</vt:i4>
      </vt:variant>
      <vt:variant>
        <vt:i4>0</vt:i4>
      </vt:variant>
      <vt:variant>
        <vt:i4>5</vt:i4>
      </vt:variant>
      <vt:variant>
        <vt:lpwstr/>
      </vt:variant>
      <vt:variant>
        <vt:lpwstr>_In-water_inspection_requirements</vt:lpwstr>
      </vt:variant>
      <vt:variant>
        <vt:i4>1179698</vt:i4>
      </vt:variant>
      <vt:variant>
        <vt:i4>312</vt:i4>
      </vt:variant>
      <vt:variant>
        <vt:i4>0</vt:i4>
      </vt:variant>
      <vt:variant>
        <vt:i4>5</vt:i4>
      </vt:variant>
      <vt:variant>
        <vt:lpwstr/>
      </vt:variant>
      <vt:variant>
        <vt:lpwstr>_Chemical_contamination_standard</vt:lpwstr>
      </vt:variant>
      <vt:variant>
        <vt:i4>589828</vt:i4>
      </vt:variant>
      <vt:variant>
        <vt:i4>309</vt:i4>
      </vt:variant>
      <vt:variant>
        <vt:i4>0</vt:i4>
      </vt:variant>
      <vt:variant>
        <vt:i4>5</vt:i4>
      </vt:variant>
      <vt:variant>
        <vt:lpwstr/>
      </vt:variant>
      <vt:variant>
        <vt:lpwstr>_Biosecurity_standard</vt:lpwstr>
      </vt:variant>
      <vt:variant>
        <vt:i4>458780</vt:i4>
      </vt:variant>
      <vt:variant>
        <vt:i4>306</vt:i4>
      </vt:variant>
      <vt:variant>
        <vt:i4>0</vt:i4>
      </vt:variant>
      <vt:variant>
        <vt:i4>5</vt:i4>
      </vt:variant>
      <vt:variant>
        <vt:lpwstr/>
      </vt:variant>
      <vt:variant>
        <vt:lpwstr>_Capture_standard</vt:lpwstr>
      </vt:variant>
      <vt:variant>
        <vt:i4>8323118</vt:i4>
      </vt:variant>
      <vt:variant>
        <vt:i4>303</vt:i4>
      </vt:variant>
      <vt:variant>
        <vt:i4>0</vt:i4>
      </vt:variant>
      <vt:variant>
        <vt:i4>5</vt:i4>
      </vt:variant>
      <vt:variant>
        <vt:lpwstr/>
      </vt:variant>
      <vt:variant>
        <vt:lpwstr>_Anti-fouling_coating</vt:lpwstr>
      </vt:variant>
      <vt:variant>
        <vt:i4>8323118</vt:i4>
      </vt:variant>
      <vt:variant>
        <vt:i4>300</vt:i4>
      </vt:variant>
      <vt:variant>
        <vt:i4>0</vt:i4>
      </vt:variant>
      <vt:variant>
        <vt:i4>5</vt:i4>
      </vt:variant>
      <vt:variant>
        <vt:lpwstr/>
      </vt:variant>
      <vt:variant>
        <vt:lpwstr>_Anti-fouling_coating</vt:lpwstr>
      </vt:variant>
      <vt:variant>
        <vt:i4>7012455</vt:i4>
      </vt:variant>
      <vt:variant>
        <vt:i4>297</vt:i4>
      </vt:variant>
      <vt:variant>
        <vt:i4>0</vt:i4>
      </vt:variant>
      <vt:variant>
        <vt:i4>5</vt:i4>
      </vt:variant>
      <vt:variant>
        <vt:lpwstr>https://www.nepc.gov.au/nepms/assessment-site-contamination</vt:lpwstr>
      </vt:variant>
      <vt:variant>
        <vt:lpwstr/>
      </vt:variant>
      <vt:variant>
        <vt:i4>7602295</vt:i4>
      </vt:variant>
      <vt:variant>
        <vt:i4>294</vt:i4>
      </vt:variant>
      <vt:variant>
        <vt:i4>0</vt:i4>
      </vt:variant>
      <vt:variant>
        <vt:i4>5</vt:i4>
      </vt:variant>
      <vt:variant>
        <vt:lpwstr>https://www.dcceew.gov.au/environment/marine/publications/national-assessment-guidelines-dredging-2009</vt:lpwstr>
      </vt:variant>
      <vt:variant>
        <vt:lpwstr/>
      </vt:variant>
      <vt:variant>
        <vt:i4>7667772</vt:i4>
      </vt:variant>
      <vt:variant>
        <vt:i4>291</vt:i4>
      </vt:variant>
      <vt:variant>
        <vt:i4>0</vt:i4>
      </vt:variant>
      <vt:variant>
        <vt:i4>5</vt:i4>
      </vt:variant>
      <vt:variant>
        <vt:lpwstr>https://www.waterquality.gov.au/anz-guidelines/resources/key-concepts/mixing-zones</vt:lpwstr>
      </vt:variant>
      <vt:variant>
        <vt:lpwstr/>
      </vt:variant>
      <vt:variant>
        <vt:i4>5570641</vt:i4>
      </vt:variant>
      <vt:variant>
        <vt:i4>288</vt:i4>
      </vt:variant>
      <vt:variant>
        <vt:i4>0</vt:i4>
      </vt:variant>
      <vt:variant>
        <vt:i4>5</vt:i4>
      </vt:variant>
      <vt:variant>
        <vt:lpwstr>https://www.waterquality.gov.au/anz-guidelines/resources/key-concepts/level-of-protection</vt:lpwstr>
      </vt:variant>
      <vt:variant>
        <vt:lpwstr>highly-disturbed-systems</vt:lpwstr>
      </vt:variant>
      <vt:variant>
        <vt:i4>327693</vt:i4>
      </vt:variant>
      <vt:variant>
        <vt:i4>285</vt:i4>
      </vt:variant>
      <vt:variant>
        <vt:i4>0</vt:i4>
      </vt:variant>
      <vt:variant>
        <vt:i4>5</vt:i4>
      </vt:variant>
      <vt:variant>
        <vt:lpwstr>https://www.waterquality.gov.au/anz-guidelines/resources/key-concepts/level-of-protection</vt:lpwstr>
      </vt:variant>
      <vt:variant>
        <vt:lpwstr>slightly-to-moderately-disturbed-systems</vt:lpwstr>
      </vt:variant>
      <vt:variant>
        <vt:i4>1245254</vt:i4>
      </vt:variant>
      <vt:variant>
        <vt:i4>282</vt:i4>
      </vt:variant>
      <vt:variant>
        <vt:i4>0</vt:i4>
      </vt:variant>
      <vt:variant>
        <vt:i4>5</vt:i4>
      </vt:variant>
      <vt:variant>
        <vt:lpwstr>https://www.waterquality.gov.au/</vt:lpwstr>
      </vt:variant>
      <vt:variant>
        <vt:lpwstr/>
      </vt:variant>
      <vt:variant>
        <vt:i4>3145786</vt:i4>
      </vt:variant>
      <vt:variant>
        <vt:i4>279</vt:i4>
      </vt:variant>
      <vt:variant>
        <vt:i4>0</vt:i4>
      </vt:variant>
      <vt:variant>
        <vt:i4>5</vt:i4>
      </vt:variant>
      <vt:variant>
        <vt:lpwstr>https://www.waterquality.gov.au/anz-guidelines</vt:lpwstr>
      </vt:variant>
      <vt:variant>
        <vt:lpwstr/>
      </vt:variant>
      <vt:variant>
        <vt:i4>1572975</vt:i4>
      </vt:variant>
      <vt:variant>
        <vt:i4>276</vt:i4>
      </vt:variant>
      <vt:variant>
        <vt:i4>0</vt:i4>
      </vt:variant>
      <vt:variant>
        <vt:i4>5</vt:i4>
      </vt:variant>
      <vt:variant>
        <vt:lpwstr/>
      </vt:variant>
      <vt:variant>
        <vt:lpwstr>_In-water_cleaning_operator</vt:lpwstr>
      </vt:variant>
      <vt:variant>
        <vt:i4>8126577</vt:i4>
      </vt:variant>
      <vt:variant>
        <vt:i4>273</vt:i4>
      </vt:variant>
      <vt:variant>
        <vt:i4>0</vt:i4>
      </vt:variant>
      <vt:variant>
        <vt:i4>5</vt:i4>
      </vt:variant>
      <vt:variant>
        <vt:lpwstr/>
      </vt:variant>
      <vt:variant>
        <vt:lpwstr>_Documentation_requirements</vt:lpwstr>
      </vt:variant>
      <vt:variant>
        <vt:i4>1179698</vt:i4>
      </vt:variant>
      <vt:variant>
        <vt:i4>270</vt:i4>
      </vt:variant>
      <vt:variant>
        <vt:i4>0</vt:i4>
      </vt:variant>
      <vt:variant>
        <vt:i4>5</vt:i4>
      </vt:variant>
      <vt:variant>
        <vt:lpwstr/>
      </vt:variant>
      <vt:variant>
        <vt:lpwstr>_Chemical_contamination_standard</vt:lpwstr>
      </vt:variant>
      <vt:variant>
        <vt:i4>589828</vt:i4>
      </vt:variant>
      <vt:variant>
        <vt:i4>267</vt:i4>
      </vt:variant>
      <vt:variant>
        <vt:i4>0</vt:i4>
      </vt:variant>
      <vt:variant>
        <vt:i4>5</vt:i4>
      </vt:variant>
      <vt:variant>
        <vt:lpwstr/>
      </vt:variant>
      <vt:variant>
        <vt:lpwstr>_Biosecurity_standard</vt:lpwstr>
      </vt:variant>
      <vt:variant>
        <vt:i4>458780</vt:i4>
      </vt:variant>
      <vt:variant>
        <vt:i4>264</vt:i4>
      </vt:variant>
      <vt:variant>
        <vt:i4>0</vt:i4>
      </vt:variant>
      <vt:variant>
        <vt:i4>5</vt:i4>
      </vt:variant>
      <vt:variant>
        <vt:lpwstr/>
      </vt:variant>
      <vt:variant>
        <vt:lpwstr>_Capture_standard</vt:lpwstr>
      </vt:variant>
      <vt:variant>
        <vt:i4>7274583</vt:i4>
      </vt:variant>
      <vt:variant>
        <vt:i4>261</vt:i4>
      </vt:variant>
      <vt:variant>
        <vt:i4>0</vt:i4>
      </vt:variant>
      <vt:variant>
        <vt:i4>5</vt:i4>
      </vt:variant>
      <vt:variant>
        <vt:lpwstr/>
      </vt:variant>
      <vt:variant>
        <vt:lpwstr>_Decision_support_tools</vt:lpwstr>
      </vt:variant>
      <vt:variant>
        <vt:i4>3145764</vt:i4>
      </vt:variant>
      <vt:variant>
        <vt:i4>258</vt:i4>
      </vt:variant>
      <vt:variant>
        <vt:i4>0</vt:i4>
      </vt:variant>
      <vt:variant>
        <vt:i4>5</vt:i4>
      </vt:variant>
      <vt:variant>
        <vt:lpwstr/>
      </vt:variant>
      <vt:variant>
        <vt:lpwstr>_Decision_support_tools_1</vt:lpwstr>
      </vt:variant>
      <vt:variant>
        <vt:i4>3211270</vt:i4>
      </vt:variant>
      <vt:variant>
        <vt:i4>255</vt:i4>
      </vt:variant>
      <vt:variant>
        <vt:i4>0</vt:i4>
      </vt:variant>
      <vt:variant>
        <vt:i4>5</vt:i4>
      </vt:variant>
      <vt:variant>
        <vt:lpwstr/>
      </vt:variant>
      <vt:variant>
        <vt:lpwstr>_Application_of_standards</vt:lpwstr>
      </vt:variant>
      <vt:variant>
        <vt:i4>5767240</vt:i4>
      </vt:variant>
      <vt:variant>
        <vt:i4>252</vt:i4>
      </vt:variant>
      <vt:variant>
        <vt:i4>0</vt:i4>
      </vt:variant>
      <vt:variant>
        <vt:i4>5</vt:i4>
      </vt:variant>
      <vt:variant>
        <vt:lpwstr/>
      </vt:variant>
      <vt:variant>
        <vt:lpwstr>_Required_outcomes</vt:lpwstr>
      </vt:variant>
      <vt:variant>
        <vt:i4>1769590</vt:i4>
      </vt:variant>
      <vt:variant>
        <vt:i4>249</vt:i4>
      </vt:variant>
      <vt:variant>
        <vt:i4>0</vt:i4>
      </vt:variant>
      <vt:variant>
        <vt:i4>5</vt:i4>
      </vt:variant>
      <vt:variant>
        <vt:lpwstr/>
      </vt:variant>
      <vt:variant>
        <vt:lpwstr>_Assessment_of_in-water</vt:lpwstr>
      </vt:variant>
      <vt:variant>
        <vt:i4>2097168</vt:i4>
      </vt:variant>
      <vt:variant>
        <vt:i4>246</vt:i4>
      </vt:variant>
      <vt:variant>
        <vt:i4>0</vt:i4>
      </vt:variant>
      <vt:variant>
        <vt:i4>5</vt:i4>
      </vt:variant>
      <vt:variant>
        <vt:lpwstr/>
      </vt:variant>
      <vt:variant>
        <vt:lpwstr>_Disposal_of_residues</vt:lpwstr>
      </vt:variant>
      <vt:variant>
        <vt:i4>2883706</vt:i4>
      </vt:variant>
      <vt:variant>
        <vt:i4>243</vt:i4>
      </vt:variant>
      <vt:variant>
        <vt:i4>0</vt:i4>
      </vt:variant>
      <vt:variant>
        <vt:i4>5</vt:i4>
      </vt:variant>
      <vt:variant>
        <vt:lpwstr>https://www.agriculture.gov.au/sites/default/files/documents/Australian-biofouling-management-requirements.pdf</vt:lpwstr>
      </vt:variant>
      <vt:variant>
        <vt:lpwstr/>
      </vt:variant>
      <vt:variant>
        <vt:i4>2883706</vt:i4>
      </vt:variant>
      <vt:variant>
        <vt:i4>240</vt:i4>
      </vt:variant>
      <vt:variant>
        <vt:i4>0</vt:i4>
      </vt:variant>
      <vt:variant>
        <vt:i4>5</vt:i4>
      </vt:variant>
      <vt:variant>
        <vt:lpwstr>https://www.agriculture.gov.au/sites/default/files/documents/Australian-biofouling-management-requirements.pdf</vt:lpwstr>
      </vt:variant>
      <vt:variant>
        <vt:lpwstr/>
      </vt:variant>
      <vt:variant>
        <vt:i4>3407981</vt:i4>
      </vt:variant>
      <vt:variant>
        <vt:i4>237</vt:i4>
      </vt:variant>
      <vt:variant>
        <vt:i4>0</vt:i4>
      </vt:variant>
      <vt:variant>
        <vt:i4>5</vt:i4>
      </vt:variant>
      <vt:variant>
        <vt:lpwstr>https://apvma.gov.au/node/63841</vt:lpwstr>
      </vt:variant>
      <vt:variant>
        <vt:lpwstr/>
      </vt:variant>
      <vt:variant>
        <vt:i4>543162472</vt:i4>
      </vt:variant>
      <vt:variant>
        <vt:i4>234</vt:i4>
      </vt:variant>
      <vt:variant>
        <vt:i4>0</vt:i4>
      </vt:variant>
      <vt:variant>
        <vt:i4>5</vt:i4>
      </vt:variant>
      <vt:variant>
        <vt:lpwstr/>
      </vt:variant>
      <vt:variant>
        <vt:lpwstr>_Appendix_A:_–</vt:lpwstr>
      </vt:variant>
      <vt:variant>
        <vt:i4>2818115</vt:i4>
      </vt:variant>
      <vt:variant>
        <vt:i4>231</vt:i4>
      </vt:variant>
      <vt:variant>
        <vt:i4>0</vt:i4>
      </vt:variant>
      <vt:variant>
        <vt:i4>5</vt:i4>
      </vt:variant>
      <vt:variant>
        <vt:lpwstr/>
      </vt:variant>
      <vt:variant>
        <vt:lpwstr>_Australian_in-water_cleaning</vt:lpwstr>
      </vt:variant>
      <vt:variant>
        <vt:i4>3801157</vt:i4>
      </vt:variant>
      <vt:variant>
        <vt:i4>228</vt:i4>
      </vt:variant>
      <vt:variant>
        <vt:i4>0</vt:i4>
      </vt:variant>
      <vt:variant>
        <vt:i4>5</vt:i4>
      </vt:variant>
      <vt:variant>
        <vt:lpwstr/>
      </vt:variant>
      <vt:variant>
        <vt:lpwstr>_Anti-fouling_coating_guidance</vt:lpwstr>
      </vt:variant>
      <vt:variant>
        <vt:i4>7929967</vt:i4>
      </vt:variant>
      <vt:variant>
        <vt:i4>225</vt:i4>
      </vt:variant>
      <vt:variant>
        <vt:i4>0</vt:i4>
      </vt:variant>
      <vt:variant>
        <vt:i4>5</vt:i4>
      </vt:variant>
      <vt:variant>
        <vt:lpwstr>https://www.agriculture.gov.au/biosecurity-trade/aircraft-vessels-military/vessels/marine-pest-biosecurity/biofouling/australian-biofouling-requirements</vt:lpwstr>
      </vt:variant>
      <vt:variant>
        <vt:lpwstr>management-requirements</vt:lpwstr>
      </vt:variant>
      <vt:variant>
        <vt:i4>1966161</vt:i4>
      </vt:variant>
      <vt:variant>
        <vt:i4>222</vt:i4>
      </vt:variant>
      <vt:variant>
        <vt:i4>0</vt:i4>
      </vt:variant>
      <vt:variant>
        <vt:i4>5</vt:i4>
      </vt:variant>
      <vt:variant>
        <vt:lpwstr>https://www.imo.org/en/OurWork/Environment/Pages/Biofouling.aspx</vt:lpwstr>
      </vt:variant>
      <vt:variant>
        <vt:lpwstr/>
      </vt:variant>
      <vt:variant>
        <vt:i4>458812</vt:i4>
      </vt:variant>
      <vt:variant>
        <vt:i4>219</vt:i4>
      </vt:variant>
      <vt:variant>
        <vt:i4>0</vt:i4>
      </vt:variant>
      <vt:variant>
        <vt:i4>5</vt:i4>
      </vt:variant>
      <vt:variant>
        <vt:lpwstr>https://cebra.unimelb.edu.au/__data/assets/pdf_file/0010/3822922/Endorsed-CEBRA-190803-Final-Report.pdf</vt:lpwstr>
      </vt:variant>
      <vt:variant>
        <vt:lpwstr/>
      </vt:variant>
      <vt:variant>
        <vt:i4>1376311</vt:i4>
      </vt:variant>
      <vt:variant>
        <vt:i4>212</vt:i4>
      </vt:variant>
      <vt:variant>
        <vt:i4>0</vt:i4>
      </vt:variant>
      <vt:variant>
        <vt:i4>5</vt:i4>
      </vt:variant>
      <vt:variant>
        <vt:lpwstr/>
      </vt:variant>
      <vt:variant>
        <vt:lpwstr>_Toc161062162</vt:lpwstr>
      </vt:variant>
      <vt:variant>
        <vt:i4>1376311</vt:i4>
      </vt:variant>
      <vt:variant>
        <vt:i4>206</vt:i4>
      </vt:variant>
      <vt:variant>
        <vt:i4>0</vt:i4>
      </vt:variant>
      <vt:variant>
        <vt:i4>5</vt:i4>
      </vt:variant>
      <vt:variant>
        <vt:lpwstr/>
      </vt:variant>
      <vt:variant>
        <vt:lpwstr>_Toc161062161</vt:lpwstr>
      </vt:variant>
      <vt:variant>
        <vt:i4>1376311</vt:i4>
      </vt:variant>
      <vt:variant>
        <vt:i4>200</vt:i4>
      </vt:variant>
      <vt:variant>
        <vt:i4>0</vt:i4>
      </vt:variant>
      <vt:variant>
        <vt:i4>5</vt:i4>
      </vt:variant>
      <vt:variant>
        <vt:lpwstr/>
      </vt:variant>
      <vt:variant>
        <vt:lpwstr>_Toc161062160</vt:lpwstr>
      </vt:variant>
      <vt:variant>
        <vt:i4>1441847</vt:i4>
      </vt:variant>
      <vt:variant>
        <vt:i4>194</vt:i4>
      </vt:variant>
      <vt:variant>
        <vt:i4>0</vt:i4>
      </vt:variant>
      <vt:variant>
        <vt:i4>5</vt:i4>
      </vt:variant>
      <vt:variant>
        <vt:lpwstr/>
      </vt:variant>
      <vt:variant>
        <vt:lpwstr>_Toc161062159</vt:lpwstr>
      </vt:variant>
      <vt:variant>
        <vt:i4>1441847</vt:i4>
      </vt:variant>
      <vt:variant>
        <vt:i4>188</vt:i4>
      </vt:variant>
      <vt:variant>
        <vt:i4>0</vt:i4>
      </vt:variant>
      <vt:variant>
        <vt:i4>5</vt:i4>
      </vt:variant>
      <vt:variant>
        <vt:lpwstr/>
      </vt:variant>
      <vt:variant>
        <vt:lpwstr>_Toc161062158</vt:lpwstr>
      </vt:variant>
      <vt:variant>
        <vt:i4>1441847</vt:i4>
      </vt:variant>
      <vt:variant>
        <vt:i4>182</vt:i4>
      </vt:variant>
      <vt:variant>
        <vt:i4>0</vt:i4>
      </vt:variant>
      <vt:variant>
        <vt:i4>5</vt:i4>
      </vt:variant>
      <vt:variant>
        <vt:lpwstr/>
      </vt:variant>
      <vt:variant>
        <vt:lpwstr>_Toc161062157</vt:lpwstr>
      </vt:variant>
      <vt:variant>
        <vt:i4>1048625</vt:i4>
      </vt:variant>
      <vt:variant>
        <vt:i4>173</vt:i4>
      </vt:variant>
      <vt:variant>
        <vt:i4>0</vt:i4>
      </vt:variant>
      <vt:variant>
        <vt:i4>5</vt:i4>
      </vt:variant>
      <vt:variant>
        <vt:lpwstr/>
      </vt:variant>
      <vt:variant>
        <vt:lpwstr>_Toc162210336</vt:lpwstr>
      </vt:variant>
      <vt:variant>
        <vt:i4>1048625</vt:i4>
      </vt:variant>
      <vt:variant>
        <vt:i4>167</vt:i4>
      </vt:variant>
      <vt:variant>
        <vt:i4>0</vt:i4>
      </vt:variant>
      <vt:variant>
        <vt:i4>5</vt:i4>
      </vt:variant>
      <vt:variant>
        <vt:lpwstr/>
      </vt:variant>
      <vt:variant>
        <vt:lpwstr>_Toc162210335</vt:lpwstr>
      </vt:variant>
      <vt:variant>
        <vt:i4>1048625</vt:i4>
      </vt:variant>
      <vt:variant>
        <vt:i4>161</vt:i4>
      </vt:variant>
      <vt:variant>
        <vt:i4>0</vt:i4>
      </vt:variant>
      <vt:variant>
        <vt:i4>5</vt:i4>
      </vt:variant>
      <vt:variant>
        <vt:lpwstr/>
      </vt:variant>
      <vt:variant>
        <vt:lpwstr>_Toc162210334</vt:lpwstr>
      </vt:variant>
      <vt:variant>
        <vt:i4>1048625</vt:i4>
      </vt:variant>
      <vt:variant>
        <vt:i4>155</vt:i4>
      </vt:variant>
      <vt:variant>
        <vt:i4>0</vt:i4>
      </vt:variant>
      <vt:variant>
        <vt:i4>5</vt:i4>
      </vt:variant>
      <vt:variant>
        <vt:lpwstr/>
      </vt:variant>
      <vt:variant>
        <vt:lpwstr>_Toc162210333</vt:lpwstr>
      </vt:variant>
      <vt:variant>
        <vt:i4>1048625</vt:i4>
      </vt:variant>
      <vt:variant>
        <vt:i4>149</vt:i4>
      </vt:variant>
      <vt:variant>
        <vt:i4>0</vt:i4>
      </vt:variant>
      <vt:variant>
        <vt:i4>5</vt:i4>
      </vt:variant>
      <vt:variant>
        <vt:lpwstr/>
      </vt:variant>
      <vt:variant>
        <vt:lpwstr>_Toc162210332</vt:lpwstr>
      </vt:variant>
      <vt:variant>
        <vt:i4>1048625</vt:i4>
      </vt:variant>
      <vt:variant>
        <vt:i4>143</vt:i4>
      </vt:variant>
      <vt:variant>
        <vt:i4>0</vt:i4>
      </vt:variant>
      <vt:variant>
        <vt:i4>5</vt:i4>
      </vt:variant>
      <vt:variant>
        <vt:lpwstr/>
      </vt:variant>
      <vt:variant>
        <vt:lpwstr>_Toc162210331</vt:lpwstr>
      </vt:variant>
      <vt:variant>
        <vt:i4>1048625</vt:i4>
      </vt:variant>
      <vt:variant>
        <vt:i4>137</vt:i4>
      </vt:variant>
      <vt:variant>
        <vt:i4>0</vt:i4>
      </vt:variant>
      <vt:variant>
        <vt:i4>5</vt:i4>
      </vt:variant>
      <vt:variant>
        <vt:lpwstr/>
      </vt:variant>
      <vt:variant>
        <vt:lpwstr>_Toc162210330</vt:lpwstr>
      </vt:variant>
      <vt:variant>
        <vt:i4>1114161</vt:i4>
      </vt:variant>
      <vt:variant>
        <vt:i4>131</vt:i4>
      </vt:variant>
      <vt:variant>
        <vt:i4>0</vt:i4>
      </vt:variant>
      <vt:variant>
        <vt:i4>5</vt:i4>
      </vt:variant>
      <vt:variant>
        <vt:lpwstr/>
      </vt:variant>
      <vt:variant>
        <vt:lpwstr>_Toc162210329</vt:lpwstr>
      </vt:variant>
      <vt:variant>
        <vt:i4>1114161</vt:i4>
      </vt:variant>
      <vt:variant>
        <vt:i4>125</vt:i4>
      </vt:variant>
      <vt:variant>
        <vt:i4>0</vt:i4>
      </vt:variant>
      <vt:variant>
        <vt:i4>5</vt:i4>
      </vt:variant>
      <vt:variant>
        <vt:lpwstr/>
      </vt:variant>
      <vt:variant>
        <vt:lpwstr>_Toc162210328</vt:lpwstr>
      </vt:variant>
      <vt:variant>
        <vt:i4>1114161</vt:i4>
      </vt:variant>
      <vt:variant>
        <vt:i4>119</vt:i4>
      </vt:variant>
      <vt:variant>
        <vt:i4>0</vt:i4>
      </vt:variant>
      <vt:variant>
        <vt:i4>5</vt:i4>
      </vt:variant>
      <vt:variant>
        <vt:lpwstr/>
      </vt:variant>
      <vt:variant>
        <vt:lpwstr>_Toc162210327</vt:lpwstr>
      </vt:variant>
      <vt:variant>
        <vt:i4>1114161</vt:i4>
      </vt:variant>
      <vt:variant>
        <vt:i4>113</vt:i4>
      </vt:variant>
      <vt:variant>
        <vt:i4>0</vt:i4>
      </vt:variant>
      <vt:variant>
        <vt:i4>5</vt:i4>
      </vt:variant>
      <vt:variant>
        <vt:lpwstr/>
      </vt:variant>
      <vt:variant>
        <vt:lpwstr>_Toc162210326</vt:lpwstr>
      </vt:variant>
      <vt:variant>
        <vt:i4>1114161</vt:i4>
      </vt:variant>
      <vt:variant>
        <vt:i4>107</vt:i4>
      </vt:variant>
      <vt:variant>
        <vt:i4>0</vt:i4>
      </vt:variant>
      <vt:variant>
        <vt:i4>5</vt:i4>
      </vt:variant>
      <vt:variant>
        <vt:lpwstr/>
      </vt:variant>
      <vt:variant>
        <vt:lpwstr>_Toc162210325</vt:lpwstr>
      </vt:variant>
      <vt:variant>
        <vt:i4>1114161</vt:i4>
      </vt:variant>
      <vt:variant>
        <vt:i4>101</vt:i4>
      </vt:variant>
      <vt:variant>
        <vt:i4>0</vt:i4>
      </vt:variant>
      <vt:variant>
        <vt:i4>5</vt:i4>
      </vt:variant>
      <vt:variant>
        <vt:lpwstr/>
      </vt:variant>
      <vt:variant>
        <vt:lpwstr>_Toc162210324</vt:lpwstr>
      </vt:variant>
      <vt:variant>
        <vt:i4>1114161</vt:i4>
      </vt:variant>
      <vt:variant>
        <vt:i4>95</vt:i4>
      </vt:variant>
      <vt:variant>
        <vt:i4>0</vt:i4>
      </vt:variant>
      <vt:variant>
        <vt:i4>5</vt:i4>
      </vt:variant>
      <vt:variant>
        <vt:lpwstr/>
      </vt:variant>
      <vt:variant>
        <vt:lpwstr>_Toc162210323</vt:lpwstr>
      </vt:variant>
      <vt:variant>
        <vt:i4>1114161</vt:i4>
      </vt:variant>
      <vt:variant>
        <vt:i4>89</vt:i4>
      </vt:variant>
      <vt:variant>
        <vt:i4>0</vt:i4>
      </vt:variant>
      <vt:variant>
        <vt:i4>5</vt:i4>
      </vt:variant>
      <vt:variant>
        <vt:lpwstr/>
      </vt:variant>
      <vt:variant>
        <vt:lpwstr>_Toc162210322</vt:lpwstr>
      </vt:variant>
      <vt:variant>
        <vt:i4>1114161</vt:i4>
      </vt:variant>
      <vt:variant>
        <vt:i4>83</vt:i4>
      </vt:variant>
      <vt:variant>
        <vt:i4>0</vt:i4>
      </vt:variant>
      <vt:variant>
        <vt:i4>5</vt:i4>
      </vt:variant>
      <vt:variant>
        <vt:lpwstr/>
      </vt:variant>
      <vt:variant>
        <vt:lpwstr>_Toc162210321</vt:lpwstr>
      </vt:variant>
      <vt:variant>
        <vt:i4>1114161</vt:i4>
      </vt:variant>
      <vt:variant>
        <vt:i4>77</vt:i4>
      </vt:variant>
      <vt:variant>
        <vt:i4>0</vt:i4>
      </vt:variant>
      <vt:variant>
        <vt:i4>5</vt:i4>
      </vt:variant>
      <vt:variant>
        <vt:lpwstr/>
      </vt:variant>
      <vt:variant>
        <vt:lpwstr>_Toc162210320</vt:lpwstr>
      </vt:variant>
      <vt:variant>
        <vt:i4>1179697</vt:i4>
      </vt:variant>
      <vt:variant>
        <vt:i4>71</vt:i4>
      </vt:variant>
      <vt:variant>
        <vt:i4>0</vt:i4>
      </vt:variant>
      <vt:variant>
        <vt:i4>5</vt:i4>
      </vt:variant>
      <vt:variant>
        <vt:lpwstr/>
      </vt:variant>
      <vt:variant>
        <vt:lpwstr>_Toc162210319</vt:lpwstr>
      </vt:variant>
      <vt:variant>
        <vt:i4>1179697</vt:i4>
      </vt:variant>
      <vt:variant>
        <vt:i4>65</vt:i4>
      </vt:variant>
      <vt:variant>
        <vt:i4>0</vt:i4>
      </vt:variant>
      <vt:variant>
        <vt:i4>5</vt:i4>
      </vt:variant>
      <vt:variant>
        <vt:lpwstr/>
      </vt:variant>
      <vt:variant>
        <vt:lpwstr>_Toc162210318</vt:lpwstr>
      </vt:variant>
      <vt:variant>
        <vt:i4>1179697</vt:i4>
      </vt:variant>
      <vt:variant>
        <vt:i4>59</vt:i4>
      </vt:variant>
      <vt:variant>
        <vt:i4>0</vt:i4>
      </vt:variant>
      <vt:variant>
        <vt:i4>5</vt:i4>
      </vt:variant>
      <vt:variant>
        <vt:lpwstr/>
      </vt:variant>
      <vt:variant>
        <vt:lpwstr>_Toc162210317</vt:lpwstr>
      </vt:variant>
      <vt:variant>
        <vt:i4>1179697</vt:i4>
      </vt:variant>
      <vt:variant>
        <vt:i4>53</vt:i4>
      </vt:variant>
      <vt:variant>
        <vt:i4>0</vt:i4>
      </vt:variant>
      <vt:variant>
        <vt:i4>5</vt:i4>
      </vt:variant>
      <vt:variant>
        <vt:lpwstr/>
      </vt:variant>
      <vt:variant>
        <vt:lpwstr>_Toc162210316</vt:lpwstr>
      </vt:variant>
      <vt:variant>
        <vt:i4>1179697</vt:i4>
      </vt:variant>
      <vt:variant>
        <vt:i4>47</vt:i4>
      </vt:variant>
      <vt:variant>
        <vt:i4>0</vt:i4>
      </vt:variant>
      <vt:variant>
        <vt:i4>5</vt:i4>
      </vt:variant>
      <vt:variant>
        <vt:lpwstr/>
      </vt:variant>
      <vt:variant>
        <vt:lpwstr>_Toc162210315</vt:lpwstr>
      </vt:variant>
      <vt:variant>
        <vt:i4>1179697</vt:i4>
      </vt:variant>
      <vt:variant>
        <vt:i4>41</vt:i4>
      </vt:variant>
      <vt:variant>
        <vt:i4>0</vt:i4>
      </vt:variant>
      <vt:variant>
        <vt:i4>5</vt:i4>
      </vt:variant>
      <vt:variant>
        <vt:lpwstr/>
      </vt:variant>
      <vt:variant>
        <vt:lpwstr>_Toc162210314</vt:lpwstr>
      </vt:variant>
      <vt:variant>
        <vt:i4>1179697</vt:i4>
      </vt:variant>
      <vt:variant>
        <vt:i4>35</vt:i4>
      </vt:variant>
      <vt:variant>
        <vt:i4>0</vt:i4>
      </vt:variant>
      <vt:variant>
        <vt:i4>5</vt:i4>
      </vt:variant>
      <vt:variant>
        <vt:lpwstr/>
      </vt:variant>
      <vt:variant>
        <vt:lpwstr>_Toc162210313</vt:lpwstr>
      </vt:variant>
      <vt:variant>
        <vt:i4>1179697</vt:i4>
      </vt:variant>
      <vt:variant>
        <vt:i4>29</vt:i4>
      </vt:variant>
      <vt:variant>
        <vt:i4>0</vt:i4>
      </vt:variant>
      <vt:variant>
        <vt:i4>5</vt:i4>
      </vt:variant>
      <vt:variant>
        <vt:lpwstr/>
      </vt:variant>
      <vt:variant>
        <vt:lpwstr>_Toc162210312</vt:lpwstr>
      </vt:variant>
      <vt:variant>
        <vt:i4>1179697</vt:i4>
      </vt:variant>
      <vt:variant>
        <vt:i4>23</vt:i4>
      </vt:variant>
      <vt:variant>
        <vt:i4>0</vt:i4>
      </vt:variant>
      <vt:variant>
        <vt:i4>5</vt:i4>
      </vt:variant>
      <vt:variant>
        <vt:lpwstr/>
      </vt:variant>
      <vt:variant>
        <vt:lpwstr>_Toc162210311</vt:lpwstr>
      </vt:variant>
      <vt:variant>
        <vt:i4>1179697</vt:i4>
      </vt:variant>
      <vt:variant>
        <vt:i4>17</vt:i4>
      </vt:variant>
      <vt:variant>
        <vt:i4>0</vt:i4>
      </vt:variant>
      <vt:variant>
        <vt:i4>5</vt:i4>
      </vt:variant>
      <vt:variant>
        <vt:lpwstr/>
      </vt:variant>
      <vt:variant>
        <vt:lpwstr>_Toc162210310</vt:lpwstr>
      </vt:variant>
      <vt:variant>
        <vt:i4>1245233</vt:i4>
      </vt:variant>
      <vt:variant>
        <vt:i4>11</vt:i4>
      </vt:variant>
      <vt:variant>
        <vt:i4>0</vt:i4>
      </vt:variant>
      <vt:variant>
        <vt:i4>5</vt:i4>
      </vt:variant>
      <vt:variant>
        <vt:lpwstr/>
      </vt:variant>
      <vt:variant>
        <vt:lpwstr>_Toc162210309</vt:lpwstr>
      </vt:variant>
      <vt:variant>
        <vt:i4>3080252</vt:i4>
      </vt:variant>
      <vt:variant>
        <vt:i4>6</vt:i4>
      </vt:variant>
      <vt:variant>
        <vt:i4>0</vt:i4>
      </vt:variant>
      <vt:variant>
        <vt:i4>5</vt:i4>
      </vt:variant>
      <vt:variant>
        <vt:lpwstr>https://www.agriculture.gov.au/</vt:lpwstr>
      </vt:variant>
      <vt:variant>
        <vt:lpwstr/>
      </vt:variant>
      <vt:variant>
        <vt:i4>3276914</vt:i4>
      </vt:variant>
      <vt:variant>
        <vt:i4>3</vt:i4>
      </vt:variant>
      <vt:variant>
        <vt:i4>0</vt:i4>
      </vt:variant>
      <vt:variant>
        <vt:i4>5</vt:i4>
      </vt:variant>
      <vt:variant>
        <vt:lpwstr>https://www.agriculture.gov.au/publications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anti-fouling and in-water cleaning guidelines - Exposure draft</dc:title>
  <dc:subject/>
  <dc:creator/>
  <cp:keywords/>
  <cp:lastModifiedBy/>
  <cp:revision>1</cp:revision>
  <dcterms:created xsi:type="dcterms:W3CDTF">2024-07-31T23:21:00Z</dcterms:created>
  <dcterms:modified xsi:type="dcterms:W3CDTF">2024-08-01T00:10:00Z</dcterms:modified>
  <cp:contentStatus/>
</cp:coreProperties>
</file>