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31EE6CE" w14:textId="3E206201" w:rsidR="656C5FD7" w:rsidRDefault="656C5FD7" w:rsidP="00E94FCA">
      <w:pPr>
        <w:spacing w:before="120" w:line="259" w:lineRule="auto"/>
      </w:pPr>
    </w:p>
    <w:p w14:paraId="6C4E0F21" w14:textId="006747F6" w:rsidR="00AB1471" w:rsidRPr="00E64DAB" w:rsidRDefault="00BF1319" w:rsidP="03534E8F">
      <w:pPr>
        <w:spacing w:before="120" w:line="259" w:lineRule="auto"/>
        <w:jc w:val="center"/>
        <w:rPr>
          <w:rFonts w:asciiTheme="minorHAnsi" w:hAnsiTheme="minorHAnsi" w:cstheme="minorBidi"/>
          <w:b/>
          <w:bCs/>
          <w:sz w:val="32"/>
          <w:szCs w:val="32"/>
          <w:u w:val="single"/>
          <w:lang w:val="en-GB"/>
        </w:rPr>
      </w:pPr>
      <w:r w:rsidRPr="03534E8F">
        <w:rPr>
          <w:rFonts w:asciiTheme="minorHAnsi" w:hAnsiTheme="minorHAnsi" w:cstheme="minorBidi"/>
          <w:b/>
          <w:bCs/>
          <w:sz w:val="32"/>
          <w:szCs w:val="32"/>
          <w:u w:val="single"/>
          <w:lang w:val="en-GB"/>
        </w:rPr>
        <w:t>DCCC Meeting 9</w:t>
      </w:r>
      <w:r w:rsidR="002552C9" w:rsidRPr="03534E8F">
        <w:rPr>
          <w:rFonts w:asciiTheme="minorHAnsi" w:hAnsiTheme="minorHAnsi" w:cstheme="minorBidi"/>
          <w:b/>
          <w:bCs/>
          <w:sz w:val="32"/>
          <w:szCs w:val="32"/>
          <w:u w:val="single"/>
          <w:lang w:val="en-GB"/>
        </w:rPr>
        <w:t>4</w:t>
      </w:r>
      <w:r w:rsidR="00DF539C" w:rsidRPr="03534E8F">
        <w:rPr>
          <w:rFonts w:asciiTheme="minorHAnsi" w:hAnsiTheme="minorHAnsi" w:cstheme="minorBidi"/>
          <w:b/>
          <w:bCs/>
          <w:sz w:val="32"/>
          <w:szCs w:val="32"/>
          <w:u w:val="single"/>
          <w:lang w:val="en-GB"/>
        </w:rPr>
        <w:t xml:space="preserve"> </w:t>
      </w:r>
      <w:r w:rsidR="00684B6E" w:rsidRPr="03534E8F">
        <w:rPr>
          <w:rFonts w:asciiTheme="minorHAnsi" w:hAnsiTheme="minorHAnsi" w:cstheme="minorBidi"/>
          <w:b/>
          <w:bCs/>
          <w:sz w:val="32"/>
          <w:szCs w:val="32"/>
          <w:u w:val="single"/>
          <w:lang w:val="en-GB"/>
        </w:rPr>
        <w:t>–</w:t>
      </w:r>
      <w:r w:rsidR="00E64DAB" w:rsidRPr="03534E8F">
        <w:rPr>
          <w:rFonts w:asciiTheme="minorHAnsi" w:hAnsiTheme="minorHAnsi" w:cstheme="minorBidi"/>
          <w:b/>
          <w:bCs/>
          <w:sz w:val="32"/>
          <w:szCs w:val="32"/>
          <w:u w:val="single"/>
          <w:lang w:val="en-GB"/>
        </w:rPr>
        <w:t xml:space="preserve"> </w:t>
      </w:r>
      <w:r w:rsidR="002552C9" w:rsidRPr="03534E8F">
        <w:rPr>
          <w:rFonts w:asciiTheme="minorHAnsi" w:hAnsiTheme="minorHAnsi" w:cstheme="minorBidi"/>
          <w:b/>
          <w:bCs/>
          <w:sz w:val="32"/>
          <w:szCs w:val="32"/>
          <w:u w:val="single"/>
          <w:lang w:val="en-GB"/>
        </w:rPr>
        <w:t>6</w:t>
      </w:r>
      <w:r w:rsidR="6AC7B9FD" w:rsidRPr="03534E8F">
        <w:rPr>
          <w:rFonts w:asciiTheme="minorHAnsi" w:hAnsiTheme="minorHAnsi" w:cstheme="minorBidi"/>
          <w:b/>
          <w:bCs/>
          <w:sz w:val="32"/>
          <w:szCs w:val="32"/>
          <w:u w:val="single"/>
          <w:lang w:val="en-GB"/>
        </w:rPr>
        <w:t>th</w:t>
      </w:r>
      <w:r w:rsidR="002552C9" w:rsidRPr="03534E8F">
        <w:rPr>
          <w:rFonts w:asciiTheme="minorHAnsi" w:hAnsiTheme="minorHAnsi" w:cstheme="minorBidi"/>
          <w:b/>
          <w:bCs/>
          <w:sz w:val="32"/>
          <w:szCs w:val="32"/>
          <w:u w:val="single"/>
          <w:lang w:val="en-GB"/>
        </w:rPr>
        <w:t xml:space="preserve"> April 2023</w:t>
      </w:r>
    </w:p>
    <w:p w14:paraId="17800EC8" w14:textId="73CC16F6" w:rsidR="008E5641" w:rsidRPr="00AB1471" w:rsidRDefault="00AB1471" w:rsidP="03534E8F">
      <w:pPr>
        <w:spacing w:line="259" w:lineRule="auto"/>
        <w:jc w:val="center"/>
        <w:rPr>
          <w:rFonts w:asciiTheme="minorHAnsi" w:hAnsiTheme="minorHAnsi" w:cstheme="minorBidi"/>
          <w:b/>
          <w:bCs/>
          <w:sz w:val="28"/>
          <w:szCs w:val="28"/>
          <w:lang w:val="en-GB"/>
        </w:rPr>
      </w:pPr>
      <w:r w:rsidRPr="03534E8F">
        <w:rPr>
          <w:rFonts w:asciiTheme="minorHAnsi" w:hAnsiTheme="minorHAnsi" w:cstheme="minorBidi"/>
          <w:b/>
          <w:bCs/>
          <w:sz w:val="28"/>
          <w:szCs w:val="28"/>
          <w:lang w:val="en-GB"/>
        </w:rPr>
        <w:t xml:space="preserve"> </w:t>
      </w:r>
      <w:r w:rsidR="15936148" w:rsidRPr="00CB29BF">
        <w:rPr>
          <w:rFonts w:asciiTheme="minorHAnsi" w:hAnsiTheme="minorHAnsi" w:cstheme="minorBidi"/>
          <w:b/>
          <w:bCs/>
          <w:sz w:val="28"/>
          <w:szCs w:val="28"/>
          <w:lang w:val="en-GB"/>
        </w:rPr>
        <w:t xml:space="preserve">MEETING </w:t>
      </w:r>
      <w:r w:rsidR="008E5641" w:rsidRPr="00CB29BF">
        <w:rPr>
          <w:rFonts w:asciiTheme="minorHAnsi" w:hAnsiTheme="minorHAnsi" w:cstheme="minorBidi"/>
          <w:b/>
          <w:bCs/>
          <w:sz w:val="28"/>
          <w:szCs w:val="28"/>
          <w:lang w:val="en-GB"/>
        </w:rPr>
        <w:t>MINUTES</w:t>
      </w:r>
    </w:p>
    <w:p w14:paraId="10746F18" w14:textId="6060755D" w:rsidR="00DF539C" w:rsidRDefault="00DF539C" w:rsidP="03534E8F">
      <w:pPr>
        <w:jc w:val="center"/>
        <w:rPr>
          <w:rFonts w:asciiTheme="minorHAnsi" w:hAnsiTheme="minorHAnsi" w:cstheme="minorBidi"/>
          <w:lang w:val="en-GB"/>
        </w:rPr>
      </w:pPr>
      <w:r w:rsidRPr="03534E8F">
        <w:rPr>
          <w:rFonts w:asciiTheme="minorHAnsi" w:hAnsiTheme="minorHAnsi" w:cstheme="minorBidi"/>
          <w:b/>
          <w:bCs/>
          <w:lang w:val="en-GB"/>
        </w:rPr>
        <w:t>9:30am – 1:</w:t>
      </w:r>
      <w:r w:rsidR="00E954CE" w:rsidRPr="03534E8F">
        <w:rPr>
          <w:rFonts w:asciiTheme="minorHAnsi" w:hAnsiTheme="minorHAnsi" w:cstheme="minorBidi"/>
          <w:b/>
          <w:bCs/>
          <w:lang w:val="en-GB"/>
        </w:rPr>
        <w:t>0</w:t>
      </w:r>
      <w:r w:rsidRPr="03534E8F">
        <w:rPr>
          <w:rFonts w:asciiTheme="minorHAnsi" w:hAnsiTheme="minorHAnsi" w:cstheme="minorBidi"/>
          <w:b/>
          <w:bCs/>
          <w:lang w:val="en-GB"/>
        </w:rPr>
        <w:t>0pm</w:t>
      </w:r>
      <w:r w:rsidRPr="03534E8F">
        <w:rPr>
          <w:rFonts w:asciiTheme="minorHAnsi" w:hAnsiTheme="minorHAnsi" w:cstheme="minorBidi"/>
          <w:lang w:val="en-GB"/>
        </w:rPr>
        <w:t xml:space="preserve"> </w:t>
      </w:r>
    </w:p>
    <w:p w14:paraId="26F585DB" w14:textId="126DB155" w:rsidR="03534E8F" w:rsidRDefault="03534E8F" w:rsidP="03534E8F">
      <w:pPr>
        <w:jc w:val="center"/>
        <w:rPr>
          <w:rFonts w:asciiTheme="minorHAnsi" w:hAnsiTheme="minorHAnsi" w:cstheme="minorBidi"/>
          <w:lang w:val="en-GB"/>
        </w:rPr>
      </w:pPr>
    </w:p>
    <w:p w14:paraId="7565E7B4" w14:textId="666B706F" w:rsidR="12D0C2A5" w:rsidRDefault="12D0C2A5" w:rsidP="03534E8F">
      <w:pPr>
        <w:spacing w:line="259" w:lineRule="auto"/>
        <w:jc w:val="center"/>
        <w:rPr>
          <w:rFonts w:ascii="Calibri" w:hAnsi="Calibri" w:cs="Calibri"/>
          <w:color w:val="000000" w:themeColor="text1"/>
          <w:sz w:val="20"/>
          <w:szCs w:val="20"/>
          <w:lang w:val="en-GB"/>
        </w:rPr>
      </w:pPr>
      <w:r w:rsidRPr="03534E8F">
        <w:rPr>
          <w:rFonts w:ascii="Calibri" w:hAnsi="Calibri" w:cs="Calibri"/>
          <w:b/>
          <w:bCs/>
          <w:color w:val="000000" w:themeColor="text1"/>
          <w:sz w:val="20"/>
          <w:szCs w:val="20"/>
        </w:rPr>
        <w:t xml:space="preserve">Department of Agriculture, Fisheries and Forestry, </w:t>
      </w:r>
    </w:p>
    <w:p w14:paraId="29F18E43" w14:textId="11DEA507" w:rsidR="12D0C2A5" w:rsidRDefault="12D0C2A5" w:rsidP="03534E8F">
      <w:pPr>
        <w:spacing w:line="259" w:lineRule="auto"/>
        <w:jc w:val="center"/>
        <w:rPr>
          <w:rFonts w:ascii="Calibri" w:hAnsi="Calibri" w:cs="Calibri"/>
          <w:color w:val="000000" w:themeColor="text1"/>
          <w:sz w:val="20"/>
          <w:szCs w:val="20"/>
          <w:lang w:val="en-GB"/>
        </w:rPr>
      </w:pPr>
      <w:r w:rsidRPr="03534E8F">
        <w:rPr>
          <w:rFonts w:ascii="Calibri" w:hAnsi="Calibri" w:cs="Calibri"/>
          <w:b/>
          <w:bCs/>
          <w:color w:val="000000" w:themeColor="text1"/>
          <w:sz w:val="20"/>
          <w:szCs w:val="20"/>
        </w:rPr>
        <w:t xml:space="preserve">CQ2 Building, 70 Northbourne Avenue, Canberra City </w:t>
      </w:r>
    </w:p>
    <w:p w14:paraId="3B8B99FC" w14:textId="195015B5" w:rsidR="12D0C2A5" w:rsidRDefault="12D0C2A5" w:rsidP="03534E8F">
      <w:pPr>
        <w:spacing w:line="259" w:lineRule="auto"/>
        <w:jc w:val="center"/>
        <w:rPr>
          <w:rFonts w:ascii="Calibri" w:hAnsi="Calibri" w:cs="Calibri"/>
          <w:b/>
          <w:bCs/>
          <w:i/>
          <w:iCs/>
          <w:color w:val="000000" w:themeColor="text1"/>
          <w:sz w:val="24"/>
          <w:szCs w:val="24"/>
        </w:rPr>
      </w:pPr>
      <w:r w:rsidRPr="03534E8F">
        <w:rPr>
          <w:rFonts w:ascii="Calibri" w:hAnsi="Calibri" w:cs="Calibri"/>
          <w:b/>
          <w:bCs/>
          <w:color w:val="000000" w:themeColor="text1"/>
          <w:sz w:val="20"/>
          <w:szCs w:val="20"/>
        </w:rPr>
        <w:t>Room: CQ2 02.037 Scribbly Gum</w:t>
      </w:r>
    </w:p>
    <w:p w14:paraId="06F337C7" w14:textId="03E32C07" w:rsidR="0F2CCAE4" w:rsidRDefault="0F2CCAE4" w:rsidP="03534E8F">
      <w:pPr>
        <w:jc w:val="center"/>
        <w:rPr>
          <w:rFonts w:asciiTheme="minorHAnsi" w:hAnsiTheme="minorHAnsi" w:cstheme="minorBidi"/>
          <w:lang w:val="en-GB"/>
        </w:rPr>
      </w:pPr>
      <w:r w:rsidRPr="03534E8F">
        <w:rPr>
          <w:rFonts w:asciiTheme="minorHAnsi" w:hAnsiTheme="minorHAnsi" w:cstheme="minorBidi"/>
          <w:b/>
          <w:bCs/>
          <w:lang w:val="en-GB"/>
        </w:rPr>
        <w:t>*</w:t>
      </w:r>
      <w:r w:rsidR="12D0C2A5" w:rsidRPr="03534E8F">
        <w:rPr>
          <w:rFonts w:asciiTheme="minorHAnsi" w:hAnsiTheme="minorHAnsi" w:cstheme="minorBidi"/>
          <w:b/>
          <w:bCs/>
          <w:lang w:val="en-GB"/>
        </w:rPr>
        <w:t>Mic</w:t>
      </w:r>
      <w:r w:rsidR="7A57E6AF" w:rsidRPr="03534E8F">
        <w:rPr>
          <w:rFonts w:asciiTheme="minorHAnsi" w:hAnsiTheme="minorHAnsi" w:cstheme="minorBidi"/>
          <w:b/>
          <w:bCs/>
          <w:lang w:val="en-GB"/>
        </w:rPr>
        <w:t>r</w:t>
      </w:r>
      <w:r w:rsidR="12D0C2A5" w:rsidRPr="03534E8F">
        <w:rPr>
          <w:rFonts w:asciiTheme="minorHAnsi" w:hAnsiTheme="minorHAnsi" w:cstheme="minorBidi"/>
          <w:b/>
          <w:bCs/>
          <w:lang w:val="en-GB"/>
        </w:rPr>
        <w:t>osoft Teams Meeting</w:t>
      </w:r>
      <w:r w:rsidR="7D2D99B6" w:rsidRPr="03534E8F">
        <w:rPr>
          <w:rFonts w:asciiTheme="minorHAnsi" w:hAnsiTheme="minorHAnsi" w:cstheme="minorBidi"/>
          <w:b/>
          <w:bCs/>
          <w:lang w:val="en-GB"/>
        </w:rPr>
        <w:t>*</w:t>
      </w:r>
    </w:p>
    <w:p w14:paraId="11AB2CCC" w14:textId="77777777" w:rsidR="009F0872" w:rsidRPr="008E5641" w:rsidRDefault="009F0872" w:rsidP="009F0872">
      <w:pPr>
        <w:tabs>
          <w:tab w:val="left" w:pos="1365"/>
        </w:tabs>
        <w:rPr>
          <w:rFonts w:asciiTheme="minorHAnsi" w:hAnsiTheme="minorHAnsi" w:cstheme="minorHAnsi"/>
          <w:lang w:eastAsia="ja-JP"/>
        </w:rPr>
      </w:pPr>
    </w:p>
    <w:p w14:paraId="5472FA56" w14:textId="77777777" w:rsidR="008D3275" w:rsidRDefault="2ED5D390" w:rsidP="03534E8F">
      <w:pPr>
        <w:pBdr>
          <w:top w:val="single" w:sz="4" w:space="1" w:color="auto"/>
        </w:pBdr>
        <w:tabs>
          <w:tab w:val="left" w:pos="1365"/>
        </w:tabs>
        <w:rPr>
          <w:rFonts w:asciiTheme="minorHAnsi" w:eastAsiaTheme="minorEastAsia" w:hAnsiTheme="minorHAnsi" w:cstheme="minorBidi"/>
          <w:b/>
          <w:bCs/>
          <w:sz w:val="18"/>
          <w:szCs w:val="18"/>
          <w:lang w:eastAsia="ja-JP"/>
        </w:rPr>
      </w:pPr>
      <w:r w:rsidRPr="03534E8F">
        <w:rPr>
          <w:rFonts w:asciiTheme="minorHAnsi" w:eastAsiaTheme="minorEastAsia" w:hAnsiTheme="minorHAnsi" w:cstheme="minorBidi"/>
          <w:b/>
          <w:bCs/>
          <w:sz w:val="18"/>
          <w:szCs w:val="18"/>
          <w:lang w:eastAsia="ja-JP"/>
        </w:rPr>
        <w:t xml:space="preserve">Departmental </w:t>
      </w:r>
      <w:r w:rsidR="009F0872" w:rsidRPr="03534E8F">
        <w:rPr>
          <w:rFonts w:asciiTheme="minorHAnsi" w:eastAsiaTheme="minorEastAsia" w:hAnsiTheme="minorHAnsi" w:cstheme="minorBidi"/>
          <w:b/>
          <w:bCs/>
          <w:sz w:val="18"/>
          <w:szCs w:val="18"/>
          <w:lang w:eastAsia="ja-JP"/>
        </w:rPr>
        <w:t>Attendees</w:t>
      </w:r>
      <w:r w:rsidR="2D076304" w:rsidRPr="03534E8F">
        <w:rPr>
          <w:rFonts w:asciiTheme="minorHAnsi" w:eastAsiaTheme="minorEastAsia" w:hAnsiTheme="minorHAnsi" w:cstheme="minorBidi"/>
          <w:b/>
          <w:bCs/>
          <w:sz w:val="18"/>
          <w:szCs w:val="18"/>
          <w:lang w:eastAsia="ja-JP"/>
        </w:rPr>
        <w:t>:</w:t>
      </w:r>
    </w:p>
    <w:p w14:paraId="70AFDFC6" w14:textId="11C160E8" w:rsidR="228BA568" w:rsidRPr="008D3275" w:rsidRDefault="228BA568" w:rsidP="03534E8F">
      <w:pPr>
        <w:pBdr>
          <w:top w:val="single" w:sz="4" w:space="1" w:color="auto"/>
        </w:pBdr>
        <w:tabs>
          <w:tab w:val="left" w:pos="1365"/>
        </w:tabs>
        <w:rPr>
          <w:rFonts w:asciiTheme="minorHAnsi" w:eastAsiaTheme="minorEastAsia" w:hAnsiTheme="minorHAnsi" w:cstheme="minorBidi"/>
          <w:b/>
          <w:bCs/>
          <w:sz w:val="18"/>
          <w:szCs w:val="18"/>
          <w:lang w:eastAsia="ja-JP"/>
        </w:rPr>
      </w:pPr>
      <w:r w:rsidRPr="03534E8F">
        <w:rPr>
          <w:rFonts w:asciiTheme="minorHAnsi" w:eastAsiaTheme="minorEastAsia" w:hAnsiTheme="minorHAnsi" w:cstheme="minorBidi"/>
          <w:color w:val="000000" w:themeColor="text1"/>
          <w:sz w:val="18"/>
          <w:szCs w:val="18"/>
        </w:rPr>
        <w:t>Chair, Tina Hutchison, First Assistant Secretary</w:t>
      </w:r>
      <w:r>
        <w:tab/>
      </w:r>
      <w:r>
        <w:tab/>
      </w:r>
      <w:r>
        <w:tab/>
      </w:r>
      <w:r w:rsidR="00B433CD">
        <w:tab/>
      </w:r>
      <w:r w:rsidRPr="03534E8F">
        <w:rPr>
          <w:rFonts w:asciiTheme="minorHAnsi" w:eastAsiaTheme="minorEastAsia" w:hAnsiTheme="minorHAnsi" w:cstheme="minorBidi"/>
          <w:color w:val="000000" w:themeColor="text1"/>
          <w:sz w:val="18"/>
          <w:szCs w:val="18"/>
        </w:rPr>
        <w:t xml:space="preserve">Biosecurity Operations Division (BOD) </w:t>
      </w:r>
    </w:p>
    <w:p w14:paraId="4771E6C7" w14:textId="42AF5B6E" w:rsidR="228BA568" w:rsidRDefault="228BA568" w:rsidP="03534E8F">
      <w:pPr>
        <w:tabs>
          <w:tab w:val="left" w:pos="3544"/>
        </w:tabs>
        <w:ind w:left="-567" w:right="-165" w:firstLine="567"/>
        <w:rPr>
          <w:rFonts w:asciiTheme="minorHAnsi" w:eastAsiaTheme="minorEastAsia" w:hAnsiTheme="minorHAnsi" w:cstheme="minorBidi"/>
          <w:color w:val="000000" w:themeColor="text1"/>
          <w:sz w:val="18"/>
          <w:szCs w:val="18"/>
        </w:rPr>
      </w:pPr>
      <w:r w:rsidRPr="03534E8F">
        <w:rPr>
          <w:rFonts w:asciiTheme="minorHAnsi" w:eastAsiaTheme="minorEastAsia" w:hAnsiTheme="minorHAnsi" w:cstheme="minorBidi"/>
          <w:color w:val="000000" w:themeColor="text1"/>
          <w:sz w:val="18"/>
          <w:szCs w:val="18"/>
        </w:rPr>
        <w:t>Peta Lane, First Assistant Secretary</w:t>
      </w:r>
      <w:r w:rsidR="00334748">
        <w:rPr>
          <w:rFonts w:asciiTheme="minorHAnsi" w:eastAsiaTheme="minorEastAsia" w:hAnsiTheme="minorHAnsi" w:cstheme="minorBidi"/>
          <w:color w:val="000000" w:themeColor="text1"/>
          <w:sz w:val="18"/>
          <w:szCs w:val="18"/>
        </w:rPr>
        <w:t xml:space="preserve"> (11.30am – 1pm)</w:t>
      </w:r>
      <w:r>
        <w:tab/>
      </w:r>
      <w:r>
        <w:tab/>
      </w:r>
      <w:r w:rsidR="00B433CD">
        <w:tab/>
      </w:r>
      <w:r w:rsidRPr="03534E8F">
        <w:rPr>
          <w:rFonts w:asciiTheme="minorHAnsi" w:eastAsiaTheme="minorEastAsia" w:hAnsiTheme="minorHAnsi" w:cstheme="minorBidi"/>
          <w:color w:val="000000" w:themeColor="text1"/>
          <w:sz w:val="18"/>
          <w:szCs w:val="18"/>
        </w:rPr>
        <w:t>Biosecurity Strategy and Reform Division (BSRD)</w:t>
      </w:r>
    </w:p>
    <w:p w14:paraId="519F07A2" w14:textId="45C6EF8F" w:rsidR="228BA568" w:rsidRDefault="228BA568" w:rsidP="03534E8F">
      <w:pPr>
        <w:tabs>
          <w:tab w:val="left" w:pos="3544"/>
        </w:tabs>
        <w:ind w:left="-567" w:right="-165" w:firstLine="567"/>
        <w:rPr>
          <w:rFonts w:asciiTheme="minorHAnsi" w:eastAsiaTheme="minorEastAsia" w:hAnsiTheme="minorHAnsi" w:cstheme="minorBidi"/>
          <w:color w:val="000000" w:themeColor="text1"/>
          <w:sz w:val="18"/>
          <w:szCs w:val="18"/>
        </w:rPr>
      </w:pPr>
      <w:r w:rsidRPr="03534E8F">
        <w:rPr>
          <w:rFonts w:asciiTheme="minorHAnsi" w:eastAsiaTheme="minorEastAsia" w:hAnsiTheme="minorHAnsi" w:cstheme="minorBidi"/>
          <w:color w:val="000000" w:themeColor="text1"/>
          <w:sz w:val="18"/>
          <w:szCs w:val="18"/>
        </w:rPr>
        <w:t xml:space="preserve">Rose Cracknell, A/g Assistant Secretary </w:t>
      </w:r>
      <w:r>
        <w:tab/>
      </w:r>
      <w:r>
        <w:tab/>
      </w:r>
      <w:r>
        <w:tab/>
      </w:r>
      <w:r>
        <w:tab/>
      </w:r>
      <w:r w:rsidRPr="03534E8F">
        <w:rPr>
          <w:rFonts w:asciiTheme="minorHAnsi" w:eastAsiaTheme="minorEastAsia" w:hAnsiTheme="minorHAnsi" w:cstheme="minorBidi"/>
          <w:color w:val="000000" w:themeColor="text1"/>
          <w:sz w:val="18"/>
          <w:szCs w:val="18"/>
        </w:rPr>
        <w:t xml:space="preserve">Cargo </w:t>
      </w:r>
      <w:r w:rsidR="79C27FE5" w:rsidRPr="03534E8F">
        <w:rPr>
          <w:rFonts w:asciiTheme="minorHAnsi" w:eastAsiaTheme="minorEastAsia" w:hAnsiTheme="minorHAnsi" w:cstheme="minorBidi"/>
          <w:color w:val="000000" w:themeColor="text1"/>
          <w:sz w:val="18"/>
          <w:szCs w:val="18"/>
        </w:rPr>
        <w:t>&amp;</w:t>
      </w:r>
      <w:r w:rsidRPr="03534E8F">
        <w:rPr>
          <w:rFonts w:asciiTheme="minorHAnsi" w:eastAsiaTheme="minorEastAsia" w:hAnsiTheme="minorHAnsi" w:cstheme="minorBidi"/>
          <w:color w:val="000000" w:themeColor="text1"/>
          <w:sz w:val="18"/>
          <w:szCs w:val="18"/>
        </w:rPr>
        <w:t xml:space="preserve"> Conveyances </w:t>
      </w:r>
      <w:proofErr w:type="gramStart"/>
      <w:r w:rsidRPr="03534E8F">
        <w:rPr>
          <w:rFonts w:asciiTheme="minorHAnsi" w:eastAsiaTheme="minorEastAsia" w:hAnsiTheme="minorHAnsi" w:cstheme="minorBidi"/>
          <w:color w:val="000000" w:themeColor="text1"/>
          <w:sz w:val="18"/>
          <w:szCs w:val="18"/>
        </w:rPr>
        <w:t>Policy</w:t>
      </w:r>
      <w:proofErr w:type="gramEnd"/>
      <w:r w:rsidRPr="03534E8F">
        <w:rPr>
          <w:rFonts w:asciiTheme="minorHAnsi" w:eastAsiaTheme="minorEastAsia" w:hAnsiTheme="minorHAnsi" w:cstheme="minorBidi"/>
          <w:color w:val="000000" w:themeColor="text1"/>
          <w:sz w:val="18"/>
          <w:szCs w:val="18"/>
        </w:rPr>
        <w:t xml:space="preserve"> and Detection </w:t>
      </w:r>
      <w:r>
        <w:tab/>
      </w:r>
      <w:r>
        <w:tab/>
      </w:r>
      <w:r>
        <w:tab/>
      </w:r>
      <w:r>
        <w:tab/>
      </w:r>
      <w:r>
        <w:tab/>
      </w:r>
      <w:r>
        <w:tab/>
      </w:r>
      <w:r>
        <w:tab/>
      </w:r>
      <w:r w:rsidR="715B9EF4" w:rsidRPr="03534E8F">
        <w:rPr>
          <w:rFonts w:asciiTheme="minorHAnsi" w:eastAsiaTheme="minorEastAsia" w:hAnsiTheme="minorHAnsi" w:cstheme="minorBidi"/>
          <w:color w:val="000000" w:themeColor="text1"/>
          <w:sz w:val="18"/>
          <w:szCs w:val="18"/>
        </w:rPr>
        <w:t>C</w:t>
      </w:r>
      <w:r w:rsidRPr="03534E8F">
        <w:rPr>
          <w:rFonts w:asciiTheme="minorHAnsi" w:eastAsiaTheme="minorEastAsia" w:hAnsiTheme="minorHAnsi" w:cstheme="minorBidi"/>
          <w:color w:val="000000" w:themeColor="text1"/>
          <w:sz w:val="18"/>
          <w:szCs w:val="18"/>
        </w:rPr>
        <w:t>apability</w:t>
      </w:r>
      <w:r w:rsidR="0D4FA244" w:rsidRPr="03534E8F">
        <w:rPr>
          <w:rFonts w:asciiTheme="minorHAnsi" w:eastAsiaTheme="minorEastAsia" w:hAnsiTheme="minorHAnsi" w:cstheme="minorBidi"/>
          <w:color w:val="000000" w:themeColor="text1"/>
          <w:sz w:val="18"/>
          <w:szCs w:val="18"/>
        </w:rPr>
        <w:t xml:space="preserve"> / </w:t>
      </w:r>
      <w:r w:rsidRPr="03534E8F">
        <w:rPr>
          <w:rFonts w:asciiTheme="minorHAnsi" w:eastAsiaTheme="minorEastAsia" w:hAnsiTheme="minorHAnsi" w:cstheme="minorBidi"/>
          <w:color w:val="000000" w:themeColor="text1"/>
          <w:sz w:val="18"/>
          <w:szCs w:val="18"/>
        </w:rPr>
        <w:t>BOD</w:t>
      </w:r>
    </w:p>
    <w:p w14:paraId="116F231E" w14:textId="563EA453" w:rsidR="535EB73C" w:rsidRDefault="228BA568" w:rsidP="03534E8F">
      <w:pPr>
        <w:tabs>
          <w:tab w:val="left" w:pos="3544"/>
        </w:tabs>
        <w:ind w:left="-567" w:right="-165" w:firstLine="567"/>
        <w:rPr>
          <w:rFonts w:asciiTheme="minorHAnsi" w:eastAsiaTheme="minorEastAsia" w:hAnsiTheme="minorHAnsi" w:cstheme="minorBidi"/>
          <w:color w:val="000000" w:themeColor="text1"/>
          <w:sz w:val="18"/>
          <w:szCs w:val="18"/>
        </w:rPr>
      </w:pPr>
      <w:r w:rsidRPr="03534E8F">
        <w:rPr>
          <w:rFonts w:asciiTheme="minorHAnsi" w:eastAsiaTheme="minorEastAsia" w:hAnsiTheme="minorHAnsi" w:cstheme="minorBidi"/>
          <w:color w:val="000000" w:themeColor="text1"/>
          <w:sz w:val="18"/>
          <w:szCs w:val="18"/>
        </w:rPr>
        <w:t>Lee Cale, Assistant Secretary </w:t>
      </w:r>
      <w:r w:rsidR="535EB73C">
        <w:tab/>
      </w:r>
      <w:r w:rsidR="535EB73C">
        <w:tab/>
      </w:r>
      <w:r w:rsidR="535EB73C">
        <w:tab/>
      </w:r>
      <w:r w:rsidR="535EB73C">
        <w:tab/>
      </w:r>
      <w:r w:rsidRPr="03534E8F">
        <w:rPr>
          <w:rFonts w:asciiTheme="minorHAnsi" w:eastAsiaTheme="minorEastAsia" w:hAnsiTheme="minorHAnsi" w:cstheme="minorBidi"/>
          <w:color w:val="000000" w:themeColor="text1"/>
          <w:sz w:val="18"/>
          <w:szCs w:val="18"/>
        </w:rPr>
        <w:t>Cargo Operations (VIC, SA, WA, TAS)</w:t>
      </w:r>
      <w:r w:rsidR="0AECCDF4" w:rsidRPr="03534E8F">
        <w:rPr>
          <w:rFonts w:asciiTheme="minorHAnsi" w:eastAsiaTheme="minorEastAsia" w:hAnsiTheme="minorHAnsi" w:cstheme="minorBidi"/>
          <w:color w:val="000000" w:themeColor="text1"/>
          <w:sz w:val="18"/>
          <w:szCs w:val="18"/>
        </w:rPr>
        <w:t xml:space="preserve"> /</w:t>
      </w:r>
      <w:r w:rsidR="58387C8D" w:rsidRPr="03534E8F">
        <w:rPr>
          <w:rFonts w:asciiTheme="minorHAnsi" w:eastAsiaTheme="minorEastAsia" w:hAnsiTheme="minorHAnsi" w:cstheme="minorBidi"/>
          <w:color w:val="000000" w:themeColor="text1"/>
          <w:sz w:val="18"/>
          <w:szCs w:val="18"/>
        </w:rPr>
        <w:t xml:space="preserve"> B</w:t>
      </w:r>
      <w:r w:rsidRPr="03534E8F">
        <w:rPr>
          <w:rFonts w:asciiTheme="minorHAnsi" w:eastAsiaTheme="minorEastAsia" w:hAnsiTheme="minorHAnsi" w:cstheme="minorBidi"/>
          <w:color w:val="000000" w:themeColor="text1"/>
          <w:sz w:val="18"/>
          <w:szCs w:val="18"/>
        </w:rPr>
        <w:t>OD</w:t>
      </w:r>
    </w:p>
    <w:p w14:paraId="161DE307" w14:textId="4158B641" w:rsidR="228BA568" w:rsidRDefault="228BA568" w:rsidP="03534E8F">
      <w:pPr>
        <w:tabs>
          <w:tab w:val="left" w:pos="3544"/>
        </w:tabs>
        <w:ind w:left="-567" w:right="-165" w:firstLine="567"/>
        <w:rPr>
          <w:rFonts w:asciiTheme="minorHAnsi" w:eastAsiaTheme="minorEastAsia" w:hAnsiTheme="minorHAnsi" w:cstheme="minorBidi"/>
          <w:color w:val="000000" w:themeColor="text1"/>
          <w:sz w:val="18"/>
          <w:szCs w:val="18"/>
        </w:rPr>
      </w:pPr>
      <w:r w:rsidRPr="03534E8F">
        <w:rPr>
          <w:rFonts w:asciiTheme="minorHAnsi" w:eastAsiaTheme="minorEastAsia" w:hAnsiTheme="minorHAnsi" w:cstheme="minorBidi"/>
          <w:color w:val="000000" w:themeColor="text1"/>
          <w:sz w:val="18"/>
          <w:szCs w:val="18"/>
        </w:rPr>
        <w:t>Andrew Patterson, Assistant Secretary </w:t>
      </w:r>
      <w:r>
        <w:tab/>
      </w:r>
      <w:r>
        <w:tab/>
      </w:r>
      <w:r>
        <w:tab/>
      </w:r>
      <w:r>
        <w:tab/>
      </w:r>
      <w:r w:rsidRPr="03534E8F">
        <w:rPr>
          <w:rFonts w:asciiTheme="minorHAnsi" w:eastAsiaTheme="minorEastAsia" w:hAnsiTheme="minorHAnsi" w:cstheme="minorBidi"/>
          <w:color w:val="000000" w:themeColor="text1"/>
          <w:sz w:val="18"/>
          <w:szCs w:val="18"/>
        </w:rPr>
        <w:t xml:space="preserve">Cargo Operations (NSW, QLD, NT, ACT) and </w:t>
      </w:r>
      <w:r>
        <w:tab/>
      </w:r>
      <w:r>
        <w:tab/>
      </w:r>
      <w:r>
        <w:tab/>
      </w:r>
      <w:r>
        <w:tab/>
      </w:r>
      <w:r>
        <w:tab/>
      </w:r>
      <w:r>
        <w:tab/>
      </w:r>
      <w:r>
        <w:tab/>
      </w:r>
      <w:r w:rsidRPr="03534E8F">
        <w:rPr>
          <w:rFonts w:asciiTheme="minorHAnsi" w:eastAsiaTheme="minorEastAsia" w:hAnsiTheme="minorHAnsi" w:cstheme="minorBidi"/>
          <w:color w:val="000000" w:themeColor="text1"/>
          <w:sz w:val="18"/>
          <w:szCs w:val="18"/>
        </w:rPr>
        <w:t>Regulatory</w:t>
      </w:r>
      <w:r w:rsidR="2D0A2DAF" w:rsidRPr="03534E8F">
        <w:rPr>
          <w:rFonts w:asciiTheme="minorHAnsi" w:eastAsiaTheme="minorEastAsia" w:hAnsiTheme="minorHAnsi" w:cstheme="minorBidi"/>
          <w:color w:val="000000" w:themeColor="text1"/>
          <w:sz w:val="18"/>
          <w:szCs w:val="18"/>
        </w:rPr>
        <w:t xml:space="preserve"> </w:t>
      </w:r>
      <w:r w:rsidRPr="03534E8F">
        <w:rPr>
          <w:rFonts w:asciiTheme="minorHAnsi" w:eastAsiaTheme="minorEastAsia" w:hAnsiTheme="minorHAnsi" w:cstheme="minorBidi"/>
          <w:color w:val="000000" w:themeColor="text1"/>
          <w:sz w:val="18"/>
          <w:szCs w:val="18"/>
        </w:rPr>
        <w:t xml:space="preserve">Assurance/BOD </w:t>
      </w:r>
    </w:p>
    <w:p w14:paraId="2ABA856A" w14:textId="1642DE05" w:rsidR="228BA568" w:rsidRDefault="228BA568" w:rsidP="03534E8F">
      <w:pPr>
        <w:tabs>
          <w:tab w:val="left" w:pos="3544"/>
        </w:tabs>
        <w:ind w:left="-567" w:right="-165" w:firstLine="567"/>
        <w:rPr>
          <w:rFonts w:asciiTheme="minorHAnsi" w:eastAsiaTheme="minorEastAsia" w:hAnsiTheme="minorHAnsi" w:cstheme="minorBidi"/>
          <w:color w:val="000000" w:themeColor="text1"/>
          <w:sz w:val="18"/>
          <w:szCs w:val="18"/>
        </w:rPr>
      </w:pPr>
      <w:r w:rsidRPr="03534E8F">
        <w:rPr>
          <w:rFonts w:asciiTheme="minorHAnsi" w:eastAsiaTheme="minorEastAsia" w:hAnsiTheme="minorHAnsi" w:cstheme="minorBidi"/>
          <w:color w:val="000000" w:themeColor="text1"/>
          <w:sz w:val="18"/>
          <w:szCs w:val="18"/>
        </w:rPr>
        <w:t>Matthew Campbell, Assistant Secretary</w:t>
      </w:r>
      <w:r>
        <w:tab/>
      </w:r>
      <w:r w:rsidRPr="03534E8F">
        <w:rPr>
          <w:rFonts w:asciiTheme="minorHAnsi" w:eastAsiaTheme="minorEastAsia" w:hAnsiTheme="minorHAnsi" w:cstheme="minorBidi"/>
          <w:color w:val="000000" w:themeColor="text1"/>
          <w:sz w:val="18"/>
          <w:szCs w:val="18"/>
        </w:rPr>
        <w:t xml:space="preserve"> </w:t>
      </w:r>
      <w:r>
        <w:tab/>
      </w:r>
      <w:r>
        <w:tab/>
      </w:r>
      <w:r>
        <w:tab/>
      </w:r>
      <w:r w:rsidRPr="03534E8F">
        <w:rPr>
          <w:rFonts w:asciiTheme="minorHAnsi" w:eastAsiaTheme="minorEastAsia" w:hAnsiTheme="minorHAnsi" w:cstheme="minorBidi"/>
          <w:color w:val="000000" w:themeColor="text1"/>
          <w:sz w:val="18"/>
          <w:szCs w:val="18"/>
        </w:rPr>
        <w:t>Audit and Assurance/CED</w:t>
      </w:r>
    </w:p>
    <w:p w14:paraId="41947639" w14:textId="5C106DD3" w:rsidR="0D78A25B" w:rsidRDefault="228BA568" w:rsidP="03534E8F">
      <w:pPr>
        <w:tabs>
          <w:tab w:val="left" w:pos="3544"/>
        </w:tabs>
        <w:ind w:left="-567" w:firstLine="567"/>
        <w:rPr>
          <w:rFonts w:asciiTheme="minorHAnsi" w:eastAsiaTheme="minorEastAsia" w:hAnsiTheme="minorHAnsi" w:cstheme="minorBidi"/>
          <w:color w:val="000000" w:themeColor="text1"/>
          <w:sz w:val="18"/>
          <w:szCs w:val="18"/>
        </w:rPr>
      </w:pPr>
      <w:r w:rsidRPr="03534E8F">
        <w:rPr>
          <w:rFonts w:asciiTheme="minorHAnsi" w:eastAsiaTheme="minorEastAsia" w:hAnsiTheme="minorHAnsi" w:cstheme="minorBidi"/>
          <w:color w:val="000000" w:themeColor="text1"/>
          <w:sz w:val="18"/>
          <w:szCs w:val="18"/>
        </w:rPr>
        <w:t>Caroline Gibson, Assistant Secretary</w:t>
      </w:r>
      <w:r w:rsidR="0D78A25B">
        <w:tab/>
      </w:r>
      <w:r w:rsidRPr="03534E8F">
        <w:rPr>
          <w:rFonts w:asciiTheme="minorHAnsi" w:eastAsiaTheme="minorEastAsia" w:hAnsiTheme="minorHAnsi" w:cstheme="minorBidi"/>
          <w:color w:val="000000" w:themeColor="text1"/>
          <w:sz w:val="18"/>
          <w:szCs w:val="18"/>
        </w:rPr>
        <w:t xml:space="preserve"> </w:t>
      </w:r>
      <w:r w:rsidR="0D78A25B">
        <w:tab/>
      </w:r>
      <w:r w:rsidR="0D78A25B">
        <w:tab/>
      </w:r>
      <w:r w:rsidR="0D78A25B">
        <w:tab/>
      </w:r>
      <w:r w:rsidRPr="03534E8F">
        <w:rPr>
          <w:rFonts w:asciiTheme="minorHAnsi" w:eastAsiaTheme="minorEastAsia" w:hAnsiTheme="minorHAnsi" w:cstheme="minorBidi"/>
          <w:color w:val="000000" w:themeColor="text1"/>
          <w:sz w:val="18"/>
          <w:szCs w:val="18"/>
        </w:rPr>
        <w:t>Compliance Controls and Strategy/CED</w:t>
      </w:r>
    </w:p>
    <w:p w14:paraId="33B40273" w14:textId="6F80FA01" w:rsidR="228BA568" w:rsidRDefault="228BA568" w:rsidP="03534E8F">
      <w:pPr>
        <w:tabs>
          <w:tab w:val="left" w:pos="3544"/>
        </w:tabs>
        <w:ind w:left="-567" w:firstLine="567"/>
        <w:rPr>
          <w:rFonts w:asciiTheme="minorHAnsi" w:eastAsiaTheme="minorEastAsia" w:hAnsiTheme="minorHAnsi" w:cstheme="minorBidi"/>
          <w:color w:val="000000" w:themeColor="text1"/>
          <w:sz w:val="18"/>
          <w:szCs w:val="18"/>
        </w:rPr>
      </w:pPr>
      <w:r w:rsidRPr="03534E8F">
        <w:rPr>
          <w:rFonts w:asciiTheme="minorHAnsi" w:eastAsiaTheme="minorEastAsia" w:hAnsiTheme="minorHAnsi" w:cstheme="minorBidi"/>
          <w:color w:val="000000" w:themeColor="text1"/>
          <w:sz w:val="18"/>
          <w:szCs w:val="18"/>
        </w:rPr>
        <w:t>Anna Brezzo, Assistant Secretary</w:t>
      </w:r>
      <w:r>
        <w:tab/>
      </w:r>
      <w:r w:rsidRPr="03534E8F">
        <w:rPr>
          <w:rFonts w:asciiTheme="minorHAnsi" w:eastAsiaTheme="minorEastAsia" w:hAnsiTheme="minorHAnsi" w:cstheme="minorBidi"/>
          <w:color w:val="000000" w:themeColor="text1"/>
          <w:sz w:val="18"/>
          <w:szCs w:val="18"/>
        </w:rPr>
        <w:t xml:space="preserve"> </w:t>
      </w:r>
      <w:r>
        <w:tab/>
      </w:r>
      <w:r>
        <w:tab/>
      </w:r>
      <w:r>
        <w:tab/>
      </w:r>
      <w:r w:rsidRPr="03534E8F">
        <w:rPr>
          <w:rFonts w:asciiTheme="minorHAnsi" w:eastAsiaTheme="minorEastAsia" w:hAnsiTheme="minorHAnsi" w:cstheme="minorBidi"/>
          <w:color w:val="000000" w:themeColor="text1"/>
          <w:sz w:val="18"/>
          <w:szCs w:val="18"/>
        </w:rPr>
        <w:t>Investigations/CED</w:t>
      </w:r>
    </w:p>
    <w:p w14:paraId="52EBF1CD" w14:textId="1F54DCE4" w:rsidR="739397C1" w:rsidRDefault="228BA568" w:rsidP="03534E8F">
      <w:pPr>
        <w:tabs>
          <w:tab w:val="left" w:pos="3544"/>
        </w:tabs>
        <w:spacing w:line="210" w:lineRule="atLeast"/>
        <w:ind w:left="-567" w:right="-165" w:firstLine="567"/>
        <w:rPr>
          <w:rFonts w:asciiTheme="minorHAnsi" w:eastAsiaTheme="minorEastAsia" w:hAnsiTheme="minorHAnsi" w:cstheme="minorBidi"/>
          <w:color w:val="000000" w:themeColor="text1"/>
          <w:sz w:val="18"/>
          <w:szCs w:val="18"/>
        </w:rPr>
      </w:pPr>
      <w:r w:rsidRPr="03534E8F">
        <w:rPr>
          <w:rFonts w:asciiTheme="minorHAnsi" w:eastAsiaTheme="minorEastAsia" w:hAnsiTheme="minorHAnsi" w:cstheme="minorBidi"/>
          <w:color w:val="000000" w:themeColor="text1"/>
          <w:sz w:val="18"/>
          <w:szCs w:val="18"/>
        </w:rPr>
        <w:t>Rachel Short, Assistant Secretary</w:t>
      </w:r>
      <w:r w:rsidR="739397C1">
        <w:tab/>
      </w:r>
      <w:r w:rsidR="739397C1">
        <w:tab/>
      </w:r>
      <w:r w:rsidR="739397C1">
        <w:tab/>
      </w:r>
      <w:r w:rsidR="739397C1">
        <w:tab/>
      </w:r>
      <w:r w:rsidRPr="03534E8F">
        <w:rPr>
          <w:rFonts w:asciiTheme="minorHAnsi" w:eastAsiaTheme="minorEastAsia" w:hAnsiTheme="minorHAnsi" w:cstheme="minorBidi"/>
          <w:color w:val="000000" w:themeColor="text1"/>
          <w:sz w:val="18"/>
          <w:szCs w:val="18"/>
        </w:rPr>
        <w:t>Funding and Revenue/Finance and Investment (F&amp;I)</w:t>
      </w:r>
    </w:p>
    <w:p w14:paraId="231D6C8A" w14:textId="3C64F3CC" w:rsidR="228BA568" w:rsidRDefault="228BA568" w:rsidP="03534E8F">
      <w:pPr>
        <w:tabs>
          <w:tab w:val="left" w:pos="3544"/>
        </w:tabs>
        <w:spacing w:line="210" w:lineRule="atLeast"/>
        <w:ind w:left="-567" w:right="-165" w:firstLine="567"/>
        <w:rPr>
          <w:rFonts w:asciiTheme="minorHAnsi" w:eastAsiaTheme="minorEastAsia" w:hAnsiTheme="minorHAnsi" w:cstheme="minorBidi"/>
          <w:color w:val="000000" w:themeColor="text1"/>
          <w:sz w:val="18"/>
          <w:szCs w:val="18"/>
        </w:rPr>
      </w:pPr>
      <w:r w:rsidRPr="03534E8F">
        <w:rPr>
          <w:rFonts w:asciiTheme="minorHAnsi" w:eastAsiaTheme="minorEastAsia" w:hAnsiTheme="minorHAnsi" w:cstheme="minorBidi"/>
          <w:color w:val="000000" w:themeColor="text1"/>
          <w:sz w:val="18"/>
          <w:szCs w:val="18"/>
        </w:rPr>
        <w:t>Paul Douglas, Director (guest, Item 3.1)</w:t>
      </w:r>
      <w:r>
        <w:tab/>
      </w:r>
      <w:r>
        <w:tab/>
      </w:r>
      <w:r>
        <w:tab/>
      </w:r>
      <w:r>
        <w:tab/>
      </w:r>
      <w:r w:rsidRPr="03534E8F">
        <w:rPr>
          <w:rFonts w:asciiTheme="minorHAnsi" w:eastAsiaTheme="minorEastAsia" w:hAnsiTheme="minorHAnsi" w:cstheme="minorBidi"/>
          <w:color w:val="000000" w:themeColor="text1"/>
          <w:sz w:val="18"/>
          <w:szCs w:val="18"/>
        </w:rPr>
        <w:t>Cost Recovery Biosecurity/Funding and Revenue/F&amp;I</w:t>
      </w:r>
    </w:p>
    <w:p w14:paraId="56160C74" w14:textId="1EAF8BDF" w:rsidR="70D1DCE4" w:rsidRDefault="228BA568" w:rsidP="03534E8F">
      <w:pPr>
        <w:tabs>
          <w:tab w:val="left" w:pos="4111"/>
        </w:tabs>
        <w:rPr>
          <w:rFonts w:asciiTheme="minorHAnsi" w:eastAsiaTheme="minorEastAsia" w:hAnsiTheme="minorHAnsi" w:cstheme="minorBidi"/>
          <w:color w:val="201F1E"/>
          <w:sz w:val="18"/>
          <w:szCs w:val="18"/>
        </w:rPr>
      </w:pPr>
      <w:r w:rsidRPr="03534E8F">
        <w:rPr>
          <w:rFonts w:asciiTheme="minorHAnsi" w:eastAsiaTheme="minorEastAsia" w:hAnsiTheme="minorHAnsi" w:cstheme="minorBidi"/>
          <w:color w:val="000000" w:themeColor="text1"/>
          <w:sz w:val="18"/>
          <w:szCs w:val="18"/>
        </w:rPr>
        <w:t xml:space="preserve">Ben Rowntree, Director                                               </w:t>
      </w:r>
      <w:r w:rsidR="70D1DCE4">
        <w:tab/>
      </w:r>
      <w:r w:rsidR="70D1DCE4">
        <w:tab/>
      </w:r>
      <w:r w:rsidR="70D1DCE4">
        <w:tab/>
      </w:r>
      <w:r w:rsidRPr="03534E8F">
        <w:rPr>
          <w:rFonts w:asciiTheme="minorHAnsi" w:eastAsiaTheme="minorEastAsia" w:hAnsiTheme="minorHAnsi" w:cstheme="minorBidi"/>
          <w:color w:val="000000" w:themeColor="text1"/>
          <w:sz w:val="18"/>
          <w:szCs w:val="18"/>
        </w:rPr>
        <w:t>Sea Cargo Policy/</w:t>
      </w:r>
      <w:r w:rsidRPr="03534E8F">
        <w:rPr>
          <w:rFonts w:asciiTheme="minorHAnsi" w:eastAsiaTheme="minorEastAsia" w:hAnsiTheme="minorHAnsi" w:cstheme="minorBidi"/>
          <w:color w:val="201F1E"/>
          <w:sz w:val="18"/>
          <w:szCs w:val="18"/>
        </w:rPr>
        <w:t xml:space="preserve"> Cargo and Conveyances Policy a</w:t>
      </w:r>
      <w:r w:rsidR="1AE60655" w:rsidRPr="03534E8F">
        <w:rPr>
          <w:rFonts w:asciiTheme="minorHAnsi" w:eastAsiaTheme="minorEastAsia" w:hAnsiTheme="minorHAnsi" w:cstheme="minorBidi"/>
          <w:color w:val="201F1E"/>
          <w:sz w:val="18"/>
          <w:szCs w:val="18"/>
        </w:rPr>
        <w:t>nd</w:t>
      </w:r>
      <w:r w:rsidR="70D1DCE4">
        <w:tab/>
      </w:r>
      <w:r w:rsidR="70D1DCE4">
        <w:tab/>
      </w:r>
      <w:r w:rsidR="70D1DCE4">
        <w:tab/>
      </w:r>
      <w:r w:rsidR="70D1DCE4">
        <w:tab/>
      </w:r>
      <w:r w:rsidR="70D1DCE4">
        <w:tab/>
      </w:r>
      <w:r w:rsidRPr="03534E8F">
        <w:rPr>
          <w:rFonts w:asciiTheme="minorHAnsi" w:eastAsiaTheme="minorEastAsia" w:hAnsiTheme="minorHAnsi" w:cstheme="minorBidi"/>
          <w:color w:val="201F1E"/>
          <w:sz w:val="18"/>
          <w:szCs w:val="18"/>
        </w:rPr>
        <w:t>Detection Capability/BOD </w:t>
      </w:r>
    </w:p>
    <w:p w14:paraId="0BC833A8" w14:textId="1127E888" w:rsidR="00334748" w:rsidRDefault="00334748" w:rsidP="03534E8F">
      <w:pPr>
        <w:tabs>
          <w:tab w:val="left" w:pos="4111"/>
        </w:tabs>
        <w:rPr>
          <w:rFonts w:asciiTheme="minorHAnsi" w:eastAsiaTheme="minorEastAsia" w:hAnsiTheme="minorHAnsi" w:cstheme="minorBidi"/>
          <w:color w:val="201F1E"/>
          <w:sz w:val="18"/>
          <w:szCs w:val="18"/>
        </w:rPr>
      </w:pPr>
      <w:r>
        <w:rPr>
          <w:rFonts w:asciiTheme="minorHAnsi" w:eastAsiaTheme="minorEastAsia" w:hAnsiTheme="minorHAnsi" w:cstheme="minorBidi"/>
          <w:color w:val="201F1E"/>
          <w:sz w:val="18"/>
          <w:szCs w:val="18"/>
        </w:rPr>
        <w:t>Duane Roberts, Director</w:t>
      </w:r>
      <w:r>
        <w:rPr>
          <w:rFonts w:asciiTheme="minorHAnsi" w:eastAsiaTheme="minorEastAsia" w:hAnsiTheme="minorHAnsi" w:cstheme="minorBidi"/>
          <w:color w:val="201F1E"/>
          <w:sz w:val="18"/>
          <w:szCs w:val="18"/>
        </w:rPr>
        <w:tab/>
      </w:r>
      <w:r>
        <w:rPr>
          <w:rFonts w:asciiTheme="minorHAnsi" w:eastAsiaTheme="minorEastAsia" w:hAnsiTheme="minorHAnsi" w:cstheme="minorBidi"/>
          <w:color w:val="201F1E"/>
          <w:sz w:val="18"/>
          <w:szCs w:val="18"/>
        </w:rPr>
        <w:tab/>
      </w:r>
      <w:r>
        <w:rPr>
          <w:rFonts w:asciiTheme="minorHAnsi" w:eastAsiaTheme="minorEastAsia" w:hAnsiTheme="minorHAnsi" w:cstheme="minorBidi"/>
          <w:color w:val="201F1E"/>
          <w:sz w:val="18"/>
          <w:szCs w:val="18"/>
        </w:rPr>
        <w:tab/>
        <w:t>Cost recovery/BOD</w:t>
      </w:r>
    </w:p>
    <w:p w14:paraId="173DB6E6" w14:textId="266411C4" w:rsidR="03534E8F" w:rsidRDefault="03534E8F" w:rsidP="03534E8F">
      <w:pPr>
        <w:tabs>
          <w:tab w:val="left" w:pos="4111"/>
        </w:tabs>
        <w:rPr>
          <w:rFonts w:asciiTheme="minorHAnsi" w:eastAsiaTheme="minorEastAsia" w:hAnsiTheme="minorHAnsi" w:cstheme="minorBidi"/>
          <w:color w:val="201F1E"/>
          <w:sz w:val="18"/>
          <w:szCs w:val="18"/>
        </w:rPr>
      </w:pPr>
    </w:p>
    <w:p w14:paraId="2166C0D0" w14:textId="18D8B7C9" w:rsidR="54072CC4" w:rsidRDefault="54072CC4" w:rsidP="03534E8F">
      <w:pPr>
        <w:tabs>
          <w:tab w:val="left" w:pos="4111"/>
        </w:tabs>
        <w:ind w:left="-567" w:firstLine="567"/>
        <w:rPr>
          <w:rFonts w:asciiTheme="minorHAnsi" w:eastAsiaTheme="minorEastAsia" w:hAnsiTheme="minorHAnsi" w:cstheme="minorBidi"/>
          <w:b/>
          <w:bCs/>
          <w:color w:val="000000" w:themeColor="text1"/>
          <w:sz w:val="18"/>
          <w:szCs w:val="18"/>
        </w:rPr>
      </w:pPr>
      <w:r w:rsidRPr="03534E8F">
        <w:rPr>
          <w:rFonts w:asciiTheme="minorHAnsi" w:eastAsiaTheme="minorEastAsia" w:hAnsiTheme="minorHAnsi" w:cstheme="minorBidi"/>
          <w:b/>
          <w:bCs/>
          <w:color w:val="000000" w:themeColor="text1"/>
          <w:sz w:val="18"/>
          <w:szCs w:val="18"/>
        </w:rPr>
        <w:t>Industry </w:t>
      </w:r>
      <w:r w:rsidR="56DEE5EF" w:rsidRPr="03534E8F">
        <w:rPr>
          <w:rFonts w:asciiTheme="minorHAnsi" w:eastAsiaTheme="minorEastAsia" w:hAnsiTheme="minorHAnsi" w:cstheme="minorBidi"/>
          <w:b/>
          <w:bCs/>
          <w:color w:val="000000" w:themeColor="text1"/>
          <w:sz w:val="18"/>
          <w:szCs w:val="18"/>
        </w:rPr>
        <w:t>Attendees:</w:t>
      </w:r>
    </w:p>
    <w:p w14:paraId="79630C7E" w14:textId="1CFDBFD7" w:rsidR="143CD047" w:rsidRDefault="54072CC4" w:rsidP="03534E8F">
      <w:pPr>
        <w:tabs>
          <w:tab w:val="left" w:pos="3544"/>
        </w:tabs>
        <w:ind w:left="-567" w:firstLine="567"/>
        <w:rPr>
          <w:rFonts w:asciiTheme="minorHAnsi" w:eastAsiaTheme="minorEastAsia" w:hAnsiTheme="minorHAnsi" w:cstheme="minorBidi"/>
          <w:color w:val="000000" w:themeColor="text1"/>
          <w:sz w:val="18"/>
          <w:szCs w:val="18"/>
        </w:rPr>
      </w:pPr>
      <w:r w:rsidRPr="03534E8F">
        <w:rPr>
          <w:rFonts w:asciiTheme="minorHAnsi" w:eastAsiaTheme="minorEastAsia" w:hAnsiTheme="minorHAnsi" w:cstheme="minorBidi"/>
          <w:color w:val="000000" w:themeColor="text1"/>
          <w:sz w:val="18"/>
          <w:szCs w:val="18"/>
        </w:rPr>
        <w:t xml:space="preserve">Greg Carroll </w:t>
      </w:r>
      <w:r w:rsidR="143CD047">
        <w:tab/>
      </w:r>
      <w:r w:rsidR="143CD047">
        <w:tab/>
      </w:r>
      <w:r w:rsidR="143CD047">
        <w:tab/>
      </w:r>
      <w:r w:rsidR="143CD047">
        <w:tab/>
      </w:r>
      <w:r w:rsidRPr="03534E8F">
        <w:rPr>
          <w:rFonts w:asciiTheme="minorHAnsi" w:eastAsiaTheme="minorEastAsia" w:hAnsiTheme="minorHAnsi" w:cstheme="minorBidi"/>
          <w:color w:val="000000" w:themeColor="text1"/>
          <w:sz w:val="18"/>
          <w:szCs w:val="18"/>
        </w:rPr>
        <w:t>Australia Post </w:t>
      </w:r>
    </w:p>
    <w:p w14:paraId="22CBD898" w14:textId="74A3CD61" w:rsidR="54072CC4" w:rsidRDefault="54072CC4" w:rsidP="03534E8F">
      <w:pPr>
        <w:tabs>
          <w:tab w:val="left" w:pos="3544"/>
        </w:tabs>
        <w:ind w:left="-567" w:firstLine="567"/>
        <w:rPr>
          <w:rFonts w:asciiTheme="minorHAnsi" w:eastAsiaTheme="minorEastAsia" w:hAnsiTheme="minorHAnsi" w:cstheme="minorBidi"/>
          <w:color w:val="000000" w:themeColor="text1"/>
          <w:sz w:val="18"/>
          <w:szCs w:val="18"/>
        </w:rPr>
      </w:pPr>
      <w:r w:rsidRPr="03534E8F">
        <w:rPr>
          <w:rFonts w:asciiTheme="minorHAnsi" w:eastAsiaTheme="minorEastAsia" w:hAnsiTheme="minorHAnsi" w:cstheme="minorBidi"/>
          <w:color w:val="000000" w:themeColor="text1"/>
          <w:sz w:val="18"/>
          <w:szCs w:val="18"/>
        </w:rPr>
        <w:t xml:space="preserve">Dianne Tipping </w:t>
      </w:r>
      <w:r>
        <w:tab/>
      </w:r>
      <w:r>
        <w:tab/>
      </w:r>
      <w:r>
        <w:tab/>
      </w:r>
      <w:r>
        <w:tab/>
      </w:r>
      <w:r w:rsidRPr="03534E8F">
        <w:rPr>
          <w:rFonts w:asciiTheme="minorHAnsi" w:eastAsiaTheme="minorEastAsia" w:hAnsiTheme="minorHAnsi" w:cstheme="minorBidi"/>
          <w:color w:val="000000" w:themeColor="text1"/>
          <w:sz w:val="18"/>
          <w:szCs w:val="18"/>
        </w:rPr>
        <w:t>Export Council of Australia  </w:t>
      </w:r>
    </w:p>
    <w:p w14:paraId="6C6D5456" w14:textId="627AA771" w:rsidR="4C7B1F14" w:rsidRDefault="54072CC4" w:rsidP="03534E8F">
      <w:pPr>
        <w:tabs>
          <w:tab w:val="left" w:pos="3544"/>
        </w:tabs>
        <w:ind w:left="-567" w:firstLine="567"/>
        <w:rPr>
          <w:rFonts w:asciiTheme="minorHAnsi" w:eastAsiaTheme="minorEastAsia" w:hAnsiTheme="minorHAnsi" w:cstheme="minorBidi"/>
          <w:color w:val="000000" w:themeColor="text1"/>
          <w:sz w:val="18"/>
          <w:szCs w:val="18"/>
        </w:rPr>
      </w:pPr>
      <w:r w:rsidRPr="03534E8F">
        <w:rPr>
          <w:rFonts w:asciiTheme="minorHAnsi" w:eastAsiaTheme="minorEastAsia" w:hAnsiTheme="minorHAnsi" w:cstheme="minorBidi"/>
          <w:color w:val="000000" w:themeColor="text1"/>
          <w:sz w:val="18"/>
          <w:szCs w:val="18"/>
        </w:rPr>
        <w:t xml:space="preserve">Tony McDonald </w:t>
      </w:r>
      <w:r w:rsidR="4C7B1F14">
        <w:tab/>
      </w:r>
      <w:r w:rsidR="4C7B1F14">
        <w:tab/>
      </w:r>
      <w:r w:rsidR="4C7B1F14">
        <w:tab/>
      </w:r>
      <w:r w:rsidR="4C7B1F14">
        <w:tab/>
      </w:r>
      <w:r w:rsidRPr="03534E8F">
        <w:rPr>
          <w:rFonts w:asciiTheme="minorHAnsi" w:eastAsiaTheme="minorEastAsia" w:hAnsiTheme="minorHAnsi" w:cstheme="minorBidi"/>
          <w:color w:val="000000" w:themeColor="text1"/>
          <w:sz w:val="18"/>
          <w:szCs w:val="18"/>
        </w:rPr>
        <w:t>Federal Chambers of Automotive Industries  </w:t>
      </w:r>
    </w:p>
    <w:p w14:paraId="7782833F" w14:textId="7D697F17" w:rsidR="54072CC4" w:rsidRDefault="54072CC4" w:rsidP="03534E8F">
      <w:pPr>
        <w:tabs>
          <w:tab w:val="left" w:pos="3544"/>
        </w:tabs>
        <w:ind w:left="-567" w:firstLine="567"/>
        <w:rPr>
          <w:rFonts w:asciiTheme="minorHAnsi" w:eastAsiaTheme="minorEastAsia" w:hAnsiTheme="minorHAnsi" w:cstheme="minorBidi"/>
          <w:color w:val="000000" w:themeColor="text1"/>
          <w:sz w:val="18"/>
          <w:szCs w:val="18"/>
        </w:rPr>
      </w:pPr>
      <w:r w:rsidRPr="03534E8F">
        <w:rPr>
          <w:rFonts w:asciiTheme="minorHAnsi" w:eastAsiaTheme="minorEastAsia" w:hAnsiTheme="minorHAnsi" w:cstheme="minorBidi"/>
          <w:color w:val="000000" w:themeColor="text1"/>
          <w:sz w:val="18"/>
          <w:szCs w:val="18"/>
        </w:rPr>
        <w:t>Carolyn Macgill </w:t>
      </w:r>
      <w:r>
        <w:tab/>
      </w:r>
      <w:r>
        <w:tab/>
      </w:r>
      <w:r>
        <w:tab/>
      </w:r>
      <w:r>
        <w:tab/>
      </w:r>
      <w:r w:rsidRPr="03534E8F">
        <w:rPr>
          <w:rFonts w:asciiTheme="minorHAnsi" w:eastAsiaTheme="minorEastAsia" w:hAnsiTheme="minorHAnsi" w:cstheme="minorBidi"/>
          <w:color w:val="000000" w:themeColor="text1"/>
          <w:sz w:val="18"/>
          <w:szCs w:val="18"/>
        </w:rPr>
        <w:t>Food and Beverage Importers Association   </w:t>
      </w:r>
    </w:p>
    <w:p w14:paraId="02B81E14" w14:textId="1A247123" w:rsidR="004C06A5" w:rsidRPr="00334748" w:rsidRDefault="54072CC4" w:rsidP="00334748">
      <w:pPr>
        <w:tabs>
          <w:tab w:val="left" w:pos="3544"/>
        </w:tabs>
        <w:ind w:left="-567" w:firstLine="567"/>
        <w:rPr>
          <w:rFonts w:asciiTheme="minorHAnsi" w:eastAsiaTheme="minorEastAsia" w:hAnsiTheme="minorHAnsi" w:cstheme="minorBidi"/>
          <w:color w:val="000000" w:themeColor="text1"/>
          <w:sz w:val="18"/>
          <w:szCs w:val="18"/>
        </w:rPr>
      </w:pPr>
      <w:r w:rsidRPr="03534E8F">
        <w:rPr>
          <w:rFonts w:asciiTheme="minorHAnsi" w:eastAsiaTheme="minorEastAsia" w:hAnsiTheme="minorHAnsi" w:cstheme="minorBidi"/>
          <w:color w:val="000000" w:themeColor="text1"/>
          <w:sz w:val="18"/>
          <w:szCs w:val="18"/>
        </w:rPr>
        <w:t>Sal Milici </w:t>
      </w:r>
      <w:r>
        <w:tab/>
      </w:r>
      <w:r>
        <w:tab/>
      </w:r>
      <w:r>
        <w:tab/>
      </w:r>
      <w:r>
        <w:tab/>
      </w:r>
      <w:r w:rsidRPr="03534E8F">
        <w:rPr>
          <w:rFonts w:asciiTheme="minorHAnsi" w:eastAsiaTheme="minorEastAsia" w:hAnsiTheme="minorHAnsi" w:cstheme="minorBidi"/>
          <w:color w:val="000000" w:themeColor="text1"/>
          <w:sz w:val="18"/>
          <w:szCs w:val="18"/>
        </w:rPr>
        <w:t>Freight and Trade Alliance  </w:t>
      </w:r>
      <w:r w:rsidR="54407E1D">
        <w:tab/>
      </w:r>
    </w:p>
    <w:p w14:paraId="265AB42C" w14:textId="33A3B1C5" w:rsidR="54407E1D" w:rsidRDefault="54072CC4" w:rsidP="03534E8F">
      <w:pPr>
        <w:tabs>
          <w:tab w:val="left" w:pos="3544"/>
        </w:tabs>
        <w:ind w:left="-567" w:firstLine="567"/>
        <w:rPr>
          <w:rFonts w:asciiTheme="minorHAnsi" w:eastAsiaTheme="minorEastAsia" w:hAnsiTheme="minorHAnsi" w:cstheme="minorBidi"/>
          <w:color w:val="000000" w:themeColor="text1"/>
          <w:sz w:val="18"/>
          <w:szCs w:val="18"/>
        </w:rPr>
      </w:pPr>
      <w:r w:rsidRPr="03534E8F">
        <w:rPr>
          <w:rFonts w:asciiTheme="minorHAnsi" w:eastAsiaTheme="minorEastAsia" w:hAnsiTheme="minorHAnsi" w:cstheme="minorBidi"/>
          <w:color w:val="000000" w:themeColor="text1"/>
          <w:sz w:val="18"/>
          <w:szCs w:val="18"/>
        </w:rPr>
        <w:t>Melwyn Noronha </w:t>
      </w:r>
      <w:r w:rsidR="54407E1D">
        <w:tab/>
      </w:r>
      <w:r w:rsidR="54407E1D">
        <w:tab/>
      </w:r>
      <w:r w:rsidR="54407E1D">
        <w:tab/>
      </w:r>
      <w:r w:rsidR="54407E1D">
        <w:tab/>
      </w:r>
      <w:r w:rsidRPr="03534E8F">
        <w:rPr>
          <w:rFonts w:asciiTheme="minorHAnsi" w:eastAsiaTheme="minorEastAsia" w:hAnsiTheme="minorHAnsi" w:cstheme="minorBidi"/>
          <w:color w:val="000000" w:themeColor="text1"/>
          <w:sz w:val="18"/>
          <w:szCs w:val="18"/>
        </w:rPr>
        <w:t>Shipping Australia Limited  </w:t>
      </w:r>
    </w:p>
    <w:p w14:paraId="747EAF92" w14:textId="2D8B736B" w:rsidR="00334748" w:rsidRDefault="00334748" w:rsidP="00334748">
      <w:pPr>
        <w:tabs>
          <w:tab w:val="left" w:pos="3544"/>
          <w:tab w:val="left" w:pos="4111"/>
        </w:tabs>
        <w:ind w:left="-567" w:firstLine="567"/>
        <w:rPr>
          <w:rFonts w:asciiTheme="minorHAnsi" w:eastAsiaTheme="minorEastAsia" w:hAnsiTheme="minorHAnsi" w:cstheme="minorBidi"/>
          <w:color w:val="000000" w:themeColor="text1"/>
          <w:sz w:val="18"/>
          <w:szCs w:val="18"/>
        </w:rPr>
      </w:pPr>
      <w:r w:rsidRPr="03534E8F">
        <w:rPr>
          <w:rFonts w:asciiTheme="minorHAnsi" w:eastAsiaTheme="minorEastAsia" w:hAnsiTheme="minorHAnsi" w:cstheme="minorBidi"/>
          <w:color w:val="000000" w:themeColor="text1"/>
          <w:sz w:val="18"/>
          <w:szCs w:val="18"/>
        </w:rPr>
        <w:t>Paul Bagnall</w:t>
      </w:r>
      <w:r>
        <w:tab/>
      </w:r>
      <w:r>
        <w:tab/>
      </w:r>
      <w:r>
        <w:tab/>
      </w:r>
      <w:r>
        <w:tab/>
      </w:r>
      <w:r w:rsidRPr="03534E8F">
        <w:rPr>
          <w:rFonts w:asciiTheme="minorHAnsi" w:eastAsiaTheme="minorEastAsia" w:hAnsiTheme="minorHAnsi" w:cstheme="minorBidi"/>
          <w:color w:val="000000" w:themeColor="text1"/>
          <w:sz w:val="18"/>
          <w:szCs w:val="18"/>
        </w:rPr>
        <w:t>Conference of Asia Pacific Express Carriers </w:t>
      </w:r>
    </w:p>
    <w:p w14:paraId="14A7629C" w14:textId="6097A406" w:rsidR="00334748" w:rsidRDefault="00334748" w:rsidP="00334748">
      <w:pPr>
        <w:tabs>
          <w:tab w:val="left" w:pos="3544"/>
          <w:tab w:val="left" w:pos="4111"/>
        </w:tabs>
        <w:ind w:left="-567" w:firstLine="567"/>
        <w:rPr>
          <w:rFonts w:asciiTheme="minorHAnsi" w:eastAsiaTheme="minorEastAsia" w:hAnsiTheme="minorHAnsi" w:cstheme="minorBidi"/>
          <w:color w:val="000000" w:themeColor="text1"/>
          <w:sz w:val="18"/>
          <w:szCs w:val="18"/>
        </w:rPr>
      </w:pPr>
      <w:r>
        <w:rPr>
          <w:rFonts w:asciiTheme="minorHAnsi" w:eastAsiaTheme="minorEastAsia" w:hAnsiTheme="minorHAnsi" w:cstheme="minorBidi"/>
          <w:color w:val="000000" w:themeColor="text1"/>
          <w:sz w:val="18"/>
          <w:szCs w:val="18"/>
        </w:rPr>
        <w:t>Paul Damkjaer</w:t>
      </w:r>
      <w:r>
        <w:rPr>
          <w:rFonts w:asciiTheme="minorHAnsi" w:eastAsiaTheme="minorEastAsia" w:hAnsiTheme="minorHAnsi" w:cstheme="minorBidi"/>
          <w:color w:val="000000" w:themeColor="text1"/>
          <w:sz w:val="18"/>
          <w:szCs w:val="18"/>
        </w:rPr>
        <w:tab/>
      </w:r>
      <w:r>
        <w:rPr>
          <w:rFonts w:asciiTheme="minorHAnsi" w:eastAsiaTheme="minorEastAsia" w:hAnsiTheme="minorHAnsi" w:cstheme="minorBidi"/>
          <w:color w:val="000000" w:themeColor="text1"/>
          <w:sz w:val="18"/>
          <w:szCs w:val="18"/>
        </w:rPr>
        <w:tab/>
      </w:r>
      <w:r>
        <w:rPr>
          <w:rFonts w:asciiTheme="minorHAnsi" w:eastAsiaTheme="minorEastAsia" w:hAnsiTheme="minorHAnsi" w:cstheme="minorBidi"/>
          <w:color w:val="000000" w:themeColor="text1"/>
          <w:sz w:val="18"/>
          <w:szCs w:val="18"/>
        </w:rPr>
        <w:tab/>
      </w:r>
      <w:r>
        <w:rPr>
          <w:rFonts w:asciiTheme="minorHAnsi" w:eastAsiaTheme="minorEastAsia" w:hAnsiTheme="minorHAnsi" w:cstheme="minorBidi"/>
          <w:color w:val="000000" w:themeColor="text1"/>
          <w:sz w:val="18"/>
          <w:szCs w:val="18"/>
        </w:rPr>
        <w:tab/>
        <w:t>International Forwarders &amp; Customs Brokers Assoc. of Australia</w:t>
      </w:r>
    </w:p>
    <w:p w14:paraId="63D674C7" w14:textId="5AAA3C96" w:rsidR="54072CC4" w:rsidRDefault="54072CC4" w:rsidP="03534E8F">
      <w:pPr>
        <w:tabs>
          <w:tab w:val="left" w:pos="3544"/>
        </w:tabs>
        <w:rPr>
          <w:rFonts w:asciiTheme="minorHAnsi" w:eastAsiaTheme="minorEastAsia" w:hAnsiTheme="minorHAnsi" w:cstheme="minorBidi"/>
          <w:color w:val="000000" w:themeColor="text1"/>
          <w:sz w:val="18"/>
          <w:szCs w:val="18"/>
        </w:rPr>
      </w:pPr>
      <w:r w:rsidRPr="03534E8F">
        <w:rPr>
          <w:rFonts w:asciiTheme="minorHAnsi" w:eastAsiaTheme="minorEastAsia" w:hAnsiTheme="minorHAnsi" w:cstheme="minorBidi"/>
          <w:color w:val="000000" w:themeColor="text1"/>
          <w:sz w:val="18"/>
          <w:szCs w:val="18"/>
        </w:rPr>
        <w:t>Bradley Leonard</w:t>
      </w:r>
      <w:r>
        <w:tab/>
      </w:r>
      <w:r>
        <w:tab/>
      </w:r>
      <w:r>
        <w:tab/>
      </w:r>
      <w:r>
        <w:tab/>
      </w:r>
      <w:r w:rsidRPr="03534E8F">
        <w:rPr>
          <w:rFonts w:asciiTheme="minorHAnsi" w:eastAsiaTheme="minorEastAsia" w:hAnsiTheme="minorHAnsi" w:cstheme="minorBidi"/>
          <w:color w:val="000000" w:themeColor="text1"/>
          <w:sz w:val="18"/>
          <w:szCs w:val="18"/>
        </w:rPr>
        <w:t xml:space="preserve">International Forwarders </w:t>
      </w:r>
      <w:r w:rsidR="00334748">
        <w:rPr>
          <w:rFonts w:asciiTheme="minorHAnsi" w:eastAsiaTheme="minorEastAsia" w:hAnsiTheme="minorHAnsi" w:cstheme="minorBidi"/>
          <w:color w:val="000000" w:themeColor="text1"/>
          <w:sz w:val="18"/>
          <w:szCs w:val="18"/>
        </w:rPr>
        <w:t>&amp;</w:t>
      </w:r>
      <w:r w:rsidRPr="03534E8F">
        <w:rPr>
          <w:rFonts w:asciiTheme="minorHAnsi" w:eastAsiaTheme="minorEastAsia" w:hAnsiTheme="minorHAnsi" w:cstheme="minorBidi"/>
          <w:color w:val="000000" w:themeColor="text1"/>
          <w:sz w:val="18"/>
          <w:szCs w:val="18"/>
        </w:rPr>
        <w:t xml:space="preserve"> Custom</w:t>
      </w:r>
      <w:r w:rsidR="00334748">
        <w:rPr>
          <w:rFonts w:asciiTheme="minorHAnsi" w:eastAsiaTheme="minorEastAsia" w:hAnsiTheme="minorHAnsi" w:cstheme="minorBidi"/>
          <w:color w:val="000000" w:themeColor="text1"/>
          <w:sz w:val="18"/>
          <w:szCs w:val="18"/>
        </w:rPr>
        <w:t>s</w:t>
      </w:r>
      <w:r w:rsidRPr="03534E8F">
        <w:rPr>
          <w:rFonts w:asciiTheme="minorHAnsi" w:eastAsiaTheme="minorEastAsia" w:hAnsiTheme="minorHAnsi" w:cstheme="minorBidi"/>
          <w:color w:val="000000" w:themeColor="text1"/>
          <w:sz w:val="18"/>
          <w:szCs w:val="18"/>
        </w:rPr>
        <w:t xml:space="preserve"> Brokers Assoc</w:t>
      </w:r>
      <w:r w:rsidR="00334748">
        <w:rPr>
          <w:rFonts w:asciiTheme="minorHAnsi" w:eastAsiaTheme="minorEastAsia" w:hAnsiTheme="minorHAnsi" w:cstheme="minorBidi"/>
          <w:color w:val="000000" w:themeColor="text1"/>
          <w:sz w:val="18"/>
          <w:szCs w:val="18"/>
        </w:rPr>
        <w:t>.</w:t>
      </w:r>
      <w:r w:rsidRPr="03534E8F">
        <w:rPr>
          <w:rFonts w:asciiTheme="minorHAnsi" w:eastAsiaTheme="minorEastAsia" w:hAnsiTheme="minorHAnsi" w:cstheme="minorBidi"/>
          <w:color w:val="000000" w:themeColor="text1"/>
          <w:sz w:val="18"/>
          <w:szCs w:val="18"/>
        </w:rPr>
        <w:t xml:space="preserve"> of Australia</w:t>
      </w:r>
    </w:p>
    <w:p w14:paraId="6274084B" w14:textId="77777777" w:rsidR="00334748" w:rsidRDefault="00334748" w:rsidP="03534E8F">
      <w:pPr>
        <w:tabs>
          <w:tab w:val="left" w:pos="3544"/>
        </w:tabs>
        <w:ind w:left="-567" w:firstLine="567"/>
        <w:rPr>
          <w:rFonts w:asciiTheme="minorHAnsi" w:eastAsiaTheme="minorEastAsia" w:hAnsiTheme="minorHAnsi" w:cstheme="minorBidi"/>
          <w:b/>
          <w:bCs/>
          <w:color w:val="000000" w:themeColor="text1"/>
          <w:sz w:val="18"/>
          <w:szCs w:val="18"/>
        </w:rPr>
      </w:pPr>
    </w:p>
    <w:p w14:paraId="2E2E0EFC" w14:textId="0C81966A" w:rsidR="497C3FA1" w:rsidRDefault="497C3FA1" w:rsidP="03534E8F">
      <w:pPr>
        <w:tabs>
          <w:tab w:val="left" w:pos="3544"/>
        </w:tabs>
        <w:ind w:left="-567" w:firstLine="567"/>
        <w:rPr>
          <w:rFonts w:asciiTheme="minorHAnsi" w:eastAsiaTheme="minorEastAsia" w:hAnsiTheme="minorHAnsi" w:cstheme="minorBidi"/>
          <w:color w:val="000000" w:themeColor="text1"/>
          <w:sz w:val="18"/>
          <w:szCs w:val="18"/>
        </w:rPr>
      </w:pPr>
      <w:r w:rsidRPr="03534E8F">
        <w:rPr>
          <w:rFonts w:asciiTheme="minorHAnsi" w:eastAsiaTheme="minorEastAsia" w:hAnsiTheme="minorHAnsi" w:cstheme="minorBidi"/>
          <w:b/>
          <w:bCs/>
          <w:color w:val="000000" w:themeColor="text1"/>
          <w:sz w:val="18"/>
          <w:szCs w:val="18"/>
        </w:rPr>
        <w:t>Observer:</w:t>
      </w:r>
    </w:p>
    <w:p w14:paraId="567DDE47" w14:textId="47A5F4E3" w:rsidR="5946400C" w:rsidRDefault="497C3FA1" w:rsidP="03534E8F">
      <w:pPr>
        <w:tabs>
          <w:tab w:val="left" w:pos="3544"/>
        </w:tabs>
        <w:ind w:left="-567" w:firstLine="567"/>
        <w:rPr>
          <w:rFonts w:asciiTheme="minorHAnsi" w:eastAsiaTheme="minorEastAsia" w:hAnsiTheme="minorHAnsi" w:cstheme="minorBidi"/>
          <w:color w:val="000000" w:themeColor="text1"/>
          <w:sz w:val="18"/>
          <w:szCs w:val="18"/>
        </w:rPr>
      </w:pPr>
      <w:r w:rsidRPr="03534E8F">
        <w:rPr>
          <w:rFonts w:asciiTheme="minorHAnsi" w:eastAsiaTheme="minorEastAsia" w:hAnsiTheme="minorHAnsi" w:cstheme="minorBidi"/>
          <w:color w:val="000000" w:themeColor="text1"/>
          <w:sz w:val="18"/>
          <w:szCs w:val="18"/>
        </w:rPr>
        <w:t>Craig Birchall </w:t>
      </w:r>
      <w:r w:rsidR="5946400C">
        <w:tab/>
      </w:r>
      <w:r w:rsidR="5946400C">
        <w:tab/>
      </w:r>
      <w:r w:rsidR="5946400C">
        <w:tab/>
      </w:r>
      <w:r w:rsidR="5946400C">
        <w:tab/>
      </w:r>
      <w:r w:rsidRPr="03534E8F">
        <w:rPr>
          <w:rFonts w:asciiTheme="minorHAnsi" w:eastAsiaTheme="minorEastAsia" w:hAnsiTheme="minorHAnsi" w:cstheme="minorBidi"/>
          <w:color w:val="000000" w:themeColor="text1"/>
          <w:sz w:val="18"/>
          <w:szCs w:val="18"/>
        </w:rPr>
        <w:t>Qantas Airways Ltd </w:t>
      </w:r>
    </w:p>
    <w:p w14:paraId="78255785" w14:textId="203E8F31" w:rsidR="03534E8F" w:rsidRDefault="03534E8F" w:rsidP="03534E8F">
      <w:pPr>
        <w:tabs>
          <w:tab w:val="left" w:pos="3544"/>
        </w:tabs>
        <w:ind w:left="-851"/>
        <w:rPr>
          <w:rFonts w:ascii="Calibri" w:hAnsi="Calibri" w:cs="Calibri"/>
          <w:color w:val="000000" w:themeColor="text1"/>
        </w:rPr>
      </w:pPr>
    </w:p>
    <w:p w14:paraId="4D00DDAE" w14:textId="1657008A" w:rsidR="48981526" w:rsidRDefault="48981526" w:rsidP="03534E8F">
      <w:pPr>
        <w:tabs>
          <w:tab w:val="left" w:pos="3686"/>
        </w:tabs>
        <w:ind w:right="-626"/>
        <w:rPr>
          <w:rFonts w:ascii="Calibri" w:eastAsia="Times New Roman" w:hAnsi="Calibri" w:cs="Calibri"/>
          <w:b/>
          <w:bCs/>
          <w:sz w:val="18"/>
          <w:szCs w:val="18"/>
          <w:lang w:eastAsia="en-AU"/>
        </w:rPr>
      </w:pPr>
      <w:r w:rsidRPr="03534E8F">
        <w:rPr>
          <w:rFonts w:ascii="Calibri" w:eastAsia="Times New Roman" w:hAnsi="Calibri" w:cs="Calibri"/>
          <w:b/>
          <w:bCs/>
          <w:sz w:val="18"/>
          <w:szCs w:val="18"/>
          <w:lang w:eastAsia="en-AU"/>
        </w:rPr>
        <w:t>Apologies:</w:t>
      </w:r>
    </w:p>
    <w:p w14:paraId="3E060513" w14:textId="4AACA3C2" w:rsidR="00334748" w:rsidRDefault="00334748" w:rsidP="03534E8F">
      <w:pPr>
        <w:spacing w:line="240" w:lineRule="exact"/>
        <w:rPr>
          <w:rFonts w:asciiTheme="minorHAnsi" w:eastAsiaTheme="minorEastAsia" w:hAnsiTheme="minorHAnsi" w:cstheme="minorBidi"/>
          <w:sz w:val="18"/>
          <w:szCs w:val="18"/>
          <w:lang w:eastAsia="en-AU"/>
        </w:rPr>
      </w:pPr>
      <w:r>
        <w:rPr>
          <w:rFonts w:asciiTheme="minorHAnsi" w:eastAsiaTheme="minorEastAsia" w:hAnsiTheme="minorHAnsi" w:cstheme="minorBidi"/>
          <w:sz w:val="18"/>
          <w:szCs w:val="18"/>
          <w:lang w:eastAsia="en-AU"/>
        </w:rPr>
        <w:t>Peter Timson, First Assistant Secretary</w:t>
      </w:r>
      <w:r>
        <w:rPr>
          <w:rFonts w:asciiTheme="minorHAnsi" w:eastAsiaTheme="minorEastAsia" w:hAnsiTheme="minorHAnsi" w:cstheme="minorBidi"/>
          <w:sz w:val="18"/>
          <w:szCs w:val="18"/>
          <w:lang w:eastAsia="en-AU"/>
        </w:rPr>
        <w:tab/>
      </w:r>
      <w:r>
        <w:rPr>
          <w:rFonts w:asciiTheme="minorHAnsi" w:eastAsiaTheme="minorEastAsia" w:hAnsiTheme="minorHAnsi" w:cstheme="minorBidi"/>
          <w:sz w:val="18"/>
          <w:szCs w:val="18"/>
          <w:lang w:eastAsia="en-AU"/>
        </w:rPr>
        <w:tab/>
      </w:r>
      <w:r>
        <w:rPr>
          <w:rFonts w:asciiTheme="minorHAnsi" w:eastAsiaTheme="minorEastAsia" w:hAnsiTheme="minorHAnsi" w:cstheme="minorBidi"/>
          <w:sz w:val="18"/>
          <w:szCs w:val="18"/>
          <w:lang w:eastAsia="en-AU"/>
        </w:rPr>
        <w:tab/>
      </w:r>
      <w:r>
        <w:rPr>
          <w:rFonts w:asciiTheme="minorHAnsi" w:eastAsiaTheme="minorEastAsia" w:hAnsiTheme="minorHAnsi" w:cstheme="minorBidi"/>
          <w:sz w:val="18"/>
          <w:szCs w:val="18"/>
          <w:lang w:eastAsia="en-AU"/>
        </w:rPr>
        <w:tab/>
      </w:r>
      <w:r>
        <w:rPr>
          <w:rFonts w:asciiTheme="minorHAnsi" w:eastAsiaTheme="minorEastAsia" w:hAnsiTheme="minorHAnsi" w:cstheme="minorBidi"/>
          <w:sz w:val="18"/>
          <w:szCs w:val="18"/>
          <w:lang w:eastAsia="en-AU"/>
        </w:rPr>
        <w:tab/>
        <w:t>Compliance and Enforcement Division (CED)</w:t>
      </w:r>
    </w:p>
    <w:p w14:paraId="3E992051" w14:textId="2DD7773C" w:rsidR="48981526" w:rsidRDefault="00334748" w:rsidP="03534E8F">
      <w:pPr>
        <w:spacing w:line="240" w:lineRule="exact"/>
        <w:rPr>
          <w:rFonts w:asciiTheme="minorHAnsi" w:eastAsiaTheme="minorEastAsia" w:hAnsiTheme="minorHAnsi" w:cstheme="minorBidi"/>
          <w:sz w:val="18"/>
          <w:szCs w:val="18"/>
          <w:lang w:eastAsia="en-AU"/>
        </w:rPr>
      </w:pPr>
      <w:r>
        <w:rPr>
          <w:rFonts w:asciiTheme="minorHAnsi" w:eastAsiaTheme="minorEastAsia" w:hAnsiTheme="minorHAnsi" w:cstheme="minorBidi"/>
          <w:sz w:val="18"/>
          <w:szCs w:val="18"/>
          <w:lang w:eastAsia="en-AU"/>
        </w:rPr>
        <w:t xml:space="preserve">Michael </w:t>
      </w:r>
      <w:proofErr w:type="spellStart"/>
      <w:r>
        <w:rPr>
          <w:rFonts w:asciiTheme="minorHAnsi" w:eastAsiaTheme="minorEastAsia" w:hAnsiTheme="minorHAnsi" w:cstheme="minorBidi"/>
          <w:sz w:val="18"/>
          <w:szCs w:val="18"/>
          <w:lang w:eastAsia="en-AU"/>
        </w:rPr>
        <w:t>Gallacher</w:t>
      </w:r>
      <w:proofErr w:type="spellEnd"/>
      <w:r>
        <w:rPr>
          <w:rFonts w:asciiTheme="minorHAnsi" w:eastAsiaTheme="minorEastAsia" w:hAnsiTheme="minorHAnsi" w:cstheme="minorBidi"/>
          <w:sz w:val="18"/>
          <w:szCs w:val="18"/>
          <w:lang w:eastAsia="en-AU"/>
        </w:rPr>
        <w:tab/>
      </w:r>
      <w:r>
        <w:rPr>
          <w:rFonts w:asciiTheme="minorHAnsi" w:eastAsiaTheme="minorEastAsia" w:hAnsiTheme="minorHAnsi" w:cstheme="minorBidi"/>
          <w:sz w:val="18"/>
          <w:szCs w:val="18"/>
          <w:lang w:eastAsia="en-AU"/>
        </w:rPr>
        <w:tab/>
      </w:r>
      <w:r>
        <w:rPr>
          <w:rFonts w:asciiTheme="minorHAnsi" w:eastAsiaTheme="minorEastAsia" w:hAnsiTheme="minorHAnsi" w:cstheme="minorBidi"/>
          <w:sz w:val="18"/>
          <w:szCs w:val="18"/>
          <w:lang w:eastAsia="en-AU"/>
        </w:rPr>
        <w:tab/>
      </w:r>
      <w:r>
        <w:rPr>
          <w:rFonts w:asciiTheme="minorHAnsi" w:eastAsiaTheme="minorEastAsia" w:hAnsiTheme="minorHAnsi" w:cstheme="minorBidi"/>
          <w:sz w:val="18"/>
          <w:szCs w:val="18"/>
          <w:lang w:eastAsia="en-AU"/>
        </w:rPr>
        <w:tab/>
      </w:r>
      <w:r>
        <w:rPr>
          <w:rFonts w:asciiTheme="minorHAnsi" w:eastAsiaTheme="minorEastAsia" w:hAnsiTheme="minorHAnsi" w:cstheme="minorBidi"/>
          <w:sz w:val="18"/>
          <w:szCs w:val="18"/>
          <w:lang w:eastAsia="en-AU"/>
        </w:rPr>
        <w:tab/>
      </w:r>
      <w:r>
        <w:rPr>
          <w:rFonts w:asciiTheme="minorHAnsi" w:eastAsiaTheme="minorEastAsia" w:hAnsiTheme="minorHAnsi" w:cstheme="minorBidi"/>
          <w:sz w:val="18"/>
          <w:szCs w:val="18"/>
          <w:lang w:eastAsia="en-AU"/>
        </w:rPr>
        <w:tab/>
      </w:r>
      <w:r>
        <w:rPr>
          <w:rFonts w:asciiTheme="minorHAnsi" w:eastAsiaTheme="minorEastAsia" w:hAnsiTheme="minorHAnsi" w:cstheme="minorBidi"/>
          <w:sz w:val="18"/>
          <w:szCs w:val="18"/>
          <w:lang w:eastAsia="en-AU"/>
        </w:rPr>
        <w:tab/>
        <w:t>Ports Australia</w:t>
      </w:r>
    </w:p>
    <w:p w14:paraId="21BE190E" w14:textId="16C20F73" w:rsidR="00334748" w:rsidRDefault="00334748" w:rsidP="03534E8F">
      <w:pPr>
        <w:spacing w:line="240" w:lineRule="exact"/>
        <w:rPr>
          <w:rFonts w:asciiTheme="minorHAnsi" w:eastAsiaTheme="minorEastAsia" w:hAnsiTheme="minorHAnsi" w:cstheme="minorBidi"/>
          <w:sz w:val="18"/>
          <w:szCs w:val="18"/>
        </w:rPr>
      </w:pPr>
      <w:r>
        <w:rPr>
          <w:rFonts w:asciiTheme="minorHAnsi" w:eastAsiaTheme="minorEastAsia" w:hAnsiTheme="minorHAnsi" w:cstheme="minorBidi"/>
          <w:sz w:val="18"/>
          <w:szCs w:val="18"/>
          <w:lang w:eastAsia="en-AU"/>
        </w:rPr>
        <w:t>Peter Van Duyn</w:t>
      </w:r>
      <w:r>
        <w:rPr>
          <w:rFonts w:asciiTheme="minorHAnsi" w:eastAsiaTheme="minorEastAsia" w:hAnsiTheme="minorHAnsi" w:cstheme="minorBidi"/>
          <w:sz w:val="18"/>
          <w:szCs w:val="18"/>
          <w:lang w:eastAsia="en-AU"/>
        </w:rPr>
        <w:tab/>
      </w:r>
      <w:r>
        <w:rPr>
          <w:rFonts w:asciiTheme="minorHAnsi" w:eastAsiaTheme="minorEastAsia" w:hAnsiTheme="minorHAnsi" w:cstheme="minorBidi"/>
          <w:sz w:val="18"/>
          <w:szCs w:val="18"/>
          <w:lang w:eastAsia="en-AU"/>
        </w:rPr>
        <w:tab/>
      </w:r>
      <w:r>
        <w:rPr>
          <w:rFonts w:asciiTheme="minorHAnsi" w:eastAsiaTheme="minorEastAsia" w:hAnsiTheme="minorHAnsi" w:cstheme="minorBidi"/>
          <w:sz w:val="18"/>
          <w:szCs w:val="18"/>
          <w:lang w:eastAsia="en-AU"/>
        </w:rPr>
        <w:tab/>
      </w:r>
      <w:r>
        <w:rPr>
          <w:rFonts w:asciiTheme="minorHAnsi" w:eastAsiaTheme="minorEastAsia" w:hAnsiTheme="minorHAnsi" w:cstheme="minorBidi"/>
          <w:sz w:val="18"/>
          <w:szCs w:val="18"/>
          <w:lang w:eastAsia="en-AU"/>
        </w:rPr>
        <w:tab/>
      </w:r>
      <w:r>
        <w:rPr>
          <w:rFonts w:asciiTheme="minorHAnsi" w:eastAsiaTheme="minorEastAsia" w:hAnsiTheme="minorHAnsi" w:cstheme="minorBidi"/>
          <w:sz w:val="18"/>
          <w:szCs w:val="18"/>
          <w:lang w:eastAsia="en-AU"/>
        </w:rPr>
        <w:tab/>
      </w:r>
      <w:r>
        <w:rPr>
          <w:rFonts w:asciiTheme="minorHAnsi" w:eastAsiaTheme="minorEastAsia" w:hAnsiTheme="minorHAnsi" w:cstheme="minorBidi"/>
          <w:sz w:val="18"/>
          <w:szCs w:val="18"/>
          <w:lang w:eastAsia="en-AU"/>
        </w:rPr>
        <w:tab/>
      </w:r>
      <w:r>
        <w:rPr>
          <w:rFonts w:asciiTheme="minorHAnsi" w:eastAsiaTheme="minorEastAsia" w:hAnsiTheme="minorHAnsi" w:cstheme="minorBidi"/>
          <w:sz w:val="18"/>
          <w:szCs w:val="18"/>
          <w:lang w:eastAsia="en-AU"/>
        </w:rPr>
        <w:tab/>
        <w:t>International Cargo Handling Coordination Association</w:t>
      </w:r>
    </w:p>
    <w:p w14:paraId="39B69573" w14:textId="32FFEEA7" w:rsidR="03534E8F" w:rsidRDefault="03534E8F" w:rsidP="03534E8F">
      <w:pPr>
        <w:tabs>
          <w:tab w:val="left" w:pos="4111"/>
        </w:tabs>
        <w:rPr>
          <w:rFonts w:asciiTheme="minorHAnsi" w:eastAsiaTheme="minorEastAsia" w:hAnsiTheme="minorHAnsi" w:cstheme="minorBidi"/>
          <w:color w:val="201F1E"/>
        </w:rPr>
      </w:pPr>
    </w:p>
    <w:p w14:paraId="5D0A08D4" w14:textId="78599869" w:rsidR="5A3927CE" w:rsidRDefault="5A3927CE" w:rsidP="03534E8F">
      <w:pPr>
        <w:pBdr>
          <w:top w:val="single" w:sz="4" w:space="1" w:color="auto"/>
        </w:pBdr>
        <w:tabs>
          <w:tab w:val="left" w:pos="1365"/>
        </w:tabs>
        <w:rPr>
          <w:rFonts w:ascii="Calibri" w:eastAsia="Times New Roman" w:hAnsi="Calibri" w:cs="Calibri"/>
          <w:sz w:val="18"/>
          <w:szCs w:val="18"/>
          <w:lang w:eastAsia="en-AU"/>
        </w:rPr>
      </w:pPr>
    </w:p>
    <w:p w14:paraId="2C6D1CB1" w14:textId="77777777" w:rsidR="0047258F" w:rsidRDefault="0047258F" w:rsidP="03534E8F">
      <w:pPr>
        <w:tabs>
          <w:tab w:val="left" w:pos="4111"/>
        </w:tabs>
        <w:textAlignment w:val="baseline"/>
        <w:rPr>
          <w:rFonts w:ascii="Calibri" w:eastAsia="Times New Roman" w:hAnsi="Calibri" w:cs="Calibri"/>
          <w:b/>
          <w:bCs/>
          <w:sz w:val="18"/>
          <w:szCs w:val="18"/>
          <w:lang w:eastAsia="en-AU"/>
        </w:rPr>
      </w:pPr>
      <w:r w:rsidRPr="03534E8F">
        <w:rPr>
          <w:rFonts w:ascii="Calibri" w:eastAsia="Times New Roman" w:hAnsi="Calibri" w:cs="Calibri"/>
          <w:b/>
          <w:bCs/>
          <w:sz w:val="18"/>
          <w:szCs w:val="18"/>
          <w:lang w:eastAsia="en-AU"/>
        </w:rPr>
        <w:t>Secretariat</w:t>
      </w:r>
    </w:p>
    <w:p w14:paraId="70F288D7" w14:textId="13CAF3FC" w:rsidR="0047258F" w:rsidRPr="00DC5E1E" w:rsidRDefault="40CF390C" w:rsidP="03534E8F">
      <w:pPr>
        <w:tabs>
          <w:tab w:val="left" w:pos="1985"/>
        </w:tabs>
        <w:spacing w:line="259" w:lineRule="auto"/>
        <w:ind w:right="-306"/>
        <w:rPr>
          <w:rFonts w:ascii="Calibri" w:eastAsia="Times New Roman" w:hAnsi="Calibri" w:cs="Calibri"/>
          <w:sz w:val="18"/>
          <w:szCs w:val="18"/>
          <w:lang w:eastAsia="en-AU"/>
        </w:rPr>
      </w:pPr>
      <w:r w:rsidRPr="03534E8F">
        <w:rPr>
          <w:rFonts w:ascii="Calibri" w:eastAsia="Times New Roman" w:hAnsi="Calibri" w:cs="Calibri"/>
          <w:sz w:val="18"/>
          <w:szCs w:val="18"/>
          <w:lang w:eastAsia="en-AU"/>
        </w:rPr>
        <w:t>Hayley Goodman</w:t>
      </w:r>
      <w:r w:rsidR="0047258F">
        <w:tab/>
      </w:r>
      <w:r w:rsidR="796D3730" w:rsidRPr="03534E8F">
        <w:rPr>
          <w:rFonts w:ascii="Calibri" w:eastAsia="Times New Roman" w:hAnsi="Calibri" w:cs="Calibri"/>
          <w:sz w:val="18"/>
          <w:szCs w:val="18"/>
          <w:lang w:eastAsia="en-AU"/>
        </w:rPr>
        <w:t>Branch Coordinator &amp; Admin Assistant</w:t>
      </w:r>
      <w:r w:rsidR="0047258F" w:rsidRPr="03534E8F">
        <w:rPr>
          <w:rFonts w:ascii="Calibri" w:eastAsia="Times New Roman" w:hAnsi="Calibri" w:cs="Calibri"/>
          <w:sz w:val="18"/>
          <w:szCs w:val="18"/>
          <w:lang w:eastAsia="en-AU"/>
        </w:rPr>
        <w:t xml:space="preserve">, </w:t>
      </w:r>
      <w:r w:rsidR="626B2906" w:rsidRPr="03534E8F">
        <w:rPr>
          <w:rFonts w:ascii="Calibri" w:eastAsia="Times New Roman" w:hAnsi="Calibri" w:cs="Calibri"/>
          <w:sz w:val="18"/>
          <w:szCs w:val="18"/>
          <w:lang w:eastAsia="en-AU"/>
        </w:rPr>
        <w:t xml:space="preserve">Cargo &amp; Conveyance </w:t>
      </w:r>
      <w:proofErr w:type="gramStart"/>
      <w:r w:rsidR="626B2906" w:rsidRPr="03534E8F">
        <w:rPr>
          <w:rFonts w:ascii="Calibri" w:eastAsia="Times New Roman" w:hAnsi="Calibri" w:cs="Calibri"/>
          <w:sz w:val="18"/>
          <w:szCs w:val="18"/>
          <w:lang w:eastAsia="en-AU"/>
        </w:rPr>
        <w:t>Policy</w:t>
      </w:r>
      <w:proofErr w:type="gramEnd"/>
      <w:r w:rsidR="626B2906" w:rsidRPr="03534E8F">
        <w:rPr>
          <w:rFonts w:ascii="Calibri" w:eastAsia="Times New Roman" w:hAnsi="Calibri" w:cs="Calibri"/>
          <w:sz w:val="18"/>
          <w:szCs w:val="18"/>
          <w:lang w:eastAsia="en-AU"/>
        </w:rPr>
        <w:t xml:space="preserve"> and Detection Capability</w:t>
      </w:r>
      <w:r w:rsidR="6EEDD90B" w:rsidRPr="03534E8F">
        <w:rPr>
          <w:rFonts w:ascii="Calibri" w:eastAsia="Times New Roman" w:hAnsi="Calibri" w:cs="Calibri"/>
          <w:sz w:val="18"/>
          <w:szCs w:val="18"/>
          <w:lang w:eastAsia="en-AU"/>
        </w:rPr>
        <w:t xml:space="preserve"> /</w:t>
      </w:r>
      <w:r w:rsidR="0047258F" w:rsidRPr="03534E8F">
        <w:rPr>
          <w:rFonts w:ascii="Calibri" w:eastAsia="Times New Roman" w:hAnsi="Calibri" w:cs="Calibri"/>
          <w:sz w:val="18"/>
          <w:szCs w:val="18"/>
          <w:lang w:eastAsia="en-AU"/>
        </w:rPr>
        <w:t>B</w:t>
      </w:r>
      <w:r w:rsidR="2021ABA5" w:rsidRPr="03534E8F">
        <w:rPr>
          <w:rFonts w:ascii="Calibri" w:eastAsia="Times New Roman" w:hAnsi="Calibri" w:cs="Calibri"/>
          <w:sz w:val="18"/>
          <w:szCs w:val="18"/>
          <w:lang w:eastAsia="en-AU"/>
        </w:rPr>
        <w:t>OD</w:t>
      </w:r>
      <w:r w:rsidR="0047258F" w:rsidRPr="03534E8F">
        <w:rPr>
          <w:rFonts w:ascii="Calibri" w:eastAsia="Times New Roman" w:hAnsi="Calibri" w:cs="Calibri"/>
          <w:sz w:val="18"/>
          <w:szCs w:val="18"/>
          <w:lang w:eastAsia="en-AU"/>
        </w:rPr>
        <w:t xml:space="preserve"> </w:t>
      </w:r>
    </w:p>
    <w:p w14:paraId="17034B62" w14:textId="46B07463" w:rsidR="3B7106EC" w:rsidRDefault="3B7106EC" w:rsidP="03534E8F">
      <w:pPr>
        <w:tabs>
          <w:tab w:val="left" w:pos="1985"/>
        </w:tabs>
        <w:spacing w:line="259" w:lineRule="auto"/>
        <w:ind w:right="-306"/>
        <w:rPr>
          <w:rFonts w:ascii="Calibri" w:hAnsi="Calibri" w:cs="Calibri"/>
          <w:sz w:val="18"/>
          <w:szCs w:val="18"/>
        </w:rPr>
      </w:pPr>
      <w:r w:rsidRPr="03534E8F">
        <w:rPr>
          <w:rFonts w:ascii="Calibri" w:eastAsia="Times New Roman" w:hAnsi="Calibri" w:cs="Calibri"/>
          <w:sz w:val="18"/>
          <w:szCs w:val="18"/>
          <w:lang w:eastAsia="en-AU"/>
        </w:rPr>
        <w:t>Angela Cressy</w:t>
      </w:r>
      <w:r>
        <w:tab/>
      </w:r>
      <w:r w:rsidRPr="03534E8F">
        <w:rPr>
          <w:rFonts w:ascii="Calibri" w:hAnsi="Calibri" w:cs="Calibri"/>
          <w:color w:val="000000" w:themeColor="text1"/>
          <w:sz w:val="18"/>
          <w:szCs w:val="18"/>
        </w:rPr>
        <w:t>Industry Partnerships and Engagement, Sea Cargo Policy/BOD</w:t>
      </w:r>
    </w:p>
    <w:p w14:paraId="2C67A9DF" w14:textId="14B6561D" w:rsidR="002837B7" w:rsidRDefault="002837B7" w:rsidP="03534E8F">
      <w:pPr>
        <w:tabs>
          <w:tab w:val="left" w:pos="1365"/>
        </w:tabs>
        <w:spacing w:after="120"/>
        <w:rPr>
          <w:rFonts w:asciiTheme="minorHAnsi" w:hAnsiTheme="minorHAnsi" w:cstheme="minorBidi"/>
          <w:b/>
          <w:bCs/>
          <w:sz w:val="24"/>
          <w:szCs w:val="24"/>
          <w:u w:val="single"/>
          <w:lang w:eastAsia="ja-JP"/>
        </w:rPr>
      </w:pPr>
    </w:p>
    <w:p w14:paraId="7AD763CE" w14:textId="56AAC93E" w:rsidR="005D2B56" w:rsidRPr="005D2B56" w:rsidRDefault="005D2B56" w:rsidP="003F2B0F">
      <w:pPr>
        <w:tabs>
          <w:tab w:val="left" w:pos="1365"/>
        </w:tabs>
        <w:spacing w:after="120"/>
        <w:rPr>
          <w:rFonts w:asciiTheme="minorHAnsi" w:hAnsiTheme="minorHAnsi" w:cstheme="minorBidi"/>
          <w:sz w:val="18"/>
          <w:szCs w:val="18"/>
          <w:lang w:eastAsia="ja-JP"/>
        </w:rPr>
      </w:pPr>
    </w:p>
    <w:p w14:paraId="5252B7DB" w14:textId="3F2CA3AA" w:rsidR="005D2B56" w:rsidRPr="005D2B56" w:rsidRDefault="005D2B56" w:rsidP="003F2B0F">
      <w:pPr>
        <w:tabs>
          <w:tab w:val="left" w:pos="1365"/>
        </w:tabs>
        <w:spacing w:after="120"/>
        <w:rPr>
          <w:rFonts w:asciiTheme="minorHAnsi" w:hAnsiTheme="minorHAnsi" w:cstheme="minorBidi"/>
          <w:sz w:val="24"/>
          <w:szCs w:val="24"/>
          <w:lang w:eastAsia="ja-JP"/>
        </w:rPr>
      </w:pPr>
      <w:r>
        <w:rPr>
          <w:rFonts w:asciiTheme="minorHAnsi" w:hAnsiTheme="minorHAnsi" w:cstheme="minorBidi"/>
          <w:sz w:val="24"/>
          <w:szCs w:val="24"/>
          <w:lang w:eastAsia="ja-JP"/>
        </w:rPr>
        <w:t xml:space="preserve">          </w:t>
      </w:r>
      <w:r>
        <w:rPr>
          <w:rFonts w:asciiTheme="minorHAnsi" w:hAnsiTheme="minorHAnsi" w:cstheme="minorBidi"/>
          <w:sz w:val="24"/>
          <w:szCs w:val="24"/>
          <w:lang w:eastAsia="ja-JP"/>
        </w:rPr>
        <w:tab/>
      </w:r>
    </w:p>
    <w:p w14:paraId="2D138193" w14:textId="77777777" w:rsidR="0000023D" w:rsidRDefault="0000023D" w:rsidP="03534E8F">
      <w:pPr>
        <w:rPr>
          <w:rFonts w:asciiTheme="minorHAnsi" w:hAnsiTheme="minorHAnsi" w:cstheme="minorBidi"/>
          <w:b/>
          <w:bCs/>
          <w:sz w:val="24"/>
          <w:szCs w:val="24"/>
          <w:u w:val="single"/>
          <w:lang w:eastAsia="ja-JP"/>
        </w:rPr>
      </w:pPr>
    </w:p>
    <w:p w14:paraId="29E6AE0A" w14:textId="77777777" w:rsidR="0000023D" w:rsidRDefault="0000023D" w:rsidP="03534E8F">
      <w:pPr>
        <w:rPr>
          <w:rFonts w:asciiTheme="minorHAnsi" w:hAnsiTheme="minorHAnsi" w:cstheme="minorBidi"/>
          <w:b/>
          <w:bCs/>
          <w:sz w:val="24"/>
          <w:szCs w:val="24"/>
          <w:u w:val="single"/>
          <w:lang w:eastAsia="ja-JP"/>
        </w:rPr>
      </w:pPr>
    </w:p>
    <w:p w14:paraId="2FD21443" w14:textId="605EA4D7" w:rsidR="005945CD" w:rsidRPr="0000023D" w:rsidRDefault="3982874A" w:rsidP="03534E8F">
      <w:pPr>
        <w:rPr>
          <w:rFonts w:asciiTheme="minorHAnsi" w:hAnsiTheme="minorHAnsi" w:cstheme="minorBidi"/>
          <w:b/>
          <w:bCs/>
          <w:sz w:val="24"/>
          <w:szCs w:val="24"/>
          <w:u w:val="single"/>
          <w:lang w:eastAsia="ja-JP"/>
        </w:rPr>
      </w:pPr>
      <w:r w:rsidRPr="00840843">
        <w:rPr>
          <w:rFonts w:asciiTheme="minorHAnsi" w:hAnsiTheme="minorHAnsi" w:cstheme="minorBidi"/>
          <w:b/>
          <w:bCs/>
          <w:u w:val="single"/>
          <w:lang w:eastAsia="ja-JP"/>
        </w:rPr>
        <w:lastRenderedPageBreak/>
        <w:t>I</w:t>
      </w:r>
      <w:r w:rsidR="00292CE3" w:rsidRPr="00840843">
        <w:rPr>
          <w:rFonts w:asciiTheme="minorHAnsi" w:hAnsiTheme="minorHAnsi" w:cstheme="minorBidi"/>
          <w:b/>
          <w:bCs/>
          <w:u w:val="single"/>
          <w:lang w:eastAsia="ja-JP"/>
        </w:rPr>
        <w:t xml:space="preserve">tem 1 </w:t>
      </w:r>
      <w:r w:rsidR="00F05BBC" w:rsidRPr="00840843">
        <w:rPr>
          <w:rFonts w:asciiTheme="minorHAnsi" w:hAnsiTheme="minorHAnsi" w:cstheme="minorBidi"/>
          <w:b/>
          <w:bCs/>
          <w:u w:val="single"/>
          <w:lang w:eastAsia="ja-JP"/>
        </w:rPr>
        <w:t xml:space="preserve">- </w:t>
      </w:r>
      <w:r w:rsidR="24129D9B" w:rsidRPr="00840843">
        <w:rPr>
          <w:rFonts w:asciiTheme="minorHAnsi" w:hAnsiTheme="minorHAnsi" w:cstheme="minorBidi"/>
          <w:b/>
          <w:bCs/>
          <w:u w:val="single"/>
          <w:lang w:eastAsia="ja-JP"/>
        </w:rPr>
        <w:t>Welcome and Introductions</w:t>
      </w:r>
      <w:r w:rsidR="00840843">
        <w:rPr>
          <w:rFonts w:asciiTheme="minorHAnsi" w:hAnsiTheme="minorHAnsi" w:cstheme="minorBidi"/>
          <w:b/>
          <w:bCs/>
          <w:u w:val="single"/>
          <w:lang w:eastAsia="ja-JP"/>
        </w:rPr>
        <w:t>:</w:t>
      </w:r>
    </w:p>
    <w:p w14:paraId="04CFF0E4" w14:textId="77777777" w:rsidR="0048693A" w:rsidRPr="0048693A" w:rsidRDefault="0048693A" w:rsidP="0048693A">
      <w:pPr>
        <w:rPr>
          <w:rFonts w:asciiTheme="minorHAnsi" w:hAnsiTheme="minorHAnsi" w:cstheme="minorBidi"/>
          <w:sz w:val="18"/>
          <w:szCs w:val="18"/>
          <w:lang w:eastAsia="ja-JP"/>
        </w:rPr>
      </w:pPr>
    </w:p>
    <w:p w14:paraId="0FB918AA" w14:textId="0A8A3761" w:rsidR="00C2441F" w:rsidRDefault="00C20359" w:rsidP="0048693A">
      <w:pPr>
        <w:rPr>
          <w:rFonts w:asciiTheme="minorHAnsi" w:hAnsiTheme="minorHAnsi" w:cstheme="minorBidi"/>
          <w:sz w:val="18"/>
          <w:szCs w:val="18"/>
          <w:lang w:eastAsia="ja-JP"/>
        </w:rPr>
      </w:pPr>
      <w:r>
        <w:rPr>
          <w:rFonts w:asciiTheme="minorHAnsi" w:hAnsiTheme="minorHAnsi" w:cstheme="minorBidi"/>
          <w:sz w:val="18"/>
          <w:szCs w:val="18"/>
          <w:lang w:eastAsia="ja-JP"/>
        </w:rPr>
        <w:t xml:space="preserve">The </w:t>
      </w:r>
      <w:r w:rsidR="552B6AFA" w:rsidRPr="0048693A">
        <w:rPr>
          <w:rFonts w:asciiTheme="minorHAnsi" w:hAnsiTheme="minorHAnsi" w:cstheme="minorBidi"/>
          <w:sz w:val="18"/>
          <w:szCs w:val="18"/>
          <w:lang w:eastAsia="ja-JP"/>
        </w:rPr>
        <w:t xml:space="preserve">Chair </w:t>
      </w:r>
      <w:r w:rsidR="00432DC1">
        <w:rPr>
          <w:rFonts w:asciiTheme="minorHAnsi" w:hAnsiTheme="minorHAnsi" w:cstheme="minorBidi"/>
          <w:sz w:val="18"/>
          <w:szCs w:val="18"/>
          <w:lang w:eastAsia="ja-JP"/>
        </w:rPr>
        <w:t xml:space="preserve">Ms </w:t>
      </w:r>
      <w:r>
        <w:rPr>
          <w:rFonts w:asciiTheme="minorHAnsi" w:hAnsiTheme="minorHAnsi" w:cstheme="minorBidi"/>
          <w:sz w:val="18"/>
          <w:szCs w:val="18"/>
          <w:lang w:eastAsia="ja-JP"/>
        </w:rPr>
        <w:t xml:space="preserve">Tina Hutchison, First Assistant Secretary, Biosecurity Operations Division, </w:t>
      </w:r>
      <w:r w:rsidR="00C2441F" w:rsidRPr="0048693A">
        <w:rPr>
          <w:rFonts w:asciiTheme="minorHAnsi" w:hAnsiTheme="minorHAnsi" w:cstheme="minorBidi"/>
          <w:sz w:val="18"/>
          <w:szCs w:val="18"/>
          <w:lang w:eastAsia="ja-JP"/>
        </w:rPr>
        <w:t>open</w:t>
      </w:r>
      <w:r>
        <w:rPr>
          <w:rFonts w:asciiTheme="minorHAnsi" w:hAnsiTheme="minorHAnsi" w:cstheme="minorBidi"/>
          <w:sz w:val="18"/>
          <w:szCs w:val="18"/>
          <w:lang w:eastAsia="ja-JP"/>
        </w:rPr>
        <w:t>ed the 94</w:t>
      </w:r>
      <w:r w:rsidRPr="00C20359">
        <w:rPr>
          <w:rFonts w:asciiTheme="minorHAnsi" w:hAnsiTheme="minorHAnsi" w:cstheme="minorBidi"/>
          <w:sz w:val="18"/>
          <w:szCs w:val="18"/>
          <w:vertAlign w:val="superscript"/>
          <w:lang w:eastAsia="ja-JP"/>
        </w:rPr>
        <w:t>th</w:t>
      </w:r>
      <w:r>
        <w:rPr>
          <w:rFonts w:asciiTheme="minorHAnsi" w:hAnsiTheme="minorHAnsi" w:cstheme="minorBidi"/>
          <w:sz w:val="18"/>
          <w:szCs w:val="18"/>
          <w:lang w:eastAsia="ja-JP"/>
        </w:rPr>
        <w:t xml:space="preserve"> DCCC meeting</w:t>
      </w:r>
      <w:r w:rsidR="00C2441F" w:rsidRPr="0048693A">
        <w:rPr>
          <w:rFonts w:asciiTheme="minorHAnsi" w:hAnsiTheme="minorHAnsi" w:cstheme="minorBidi"/>
          <w:sz w:val="18"/>
          <w:szCs w:val="18"/>
          <w:lang w:eastAsia="ja-JP"/>
        </w:rPr>
        <w:t xml:space="preserve"> by welcoming </w:t>
      </w:r>
      <w:r>
        <w:rPr>
          <w:rFonts w:asciiTheme="minorHAnsi" w:hAnsiTheme="minorHAnsi" w:cstheme="minorBidi"/>
          <w:sz w:val="18"/>
          <w:szCs w:val="18"/>
          <w:lang w:eastAsia="ja-JP"/>
        </w:rPr>
        <w:t>all</w:t>
      </w:r>
      <w:r w:rsidR="00C2441F" w:rsidRPr="0048693A">
        <w:rPr>
          <w:rFonts w:asciiTheme="minorHAnsi" w:hAnsiTheme="minorHAnsi" w:cstheme="minorBidi"/>
          <w:sz w:val="18"/>
          <w:szCs w:val="18"/>
          <w:lang w:eastAsia="ja-JP"/>
        </w:rPr>
        <w:t xml:space="preserve"> and </w:t>
      </w:r>
      <w:r>
        <w:rPr>
          <w:rFonts w:asciiTheme="minorHAnsi" w:hAnsiTheme="minorHAnsi" w:cstheme="minorBidi"/>
          <w:sz w:val="18"/>
          <w:szCs w:val="18"/>
          <w:lang w:eastAsia="ja-JP"/>
        </w:rPr>
        <w:t>acknowledging country, and m</w:t>
      </w:r>
      <w:r w:rsidR="00C97818" w:rsidRPr="0048693A">
        <w:rPr>
          <w:rFonts w:asciiTheme="minorHAnsi" w:hAnsiTheme="minorHAnsi" w:cstheme="minorBidi"/>
          <w:sz w:val="18"/>
          <w:szCs w:val="18"/>
          <w:lang w:eastAsia="ja-JP"/>
        </w:rPr>
        <w:t xml:space="preserve">aking a special mention of </w:t>
      </w:r>
      <w:r w:rsidR="00D869ED">
        <w:rPr>
          <w:rFonts w:asciiTheme="minorHAnsi" w:hAnsiTheme="minorHAnsi" w:cstheme="minorBidi"/>
          <w:sz w:val="18"/>
          <w:szCs w:val="18"/>
          <w:lang w:eastAsia="ja-JP"/>
        </w:rPr>
        <w:t xml:space="preserve">elder </w:t>
      </w:r>
      <w:r w:rsidR="00C2441F" w:rsidRPr="0048693A">
        <w:rPr>
          <w:rFonts w:asciiTheme="minorHAnsi" w:hAnsiTheme="minorHAnsi" w:cstheme="minorBidi"/>
          <w:sz w:val="18"/>
          <w:szCs w:val="18"/>
          <w:lang w:eastAsia="ja-JP"/>
        </w:rPr>
        <w:t xml:space="preserve">Wally Bell, </w:t>
      </w:r>
      <w:r w:rsidR="00B77839">
        <w:rPr>
          <w:rFonts w:asciiTheme="minorHAnsi" w:hAnsiTheme="minorHAnsi" w:cstheme="minorBidi"/>
          <w:sz w:val="18"/>
          <w:szCs w:val="18"/>
          <w:lang w:eastAsia="ja-JP"/>
        </w:rPr>
        <w:t>who performed a Welcome to Country at the recent National Biosecurity Forum</w:t>
      </w:r>
      <w:r w:rsidR="003F0851">
        <w:rPr>
          <w:rFonts w:asciiTheme="minorHAnsi" w:hAnsiTheme="minorHAnsi" w:cstheme="minorBidi"/>
          <w:sz w:val="18"/>
          <w:szCs w:val="18"/>
          <w:lang w:eastAsia="ja-JP"/>
        </w:rPr>
        <w:t xml:space="preserve">, and </w:t>
      </w:r>
      <w:r w:rsidR="00250FEC" w:rsidRPr="0048693A">
        <w:rPr>
          <w:rFonts w:asciiTheme="minorHAnsi" w:hAnsiTheme="minorHAnsi" w:cstheme="minorBidi"/>
          <w:sz w:val="18"/>
          <w:szCs w:val="18"/>
          <w:lang w:eastAsia="ja-JP"/>
        </w:rPr>
        <w:t>whose</w:t>
      </w:r>
      <w:r w:rsidR="004C5D64" w:rsidRPr="0048693A">
        <w:rPr>
          <w:rFonts w:asciiTheme="minorHAnsi" w:hAnsiTheme="minorHAnsi" w:cstheme="minorBidi"/>
          <w:sz w:val="18"/>
          <w:szCs w:val="18"/>
          <w:lang w:eastAsia="ja-JP"/>
        </w:rPr>
        <w:t xml:space="preserve"> connection to the land goes back 35,000 years</w:t>
      </w:r>
      <w:r w:rsidR="00250FEC" w:rsidRPr="0048693A">
        <w:rPr>
          <w:rFonts w:asciiTheme="minorHAnsi" w:hAnsiTheme="minorHAnsi" w:cstheme="minorBidi"/>
          <w:sz w:val="18"/>
          <w:szCs w:val="18"/>
          <w:lang w:eastAsia="ja-JP"/>
        </w:rPr>
        <w:t>.</w:t>
      </w:r>
    </w:p>
    <w:p w14:paraId="56B0B5BB" w14:textId="77777777" w:rsidR="0048693A" w:rsidRPr="0048693A" w:rsidRDefault="0048693A" w:rsidP="0048693A">
      <w:pPr>
        <w:rPr>
          <w:rFonts w:asciiTheme="minorHAnsi" w:hAnsiTheme="minorHAnsi" w:cstheme="minorBidi"/>
          <w:sz w:val="18"/>
          <w:szCs w:val="18"/>
          <w:lang w:eastAsia="ja-JP"/>
        </w:rPr>
      </w:pPr>
    </w:p>
    <w:p w14:paraId="3E968A1A" w14:textId="4CD4ABBF" w:rsidR="00FE343C" w:rsidRPr="0048693A" w:rsidRDefault="004C5D64" w:rsidP="0048693A">
      <w:pPr>
        <w:rPr>
          <w:rFonts w:asciiTheme="minorHAnsi" w:hAnsiTheme="minorHAnsi" w:cstheme="minorBidi"/>
          <w:sz w:val="18"/>
          <w:szCs w:val="18"/>
          <w:lang w:eastAsia="ja-JP"/>
        </w:rPr>
      </w:pPr>
      <w:r w:rsidRPr="0048693A">
        <w:rPr>
          <w:rFonts w:asciiTheme="minorHAnsi" w:hAnsiTheme="minorHAnsi" w:cstheme="minorBidi"/>
          <w:sz w:val="18"/>
          <w:szCs w:val="18"/>
          <w:lang w:eastAsia="ja-JP"/>
        </w:rPr>
        <w:t>Chair</w:t>
      </w:r>
      <w:r w:rsidR="003B1D63">
        <w:rPr>
          <w:rFonts w:asciiTheme="minorHAnsi" w:hAnsiTheme="minorHAnsi" w:cstheme="minorBidi"/>
          <w:sz w:val="18"/>
          <w:szCs w:val="18"/>
          <w:lang w:eastAsia="ja-JP"/>
        </w:rPr>
        <w:t>ing the meeting for the first time, Ms Hutchiso</w:t>
      </w:r>
      <w:r w:rsidR="00347BF2">
        <w:rPr>
          <w:rFonts w:asciiTheme="minorHAnsi" w:hAnsiTheme="minorHAnsi" w:cstheme="minorBidi"/>
          <w:sz w:val="18"/>
          <w:szCs w:val="18"/>
          <w:lang w:eastAsia="ja-JP"/>
        </w:rPr>
        <w:t>n acknowledged the work progressed during the tenure of the former Chair Colin Hunter</w:t>
      </w:r>
      <w:r w:rsidR="00B26DBD">
        <w:rPr>
          <w:rFonts w:asciiTheme="minorHAnsi" w:hAnsiTheme="minorHAnsi" w:cstheme="minorBidi"/>
          <w:sz w:val="18"/>
          <w:szCs w:val="18"/>
          <w:lang w:eastAsia="ja-JP"/>
        </w:rPr>
        <w:t xml:space="preserve"> and briefly summarised her experience across biosecurity system policy, reform and pathways</w:t>
      </w:r>
      <w:r w:rsidR="004411BB">
        <w:rPr>
          <w:rFonts w:asciiTheme="minorHAnsi" w:hAnsiTheme="minorHAnsi" w:cstheme="minorBidi"/>
          <w:sz w:val="18"/>
          <w:szCs w:val="18"/>
          <w:lang w:eastAsia="ja-JP"/>
        </w:rPr>
        <w:t xml:space="preserve"> and most recently live animal exports</w:t>
      </w:r>
      <w:r w:rsidR="003331A1">
        <w:rPr>
          <w:rFonts w:asciiTheme="minorHAnsi" w:hAnsiTheme="minorHAnsi" w:cstheme="minorBidi"/>
          <w:sz w:val="18"/>
          <w:szCs w:val="18"/>
          <w:lang w:eastAsia="ja-JP"/>
        </w:rPr>
        <w:t>. Tina</w:t>
      </w:r>
      <w:r w:rsidR="004411BB">
        <w:rPr>
          <w:rFonts w:asciiTheme="minorHAnsi" w:hAnsiTheme="minorHAnsi" w:cstheme="minorBidi"/>
          <w:sz w:val="18"/>
          <w:szCs w:val="18"/>
          <w:lang w:eastAsia="ja-JP"/>
        </w:rPr>
        <w:t xml:space="preserve"> reitera</w:t>
      </w:r>
      <w:r w:rsidR="003331A1">
        <w:rPr>
          <w:rFonts w:asciiTheme="minorHAnsi" w:hAnsiTheme="minorHAnsi" w:cstheme="minorBidi"/>
          <w:sz w:val="18"/>
          <w:szCs w:val="18"/>
          <w:lang w:eastAsia="ja-JP"/>
        </w:rPr>
        <w:t>ted</w:t>
      </w:r>
      <w:r w:rsidR="004411BB">
        <w:rPr>
          <w:rFonts w:asciiTheme="minorHAnsi" w:hAnsiTheme="minorHAnsi" w:cstheme="minorBidi"/>
          <w:sz w:val="18"/>
          <w:szCs w:val="18"/>
          <w:lang w:eastAsia="ja-JP"/>
        </w:rPr>
        <w:t xml:space="preserve"> the importance of </w:t>
      </w:r>
      <w:r w:rsidR="00FE343C" w:rsidRPr="0048693A">
        <w:rPr>
          <w:rFonts w:asciiTheme="minorHAnsi" w:hAnsiTheme="minorHAnsi" w:cstheme="minorBidi"/>
          <w:sz w:val="18"/>
          <w:szCs w:val="18"/>
          <w:lang w:eastAsia="ja-JP"/>
        </w:rPr>
        <w:t>interconnectedness</w:t>
      </w:r>
      <w:r w:rsidR="00271560">
        <w:rPr>
          <w:rFonts w:asciiTheme="minorHAnsi" w:hAnsiTheme="minorHAnsi" w:cstheme="minorBidi"/>
          <w:sz w:val="18"/>
          <w:szCs w:val="18"/>
          <w:lang w:eastAsia="ja-JP"/>
        </w:rPr>
        <w:t xml:space="preserve"> of the biosecurity system</w:t>
      </w:r>
      <w:r w:rsidR="008D4A54">
        <w:rPr>
          <w:rFonts w:asciiTheme="minorHAnsi" w:hAnsiTheme="minorHAnsi" w:cstheme="minorBidi"/>
          <w:sz w:val="18"/>
          <w:szCs w:val="18"/>
          <w:lang w:eastAsia="ja-JP"/>
        </w:rPr>
        <w:t xml:space="preserve"> and working openly and respectfully with industry stakeholders</w:t>
      </w:r>
      <w:r w:rsidR="00B1539A">
        <w:rPr>
          <w:rFonts w:asciiTheme="minorHAnsi" w:hAnsiTheme="minorHAnsi" w:cstheme="minorBidi"/>
          <w:sz w:val="18"/>
          <w:szCs w:val="18"/>
          <w:lang w:eastAsia="ja-JP"/>
        </w:rPr>
        <w:t>.</w:t>
      </w:r>
    </w:p>
    <w:p w14:paraId="44FE94E0" w14:textId="08C67351" w:rsidR="00FE343C" w:rsidRDefault="00B1539A" w:rsidP="0048693A">
      <w:pPr>
        <w:rPr>
          <w:rFonts w:asciiTheme="minorHAnsi" w:hAnsiTheme="minorHAnsi" w:cstheme="minorBidi"/>
          <w:sz w:val="18"/>
          <w:szCs w:val="18"/>
          <w:lang w:eastAsia="ja-JP"/>
        </w:rPr>
      </w:pPr>
      <w:r>
        <w:rPr>
          <w:rFonts w:asciiTheme="minorHAnsi" w:hAnsiTheme="minorHAnsi" w:cstheme="minorBidi"/>
          <w:sz w:val="18"/>
          <w:szCs w:val="18"/>
          <w:lang w:eastAsia="ja-JP"/>
        </w:rPr>
        <w:t>T</w:t>
      </w:r>
      <w:r w:rsidR="0047061C">
        <w:rPr>
          <w:rFonts w:asciiTheme="minorHAnsi" w:hAnsiTheme="minorHAnsi" w:cstheme="minorBidi"/>
          <w:sz w:val="18"/>
          <w:szCs w:val="18"/>
          <w:lang w:eastAsia="ja-JP"/>
        </w:rPr>
        <w:t>he Chair</w:t>
      </w:r>
      <w:r>
        <w:rPr>
          <w:rFonts w:asciiTheme="minorHAnsi" w:hAnsiTheme="minorHAnsi" w:cstheme="minorBidi"/>
          <w:sz w:val="18"/>
          <w:szCs w:val="18"/>
          <w:lang w:eastAsia="ja-JP"/>
        </w:rPr>
        <w:t xml:space="preserve"> </w:t>
      </w:r>
      <w:r w:rsidR="00FE343C" w:rsidRPr="0048693A">
        <w:rPr>
          <w:rFonts w:asciiTheme="minorHAnsi" w:hAnsiTheme="minorHAnsi" w:cstheme="minorBidi"/>
          <w:sz w:val="18"/>
          <w:szCs w:val="18"/>
          <w:lang w:eastAsia="ja-JP"/>
        </w:rPr>
        <w:t>then asked the committee to introduce themselves and their respective roles at the meeting</w:t>
      </w:r>
      <w:r w:rsidR="00BC3496" w:rsidRPr="0048693A">
        <w:rPr>
          <w:rFonts w:asciiTheme="minorHAnsi" w:hAnsiTheme="minorHAnsi" w:cstheme="minorBidi"/>
          <w:sz w:val="18"/>
          <w:szCs w:val="18"/>
          <w:lang w:eastAsia="ja-JP"/>
        </w:rPr>
        <w:t xml:space="preserve"> in an “around the room” fashion.</w:t>
      </w:r>
    </w:p>
    <w:p w14:paraId="6559CE08" w14:textId="77777777" w:rsidR="0048693A" w:rsidRPr="0048693A" w:rsidRDefault="0048693A" w:rsidP="0048693A">
      <w:pPr>
        <w:rPr>
          <w:rFonts w:asciiTheme="minorHAnsi" w:hAnsiTheme="minorHAnsi" w:cstheme="minorBidi"/>
          <w:sz w:val="18"/>
          <w:szCs w:val="18"/>
          <w:lang w:eastAsia="ja-JP"/>
        </w:rPr>
      </w:pPr>
    </w:p>
    <w:p w14:paraId="5148192E" w14:textId="5273E168" w:rsidR="00D46754" w:rsidRDefault="005053D5" w:rsidP="0048693A">
      <w:pPr>
        <w:rPr>
          <w:rFonts w:asciiTheme="minorHAnsi" w:hAnsiTheme="minorHAnsi" w:cstheme="minorBidi"/>
          <w:sz w:val="18"/>
          <w:szCs w:val="18"/>
          <w:lang w:eastAsia="ja-JP"/>
        </w:rPr>
      </w:pPr>
      <w:r w:rsidRPr="0048693A">
        <w:rPr>
          <w:rFonts w:asciiTheme="minorHAnsi" w:hAnsiTheme="minorHAnsi" w:cstheme="minorBidi"/>
          <w:b/>
          <w:bCs/>
          <w:sz w:val="18"/>
          <w:szCs w:val="18"/>
          <w:lang w:eastAsia="ja-JP"/>
        </w:rPr>
        <w:t>Opening remarks:</w:t>
      </w:r>
      <w:r w:rsidRPr="0048693A">
        <w:rPr>
          <w:rFonts w:asciiTheme="minorHAnsi" w:hAnsiTheme="minorHAnsi" w:cstheme="minorBidi"/>
          <w:sz w:val="18"/>
          <w:szCs w:val="18"/>
          <w:lang w:eastAsia="ja-JP"/>
        </w:rPr>
        <w:t xml:space="preserve"> </w:t>
      </w:r>
      <w:r w:rsidR="009105CB">
        <w:rPr>
          <w:rFonts w:asciiTheme="minorHAnsi" w:hAnsiTheme="minorHAnsi" w:cstheme="minorBidi"/>
          <w:sz w:val="18"/>
          <w:szCs w:val="18"/>
          <w:lang w:eastAsia="ja-JP"/>
        </w:rPr>
        <w:t xml:space="preserve">The Chair raised the difficult fiscal environment faced by the </w:t>
      </w:r>
      <w:r w:rsidR="0095053D">
        <w:rPr>
          <w:rFonts w:asciiTheme="minorHAnsi" w:hAnsiTheme="minorHAnsi" w:cstheme="minorBidi"/>
          <w:sz w:val="18"/>
          <w:szCs w:val="18"/>
          <w:lang w:eastAsia="ja-JP"/>
        </w:rPr>
        <w:t>d</w:t>
      </w:r>
      <w:r w:rsidR="009105CB">
        <w:rPr>
          <w:rFonts w:asciiTheme="minorHAnsi" w:hAnsiTheme="minorHAnsi" w:cstheme="minorBidi"/>
          <w:sz w:val="18"/>
          <w:szCs w:val="18"/>
          <w:lang w:eastAsia="ja-JP"/>
        </w:rPr>
        <w:t>epartment</w:t>
      </w:r>
      <w:r w:rsidR="00F34609">
        <w:rPr>
          <w:rFonts w:asciiTheme="minorHAnsi" w:hAnsiTheme="minorHAnsi" w:cstheme="minorBidi"/>
          <w:sz w:val="18"/>
          <w:szCs w:val="18"/>
          <w:lang w:eastAsia="ja-JP"/>
        </w:rPr>
        <w:t xml:space="preserve">. </w:t>
      </w:r>
      <w:r w:rsidR="00E94FCA">
        <w:rPr>
          <w:rFonts w:asciiTheme="minorHAnsi" w:hAnsiTheme="minorHAnsi" w:cstheme="minorBidi"/>
          <w:sz w:val="18"/>
          <w:szCs w:val="18"/>
          <w:lang w:eastAsia="ja-JP"/>
        </w:rPr>
        <w:t>Two</w:t>
      </w:r>
      <w:r w:rsidR="00CD18EB" w:rsidRPr="0048693A">
        <w:rPr>
          <w:rFonts w:asciiTheme="minorHAnsi" w:hAnsiTheme="minorHAnsi" w:cstheme="minorBidi"/>
          <w:sz w:val="18"/>
          <w:szCs w:val="18"/>
          <w:lang w:eastAsia="ja-JP"/>
        </w:rPr>
        <w:t xml:space="preserve"> major piece</w:t>
      </w:r>
      <w:r w:rsidR="00831ACB" w:rsidRPr="0048693A">
        <w:rPr>
          <w:rFonts w:asciiTheme="minorHAnsi" w:hAnsiTheme="minorHAnsi" w:cstheme="minorBidi"/>
          <w:sz w:val="18"/>
          <w:szCs w:val="18"/>
          <w:lang w:eastAsia="ja-JP"/>
        </w:rPr>
        <w:t>s</w:t>
      </w:r>
      <w:r w:rsidR="00CD18EB" w:rsidRPr="0048693A">
        <w:rPr>
          <w:rFonts w:asciiTheme="minorHAnsi" w:hAnsiTheme="minorHAnsi" w:cstheme="minorBidi"/>
          <w:sz w:val="18"/>
          <w:szCs w:val="18"/>
          <w:lang w:eastAsia="ja-JP"/>
        </w:rPr>
        <w:t xml:space="preserve"> of work </w:t>
      </w:r>
      <w:r w:rsidR="00550E2B">
        <w:rPr>
          <w:rFonts w:asciiTheme="minorHAnsi" w:hAnsiTheme="minorHAnsi" w:cstheme="minorBidi"/>
          <w:sz w:val="18"/>
          <w:szCs w:val="18"/>
          <w:lang w:eastAsia="ja-JP"/>
        </w:rPr>
        <w:t xml:space="preserve">that are currently </w:t>
      </w:r>
      <w:r w:rsidR="00B626E0">
        <w:rPr>
          <w:rFonts w:asciiTheme="minorHAnsi" w:hAnsiTheme="minorHAnsi" w:cstheme="minorBidi"/>
          <w:sz w:val="18"/>
          <w:szCs w:val="18"/>
          <w:lang w:eastAsia="ja-JP"/>
        </w:rPr>
        <w:t>underway to stabilise</w:t>
      </w:r>
      <w:r w:rsidR="00ED620D">
        <w:rPr>
          <w:rFonts w:asciiTheme="minorHAnsi" w:hAnsiTheme="minorHAnsi" w:cstheme="minorBidi"/>
          <w:sz w:val="18"/>
          <w:szCs w:val="18"/>
          <w:lang w:eastAsia="ja-JP"/>
        </w:rPr>
        <w:t xml:space="preserve"> </w:t>
      </w:r>
      <w:r w:rsidR="00E1733B">
        <w:rPr>
          <w:rFonts w:asciiTheme="minorHAnsi" w:hAnsiTheme="minorHAnsi" w:cstheme="minorBidi"/>
          <w:sz w:val="18"/>
          <w:szCs w:val="18"/>
          <w:lang w:eastAsia="ja-JP"/>
        </w:rPr>
        <w:t>b</w:t>
      </w:r>
      <w:r w:rsidR="00ED620D">
        <w:rPr>
          <w:rFonts w:asciiTheme="minorHAnsi" w:hAnsiTheme="minorHAnsi" w:cstheme="minorBidi"/>
          <w:sz w:val="18"/>
          <w:szCs w:val="18"/>
          <w:lang w:eastAsia="ja-JP"/>
        </w:rPr>
        <w:t>iosecurity funding</w:t>
      </w:r>
      <w:r w:rsidR="000C0280">
        <w:rPr>
          <w:rFonts w:asciiTheme="minorHAnsi" w:hAnsiTheme="minorHAnsi" w:cstheme="minorBidi"/>
          <w:sz w:val="18"/>
          <w:szCs w:val="18"/>
          <w:lang w:eastAsia="ja-JP"/>
        </w:rPr>
        <w:t xml:space="preserve"> is the cost recovery review and consultation and</w:t>
      </w:r>
      <w:r w:rsidR="00E1733B">
        <w:rPr>
          <w:rFonts w:asciiTheme="minorHAnsi" w:hAnsiTheme="minorHAnsi" w:cstheme="minorBidi"/>
          <w:sz w:val="18"/>
          <w:szCs w:val="18"/>
          <w:lang w:eastAsia="ja-JP"/>
        </w:rPr>
        <w:t xml:space="preserve"> the</w:t>
      </w:r>
      <w:r w:rsidR="000C0280">
        <w:rPr>
          <w:rFonts w:asciiTheme="minorHAnsi" w:hAnsiTheme="minorHAnsi" w:cstheme="minorBidi"/>
          <w:sz w:val="18"/>
          <w:szCs w:val="18"/>
          <w:lang w:eastAsia="ja-JP"/>
        </w:rPr>
        <w:t xml:space="preserve"> </w:t>
      </w:r>
      <w:r w:rsidR="00613937">
        <w:rPr>
          <w:rFonts w:asciiTheme="minorHAnsi" w:hAnsiTheme="minorHAnsi" w:cstheme="minorBidi"/>
          <w:sz w:val="18"/>
          <w:szCs w:val="18"/>
          <w:lang w:eastAsia="ja-JP"/>
        </w:rPr>
        <w:t>longer-term</w:t>
      </w:r>
      <w:r w:rsidR="000C0280">
        <w:rPr>
          <w:rFonts w:asciiTheme="minorHAnsi" w:hAnsiTheme="minorHAnsi" w:cstheme="minorBidi"/>
          <w:sz w:val="18"/>
          <w:szCs w:val="18"/>
          <w:lang w:eastAsia="ja-JP"/>
        </w:rPr>
        <w:t xml:space="preserve"> development of the </w:t>
      </w:r>
      <w:r w:rsidR="0052188B">
        <w:rPr>
          <w:rFonts w:asciiTheme="minorHAnsi" w:hAnsiTheme="minorHAnsi" w:cstheme="minorBidi"/>
          <w:sz w:val="18"/>
          <w:szCs w:val="18"/>
          <w:lang w:eastAsia="ja-JP"/>
        </w:rPr>
        <w:t>s</w:t>
      </w:r>
      <w:r w:rsidR="00E1733B">
        <w:rPr>
          <w:rFonts w:asciiTheme="minorHAnsi" w:hAnsiTheme="minorHAnsi" w:cstheme="minorBidi"/>
          <w:sz w:val="18"/>
          <w:szCs w:val="18"/>
          <w:lang w:eastAsia="ja-JP"/>
        </w:rPr>
        <w:t>ustainable</w:t>
      </w:r>
      <w:r w:rsidR="000C0280">
        <w:rPr>
          <w:rFonts w:asciiTheme="minorHAnsi" w:hAnsiTheme="minorHAnsi" w:cstheme="minorBidi"/>
          <w:sz w:val="18"/>
          <w:szCs w:val="18"/>
          <w:lang w:eastAsia="ja-JP"/>
        </w:rPr>
        <w:t xml:space="preserve"> biosecurity funding model currently under consideration by the government.</w:t>
      </w:r>
      <w:r w:rsidR="00B626E0">
        <w:rPr>
          <w:rFonts w:asciiTheme="minorHAnsi" w:hAnsiTheme="minorHAnsi" w:cstheme="minorBidi"/>
          <w:sz w:val="18"/>
          <w:szCs w:val="18"/>
          <w:lang w:eastAsia="ja-JP"/>
        </w:rPr>
        <w:t xml:space="preserve"> </w:t>
      </w:r>
    </w:p>
    <w:p w14:paraId="29938950" w14:textId="77777777" w:rsidR="00AF63CE" w:rsidRDefault="00AF63CE" w:rsidP="0048693A">
      <w:pPr>
        <w:rPr>
          <w:rFonts w:asciiTheme="minorHAnsi" w:hAnsiTheme="minorHAnsi" w:cstheme="minorBidi"/>
          <w:sz w:val="18"/>
          <w:szCs w:val="18"/>
          <w:lang w:eastAsia="ja-JP"/>
        </w:rPr>
      </w:pPr>
    </w:p>
    <w:p w14:paraId="5BEA85C9" w14:textId="7C0B379E" w:rsidR="005053D5" w:rsidRDefault="00CD18EB" w:rsidP="0048693A">
      <w:pPr>
        <w:rPr>
          <w:rFonts w:asciiTheme="minorHAnsi" w:hAnsiTheme="minorHAnsi" w:cstheme="minorBidi"/>
          <w:sz w:val="18"/>
          <w:szCs w:val="18"/>
          <w:lang w:eastAsia="ja-JP"/>
        </w:rPr>
      </w:pPr>
      <w:r w:rsidRPr="0048693A">
        <w:rPr>
          <w:rFonts w:asciiTheme="minorHAnsi" w:hAnsiTheme="minorHAnsi" w:cstheme="minorBidi"/>
          <w:sz w:val="18"/>
          <w:szCs w:val="18"/>
          <w:lang w:eastAsia="ja-JP"/>
        </w:rPr>
        <w:t xml:space="preserve">The </w:t>
      </w:r>
      <w:r w:rsidR="00831ACB" w:rsidRPr="0048693A">
        <w:rPr>
          <w:rFonts w:asciiTheme="minorHAnsi" w:hAnsiTheme="minorHAnsi" w:cstheme="minorBidi"/>
          <w:sz w:val="18"/>
          <w:szCs w:val="18"/>
          <w:lang w:eastAsia="ja-JP"/>
        </w:rPr>
        <w:t xml:space="preserve">first is the </w:t>
      </w:r>
      <w:r w:rsidRPr="0048693A">
        <w:rPr>
          <w:rFonts w:asciiTheme="minorHAnsi" w:hAnsiTheme="minorHAnsi" w:cstheme="minorBidi"/>
          <w:sz w:val="18"/>
          <w:szCs w:val="18"/>
          <w:lang w:eastAsia="ja-JP"/>
        </w:rPr>
        <w:t>consultation paper</w:t>
      </w:r>
      <w:r w:rsidR="00831ACB" w:rsidRPr="0048693A">
        <w:rPr>
          <w:rFonts w:asciiTheme="minorHAnsi" w:hAnsiTheme="minorHAnsi" w:cstheme="minorBidi"/>
          <w:sz w:val="18"/>
          <w:szCs w:val="18"/>
          <w:lang w:eastAsia="ja-JP"/>
        </w:rPr>
        <w:t xml:space="preserve"> which</w:t>
      </w:r>
      <w:r w:rsidRPr="0048693A">
        <w:rPr>
          <w:rFonts w:asciiTheme="minorHAnsi" w:hAnsiTheme="minorHAnsi" w:cstheme="minorBidi"/>
          <w:sz w:val="18"/>
          <w:szCs w:val="18"/>
          <w:lang w:eastAsia="ja-JP"/>
        </w:rPr>
        <w:t xml:space="preserve"> is out for consultation and is about price </w:t>
      </w:r>
      <w:r w:rsidR="00881C2A" w:rsidRPr="0048693A">
        <w:rPr>
          <w:rFonts w:asciiTheme="minorHAnsi" w:hAnsiTheme="minorHAnsi" w:cstheme="minorBidi"/>
          <w:sz w:val="18"/>
          <w:szCs w:val="18"/>
          <w:lang w:eastAsia="ja-JP"/>
        </w:rPr>
        <w:t>adjustments,</w:t>
      </w:r>
      <w:r w:rsidRPr="0048693A">
        <w:rPr>
          <w:rFonts w:asciiTheme="minorHAnsi" w:hAnsiTheme="minorHAnsi" w:cstheme="minorBidi"/>
          <w:sz w:val="18"/>
          <w:szCs w:val="18"/>
          <w:lang w:eastAsia="ja-JP"/>
        </w:rPr>
        <w:t xml:space="preserve"> but we also have a plan to manage cost recovery arrangements differently in the future.</w:t>
      </w:r>
      <w:r w:rsidR="00831ACB" w:rsidRPr="0048693A">
        <w:rPr>
          <w:rFonts w:asciiTheme="minorHAnsi" w:hAnsiTheme="minorHAnsi" w:cstheme="minorBidi"/>
          <w:sz w:val="18"/>
          <w:szCs w:val="18"/>
          <w:lang w:eastAsia="ja-JP"/>
        </w:rPr>
        <w:t xml:space="preserve"> The second piece of work is the </w:t>
      </w:r>
      <w:r w:rsidR="00881C2A" w:rsidRPr="0048693A">
        <w:rPr>
          <w:rFonts w:asciiTheme="minorHAnsi" w:hAnsiTheme="minorHAnsi" w:cstheme="minorBidi"/>
          <w:sz w:val="18"/>
          <w:szCs w:val="18"/>
          <w:lang w:eastAsia="ja-JP"/>
        </w:rPr>
        <w:t>longer-term</w:t>
      </w:r>
      <w:r w:rsidR="00831ACB" w:rsidRPr="0048693A">
        <w:rPr>
          <w:rFonts w:asciiTheme="minorHAnsi" w:hAnsiTheme="minorHAnsi" w:cstheme="minorBidi"/>
          <w:sz w:val="18"/>
          <w:szCs w:val="18"/>
          <w:lang w:eastAsia="ja-JP"/>
        </w:rPr>
        <w:t xml:space="preserve"> Biosecurity Sustainable Funding which is currently being considered as part of the budget. Irrespective of these two significant pieces of work, the next financial year will continue to be </w:t>
      </w:r>
      <w:proofErr w:type="gramStart"/>
      <w:r w:rsidR="00831ACB" w:rsidRPr="0048693A">
        <w:rPr>
          <w:rFonts w:asciiTheme="minorHAnsi" w:hAnsiTheme="minorHAnsi" w:cstheme="minorBidi"/>
          <w:sz w:val="18"/>
          <w:szCs w:val="18"/>
          <w:lang w:eastAsia="ja-JP"/>
        </w:rPr>
        <w:t>fairly constrained</w:t>
      </w:r>
      <w:proofErr w:type="gramEnd"/>
      <w:r w:rsidR="00831ACB" w:rsidRPr="0048693A">
        <w:rPr>
          <w:rFonts w:asciiTheme="minorHAnsi" w:hAnsiTheme="minorHAnsi" w:cstheme="minorBidi"/>
          <w:sz w:val="18"/>
          <w:szCs w:val="18"/>
          <w:lang w:eastAsia="ja-JP"/>
        </w:rPr>
        <w:t xml:space="preserve"> so </w:t>
      </w:r>
      <w:r w:rsidR="00613937" w:rsidRPr="0048693A">
        <w:rPr>
          <w:rFonts w:asciiTheme="minorHAnsi" w:hAnsiTheme="minorHAnsi" w:cstheme="minorBidi"/>
          <w:sz w:val="18"/>
          <w:szCs w:val="18"/>
          <w:lang w:eastAsia="ja-JP"/>
        </w:rPr>
        <w:t>it’s</w:t>
      </w:r>
      <w:r w:rsidR="00831ACB" w:rsidRPr="0048693A">
        <w:rPr>
          <w:rFonts w:asciiTheme="minorHAnsi" w:hAnsiTheme="minorHAnsi" w:cstheme="minorBidi"/>
          <w:sz w:val="18"/>
          <w:szCs w:val="18"/>
          <w:lang w:eastAsia="ja-JP"/>
        </w:rPr>
        <w:t xml:space="preserve"> important to be clear on collective priorities of the impressive array of work underway within the </w:t>
      </w:r>
      <w:r w:rsidR="0095053D">
        <w:rPr>
          <w:rFonts w:asciiTheme="minorHAnsi" w:hAnsiTheme="minorHAnsi" w:cstheme="minorBidi"/>
          <w:sz w:val="18"/>
          <w:szCs w:val="18"/>
          <w:lang w:eastAsia="ja-JP"/>
        </w:rPr>
        <w:t>d</w:t>
      </w:r>
      <w:r w:rsidR="00831ACB" w:rsidRPr="0048693A">
        <w:rPr>
          <w:rFonts w:asciiTheme="minorHAnsi" w:hAnsiTheme="minorHAnsi" w:cstheme="minorBidi"/>
          <w:sz w:val="18"/>
          <w:szCs w:val="18"/>
          <w:lang w:eastAsia="ja-JP"/>
        </w:rPr>
        <w:t xml:space="preserve">epartment. Being clear on what work will deliver best benefit for importers and effectiveness for the </w:t>
      </w:r>
      <w:r w:rsidR="0095053D">
        <w:rPr>
          <w:rFonts w:asciiTheme="minorHAnsi" w:hAnsiTheme="minorHAnsi" w:cstheme="minorBidi"/>
          <w:sz w:val="18"/>
          <w:szCs w:val="18"/>
          <w:lang w:eastAsia="ja-JP"/>
        </w:rPr>
        <w:t>d</w:t>
      </w:r>
      <w:r w:rsidR="00831ACB" w:rsidRPr="0048693A">
        <w:rPr>
          <w:rFonts w:asciiTheme="minorHAnsi" w:hAnsiTheme="minorHAnsi" w:cstheme="minorBidi"/>
          <w:sz w:val="18"/>
          <w:szCs w:val="18"/>
          <w:lang w:eastAsia="ja-JP"/>
        </w:rPr>
        <w:t>epartment.</w:t>
      </w:r>
      <w:r w:rsidR="001E29F6">
        <w:rPr>
          <w:rFonts w:asciiTheme="minorHAnsi" w:hAnsiTheme="minorHAnsi" w:cstheme="minorBidi"/>
          <w:sz w:val="18"/>
          <w:szCs w:val="18"/>
          <w:lang w:eastAsia="ja-JP"/>
        </w:rPr>
        <w:t xml:space="preserve"> Currently</w:t>
      </w:r>
      <w:r w:rsidR="00246DAA">
        <w:rPr>
          <w:rFonts w:asciiTheme="minorHAnsi" w:hAnsiTheme="minorHAnsi" w:cstheme="minorBidi"/>
          <w:sz w:val="18"/>
          <w:szCs w:val="18"/>
          <w:lang w:eastAsia="ja-JP"/>
        </w:rPr>
        <w:t xml:space="preserve"> there has been a significant impact on</w:t>
      </w:r>
      <w:r w:rsidR="001610BC">
        <w:rPr>
          <w:rFonts w:asciiTheme="minorHAnsi" w:hAnsiTheme="minorHAnsi" w:cstheme="minorBidi"/>
          <w:sz w:val="18"/>
          <w:szCs w:val="18"/>
          <w:lang w:eastAsia="ja-JP"/>
        </w:rPr>
        <w:t xml:space="preserve"> other</w:t>
      </w:r>
      <w:r w:rsidR="00246DAA">
        <w:rPr>
          <w:rFonts w:asciiTheme="minorHAnsi" w:hAnsiTheme="minorHAnsi" w:cstheme="minorBidi"/>
          <w:sz w:val="18"/>
          <w:szCs w:val="18"/>
          <w:lang w:eastAsia="ja-JP"/>
        </w:rPr>
        <w:t xml:space="preserve"> projects such as the digital biosecurity reform work due to the focus on resources for critical programs</w:t>
      </w:r>
      <w:r w:rsidR="001610BC">
        <w:rPr>
          <w:rFonts w:asciiTheme="minorHAnsi" w:hAnsiTheme="minorHAnsi" w:cstheme="minorBidi"/>
          <w:sz w:val="18"/>
          <w:szCs w:val="18"/>
          <w:lang w:eastAsia="ja-JP"/>
        </w:rPr>
        <w:t>.</w:t>
      </w:r>
    </w:p>
    <w:p w14:paraId="18892BE1" w14:textId="77777777" w:rsidR="0048693A" w:rsidRPr="0048693A" w:rsidRDefault="0048693A" w:rsidP="0048693A">
      <w:pPr>
        <w:rPr>
          <w:rFonts w:asciiTheme="minorHAnsi" w:hAnsiTheme="minorHAnsi" w:cstheme="minorBidi"/>
          <w:sz w:val="18"/>
          <w:szCs w:val="18"/>
          <w:lang w:eastAsia="ja-JP"/>
        </w:rPr>
      </w:pPr>
    </w:p>
    <w:p w14:paraId="0B654155" w14:textId="06880887" w:rsidR="008B312A" w:rsidRDefault="00A82A44" w:rsidP="00F46BED">
      <w:pPr>
        <w:rPr>
          <w:rFonts w:asciiTheme="minorHAnsi" w:hAnsiTheme="minorHAnsi" w:cstheme="minorBidi"/>
          <w:sz w:val="18"/>
          <w:szCs w:val="18"/>
          <w:lang w:eastAsia="ja-JP"/>
        </w:rPr>
      </w:pPr>
      <w:r>
        <w:rPr>
          <w:rFonts w:asciiTheme="minorHAnsi" w:hAnsiTheme="minorHAnsi" w:cstheme="minorBidi"/>
          <w:sz w:val="18"/>
          <w:szCs w:val="18"/>
          <w:lang w:eastAsia="ja-JP"/>
        </w:rPr>
        <w:t>Ms Macgill requested a listing of activities</w:t>
      </w:r>
      <w:r w:rsidR="005E6662">
        <w:rPr>
          <w:rFonts w:asciiTheme="minorHAnsi" w:hAnsiTheme="minorHAnsi" w:cstheme="minorBidi"/>
          <w:sz w:val="18"/>
          <w:szCs w:val="18"/>
          <w:lang w:eastAsia="ja-JP"/>
        </w:rPr>
        <w:t xml:space="preserve"> to feedback priorities to the </w:t>
      </w:r>
      <w:r w:rsidR="00CA3A57">
        <w:rPr>
          <w:rFonts w:asciiTheme="minorHAnsi" w:hAnsiTheme="minorHAnsi" w:cstheme="minorBidi"/>
          <w:sz w:val="18"/>
          <w:szCs w:val="18"/>
          <w:lang w:eastAsia="ja-JP"/>
        </w:rPr>
        <w:t>d</w:t>
      </w:r>
      <w:r w:rsidR="005E6662">
        <w:rPr>
          <w:rFonts w:asciiTheme="minorHAnsi" w:hAnsiTheme="minorHAnsi" w:cstheme="minorBidi"/>
          <w:sz w:val="18"/>
          <w:szCs w:val="18"/>
          <w:lang w:eastAsia="ja-JP"/>
        </w:rPr>
        <w:t>epartment</w:t>
      </w:r>
      <w:r w:rsidR="00F46BED">
        <w:rPr>
          <w:rFonts w:asciiTheme="minorHAnsi" w:hAnsiTheme="minorHAnsi" w:cstheme="minorBidi"/>
          <w:sz w:val="18"/>
          <w:szCs w:val="18"/>
          <w:lang w:eastAsia="ja-JP"/>
        </w:rPr>
        <w:t xml:space="preserve"> which the group agreed to provide.</w:t>
      </w:r>
    </w:p>
    <w:p w14:paraId="59EC49BD" w14:textId="77777777" w:rsidR="006F588B" w:rsidRPr="00AD7EF0" w:rsidRDefault="006F588B" w:rsidP="00644EEC">
      <w:pPr>
        <w:rPr>
          <w:rFonts w:asciiTheme="minorHAnsi" w:hAnsiTheme="minorHAnsi" w:cstheme="minorBidi"/>
          <w:sz w:val="18"/>
          <w:szCs w:val="18"/>
          <w:lang w:eastAsia="ja-JP"/>
        </w:rPr>
      </w:pPr>
    </w:p>
    <w:p w14:paraId="55864830" w14:textId="615ACFE4" w:rsidR="00250FEC" w:rsidRPr="00922858" w:rsidRDefault="00250FEC" w:rsidP="00922858">
      <w:pPr>
        <w:pStyle w:val="ListParagraph"/>
        <w:numPr>
          <w:ilvl w:val="0"/>
          <w:numId w:val="37"/>
        </w:numPr>
        <w:rPr>
          <w:rFonts w:asciiTheme="minorHAnsi" w:hAnsiTheme="minorHAnsi" w:cstheme="minorBidi"/>
          <w:sz w:val="18"/>
          <w:szCs w:val="18"/>
          <w:lang w:eastAsia="ja-JP"/>
        </w:rPr>
      </w:pPr>
      <w:r w:rsidRPr="00922858">
        <w:rPr>
          <w:rFonts w:asciiTheme="minorHAnsi" w:hAnsiTheme="minorHAnsi" w:cstheme="minorBidi"/>
          <w:b/>
          <w:bCs/>
          <w:sz w:val="18"/>
          <w:szCs w:val="18"/>
          <w:u w:val="single"/>
          <w:lang w:eastAsia="ja-JP"/>
        </w:rPr>
        <w:t>Action Item</w:t>
      </w:r>
      <w:r w:rsidR="00CB781B">
        <w:rPr>
          <w:rFonts w:asciiTheme="minorHAnsi" w:hAnsiTheme="minorHAnsi" w:cstheme="minorBidi"/>
          <w:b/>
          <w:bCs/>
          <w:sz w:val="18"/>
          <w:szCs w:val="18"/>
          <w:u w:val="single"/>
          <w:lang w:eastAsia="ja-JP"/>
        </w:rPr>
        <w:t xml:space="preserve"> 1</w:t>
      </w:r>
      <w:r w:rsidR="00AD4D13" w:rsidRPr="00922858">
        <w:rPr>
          <w:rFonts w:asciiTheme="minorHAnsi" w:hAnsiTheme="minorHAnsi" w:cstheme="minorBidi"/>
          <w:b/>
          <w:bCs/>
          <w:sz w:val="18"/>
          <w:szCs w:val="18"/>
          <w:u w:val="single"/>
          <w:lang w:eastAsia="ja-JP"/>
        </w:rPr>
        <w:t xml:space="preserve"> </w:t>
      </w:r>
      <w:r w:rsidRPr="00922858">
        <w:rPr>
          <w:rFonts w:asciiTheme="minorHAnsi" w:hAnsiTheme="minorHAnsi" w:cstheme="minorBidi"/>
          <w:sz w:val="18"/>
          <w:szCs w:val="18"/>
          <w:lang w:eastAsia="ja-JP"/>
        </w:rPr>
        <w:t xml:space="preserve">– </w:t>
      </w:r>
      <w:r w:rsidR="00CA3A57">
        <w:rPr>
          <w:rFonts w:asciiTheme="minorHAnsi" w:hAnsiTheme="minorHAnsi" w:cstheme="minorBidi"/>
          <w:sz w:val="18"/>
          <w:szCs w:val="18"/>
          <w:lang w:eastAsia="ja-JP"/>
        </w:rPr>
        <w:t>d</w:t>
      </w:r>
      <w:r w:rsidR="00922858">
        <w:rPr>
          <w:rFonts w:asciiTheme="minorHAnsi" w:hAnsiTheme="minorHAnsi" w:cstheme="minorBidi"/>
          <w:sz w:val="18"/>
          <w:szCs w:val="18"/>
          <w:lang w:eastAsia="ja-JP"/>
        </w:rPr>
        <w:t>ep</w:t>
      </w:r>
      <w:r w:rsidR="00855343">
        <w:rPr>
          <w:rFonts w:asciiTheme="minorHAnsi" w:hAnsiTheme="minorHAnsi" w:cstheme="minorBidi"/>
          <w:sz w:val="18"/>
          <w:szCs w:val="18"/>
          <w:lang w:eastAsia="ja-JP"/>
        </w:rPr>
        <w:t>artment</w:t>
      </w:r>
      <w:r w:rsidRPr="00922858">
        <w:rPr>
          <w:rFonts w:asciiTheme="minorHAnsi" w:hAnsiTheme="minorHAnsi" w:cstheme="minorBidi"/>
          <w:sz w:val="18"/>
          <w:szCs w:val="18"/>
          <w:lang w:eastAsia="ja-JP"/>
        </w:rPr>
        <w:t xml:space="preserve"> will provide key projects listing to DCCC members and a practical engagement process.</w:t>
      </w:r>
    </w:p>
    <w:p w14:paraId="1FABA82D" w14:textId="7A38D375" w:rsidR="03534E8F" w:rsidRPr="00AD7EF0" w:rsidRDefault="03534E8F" w:rsidP="03534E8F">
      <w:pPr>
        <w:rPr>
          <w:rFonts w:asciiTheme="minorHAnsi" w:hAnsiTheme="minorHAnsi" w:cstheme="minorBidi"/>
          <w:b/>
          <w:bCs/>
          <w:sz w:val="18"/>
          <w:szCs w:val="18"/>
          <w:u w:val="single"/>
          <w:lang w:eastAsia="ja-JP"/>
        </w:rPr>
      </w:pPr>
    </w:p>
    <w:p w14:paraId="6C1CCC3D" w14:textId="0EE85633" w:rsidR="00866A93" w:rsidRPr="00840843" w:rsidRDefault="12BBD2AC" w:rsidP="03534E8F">
      <w:pPr>
        <w:tabs>
          <w:tab w:val="left" w:pos="1365"/>
        </w:tabs>
        <w:spacing w:after="120" w:line="259" w:lineRule="auto"/>
        <w:ind w:right="-198"/>
        <w:rPr>
          <w:rFonts w:ascii="Calibri" w:hAnsi="Calibri" w:cs="Calibri"/>
          <w:b/>
          <w:bCs/>
          <w:u w:val="single"/>
        </w:rPr>
      </w:pPr>
      <w:r w:rsidRPr="00840843">
        <w:rPr>
          <w:rFonts w:asciiTheme="minorHAnsi" w:hAnsiTheme="minorHAnsi" w:cstheme="minorBidi"/>
          <w:b/>
          <w:bCs/>
          <w:u w:val="single"/>
          <w:lang w:eastAsia="ja-JP"/>
        </w:rPr>
        <w:t>I</w:t>
      </w:r>
      <w:r w:rsidR="00292CE3" w:rsidRPr="00840843">
        <w:rPr>
          <w:rFonts w:asciiTheme="minorHAnsi" w:hAnsiTheme="minorHAnsi" w:cstheme="minorBidi"/>
          <w:b/>
          <w:bCs/>
          <w:u w:val="single"/>
          <w:lang w:eastAsia="ja-JP"/>
        </w:rPr>
        <w:t>tem 2</w:t>
      </w:r>
      <w:r w:rsidR="00F05BBC" w:rsidRPr="00840843">
        <w:rPr>
          <w:rFonts w:asciiTheme="minorHAnsi" w:hAnsiTheme="minorHAnsi" w:cstheme="minorBidi"/>
          <w:b/>
          <w:bCs/>
          <w:u w:val="single"/>
          <w:lang w:eastAsia="ja-JP"/>
        </w:rPr>
        <w:t xml:space="preserve"> </w:t>
      </w:r>
      <w:r w:rsidR="00AD4D13" w:rsidRPr="00840843">
        <w:rPr>
          <w:rFonts w:asciiTheme="minorHAnsi" w:hAnsiTheme="minorHAnsi" w:cstheme="minorBidi"/>
          <w:b/>
          <w:bCs/>
          <w:u w:val="single"/>
          <w:lang w:eastAsia="ja-JP"/>
        </w:rPr>
        <w:t>–</w:t>
      </w:r>
      <w:r w:rsidR="03651034" w:rsidRPr="00840843">
        <w:rPr>
          <w:rFonts w:asciiTheme="minorHAnsi" w:hAnsiTheme="minorHAnsi" w:cstheme="minorBidi"/>
          <w:b/>
          <w:bCs/>
          <w:u w:val="single"/>
          <w:lang w:eastAsia="ja-JP"/>
        </w:rPr>
        <w:t xml:space="preserve"> </w:t>
      </w:r>
      <w:r w:rsidR="00AD4D13" w:rsidRPr="00840843">
        <w:rPr>
          <w:rFonts w:asciiTheme="minorHAnsi" w:hAnsiTheme="minorHAnsi" w:cstheme="minorBidi"/>
          <w:b/>
          <w:bCs/>
          <w:u w:val="single"/>
          <w:lang w:eastAsia="ja-JP"/>
        </w:rPr>
        <w:t xml:space="preserve">Previous </w:t>
      </w:r>
      <w:r w:rsidR="03651034" w:rsidRPr="00840843">
        <w:rPr>
          <w:rFonts w:asciiTheme="minorHAnsi" w:hAnsiTheme="minorHAnsi" w:cstheme="minorBidi"/>
          <w:b/>
          <w:bCs/>
          <w:u w:val="single"/>
          <w:lang w:eastAsia="ja-JP"/>
        </w:rPr>
        <w:t>M</w:t>
      </w:r>
      <w:r w:rsidR="17AE4BF2" w:rsidRPr="00840843">
        <w:rPr>
          <w:rFonts w:ascii="Calibri" w:hAnsi="Calibri" w:cs="Calibri"/>
          <w:b/>
          <w:bCs/>
          <w:u w:val="single"/>
        </w:rPr>
        <w:t>inutes and Actions – DCCC Mtg 93, 22 November 2022</w:t>
      </w:r>
      <w:r w:rsidR="00840843">
        <w:rPr>
          <w:rFonts w:ascii="Calibri" w:hAnsi="Calibri" w:cs="Calibri"/>
          <w:b/>
          <w:bCs/>
          <w:u w:val="single"/>
        </w:rPr>
        <w:t>:</w:t>
      </w:r>
    </w:p>
    <w:p w14:paraId="69BBD824" w14:textId="6F195C08" w:rsidR="00292CE3" w:rsidRPr="00922858" w:rsidRDefault="00523E14" w:rsidP="00922858">
      <w:pPr>
        <w:tabs>
          <w:tab w:val="left" w:pos="284"/>
        </w:tabs>
        <w:spacing w:after="120"/>
        <w:rPr>
          <w:rFonts w:asciiTheme="minorHAnsi" w:hAnsiTheme="minorHAnsi" w:cstheme="minorBidi"/>
          <w:sz w:val="18"/>
          <w:szCs w:val="18"/>
          <w:lang w:eastAsia="ja-JP"/>
        </w:rPr>
      </w:pPr>
      <w:r w:rsidRPr="00922858">
        <w:rPr>
          <w:rFonts w:asciiTheme="minorHAnsi" w:hAnsiTheme="minorHAnsi" w:cstheme="minorBidi"/>
          <w:sz w:val="18"/>
          <w:szCs w:val="18"/>
          <w:lang w:eastAsia="ja-JP"/>
        </w:rPr>
        <w:t xml:space="preserve">Members </w:t>
      </w:r>
      <w:r w:rsidR="00E23647" w:rsidRPr="00922858">
        <w:rPr>
          <w:rFonts w:asciiTheme="minorHAnsi" w:hAnsiTheme="minorHAnsi" w:cstheme="minorBidi"/>
          <w:sz w:val="18"/>
          <w:szCs w:val="18"/>
          <w:lang w:eastAsia="ja-JP"/>
        </w:rPr>
        <w:t>accepted</w:t>
      </w:r>
      <w:r w:rsidRPr="00922858">
        <w:rPr>
          <w:rFonts w:asciiTheme="minorHAnsi" w:hAnsiTheme="minorHAnsi" w:cstheme="minorBidi"/>
          <w:sz w:val="18"/>
          <w:szCs w:val="18"/>
          <w:lang w:eastAsia="ja-JP"/>
        </w:rPr>
        <w:t xml:space="preserve"> t</w:t>
      </w:r>
      <w:r w:rsidR="00292CE3" w:rsidRPr="00922858">
        <w:rPr>
          <w:rFonts w:asciiTheme="minorHAnsi" w:hAnsiTheme="minorHAnsi" w:cstheme="minorBidi"/>
          <w:sz w:val="18"/>
          <w:szCs w:val="18"/>
          <w:lang w:eastAsia="ja-JP"/>
        </w:rPr>
        <w:t xml:space="preserve">he </w:t>
      </w:r>
      <w:r w:rsidR="00B22447" w:rsidRPr="00922858">
        <w:rPr>
          <w:rFonts w:asciiTheme="minorHAnsi" w:hAnsiTheme="minorHAnsi" w:cstheme="minorBidi"/>
          <w:b/>
          <w:bCs/>
          <w:sz w:val="18"/>
          <w:szCs w:val="18"/>
          <w:lang w:eastAsia="ja-JP"/>
        </w:rPr>
        <w:t>9</w:t>
      </w:r>
      <w:r w:rsidR="341E9123" w:rsidRPr="00922858">
        <w:rPr>
          <w:rFonts w:asciiTheme="minorHAnsi" w:hAnsiTheme="minorHAnsi" w:cstheme="minorBidi"/>
          <w:b/>
          <w:bCs/>
          <w:sz w:val="18"/>
          <w:szCs w:val="18"/>
          <w:lang w:eastAsia="ja-JP"/>
        </w:rPr>
        <w:t>3</w:t>
      </w:r>
      <w:r w:rsidR="566E8826" w:rsidRPr="00922858">
        <w:rPr>
          <w:rFonts w:asciiTheme="minorHAnsi" w:hAnsiTheme="minorHAnsi" w:cstheme="minorBidi"/>
          <w:b/>
          <w:bCs/>
          <w:sz w:val="18"/>
          <w:szCs w:val="18"/>
          <w:lang w:eastAsia="ja-JP"/>
        </w:rPr>
        <w:t>rd</w:t>
      </w:r>
      <w:r w:rsidR="00B22447" w:rsidRPr="00922858">
        <w:rPr>
          <w:rFonts w:asciiTheme="minorHAnsi" w:hAnsiTheme="minorHAnsi" w:cstheme="minorBidi"/>
          <w:b/>
          <w:bCs/>
          <w:sz w:val="18"/>
          <w:szCs w:val="18"/>
          <w:lang w:eastAsia="ja-JP"/>
        </w:rPr>
        <w:t xml:space="preserve"> meeting</w:t>
      </w:r>
      <w:r w:rsidR="003830B9" w:rsidRPr="00922858">
        <w:rPr>
          <w:rFonts w:asciiTheme="minorHAnsi" w:hAnsiTheme="minorHAnsi" w:cstheme="minorBidi"/>
          <w:b/>
          <w:bCs/>
          <w:sz w:val="18"/>
          <w:szCs w:val="18"/>
          <w:lang w:eastAsia="ja-JP"/>
        </w:rPr>
        <w:t xml:space="preserve"> </w:t>
      </w:r>
      <w:r w:rsidR="00453525" w:rsidRPr="00922858">
        <w:rPr>
          <w:rFonts w:asciiTheme="minorHAnsi" w:hAnsiTheme="minorHAnsi" w:cstheme="minorBidi"/>
          <w:b/>
          <w:bCs/>
          <w:sz w:val="18"/>
          <w:szCs w:val="18"/>
          <w:lang w:eastAsia="ja-JP"/>
        </w:rPr>
        <w:t>minute</w:t>
      </w:r>
      <w:r w:rsidR="00A55BE7" w:rsidRPr="00922858">
        <w:rPr>
          <w:rFonts w:asciiTheme="minorHAnsi" w:hAnsiTheme="minorHAnsi" w:cstheme="minorBidi"/>
          <w:b/>
          <w:bCs/>
          <w:sz w:val="18"/>
          <w:szCs w:val="18"/>
          <w:lang w:eastAsia="ja-JP"/>
        </w:rPr>
        <w:t>s</w:t>
      </w:r>
      <w:r w:rsidR="00A55BE7" w:rsidRPr="00922858">
        <w:rPr>
          <w:rFonts w:asciiTheme="minorHAnsi" w:hAnsiTheme="minorHAnsi" w:cstheme="minorBidi"/>
          <w:sz w:val="18"/>
          <w:szCs w:val="18"/>
          <w:lang w:eastAsia="ja-JP"/>
        </w:rPr>
        <w:t xml:space="preserve"> </w:t>
      </w:r>
      <w:r w:rsidR="003830B9" w:rsidRPr="00922858">
        <w:rPr>
          <w:rFonts w:asciiTheme="minorHAnsi" w:hAnsiTheme="minorHAnsi" w:cstheme="minorBidi"/>
          <w:sz w:val="18"/>
          <w:szCs w:val="18"/>
          <w:lang w:eastAsia="ja-JP"/>
        </w:rPr>
        <w:t>as final</w:t>
      </w:r>
      <w:r w:rsidR="005846A3" w:rsidRPr="00922858">
        <w:rPr>
          <w:rFonts w:asciiTheme="minorHAnsi" w:hAnsiTheme="minorHAnsi" w:cstheme="minorBidi"/>
          <w:sz w:val="18"/>
          <w:szCs w:val="18"/>
          <w:lang w:eastAsia="ja-JP"/>
        </w:rPr>
        <w:t xml:space="preserve">. Members also noted </w:t>
      </w:r>
      <w:r w:rsidR="005C1CD9" w:rsidRPr="00922858">
        <w:rPr>
          <w:rFonts w:asciiTheme="minorHAnsi" w:hAnsiTheme="minorHAnsi" w:cstheme="minorBidi"/>
          <w:sz w:val="18"/>
          <w:szCs w:val="18"/>
          <w:lang w:eastAsia="ja-JP"/>
        </w:rPr>
        <w:t>the</w:t>
      </w:r>
      <w:r w:rsidR="005846A3" w:rsidRPr="00922858">
        <w:rPr>
          <w:rFonts w:asciiTheme="minorHAnsi" w:hAnsiTheme="minorHAnsi" w:cstheme="minorBidi"/>
          <w:sz w:val="18"/>
          <w:szCs w:val="18"/>
          <w:lang w:eastAsia="ja-JP"/>
        </w:rPr>
        <w:t xml:space="preserve"> action</w:t>
      </w:r>
      <w:r w:rsidR="005C1CD9" w:rsidRPr="00922858">
        <w:rPr>
          <w:rFonts w:asciiTheme="minorHAnsi" w:hAnsiTheme="minorHAnsi" w:cstheme="minorBidi"/>
          <w:sz w:val="18"/>
          <w:szCs w:val="18"/>
          <w:lang w:eastAsia="ja-JP"/>
        </w:rPr>
        <w:t>s</w:t>
      </w:r>
      <w:r w:rsidR="005846A3" w:rsidRPr="00922858">
        <w:rPr>
          <w:rFonts w:asciiTheme="minorHAnsi" w:hAnsiTheme="minorHAnsi" w:cstheme="minorBidi"/>
          <w:sz w:val="18"/>
          <w:szCs w:val="18"/>
          <w:lang w:eastAsia="ja-JP"/>
        </w:rPr>
        <w:t xml:space="preserve"> </w:t>
      </w:r>
      <w:r w:rsidR="005C1CD9" w:rsidRPr="00922858">
        <w:rPr>
          <w:rFonts w:asciiTheme="minorHAnsi" w:hAnsiTheme="minorHAnsi" w:cstheme="minorBidi"/>
          <w:sz w:val="18"/>
          <w:szCs w:val="18"/>
          <w:lang w:eastAsia="ja-JP"/>
        </w:rPr>
        <w:t>of</w:t>
      </w:r>
      <w:r w:rsidR="005846A3" w:rsidRPr="00922858">
        <w:rPr>
          <w:rFonts w:asciiTheme="minorHAnsi" w:hAnsiTheme="minorHAnsi" w:cstheme="minorBidi"/>
          <w:sz w:val="18"/>
          <w:szCs w:val="18"/>
          <w:lang w:eastAsia="ja-JP"/>
        </w:rPr>
        <w:t xml:space="preserve"> previous meetings </w:t>
      </w:r>
      <w:r w:rsidR="00A55BE7" w:rsidRPr="00922858">
        <w:rPr>
          <w:rFonts w:asciiTheme="minorHAnsi" w:hAnsiTheme="minorHAnsi" w:cstheme="minorBidi"/>
          <w:sz w:val="18"/>
          <w:szCs w:val="18"/>
          <w:lang w:eastAsia="ja-JP"/>
        </w:rPr>
        <w:t>are</w:t>
      </w:r>
      <w:r w:rsidR="005846A3" w:rsidRPr="00922858">
        <w:rPr>
          <w:rFonts w:asciiTheme="minorHAnsi" w:hAnsiTheme="minorHAnsi" w:cstheme="minorBidi"/>
          <w:sz w:val="18"/>
          <w:szCs w:val="18"/>
          <w:lang w:eastAsia="ja-JP"/>
        </w:rPr>
        <w:t xml:space="preserve"> complete</w:t>
      </w:r>
      <w:r w:rsidR="00C5145C" w:rsidRPr="00922858">
        <w:rPr>
          <w:rFonts w:asciiTheme="minorHAnsi" w:hAnsiTheme="minorHAnsi" w:cstheme="minorBidi"/>
          <w:sz w:val="18"/>
          <w:szCs w:val="18"/>
          <w:lang w:eastAsia="ja-JP"/>
        </w:rPr>
        <w:t xml:space="preserve">, </w:t>
      </w:r>
      <w:r w:rsidR="00C439C3" w:rsidRPr="00922858">
        <w:rPr>
          <w:rFonts w:asciiTheme="minorHAnsi" w:hAnsiTheme="minorHAnsi" w:cstheme="minorBidi"/>
          <w:sz w:val="18"/>
          <w:szCs w:val="18"/>
          <w:lang w:eastAsia="ja-JP"/>
        </w:rPr>
        <w:t>progressing</w:t>
      </w:r>
      <w:r w:rsidR="00C5145C" w:rsidRPr="00922858">
        <w:rPr>
          <w:rFonts w:asciiTheme="minorHAnsi" w:hAnsiTheme="minorHAnsi" w:cstheme="minorBidi"/>
          <w:sz w:val="18"/>
          <w:szCs w:val="18"/>
          <w:lang w:eastAsia="ja-JP"/>
        </w:rPr>
        <w:t xml:space="preserve"> or </w:t>
      </w:r>
      <w:r w:rsidR="00C439C3" w:rsidRPr="00922858">
        <w:rPr>
          <w:rFonts w:asciiTheme="minorHAnsi" w:hAnsiTheme="minorHAnsi" w:cstheme="minorBidi"/>
          <w:sz w:val="18"/>
          <w:szCs w:val="18"/>
          <w:lang w:eastAsia="ja-JP"/>
        </w:rPr>
        <w:t xml:space="preserve">are considered </w:t>
      </w:r>
      <w:r w:rsidR="00C5145C" w:rsidRPr="00922858">
        <w:rPr>
          <w:rFonts w:asciiTheme="minorHAnsi" w:hAnsiTheme="minorHAnsi" w:cstheme="minorBidi"/>
          <w:sz w:val="18"/>
          <w:szCs w:val="18"/>
          <w:lang w:eastAsia="ja-JP"/>
        </w:rPr>
        <w:t>a</w:t>
      </w:r>
      <w:r w:rsidR="00C439C3" w:rsidRPr="00922858">
        <w:rPr>
          <w:rFonts w:asciiTheme="minorHAnsi" w:hAnsiTheme="minorHAnsi" w:cstheme="minorBidi"/>
          <w:sz w:val="18"/>
          <w:szCs w:val="18"/>
          <w:lang w:eastAsia="ja-JP"/>
        </w:rPr>
        <w:t xml:space="preserve"> key</w:t>
      </w:r>
      <w:r w:rsidR="00C5145C" w:rsidRPr="00922858">
        <w:rPr>
          <w:rFonts w:asciiTheme="minorHAnsi" w:hAnsiTheme="minorHAnsi" w:cstheme="minorBidi"/>
          <w:sz w:val="18"/>
          <w:szCs w:val="18"/>
          <w:lang w:eastAsia="ja-JP"/>
        </w:rPr>
        <w:t xml:space="preserve"> </w:t>
      </w:r>
      <w:r w:rsidR="00C439C3" w:rsidRPr="00922858">
        <w:rPr>
          <w:rFonts w:asciiTheme="minorHAnsi" w:hAnsiTheme="minorHAnsi" w:cstheme="minorBidi"/>
          <w:sz w:val="18"/>
          <w:szCs w:val="18"/>
          <w:lang w:eastAsia="ja-JP"/>
        </w:rPr>
        <w:t>o</w:t>
      </w:r>
      <w:r w:rsidR="00C5145C" w:rsidRPr="00922858">
        <w:rPr>
          <w:rFonts w:asciiTheme="minorHAnsi" w:hAnsiTheme="minorHAnsi" w:cstheme="minorBidi"/>
          <w:sz w:val="18"/>
          <w:szCs w:val="18"/>
          <w:lang w:eastAsia="ja-JP"/>
        </w:rPr>
        <w:t>ngoing priority.</w:t>
      </w:r>
    </w:p>
    <w:p w14:paraId="3FB28230" w14:textId="6169709C" w:rsidR="00C2135D" w:rsidRPr="00922858" w:rsidRDefault="00AD1FEA" w:rsidP="00922858">
      <w:pPr>
        <w:tabs>
          <w:tab w:val="left" w:pos="284"/>
        </w:tabs>
        <w:spacing w:after="120"/>
        <w:rPr>
          <w:rFonts w:asciiTheme="minorHAnsi" w:hAnsiTheme="minorHAnsi" w:cstheme="minorBidi"/>
          <w:sz w:val="18"/>
          <w:szCs w:val="18"/>
          <w:lang w:eastAsia="ja-JP"/>
        </w:rPr>
      </w:pPr>
      <w:r w:rsidRPr="00922858">
        <w:rPr>
          <w:rFonts w:asciiTheme="minorHAnsi" w:hAnsiTheme="minorHAnsi" w:cstheme="minorBidi"/>
          <w:sz w:val="18"/>
          <w:szCs w:val="18"/>
          <w:lang w:eastAsia="ja-JP"/>
        </w:rPr>
        <w:t>Agreement for ongoing commitments/activities NOT to be reflected as action items but retained separately from the action items</w:t>
      </w:r>
      <w:r w:rsidR="001D672E" w:rsidRPr="00922858">
        <w:rPr>
          <w:rFonts w:asciiTheme="minorHAnsi" w:hAnsiTheme="minorHAnsi" w:cstheme="minorBidi"/>
          <w:sz w:val="18"/>
          <w:szCs w:val="18"/>
          <w:lang w:eastAsia="ja-JP"/>
        </w:rPr>
        <w:t xml:space="preserve"> as a prioritisation.</w:t>
      </w:r>
    </w:p>
    <w:p w14:paraId="2511E968" w14:textId="41E956D7" w:rsidR="00985E1E" w:rsidRDefault="00985E1E" w:rsidP="00251165">
      <w:pPr>
        <w:pStyle w:val="ListParagraph"/>
        <w:numPr>
          <w:ilvl w:val="0"/>
          <w:numId w:val="42"/>
        </w:numPr>
        <w:tabs>
          <w:tab w:val="left" w:pos="284"/>
        </w:tabs>
        <w:spacing w:after="120"/>
        <w:rPr>
          <w:rFonts w:asciiTheme="minorHAnsi" w:hAnsiTheme="minorHAnsi" w:cstheme="minorBidi"/>
          <w:sz w:val="18"/>
          <w:szCs w:val="18"/>
          <w:lang w:eastAsia="ja-JP"/>
        </w:rPr>
      </w:pPr>
      <w:r w:rsidRPr="00251165">
        <w:rPr>
          <w:rFonts w:asciiTheme="minorHAnsi" w:hAnsiTheme="minorHAnsi" w:cstheme="minorBidi"/>
          <w:sz w:val="18"/>
          <w:szCs w:val="18"/>
          <w:lang w:eastAsia="ja-JP"/>
        </w:rPr>
        <w:t xml:space="preserve">Please see </w:t>
      </w:r>
      <w:r w:rsidRPr="00251165">
        <w:rPr>
          <w:rFonts w:asciiTheme="minorHAnsi" w:hAnsiTheme="minorHAnsi" w:cstheme="minorBidi"/>
          <w:sz w:val="18"/>
          <w:szCs w:val="18"/>
          <w:u w:val="single"/>
          <w:lang w:eastAsia="ja-JP"/>
        </w:rPr>
        <w:t>attach</w:t>
      </w:r>
      <w:r w:rsidR="00CB781B">
        <w:rPr>
          <w:rFonts w:asciiTheme="minorHAnsi" w:hAnsiTheme="minorHAnsi" w:cstheme="minorBidi"/>
          <w:sz w:val="18"/>
          <w:szCs w:val="18"/>
          <w:u w:val="single"/>
          <w:lang w:eastAsia="ja-JP"/>
        </w:rPr>
        <w:t>ment A -</w:t>
      </w:r>
      <w:r w:rsidRPr="00251165">
        <w:rPr>
          <w:rFonts w:asciiTheme="minorHAnsi" w:hAnsiTheme="minorHAnsi" w:cstheme="minorBidi"/>
          <w:sz w:val="18"/>
          <w:szCs w:val="18"/>
          <w:lang w:eastAsia="ja-JP"/>
        </w:rPr>
        <w:t xml:space="preserve"> DCCC Action Register</w:t>
      </w:r>
      <w:r w:rsidR="00251165" w:rsidRPr="00251165">
        <w:rPr>
          <w:rFonts w:asciiTheme="minorHAnsi" w:hAnsiTheme="minorHAnsi" w:cstheme="minorBidi"/>
          <w:sz w:val="18"/>
          <w:szCs w:val="18"/>
          <w:lang w:eastAsia="ja-JP"/>
        </w:rPr>
        <w:t xml:space="preserve"> for updated </w:t>
      </w:r>
      <w:r w:rsidR="00251165">
        <w:rPr>
          <w:rFonts w:asciiTheme="minorHAnsi" w:hAnsiTheme="minorHAnsi" w:cstheme="minorBidi"/>
          <w:sz w:val="18"/>
          <w:szCs w:val="18"/>
          <w:lang w:eastAsia="ja-JP"/>
        </w:rPr>
        <w:t xml:space="preserve">item </w:t>
      </w:r>
      <w:r w:rsidR="00251165" w:rsidRPr="00251165">
        <w:rPr>
          <w:rFonts w:asciiTheme="minorHAnsi" w:hAnsiTheme="minorHAnsi" w:cstheme="minorBidi"/>
          <w:sz w:val="18"/>
          <w:szCs w:val="18"/>
          <w:lang w:eastAsia="ja-JP"/>
        </w:rPr>
        <w:t>status and key prioritisation activities listing.</w:t>
      </w:r>
    </w:p>
    <w:p w14:paraId="3E78354C" w14:textId="77777777" w:rsidR="00C2135D" w:rsidRPr="00AD7EF0" w:rsidRDefault="00C2135D" w:rsidP="03534E8F">
      <w:pPr>
        <w:tabs>
          <w:tab w:val="left" w:pos="284"/>
          <w:tab w:val="num" w:pos="1440"/>
        </w:tabs>
        <w:spacing w:after="120"/>
        <w:rPr>
          <w:rFonts w:asciiTheme="minorHAnsi" w:hAnsiTheme="minorHAnsi" w:cstheme="minorBidi"/>
          <w:sz w:val="18"/>
          <w:szCs w:val="18"/>
          <w:lang w:eastAsia="ja-JP"/>
        </w:rPr>
      </w:pPr>
    </w:p>
    <w:p w14:paraId="762B9DDD" w14:textId="023FAB83" w:rsidR="008E5641" w:rsidRPr="00840843" w:rsidRDefault="3F64EB8C" w:rsidP="03534E8F">
      <w:pPr>
        <w:tabs>
          <w:tab w:val="left" w:pos="284"/>
          <w:tab w:val="num" w:pos="1440"/>
        </w:tabs>
        <w:spacing w:after="120" w:line="259" w:lineRule="auto"/>
        <w:rPr>
          <w:rFonts w:asciiTheme="minorHAnsi" w:hAnsiTheme="minorHAnsi" w:cstheme="minorBidi"/>
          <w:b/>
          <w:bCs/>
          <w:u w:val="single"/>
          <w:lang w:eastAsia="ja-JP"/>
        </w:rPr>
      </w:pPr>
      <w:r w:rsidRPr="00840843">
        <w:rPr>
          <w:rFonts w:asciiTheme="minorHAnsi" w:hAnsiTheme="minorHAnsi" w:cstheme="minorBidi"/>
          <w:b/>
          <w:bCs/>
          <w:u w:val="single"/>
          <w:lang w:eastAsia="ja-JP"/>
        </w:rPr>
        <w:t>I</w:t>
      </w:r>
      <w:r w:rsidR="00292CE3" w:rsidRPr="00840843">
        <w:rPr>
          <w:rFonts w:asciiTheme="minorHAnsi" w:hAnsiTheme="minorHAnsi" w:cstheme="minorBidi"/>
          <w:b/>
          <w:bCs/>
          <w:u w:val="single"/>
          <w:lang w:eastAsia="ja-JP"/>
        </w:rPr>
        <w:t xml:space="preserve">tem 3 </w:t>
      </w:r>
      <w:r w:rsidR="004819A6" w:rsidRPr="00840843">
        <w:rPr>
          <w:rFonts w:asciiTheme="minorHAnsi" w:hAnsiTheme="minorHAnsi" w:cstheme="minorBidi"/>
          <w:b/>
          <w:bCs/>
          <w:u w:val="single"/>
          <w:lang w:eastAsia="ja-JP"/>
        </w:rPr>
        <w:t>–</w:t>
      </w:r>
      <w:r w:rsidR="00F05BBC" w:rsidRPr="00840843">
        <w:rPr>
          <w:rFonts w:asciiTheme="minorHAnsi" w:hAnsiTheme="minorHAnsi" w:cstheme="minorBidi"/>
          <w:b/>
          <w:bCs/>
          <w:u w:val="single"/>
          <w:lang w:eastAsia="ja-JP"/>
        </w:rPr>
        <w:t xml:space="preserve"> </w:t>
      </w:r>
      <w:r w:rsidR="5A318108" w:rsidRPr="00840843">
        <w:rPr>
          <w:rFonts w:asciiTheme="minorHAnsi" w:hAnsiTheme="minorHAnsi" w:cstheme="minorBidi"/>
          <w:b/>
          <w:bCs/>
          <w:u w:val="single"/>
          <w:lang w:eastAsia="ja-JP"/>
        </w:rPr>
        <w:t>Items for Discussion</w:t>
      </w:r>
      <w:r w:rsidR="00840843">
        <w:rPr>
          <w:rFonts w:asciiTheme="minorHAnsi" w:hAnsiTheme="minorHAnsi" w:cstheme="minorBidi"/>
          <w:b/>
          <w:bCs/>
          <w:u w:val="single"/>
          <w:lang w:eastAsia="ja-JP"/>
        </w:rPr>
        <w:t>:</w:t>
      </w:r>
    </w:p>
    <w:p w14:paraId="6B828EC5" w14:textId="32BE96CF" w:rsidR="00C11846" w:rsidRPr="00D463CF" w:rsidRDefault="00053EE8" w:rsidP="03534E8F">
      <w:pPr>
        <w:pStyle w:val="ListParagraph"/>
        <w:numPr>
          <w:ilvl w:val="1"/>
          <w:numId w:val="15"/>
        </w:numPr>
        <w:tabs>
          <w:tab w:val="left" w:pos="1365"/>
        </w:tabs>
        <w:ind w:right="-201"/>
        <w:rPr>
          <w:rFonts w:asciiTheme="minorHAnsi" w:eastAsiaTheme="minorEastAsia" w:hAnsiTheme="minorHAnsi" w:cstheme="minorBidi"/>
          <w:b/>
          <w:bCs/>
        </w:rPr>
      </w:pPr>
      <w:r w:rsidRPr="00AD7EF0">
        <w:rPr>
          <w:rFonts w:asciiTheme="minorHAnsi" w:hAnsiTheme="minorHAnsi" w:cstheme="minorBidi"/>
          <w:b/>
          <w:bCs/>
          <w:sz w:val="18"/>
          <w:szCs w:val="18"/>
          <w:lang w:eastAsia="ja-JP"/>
        </w:rPr>
        <w:t xml:space="preserve"> </w:t>
      </w:r>
      <w:r w:rsidR="21F222CE" w:rsidRPr="00D463CF">
        <w:rPr>
          <w:rFonts w:asciiTheme="minorHAnsi" w:eastAsiaTheme="minorEastAsia" w:hAnsiTheme="minorHAnsi" w:cstheme="minorBidi"/>
          <w:b/>
          <w:bCs/>
          <w:color w:val="000000" w:themeColor="text1"/>
        </w:rPr>
        <w:t>Biosecurity Cost Recovery Arrangement Review</w:t>
      </w:r>
      <w:r w:rsidR="6098176C" w:rsidRPr="00D463CF">
        <w:rPr>
          <w:rFonts w:asciiTheme="minorHAnsi" w:eastAsiaTheme="minorEastAsia" w:hAnsiTheme="minorHAnsi" w:cstheme="minorBidi"/>
          <w:b/>
          <w:bCs/>
          <w:color w:val="000000" w:themeColor="text1"/>
        </w:rPr>
        <w:t>:</w:t>
      </w:r>
      <w:r w:rsidR="005B7196" w:rsidRPr="00D463CF">
        <w:rPr>
          <w:rFonts w:asciiTheme="minorHAnsi" w:eastAsiaTheme="minorEastAsia" w:hAnsiTheme="minorHAnsi" w:cstheme="minorBidi"/>
          <w:b/>
          <w:bCs/>
          <w:color w:val="000000" w:themeColor="text1"/>
        </w:rPr>
        <w:t xml:space="preserve"> (Rachel Short</w:t>
      </w:r>
      <w:r w:rsidR="001259C9" w:rsidRPr="00D463CF">
        <w:rPr>
          <w:rFonts w:asciiTheme="minorHAnsi" w:eastAsiaTheme="minorEastAsia" w:hAnsiTheme="minorHAnsi" w:cstheme="minorBidi"/>
          <w:b/>
          <w:bCs/>
          <w:color w:val="000000" w:themeColor="text1"/>
        </w:rPr>
        <w:t xml:space="preserve"> </w:t>
      </w:r>
      <w:r w:rsidR="00CA3A57">
        <w:rPr>
          <w:rFonts w:asciiTheme="minorHAnsi" w:eastAsiaTheme="minorEastAsia" w:hAnsiTheme="minorHAnsi" w:cstheme="minorBidi"/>
          <w:b/>
          <w:bCs/>
          <w:color w:val="000000" w:themeColor="text1"/>
        </w:rPr>
        <w:t>and</w:t>
      </w:r>
      <w:r w:rsidR="001259C9" w:rsidRPr="00D463CF">
        <w:rPr>
          <w:rFonts w:asciiTheme="minorHAnsi" w:eastAsiaTheme="minorEastAsia" w:hAnsiTheme="minorHAnsi" w:cstheme="minorBidi"/>
          <w:b/>
          <w:bCs/>
          <w:color w:val="000000" w:themeColor="text1"/>
        </w:rPr>
        <w:t xml:space="preserve"> Paul Douglas)</w:t>
      </w:r>
    </w:p>
    <w:p w14:paraId="4A6BD13D" w14:textId="38463D1B" w:rsidR="00AD7EF0" w:rsidRPr="00840843" w:rsidRDefault="007723A8" w:rsidP="00AD7EF0">
      <w:pPr>
        <w:tabs>
          <w:tab w:val="left" w:pos="1365"/>
        </w:tabs>
        <w:ind w:right="-201"/>
        <w:rPr>
          <w:rFonts w:asciiTheme="minorHAnsi" w:eastAsiaTheme="minorEastAsia" w:hAnsiTheme="minorHAnsi" w:cstheme="minorHAnsi"/>
          <w:sz w:val="18"/>
          <w:szCs w:val="18"/>
        </w:rPr>
      </w:pPr>
      <w:r w:rsidRPr="00840843">
        <w:rPr>
          <w:rFonts w:asciiTheme="minorHAnsi" w:eastAsiaTheme="minorEastAsia" w:hAnsiTheme="minorHAnsi" w:cstheme="minorHAnsi"/>
          <w:sz w:val="18"/>
          <w:szCs w:val="18"/>
        </w:rPr>
        <w:t xml:space="preserve">Consultation paper released two weeks ago around changes to fees and charges to the </w:t>
      </w:r>
      <w:r w:rsidR="008B45E8">
        <w:rPr>
          <w:rFonts w:asciiTheme="minorHAnsi" w:eastAsiaTheme="minorEastAsia" w:hAnsiTheme="minorHAnsi" w:cstheme="minorHAnsi"/>
          <w:sz w:val="18"/>
          <w:szCs w:val="18"/>
        </w:rPr>
        <w:t>b</w:t>
      </w:r>
      <w:r w:rsidRPr="00840843">
        <w:rPr>
          <w:rFonts w:asciiTheme="minorHAnsi" w:eastAsiaTheme="minorEastAsia" w:hAnsiTheme="minorHAnsi" w:cstheme="minorHAnsi"/>
          <w:sz w:val="18"/>
          <w:szCs w:val="18"/>
        </w:rPr>
        <w:t>iosecurity cost recovery arrangement. The online feedback “have your say” forum has been very well utilised.</w:t>
      </w:r>
      <w:r w:rsidR="00AD7EF0" w:rsidRPr="00840843">
        <w:rPr>
          <w:rFonts w:asciiTheme="minorHAnsi" w:eastAsiaTheme="minorEastAsia" w:hAnsiTheme="minorHAnsi" w:cstheme="minorHAnsi"/>
          <w:sz w:val="18"/>
          <w:szCs w:val="18"/>
        </w:rPr>
        <w:t xml:space="preserve"> </w:t>
      </w:r>
      <w:r w:rsidR="00AD7EF0" w:rsidRPr="00840843">
        <w:rPr>
          <w:rFonts w:asciiTheme="minorHAnsi" w:hAnsiTheme="minorHAnsi" w:cstheme="minorHAnsi"/>
          <w:sz w:val="18"/>
          <w:szCs w:val="18"/>
        </w:rPr>
        <w:t>The consultation paper outlines the increased cost to deliver regulatory activities, the department's cost calculation methodologies and the reasons for the proposed changes to fees and charges.</w:t>
      </w:r>
    </w:p>
    <w:p w14:paraId="6DF554EB" w14:textId="77777777" w:rsidR="00AD7EF0" w:rsidRPr="00840843" w:rsidRDefault="00AD7EF0" w:rsidP="001259C9">
      <w:pPr>
        <w:tabs>
          <w:tab w:val="left" w:pos="1365"/>
        </w:tabs>
        <w:ind w:right="-201"/>
        <w:rPr>
          <w:rFonts w:asciiTheme="minorHAnsi" w:eastAsiaTheme="minorEastAsia" w:hAnsiTheme="minorHAnsi" w:cstheme="minorHAnsi"/>
          <w:sz w:val="18"/>
          <w:szCs w:val="18"/>
        </w:rPr>
      </w:pPr>
    </w:p>
    <w:p w14:paraId="30AE201F" w14:textId="09D1542A" w:rsidR="00AD7EF0" w:rsidRPr="00840843" w:rsidRDefault="00664678" w:rsidP="00AD7EF0">
      <w:pPr>
        <w:tabs>
          <w:tab w:val="left" w:pos="1365"/>
        </w:tabs>
        <w:ind w:right="-201"/>
        <w:rPr>
          <w:rFonts w:asciiTheme="minorHAnsi" w:eastAsiaTheme="minorEastAsia" w:hAnsiTheme="minorHAnsi" w:cstheme="minorHAnsi"/>
          <w:sz w:val="18"/>
          <w:szCs w:val="18"/>
        </w:rPr>
      </w:pPr>
      <w:r>
        <w:rPr>
          <w:rFonts w:asciiTheme="minorHAnsi" w:eastAsiaTheme="minorEastAsia" w:hAnsiTheme="minorHAnsi" w:cstheme="minorHAnsi"/>
          <w:sz w:val="18"/>
          <w:szCs w:val="18"/>
        </w:rPr>
        <w:t>Ms Short</w:t>
      </w:r>
      <w:r w:rsidR="00104D1F" w:rsidRPr="00840843">
        <w:rPr>
          <w:rFonts w:asciiTheme="minorHAnsi" w:eastAsiaTheme="minorEastAsia" w:hAnsiTheme="minorHAnsi" w:cstheme="minorHAnsi"/>
          <w:sz w:val="18"/>
          <w:szCs w:val="18"/>
        </w:rPr>
        <w:t xml:space="preserve"> presented a slideshow outlining the purpose of the review, the changes to the </w:t>
      </w:r>
      <w:r w:rsidR="00AA120C">
        <w:rPr>
          <w:rFonts w:asciiTheme="minorHAnsi" w:eastAsiaTheme="minorEastAsia" w:hAnsiTheme="minorHAnsi" w:cstheme="minorHAnsi"/>
          <w:sz w:val="18"/>
          <w:szCs w:val="18"/>
        </w:rPr>
        <w:t>b</w:t>
      </w:r>
      <w:r w:rsidR="00104D1F" w:rsidRPr="00840843">
        <w:rPr>
          <w:rFonts w:asciiTheme="minorHAnsi" w:eastAsiaTheme="minorEastAsia" w:hAnsiTheme="minorHAnsi" w:cstheme="minorHAnsi"/>
          <w:sz w:val="18"/>
          <w:szCs w:val="18"/>
        </w:rPr>
        <w:t>iosecurity system and how we need to afford to keep pace. It outlined the biosecurity cost recovery arrangement and stabilising the cost recovery base to continue important regulatory activities.</w:t>
      </w:r>
      <w:r w:rsidR="00AD7EF0" w:rsidRPr="00840843">
        <w:rPr>
          <w:rFonts w:asciiTheme="minorHAnsi" w:eastAsiaTheme="minorEastAsia" w:hAnsiTheme="minorHAnsi" w:cstheme="minorHAnsi"/>
          <w:sz w:val="18"/>
          <w:szCs w:val="18"/>
        </w:rPr>
        <w:t xml:space="preserve"> </w:t>
      </w:r>
      <w:r w:rsidR="008C6D12" w:rsidRPr="00840843">
        <w:rPr>
          <w:rFonts w:asciiTheme="minorHAnsi" w:hAnsiTheme="minorHAnsi" w:cstheme="minorHAnsi"/>
          <w:sz w:val="18"/>
          <w:szCs w:val="18"/>
        </w:rPr>
        <w:t>We will brief government with the results of the consultation process and any changes to fees and charges will only occur after a decision of government and amendments to our current charging legislation. We do anticipate that prices would come into effect from 1st July subject to government decisions and then legislative process.</w:t>
      </w:r>
    </w:p>
    <w:p w14:paraId="22AFBBDB" w14:textId="4AC69201" w:rsidR="00985E1E" w:rsidRPr="00985E1E" w:rsidRDefault="00985E1E" w:rsidP="00E55561">
      <w:pPr>
        <w:rPr>
          <w:rFonts w:asciiTheme="minorHAnsi" w:hAnsiTheme="minorHAnsi" w:cstheme="minorHAnsi"/>
          <w:sz w:val="18"/>
          <w:szCs w:val="18"/>
        </w:rPr>
      </w:pPr>
    </w:p>
    <w:p w14:paraId="7FB27992" w14:textId="6AFFF577" w:rsidR="00985E1E" w:rsidRDefault="00664678" w:rsidP="00985E1E">
      <w:pPr>
        <w:rPr>
          <w:rFonts w:asciiTheme="minorHAnsi" w:eastAsiaTheme="minorEastAsia" w:hAnsiTheme="minorHAnsi" w:cstheme="minorHAnsi"/>
          <w:sz w:val="18"/>
          <w:szCs w:val="18"/>
        </w:rPr>
      </w:pPr>
      <w:r>
        <w:rPr>
          <w:rFonts w:asciiTheme="minorHAnsi" w:hAnsiTheme="minorHAnsi" w:cstheme="minorHAnsi"/>
          <w:sz w:val="18"/>
          <w:szCs w:val="18"/>
        </w:rPr>
        <w:t xml:space="preserve">Mr </w:t>
      </w:r>
      <w:r w:rsidR="00985E1E" w:rsidRPr="00985E1E">
        <w:rPr>
          <w:rFonts w:asciiTheme="minorHAnsi" w:hAnsiTheme="minorHAnsi" w:cstheme="minorHAnsi"/>
          <w:sz w:val="18"/>
          <w:szCs w:val="18"/>
        </w:rPr>
        <w:t>Douglas continued the presentation by explaining that the cost recovery work forecast costs for next year and there's no sense in this in which we're trying to recover for previous years or of any loss or deficit that exists. This is purely about forecasting our costs and what does that look like in terms of managing our risks, managing the threats, what kind of capability do we need and how to build into that cost is just what we would naturally be doing anyway in terms of making things better and improving things for ourselves and for industry, but not on th</w:t>
      </w:r>
      <w:r w:rsidR="004D4A70">
        <w:rPr>
          <w:rFonts w:asciiTheme="minorHAnsi" w:hAnsiTheme="minorHAnsi" w:cstheme="minorHAnsi"/>
          <w:sz w:val="18"/>
          <w:szCs w:val="18"/>
        </w:rPr>
        <w:t>e</w:t>
      </w:r>
      <w:r w:rsidR="00985E1E" w:rsidRPr="00985E1E">
        <w:rPr>
          <w:rFonts w:asciiTheme="minorHAnsi" w:hAnsiTheme="minorHAnsi" w:cstheme="minorHAnsi"/>
          <w:sz w:val="18"/>
          <w:szCs w:val="18"/>
        </w:rPr>
        <w:t xml:space="preserve"> scale that the biosecurity sustainable funding work would seek to do.</w:t>
      </w:r>
      <w:r w:rsidR="00251165">
        <w:rPr>
          <w:rFonts w:asciiTheme="minorHAnsi" w:hAnsiTheme="minorHAnsi" w:cstheme="minorHAnsi"/>
          <w:sz w:val="18"/>
          <w:szCs w:val="18"/>
        </w:rPr>
        <w:t xml:space="preserve"> </w:t>
      </w:r>
      <w:r w:rsidR="00251165" w:rsidRPr="00840843">
        <w:rPr>
          <w:rFonts w:asciiTheme="minorHAnsi" w:eastAsiaTheme="minorEastAsia" w:hAnsiTheme="minorHAnsi" w:cstheme="minorHAnsi"/>
          <w:sz w:val="18"/>
          <w:szCs w:val="18"/>
        </w:rPr>
        <w:t>The gap between costs and revenue in 2023-24 is forecast to be around $36.4 million.</w:t>
      </w:r>
    </w:p>
    <w:p w14:paraId="2BE39679" w14:textId="77777777" w:rsidR="0019770A" w:rsidRDefault="0019770A" w:rsidP="00985E1E">
      <w:pPr>
        <w:rPr>
          <w:rFonts w:asciiTheme="minorHAnsi" w:eastAsiaTheme="minorEastAsia" w:hAnsiTheme="minorHAnsi" w:cstheme="minorHAnsi"/>
          <w:sz w:val="18"/>
          <w:szCs w:val="18"/>
        </w:rPr>
      </w:pPr>
    </w:p>
    <w:p w14:paraId="63A73465" w14:textId="3F58B494" w:rsidR="009F4A06" w:rsidRDefault="00402B23" w:rsidP="009F4A06">
      <w:pPr>
        <w:rPr>
          <w:rFonts w:asciiTheme="minorHAnsi" w:hAnsiTheme="minorHAnsi" w:cstheme="minorHAnsi"/>
          <w:sz w:val="18"/>
          <w:szCs w:val="18"/>
        </w:rPr>
      </w:pPr>
      <w:r w:rsidRPr="009F4A06">
        <w:rPr>
          <w:rFonts w:asciiTheme="minorHAnsi" w:hAnsiTheme="minorHAnsi" w:cstheme="minorHAnsi"/>
          <w:sz w:val="18"/>
          <w:szCs w:val="18"/>
        </w:rPr>
        <w:t xml:space="preserve">Discussion ensued regarding two pieces of work regarding charging points and where existing gaps exist and </w:t>
      </w:r>
      <w:r w:rsidR="00B02A2F">
        <w:rPr>
          <w:rFonts w:asciiTheme="minorHAnsi" w:hAnsiTheme="minorHAnsi" w:cstheme="minorHAnsi"/>
          <w:sz w:val="18"/>
          <w:szCs w:val="18"/>
        </w:rPr>
        <w:t>whether</w:t>
      </w:r>
      <w:r w:rsidRPr="009F4A06">
        <w:rPr>
          <w:rFonts w:asciiTheme="minorHAnsi" w:hAnsiTheme="minorHAnsi" w:cstheme="minorHAnsi"/>
          <w:sz w:val="18"/>
          <w:szCs w:val="18"/>
        </w:rPr>
        <w:t xml:space="preserve"> we </w:t>
      </w:r>
      <w:r w:rsidR="00B02A2F">
        <w:rPr>
          <w:rFonts w:asciiTheme="minorHAnsi" w:hAnsiTheme="minorHAnsi" w:cstheme="minorHAnsi"/>
          <w:sz w:val="18"/>
          <w:szCs w:val="18"/>
        </w:rPr>
        <w:t>have</w:t>
      </w:r>
      <w:r w:rsidRPr="009F4A06">
        <w:rPr>
          <w:rFonts w:asciiTheme="minorHAnsi" w:hAnsiTheme="minorHAnsi" w:cstheme="minorHAnsi"/>
          <w:sz w:val="18"/>
          <w:szCs w:val="18"/>
        </w:rPr>
        <w:t xml:space="preserve"> the charges right. The </w:t>
      </w:r>
      <w:r w:rsidR="00A60F48">
        <w:rPr>
          <w:rFonts w:asciiTheme="minorHAnsi" w:hAnsiTheme="minorHAnsi" w:cstheme="minorHAnsi"/>
          <w:sz w:val="18"/>
          <w:szCs w:val="18"/>
        </w:rPr>
        <w:t>d</w:t>
      </w:r>
      <w:r w:rsidRPr="009F4A06">
        <w:rPr>
          <w:rFonts w:asciiTheme="minorHAnsi" w:hAnsiTheme="minorHAnsi" w:cstheme="minorHAnsi"/>
          <w:sz w:val="18"/>
          <w:szCs w:val="18"/>
        </w:rPr>
        <w:t>ep</w:t>
      </w:r>
      <w:r w:rsidR="00664678">
        <w:rPr>
          <w:rFonts w:asciiTheme="minorHAnsi" w:hAnsiTheme="minorHAnsi" w:cstheme="minorHAnsi"/>
          <w:sz w:val="18"/>
          <w:szCs w:val="18"/>
        </w:rPr>
        <w:t>artmen</w:t>
      </w:r>
      <w:r w:rsidRPr="009F4A06">
        <w:rPr>
          <w:rFonts w:asciiTheme="minorHAnsi" w:hAnsiTheme="minorHAnsi" w:cstheme="minorHAnsi"/>
          <w:sz w:val="18"/>
          <w:szCs w:val="18"/>
        </w:rPr>
        <w:t>t needs to identify the funding source for the work we do</w:t>
      </w:r>
      <w:r w:rsidR="009F4A06" w:rsidRPr="009F4A06">
        <w:rPr>
          <w:rFonts w:asciiTheme="minorHAnsi" w:hAnsiTheme="minorHAnsi" w:cstheme="minorHAnsi"/>
          <w:sz w:val="18"/>
          <w:szCs w:val="18"/>
        </w:rPr>
        <w:t xml:space="preserve"> and the charging points we have available and forecast with industry engagement to keep it modern, </w:t>
      </w:r>
      <w:proofErr w:type="gramStart"/>
      <w:r w:rsidR="009F4A06" w:rsidRPr="009F4A06">
        <w:rPr>
          <w:rFonts w:asciiTheme="minorHAnsi" w:hAnsiTheme="minorHAnsi" w:cstheme="minorHAnsi"/>
          <w:sz w:val="18"/>
          <w:szCs w:val="18"/>
        </w:rPr>
        <w:t>useful</w:t>
      </w:r>
      <w:proofErr w:type="gramEnd"/>
      <w:r w:rsidR="009F4A06" w:rsidRPr="009F4A06">
        <w:rPr>
          <w:rFonts w:asciiTheme="minorHAnsi" w:hAnsiTheme="minorHAnsi" w:cstheme="minorHAnsi"/>
          <w:sz w:val="18"/>
          <w:szCs w:val="18"/>
        </w:rPr>
        <w:t xml:space="preserve"> and structured correctly. </w:t>
      </w:r>
      <w:r w:rsidR="004D4A70">
        <w:rPr>
          <w:rFonts w:asciiTheme="minorHAnsi" w:hAnsiTheme="minorHAnsi" w:cstheme="minorHAnsi"/>
          <w:sz w:val="18"/>
          <w:szCs w:val="18"/>
        </w:rPr>
        <w:t>The</w:t>
      </w:r>
      <w:r w:rsidR="009F4A06" w:rsidRPr="009F4A06">
        <w:rPr>
          <w:rFonts w:asciiTheme="minorHAnsi" w:hAnsiTheme="minorHAnsi" w:cstheme="minorHAnsi"/>
          <w:sz w:val="18"/>
          <w:szCs w:val="18"/>
        </w:rPr>
        <w:t xml:space="preserve"> </w:t>
      </w:r>
      <w:r w:rsidR="0001013F">
        <w:rPr>
          <w:rFonts w:asciiTheme="minorHAnsi" w:hAnsiTheme="minorHAnsi" w:cstheme="minorHAnsi"/>
          <w:sz w:val="18"/>
          <w:szCs w:val="18"/>
        </w:rPr>
        <w:t>first step</w:t>
      </w:r>
      <w:r w:rsidR="009F4A06" w:rsidRPr="009F4A06">
        <w:rPr>
          <w:rFonts w:asciiTheme="minorHAnsi" w:hAnsiTheme="minorHAnsi" w:cstheme="minorHAnsi"/>
          <w:sz w:val="18"/>
          <w:szCs w:val="18"/>
        </w:rPr>
        <w:t xml:space="preserve"> is just about a price increase on the prices we currently have. Stakeholder engagement and industry input </w:t>
      </w:r>
      <w:r w:rsidR="0001013F">
        <w:rPr>
          <w:rFonts w:asciiTheme="minorHAnsi" w:hAnsiTheme="minorHAnsi" w:cstheme="minorHAnsi"/>
          <w:sz w:val="18"/>
          <w:szCs w:val="18"/>
        </w:rPr>
        <w:t>are</w:t>
      </w:r>
      <w:r w:rsidR="009F4A06" w:rsidRPr="009F4A06">
        <w:rPr>
          <w:rFonts w:asciiTheme="minorHAnsi" w:hAnsiTheme="minorHAnsi" w:cstheme="minorHAnsi"/>
          <w:sz w:val="18"/>
          <w:szCs w:val="18"/>
        </w:rPr>
        <w:t xml:space="preserve"> </w:t>
      </w:r>
      <w:proofErr w:type="gramStart"/>
      <w:r w:rsidR="009F4A06" w:rsidRPr="009F4A06">
        <w:rPr>
          <w:rFonts w:asciiTheme="minorHAnsi" w:hAnsiTheme="minorHAnsi" w:cstheme="minorHAnsi"/>
          <w:sz w:val="18"/>
          <w:szCs w:val="18"/>
        </w:rPr>
        <w:t xml:space="preserve">really </w:t>
      </w:r>
      <w:r w:rsidR="00881C2A" w:rsidRPr="009F4A06">
        <w:rPr>
          <w:rFonts w:asciiTheme="minorHAnsi" w:hAnsiTheme="minorHAnsi" w:cstheme="minorHAnsi"/>
          <w:sz w:val="18"/>
          <w:szCs w:val="18"/>
        </w:rPr>
        <w:t>important</w:t>
      </w:r>
      <w:proofErr w:type="gramEnd"/>
      <w:r w:rsidR="00881C2A" w:rsidRPr="009F4A06">
        <w:rPr>
          <w:rFonts w:asciiTheme="minorHAnsi" w:hAnsiTheme="minorHAnsi" w:cstheme="minorHAnsi"/>
          <w:sz w:val="18"/>
          <w:szCs w:val="18"/>
        </w:rPr>
        <w:t>,</w:t>
      </w:r>
      <w:r w:rsidR="009F4A06" w:rsidRPr="009F4A06">
        <w:rPr>
          <w:rFonts w:asciiTheme="minorHAnsi" w:hAnsiTheme="minorHAnsi" w:cstheme="minorHAnsi"/>
          <w:sz w:val="18"/>
          <w:szCs w:val="18"/>
        </w:rPr>
        <w:t xml:space="preserve"> and we would be looking for that every year. One of the key things is the assumptions that we make about our projected volume and industry are best placed to tell us </w:t>
      </w:r>
      <w:r w:rsidR="009F4A06" w:rsidRPr="009F4A06">
        <w:rPr>
          <w:rFonts w:asciiTheme="minorHAnsi" w:hAnsiTheme="minorHAnsi" w:cstheme="minorHAnsi"/>
          <w:sz w:val="18"/>
          <w:szCs w:val="18"/>
        </w:rPr>
        <w:lastRenderedPageBreak/>
        <w:t>whether we're getting that right or wrong or if we need to adjust anything</w:t>
      </w:r>
      <w:r w:rsidR="00DA59EF">
        <w:rPr>
          <w:rFonts w:asciiTheme="minorHAnsi" w:hAnsiTheme="minorHAnsi" w:cstheme="minorHAnsi"/>
          <w:sz w:val="18"/>
          <w:szCs w:val="18"/>
        </w:rPr>
        <w:t>. Correct</w:t>
      </w:r>
      <w:r w:rsidR="009F4A06" w:rsidRPr="009F4A06">
        <w:rPr>
          <w:rFonts w:asciiTheme="minorHAnsi" w:hAnsiTheme="minorHAnsi" w:cstheme="minorHAnsi"/>
          <w:sz w:val="18"/>
          <w:szCs w:val="18"/>
        </w:rPr>
        <w:t xml:space="preserve"> </w:t>
      </w:r>
      <w:r w:rsidR="00DA59EF">
        <w:rPr>
          <w:rFonts w:asciiTheme="minorHAnsi" w:hAnsiTheme="minorHAnsi" w:cstheme="minorHAnsi"/>
          <w:sz w:val="18"/>
          <w:szCs w:val="18"/>
        </w:rPr>
        <w:t>assumptions</w:t>
      </w:r>
      <w:r w:rsidR="00FE63A2">
        <w:rPr>
          <w:rFonts w:asciiTheme="minorHAnsi" w:hAnsiTheme="minorHAnsi" w:cstheme="minorHAnsi"/>
          <w:sz w:val="18"/>
          <w:szCs w:val="18"/>
        </w:rPr>
        <w:t xml:space="preserve"> are</w:t>
      </w:r>
      <w:r w:rsidR="009F4A06" w:rsidRPr="009F4A06">
        <w:rPr>
          <w:rFonts w:asciiTheme="minorHAnsi" w:hAnsiTheme="minorHAnsi" w:cstheme="minorHAnsi"/>
          <w:sz w:val="18"/>
          <w:szCs w:val="18"/>
        </w:rPr>
        <w:t xml:space="preserve"> important to our model </w:t>
      </w:r>
      <w:r w:rsidR="00FE63A2">
        <w:rPr>
          <w:rFonts w:asciiTheme="minorHAnsi" w:hAnsiTheme="minorHAnsi" w:cstheme="minorHAnsi"/>
          <w:sz w:val="18"/>
          <w:szCs w:val="18"/>
        </w:rPr>
        <w:t xml:space="preserve">and </w:t>
      </w:r>
      <w:r w:rsidR="009F4A06" w:rsidRPr="009F4A06">
        <w:rPr>
          <w:rFonts w:asciiTheme="minorHAnsi" w:hAnsiTheme="minorHAnsi" w:cstheme="minorHAnsi"/>
          <w:sz w:val="18"/>
          <w:szCs w:val="18"/>
        </w:rPr>
        <w:t>in determining those fees and charges because we really are projecting what the volumes are going to be in a in a future year</w:t>
      </w:r>
      <w:r w:rsidR="009F4A06">
        <w:rPr>
          <w:rFonts w:asciiTheme="minorHAnsi" w:hAnsiTheme="minorHAnsi" w:cstheme="minorHAnsi"/>
          <w:sz w:val="18"/>
          <w:szCs w:val="18"/>
        </w:rPr>
        <w:t>.</w:t>
      </w:r>
      <w:r w:rsidR="000D09BE">
        <w:rPr>
          <w:rFonts w:asciiTheme="minorHAnsi" w:hAnsiTheme="minorHAnsi" w:cstheme="minorHAnsi"/>
          <w:sz w:val="18"/>
          <w:szCs w:val="18"/>
        </w:rPr>
        <w:t xml:space="preserve"> </w:t>
      </w:r>
      <w:r w:rsidR="00F9611B">
        <w:rPr>
          <w:rFonts w:asciiTheme="minorHAnsi" w:hAnsiTheme="minorHAnsi" w:cstheme="minorHAnsi"/>
          <w:sz w:val="18"/>
          <w:szCs w:val="18"/>
        </w:rPr>
        <w:t>So,</w:t>
      </w:r>
      <w:r w:rsidR="000D09BE">
        <w:rPr>
          <w:rFonts w:asciiTheme="minorHAnsi" w:hAnsiTheme="minorHAnsi" w:cstheme="minorHAnsi"/>
          <w:sz w:val="18"/>
          <w:szCs w:val="18"/>
        </w:rPr>
        <w:t xml:space="preserve"> we will require genuine and evidenced feedback and transparency on both sides from industry and the </w:t>
      </w:r>
      <w:r w:rsidR="002E15C2">
        <w:rPr>
          <w:rFonts w:asciiTheme="minorHAnsi" w:hAnsiTheme="minorHAnsi" w:cstheme="minorHAnsi"/>
          <w:sz w:val="18"/>
          <w:szCs w:val="18"/>
        </w:rPr>
        <w:t>d</w:t>
      </w:r>
      <w:r w:rsidR="000D09BE">
        <w:rPr>
          <w:rFonts w:asciiTheme="minorHAnsi" w:hAnsiTheme="minorHAnsi" w:cstheme="minorHAnsi"/>
          <w:sz w:val="18"/>
          <w:szCs w:val="18"/>
        </w:rPr>
        <w:t xml:space="preserve">epartment. </w:t>
      </w:r>
    </w:p>
    <w:p w14:paraId="7CCFC9AE" w14:textId="0B357296" w:rsidR="000D09BE" w:rsidRDefault="002C04B2" w:rsidP="009F4A06">
      <w:pPr>
        <w:rPr>
          <w:rFonts w:asciiTheme="minorHAnsi" w:hAnsiTheme="minorHAnsi" w:cstheme="minorHAnsi"/>
          <w:sz w:val="18"/>
          <w:szCs w:val="18"/>
        </w:rPr>
      </w:pPr>
      <w:r>
        <w:rPr>
          <w:rFonts w:asciiTheme="minorHAnsi" w:hAnsiTheme="minorHAnsi" w:cstheme="minorHAnsi"/>
          <w:sz w:val="18"/>
          <w:szCs w:val="18"/>
        </w:rPr>
        <w:t xml:space="preserve">Over 60% of Biosecurity </w:t>
      </w:r>
      <w:r w:rsidR="00B05B9E">
        <w:rPr>
          <w:rFonts w:asciiTheme="minorHAnsi" w:hAnsiTheme="minorHAnsi" w:cstheme="minorHAnsi"/>
          <w:sz w:val="18"/>
          <w:szCs w:val="18"/>
        </w:rPr>
        <w:t>O</w:t>
      </w:r>
      <w:r>
        <w:rPr>
          <w:rFonts w:asciiTheme="minorHAnsi" w:hAnsiTheme="minorHAnsi" w:cstheme="minorHAnsi"/>
          <w:sz w:val="18"/>
          <w:szCs w:val="18"/>
        </w:rPr>
        <w:t xml:space="preserve">perations </w:t>
      </w:r>
      <w:r w:rsidR="00B05B9E">
        <w:rPr>
          <w:rFonts w:asciiTheme="minorHAnsi" w:hAnsiTheme="minorHAnsi" w:cstheme="minorHAnsi"/>
          <w:sz w:val="18"/>
          <w:szCs w:val="18"/>
        </w:rPr>
        <w:t>Division (BOD)</w:t>
      </w:r>
      <w:r w:rsidR="00527C76">
        <w:rPr>
          <w:rFonts w:asciiTheme="minorHAnsi" w:hAnsiTheme="minorHAnsi" w:cstheme="minorHAnsi"/>
          <w:sz w:val="18"/>
          <w:szCs w:val="18"/>
        </w:rPr>
        <w:t xml:space="preserve"> </w:t>
      </w:r>
      <w:r>
        <w:rPr>
          <w:rFonts w:asciiTheme="minorHAnsi" w:hAnsiTheme="minorHAnsi" w:cstheme="minorHAnsi"/>
          <w:sz w:val="18"/>
          <w:szCs w:val="18"/>
        </w:rPr>
        <w:t>w</w:t>
      </w:r>
      <w:r w:rsidR="0001013F">
        <w:rPr>
          <w:rFonts w:asciiTheme="minorHAnsi" w:hAnsiTheme="minorHAnsi" w:cstheme="minorHAnsi"/>
          <w:sz w:val="18"/>
          <w:szCs w:val="18"/>
        </w:rPr>
        <w:t>ere</w:t>
      </w:r>
      <w:r>
        <w:rPr>
          <w:rFonts w:asciiTheme="minorHAnsi" w:hAnsiTheme="minorHAnsi" w:cstheme="minorHAnsi"/>
          <w:sz w:val="18"/>
          <w:szCs w:val="18"/>
        </w:rPr>
        <w:t xml:space="preserve"> cost recovered last </w:t>
      </w:r>
      <w:r w:rsidR="00881C2A">
        <w:rPr>
          <w:rFonts w:asciiTheme="minorHAnsi" w:hAnsiTheme="minorHAnsi" w:cstheme="minorHAnsi"/>
          <w:sz w:val="18"/>
          <w:szCs w:val="18"/>
        </w:rPr>
        <w:t>year,</w:t>
      </w:r>
      <w:r>
        <w:rPr>
          <w:rFonts w:asciiTheme="minorHAnsi" w:hAnsiTheme="minorHAnsi" w:cstheme="minorHAnsi"/>
          <w:sz w:val="18"/>
          <w:szCs w:val="18"/>
        </w:rPr>
        <w:t xml:space="preserve"> and 40% appropriation funded by </w:t>
      </w:r>
      <w:r w:rsidR="00AF437E">
        <w:rPr>
          <w:rFonts w:asciiTheme="minorHAnsi" w:hAnsiTheme="minorHAnsi" w:cstheme="minorHAnsi"/>
          <w:sz w:val="18"/>
          <w:szCs w:val="18"/>
        </w:rPr>
        <w:t>g</w:t>
      </w:r>
      <w:r>
        <w:rPr>
          <w:rFonts w:asciiTheme="minorHAnsi" w:hAnsiTheme="minorHAnsi" w:cstheme="minorHAnsi"/>
          <w:sz w:val="18"/>
          <w:szCs w:val="18"/>
        </w:rPr>
        <w:t>overnment which is largely a sustainable funding</w:t>
      </w:r>
      <w:r w:rsidR="00983C13">
        <w:rPr>
          <w:rFonts w:asciiTheme="minorHAnsi" w:hAnsiTheme="minorHAnsi" w:cstheme="minorHAnsi"/>
          <w:sz w:val="18"/>
          <w:szCs w:val="18"/>
        </w:rPr>
        <w:t xml:space="preserve"> conversation.</w:t>
      </w:r>
      <w:r w:rsidR="0079066D" w:rsidRPr="0079066D">
        <w:rPr>
          <w:rFonts w:asciiTheme="minorHAnsi" w:hAnsiTheme="minorHAnsi" w:cstheme="minorHAnsi"/>
          <w:sz w:val="18"/>
          <w:szCs w:val="18"/>
        </w:rPr>
        <w:t xml:space="preserve"> </w:t>
      </w:r>
      <w:r w:rsidR="0079066D">
        <w:rPr>
          <w:rFonts w:asciiTheme="minorHAnsi" w:hAnsiTheme="minorHAnsi" w:cstheme="minorHAnsi"/>
          <w:sz w:val="18"/>
          <w:szCs w:val="18"/>
        </w:rPr>
        <w:t>Mr Douglas explained proposed volumes for key activities and the major elements of forecast cost base for 2023-24, including proposed key changes that look at regulatory effort and changes in the biosecurity system</w:t>
      </w:r>
      <w:r w:rsidR="00297B6C">
        <w:rPr>
          <w:rFonts w:asciiTheme="minorHAnsi" w:hAnsiTheme="minorHAnsi" w:cstheme="minorHAnsi"/>
          <w:sz w:val="18"/>
          <w:szCs w:val="18"/>
        </w:rPr>
        <w:t>.</w:t>
      </w:r>
    </w:p>
    <w:p w14:paraId="67636175" w14:textId="46DB0747" w:rsidR="005B0277" w:rsidRDefault="005B0277" w:rsidP="009F4A06">
      <w:pPr>
        <w:rPr>
          <w:rFonts w:asciiTheme="minorHAnsi" w:hAnsiTheme="minorHAnsi" w:cstheme="minorHAnsi"/>
          <w:sz w:val="18"/>
          <w:szCs w:val="18"/>
        </w:rPr>
      </w:pPr>
    </w:p>
    <w:p w14:paraId="5FA51540" w14:textId="77777777" w:rsidR="005B0277" w:rsidRDefault="005B0277" w:rsidP="005B0277">
      <w:pP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Key discussion points:</w:t>
      </w:r>
    </w:p>
    <w:p w14:paraId="5B2D1A08" w14:textId="04BF6642" w:rsidR="005B0277" w:rsidRPr="00AA5D1A" w:rsidRDefault="0057142A" w:rsidP="005B0277">
      <w:pPr>
        <w:pStyle w:val="ListParagraph"/>
        <w:numPr>
          <w:ilvl w:val="0"/>
          <w:numId w:val="37"/>
        </w:numPr>
        <w:rPr>
          <w:rFonts w:asciiTheme="minorHAnsi" w:eastAsiaTheme="minorEastAsia" w:hAnsiTheme="minorHAnsi" w:cstheme="minorHAnsi"/>
          <w:b/>
          <w:bCs/>
          <w:sz w:val="18"/>
          <w:szCs w:val="18"/>
        </w:rPr>
      </w:pPr>
      <w:r>
        <w:rPr>
          <w:rFonts w:asciiTheme="minorHAnsi" w:eastAsiaTheme="minorEastAsia" w:hAnsiTheme="minorHAnsi" w:cstheme="minorHAnsi"/>
          <w:sz w:val="18"/>
          <w:szCs w:val="18"/>
        </w:rPr>
        <w:t>Mr Carroll</w:t>
      </w:r>
      <w:r w:rsidR="005B0277">
        <w:rPr>
          <w:rFonts w:asciiTheme="minorHAnsi" w:eastAsiaTheme="minorEastAsia" w:hAnsiTheme="minorHAnsi" w:cstheme="minorHAnsi"/>
          <w:sz w:val="18"/>
          <w:szCs w:val="18"/>
        </w:rPr>
        <w:t xml:space="preserve"> questioned whether increased fees and charges would fund better biosecurity services to industry or future projects. The Chair clarified that this is a price increase to match effort with cost and that improving interactions with industry is a focused aspect of the sustainable biosecurity funding model.</w:t>
      </w:r>
    </w:p>
    <w:p w14:paraId="6C4C8051" w14:textId="2635D8F9" w:rsidR="005B0277" w:rsidRPr="00705436" w:rsidRDefault="005B0277" w:rsidP="005B0277">
      <w:pPr>
        <w:pStyle w:val="ListParagraph"/>
        <w:numPr>
          <w:ilvl w:val="0"/>
          <w:numId w:val="37"/>
        </w:numPr>
        <w:rPr>
          <w:rFonts w:asciiTheme="minorHAnsi" w:hAnsiTheme="minorHAnsi" w:cstheme="minorHAnsi"/>
          <w:sz w:val="18"/>
          <w:szCs w:val="18"/>
        </w:rPr>
      </w:pPr>
      <w:r>
        <w:rPr>
          <w:rFonts w:asciiTheme="minorHAnsi" w:hAnsiTheme="minorHAnsi" w:cstheme="minorHAnsi"/>
          <w:sz w:val="18"/>
          <w:szCs w:val="18"/>
        </w:rPr>
        <w:t>Members discussed t</w:t>
      </w:r>
      <w:r w:rsidRPr="00705436">
        <w:rPr>
          <w:rFonts w:asciiTheme="minorHAnsi" w:hAnsiTheme="minorHAnsi" w:cstheme="minorHAnsi"/>
          <w:sz w:val="18"/>
          <w:szCs w:val="18"/>
        </w:rPr>
        <w:t xml:space="preserve">he decisions and timing of government through the budget process </w:t>
      </w:r>
      <w:r>
        <w:rPr>
          <w:rFonts w:asciiTheme="minorHAnsi" w:hAnsiTheme="minorHAnsi" w:cstheme="minorHAnsi"/>
          <w:sz w:val="18"/>
          <w:szCs w:val="18"/>
        </w:rPr>
        <w:t>and that it is</w:t>
      </w:r>
      <w:r w:rsidRPr="00705436">
        <w:rPr>
          <w:rFonts w:asciiTheme="minorHAnsi" w:hAnsiTheme="minorHAnsi" w:cstheme="minorHAnsi"/>
          <w:sz w:val="18"/>
          <w:szCs w:val="18"/>
        </w:rPr>
        <w:t xml:space="preserve"> unlikely to be affecting any base cost recovery fees and charges in 23/24</w:t>
      </w:r>
      <w:r w:rsidR="00D82337">
        <w:rPr>
          <w:rFonts w:asciiTheme="minorHAnsi" w:hAnsiTheme="minorHAnsi" w:cstheme="minorHAnsi"/>
          <w:sz w:val="18"/>
          <w:szCs w:val="18"/>
        </w:rPr>
        <w:t>.</w:t>
      </w:r>
      <w:r w:rsidRPr="00705436">
        <w:rPr>
          <w:rFonts w:asciiTheme="minorHAnsi" w:hAnsiTheme="minorHAnsi" w:cstheme="minorHAnsi"/>
          <w:sz w:val="18"/>
          <w:szCs w:val="18"/>
        </w:rPr>
        <w:t xml:space="preserve"> </w:t>
      </w:r>
    </w:p>
    <w:p w14:paraId="4DE39458" w14:textId="54C82C40" w:rsidR="005B0277" w:rsidRPr="006E0067" w:rsidRDefault="0057142A" w:rsidP="005B0277">
      <w:pPr>
        <w:pStyle w:val="ListParagraph"/>
        <w:numPr>
          <w:ilvl w:val="0"/>
          <w:numId w:val="37"/>
        </w:numPr>
        <w:rPr>
          <w:rFonts w:asciiTheme="minorHAnsi" w:eastAsiaTheme="minorEastAsia" w:hAnsiTheme="minorHAnsi" w:cstheme="minorHAnsi"/>
          <w:b/>
          <w:bCs/>
          <w:sz w:val="18"/>
          <w:szCs w:val="18"/>
        </w:rPr>
      </w:pPr>
      <w:r>
        <w:rPr>
          <w:rFonts w:asciiTheme="minorHAnsi" w:eastAsiaTheme="minorEastAsia" w:hAnsiTheme="minorHAnsi" w:cstheme="minorHAnsi"/>
          <w:sz w:val="18"/>
          <w:szCs w:val="18"/>
        </w:rPr>
        <w:t xml:space="preserve">Ms Macgill </w:t>
      </w:r>
      <w:r w:rsidR="005B0277">
        <w:rPr>
          <w:rFonts w:asciiTheme="minorHAnsi" w:eastAsiaTheme="minorEastAsia" w:hAnsiTheme="minorHAnsi" w:cstheme="minorHAnsi"/>
          <w:sz w:val="18"/>
          <w:szCs w:val="18"/>
        </w:rPr>
        <w:t xml:space="preserve">questioned the frequency of review of the baseline service delivery which includes current time frames with staffing numbers which has been historically every eight years. Response clarified that it is the </w:t>
      </w:r>
      <w:r w:rsidR="006F38B2">
        <w:rPr>
          <w:rFonts w:asciiTheme="minorHAnsi" w:eastAsiaTheme="minorEastAsia" w:hAnsiTheme="minorHAnsi" w:cstheme="minorHAnsi"/>
          <w:sz w:val="18"/>
          <w:szCs w:val="18"/>
        </w:rPr>
        <w:t>d</w:t>
      </w:r>
      <w:r w:rsidR="005B0277">
        <w:rPr>
          <w:rFonts w:asciiTheme="minorHAnsi" w:eastAsiaTheme="minorEastAsia" w:hAnsiTheme="minorHAnsi" w:cstheme="minorHAnsi"/>
          <w:sz w:val="18"/>
          <w:szCs w:val="18"/>
        </w:rPr>
        <w:t>epartments intention to conduct annual reviews including a consultation process and to apply indexation to minimise impact to industry. A more comprehensive review including a consultation process is more likely every two years.</w:t>
      </w:r>
    </w:p>
    <w:p w14:paraId="5AB8E9FA" w14:textId="7619FAD1" w:rsidR="006E0067" w:rsidRPr="001D59BF" w:rsidRDefault="006E0067" w:rsidP="005B0277">
      <w:pPr>
        <w:pStyle w:val="ListParagraph"/>
        <w:numPr>
          <w:ilvl w:val="0"/>
          <w:numId w:val="37"/>
        </w:numPr>
        <w:rPr>
          <w:rFonts w:asciiTheme="minorHAnsi" w:eastAsiaTheme="minorEastAsia" w:hAnsiTheme="minorHAnsi" w:cstheme="minorHAnsi"/>
          <w:b/>
          <w:bCs/>
          <w:sz w:val="18"/>
          <w:szCs w:val="18"/>
        </w:rPr>
      </w:pPr>
      <w:r>
        <w:rPr>
          <w:rFonts w:asciiTheme="minorHAnsi" w:eastAsiaTheme="minorEastAsia" w:hAnsiTheme="minorHAnsi" w:cstheme="minorHAnsi"/>
          <w:sz w:val="18"/>
          <w:szCs w:val="18"/>
        </w:rPr>
        <w:t>M</w:t>
      </w:r>
      <w:r w:rsidR="007C26F5">
        <w:rPr>
          <w:rFonts w:asciiTheme="minorHAnsi" w:eastAsiaTheme="minorEastAsia" w:hAnsiTheme="minorHAnsi" w:cstheme="minorHAnsi"/>
          <w:sz w:val="18"/>
          <w:szCs w:val="18"/>
        </w:rPr>
        <w:t>r Carroll</w:t>
      </w:r>
      <w:r>
        <w:rPr>
          <w:rFonts w:asciiTheme="minorHAnsi" w:eastAsiaTheme="minorEastAsia" w:hAnsiTheme="minorHAnsi" w:cstheme="minorHAnsi"/>
          <w:sz w:val="18"/>
          <w:szCs w:val="18"/>
        </w:rPr>
        <w:t xml:space="preserve"> discussed</w:t>
      </w:r>
      <w:r w:rsidR="005C45A0">
        <w:rPr>
          <w:rFonts w:asciiTheme="minorHAnsi" w:eastAsiaTheme="minorEastAsia" w:hAnsiTheme="minorHAnsi" w:cstheme="minorHAnsi"/>
          <w:sz w:val="18"/>
          <w:szCs w:val="18"/>
        </w:rPr>
        <w:t xml:space="preserve"> the requirement to understand the cost base built into each component of biosecurity to help industry as a collective. Chair responded that </w:t>
      </w:r>
      <w:r w:rsidR="00407F06">
        <w:rPr>
          <w:rFonts w:asciiTheme="minorHAnsi" w:eastAsiaTheme="minorEastAsia" w:hAnsiTheme="minorHAnsi" w:cstheme="minorHAnsi"/>
          <w:sz w:val="18"/>
          <w:szCs w:val="18"/>
        </w:rPr>
        <w:t>we would expect to have that information and feedback at the CRIS (Cost Recovery Implementation</w:t>
      </w:r>
      <w:r w:rsidR="00BA5B6B">
        <w:rPr>
          <w:rFonts w:asciiTheme="minorHAnsi" w:eastAsiaTheme="minorEastAsia" w:hAnsiTheme="minorHAnsi" w:cstheme="minorHAnsi"/>
          <w:sz w:val="18"/>
          <w:szCs w:val="18"/>
        </w:rPr>
        <w:t xml:space="preserve"> Statement).</w:t>
      </w:r>
    </w:p>
    <w:p w14:paraId="7F479992" w14:textId="00B3CBA1" w:rsidR="001165D1" w:rsidRPr="001165D1" w:rsidRDefault="001D59BF" w:rsidP="001165D1">
      <w:pPr>
        <w:pStyle w:val="ListParagraph"/>
        <w:numPr>
          <w:ilvl w:val="0"/>
          <w:numId w:val="37"/>
        </w:numPr>
        <w:rPr>
          <w:rFonts w:asciiTheme="minorHAnsi" w:hAnsiTheme="minorHAnsi" w:cstheme="minorHAnsi"/>
          <w:sz w:val="18"/>
          <w:szCs w:val="18"/>
        </w:rPr>
      </w:pPr>
      <w:r w:rsidRPr="001165D1">
        <w:rPr>
          <w:rFonts w:asciiTheme="minorHAnsi" w:eastAsiaTheme="minorEastAsia" w:hAnsiTheme="minorHAnsi" w:cstheme="minorHAnsi"/>
          <w:sz w:val="18"/>
          <w:szCs w:val="18"/>
        </w:rPr>
        <w:t>Mr Milici requested clarification</w:t>
      </w:r>
      <w:r w:rsidR="001165D1" w:rsidRPr="001165D1">
        <w:rPr>
          <w:rFonts w:asciiTheme="minorHAnsi" w:eastAsiaTheme="minorEastAsia" w:hAnsiTheme="minorHAnsi" w:cstheme="minorHAnsi"/>
          <w:sz w:val="18"/>
          <w:szCs w:val="18"/>
        </w:rPr>
        <w:t xml:space="preserve"> that if </w:t>
      </w:r>
      <w:r w:rsidR="001165D1" w:rsidRPr="001165D1">
        <w:rPr>
          <w:rFonts w:asciiTheme="minorHAnsi" w:hAnsiTheme="minorHAnsi" w:cstheme="minorHAnsi"/>
          <w:sz w:val="18"/>
          <w:szCs w:val="18"/>
        </w:rPr>
        <w:t xml:space="preserve">commercial vessels come from international waters into Australia, </w:t>
      </w:r>
      <w:r w:rsidR="007360ED">
        <w:rPr>
          <w:rFonts w:asciiTheme="minorHAnsi" w:hAnsiTheme="minorHAnsi" w:cstheme="minorHAnsi"/>
          <w:sz w:val="18"/>
          <w:szCs w:val="18"/>
        </w:rPr>
        <w:t>they are</w:t>
      </w:r>
      <w:r w:rsidR="001165D1" w:rsidRPr="001165D1">
        <w:rPr>
          <w:rFonts w:asciiTheme="minorHAnsi" w:hAnsiTheme="minorHAnsi" w:cstheme="minorHAnsi"/>
          <w:sz w:val="18"/>
          <w:szCs w:val="18"/>
        </w:rPr>
        <w:t xml:space="preserve"> only paying one arrival charge. It's not how many times you visit the ports, the charge is per ship?</w:t>
      </w:r>
      <w:r w:rsidR="007360ED">
        <w:rPr>
          <w:rFonts w:asciiTheme="minorHAnsi" w:hAnsiTheme="minorHAnsi" w:cstheme="minorHAnsi"/>
          <w:sz w:val="18"/>
          <w:szCs w:val="18"/>
        </w:rPr>
        <w:t xml:space="preserve"> Chair responded that </w:t>
      </w:r>
      <w:r w:rsidR="000F2A7F">
        <w:rPr>
          <w:rFonts w:asciiTheme="minorHAnsi" w:hAnsiTheme="minorHAnsi" w:cstheme="minorHAnsi"/>
          <w:sz w:val="18"/>
          <w:szCs w:val="18"/>
        </w:rPr>
        <w:t>yes that is our understanding but will check and respond shortly.</w:t>
      </w:r>
    </w:p>
    <w:p w14:paraId="2ED4D812" w14:textId="1BB29CE1" w:rsidR="00615531" w:rsidRPr="00615531" w:rsidRDefault="000F0FA8" w:rsidP="00615531">
      <w:pPr>
        <w:pStyle w:val="ListParagraph"/>
        <w:numPr>
          <w:ilvl w:val="0"/>
          <w:numId w:val="37"/>
        </w:numPr>
        <w:rPr>
          <w:rFonts w:asciiTheme="minorHAnsi" w:hAnsiTheme="minorHAnsi" w:cstheme="minorHAnsi"/>
          <w:sz w:val="18"/>
          <w:szCs w:val="18"/>
        </w:rPr>
      </w:pPr>
      <w:r w:rsidRPr="00615531">
        <w:rPr>
          <w:rFonts w:asciiTheme="minorHAnsi" w:eastAsiaTheme="minorEastAsia" w:hAnsiTheme="minorHAnsi" w:cstheme="minorHAnsi"/>
          <w:sz w:val="18"/>
          <w:szCs w:val="18"/>
        </w:rPr>
        <w:t>Mr Carroll requested the volume growth on the SAC pathways</w:t>
      </w:r>
      <w:r w:rsidR="00615531" w:rsidRPr="00615531">
        <w:rPr>
          <w:rFonts w:asciiTheme="minorHAnsi" w:eastAsiaTheme="minorEastAsia" w:hAnsiTheme="minorHAnsi" w:cstheme="minorHAnsi"/>
          <w:sz w:val="18"/>
          <w:szCs w:val="18"/>
        </w:rPr>
        <w:t xml:space="preserve"> which Mr Douglas responded that </w:t>
      </w:r>
      <w:r w:rsidR="00615531" w:rsidRPr="00615531">
        <w:rPr>
          <w:rFonts w:asciiTheme="minorHAnsi" w:hAnsiTheme="minorHAnsi" w:cstheme="minorHAnsi"/>
          <w:sz w:val="18"/>
          <w:szCs w:val="18"/>
        </w:rPr>
        <w:t xml:space="preserve">we have historical information on SAC but not projected forecast growth as this work sits outside of biosecurity cost recovery </w:t>
      </w:r>
      <w:proofErr w:type="gramStart"/>
      <w:r w:rsidR="00615531" w:rsidRPr="00615531">
        <w:rPr>
          <w:rFonts w:asciiTheme="minorHAnsi" w:hAnsiTheme="minorHAnsi" w:cstheme="minorHAnsi"/>
          <w:sz w:val="18"/>
          <w:szCs w:val="18"/>
        </w:rPr>
        <w:t>at the moment</w:t>
      </w:r>
      <w:proofErr w:type="gramEnd"/>
      <w:r w:rsidR="00615531" w:rsidRPr="00615531">
        <w:rPr>
          <w:rFonts w:asciiTheme="minorHAnsi" w:hAnsiTheme="minorHAnsi" w:cstheme="minorHAnsi"/>
          <w:sz w:val="18"/>
          <w:szCs w:val="18"/>
        </w:rPr>
        <w:t>.</w:t>
      </w:r>
    </w:p>
    <w:p w14:paraId="2D0A2C25" w14:textId="1596EDAD" w:rsidR="00F56885" w:rsidRPr="00F56885" w:rsidRDefault="00985B00" w:rsidP="00F56885">
      <w:pPr>
        <w:pStyle w:val="ListParagraph"/>
        <w:numPr>
          <w:ilvl w:val="0"/>
          <w:numId w:val="37"/>
        </w:numPr>
        <w:rPr>
          <w:rFonts w:asciiTheme="minorHAnsi" w:hAnsiTheme="minorHAnsi" w:cstheme="minorHAnsi"/>
          <w:sz w:val="18"/>
          <w:szCs w:val="18"/>
        </w:rPr>
      </w:pPr>
      <w:r w:rsidRPr="00F56885">
        <w:rPr>
          <w:rFonts w:asciiTheme="minorHAnsi" w:eastAsiaTheme="minorEastAsia" w:hAnsiTheme="minorHAnsi" w:cstheme="minorHAnsi"/>
          <w:sz w:val="18"/>
          <w:szCs w:val="18"/>
        </w:rPr>
        <w:t xml:space="preserve">Mr Noronha asked if the </w:t>
      </w:r>
      <w:r w:rsidR="001614F2">
        <w:rPr>
          <w:rFonts w:asciiTheme="minorHAnsi" w:eastAsiaTheme="minorEastAsia" w:hAnsiTheme="minorHAnsi" w:cstheme="minorHAnsi"/>
          <w:sz w:val="18"/>
          <w:szCs w:val="18"/>
        </w:rPr>
        <w:t>d</w:t>
      </w:r>
      <w:r w:rsidRPr="00F56885">
        <w:rPr>
          <w:rFonts w:asciiTheme="minorHAnsi" w:eastAsiaTheme="minorEastAsia" w:hAnsiTheme="minorHAnsi" w:cstheme="minorHAnsi"/>
          <w:sz w:val="18"/>
          <w:szCs w:val="18"/>
        </w:rPr>
        <w:t xml:space="preserve">epartment </w:t>
      </w:r>
      <w:r w:rsidR="00F56885" w:rsidRPr="00F56885">
        <w:rPr>
          <w:rFonts w:asciiTheme="minorHAnsi" w:eastAsiaTheme="minorEastAsia" w:hAnsiTheme="minorHAnsi" w:cstheme="minorHAnsi"/>
          <w:sz w:val="18"/>
          <w:szCs w:val="18"/>
        </w:rPr>
        <w:t xml:space="preserve">has considered the </w:t>
      </w:r>
      <w:r w:rsidR="00F56885" w:rsidRPr="00F56885">
        <w:rPr>
          <w:rFonts w:asciiTheme="minorHAnsi" w:hAnsiTheme="minorHAnsi" w:cstheme="minorHAnsi"/>
          <w:sz w:val="18"/>
          <w:szCs w:val="18"/>
        </w:rPr>
        <w:t>free trade agreements that Australia is signing with countries, do we anticipate any volume growth out of that?</w:t>
      </w:r>
      <w:r w:rsidR="00CA50A4">
        <w:rPr>
          <w:rFonts w:asciiTheme="minorHAnsi" w:hAnsiTheme="minorHAnsi" w:cstheme="minorHAnsi"/>
          <w:sz w:val="18"/>
          <w:szCs w:val="18"/>
        </w:rPr>
        <w:t xml:space="preserve"> Mr Douglas responded that not principally at this </w:t>
      </w:r>
      <w:r w:rsidR="00F9611B">
        <w:rPr>
          <w:rFonts w:asciiTheme="minorHAnsi" w:hAnsiTheme="minorHAnsi" w:cstheme="minorHAnsi"/>
          <w:sz w:val="18"/>
          <w:szCs w:val="18"/>
        </w:rPr>
        <w:t>time,</w:t>
      </w:r>
      <w:r w:rsidR="00CA50A4">
        <w:rPr>
          <w:rFonts w:asciiTheme="minorHAnsi" w:hAnsiTheme="minorHAnsi" w:cstheme="minorHAnsi"/>
          <w:sz w:val="18"/>
          <w:szCs w:val="18"/>
        </w:rPr>
        <w:t xml:space="preserve"> but the team will look at this </w:t>
      </w:r>
      <w:r w:rsidR="002959F7">
        <w:rPr>
          <w:rFonts w:asciiTheme="minorHAnsi" w:hAnsiTheme="minorHAnsi" w:cstheme="minorHAnsi"/>
          <w:sz w:val="18"/>
          <w:szCs w:val="18"/>
        </w:rPr>
        <w:t>more closely to determine whether it should be.</w:t>
      </w:r>
    </w:p>
    <w:p w14:paraId="2FA1864F" w14:textId="6B11EC04" w:rsidR="008176EE" w:rsidRPr="008176EE" w:rsidRDefault="008176EE" w:rsidP="008176EE">
      <w:pPr>
        <w:pStyle w:val="ListParagraph"/>
        <w:numPr>
          <w:ilvl w:val="0"/>
          <w:numId w:val="37"/>
        </w:numPr>
        <w:rPr>
          <w:rFonts w:asciiTheme="minorHAnsi" w:hAnsiTheme="minorHAnsi" w:cstheme="minorHAnsi"/>
          <w:sz w:val="18"/>
          <w:szCs w:val="18"/>
        </w:rPr>
      </w:pPr>
      <w:r w:rsidRPr="008176EE">
        <w:rPr>
          <w:rFonts w:asciiTheme="minorHAnsi" w:hAnsiTheme="minorHAnsi" w:cstheme="minorHAnsi"/>
          <w:sz w:val="18"/>
          <w:szCs w:val="18"/>
        </w:rPr>
        <w:t xml:space="preserve">Discussion continued with </w:t>
      </w:r>
      <w:r>
        <w:rPr>
          <w:rFonts w:asciiTheme="minorHAnsi" w:hAnsiTheme="minorHAnsi" w:cstheme="minorHAnsi"/>
          <w:sz w:val="18"/>
          <w:szCs w:val="18"/>
        </w:rPr>
        <w:t xml:space="preserve">Mr </w:t>
      </w:r>
      <w:r w:rsidRPr="008176EE">
        <w:rPr>
          <w:rFonts w:asciiTheme="minorHAnsi" w:eastAsiaTheme="minorEastAsia" w:hAnsiTheme="minorHAnsi" w:cstheme="minorBidi"/>
          <w:color w:val="000000" w:themeColor="text1"/>
          <w:sz w:val="18"/>
          <w:szCs w:val="18"/>
        </w:rPr>
        <w:t>Damkjaer</w:t>
      </w:r>
      <w:r w:rsidRPr="008176EE">
        <w:rPr>
          <w:rFonts w:asciiTheme="minorHAnsi" w:hAnsiTheme="minorHAnsi" w:cstheme="minorHAnsi"/>
          <w:sz w:val="18"/>
          <w:szCs w:val="18"/>
        </w:rPr>
        <w:t xml:space="preserve"> recommending a base formula for the funding model to which the group agreed would improve the </w:t>
      </w:r>
      <w:r w:rsidR="00D2668E">
        <w:rPr>
          <w:rFonts w:asciiTheme="minorHAnsi" w:hAnsiTheme="minorHAnsi" w:cstheme="minorHAnsi"/>
          <w:sz w:val="18"/>
          <w:szCs w:val="18"/>
        </w:rPr>
        <w:t>d</w:t>
      </w:r>
      <w:r w:rsidRPr="008176EE">
        <w:rPr>
          <w:rFonts w:asciiTheme="minorHAnsi" w:hAnsiTheme="minorHAnsi" w:cstheme="minorHAnsi"/>
          <w:sz w:val="18"/>
          <w:szCs w:val="18"/>
        </w:rPr>
        <w:t xml:space="preserve">epartments transparency. Industry would see fee for service increase and therefore expect service levels to go up and we need to be very clear that these increases are just for continuation of ongoing services. It will take time to increase capability such as training new staff and upskilling to balance workload demand with workforce capacity. </w:t>
      </w:r>
    </w:p>
    <w:p w14:paraId="6CD85472" w14:textId="561527ED" w:rsidR="008176EE" w:rsidRPr="008176EE" w:rsidRDefault="008176EE" w:rsidP="008176EE">
      <w:pPr>
        <w:pStyle w:val="ListParagraph"/>
        <w:numPr>
          <w:ilvl w:val="0"/>
          <w:numId w:val="37"/>
        </w:numPr>
        <w:rPr>
          <w:rFonts w:asciiTheme="minorHAnsi" w:hAnsiTheme="minorHAnsi" w:cstheme="minorHAnsi"/>
          <w:sz w:val="18"/>
          <w:szCs w:val="18"/>
        </w:rPr>
      </w:pPr>
      <w:r>
        <w:rPr>
          <w:rFonts w:asciiTheme="minorHAnsi" w:hAnsiTheme="minorHAnsi" w:cstheme="minorHAnsi"/>
          <w:sz w:val="18"/>
          <w:szCs w:val="18"/>
        </w:rPr>
        <w:t>Mr Carroll</w:t>
      </w:r>
      <w:r w:rsidRPr="008176EE">
        <w:rPr>
          <w:rFonts w:asciiTheme="minorHAnsi" w:hAnsiTheme="minorHAnsi" w:cstheme="minorHAnsi"/>
          <w:sz w:val="18"/>
          <w:szCs w:val="18"/>
        </w:rPr>
        <w:t xml:space="preserve"> asked for clarity over both inbound and outbound FID transactions </w:t>
      </w:r>
      <w:proofErr w:type="gramStart"/>
      <w:r w:rsidRPr="008176EE">
        <w:rPr>
          <w:rFonts w:asciiTheme="minorHAnsi" w:hAnsiTheme="minorHAnsi" w:cstheme="minorHAnsi"/>
          <w:sz w:val="18"/>
          <w:szCs w:val="18"/>
        </w:rPr>
        <w:t>and also</w:t>
      </w:r>
      <w:proofErr w:type="gramEnd"/>
      <w:r w:rsidRPr="008176EE">
        <w:rPr>
          <w:rFonts w:asciiTheme="minorHAnsi" w:hAnsiTheme="minorHAnsi" w:cstheme="minorHAnsi"/>
          <w:sz w:val="18"/>
          <w:szCs w:val="18"/>
        </w:rPr>
        <w:t xml:space="preserve"> Australia post has released their inside Australian online shopping which will alter volume growth and forecasting. Industry estimating in 2023</w:t>
      </w:r>
      <w:r w:rsidR="00322E9F">
        <w:rPr>
          <w:rFonts w:asciiTheme="minorHAnsi" w:hAnsiTheme="minorHAnsi" w:cstheme="minorHAnsi"/>
          <w:sz w:val="18"/>
          <w:szCs w:val="18"/>
        </w:rPr>
        <w:t>,</w:t>
      </w:r>
      <w:r w:rsidRPr="008176EE">
        <w:rPr>
          <w:rFonts w:asciiTheme="minorHAnsi" w:hAnsiTheme="minorHAnsi" w:cstheme="minorHAnsi"/>
          <w:sz w:val="18"/>
          <w:szCs w:val="18"/>
        </w:rPr>
        <w:t xml:space="preserve"> 1 in 3 dollars will be spent online which has potential for more biosecurity risk to enter Australia from global providers.</w:t>
      </w:r>
    </w:p>
    <w:p w14:paraId="767CFDC9" w14:textId="4DBB69B5" w:rsidR="001D59BF" w:rsidRPr="004F3EE3" w:rsidRDefault="00EB4046" w:rsidP="005B0277">
      <w:pPr>
        <w:pStyle w:val="ListParagraph"/>
        <w:numPr>
          <w:ilvl w:val="0"/>
          <w:numId w:val="37"/>
        </w:numPr>
        <w:rPr>
          <w:rFonts w:asciiTheme="minorHAnsi" w:eastAsiaTheme="minorEastAsia" w:hAnsiTheme="minorHAnsi" w:cstheme="minorHAnsi"/>
          <w:b/>
          <w:bCs/>
          <w:sz w:val="18"/>
          <w:szCs w:val="18"/>
        </w:rPr>
      </w:pPr>
      <w:r>
        <w:rPr>
          <w:rFonts w:asciiTheme="minorHAnsi" w:hAnsiTheme="minorHAnsi" w:cstheme="minorHAnsi"/>
          <w:sz w:val="18"/>
          <w:szCs w:val="18"/>
        </w:rPr>
        <w:t>Discussion about letting industry know that truth of the costs and that there will not be an immediate increase in service levels, but it is coming with workforce building capacity. Authentic and transparent communication is key.</w:t>
      </w:r>
    </w:p>
    <w:p w14:paraId="29D328C9" w14:textId="7F49D23A" w:rsidR="004F3EE3" w:rsidRPr="004F3EE3" w:rsidRDefault="004F3EE3" w:rsidP="004F3EE3">
      <w:pPr>
        <w:pStyle w:val="ListParagraph"/>
        <w:numPr>
          <w:ilvl w:val="0"/>
          <w:numId w:val="37"/>
        </w:numPr>
        <w:rPr>
          <w:rFonts w:asciiTheme="minorHAnsi" w:hAnsiTheme="minorHAnsi" w:cstheme="minorHAnsi"/>
          <w:sz w:val="18"/>
          <w:szCs w:val="18"/>
        </w:rPr>
      </w:pPr>
      <w:r w:rsidRPr="004F3EE3">
        <w:rPr>
          <w:rFonts w:asciiTheme="minorHAnsi" w:hAnsiTheme="minorHAnsi" w:cstheme="minorHAnsi"/>
          <w:sz w:val="18"/>
          <w:szCs w:val="18"/>
        </w:rPr>
        <w:t>Ms Hutchison advised the ‘</w:t>
      </w:r>
      <w:r w:rsidRPr="004F3EE3">
        <w:rPr>
          <w:rFonts w:asciiTheme="minorHAnsi" w:hAnsiTheme="minorHAnsi" w:cstheme="minorHAnsi"/>
          <w:sz w:val="18"/>
          <w:szCs w:val="18"/>
          <w:u w:val="single"/>
        </w:rPr>
        <w:t>have your say’ forum will be open until the 24</w:t>
      </w:r>
      <w:r w:rsidRPr="004F3EE3">
        <w:rPr>
          <w:rFonts w:asciiTheme="minorHAnsi" w:hAnsiTheme="minorHAnsi" w:cstheme="minorHAnsi"/>
          <w:sz w:val="18"/>
          <w:szCs w:val="18"/>
          <w:u w:val="single"/>
          <w:vertAlign w:val="superscript"/>
        </w:rPr>
        <w:t>th of</w:t>
      </w:r>
      <w:r w:rsidRPr="004F3EE3">
        <w:rPr>
          <w:rFonts w:asciiTheme="minorHAnsi" w:hAnsiTheme="minorHAnsi" w:cstheme="minorHAnsi"/>
          <w:sz w:val="18"/>
          <w:szCs w:val="18"/>
          <w:u w:val="single"/>
        </w:rPr>
        <w:t xml:space="preserve"> April</w:t>
      </w:r>
      <w:r w:rsidRPr="004F3EE3">
        <w:rPr>
          <w:rFonts w:asciiTheme="minorHAnsi" w:hAnsiTheme="minorHAnsi" w:cstheme="minorHAnsi"/>
          <w:sz w:val="18"/>
          <w:szCs w:val="18"/>
        </w:rPr>
        <w:t xml:space="preserve"> </w:t>
      </w:r>
      <w:proofErr w:type="gramStart"/>
      <w:r w:rsidRPr="004F3EE3">
        <w:rPr>
          <w:rFonts w:asciiTheme="minorHAnsi" w:hAnsiTheme="minorHAnsi" w:cstheme="minorHAnsi"/>
          <w:sz w:val="18"/>
          <w:szCs w:val="18"/>
        </w:rPr>
        <w:t>and also</w:t>
      </w:r>
      <w:proofErr w:type="gramEnd"/>
      <w:r w:rsidRPr="004F3EE3">
        <w:rPr>
          <w:rFonts w:asciiTheme="minorHAnsi" w:hAnsiTheme="minorHAnsi" w:cstheme="minorHAnsi"/>
          <w:sz w:val="18"/>
          <w:szCs w:val="18"/>
        </w:rPr>
        <w:t xml:space="preserve"> there will be a </w:t>
      </w:r>
      <w:r w:rsidRPr="004F3EE3">
        <w:rPr>
          <w:rFonts w:asciiTheme="minorHAnsi" w:hAnsiTheme="minorHAnsi" w:cstheme="minorHAnsi"/>
          <w:sz w:val="18"/>
          <w:szCs w:val="18"/>
          <w:u w:val="single"/>
        </w:rPr>
        <w:t>“town hall” style meeting on 13</w:t>
      </w:r>
      <w:r w:rsidRPr="004F3EE3">
        <w:rPr>
          <w:rFonts w:asciiTheme="minorHAnsi" w:hAnsiTheme="minorHAnsi" w:cstheme="minorHAnsi"/>
          <w:sz w:val="18"/>
          <w:szCs w:val="18"/>
          <w:u w:val="single"/>
          <w:vertAlign w:val="superscript"/>
        </w:rPr>
        <w:t>th</w:t>
      </w:r>
      <w:r w:rsidRPr="004F3EE3">
        <w:rPr>
          <w:rFonts w:asciiTheme="minorHAnsi" w:hAnsiTheme="minorHAnsi" w:cstheme="minorHAnsi"/>
          <w:sz w:val="18"/>
          <w:szCs w:val="18"/>
          <w:u w:val="single"/>
        </w:rPr>
        <w:t xml:space="preserve"> April</w:t>
      </w:r>
      <w:r w:rsidRPr="004F3EE3">
        <w:rPr>
          <w:rFonts w:asciiTheme="minorHAnsi" w:hAnsiTheme="minorHAnsi" w:cstheme="minorHAnsi"/>
          <w:sz w:val="18"/>
          <w:szCs w:val="18"/>
        </w:rPr>
        <w:t xml:space="preserve"> which Lee Cale and Duane Roberts will be attending to give people an opportunity to engage with the department who may not have contact through representative bodies.</w:t>
      </w:r>
    </w:p>
    <w:p w14:paraId="264AB21E" w14:textId="77777777" w:rsidR="0019770A" w:rsidRDefault="0019770A" w:rsidP="009F4A06">
      <w:pPr>
        <w:rPr>
          <w:rFonts w:asciiTheme="minorHAnsi" w:hAnsiTheme="minorHAnsi" w:cstheme="minorHAnsi"/>
          <w:sz w:val="18"/>
          <w:szCs w:val="18"/>
        </w:rPr>
      </w:pPr>
    </w:p>
    <w:p w14:paraId="2E90875F" w14:textId="21E3FAA5" w:rsidR="00801D0B" w:rsidRPr="0024100C" w:rsidRDefault="00801D0B" w:rsidP="0024100C">
      <w:pPr>
        <w:pStyle w:val="ListParagraph"/>
        <w:numPr>
          <w:ilvl w:val="0"/>
          <w:numId w:val="37"/>
        </w:numPr>
        <w:rPr>
          <w:rFonts w:asciiTheme="minorHAnsi" w:hAnsiTheme="minorHAnsi" w:cstheme="minorHAnsi"/>
          <w:sz w:val="18"/>
          <w:szCs w:val="18"/>
        </w:rPr>
      </w:pPr>
      <w:r w:rsidRPr="0024100C">
        <w:rPr>
          <w:rFonts w:asciiTheme="minorHAnsi" w:hAnsiTheme="minorHAnsi" w:cstheme="minorHAnsi"/>
          <w:b/>
          <w:bCs/>
          <w:sz w:val="18"/>
          <w:szCs w:val="18"/>
          <w:u w:val="single"/>
        </w:rPr>
        <w:t>Action item</w:t>
      </w:r>
      <w:r w:rsidR="00CB781B">
        <w:rPr>
          <w:rFonts w:asciiTheme="minorHAnsi" w:hAnsiTheme="minorHAnsi" w:cstheme="minorHAnsi"/>
          <w:b/>
          <w:bCs/>
          <w:sz w:val="18"/>
          <w:szCs w:val="18"/>
          <w:u w:val="single"/>
        </w:rPr>
        <w:t xml:space="preserve"> 3.1</w:t>
      </w:r>
      <w:r w:rsidRPr="0024100C">
        <w:rPr>
          <w:rFonts w:asciiTheme="minorHAnsi" w:hAnsiTheme="minorHAnsi" w:cstheme="minorHAnsi"/>
          <w:b/>
          <w:bCs/>
          <w:sz w:val="18"/>
          <w:szCs w:val="18"/>
          <w:u w:val="single"/>
        </w:rPr>
        <w:t>:</w:t>
      </w:r>
      <w:r w:rsidRPr="0024100C">
        <w:rPr>
          <w:rFonts w:asciiTheme="minorHAnsi" w:hAnsiTheme="minorHAnsi" w:cstheme="minorHAnsi"/>
          <w:sz w:val="18"/>
          <w:szCs w:val="18"/>
        </w:rPr>
        <w:t xml:space="preserve"> Paul Douglas </w:t>
      </w:r>
      <w:r w:rsidR="00143CF0">
        <w:rPr>
          <w:rFonts w:asciiTheme="minorHAnsi" w:hAnsiTheme="minorHAnsi" w:cstheme="minorHAnsi"/>
          <w:sz w:val="18"/>
          <w:szCs w:val="18"/>
        </w:rPr>
        <w:t>and</w:t>
      </w:r>
      <w:r w:rsidRPr="0024100C">
        <w:rPr>
          <w:rFonts w:asciiTheme="minorHAnsi" w:hAnsiTheme="minorHAnsi" w:cstheme="minorHAnsi"/>
          <w:sz w:val="18"/>
          <w:szCs w:val="18"/>
        </w:rPr>
        <w:t xml:space="preserve"> Greg C</w:t>
      </w:r>
      <w:r w:rsidR="00E5081C">
        <w:rPr>
          <w:rFonts w:asciiTheme="minorHAnsi" w:hAnsiTheme="minorHAnsi" w:cstheme="minorHAnsi"/>
          <w:sz w:val="18"/>
          <w:szCs w:val="18"/>
        </w:rPr>
        <w:t>arroll</w:t>
      </w:r>
      <w:r w:rsidRPr="0024100C">
        <w:rPr>
          <w:rFonts w:asciiTheme="minorHAnsi" w:hAnsiTheme="minorHAnsi" w:cstheme="minorHAnsi"/>
          <w:sz w:val="18"/>
          <w:szCs w:val="18"/>
        </w:rPr>
        <w:t xml:space="preserve"> – to converse and align the specifics on the </w:t>
      </w:r>
      <w:r w:rsidR="00D46754">
        <w:rPr>
          <w:rFonts w:asciiTheme="minorHAnsi" w:hAnsiTheme="minorHAnsi" w:cstheme="minorHAnsi"/>
          <w:sz w:val="18"/>
          <w:szCs w:val="18"/>
        </w:rPr>
        <w:t xml:space="preserve">cost recovery </w:t>
      </w:r>
      <w:r w:rsidRPr="0024100C">
        <w:rPr>
          <w:rFonts w:asciiTheme="minorHAnsi" w:hAnsiTheme="minorHAnsi" w:cstheme="minorHAnsi"/>
          <w:sz w:val="18"/>
          <w:szCs w:val="18"/>
        </w:rPr>
        <w:t xml:space="preserve">base model so that it is useful for all participants, </w:t>
      </w:r>
      <w:proofErr w:type="gramStart"/>
      <w:r w:rsidRPr="0024100C">
        <w:rPr>
          <w:rFonts w:asciiTheme="minorHAnsi" w:hAnsiTheme="minorHAnsi" w:cstheme="minorHAnsi"/>
          <w:sz w:val="18"/>
          <w:szCs w:val="18"/>
        </w:rPr>
        <w:t>industry</w:t>
      </w:r>
      <w:proofErr w:type="gramEnd"/>
      <w:r w:rsidRPr="0024100C">
        <w:rPr>
          <w:rFonts w:asciiTheme="minorHAnsi" w:hAnsiTheme="minorHAnsi" w:cstheme="minorHAnsi"/>
          <w:sz w:val="18"/>
          <w:szCs w:val="18"/>
        </w:rPr>
        <w:t xml:space="preserve"> and </w:t>
      </w:r>
      <w:r w:rsidR="00395205">
        <w:rPr>
          <w:rFonts w:asciiTheme="minorHAnsi" w:hAnsiTheme="minorHAnsi" w:cstheme="minorHAnsi"/>
          <w:sz w:val="18"/>
          <w:szCs w:val="18"/>
        </w:rPr>
        <w:t>d</w:t>
      </w:r>
      <w:r w:rsidRPr="0024100C">
        <w:rPr>
          <w:rFonts w:asciiTheme="minorHAnsi" w:hAnsiTheme="minorHAnsi" w:cstheme="minorHAnsi"/>
          <w:sz w:val="18"/>
          <w:szCs w:val="18"/>
        </w:rPr>
        <w:t>epartment alike, in terms of terminology and transparency within a useful timeframe.</w:t>
      </w:r>
    </w:p>
    <w:p w14:paraId="053759A0" w14:textId="77777777" w:rsidR="0019770A" w:rsidRDefault="0019770A" w:rsidP="009F4A06">
      <w:pPr>
        <w:rPr>
          <w:rFonts w:asciiTheme="minorHAnsi" w:hAnsiTheme="minorHAnsi" w:cstheme="minorHAnsi"/>
          <w:sz w:val="18"/>
          <w:szCs w:val="18"/>
        </w:rPr>
      </w:pPr>
    </w:p>
    <w:p w14:paraId="37A1FD6F" w14:textId="006EC7E0" w:rsidR="00481BBF" w:rsidRDefault="00922858" w:rsidP="00922858">
      <w:pPr>
        <w:pStyle w:val="ListParagraph"/>
        <w:numPr>
          <w:ilvl w:val="0"/>
          <w:numId w:val="37"/>
        </w:numPr>
        <w:rPr>
          <w:rFonts w:asciiTheme="minorHAnsi" w:hAnsiTheme="minorHAnsi" w:cstheme="minorHAnsi"/>
          <w:sz w:val="18"/>
          <w:szCs w:val="18"/>
        </w:rPr>
      </w:pPr>
      <w:r w:rsidRPr="00922858">
        <w:rPr>
          <w:rFonts w:asciiTheme="minorHAnsi" w:hAnsiTheme="minorHAnsi" w:cstheme="minorHAnsi"/>
          <w:b/>
          <w:bCs/>
          <w:sz w:val="18"/>
          <w:szCs w:val="18"/>
          <w:u w:val="single"/>
        </w:rPr>
        <w:t>Action item</w:t>
      </w:r>
      <w:r w:rsidR="00CB781B">
        <w:rPr>
          <w:rFonts w:asciiTheme="minorHAnsi" w:hAnsiTheme="minorHAnsi" w:cstheme="minorHAnsi"/>
          <w:b/>
          <w:bCs/>
          <w:sz w:val="18"/>
          <w:szCs w:val="18"/>
          <w:u w:val="single"/>
        </w:rPr>
        <w:t xml:space="preserve"> 3.1</w:t>
      </w:r>
      <w:r>
        <w:rPr>
          <w:rFonts w:asciiTheme="minorHAnsi" w:hAnsiTheme="minorHAnsi" w:cstheme="minorHAnsi"/>
          <w:sz w:val="18"/>
          <w:szCs w:val="18"/>
        </w:rPr>
        <w:t xml:space="preserve">: </w:t>
      </w:r>
      <w:r w:rsidR="00481BBF" w:rsidRPr="00922858">
        <w:rPr>
          <w:rFonts w:asciiTheme="minorHAnsi" w:hAnsiTheme="minorHAnsi" w:cstheme="minorHAnsi"/>
          <w:sz w:val="18"/>
          <w:szCs w:val="18"/>
        </w:rPr>
        <w:t xml:space="preserve">Paul </w:t>
      </w:r>
      <w:r w:rsidR="00D46754">
        <w:rPr>
          <w:rFonts w:asciiTheme="minorHAnsi" w:hAnsiTheme="minorHAnsi" w:cstheme="minorHAnsi"/>
          <w:sz w:val="18"/>
          <w:szCs w:val="18"/>
        </w:rPr>
        <w:t xml:space="preserve">Douglas </w:t>
      </w:r>
      <w:r w:rsidR="00481BBF" w:rsidRPr="00922858">
        <w:rPr>
          <w:rFonts w:asciiTheme="minorHAnsi" w:hAnsiTheme="minorHAnsi" w:cstheme="minorHAnsi"/>
          <w:sz w:val="18"/>
          <w:szCs w:val="18"/>
        </w:rPr>
        <w:t xml:space="preserve">asked for DCCC comment as to whether the </w:t>
      </w:r>
      <w:r w:rsidR="00395205">
        <w:rPr>
          <w:rFonts w:asciiTheme="minorHAnsi" w:hAnsiTheme="minorHAnsi" w:cstheme="minorHAnsi"/>
          <w:sz w:val="18"/>
          <w:szCs w:val="18"/>
        </w:rPr>
        <w:t>d</w:t>
      </w:r>
      <w:r w:rsidR="00200645">
        <w:rPr>
          <w:rFonts w:asciiTheme="minorHAnsi" w:hAnsiTheme="minorHAnsi" w:cstheme="minorHAnsi"/>
          <w:sz w:val="18"/>
          <w:szCs w:val="18"/>
        </w:rPr>
        <w:t>e</w:t>
      </w:r>
      <w:r w:rsidR="00481BBF" w:rsidRPr="00922858">
        <w:rPr>
          <w:rFonts w:asciiTheme="minorHAnsi" w:hAnsiTheme="minorHAnsi" w:cstheme="minorHAnsi"/>
          <w:sz w:val="18"/>
          <w:szCs w:val="18"/>
        </w:rPr>
        <w:t xml:space="preserve">partments forecast volumes for key activities </w:t>
      </w:r>
      <w:r w:rsidR="00D46754">
        <w:rPr>
          <w:rFonts w:asciiTheme="minorHAnsi" w:hAnsiTheme="minorHAnsi" w:cstheme="minorHAnsi"/>
          <w:sz w:val="18"/>
          <w:szCs w:val="18"/>
        </w:rPr>
        <w:t xml:space="preserve">in the cost recovery model </w:t>
      </w:r>
      <w:r w:rsidR="00481BBF" w:rsidRPr="00922858">
        <w:rPr>
          <w:rFonts w:asciiTheme="minorHAnsi" w:hAnsiTheme="minorHAnsi" w:cstheme="minorHAnsi"/>
          <w:sz w:val="18"/>
          <w:szCs w:val="18"/>
        </w:rPr>
        <w:t>look reasonable based on industry forecasts.</w:t>
      </w:r>
    </w:p>
    <w:p w14:paraId="507C5DC4" w14:textId="77777777" w:rsidR="00922858" w:rsidRPr="00922858" w:rsidRDefault="00922858" w:rsidP="00922858">
      <w:pPr>
        <w:pStyle w:val="ListParagraph"/>
        <w:rPr>
          <w:rFonts w:asciiTheme="minorHAnsi" w:hAnsiTheme="minorHAnsi" w:cstheme="minorHAnsi"/>
          <w:sz w:val="18"/>
          <w:szCs w:val="18"/>
        </w:rPr>
      </w:pPr>
    </w:p>
    <w:p w14:paraId="4351D682" w14:textId="77777777" w:rsidR="0019770A" w:rsidRDefault="0019770A" w:rsidP="009F4A06">
      <w:pPr>
        <w:rPr>
          <w:rFonts w:asciiTheme="minorHAnsi" w:hAnsiTheme="minorHAnsi" w:cstheme="minorHAnsi"/>
          <w:sz w:val="18"/>
          <w:szCs w:val="18"/>
        </w:rPr>
      </w:pPr>
    </w:p>
    <w:p w14:paraId="53FBA555" w14:textId="053C806D" w:rsidR="0024100C" w:rsidRDefault="0024100C" w:rsidP="0024100C">
      <w:pPr>
        <w:pStyle w:val="ListParagraph"/>
        <w:numPr>
          <w:ilvl w:val="0"/>
          <w:numId w:val="37"/>
        </w:numPr>
        <w:rPr>
          <w:rFonts w:asciiTheme="minorHAnsi" w:hAnsiTheme="minorHAnsi" w:cstheme="minorHAnsi"/>
          <w:sz w:val="18"/>
          <w:szCs w:val="18"/>
        </w:rPr>
      </w:pPr>
      <w:r w:rsidRPr="0024100C">
        <w:rPr>
          <w:rFonts w:asciiTheme="minorHAnsi" w:hAnsiTheme="minorHAnsi" w:cstheme="minorHAnsi"/>
          <w:b/>
          <w:bCs/>
          <w:sz w:val="18"/>
          <w:szCs w:val="18"/>
          <w:u w:val="single"/>
        </w:rPr>
        <w:t>Action item</w:t>
      </w:r>
      <w:r w:rsidR="00CB781B">
        <w:rPr>
          <w:rFonts w:asciiTheme="minorHAnsi" w:hAnsiTheme="minorHAnsi" w:cstheme="minorHAnsi"/>
          <w:b/>
          <w:bCs/>
          <w:sz w:val="18"/>
          <w:szCs w:val="18"/>
          <w:u w:val="single"/>
        </w:rPr>
        <w:t xml:space="preserve"> 3.1</w:t>
      </w:r>
      <w:r w:rsidRPr="0024100C">
        <w:rPr>
          <w:rFonts w:asciiTheme="minorHAnsi" w:hAnsiTheme="minorHAnsi" w:cstheme="minorHAnsi"/>
          <w:sz w:val="18"/>
          <w:szCs w:val="18"/>
        </w:rPr>
        <w:t>: Paul Douglas to confirm port charge is per vessel not per port</w:t>
      </w:r>
      <w:r w:rsidR="00D46754">
        <w:rPr>
          <w:rFonts w:asciiTheme="minorHAnsi" w:hAnsiTheme="minorHAnsi" w:cstheme="minorHAnsi"/>
          <w:sz w:val="18"/>
          <w:szCs w:val="18"/>
        </w:rPr>
        <w:t xml:space="preserve"> in the cost recovery document</w:t>
      </w:r>
      <w:r w:rsidRPr="0024100C">
        <w:rPr>
          <w:rFonts w:asciiTheme="minorHAnsi" w:hAnsiTheme="minorHAnsi" w:cstheme="minorHAnsi"/>
          <w:sz w:val="18"/>
          <w:szCs w:val="18"/>
        </w:rPr>
        <w:t>.</w:t>
      </w:r>
    </w:p>
    <w:p w14:paraId="04E90401" w14:textId="77777777" w:rsidR="00922858" w:rsidRPr="00922858" w:rsidRDefault="00922858" w:rsidP="00922858">
      <w:pPr>
        <w:rPr>
          <w:rFonts w:asciiTheme="minorHAnsi" w:hAnsiTheme="minorHAnsi" w:cstheme="minorHAnsi"/>
          <w:sz w:val="18"/>
          <w:szCs w:val="18"/>
        </w:rPr>
      </w:pPr>
    </w:p>
    <w:p w14:paraId="32AE24B8" w14:textId="77777777" w:rsidR="0019770A" w:rsidRDefault="0019770A" w:rsidP="00922858">
      <w:pPr>
        <w:rPr>
          <w:rFonts w:asciiTheme="minorHAnsi" w:hAnsiTheme="minorHAnsi" w:cstheme="minorHAnsi"/>
          <w:sz w:val="18"/>
          <w:szCs w:val="18"/>
        </w:rPr>
      </w:pPr>
    </w:p>
    <w:p w14:paraId="69525956" w14:textId="49600F6C" w:rsidR="00263BE8" w:rsidRDefault="00263BE8" w:rsidP="00263BE8">
      <w:pPr>
        <w:pStyle w:val="ListParagraph"/>
        <w:numPr>
          <w:ilvl w:val="0"/>
          <w:numId w:val="37"/>
        </w:numPr>
        <w:rPr>
          <w:rFonts w:asciiTheme="minorHAnsi" w:hAnsiTheme="minorHAnsi" w:cstheme="minorHAnsi"/>
          <w:sz w:val="18"/>
          <w:szCs w:val="18"/>
        </w:rPr>
      </w:pPr>
      <w:r w:rsidRPr="00EB4046">
        <w:rPr>
          <w:rFonts w:asciiTheme="minorHAnsi" w:hAnsiTheme="minorHAnsi" w:cstheme="minorHAnsi"/>
          <w:b/>
          <w:bCs/>
          <w:sz w:val="18"/>
          <w:szCs w:val="18"/>
          <w:u w:val="single"/>
        </w:rPr>
        <w:t>Action item</w:t>
      </w:r>
      <w:r w:rsidR="00CB781B" w:rsidRPr="00EB4046">
        <w:rPr>
          <w:rFonts w:asciiTheme="minorHAnsi" w:hAnsiTheme="minorHAnsi" w:cstheme="minorHAnsi"/>
          <w:b/>
          <w:bCs/>
          <w:sz w:val="18"/>
          <w:szCs w:val="18"/>
          <w:u w:val="single"/>
        </w:rPr>
        <w:t xml:space="preserve"> 3.1</w:t>
      </w:r>
      <w:r w:rsidRPr="00263BE8">
        <w:rPr>
          <w:rFonts w:asciiTheme="minorHAnsi" w:hAnsiTheme="minorHAnsi" w:cstheme="minorHAnsi"/>
          <w:b/>
          <w:bCs/>
          <w:sz w:val="18"/>
          <w:szCs w:val="18"/>
        </w:rPr>
        <w:t>:</w:t>
      </w:r>
      <w:r>
        <w:rPr>
          <w:rFonts w:asciiTheme="minorHAnsi" w:hAnsiTheme="minorHAnsi" w:cstheme="minorHAnsi"/>
          <w:sz w:val="18"/>
          <w:szCs w:val="18"/>
        </w:rPr>
        <w:t xml:space="preserve"> Paul Douglas to provide information on the volume growth of the SAC pathway.</w:t>
      </w:r>
    </w:p>
    <w:p w14:paraId="6651C1B0" w14:textId="606E0D0E" w:rsidR="003F3427" w:rsidRDefault="003F3427" w:rsidP="00922858">
      <w:pPr>
        <w:rPr>
          <w:rFonts w:asciiTheme="minorHAnsi" w:hAnsiTheme="minorHAnsi" w:cstheme="minorHAnsi"/>
          <w:sz w:val="18"/>
          <w:szCs w:val="18"/>
        </w:rPr>
      </w:pPr>
    </w:p>
    <w:p w14:paraId="2F7D3323" w14:textId="77777777" w:rsidR="0019770A" w:rsidRDefault="0019770A" w:rsidP="00922858">
      <w:pPr>
        <w:rPr>
          <w:rFonts w:asciiTheme="minorHAnsi" w:hAnsiTheme="minorHAnsi" w:cstheme="minorHAnsi"/>
          <w:sz w:val="18"/>
          <w:szCs w:val="18"/>
        </w:rPr>
      </w:pPr>
    </w:p>
    <w:p w14:paraId="62955AA6" w14:textId="5282B4FB" w:rsidR="0019770A" w:rsidRPr="00EA5BDE" w:rsidRDefault="00F85025" w:rsidP="0019770A">
      <w:pPr>
        <w:pStyle w:val="ListParagraph"/>
        <w:numPr>
          <w:ilvl w:val="0"/>
          <w:numId w:val="37"/>
        </w:numPr>
        <w:rPr>
          <w:rFonts w:asciiTheme="minorHAnsi" w:hAnsiTheme="minorHAnsi" w:cstheme="minorHAnsi"/>
          <w:sz w:val="18"/>
          <w:szCs w:val="18"/>
        </w:rPr>
      </w:pPr>
      <w:r w:rsidRPr="00EB4046">
        <w:rPr>
          <w:rFonts w:asciiTheme="minorHAnsi" w:hAnsiTheme="minorHAnsi" w:cstheme="minorHAnsi"/>
          <w:b/>
          <w:bCs/>
          <w:sz w:val="18"/>
          <w:szCs w:val="18"/>
          <w:u w:val="single"/>
        </w:rPr>
        <w:t>Action item</w:t>
      </w:r>
      <w:r w:rsidR="00CB781B" w:rsidRPr="00EB4046">
        <w:rPr>
          <w:rFonts w:asciiTheme="minorHAnsi" w:hAnsiTheme="minorHAnsi" w:cstheme="minorHAnsi"/>
          <w:b/>
          <w:bCs/>
          <w:sz w:val="18"/>
          <w:szCs w:val="18"/>
          <w:u w:val="single"/>
        </w:rPr>
        <w:t xml:space="preserve"> 3.1</w:t>
      </w:r>
      <w:r w:rsidRPr="00F85025">
        <w:rPr>
          <w:rFonts w:asciiTheme="minorHAnsi" w:hAnsiTheme="minorHAnsi" w:cstheme="minorHAnsi"/>
          <w:b/>
          <w:bCs/>
          <w:sz w:val="18"/>
          <w:szCs w:val="18"/>
        </w:rPr>
        <w:t>:</w:t>
      </w:r>
      <w:r w:rsidRPr="00F85025">
        <w:rPr>
          <w:rFonts w:asciiTheme="minorHAnsi" w:hAnsiTheme="minorHAnsi" w:cstheme="minorHAnsi"/>
          <w:sz w:val="18"/>
          <w:szCs w:val="18"/>
        </w:rPr>
        <w:t xml:space="preserve"> Greg C</w:t>
      </w:r>
      <w:r w:rsidR="00E5081C">
        <w:rPr>
          <w:rFonts w:asciiTheme="minorHAnsi" w:hAnsiTheme="minorHAnsi" w:cstheme="minorHAnsi"/>
          <w:sz w:val="18"/>
          <w:szCs w:val="18"/>
        </w:rPr>
        <w:t>arroll</w:t>
      </w:r>
      <w:r w:rsidR="00B940C0">
        <w:rPr>
          <w:rFonts w:asciiTheme="minorHAnsi" w:hAnsiTheme="minorHAnsi" w:cstheme="minorHAnsi"/>
          <w:sz w:val="18"/>
          <w:szCs w:val="18"/>
        </w:rPr>
        <w:t xml:space="preserve"> </w:t>
      </w:r>
      <w:r w:rsidRPr="00F85025">
        <w:rPr>
          <w:rFonts w:asciiTheme="minorHAnsi" w:hAnsiTheme="minorHAnsi" w:cstheme="minorHAnsi"/>
          <w:sz w:val="18"/>
          <w:szCs w:val="18"/>
        </w:rPr>
        <w:t xml:space="preserve">to </w:t>
      </w:r>
      <w:r w:rsidR="001F0182">
        <w:rPr>
          <w:rFonts w:asciiTheme="minorHAnsi" w:hAnsiTheme="minorHAnsi" w:cstheme="minorHAnsi"/>
          <w:sz w:val="18"/>
          <w:szCs w:val="18"/>
        </w:rPr>
        <w:t>connect with Duane and Paul Douglas and share</w:t>
      </w:r>
      <w:r w:rsidRPr="00F85025">
        <w:rPr>
          <w:rFonts w:asciiTheme="minorHAnsi" w:hAnsiTheme="minorHAnsi" w:cstheme="minorHAnsi"/>
          <w:sz w:val="18"/>
          <w:szCs w:val="18"/>
        </w:rPr>
        <w:t xml:space="preserve"> the Inside Australia Online Shopping document</w:t>
      </w:r>
      <w:r>
        <w:rPr>
          <w:rFonts w:asciiTheme="minorHAnsi" w:hAnsiTheme="minorHAnsi" w:cstheme="minorHAnsi"/>
          <w:sz w:val="18"/>
          <w:szCs w:val="18"/>
        </w:rPr>
        <w:t xml:space="preserve"> from Australia Post.</w:t>
      </w:r>
    </w:p>
    <w:p w14:paraId="64623DD8" w14:textId="08B9AD02" w:rsidR="00F85025" w:rsidRPr="0024100C" w:rsidRDefault="00F85025" w:rsidP="009F4A06">
      <w:pPr>
        <w:rPr>
          <w:rFonts w:asciiTheme="minorHAnsi" w:hAnsiTheme="minorHAnsi" w:cstheme="minorHAnsi"/>
          <w:sz w:val="18"/>
          <w:szCs w:val="18"/>
        </w:rPr>
      </w:pPr>
    </w:p>
    <w:p w14:paraId="4092AFE8" w14:textId="64784557" w:rsidR="00481BBF" w:rsidRPr="0079066D" w:rsidRDefault="00481BBF" w:rsidP="00481BBF">
      <w:pPr>
        <w:pStyle w:val="ListParagraph"/>
        <w:numPr>
          <w:ilvl w:val="0"/>
          <w:numId w:val="42"/>
        </w:numPr>
        <w:rPr>
          <w:rFonts w:asciiTheme="minorHAnsi" w:hAnsiTheme="minorHAnsi" w:cstheme="minorHAnsi"/>
          <w:sz w:val="18"/>
          <w:szCs w:val="18"/>
        </w:rPr>
      </w:pPr>
      <w:r>
        <w:rPr>
          <w:rFonts w:asciiTheme="minorHAnsi" w:hAnsiTheme="minorHAnsi" w:cstheme="minorHAnsi"/>
          <w:sz w:val="18"/>
          <w:szCs w:val="18"/>
        </w:rPr>
        <w:t xml:space="preserve">Please see </w:t>
      </w:r>
      <w:r w:rsidRPr="00EA5BDE">
        <w:rPr>
          <w:rFonts w:asciiTheme="minorHAnsi" w:hAnsiTheme="minorHAnsi" w:cstheme="minorHAnsi"/>
          <w:sz w:val="18"/>
          <w:szCs w:val="18"/>
          <w:u w:val="single"/>
        </w:rPr>
        <w:t>attach</w:t>
      </w:r>
      <w:r w:rsidR="00CB781B" w:rsidRPr="00EA5BDE">
        <w:rPr>
          <w:rFonts w:asciiTheme="minorHAnsi" w:hAnsiTheme="minorHAnsi" w:cstheme="minorHAnsi"/>
          <w:sz w:val="18"/>
          <w:szCs w:val="18"/>
          <w:u w:val="single"/>
        </w:rPr>
        <w:t>ment B</w:t>
      </w:r>
      <w:r w:rsidR="00CB781B">
        <w:rPr>
          <w:rFonts w:asciiTheme="minorHAnsi" w:hAnsiTheme="minorHAnsi" w:cstheme="minorHAnsi"/>
          <w:sz w:val="18"/>
          <w:szCs w:val="18"/>
        </w:rPr>
        <w:t xml:space="preserve"> - </w:t>
      </w:r>
      <w:r>
        <w:rPr>
          <w:rFonts w:asciiTheme="minorHAnsi" w:hAnsiTheme="minorHAnsi" w:cstheme="minorHAnsi"/>
          <w:sz w:val="18"/>
          <w:szCs w:val="18"/>
        </w:rPr>
        <w:t>Biosecurity cost recovery arrangement review slideshow as presented in the meeting</w:t>
      </w:r>
      <w:r w:rsidR="0083794A">
        <w:rPr>
          <w:rFonts w:asciiTheme="minorHAnsi" w:hAnsiTheme="minorHAnsi" w:cstheme="minorHAnsi"/>
          <w:sz w:val="18"/>
          <w:szCs w:val="18"/>
        </w:rPr>
        <w:t>.</w:t>
      </w:r>
    </w:p>
    <w:p w14:paraId="0711B65D" w14:textId="77777777" w:rsidR="00B66FC6" w:rsidRDefault="00B66FC6" w:rsidP="00EA5BDE">
      <w:pPr>
        <w:jc w:val="center"/>
        <w:rPr>
          <w:rFonts w:asciiTheme="minorHAnsi" w:hAnsiTheme="minorHAnsi" w:cstheme="minorHAnsi"/>
          <w:b/>
          <w:bCs/>
          <w:sz w:val="18"/>
          <w:szCs w:val="18"/>
        </w:rPr>
      </w:pPr>
    </w:p>
    <w:p w14:paraId="3FEF404C" w14:textId="36CD8FC8" w:rsidR="00C11846" w:rsidRDefault="001F0182" w:rsidP="00EA5BDE">
      <w:pPr>
        <w:jc w:val="center"/>
        <w:rPr>
          <w:rFonts w:asciiTheme="minorHAnsi" w:hAnsiTheme="minorHAnsi" w:cstheme="minorHAnsi"/>
          <w:b/>
          <w:bCs/>
          <w:sz w:val="18"/>
          <w:szCs w:val="18"/>
        </w:rPr>
      </w:pPr>
      <w:r>
        <w:rPr>
          <w:rFonts w:asciiTheme="minorHAnsi" w:hAnsiTheme="minorHAnsi" w:cstheme="minorHAnsi"/>
          <w:b/>
          <w:bCs/>
          <w:sz w:val="18"/>
          <w:szCs w:val="18"/>
        </w:rPr>
        <w:t>**</w:t>
      </w:r>
      <w:r w:rsidRPr="001F0182">
        <w:rPr>
          <w:rFonts w:asciiTheme="minorHAnsi" w:hAnsiTheme="minorHAnsi" w:cstheme="minorHAnsi"/>
          <w:b/>
          <w:bCs/>
          <w:sz w:val="18"/>
          <w:szCs w:val="18"/>
        </w:rPr>
        <w:t>Break: 11:00am – 11.10am</w:t>
      </w:r>
      <w:r>
        <w:rPr>
          <w:rFonts w:asciiTheme="minorHAnsi" w:hAnsiTheme="minorHAnsi" w:cstheme="minorHAnsi"/>
          <w:b/>
          <w:bCs/>
          <w:sz w:val="18"/>
          <w:szCs w:val="18"/>
        </w:rPr>
        <w:t>**</w:t>
      </w:r>
    </w:p>
    <w:p w14:paraId="257ED475" w14:textId="77777777" w:rsidR="00B66FC6" w:rsidRPr="00EA5BDE" w:rsidRDefault="00B66FC6" w:rsidP="00EA5BDE">
      <w:pPr>
        <w:jc w:val="center"/>
        <w:rPr>
          <w:rFonts w:asciiTheme="minorHAnsi" w:hAnsiTheme="minorHAnsi" w:cstheme="minorHAnsi"/>
          <w:b/>
          <w:bCs/>
          <w:sz w:val="18"/>
          <w:szCs w:val="18"/>
        </w:rPr>
      </w:pPr>
    </w:p>
    <w:p w14:paraId="29CCB6A7" w14:textId="20375C59" w:rsidR="00C11846" w:rsidRPr="00D463CF" w:rsidRDefault="6098176C" w:rsidP="03534E8F">
      <w:pPr>
        <w:pStyle w:val="ListParagraph"/>
        <w:numPr>
          <w:ilvl w:val="1"/>
          <w:numId w:val="15"/>
        </w:numPr>
        <w:tabs>
          <w:tab w:val="left" w:pos="1365"/>
        </w:tabs>
        <w:ind w:right="-201"/>
        <w:rPr>
          <w:rFonts w:asciiTheme="minorHAnsi" w:eastAsiaTheme="minorEastAsia" w:hAnsiTheme="minorHAnsi" w:cstheme="minorBidi"/>
          <w:b/>
          <w:bCs/>
        </w:rPr>
      </w:pPr>
      <w:r w:rsidRPr="00D463CF">
        <w:rPr>
          <w:rFonts w:asciiTheme="minorHAnsi" w:eastAsiaTheme="minorEastAsia" w:hAnsiTheme="minorHAnsi" w:cstheme="minorBidi"/>
          <w:b/>
          <w:bCs/>
        </w:rPr>
        <w:t>Document Assessment:</w:t>
      </w:r>
      <w:r w:rsidR="00B95AAD" w:rsidRPr="00D463CF">
        <w:rPr>
          <w:rFonts w:asciiTheme="minorHAnsi" w:eastAsiaTheme="minorEastAsia" w:hAnsiTheme="minorHAnsi" w:cstheme="minorBidi"/>
          <w:b/>
          <w:bCs/>
        </w:rPr>
        <w:t xml:space="preserve"> (Lee Cale </w:t>
      </w:r>
      <w:r w:rsidR="00395205">
        <w:rPr>
          <w:rFonts w:asciiTheme="minorHAnsi" w:eastAsiaTheme="minorEastAsia" w:hAnsiTheme="minorHAnsi" w:cstheme="minorBidi"/>
          <w:b/>
          <w:bCs/>
        </w:rPr>
        <w:t>and</w:t>
      </w:r>
      <w:r w:rsidR="00B95AAD" w:rsidRPr="00D463CF">
        <w:rPr>
          <w:rFonts w:asciiTheme="minorHAnsi" w:eastAsiaTheme="minorEastAsia" w:hAnsiTheme="minorHAnsi" w:cstheme="minorBidi"/>
          <w:b/>
          <w:bCs/>
        </w:rPr>
        <w:t xml:space="preserve"> Andrew Patterson)</w:t>
      </w:r>
    </w:p>
    <w:p w14:paraId="51E5C9C2" w14:textId="1312E32A" w:rsidR="00B95AAD" w:rsidRDefault="000F29E6" w:rsidP="00B95AAD">
      <w:pPr>
        <w:tabs>
          <w:tab w:val="left" w:pos="1365"/>
        </w:tabs>
        <w:ind w:right="-201"/>
        <w:rPr>
          <w:rFonts w:asciiTheme="minorHAnsi" w:eastAsiaTheme="minorEastAsia" w:hAnsiTheme="minorHAnsi" w:cstheme="minorHAnsi"/>
          <w:sz w:val="18"/>
          <w:szCs w:val="18"/>
        </w:rPr>
      </w:pPr>
      <w:r>
        <w:rPr>
          <w:rFonts w:asciiTheme="minorHAnsi" w:eastAsiaTheme="minorEastAsia" w:hAnsiTheme="minorHAnsi" w:cstheme="minorHAnsi"/>
          <w:sz w:val="18"/>
          <w:szCs w:val="18"/>
        </w:rPr>
        <w:lastRenderedPageBreak/>
        <w:t xml:space="preserve">Ms Cale </w:t>
      </w:r>
      <w:r w:rsidR="009E5AE7" w:rsidRPr="007C3153">
        <w:rPr>
          <w:rFonts w:asciiTheme="minorHAnsi" w:eastAsiaTheme="minorEastAsia" w:hAnsiTheme="minorHAnsi" w:cstheme="minorHAnsi"/>
          <w:sz w:val="18"/>
          <w:szCs w:val="18"/>
        </w:rPr>
        <w:t>reported on c</w:t>
      </w:r>
      <w:r w:rsidR="00B95AAD" w:rsidRPr="007C3153">
        <w:rPr>
          <w:rFonts w:asciiTheme="minorHAnsi" w:eastAsiaTheme="minorEastAsia" w:hAnsiTheme="minorHAnsi" w:cstheme="minorHAnsi"/>
          <w:sz w:val="18"/>
          <w:szCs w:val="18"/>
        </w:rPr>
        <w:t xml:space="preserve">urrent </w:t>
      </w:r>
      <w:r w:rsidR="000939AC">
        <w:rPr>
          <w:rFonts w:asciiTheme="minorHAnsi" w:eastAsiaTheme="minorEastAsia" w:hAnsiTheme="minorHAnsi" w:cstheme="minorHAnsi"/>
          <w:sz w:val="18"/>
          <w:szCs w:val="18"/>
        </w:rPr>
        <w:t>assessment</w:t>
      </w:r>
      <w:r w:rsidR="00B95AAD" w:rsidRPr="007C3153">
        <w:rPr>
          <w:rFonts w:asciiTheme="minorHAnsi" w:eastAsiaTheme="minorEastAsia" w:hAnsiTheme="minorHAnsi" w:cstheme="minorHAnsi"/>
          <w:sz w:val="18"/>
          <w:szCs w:val="18"/>
        </w:rPr>
        <w:t xml:space="preserve"> time</w:t>
      </w:r>
      <w:r w:rsidR="00E22A69">
        <w:rPr>
          <w:rFonts w:asciiTheme="minorHAnsi" w:eastAsiaTheme="minorEastAsia" w:hAnsiTheme="minorHAnsi" w:cstheme="minorHAnsi"/>
          <w:sz w:val="18"/>
          <w:szCs w:val="18"/>
        </w:rPr>
        <w:t>s</w:t>
      </w:r>
      <w:r w:rsidR="00B95AAD" w:rsidRPr="007C3153">
        <w:rPr>
          <w:rFonts w:asciiTheme="minorHAnsi" w:eastAsiaTheme="minorEastAsia" w:hAnsiTheme="minorHAnsi" w:cstheme="minorHAnsi"/>
          <w:sz w:val="18"/>
          <w:szCs w:val="18"/>
        </w:rPr>
        <w:t xml:space="preserve"> for biosecurity entries</w:t>
      </w:r>
      <w:r w:rsidR="00E22A69">
        <w:rPr>
          <w:rFonts w:asciiTheme="minorHAnsi" w:eastAsiaTheme="minorEastAsia" w:hAnsiTheme="minorHAnsi" w:cstheme="minorHAnsi"/>
          <w:sz w:val="18"/>
          <w:szCs w:val="18"/>
        </w:rPr>
        <w:t xml:space="preserve"> which</w:t>
      </w:r>
      <w:r w:rsidR="00B95AAD" w:rsidRPr="007C3153">
        <w:rPr>
          <w:rFonts w:asciiTheme="minorHAnsi" w:eastAsiaTheme="minorEastAsia" w:hAnsiTheme="minorHAnsi" w:cstheme="minorHAnsi"/>
          <w:sz w:val="18"/>
          <w:szCs w:val="18"/>
        </w:rPr>
        <w:t xml:space="preserve"> is </w:t>
      </w:r>
      <w:r w:rsidR="00E22A69">
        <w:rPr>
          <w:rFonts w:asciiTheme="minorHAnsi" w:eastAsiaTheme="minorEastAsia" w:hAnsiTheme="minorHAnsi" w:cstheme="minorHAnsi"/>
          <w:sz w:val="18"/>
          <w:szCs w:val="18"/>
        </w:rPr>
        <w:t xml:space="preserve">currently </w:t>
      </w:r>
      <w:r w:rsidR="00B95AAD" w:rsidRPr="007C3153">
        <w:rPr>
          <w:rFonts w:asciiTheme="minorHAnsi" w:eastAsiaTheme="minorEastAsia" w:hAnsiTheme="minorHAnsi" w:cstheme="minorHAnsi"/>
          <w:sz w:val="18"/>
          <w:szCs w:val="18"/>
        </w:rPr>
        <w:t xml:space="preserve">4 business days which places us 2 days over our published service level standards. Imported food entries are </w:t>
      </w:r>
      <w:r w:rsidR="005C4110">
        <w:rPr>
          <w:rFonts w:asciiTheme="minorHAnsi" w:eastAsiaTheme="minorEastAsia" w:hAnsiTheme="minorHAnsi" w:cstheme="minorHAnsi"/>
          <w:sz w:val="18"/>
          <w:szCs w:val="18"/>
        </w:rPr>
        <w:t>currently 3</w:t>
      </w:r>
      <w:r w:rsidR="00B95AAD" w:rsidRPr="007C3153">
        <w:rPr>
          <w:rFonts w:asciiTheme="minorHAnsi" w:eastAsiaTheme="minorEastAsia" w:hAnsiTheme="minorHAnsi" w:cstheme="minorHAnsi"/>
          <w:sz w:val="18"/>
          <w:szCs w:val="18"/>
        </w:rPr>
        <w:t xml:space="preserve"> business days which places us 1 day over our published service level standards. 37 imported food entries were sitting at that one day over, 400 biosecurity</w:t>
      </w:r>
      <w:r w:rsidR="00E6670E">
        <w:rPr>
          <w:rFonts w:asciiTheme="minorHAnsi" w:eastAsiaTheme="minorEastAsia" w:hAnsiTheme="minorHAnsi" w:cstheme="minorHAnsi"/>
          <w:sz w:val="18"/>
          <w:szCs w:val="18"/>
        </w:rPr>
        <w:t xml:space="preserve"> entries</w:t>
      </w:r>
      <w:r w:rsidR="00B95AAD" w:rsidRPr="007C3153">
        <w:rPr>
          <w:rFonts w:asciiTheme="minorHAnsi" w:eastAsiaTheme="minorEastAsia" w:hAnsiTheme="minorHAnsi" w:cstheme="minorHAnsi"/>
          <w:sz w:val="18"/>
          <w:szCs w:val="18"/>
        </w:rPr>
        <w:t xml:space="preserve"> sitting at 2 days over.</w:t>
      </w:r>
    </w:p>
    <w:p w14:paraId="56A18A1D" w14:textId="77777777" w:rsidR="00E6670E" w:rsidRPr="007C3153" w:rsidRDefault="00E6670E" w:rsidP="00B95AAD">
      <w:pPr>
        <w:tabs>
          <w:tab w:val="left" w:pos="1365"/>
        </w:tabs>
        <w:ind w:right="-201"/>
        <w:rPr>
          <w:rFonts w:asciiTheme="minorHAnsi" w:eastAsiaTheme="minorEastAsia" w:hAnsiTheme="minorHAnsi" w:cstheme="minorHAnsi"/>
          <w:sz w:val="18"/>
          <w:szCs w:val="18"/>
        </w:rPr>
      </w:pPr>
    </w:p>
    <w:p w14:paraId="66C78AF2" w14:textId="0D0D9D4A" w:rsidR="00C11846" w:rsidRPr="007C3153" w:rsidRDefault="00C54611" w:rsidP="03534E8F">
      <w:pPr>
        <w:tabs>
          <w:tab w:val="left" w:pos="1365"/>
        </w:tabs>
        <w:ind w:right="-201"/>
        <w:rPr>
          <w:rFonts w:asciiTheme="minorHAnsi" w:hAnsiTheme="minorHAnsi" w:cstheme="minorHAnsi"/>
          <w:sz w:val="18"/>
          <w:szCs w:val="18"/>
        </w:rPr>
      </w:pPr>
      <w:r w:rsidRPr="007C3153">
        <w:rPr>
          <w:rFonts w:asciiTheme="minorHAnsi" w:eastAsiaTheme="minorEastAsia" w:hAnsiTheme="minorHAnsi" w:cstheme="minorHAnsi"/>
          <w:sz w:val="18"/>
          <w:szCs w:val="18"/>
        </w:rPr>
        <w:t xml:space="preserve">During the onset of the </w:t>
      </w:r>
      <w:r w:rsidR="00E6670E">
        <w:rPr>
          <w:rFonts w:asciiTheme="minorHAnsi" w:eastAsiaTheme="minorEastAsia" w:hAnsiTheme="minorHAnsi" w:cstheme="minorHAnsi"/>
          <w:sz w:val="18"/>
          <w:szCs w:val="18"/>
        </w:rPr>
        <w:t>peak</w:t>
      </w:r>
      <w:r w:rsidRPr="007C3153">
        <w:rPr>
          <w:rFonts w:asciiTheme="minorHAnsi" w:eastAsiaTheme="minorEastAsia" w:hAnsiTheme="minorHAnsi" w:cstheme="minorHAnsi"/>
          <w:sz w:val="18"/>
          <w:szCs w:val="18"/>
        </w:rPr>
        <w:t xml:space="preserve"> season</w:t>
      </w:r>
      <w:r w:rsidR="001737E0">
        <w:rPr>
          <w:rFonts w:asciiTheme="minorHAnsi" w:eastAsiaTheme="minorEastAsia" w:hAnsiTheme="minorHAnsi" w:cstheme="minorHAnsi"/>
          <w:sz w:val="18"/>
          <w:szCs w:val="18"/>
        </w:rPr>
        <w:t xml:space="preserve"> (including BMSB season)</w:t>
      </w:r>
      <w:r w:rsidRPr="007C3153">
        <w:rPr>
          <w:rFonts w:asciiTheme="minorHAnsi" w:eastAsiaTheme="minorEastAsia" w:hAnsiTheme="minorHAnsi" w:cstheme="minorHAnsi"/>
          <w:sz w:val="18"/>
          <w:szCs w:val="18"/>
        </w:rPr>
        <w:t>, where workloads increase</w:t>
      </w:r>
      <w:r w:rsidR="00BE01F0">
        <w:rPr>
          <w:rFonts w:asciiTheme="minorHAnsi" w:eastAsiaTheme="minorEastAsia" w:hAnsiTheme="minorHAnsi" w:cstheme="minorHAnsi"/>
          <w:sz w:val="18"/>
          <w:szCs w:val="18"/>
        </w:rPr>
        <w:t xml:space="preserve">, </w:t>
      </w:r>
      <w:r w:rsidRPr="007C3153">
        <w:rPr>
          <w:rFonts w:asciiTheme="minorHAnsi" w:eastAsiaTheme="minorEastAsia" w:hAnsiTheme="minorHAnsi" w:cstheme="minorHAnsi"/>
          <w:sz w:val="18"/>
          <w:szCs w:val="18"/>
        </w:rPr>
        <w:t xml:space="preserve">additional </w:t>
      </w:r>
      <w:r w:rsidR="00F9611B">
        <w:rPr>
          <w:rFonts w:asciiTheme="minorHAnsi" w:eastAsiaTheme="minorEastAsia" w:hAnsiTheme="minorHAnsi" w:cstheme="minorHAnsi"/>
          <w:sz w:val="18"/>
          <w:szCs w:val="18"/>
        </w:rPr>
        <w:t>short-term</w:t>
      </w:r>
      <w:r w:rsidR="00D6700D">
        <w:rPr>
          <w:rFonts w:asciiTheme="minorHAnsi" w:eastAsiaTheme="minorEastAsia" w:hAnsiTheme="minorHAnsi" w:cstheme="minorHAnsi"/>
          <w:sz w:val="18"/>
          <w:szCs w:val="18"/>
        </w:rPr>
        <w:t xml:space="preserve"> strategies</w:t>
      </w:r>
      <w:r w:rsidRPr="007C3153">
        <w:rPr>
          <w:rFonts w:asciiTheme="minorHAnsi" w:eastAsiaTheme="minorEastAsia" w:hAnsiTheme="minorHAnsi" w:cstheme="minorHAnsi"/>
          <w:sz w:val="18"/>
          <w:szCs w:val="18"/>
        </w:rPr>
        <w:t xml:space="preserve"> </w:t>
      </w:r>
      <w:r w:rsidR="00BE01F0">
        <w:rPr>
          <w:rFonts w:asciiTheme="minorHAnsi" w:eastAsiaTheme="minorEastAsia" w:hAnsiTheme="minorHAnsi" w:cstheme="minorHAnsi"/>
          <w:sz w:val="18"/>
          <w:szCs w:val="18"/>
        </w:rPr>
        <w:t xml:space="preserve">were put </w:t>
      </w:r>
      <w:r w:rsidRPr="007C3153">
        <w:rPr>
          <w:rFonts w:asciiTheme="minorHAnsi" w:eastAsiaTheme="minorEastAsia" w:hAnsiTheme="minorHAnsi" w:cstheme="minorHAnsi"/>
          <w:sz w:val="18"/>
          <w:szCs w:val="18"/>
        </w:rPr>
        <w:t xml:space="preserve">in place </w:t>
      </w:r>
      <w:proofErr w:type="gramStart"/>
      <w:r w:rsidR="009961D0">
        <w:rPr>
          <w:rFonts w:asciiTheme="minorHAnsi" w:eastAsiaTheme="minorEastAsia" w:hAnsiTheme="minorHAnsi" w:cstheme="minorHAnsi"/>
          <w:sz w:val="18"/>
          <w:szCs w:val="18"/>
        </w:rPr>
        <w:t>in an effort</w:t>
      </w:r>
      <w:r w:rsidR="00A35543">
        <w:rPr>
          <w:rFonts w:asciiTheme="minorHAnsi" w:eastAsiaTheme="minorEastAsia" w:hAnsiTheme="minorHAnsi" w:cstheme="minorHAnsi"/>
          <w:sz w:val="18"/>
          <w:szCs w:val="18"/>
        </w:rPr>
        <w:t xml:space="preserve"> to</w:t>
      </w:r>
      <w:proofErr w:type="gramEnd"/>
      <w:r w:rsidR="00A35543">
        <w:rPr>
          <w:rFonts w:asciiTheme="minorHAnsi" w:eastAsiaTheme="minorEastAsia" w:hAnsiTheme="minorHAnsi" w:cstheme="minorHAnsi"/>
          <w:sz w:val="18"/>
          <w:szCs w:val="18"/>
        </w:rPr>
        <w:t xml:space="preserve"> not fall behind with the anticipated</w:t>
      </w:r>
      <w:r w:rsidR="00DE2A80">
        <w:rPr>
          <w:rFonts w:asciiTheme="minorHAnsi" w:eastAsiaTheme="minorEastAsia" w:hAnsiTheme="minorHAnsi" w:cstheme="minorHAnsi"/>
          <w:sz w:val="18"/>
          <w:szCs w:val="18"/>
        </w:rPr>
        <w:t xml:space="preserve"> increased workloads.</w:t>
      </w:r>
      <w:r w:rsidR="0081727C">
        <w:rPr>
          <w:rFonts w:asciiTheme="minorHAnsi" w:eastAsiaTheme="minorEastAsia" w:hAnsiTheme="minorHAnsi" w:cstheme="minorHAnsi"/>
          <w:sz w:val="18"/>
          <w:szCs w:val="18"/>
        </w:rPr>
        <w:t xml:space="preserve"> This combined with</w:t>
      </w:r>
      <w:r w:rsidR="003810F4" w:rsidRPr="007C3153">
        <w:rPr>
          <w:rFonts w:asciiTheme="minorHAnsi" w:eastAsiaTheme="minorEastAsia" w:hAnsiTheme="minorHAnsi" w:cstheme="minorHAnsi"/>
          <w:sz w:val="18"/>
          <w:szCs w:val="18"/>
        </w:rPr>
        <w:t xml:space="preserve"> January</w:t>
      </w:r>
      <w:r w:rsidR="00BC6CF6">
        <w:rPr>
          <w:rFonts w:asciiTheme="minorHAnsi" w:eastAsiaTheme="minorEastAsia" w:hAnsiTheme="minorHAnsi" w:cstheme="minorHAnsi"/>
          <w:sz w:val="18"/>
          <w:szCs w:val="18"/>
        </w:rPr>
        <w:t>,</w:t>
      </w:r>
      <w:r w:rsidR="003810F4" w:rsidRPr="007C3153">
        <w:rPr>
          <w:rFonts w:asciiTheme="minorHAnsi" w:eastAsiaTheme="minorEastAsia" w:hAnsiTheme="minorHAnsi" w:cstheme="minorHAnsi"/>
          <w:sz w:val="18"/>
          <w:szCs w:val="18"/>
        </w:rPr>
        <w:t xml:space="preserve"> </w:t>
      </w:r>
      <w:r w:rsidR="004F1468">
        <w:rPr>
          <w:rFonts w:asciiTheme="minorHAnsi" w:eastAsiaTheme="minorEastAsia" w:hAnsiTheme="minorHAnsi" w:cstheme="minorHAnsi"/>
          <w:sz w:val="18"/>
          <w:szCs w:val="18"/>
        </w:rPr>
        <w:t>which saw an unusual</w:t>
      </w:r>
      <w:r w:rsidR="003810F4" w:rsidRPr="007C3153">
        <w:rPr>
          <w:rFonts w:asciiTheme="minorHAnsi" w:eastAsiaTheme="minorEastAsia" w:hAnsiTheme="minorHAnsi" w:cstheme="minorHAnsi"/>
          <w:sz w:val="18"/>
          <w:szCs w:val="18"/>
        </w:rPr>
        <w:t xml:space="preserve"> </w:t>
      </w:r>
      <w:r w:rsidR="00881C2A" w:rsidRPr="007C3153">
        <w:rPr>
          <w:rFonts w:asciiTheme="minorHAnsi" w:eastAsiaTheme="minorEastAsia" w:hAnsiTheme="minorHAnsi" w:cstheme="minorHAnsi"/>
          <w:sz w:val="18"/>
          <w:szCs w:val="18"/>
        </w:rPr>
        <w:t>lull</w:t>
      </w:r>
      <w:r w:rsidR="00BC6CF6">
        <w:rPr>
          <w:rFonts w:asciiTheme="minorHAnsi" w:eastAsiaTheme="minorEastAsia" w:hAnsiTheme="minorHAnsi" w:cstheme="minorHAnsi"/>
          <w:sz w:val="18"/>
          <w:szCs w:val="18"/>
        </w:rPr>
        <w:t xml:space="preserve"> in numbers of entries lodged</w:t>
      </w:r>
      <w:r w:rsidR="00881C2A" w:rsidRPr="007C3153">
        <w:rPr>
          <w:rFonts w:asciiTheme="minorHAnsi" w:eastAsiaTheme="minorEastAsia" w:hAnsiTheme="minorHAnsi" w:cstheme="minorHAnsi"/>
          <w:sz w:val="18"/>
          <w:szCs w:val="18"/>
        </w:rPr>
        <w:t>,</w:t>
      </w:r>
      <w:r w:rsidR="003810F4" w:rsidRPr="007C3153">
        <w:rPr>
          <w:rFonts w:asciiTheme="minorHAnsi" w:eastAsiaTheme="minorEastAsia" w:hAnsiTheme="minorHAnsi" w:cstheme="minorHAnsi"/>
          <w:sz w:val="18"/>
          <w:szCs w:val="18"/>
        </w:rPr>
        <w:t xml:space="preserve"> </w:t>
      </w:r>
      <w:r w:rsidR="00503454">
        <w:rPr>
          <w:rFonts w:asciiTheme="minorHAnsi" w:eastAsiaTheme="minorEastAsia" w:hAnsiTheme="minorHAnsi" w:cstheme="minorHAnsi"/>
          <w:sz w:val="18"/>
          <w:szCs w:val="18"/>
        </w:rPr>
        <w:t xml:space="preserve">resulted in an almost immediate </w:t>
      </w:r>
      <w:r w:rsidR="00F9611B">
        <w:rPr>
          <w:rFonts w:asciiTheme="minorHAnsi" w:eastAsiaTheme="minorEastAsia" w:hAnsiTheme="minorHAnsi" w:cstheme="minorHAnsi"/>
          <w:sz w:val="18"/>
          <w:szCs w:val="18"/>
        </w:rPr>
        <w:t>turnaround</w:t>
      </w:r>
      <w:r w:rsidR="0023193F">
        <w:rPr>
          <w:rFonts w:asciiTheme="minorHAnsi" w:eastAsiaTheme="minorEastAsia" w:hAnsiTheme="minorHAnsi" w:cstheme="minorHAnsi"/>
          <w:sz w:val="18"/>
          <w:szCs w:val="18"/>
        </w:rPr>
        <w:t xml:space="preserve"> of assessments.</w:t>
      </w:r>
      <w:r w:rsidR="00185E58">
        <w:rPr>
          <w:rFonts w:asciiTheme="minorHAnsi" w:eastAsiaTheme="minorEastAsia" w:hAnsiTheme="minorHAnsi" w:cstheme="minorHAnsi"/>
          <w:sz w:val="18"/>
          <w:szCs w:val="18"/>
        </w:rPr>
        <w:t xml:space="preserve"> The removal of the </w:t>
      </w:r>
      <w:r w:rsidR="00F9611B">
        <w:rPr>
          <w:rFonts w:asciiTheme="minorHAnsi" w:eastAsiaTheme="minorEastAsia" w:hAnsiTheme="minorHAnsi" w:cstheme="minorHAnsi"/>
          <w:sz w:val="18"/>
          <w:szCs w:val="18"/>
        </w:rPr>
        <w:t>short-term</w:t>
      </w:r>
      <w:r w:rsidR="00185E58">
        <w:rPr>
          <w:rFonts w:asciiTheme="minorHAnsi" w:eastAsiaTheme="minorEastAsia" w:hAnsiTheme="minorHAnsi" w:cstheme="minorHAnsi"/>
          <w:sz w:val="18"/>
          <w:szCs w:val="18"/>
        </w:rPr>
        <w:t xml:space="preserve"> strategies</w:t>
      </w:r>
      <w:r w:rsidR="003810F4" w:rsidRPr="007C3153">
        <w:rPr>
          <w:rFonts w:asciiTheme="minorHAnsi" w:hAnsiTheme="minorHAnsi" w:cstheme="minorHAnsi"/>
          <w:sz w:val="18"/>
          <w:szCs w:val="18"/>
        </w:rPr>
        <w:t xml:space="preserve"> saw a return to “normal” </w:t>
      </w:r>
      <w:r w:rsidR="00A4430E">
        <w:rPr>
          <w:rFonts w:asciiTheme="minorHAnsi" w:hAnsiTheme="minorHAnsi" w:cstheme="minorHAnsi"/>
          <w:sz w:val="18"/>
          <w:szCs w:val="18"/>
        </w:rPr>
        <w:t xml:space="preserve">volumes of entries </w:t>
      </w:r>
      <w:r w:rsidR="00D763F3">
        <w:rPr>
          <w:rFonts w:asciiTheme="minorHAnsi" w:hAnsiTheme="minorHAnsi" w:cstheme="minorHAnsi"/>
          <w:sz w:val="18"/>
          <w:szCs w:val="18"/>
        </w:rPr>
        <w:t>being lodged by industry</w:t>
      </w:r>
      <w:r w:rsidR="003810F4" w:rsidRPr="007C3153">
        <w:rPr>
          <w:rFonts w:asciiTheme="minorHAnsi" w:hAnsiTheme="minorHAnsi" w:cstheme="minorHAnsi"/>
          <w:sz w:val="18"/>
          <w:szCs w:val="18"/>
        </w:rPr>
        <w:t xml:space="preserve">. </w:t>
      </w:r>
      <w:r w:rsidR="00DF2F8E">
        <w:rPr>
          <w:rFonts w:asciiTheme="minorHAnsi" w:hAnsiTheme="minorHAnsi" w:cstheme="minorHAnsi"/>
          <w:sz w:val="18"/>
          <w:szCs w:val="18"/>
        </w:rPr>
        <w:t xml:space="preserve">Combined with </w:t>
      </w:r>
      <w:r w:rsidR="003810F4" w:rsidRPr="007C3153">
        <w:rPr>
          <w:rFonts w:asciiTheme="minorHAnsi" w:hAnsiTheme="minorHAnsi" w:cstheme="minorHAnsi"/>
          <w:sz w:val="18"/>
          <w:szCs w:val="18"/>
        </w:rPr>
        <w:t xml:space="preserve">IT outages and public holidays attributed to </w:t>
      </w:r>
      <w:r w:rsidR="00B911FE">
        <w:rPr>
          <w:rFonts w:asciiTheme="minorHAnsi" w:hAnsiTheme="minorHAnsi" w:cstheme="minorHAnsi"/>
          <w:sz w:val="18"/>
          <w:szCs w:val="18"/>
        </w:rPr>
        <w:t>dropping</w:t>
      </w:r>
      <w:r w:rsidR="003810F4" w:rsidRPr="007C3153">
        <w:rPr>
          <w:rFonts w:asciiTheme="minorHAnsi" w:hAnsiTheme="minorHAnsi" w:cstheme="minorHAnsi"/>
          <w:sz w:val="18"/>
          <w:szCs w:val="18"/>
        </w:rPr>
        <w:t xml:space="preserve"> outside of </w:t>
      </w:r>
      <w:r w:rsidR="00B61EE1">
        <w:rPr>
          <w:rFonts w:asciiTheme="minorHAnsi" w:hAnsiTheme="minorHAnsi" w:cstheme="minorHAnsi"/>
          <w:sz w:val="18"/>
          <w:szCs w:val="18"/>
        </w:rPr>
        <w:t>the published service standards</w:t>
      </w:r>
      <w:r w:rsidR="00694BBF">
        <w:rPr>
          <w:rFonts w:asciiTheme="minorHAnsi" w:hAnsiTheme="minorHAnsi" w:cstheme="minorHAnsi"/>
          <w:sz w:val="18"/>
          <w:szCs w:val="18"/>
        </w:rPr>
        <w:t>. The inability to work</w:t>
      </w:r>
      <w:r w:rsidR="003810F4" w:rsidRPr="007C3153">
        <w:rPr>
          <w:rFonts w:asciiTheme="minorHAnsi" w:hAnsiTheme="minorHAnsi" w:cstheme="minorHAnsi"/>
          <w:sz w:val="18"/>
          <w:szCs w:val="18"/>
        </w:rPr>
        <w:t xml:space="preserve"> non </w:t>
      </w:r>
      <w:r w:rsidR="009E5AE7" w:rsidRPr="007C3153">
        <w:rPr>
          <w:rFonts w:asciiTheme="minorHAnsi" w:hAnsiTheme="minorHAnsi" w:cstheme="minorHAnsi"/>
          <w:sz w:val="18"/>
          <w:szCs w:val="18"/>
        </w:rPr>
        <w:t>cost recovered</w:t>
      </w:r>
      <w:r w:rsidR="003810F4" w:rsidRPr="007C3153">
        <w:rPr>
          <w:rFonts w:asciiTheme="minorHAnsi" w:hAnsiTheme="minorHAnsi" w:cstheme="minorHAnsi"/>
          <w:sz w:val="18"/>
          <w:szCs w:val="18"/>
        </w:rPr>
        <w:t xml:space="preserve"> overtime </w:t>
      </w:r>
      <w:r w:rsidR="00AC6211">
        <w:rPr>
          <w:rFonts w:asciiTheme="minorHAnsi" w:hAnsiTheme="minorHAnsi" w:cstheme="minorHAnsi"/>
          <w:sz w:val="18"/>
          <w:szCs w:val="18"/>
        </w:rPr>
        <w:t>then exacerbated</w:t>
      </w:r>
      <w:r w:rsidR="0078181D">
        <w:rPr>
          <w:rFonts w:asciiTheme="minorHAnsi" w:hAnsiTheme="minorHAnsi" w:cstheme="minorHAnsi"/>
          <w:sz w:val="18"/>
          <w:szCs w:val="18"/>
        </w:rPr>
        <w:t xml:space="preserve"> the ability to catch up/stay within service standards</w:t>
      </w:r>
      <w:r w:rsidR="005848A8">
        <w:rPr>
          <w:rFonts w:asciiTheme="minorHAnsi" w:hAnsiTheme="minorHAnsi" w:cstheme="minorHAnsi"/>
          <w:sz w:val="18"/>
          <w:szCs w:val="18"/>
        </w:rPr>
        <w:t xml:space="preserve">. </w:t>
      </w:r>
      <w:r w:rsidR="003810F4" w:rsidRPr="007C3153">
        <w:rPr>
          <w:rFonts w:asciiTheme="minorHAnsi" w:hAnsiTheme="minorHAnsi" w:cstheme="minorHAnsi"/>
          <w:sz w:val="18"/>
          <w:szCs w:val="18"/>
        </w:rPr>
        <w:t xml:space="preserve">An IIAN was released </w:t>
      </w:r>
      <w:r w:rsidR="00DC3E48">
        <w:rPr>
          <w:rFonts w:asciiTheme="minorHAnsi" w:hAnsiTheme="minorHAnsi" w:cstheme="minorHAnsi"/>
          <w:sz w:val="18"/>
          <w:szCs w:val="18"/>
        </w:rPr>
        <w:t xml:space="preserve">reminding those </w:t>
      </w:r>
      <w:r w:rsidR="00AC3DD8">
        <w:rPr>
          <w:rFonts w:asciiTheme="minorHAnsi" w:hAnsiTheme="minorHAnsi" w:cstheme="minorHAnsi"/>
          <w:sz w:val="18"/>
          <w:szCs w:val="18"/>
        </w:rPr>
        <w:t>industry members of the ability</w:t>
      </w:r>
      <w:r w:rsidR="00D34101">
        <w:rPr>
          <w:rFonts w:asciiTheme="minorHAnsi" w:hAnsiTheme="minorHAnsi" w:cstheme="minorHAnsi"/>
          <w:sz w:val="18"/>
          <w:szCs w:val="18"/>
        </w:rPr>
        <w:t xml:space="preserve"> to request cost recovered overtime </w:t>
      </w:r>
      <w:r w:rsidR="0046227D">
        <w:rPr>
          <w:rFonts w:asciiTheme="minorHAnsi" w:hAnsiTheme="minorHAnsi" w:cstheme="minorHAnsi"/>
          <w:sz w:val="18"/>
          <w:szCs w:val="18"/>
        </w:rPr>
        <w:t>for</w:t>
      </w:r>
      <w:r w:rsidR="009E5AE7" w:rsidRPr="007C3153">
        <w:rPr>
          <w:rFonts w:asciiTheme="minorHAnsi" w:hAnsiTheme="minorHAnsi" w:cstheme="minorHAnsi"/>
          <w:sz w:val="18"/>
          <w:szCs w:val="18"/>
        </w:rPr>
        <w:t xml:space="preserve"> document assessment </w:t>
      </w:r>
      <w:r w:rsidR="0046227D">
        <w:rPr>
          <w:rFonts w:asciiTheme="minorHAnsi" w:hAnsiTheme="minorHAnsi" w:cstheme="minorHAnsi"/>
          <w:sz w:val="18"/>
          <w:szCs w:val="18"/>
        </w:rPr>
        <w:t>if the wish</w:t>
      </w:r>
      <w:r w:rsidR="00DF0F9E">
        <w:rPr>
          <w:rFonts w:asciiTheme="minorHAnsi" w:hAnsiTheme="minorHAnsi" w:cstheme="minorHAnsi"/>
          <w:sz w:val="18"/>
          <w:szCs w:val="18"/>
        </w:rPr>
        <w:t xml:space="preserve">ed to do so (noting budget constraints </w:t>
      </w:r>
      <w:r w:rsidR="009E22F4">
        <w:rPr>
          <w:rFonts w:asciiTheme="minorHAnsi" w:hAnsiTheme="minorHAnsi" w:cstheme="minorHAnsi"/>
          <w:sz w:val="18"/>
          <w:szCs w:val="18"/>
        </w:rPr>
        <w:t>do not support working non cost recovered overtime).</w:t>
      </w:r>
    </w:p>
    <w:p w14:paraId="5214B6B0" w14:textId="2B2652A6" w:rsidR="009E5AE7" w:rsidRDefault="000F29E6" w:rsidP="03534E8F">
      <w:pPr>
        <w:tabs>
          <w:tab w:val="left" w:pos="1365"/>
        </w:tabs>
        <w:ind w:right="-201"/>
        <w:rPr>
          <w:rFonts w:asciiTheme="minorHAnsi" w:hAnsiTheme="minorHAnsi" w:cstheme="minorHAnsi"/>
          <w:sz w:val="18"/>
          <w:szCs w:val="18"/>
        </w:rPr>
      </w:pPr>
      <w:r>
        <w:rPr>
          <w:rFonts w:asciiTheme="minorHAnsi" w:hAnsiTheme="minorHAnsi" w:cstheme="minorHAnsi"/>
          <w:sz w:val="18"/>
          <w:szCs w:val="18"/>
        </w:rPr>
        <w:t>Mr Patterson</w:t>
      </w:r>
      <w:r w:rsidR="009F2687" w:rsidRPr="007C3153">
        <w:rPr>
          <w:rFonts w:asciiTheme="minorHAnsi" w:hAnsiTheme="minorHAnsi" w:cstheme="minorHAnsi"/>
          <w:sz w:val="18"/>
          <w:szCs w:val="18"/>
        </w:rPr>
        <w:t xml:space="preserve"> reported that there has been an improvement in the wait times for inspection</w:t>
      </w:r>
      <w:r w:rsidR="00120379">
        <w:rPr>
          <w:rFonts w:asciiTheme="minorHAnsi" w:hAnsiTheme="minorHAnsi" w:cstheme="minorHAnsi"/>
          <w:sz w:val="18"/>
          <w:szCs w:val="18"/>
        </w:rPr>
        <w:t>s</w:t>
      </w:r>
      <w:r w:rsidR="009F2687" w:rsidRPr="007C3153">
        <w:rPr>
          <w:rFonts w:asciiTheme="minorHAnsi" w:hAnsiTheme="minorHAnsi" w:cstheme="minorHAnsi"/>
          <w:sz w:val="18"/>
          <w:szCs w:val="18"/>
        </w:rPr>
        <w:t xml:space="preserve"> as roughly only a third of assessments lead to an inspection.</w:t>
      </w:r>
      <w:r w:rsidR="00373DAA" w:rsidRPr="007C3153">
        <w:rPr>
          <w:rFonts w:asciiTheme="minorHAnsi" w:hAnsiTheme="minorHAnsi" w:cstheme="minorHAnsi"/>
          <w:sz w:val="18"/>
          <w:szCs w:val="18"/>
        </w:rPr>
        <w:t xml:space="preserve"> </w:t>
      </w:r>
      <w:r w:rsidR="00F9611B" w:rsidRPr="007C3153">
        <w:rPr>
          <w:rFonts w:asciiTheme="minorHAnsi" w:hAnsiTheme="minorHAnsi" w:cstheme="minorHAnsi"/>
          <w:sz w:val="18"/>
          <w:szCs w:val="18"/>
        </w:rPr>
        <w:t>So,</w:t>
      </w:r>
      <w:r w:rsidR="00373DAA" w:rsidRPr="007C3153">
        <w:rPr>
          <w:rFonts w:asciiTheme="minorHAnsi" w:hAnsiTheme="minorHAnsi" w:cstheme="minorHAnsi"/>
          <w:sz w:val="18"/>
          <w:szCs w:val="18"/>
        </w:rPr>
        <w:t xml:space="preserve"> where the </w:t>
      </w:r>
      <w:r w:rsidR="007D1248">
        <w:rPr>
          <w:rFonts w:asciiTheme="minorHAnsi" w:hAnsiTheme="minorHAnsi" w:cstheme="minorHAnsi"/>
          <w:sz w:val="18"/>
          <w:szCs w:val="18"/>
        </w:rPr>
        <w:t>delay</w:t>
      </w:r>
      <w:r w:rsidR="00373DAA" w:rsidRPr="007C3153">
        <w:rPr>
          <w:rFonts w:asciiTheme="minorHAnsi" w:hAnsiTheme="minorHAnsi" w:cstheme="minorHAnsi"/>
          <w:sz w:val="18"/>
          <w:szCs w:val="18"/>
        </w:rPr>
        <w:t xml:space="preserve"> </w:t>
      </w:r>
      <w:r w:rsidR="00972C1C">
        <w:rPr>
          <w:rFonts w:asciiTheme="minorHAnsi" w:hAnsiTheme="minorHAnsi" w:cstheme="minorHAnsi"/>
          <w:sz w:val="18"/>
          <w:szCs w:val="18"/>
        </w:rPr>
        <w:t xml:space="preserve">focus </w:t>
      </w:r>
      <w:r w:rsidR="00373DAA" w:rsidRPr="007C3153">
        <w:rPr>
          <w:rFonts w:asciiTheme="minorHAnsi" w:hAnsiTheme="minorHAnsi" w:cstheme="minorHAnsi"/>
          <w:sz w:val="18"/>
          <w:szCs w:val="18"/>
        </w:rPr>
        <w:t>used to be on assessments, we look at the whole process and where the choke points are which throughout last year with the implementation of the scheduling system and IT systems issues</w:t>
      </w:r>
      <w:r w:rsidR="003E482F">
        <w:rPr>
          <w:rFonts w:asciiTheme="minorHAnsi" w:hAnsiTheme="minorHAnsi" w:cstheme="minorHAnsi"/>
          <w:sz w:val="18"/>
          <w:szCs w:val="18"/>
        </w:rPr>
        <w:t>,</w:t>
      </w:r>
      <w:r w:rsidR="00373DAA" w:rsidRPr="007C3153">
        <w:rPr>
          <w:rFonts w:asciiTheme="minorHAnsi" w:hAnsiTheme="minorHAnsi" w:cstheme="minorHAnsi"/>
          <w:sz w:val="18"/>
          <w:szCs w:val="18"/>
        </w:rPr>
        <w:t xml:space="preserve"> we had a different choke point but now this works a lot </w:t>
      </w:r>
      <w:r w:rsidR="006019AD" w:rsidRPr="007C3153">
        <w:rPr>
          <w:rFonts w:asciiTheme="minorHAnsi" w:hAnsiTheme="minorHAnsi" w:cstheme="minorHAnsi"/>
          <w:sz w:val="18"/>
          <w:szCs w:val="18"/>
        </w:rPr>
        <w:t>better,</w:t>
      </w:r>
      <w:r w:rsidR="00373DAA" w:rsidRPr="007C3153">
        <w:rPr>
          <w:rFonts w:asciiTheme="minorHAnsi" w:hAnsiTheme="minorHAnsi" w:cstheme="minorHAnsi"/>
          <w:sz w:val="18"/>
          <w:szCs w:val="18"/>
        </w:rPr>
        <w:t xml:space="preserve"> and we are finding that there is not as much of a flow on effect. </w:t>
      </w:r>
    </w:p>
    <w:p w14:paraId="09B9BA66" w14:textId="77777777" w:rsidR="0019770A" w:rsidRPr="007C3153" w:rsidRDefault="0019770A" w:rsidP="03534E8F">
      <w:pPr>
        <w:tabs>
          <w:tab w:val="left" w:pos="1365"/>
        </w:tabs>
        <w:ind w:right="-201"/>
        <w:rPr>
          <w:rFonts w:asciiTheme="minorHAnsi" w:hAnsiTheme="minorHAnsi" w:cstheme="minorHAnsi"/>
          <w:sz w:val="18"/>
          <w:szCs w:val="18"/>
        </w:rPr>
      </w:pPr>
    </w:p>
    <w:p w14:paraId="310784C9" w14:textId="087DD03D" w:rsidR="004D4405" w:rsidRDefault="00042FA8" w:rsidP="03534E8F">
      <w:pPr>
        <w:tabs>
          <w:tab w:val="left" w:pos="1365"/>
        </w:tabs>
        <w:ind w:right="-201"/>
        <w:rPr>
          <w:rFonts w:asciiTheme="minorHAnsi" w:hAnsiTheme="minorHAnsi" w:cstheme="minorHAnsi"/>
          <w:b/>
          <w:bCs/>
          <w:sz w:val="18"/>
          <w:szCs w:val="18"/>
        </w:rPr>
      </w:pPr>
      <w:r>
        <w:rPr>
          <w:rFonts w:asciiTheme="minorHAnsi" w:hAnsiTheme="minorHAnsi" w:cstheme="minorHAnsi"/>
          <w:b/>
          <w:bCs/>
          <w:sz w:val="18"/>
          <w:szCs w:val="18"/>
        </w:rPr>
        <w:t>Key discussion points:</w:t>
      </w:r>
    </w:p>
    <w:p w14:paraId="64B42331" w14:textId="704E8352" w:rsidR="00EA4709" w:rsidRPr="007004E9" w:rsidRDefault="004D4405" w:rsidP="007004E9">
      <w:pPr>
        <w:pStyle w:val="ListParagraph"/>
        <w:numPr>
          <w:ilvl w:val="0"/>
          <w:numId w:val="37"/>
        </w:numPr>
        <w:tabs>
          <w:tab w:val="left" w:pos="1365"/>
        </w:tabs>
        <w:ind w:right="-201"/>
        <w:rPr>
          <w:rFonts w:asciiTheme="minorHAnsi" w:hAnsiTheme="minorHAnsi" w:cstheme="minorHAnsi"/>
          <w:sz w:val="18"/>
          <w:szCs w:val="18"/>
        </w:rPr>
      </w:pPr>
      <w:r w:rsidRPr="007004E9">
        <w:rPr>
          <w:rFonts w:asciiTheme="minorHAnsi" w:hAnsiTheme="minorHAnsi" w:cstheme="minorHAnsi"/>
          <w:sz w:val="18"/>
          <w:szCs w:val="18"/>
        </w:rPr>
        <w:t xml:space="preserve">Mr Leonard asked what the ratio </w:t>
      </w:r>
      <w:r w:rsidR="00EA4709" w:rsidRPr="007004E9">
        <w:rPr>
          <w:rFonts w:asciiTheme="minorHAnsi" w:hAnsiTheme="minorHAnsi" w:cstheme="minorHAnsi"/>
          <w:sz w:val="18"/>
          <w:szCs w:val="18"/>
        </w:rPr>
        <w:t xml:space="preserve">is </w:t>
      </w:r>
      <w:r w:rsidRPr="007004E9">
        <w:rPr>
          <w:rFonts w:asciiTheme="minorHAnsi" w:hAnsiTheme="minorHAnsi" w:cstheme="minorHAnsi"/>
          <w:sz w:val="18"/>
          <w:szCs w:val="18"/>
        </w:rPr>
        <w:t xml:space="preserve">of fully trained staff to </w:t>
      </w:r>
      <w:r w:rsidR="00EA4709" w:rsidRPr="007004E9">
        <w:rPr>
          <w:rFonts w:asciiTheme="minorHAnsi" w:hAnsiTheme="minorHAnsi" w:cstheme="minorHAnsi"/>
          <w:sz w:val="18"/>
          <w:szCs w:val="18"/>
        </w:rPr>
        <w:t xml:space="preserve">those with less experience. Ms Cale responded that since January last year we have recruited 70 new staff into assessments and have also lost some of our more experienced staff which are highly sought after in other areas of the </w:t>
      </w:r>
      <w:r w:rsidR="00011224">
        <w:rPr>
          <w:rFonts w:asciiTheme="minorHAnsi" w:hAnsiTheme="minorHAnsi" w:cstheme="minorHAnsi"/>
          <w:sz w:val="18"/>
          <w:szCs w:val="18"/>
        </w:rPr>
        <w:t>d</w:t>
      </w:r>
      <w:r w:rsidR="00EA4709" w:rsidRPr="007004E9">
        <w:rPr>
          <w:rFonts w:asciiTheme="minorHAnsi" w:hAnsiTheme="minorHAnsi" w:cstheme="minorHAnsi"/>
          <w:sz w:val="18"/>
          <w:szCs w:val="18"/>
        </w:rPr>
        <w:t xml:space="preserve">epartment. Existing staff continue to become more competent. Assessments leadership had done an analysis to identify what </w:t>
      </w:r>
      <w:r w:rsidR="00603C47">
        <w:rPr>
          <w:rFonts w:asciiTheme="minorHAnsi" w:hAnsiTheme="minorHAnsi" w:cstheme="minorHAnsi"/>
          <w:sz w:val="18"/>
          <w:szCs w:val="18"/>
        </w:rPr>
        <w:t>c</w:t>
      </w:r>
      <w:r w:rsidR="00070704">
        <w:rPr>
          <w:rFonts w:asciiTheme="minorHAnsi" w:hAnsiTheme="minorHAnsi" w:cstheme="minorHAnsi"/>
          <w:sz w:val="18"/>
          <w:szCs w:val="18"/>
        </w:rPr>
        <w:t>ritical</w:t>
      </w:r>
      <w:r w:rsidR="00EA4709" w:rsidRPr="007004E9">
        <w:rPr>
          <w:rFonts w:asciiTheme="minorHAnsi" w:hAnsiTheme="minorHAnsi" w:cstheme="minorHAnsi"/>
          <w:sz w:val="18"/>
          <w:szCs w:val="18"/>
        </w:rPr>
        <w:t xml:space="preserve"> staffing profile </w:t>
      </w:r>
      <w:r w:rsidR="00070704">
        <w:rPr>
          <w:rFonts w:asciiTheme="minorHAnsi" w:hAnsiTheme="minorHAnsi" w:cstheme="minorHAnsi"/>
          <w:sz w:val="18"/>
          <w:szCs w:val="18"/>
        </w:rPr>
        <w:t>is needed</w:t>
      </w:r>
      <w:r w:rsidR="006A67B2">
        <w:rPr>
          <w:rFonts w:asciiTheme="minorHAnsi" w:hAnsiTheme="minorHAnsi" w:cstheme="minorHAnsi"/>
          <w:sz w:val="18"/>
          <w:szCs w:val="18"/>
        </w:rPr>
        <w:t xml:space="preserve"> compared with what we </w:t>
      </w:r>
      <w:r w:rsidR="00CA422A">
        <w:rPr>
          <w:rFonts w:asciiTheme="minorHAnsi" w:hAnsiTheme="minorHAnsi" w:cstheme="minorHAnsi"/>
          <w:sz w:val="18"/>
          <w:szCs w:val="18"/>
        </w:rPr>
        <w:t xml:space="preserve">consider </w:t>
      </w:r>
      <w:r w:rsidR="006C18E4">
        <w:rPr>
          <w:rFonts w:asciiTheme="minorHAnsi" w:hAnsiTheme="minorHAnsi" w:cstheme="minorHAnsi"/>
          <w:sz w:val="18"/>
          <w:szCs w:val="18"/>
        </w:rPr>
        <w:t>is a sustainable staffing level</w:t>
      </w:r>
      <w:r w:rsidR="001357A4">
        <w:rPr>
          <w:rFonts w:asciiTheme="minorHAnsi" w:hAnsiTheme="minorHAnsi" w:cstheme="minorHAnsi"/>
          <w:sz w:val="18"/>
          <w:szCs w:val="18"/>
        </w:rPr>
        <w:t>. This work, balanced with our budget constraints</w:t>
      </w:r>
      <w:r w:rsidR="00B40AE8">
        <w:rPr>
          <w:rFonts w:asciiTheme="minorHAnsi" w:hAnsiTheme="minorHAnsi" w:cstheme="minorHAnsi"/>
          <w:sz w:val="18"/>
          <w:szCs w:val="18"/>
        </w:rPr>
        <w:t xml:space="preserve">, </w:t>
      </w:r>
      <w:r w:rsidR="00806278">
        <w:rPr>
          <w:rFonts w:asciiTheme="minorHAnsi" w:hAnsiTheme="minorHAnsi" w:cstheme="minorHAnsi"/>
          <w:sz w:val="18"/>
          <w:szCs w:val="18"/>
        </w:rPr>
        <w:t xml:space="preserve">will play out in a </w:t>
      </w:r>
      <w:r w:rsidR="00EA4709" w:rsidRPr="007004E9">
        <w:rPr>
          <w:rFonts w:asciiTheme="minorHAnsi" w:hAnsiTheme="minorHAnsi" w:cstheme="minorHAnsi"/>
          <w:sz w:val="18"/>
          <w:szCs w:val="18"/>
        </w:rPr>
        <w:t>recruitment process</w:t>
      </w:r>
      <w:r w:rsidR="00CF22A8">
        <w:rPr>
          <w:rFonts w:asciiTheme="minorHAnsi" w:hAnsiTheme="minorHAnsi" w:cstheme="minorHAnsi"/>
          <w:sz w:val="18"/>
          <w:szCs w:val="18"/>
        </w:rPr>
        <w:t>. Whil</w:t>
      </w:r>
      <w:r w:rsidR="00A82321">
        <w:rPr>
          <w:rFonts w:asciiTheme="minorHAnsi" w:hAnsiTheme="minorHAnsi" w:cstheme="minorHAnsi"/>
          <w:sz w:val="18"/>
          <w:szCs w:val="18"/>
        </w:rPr>
        <w:t>st</w:t>
      </w:r>
      <w:r w:rsidR="00CF22A8">
        <w:rPr>
          <w:rFonts w:asciiTheme="minorHAnsi" w:hAnsiTheme="minorHAnsi" w:cstheme="minorHAnsi"/>
          <w:sz w:val="18"/>
          <w:szCs w:val="18"/>
        </w:rPr>
        <w:t xml:space="preserve"> we </w:t>
      </w:r>
      <w:r w:rsidR="00FA756F">
        <w:rPr>
          <w:rFonts w:asciiTheme="minorHAnsi" w:hAnsiTheme="minorHAnsi" w:cstheme="minorHAnsi"/>
          <w:sz w:val="18"/>
          <w:szCs w:val="18"/>
        </w:rPr>
        <w:t>may not be able to recruit</w:t>
      </w:r>
      <w:r w:rsidR="00011224">
        <w:rPr>
          <w:rFonts w:asciiTheme="minorHAnsi" w:hAnsiTheme="minorHAnsi" w:cstheme="minorHAnsi"/>
          <w:sz w:val="18"/>
          <w:szCs w:val="18"/>
        </w:rPr>
        <w:t xml:space="preserve"> to our preferred level</w:t>
      </w:r>
      <w:r w:rsidR="002C3C7D">
        <w:rPr>
          <w:rFonts w:asciiTheme="minorHAnsi" w:hAnsiTheme="minorHAnsi" w:cstheme="minorHAnsi"/>
          <w:sz w:val="18"/>
          <w:szCs w:val="18"/>
        </w:rPr>
        <w:t>, we have continued the process in readiness</w:t>
      </w:r>
      <w:r w:rsidR="00F5439E">
        <w:rPr>
          <w:rFonts w:asciiTheme="minorHAnsi" w:hAnsiTheme="minorHAnsi" w:cstheme="minorHAnsi"/>
          <w:sz w:val="18"/>
          <w:szCs w:val="18"/>
        </w:rPr>
        <w:t xml:space="preserve"> for the next FY budget </w:t>
      </w:r>
      <w:r w:rsidR="00EC16AD">
        <w:rPr>
          <w:rFonts w:asciiTheme="minorHAnsi" w:hAnsiTheme="minorHAnsi" w:cstheme="minorHAnsi"/>
          <w:sz w:val="18"/>
          <w:szCs w:val="18"/>
        </w:rPr>
        <w:t>outcomes.</w:t>
      </w:r>
      <w:r w:rsidR="00EA4709" w:rsidRPr="007004E9">
        <w:rPr>
          <w:rFonts w:asciiTheme="minorHAnsi" w:hAnsiTheme="minorHAnsi" w:cstheme="minorHAnsi"/>
          <w:sz w:val="18"/>
          <w:szCs w:val="18"/>
        </w:rPr>
        <w:t xml:space="preserve"> </w:t>
      </w:r>
    </w:p>
    <w:p w14:paraId="2D4340DA" w14:textId="1019B8AF" w:rsidR="007004E9" w:rsidRPr="007004E9" w:rsidRDefault="007004E9" w:rsidP="007004E9">
      <w:pPr>
        <w:pStyle w:val="ListParagraph"/>
        <w:numPr>
          <w:ilvl w:val="0"/>
          <w:numId w:val="37"/>
        </w:numPr>
        <w:tabs>
          <w:tab w:val="left" w:pos="1365"/>
        </w:tabs>
        <w:ind w:right="-201"/>
        <w:rPr>
          <w:rFonts w:ascii="Calibri" w:hAnsi="Calibri" w:cs="Calibri"/>
          <w:sz w:val="18"/>
          <w:szCs w:val="18"/>
        </w:rPr>
      </w:pPr>
      <w:r w:rsidRPr="007004E9">
        <w:rPr>
          <w:rFonts w:asciiTheme="minorHAnsi" w:hAnsiTheme="minorHAnsi" w:cstheme="minorHAnsi"/>
          <w:sz w:val="18"/>
          <w:szCs w:val="18"/>
        </w:rPr>
        <w:t xml:space="preserve">Group discussed that overtime </w:t>
      </w:r>
      <w:r w:rsidRPr="007004E9">
        <w:rPr>
          <w:rFonts w:ascii="Calibri" w:hAnsi="Calibri" w:cs="Calibri"/>
          <w:sz w:val="18"/>
          <w:szCs w:val="18"/>
        </w:rPr>
        <w:t xml:space="preserve">is always subject to officer availability. Our advice to industry is if you want </w:t>
      </w:r>
      <w:r w:rsidR="0046336A">
        <w:rPr>
          <w:rFonts w:ascii="Calibri" w:hAnsi="Calibri" w:cs="Calibri"/>
          <w:sz w:val="18"/>
          <w:szCs w:val="18"/>
        </w:rPr>
        <w:t xml:space="preserve">assessments or </w:t>
      </w:r>
      <w:r w:rsidRPr="007004E9">
        <w:rPr>
          <w:rFonts w:ascii="Calibri" w:hAnsi="Calibri" w:cs="Calibri"/>
          <w:sz w:val="18"/>
          <w:szCs w:val="18"/>
        </w:rPr>
        <w:t>inspection</w:t>
      </w:r>
      <w:r w:rsidR="0046336A">
        <w:rPr>
          <w:rFonts w:ascii="Calibri" w:hAnsi="Calibri" w:cs="Calibri"/>
          <w:sz w:val="18"/>
          <w:szCs w:val="18"/>
        </w:rPr>
        <w:t>s</w:t>
      </w:r>
      <w:r w:rsidRPr="007004E9">
        <w:rPr>
          <w:rFonts w:ascii="Calibri" w:hAnsi="Calibri" w:cs="Calibri"/>
          <w:sz w:val="18"/>
          <w:szCs w:val="18"/>
        </w:rPr>
        <w:t xml:space="preserve"> </w:t>
      </w:r>
      <w:r w:rsidR="000A2C37">
        <w:rPr>
          <w:rFonts w:ascii="Calibri" w:hAnsi="Calibri" w:cs="Calibri"/>
          <w:sz w:val="18"/>
          <w:szCs w:val="18"/>
        </w:rPr>
        <w:t>undertaken outside of standard hours</w:t>
      </w:r>
      <w:r w:rsidRPr="007004E9">
        <w:rPr>
          <w:rFonts w:ascii="Calibri" w:hAnsi="Calibri" w:cs="Calibri"/>
          <w:sz w:val="18"/>
          <w:szCs w:val="18"/>
        </w:rPr>
        <w:t xml:space="preserve">, </w:t>
      </w:r>
      <w:r w:rsidR="00F2292A">
        <w:rPr>
          <w:rFonts w:ascii="Calibri" w:hAnsi="Calibri" w:cs="Calibri"/>
          <w:sz w:val="18"/>
          <w:szCs w:val="18"/>
        </w:rPr>
        <w:t>then requests should be made</w:t>
      </w:r>
      <w:r w:rsidRPr="007004E9">
        <w:rPr>
          <w:rFonts w:ascii="Calibri" w:hAnsi="Calibri" w:cs="Calibri"/>
          <w:sz w:val="18"/>
          <w:szCs w:val="18"/>
        </w:rPr>
        <w:t xml:space="preserve"> early </w:t>
      </w:r>
      <w:proofErr w:type="gramStart"/>
      <w:r w:rsidR="00977EE6">
        <w:rPr>
          <w:rFonts w:ascii="Calibri" w:hAnsi="Calibri" w:cs="Calibri"/>
          <w:sz w:val="18"/>
          <w:szCs w:val="18"/>
        </w:rPr>
        <w:t xml:space="preserve">in </w:t>
      </w:r>
      <w:r w:rsidR="003F28D1">
        <w:rPr>
          <w:rFonts w:ascii="Calibri" w:hAnsi="Calibri" w:cs="Calibri"/>
          <w:sz w:val="18"/>
          <w:szCs w:val="18"/>
        </w:rPr>
        <w:t>order</w:t>
      </w:r>
      <w:r w:rsidR="00977EE6">
        <w:rPr>
          <w:rFonts w:ascii="Calibri" w:hAnsi="Calibri" w:cs="Calibri"/>
          <w:sz w:val="18"/>
          <w:szCs w:val="18"/>
        </w:rPr>
        <w:t xml:space="preserve"> to</w:t>
      </w:r>
      <w:proofErr w:type="gramEnd"/>
      <w:r w:rsidR="00977EE6">
        <w:rPr>
          <w:rFonts w:ascii="Calibri" w:hAnsi="Calibri" w:cs="Calibri"/>
          <w:sz w:val="18"/>
          <w:szCs w:val="18"/>
        </w:rPr>
        <w:t xml:space="preserve"> finalis</w:t>
      </w:r>
      <w:r w:rsidRPr="007004E9">
        <w:rPr>
          <w:rFonts w:ascii="Calibri" w:hAnsi="Calibri" w:cs="Calibri"/>
          <w:sz w:val="18"/>
          <w:szCs w:val="18"/>
        </w:rPr>
        <w:t xml:space="preserve">e the workforce </w:t>
      </w:r>
      <w:r w:rsidR="003F28D1">
        <w:rPr>
          <w:rFonts w:ascii="Calibri" w:hAnsi="Calibri" w:cs="Calibri"/>
          <w:sz w:val="18"/>
          <w:szCs w:val="18"/>
        </w:rPr>
        <w:t>required</w:t>
      </w:r>
      <w:r w:rsidRPr="007004E9">
        <w:rPr>
          <w:rFonts w:ascii="Calibri" w:hAnsi="Calibri" w:cs="Calibri"/>
          <w:sz w:val="18"/>
          <w:szCs w:val="18"/>
        </w:rPr>
        <w:t xml:space="preserve">. The </w:t>
      </w:r>
      <w:r w:rsidR="007D21D5">
        <w:rPr>
          <w:rFonts w:ascii="Calibri" w:hAnsi="Calibri" w:cs="Calibri"/>
          <w:sz w:val="18"/>
          <w:szCs w:val="18"/>
        </w:rPr>
        <w:t xml:space="preserve">group also discussed </w:t>
      </w:r>
      <w:r w:rsidRPr="007004E9">
        <w:rPr>
          <w:rFonts w:ascii="Calibri" w:hAnsi="Calibri" w:cs="Calibri"/>
          <w:sz w:val="18"/>
          <w:szCs w:val="18"/>
        </w:rPr>
        <w:t>reasonable notification or notice to people to perform over time</w:t>
      </w:r>
      <w:r w:rsidR="002A5F1E">
        <w:rPr>
          <w:rFonts w:ascii="Calibri" w:hAnsi="Calibri" w:cs="Calibri"/>
          <w:sz w:val="18"/>
          <w:szCs w:val="18"/>
        </w:rPr>
        <w:t>.</w:t>
      </w:r>
    </w:p>
    <w:p w14:paraId="0D32C2FC" w14:textId="2CC340EA" w:rsidR="0019770A" w:rsidRPr="00AE7850" w:rsidRDefault="009878F7" w:rsidP="03534E8F">
      <w:pPr>
        <w:pStyle w:val="ListParagraph"/>
        <w:numPr>
          <w:ilvl w:val="0"/>
          <w:numId w:val="37"/>
        </w:numPr>
        <w:tabs>
          <w:tab w:val="left" w:pos="1365"/>
        </w:tabs>
        <w:ind w:right="-201"/>
        <w:rPr>
          <w:rFonts w:asciiTheme="minorHAnsi" w:hAnsiTheme="minorHAnsi" w:cstheme="minorHAnsi"/>
          <w:b/>
          <w:bCs/>
          <w:sz w:val="18"/>
          <w:szCs w:val="18"/>
        </w:rPr>
      </w:pPr>
      <w:r>
        <w:rPr>
          <w:rFonts w:ascii="Calibri" w:hAnsi="Calibri" w:cs="Calibri"/>
          <w:sz w:val="18"/>
          <w:szCs w:val="18"/>
        </w:rPr>
        <w:t>Mr Leonard and Ms Cale</w:t>
      </w:r>
      <w:r w:rsidR="00DE10C6">
        <w:rPr>
          <w:rFonts w:ascii="Calibri" w:hAnsi="Calibri" w:cs="Calibri"/>
          <w:sz w:val="18"/>
          <w:szCs w:val="18"/>
        </w:rPr>
        <w:t xml:space="preserve"> advised the me</w:t>
      </w:r>
      <w:r w:rsidR="004D435D">
        <w:rPr>
          <w:rFonts w:ascii="Calibri" w:hAnsi="Calibri" w:cs="Calibri"/>
          <w:sz w:val="18"/>
          <w:szCs w:val="18"/>
        </w:rPr>
        <w:t>mbers</w:t>
      </w:r>
      <w:r w:rsidR="00DE10C6">
        <w:rPr>
          <w:rFonts w:ascii="Calibri" w:hAnsi="Calibri" w:cs="Calibri"/>
          <w:sz w:val="18"/>
          <w:szCs w:val="18"/>
        </w:rPr>
        <w:t xml:space="preserve"> </w:t>
      </w:r>
      <w:r w:rsidR="005E2142">
        <w:rPr>
          <w:rFonts w:ascii="Calibri" w:hAnsi="Calibri" w:cs="Calibri"/>
          <w:sz w:val="18"/>
          <w:szCs w:val="18"/>
        </w:rPr>
        <w:t xml:space="preserve">the overtime </w:t>
      </w:r>
      <w:r w:rsidR="004D435D">
        <w:rPr>
          <w:rFonts w:ascii="Calibri" w:hAnsi="Calibri" w:cs="Calibri"/>
          <w:sz w:val="18"/>
          <w:szCs w:val="18"/>
        </w:rPr>
        <w:t xml:space="preserve">email </w:t>
      </w:r>
      <w:r w:rsidR="005E2142">
        <w:rPr>
          <w:rFonts w:ascii="Calibri" w:hAnsi="Calibri" w:cs="Calibri"/>
          <w:sz w:val="18"/>
          <w:szCs w:val="18"/>
        </w:rPr>
        <w:t xml:space="preserve">cut off requests </w:t>
      </w:r>
      <w:r w:rsidR="003C4FEA">
        <w:rPr>
          <w:rFonts w:ascii="Calibri" w:hAnsi="Calibri" w:cs="Calibri"/>
          <w:sz w:val="18"/>
          <w:szCs w:val="18"/>
        </w:rPr>
        <w:t>are</w:t>
      </w:r>
      <w:r w:rsidR="00DE10C6" w:rsidRPr="00C03FCA">
        <w:rPr>
          <w:rFonts w:asciiTheme="minorHAnsi" w:hAnsiTheme="minorHAnsi" w:cstheme="minorHAnsi"/>
          <w:sz w:val="18"/>
          <w:szCs w:val="18"/>
        </w:rPr>
        <w:t xml:space="preserve"> </w:t>
      </w:r>
      <w:r w:rsidR="00EC16AD" w:rsidRPr="00C03FCA">
        <w:rPr>
          <w:rFonts w:asciiTheme="minorHAnsi" w:hAnsiTheme="minorHAnsi" w:cstheme="minorHAnsi"/>
          <w:sz w:val="18"/>
          <w:szCs w:val="18"/>
        </w:rPr>
        <w:t>non-jurisdictional</w:t>
      </w:r>
      <w:r w:rsidR="00DE10C6" w:rsidRPr="00C03FCA">
        <w:rPr>
          <w:rFonts w:asciiTheme="minorHAnsi" w:hAnsiTheme="minorHAnsi" w:cstheme="minorHAnsi"/>
          <w:sz w:val="18"/>
          <w:szCs w:val="18"/>
        </w:rPr>
        <w:t>. So</w:t>
      </w:r>
      <w:r w:rsidR="00DE10C6">
        <w:rPr>
          <w:rFonts w:asciiTheme="minorHAnsi" w:hAnsiTheme="minorHAnsi" w:cstheme="minorHAnsi"/>
          <w:sz w:val="18"/>
          <w:szCs w:val="18"/>
        </w:rPr>
        <w:t xml:space="preserve"> cut off</w:t>
      </w:r>
      <w:r w:rsidR="00DE10C6" w:rsidRPr="00C03FCA">
        <w:rPr>
          <w:rFonts w:asciiTheme="minorHAnsi" w:hAnsiTheme="minorHAnsi" w:cstheme="minorHAnsi"/>
          <w:sz w:val="18"/>
          <w:szCs w:val="18"/>
        </w:rPr>
        <w:t xml:space="preserve"> i</w:t>
      </w:r>
      <w:r w:rsidR="00DE10C6">
        <w:rPr>
          <w:rFonts w:asciiTheme="minorHAnsi" w:hAnsiTheme="minorHAnsi" w:cstheme="minorHAnsi"/>
          <w:sz w:val="18"/>
          <w:szCs w:val="18"/>
        </w:rPr>
        <w:t>s</w:t>
      </w:r>
      <w:r w:rsidR="00DE10C6" w:rsidRPr="00C03FCA">
        <w:rPr>
          <w:rFonts w:asciiTheme="minorHAnsi" w:hAnsiTheme="minorHAnsi" w:cstheme="minorHAnsi"/>
          <w:sz w:val="18"/>
          <w:szCs w:val="18"/>
        </w:rPr>
        <w:t xml:space="preserve"> 11:00 AM in </w:t>
      </w:r>
      <w:r w:rsidR="002A5F1E">
        <w:rPr>
          <w:rFonts w:asciiTheme="minorHAnsi" w:hAnsiTheme="minorHAnsi" w:cstheme="minorHAnsi"/>
          <w:sz w:val="18"/>
          <w:szCs w:val="18"/>
        </w:rPr>
        <w:t>the relevant</w:t>
      </w:r>
      <w:r w:rsidR="00DE10C6" w:rsidRPr="00C03FCA">
        <w:rPr>
          <w:rFonts w:asciiTheme="minorHAnsi" w:hAnsiTheme="minorHAnsi" w:cstheme="minorHAnsi"/>
          <w:sz w:val="18"/>
          <w:szCs w:val="18"/>
        </w:rPr>
        <w:t xml:space="preserve"> region</w:t>
      </w:r>
      <w:r w:rsidR="00AE7850">
        <w:rPr>
          <w:rFonts w:asciiTheme="minorHAnsi" w:hAnsiTheme="minorHAnsi" w:cstheme="minorHAnsi"/>
          <w:sz w:val="18"/>
          <w:szCs w:val="18"/>
        </w:rPr>
        <w:t>.</w:t>
      </w:r>
    </w:p>
    <w:p w14:paraId="1ECF2060" w14:textId="42D4E8C1" w:rsidR="00AE7850" w:rsidRPr="00AE7850" w:rsidRDefault="0051534B" w:rsidP="00AE7850">
      <w:pPr>
        <w:pStyle w:val="ListParagraph"/>
        <w:numPr>
          <w:ilvl w:val="0"/>
          <w:numId w:val="37"/>
        </w:numPr>
        <w:tabs>
          <w:tab w:val="left" w:pos="1365"/>
        </w:tabs>
        <w:ind w:right="-201"/>
        <w:rPr>
          <w:rFonts w:asciiTheme="minorHAnsi" w:hAnsiTheme="minorHAnsi" w:cstheme="minorHAnsi"/>
          <w:sz w:val="18"/>
          <w:szCs w:val="18"/>
        </w:rPr>
      </w:pPr>
      <w:r>
        <w:rPr>
          <w:rFonts w:asciiTheme="minorHAnsi" w:hAnsiTheme="minorHAnsi" w:cstheme="minorHAnsi"/>
          <w:sz w:val="18"/>
          <w:szCs w:val="18"/>
        </w:rPr>
        <w:t>Mr Carroll</w:t>
      </w:r>
      <w:r w:rsidR="005224C0" w:rsidRPr="00AE7850">
        <w:rPr>
          <w:rFonts w:asciiTheme="minorHAnsi" w:hAnsiTheme="minorHAnsi" w:cstheme="minorHAnsi"/>
          <w:sz w:val="18"/>
          <w:szCs w:val="18"/>
        </w:rPr>
        <w:t xml:space="preserve"> asked if there was a knowledge article or website update to remind key industry of minimum documentation requirements so when there is a </w:t>
      </w:r>
      <w:r w:rsidR="0001013F" w:rsidRPr="00AE7850">
        <w:rPr>
          <w:rFonts w:asciiTheme="minorHAnsi" w:hAnsiTheme="minorHAnsi" w:cstheme="minorHAnsi"/>
          <w:sz w:val="18"/>
          <w:szCs w:val="18"/>
        </w:rPr>
        <w:t>noncompliance</w:t>
      </w:r>
      <w:r w:rsidR="005224C0" w:rsidRPr="00AE7850">
        <w:rPr>
          <w:rFonts w:asciiTheme="minorHAnsi" w:hAnsiTheme="minorHAnsi" w:cstheme="minorHAnsi"/>
          <w:sz w:val="18"/>
          <w:szCs w:val="18"/>
        </w:rPr>
        <w:t>, they go to the back of the queue and don’t hold up the compliant clients.</w:t>
      </w:r>
      <w:r w:rsidR="00AE7850" w:rsidRPr="00AE7850">
        <w:rPr>
          <w:rFonts w:asciiTheme="minorHAnsi" w:hAnsiTheme="minorHAnsi" w:cstheme="minorHAnsi"/>
          <w:sz w:val="18"/>
          <w:szCs w:val="18"/>
        </w:rPr>
        <w:t xml:space="preserve"> </w:t>
      </w:r>
      <w:r w:rsidR="009878F7">
        <w:rPr>
          <w:rFonts w:asciiTheme="minorHAnsi" w:hAnsiTheme="minorHAnsi" w:cstheme="minorHAnsi"/>
          <w:sz w:val="18"/>
          <w:szCs w:val="18"/>
        </w:rPr>
        <w:t>Ms Cale</w:t>
      </w:r>
      <w:r w:rsidR="00AE7850" w:rsidRPr="00AE7850">
        <w:rPr>
          <w:rFonts w:asciiTheme="minorHAnsi" w:hAnsiTheme="minorHAnsi" w:cstheme="minorHAnsi"/>
          <w:sz w:val="18"/>
          <w:szCs w:val="18"/>
        </w:rPr>
        <w:t xml:space="preserve"> advised that the system is not able to operate like this, but </w:t>
      </w:r>
      <w:r w:rsidR="00414D92">
        <w:rPr>
          <w:rFonts w:asciiTheme="minorHAnsi" w:hAnsiTheme="minorHAnsi" w:cstheme="minorHAnsi"/>
          <w:sz w:val="18"/>
          <w:szCs w:val="18"/>
        </w:rPr>
        <w:t>these reminders are frequent to industry members</w:t>
      </w:r>
      <w:r w:rsidR="004B7292">
        <w:rPr>
          <w:rFonts w:asciiTheme="minorHAnsi" w:hAnsiTheme="minorHAnsi" w:cstheme="minorHAnsi"/>
          <w:sz w:val="18"/>
          <w:szCs w:val="18"/>
        </w:rPr>
        <w:t xml:space="preserve">. The </w:t>
      </w:r>
      <w:r w:rsidR="009878F7">
        <w:rPr>
          <w:rFonts w:asciiTheme="minorHAnsi" w:hAnsiTheme="minorHAnsi" w:cstheme="minorHAnsi"/>
          <w:sz w:val="18"/>
          <w:szCs w:val="18"/>
        </w:rPr>
        <w:t>Chair</w:t>
      </w:r>
      <w:r w:rsidR="00AE7850" w:rsidRPr="00AE7850">
        <w:rPr>
          <w:rFonts w:asciiTheme="minorHAnsi" w:hAnsiTheme="minorHAnsi" w:cstheme="minorHAnsi"/>
          <w:sz w:val="18"/>
          <w:szCs w:val="18"/>
        </w:rPr>
        <w:t xml:space="preserve"> advised she had been introduced to an information system from the biosecurity analytics centre that allows us to see how certain players are behaving in the imports system. We need to think about how we would use that information and how we can usefully get it back to the people who need it to help inform them about getting things right the first time and to free up the system for compliant parties.</w:t>
      </w:r>
    </w:p>
    <w:p w14:paraId="5C8B81CA" w14:textId="30A28AFB" w:rsidR="00C11846" w:rsidRPr="00C11846" w:rsidRDefault="00C11846" w:rsidP="0048409D">
      <w:pPr>
        <w:tabs>
          <w:tab w:val="left" w:pos="1365"/>
        </w:tabs>
        <w:ind w:right="-201"/>
        <w:rPr>
          <w:rFonts w:ascii="Calibri" w:hAnsi="Calibri" w:cs="Calibri"/>
        </w:rPr>
      </w:pPr>
    </w:p>
    <w:p w14:paraId="09991652" w14:textId="305C6307" w:rsidR="00C11846" w:rsidRPr="00C11846" w:rsidRDefault="6098176C" w:rsidP="03534E8F">
      <w:pPr>
        <w:pStyle w:val="ListParagraph"/>
        <w:numPr>
          <w:ilvl w:val="1"/>
          <w:numId w:val="15"/>
        </w:numPr>
        <w:tabs>
          <w:tab w:val="left" w:pos="1365"/>
        </w:tabs>
        <w:ind w:right="-201"/>
        <w:rPr>
          <w:rFonts w:asciiTheme="minorHAnsi" w:hAnsiTheme="minorHAnsi" w:cstheme="minorBidi"/>
          <w:b/>
          <w:bCs/>
          <w:lang w:eastAsia="ja-JP"/>
        </w:rPr>
      </w:pPr>
      <w:r w:rsidRPr="03534E8F">
        <w:rPr>
          <w:rFonts w:asciiTheme="minorHAnsi" w:hAnsiTheme="minorHAnsi" w:cstheme="minorBidi"/>
          <w:b/>
          <w:bCs/>
          <w:lang w:eastAsia="ja-JP"/>
        </w:rPr>
        <w:t>Open Discussion - DCCC meeting format:</w:t>
      </w:r>
    </w:p>
    <w:p w14:paraId="2B1845DE" w14:textId="3FDC0765" w:rsidR="00E87FC1" w:rsidRPr="00E87FC1" w:rsidRDefault="00E87FC1" w:rsidP="00E87FC1">
      <w:pPr>
        <w:tabs>
          <w:tab w:val="left" w:pos="1365"/>
        </w:tabs>
        <w:ind w:right="-201"/>
        <w:rPr>
          <w:rFonts w:ascii="Calibri" w:hAnsi="Calibri" w:cs="Calibri"/>
          <w:sz w:val="18"/>
          <w:szCs w:val="18"/>
        </w:rPr>
      </w:pPr>
      <w:r>
        <w:rPr>
          <w:rFonts w:asciiTheme="minorHAnsi" w:hAnsiTheme="minorHAnsi" w:cstheme="minorHAnsi"/>
          <w:sz w:val="18"/>
          <w:szCs w:val="18"/>
        </w:rPr>
        <w:t>T</w:t>
      </w:r>
      <w:r w:rsidR="00BA61C8">
        <w:rPr>
          <w:rFonts w:asciiTheme="minorHAnsi" w:hAnsiTheme="minorHAnsi" w:cstheme="minorHAnsi"/>
          <w:sz w:val="18"/>
          <w:szCs w:val="18"/>
        </w:rPr>
        <w:t>he Chair</w:t>
      </w:r>
      <w:r w:rsidRPr="00E87FC1">
        <w:rPr>
          <w:rFonts w:asciiTheme="minorHAnsi" w:hAnsiTheme="minorHAnsi" w:cstheme="minorHAnsi"/>
          <w:sz w:val="18"/>
          <w:szCs w:val="18"/>
        </w:rPr>
        <w:t xml:space="preserve"> ask</w:t>
      </w:r>
      <w:r>
        <w:rPr>
          <w:rFonts w:asciiTheme="minorHAnsi" w:hAnsiTheme="minorHAnsi" w:cstheme="minorHAnsi"/>
          <w:sz w:val="18"/>
          <w:szCs w:val="18"/>
        </w:rPr>
        <w:t>ed</w:t>
      </w:r>
      <w:r w:rsidRPr="00E87FC1">
        <w:rPr>
          <w:rFonts w:asciiTheme="minorHAnsi" w:hAnsiTheme="minorHAnsi" w:cstheme="minorHAnsi"/>
          <w:sz w:val="18"/>
          <w:szCs w:val="18"/>
        </w:rPr>
        <w:t xml:space="preserve"> the meeting members if they are happy with the </w:t>
      </w:r>
      <w:r w:rsidRPr="00E87FC1">
        <w:rPr>
          <w:rFonts w:ascii="Calibri" w:hAnsi="Calibri" w:cs="Calibri"/>
          <w:sz w:val="18"/>
          <w:szCs w:val="18"/>
        </w:rPr>
        <w:t xml:space="preserve">meeting rhythm, the content and that the information is </w:t>
      </w:r>
      <w:r w:rsidR="00104AB8" w:rsidRPr="00E87FC1">
        <w:rPr>
          <w:rFonts w:ascii="Calibri" w:hAnsi="Calibri" w:cs="Calibri"/>
          <w:sz w:val="18"/>
          <w:szCs w:val="18"/>
        </w:rPr>
        <w:t>worthwhile</w:t>
      </w:r>
      <w:r w:rsidRPr="00E87FC1">
        <w:rPr>
          <w:rFonts w:ascii="Calibri" w:hAnsi="Calibri" w:cs="Calibri"/>
          <w:sz w:val="18"/>
          <w:szCs w:val="18"/>
        </w:rPr>
        <w:t xml:space="preserve"> and that we're focusing on the right things. </w:t>
      </w:r>
      <w:proofErr w:type="gramStart"/>
      <w:r w:rsidRPr="00E87FC1">
        <w:rPr>
          <w:rFonts w:ascii="Calibri" w:hAnsi="Calibri" w:cs="Calibri"/>
          <w:sz w:val="18"/>
          <w:szCs w:val="18"/>
        </w:rPr>
        <w:t>General consensus</w:t>
      </w:r>
      <w:proofErr w:type="gramEnd"/>
      <w:r w:rsidRPr="00E87FC1">
        <w:rPr>
          <w:rFonts w:ascii="Calibri" w:hAnsi="Calibri" w:cs="Calibri"/>
          <w:sz w:val="18"/>
          <w:szCs w:val="18"/>
        </w:rPr>
        <w:t xml:space="preserve"> was affirmative.</w:t>
      </w:r>
      <w:r w:rsidR="00D507F3">
        <w:rPr>
          <w:rFonts w:ascii="Calibri" w:hAnsi="Calibri" w:cs="Calibri"/>
          <w:sz w:val="18"/>
          <w:szCs w:val="18"/>
        </w:rPr>
        <w:t xml:space="preserve"> </w:t>
      </w:r>
      <w:r w:rsidR="000F29E6">
        <w:rPr>
          <w:rFonts w:ascii="Calibri" w:hAnsi="Calibri" w:cs="Calibri"/>
          <w:sz w:val="18"/>
          <w:szCs w:val="18"/>
        </w:rPr>
        <w:t>Mr Milici</w:t>
      </w:r>
      <w:r w:rsidR="00D507F3">
        <w:rPr>
          <w:rFonts w:ascii="Calibri" w:hAnsi="Calibri" w:cs="Calibri"/>
          <w:sz w:val="18"/>
          <w:szCs w:val="18"/>
        </w:rPr>
        <w:t xml:space="preserve"> commented that special guests with timely content would be welcome. </w:t>
      </w:r>
      <w:r w:rsidR="000F29E6">
        <w:rPr>
          <w:rFonts w:ascii="Calibri" w:hAnsi="Calibri" w:cs="Calibri"/>
          <w:sz w:val="18"/>
          <w:szCs w:val="18"/>
        </w:rPr>
        <w:t>Ms Macgill</w:t>
      </w:r>
      <w:r w:rsidR="00D507F3">
        <w:rPr>
          <w:rFonts w:ascii="Calibri" w:hAnsi="Calibri" w:cs="Calibri"/>
          <w:sz w:val="18"/>
          <w:szCs w:val="18"/>
        </w:rPr>
        <w:t xml:space="preserve"> commented that progress on action items with clear deliverable timeframes is important which comes down to communication.</w:t>
      </w:r>
    </w:p>
    <w:p w14:paraId="7F2578A0" w14:textId="3B248C29" w:rsidR="00C11846" w:rsidRPr="00C11846" w:rsidRDefault="00C11846" w:rsidP="00B6668D">
      <w:pPr>
        <w:spacing w:line="259" w:lineRule="auto"/>
        <w:rPr>
          <w:rFonts w:ascii="Calibri Light" w:eastAsia="Calibri Light" w:hAnsi="Calibri Light" w:cs="Calibri Light"/>
          <w:b/>
          <w:bCs/>
          <w:color w:val="000000" w:themeColor="text1"/>
          <w:sz w:val="21"/>
          <w:szCs w:val="21"/>
        </w:rPr>
      </w:pPr>
    </w:p>
    <w:p w14:paraId="31317759" w14:textId="46322451" w:rsidR="00C11846" w:rsidRPr="0019770A" w:rsidRDefault="3D558D60" w:rsidP="03534E8F">
      <w:pPr>
        <w:tabs>
          <w:tab w:val="left" w:pos="284"/>
          <w:tab w:val="num" w:pos="1440"/>
        </w:tabs>
        <w:spacing w:after="120" w:line="259" w:lineRule="auto"/>
        <w:rPr>
          <w:rFonts w:asciiTheme="minorHAnsi" w:hAnsiTheme="minorHAnsi" w:cstheme="minorBidi"/>
          <w:b/>
          <w:bCs/>
          <w:u w:val="single"/>
          <w:lang w:eastAsia="ja-JP"/>
        </w:rPr>
      </w:pPr>
      <w:r w:rsidRPr="0019770A">
        <w:rPr>
          <w:rFonts w:asciiTheme="minorHAnsi" w:hAnsiTheme="minorHAnsi" w:cstheme="minorBidi"/>
          <w:b/>
          <w:bCs/>
          <w:u w:val="single"/>
          <w:lang w:eastAsia="ja-JP"/>
        </w:rPr>
        <w:t>I</w:t>
      </w:r>
      <w:r w:rsidR="18A0959F" w:rsidRPr="0019770A">
        <w:rPr>
          <w:rFonts w:asciiTheme="minorHAnsi" w:hAnsiTheme="minorHAnsi" w:cstheme="minorBidi"/>
          <w:b/>
          <w:bCs/>
          <w:u w:val="single"/>
          <w:lang w:eastAsia="ja-JP"/>
        </w:rPr>
        <w:t>tem 4 – Industry Information Exchange</w:t>
      </w:r>
    </w:p>
    <w:p w14:paraId="7D4AC0CD" w14:textId="74BB221E" w:rsidR="0040666D" w:rsidRDefault="18A0959F" w:rsidP="0040666D">
      <w:pPr>
        <w:spacing w:line="259" w:lineRule="auto"/>
        <w:rPr>
          <w:rFonts w:asciiTheme="minorHAnsi" w:eastAsiaTheme="minorEastAsia" w:hAnsiTheme="minorHAnsi" w:cstheme="minorBidi"/>
          <w:b/>
          <w:bCs/>
          <w:color w:val="000000" w:themeColor="text1"/>
        </w:rPr>
      </w:pPr>
      <w:r w:rsidRPr="03534E8F">
        <w:rPr>
          <w:rFonts w:asciiTheme="minorHAnsi" w:hAnsiTheme="minorHAnsi" w:cstheme="minorBidi"/>
          <w:b/>
          <w:bCs/>
          <w:lang w:eastAsia="ja-JP"/>
        </w:rPr>
        <w:t xml:space="preserve">4.1 </w:t>
      </w:r>
      <w:r w:rsidRPr="03534E8F">
        <w:rPr>
          <w:rFonts w:asciiTheme="minorHAnsi" w:eastAsiaTheme="minorEastAsia" w:hAnsiTheme="minorHAnsi" w:cstheme="minorBidi"/>
          <w:b/>
          <w:bCs/>
          <w:color w:val="000000" w:themeColor="text1"/>
        </w:rPr>
        <w:t>Update on the latest in shipping</w:t>
      </w:r>
      <w:r w:rsidR="2A4EF2C3" w:rsidRPr="03534E8F">
        <w:rPr>
          <w:rFonts w:asciiTheme="minorHAnsi" w:eastAsiaTheme="minorEastAsia" w:hAnsiTheme="minorHAnsi" w:cstheme="minorBidi"/>
          <w:b/>
          <w:bCs/>
          <w:color w:val="000000" w:themeColor="text1"/>
        </w:rPr>
        <w:t>:</w:t>
      </w:r>
      <w:r w:rsidR="00D507F3">
        <w:rPr>
          <w:rFonts w:asciiTheme="minorHAnsi" w:eastAsiaTheme="minorEastAsia" w:hAnsiTheme="minorHAnsi" w:cstheme="minorBidi"/>
          <w:b/>
          <w:bCs/>
          <w:color w:val="000000" w:themeColor="text1"/>
        </w:rPr>
        <w:t xml:space="preserve"> (Sal M)</w:t>
      </w:r>
    </w:p>
    <w:p w14:paraId="4A18C46C" w14:textId="0E7A0659" w:rsidR="000846EA" w:rsidRDefault="002A5377" w:rsidP="0040666D">
      <w:pPr>
        <w:spacing w:line="259" w:lineRule="auto"/>
        <w:rPr>
          <w:rFonts w:asciiTheme="minorHAnsi" w:eastAsiaTheme="minorEastAsia" w:hAnsiTheme="minorHAnsi" w:cstheme="minorBidi"/>
          <w:color w:val="000000" w:themeColor="text1"/>
          <w:sz w:val="18"/>
          <w:szCs w:val="18"/>
        </w:rPr>
      </w:pPr>
      <w:r w:rsidRPr="00E310E8">
        <w:rPr>
          <w:rFonts w:asciiTheme="minorHAnsi" w:eastAsiaTheme="minorEastAsia" w:hAnsiTheme="minorHAnsi" w:cstheme="minorBidi"/>
          <w:color w:val="000000" w:themeColor="text1"/>
          <w:sz w:val="18"/>
          <w:szCs w:val="18"/>
        </w:rPr>
        <w:t>The Chair introduced Mr Milici, Freight and Trade Alliance</w:t>
      </w:r>
      <w:r w:rsidR="00DE5468" w:rsidRPr="00E310E8">
        <w:rPr>
          <w:rFonts w:asciiTheme="minorHAnsi" w:eastAsiaTheme="minorEastAsia" w:hAnsiTheme="minorHAnsi" w:cstheme="minorBidi"/>
          <w:color w:val="000000" w:themeColor="text1"/>
          <w:sz w:val="18"/>
          <w:szCs w:val="18"/>
        </w:rPr>
        <w:t xml:space="preserve"> to lead the</w:t>
      </w:r>
      <w:r w:rsidR="00E310E8" w:rsidRPr="00E310E8">
        <w:rPr>
          <w:rFonts w:asciiTheme="minorHAnsi" w:eastAsiaTheme="minorEastAsia" w:hAnsiTheme="minorHAnsi" w:cstheme="minorBidi"/>
          <w:color w:val="000000" w:themeColor="text1"/>
          <w:sz w:val="18"/>
          <w:szCs w:val="18"/>
        </w:rPr>
        <w:t xml:space="preserve"> </w:t>
      </w:r>
      <w:r w:rsidR="00DE5468" w:rsidRPr="00E310E8">
        <w:rPr>
          <w:rFonts w:asciiTheme="minorHAnsi" w:eastAsiaTheme="minorEastAsia" w:hAnsiTheme="minorHAnsi" w:cstheme="minorBidi"/>
          <w:color w:val="000000" w:themeColor="text1"/>
          <w:sz w:val="18"/>
          <w:szCs w:val="18"/>
        </w:rPr>
        <w:t>item on the latest in shipping.</w:t>
      </w:r>
    </w:p>
    <w:p w14:paraId="7A523123" w14:textId="77777777" w:rsidR="00B6668D" w:rsidRPr="00E310E8" w:rsidRDefault="00B6668D" w:rsidP="0040666D">
      <w:pPr>
        <w:spacing w:line="259" w:lineRule="auto"/>
        <w:rPr>
          <w:rFonts w:asciiTheme="minorHAnsi" w:eastAsiaTheme="minorEastAsia" w:hAnsiTheme="minorHAnsi" w:cstheme="minorBidi"/>
          <w:color w:val="000000" w:themeColor="text1"/>
          <w:sz w:val="18"/>
          <w:szCs w:val="18"/>
        </w:rPr>
      </w:pPr>
    </w:p>
    <w:p w14:paraId="1F0EE341" w14:textId="63BA28E9" w:rsidR="00D42EFF" w:rsidRPr="00B6668D" w:rsidRDefault="00116FC3" w:rsidP="00B6668D">
      <w:pPr>
        <w:pStyle w:val="ListParagraph"/>
        <w:numPr>
          <w:ilvl w:val="0"/>
          <w:numId w:val="37"/>
        </w:numPr>
        <w:spacing w:line="259" w:lineRule="auto"/>
        <w:rPr>
          <w:rFonts w:asciiTheme="minorHAnsi" w:eastAsiaTheme="minorEastAsia" w:hAnsiTheme="minorHAnsi" w:cstheme="minorBidi"/>
          <w:color w:val="000000" w:themeColor="text1"/>
          <w:sz w:val="18"/>
          <w:szCs w:val="18"/>
        </w:rPr>
      </w:pPr>
      <w:r w:rsidRPr="00E310E8">
        <w:rPr>
          <w:rFonts w:asciiTheme="minorHAnsi" w:eastAsiaTheme="minorEastAsia" w:hAnsiTheme="minorHAnsi" w:cstheme="minorBidi"/>
          <w:b/>
          <w:bCs/>
          <w:color w:val="000000" w:themeColor="text1"/>
          <w:sz w:val="18"/>
          <w:szCs w:val="18"/>
        </w:rPr>
        <w:t xml:space="preserve">Action </w:t>
      </w:r>
      <w:r w:rsidR="00E310E8" w:rsidRPr="00E310E8">
        <w:rPr>
          <w:rFonts w:asciiTheme="minorHAnsi" w:eastAsiaTheme="minorEastAsia" w:hAnsiTheme="minorHAnsi" w:cstheme="minorBidi"/>
          <w:b/>
          <w:bCs/>
          <w:color w:val="000000" w:themeColor="text1"/>
          <w:sz w:val="18"/>
          <w:szCs w:val="18"/>
        </w:rPr>
        <w:t xml:space="preserve">item </w:t>
      </w:r>
      <w:r w:rsidRPr="00E310E8">
        <w:rPr>
          <w:rFonts w:asciiTheme="minorHAnsi" w:eastAsiaTheme="minorEastAsia" w:hAnsiTheme="minorHAnsi" w:cstheme="minorBidi"/>
          <w:b/>
          <w:bCs/>
          <w:color w:val="000000" w:themeColor="text1"/>
          <w:sz w:val="18"/>
          <w:szCs w:val="18"/>
        </w:rPr>
        <w:t>4.1:</w:t>
      </w:r>
      <w:r w:rsidRPr="00E310E8">
        <w:rPr>
          <w:rFonts w:asciiTheme="minorHAnsi" w:eastAsiaTheme="minorEastAsia" w:hAnsiTheme="minorHAnsi" w:cstheme="minorBidi"/>
          <w:color w:val="000000" w:themeColor="text1"/>
          <w:sz w:val="18"/>
          <w:szCs w:val="18"/>
        </w:rPr>
        <w:t xml:space="preserve"> Secretariat to circulate supporting summary report produced by Mr Milici</w:t>
      </w:r>
    </w:p>
    <w:p w14:paraId="0091EBBA" w14:textId="2B9C7D3A" w:rsidR="000846EA" w:rsidRDefault="0040666D" w:rsidP="000846EA">
      <w:pPr>
        <w:pStyle w:val="ListParagraph"/>
        <w:numPr>
          <w:ilvl w:val="0"/>
          <w:numId w:val="42"/>
        </w:numPr>
        <w:spacing w:line="259" w:lineRule="auto"/>
        <w:rPr>
          <w:rFonts w:asciiTheme="minorHAnsi" w:hAnsiTheme="minorHAnsi" w:cstheme="minorHAnsi"/>
          <w:sz w:val="18"/>
          <w:szCs w:val="18"/>
        </w:rPr>
      </w:pPr>
      <w:r w:rsidRPr="0040666D">
        <w:rPr>
          <w:rFonts w:asciiTheme="minorHAnsi" w:hAnsiTheme="minorHAnsi" w:cstheme="minorHAnsi"/>
          <w:sz w:val="18"/>
          <w:szCs w:val="18"/>
        </w:rPr>
        <w:t xml:space="preserve">Please see </w:t>
      </w:r>
      <w:r w:rsidRPr="00CB781B">
        <w:rPr>
          <w:rFonts w:asciiTheme="minorHAnsi" w:hAnsiTheme="minorHAnsi" w:cstheme="minorHAnsi"/>
          <w:sz w:val="18"/>
          <w:szCs w:val="18"/>
          <w:u w:val="single"/>
        </w:rPr>
        <w:t>attach</w:t>
      </w:r>
      <w:r w:rsidR="00CB781B" w:rsidRPr="00CB781B">
        <w:rPr>
          <w:rFonts w:asciiTheme="minorHAnsi" w:hAnsiTheme="minorHAnsi" w:cstheme="minorHAnsi"/>
          <w:sz w:val="18"/>
          <w:szCs w:val="18"/>
          <w:u w:val="single"/>
        </w:rPr>
        <w:t>ment C</w:t>
      </w:r>
      <w:r w:rsidR="00CB781B">
        <w:rPr>
          <w:rFonts w:asciiTheme="minorHAnsi" w:hAnsiTheme="minorHAnsi" w:cstheme="minorHAnsi"/>
          <w:sz w:val="18"/>
          <w:szCs w:val="18"/>
        </w:rPr>
        <w:t xml:space="preserve"> -</w:t>
      </w:r>
      <w:r w:rsidRPr="0040666D">
        <w:rPr>
          <w:rFonts w:asciiTheme="minorHAnsi" w:hAnsiTheme="minorHAnsi" w:cstheme="minorHAnsi"/>
          <w:sz w:val="18"/>
          <w:szCs w:val="18"/>
        </w:rPr>
        <w:t xml:space="preserve"> Shipping report</w:t>
      </w:r>
      <w:r>
        <w:rPr>
          <w:rFonts w:asciiTheme="minorHAnsi" w:hAnsiTheme="minorHAnsi" w:cstheme="minorHAnsi"/>
          <w:sz w:val="18"/>
          <w:szCs w:val="18"/>
        </w:rPr>
        <w:t xml:space="preserve"> </w:t>
      </w:r>
      <w:r w:rsidR="00D42EFF">
        <w:rPr>
          <w:rFonts w:asciiTheme="minorHAnsi" w:hAnsiTheme="minorHAnsi" w:cstheme="minorHAnsi"/>
          <w:sz w:val="18"/>
          <w:szCs w:val="18"/>
        </w:rPr>
        <w:t>summary by Mr Milici</w:t>
      </w:r>
      <w:r>
        <w:rPr>
          <w:rFonts w:asciiTheme="minorHAnsi" w:hAnsiTheme="minorHAnsi" w:cstheme="minorHAnsi"/>
          <w:sz w:val="18"/>
          <w:szCs w:val="18"/>
        </w:rPr>
        <w:t>.</w:t>
      </w:r>
    </w:p>
    <w:p w14:paraId="5DFDFDF1" w14:textId="77777777" w:rsidR="000846EA" w:rsidRDefault="000846EA" w:rsidP="000846EA">
      <w:pPr>
        <w:spacing w:line="259" w:lineRule="auto"/>
        <w:rPr>
          <w:rFonts w:asciiTheme="minorHAnsi" w:hAnsiTheme="minorHAnsi" w:cstheme="minorHAnsi"/>
          <w:sz w:val="18"/>
          <w:szCs w:val="18"/>
        </w:rPr>
      </w:pPr>
    </w:p>
    <w:p w14:paraId="69E069C2" w14:textId="37231603" w:rsidR="000846EA" w:rsidRDefault="000846EA" w:rsidP="000846EA">
      <w:pPr>
        <w:spacing w:line="259" w:lineRule="auto"/>
        <w:rPr>
          <w:rFonts w:asciiTheme="minorHAnsi" w:hAnsiTheme="minorHAnsi" w:cstheme="minorHAnsi"/>
          <w:sz w:val="18"/>
          <w:szCs w:val="18"/>
        </w:rPr>
      </w:pPr>
      <w:r w:rsidRPr="00A728D1">
        <w:rPr>
          <w:rFonts w:asciiTheme="minorHAnsi" w:hAnsiTheme="minorHAnsi" w:cstheme="minorHAnsi"/>
          <w:b/>
          <w:bCs/>
          <w:sz w:val="18"/>
          <w:szCs w:val="18"/>
        </w:rPr>
        <w:t>Craig B</w:t>
      </w:r>
      <w:r w:rsidR="00620029">
        <w:rPr>
          <w:rFonts w:asciiTheme="minorHAnsi" w:hAnsiTheme="minorHAnsi" w:cstheme="minorHAnsi"/>
          <w:b/>
          <w:bCs/>
          <w:sz w:val="18"/>
          <w:szCs w:val="18"/>
        </w:rPr>
        <w:t>irchall</w:t>
      </w:r>
      <w:r>
        <w:rPr>
          <w:rFonts w:asciiTheme="minorHAnsi" w:hAnsiTheme="minorHAnsi" w:cstheme="minorHAnsi"/>
          <w:sz w:val="18"/>
          <w:szCs w:val="18"/>
        </w:rPr>
        <w:t xml:space="preserve"> – if the attendee’s want an IATA </w:t>
      </w:r>
      <w:r w:rsidR="00104AB8">
        <w:rPr>
          <w:rFonts w:asciiTheme="minorHAnsi" w:hAnsiTheme="minorHAnsi" w:cstheme="minorHAnsi"/>
          <w:sz w:val="18"/>
          <w:szCs w:val="18"/>
        </w:rPr>
        <w:t>update,</w:t>
      </w:r>
      <w:r>
        <w:rPr>
          <w:rFonts w:asciiTheme="minorHAnsi" w:hAnsiTheme="minorHAnsi" w:cstheme="minorHAnsi"/>
          <w:sz w:val="18"/>
          <w:szCs w:val="18"/>
        </w:rPr>
        <w:t xml:space="preserve"> he will find it and circulate it.</w:t>
      </w:r>
    </w:p>
    <w:p w14:paraId="7FE2F5D8" w14:textId="4DB364F6" w:rsidR="000846EA" w:rsidRDefault="000846EA" w:rsidP="000846EA">
      <w:pPr>
        <w:spacing w:line="259" w:lineRule="auto"/>
        <w:rPr>
          <w:rFonts w:asciiTheme="minorHAnsi" w:hAnsiTheme="minorHAnsi" w:cstheme="minorHAnsi"/>
          <w:sz w:val="18"/>
          <w:szCs w:val="18"/>
        </w:rPr>
      </w:pPr>
      <w:r w:rsidRPr="00A728D1">
        <w:rPr>
          <w:rFonts w:asciiTheme="minorHAnsi" w:hAnsiTheme="minorHAnsi" w:cstheme="minorHAnsi"/>
          <w:b/>
          <w:bCs/>
          <w:sz w:val="18"/>
          <w:szCs w:val="18"/>
        </w:rPr>
        <w:t>Tony M</w:t>
      </w:r>
      <w:r w:rsidR="00F757BD">
        <w:rPr>
          <w:rFonts w:asciiTheme="minorHAnsi" w:hAnsiTheme="minorHAnsi" w:cstheme="minorHAnsi"/>
          <w:b/>
          <w:bCs/>
          <w:sz w:val="18"/>
          <w:szCs w:val="18"/>
        </w:rPr>
        <w:t>cDonald</w:t>
      </w:r>
      <w:r w:rsidRPr="00AB5419">
        <w:rPr>
          <w:rFonts w:asciiTheme="minorHAnsi" w:hAnsiTheme="minorHAnsi" w:cstheme="minorHAnsi"/>
          <w:sz w:val="18"/>
          <w:szCs w:val="18"/>
        </w:rPr>
        <w:t xml:space="preserve"> </w:t>
      </w:r>
      <w:r w:rsidR="00AB5419" w:rsidRPr="00AB5419">
        <w:rPr>
          <w:rFonts w:asciiTheme="minorHAnsi" w:hAnsiTheme="minorHAnsi" w:cstheme="minorHAnsi"/>
          <w:sz w:val="18"/>
          <w:szCs w:val="18"/>
        </w:rPr>
        <w:t>–</w:t>
      </w:r>
      <w:r w:rsidRPr="00AB5419">
        <w:rPr>
          <w:rFonts w:asciiTheme="minorHAnsi" w:hAnsiTheme="minorHAnsi" w:cstheme="minorHAnsi"/>
          <w:sz w:val="18"/>
          <w:szCs w:val="18"/>
        </w:rPr>
        <w:t xml:space="preserve"> </w:t>
      </w:r>
      <w:r w:rsidR="00AB5419" w:rsidRPr="00AB5419">
        <w:rPr>
          <w:rFonts w:asciiTheme="minorHAnsi" w:hAnsiTheme="minorHAnsi" w:cstheme="minorHAnsi"/>
          <w:sz w:val="18"/>
          <w:szCs w:val="18"/>
        </w:rPr>
        <w:t>From a new motor vehicles perspective we have some immediate challenges and have implemented strategies to clear the terminal</w:t>
      </w:r>
      <w:r w:rsidR="00364314">
        <w:rPr>
          <w:rFonts w:asciiTheme="minorHAnsi" w:hAnsiTheme="minorHAnsi" w:cstheme="minorHAnsi"/>
          <w:sz w:val="18"/>
          <w:szCs w:val="18"/>
        </w:rPr>
        <w:t xml:space="preserve"> of contaminated vehicles</w:t>
      </w:r>
      <w:r w:rsidR="00AB5419" w:rsidRPr="00AB5419">
        <w:rPr>
          <w:rFonts w:asciiTheme="minorHAnsi" w:hAnsiTheme="minorHAnsi" w:cstheme="minorHAnsi"/>
          <w:sz w:val="18"/>
          <w:szCs w:val="18"/>
        </w:rPr>
        <w:t xml:space="preserve"> in Melbourne. Unfortunately, of course, with Melbourne being bypassed by shipping lines to a large extent now that's pushed a lot of congestion on the Port Kembla, </w:t>
      </w:r>
      <w:proofErr w:type="gramStart"/>
      <w:r w:rsidR="00AB5419" w:rsidRPr="00AB5419">
        <w:rPr>
          <w:rFonts w:asciiTheme="minorHAnsi" w:hAnsiTheme="minorHAnsi" w:cstheme="minorHAnsi"/>
          <w:sz w:val="18"/>
          <w:szCs w:val="18"/>
        </w:rPr>
        <w:t>Brisbane</w:t>
      </w:r>
      <w:proofErr w:type="gramEnd"/>
      <w:r w:rsidR="00AB5419" w:rsidRPr="00AB5419">
        <w:rPr>
          <w:rFonts w:asciiTheme="minorHAnsi" w:hAnsiTheme="minorHAnsi" w:cstheme="minorHAnsi"/>
          <w:sz w:val="18"/>
          <w:szCs w:val="18"/>
        </w:rPr>
        <w:t xml:space="preserve"> and Adelaide terminals. Our </w:t>
      </w:r>
      <w:proofErr w:type="gramStart"/>
      <w:r w:rsidR="00AB5419" w:rsidRPr="00AB5419">
        <w:rPr>
          <w:rFonts w:asciiTheme="minorHAnsi" w:hAnsiTheme="minorHAnsi" w:cstheme="minorHAnsi"/>
          <w:sz w:val="18"/>
          <w:szCs w:val="18"/>
        </w:rPr>
        <w:t>main focus</w:t>
      </w:r>
      <w:proofErr w:type="gramEnd"/>
      <w:r w:rsidR="00AB5419" w:rsidRPr="00AB5419">
        <w:rPr>
          <w:rFonts w:asciiTheme="minorHAnsi" w:hAnsiTheme="minorHAnsi" w:cstheme="minorHAnsi"/>
          <w:sz w:val="18"/>
          <w:szCs w:val="18"/>
        </w:rPr>
        <w:t xml:space="preserve"> now is on longer term offshore mitigation. </w:t>
      </w:r>
      <w:r w:rsidR="00B81D30">
        <w:rPr>
          <w:rFonts w:asciiTheme="minorHAnsi" w:hAnsiTheme="minorHAnsi" w:cstheme="minorHAnsi"/>
          <w:sz w:val="18"/>
          <w:szCs w:val="18"/>
        </w:rPr>
        <w:t>Mr McDonald</w:t>
      </w:r>
      <w:r w:rsidR="00AB5419" w:rsidRPr="00AB5419">
        <w:rPr>
          <w:rFonts w:asciiTheme="minorHAnsi" w:hAnsiTheme="minorHAnsi" w:cstheme="minorHAnsi"/>
          <w:sz w:val="18"/>
          <w:szCs w:val="18"/>
        </w:rPr>
        <w:t xml:space="preserve"> thanked Lee C</w:t>
      </w:r>
      <w:r w:rsidR="00B81D30">
        <w:rPr>
          <w:rFonts w:asciiTheme="minorHAnsi" w:hAnsiTheme="minorHAnsi" w:cstheme="minorHAnsi"/>
          <w:sz w:val="18"/>
          <w:szCs w:val="18"/>
        </w:rPr>
        <w:t>ale</w:t>
      </w:r>
      <w:r w:rsidR="00AB5419" w:rsidRPr="00AB5419">
        <w:rPr>
          <w:rFonts w:asciiTheme="minorHAnsi" w:hAnsiTheme="minorHAnsi" w:cstheme="minorHAnsi"/>
          <w:sz w:val="18"/>
          <w:szCs w:val="18"/>
        </w:rPr>
        <w:t xml:space="preserve"> and </w:t>
      </w:r>
      <w:r w:rsidR="00E92802">
        <w:rPr>
          <w:rFonts w:asciiTheme="minorHAnsi" w:hAnsiTheme="minorHAnsi" w:cstheme="minorHAnsi"/>
          <w:sz w:val="18"/>
          <w:szCs w:val="18"/>
        </w:rPr>
        <w:t>Caroline Gibson</w:t>
      </w:r>
      <w:r w:rsidR="00AB5419" w:rsidRPr="00AB5419">
        <w:rPr>
          <w:rFonts w:asciiTheme="minorHAnsi" w:hAnsiTheme="minorHAnsi" w:cstheme="minorHAnsi"/>
          <w:sz w:val="18"/>
          <w:szCs w:val="18"/>
        </w:rPr>
        <w:t xml:space="preserve"> for the ongoing support.</w:t>
      </w:r>
    </w:p>
    <w:p w14:paraId="424DDFE4" w14:textId="60CE0297" w:rsidR="00AB5419" w:rsidRDefault="00AB5419" w:rsidP="000846EA">
      <w:pPr>
        <w:spacing w:line="259" w:lineRule="auto"/>
        <w:rPr>
          <w:rFonts w:asciiTheme="minorHAnsi" w:eastAsiaTheme="minorEastAsia" w:hAnsiTheme="minorHAnsi" w:cstheme="minorBidi"/>
          <w:color w:val="000000" w:themeColor="text1"/>
          <w:sz w:val="18"/>
          <w:szCs w:val="18"/>
        </w:rPr>
      </w:pPr>
      <w:r w:rsidRPr="00A728D1">
        <w:rPr>
          <w:rFonts w:asciiTheme="minorHAnsi" w:hAnsiTheme="minorHAnsi" w:cstheme="minorHAnsi"/>
          <w:b/>
          <w:bCs/>
          <w:sz w:val="18"/>
          <w:szCs w:val="18"/>
        </w:rPr>
        <w:t xml:space="preserve">Paul </w:t>
      </w:r>
      <w:r w:rsidRPr="00A728D1">
        <w:rPr>
          <w:rFonts w:asciiTheme="minorHAnsi" w:eastAsiaTheme="minorEastAsia" w:hAnsiTheme="minorHAnsi" w:cstheme="minorBidi"/>
          <w:b/>
          <w:bCs/>
          <w:color w:val="000000" w:themeColor="text1"/>
          <w:sz w:val="18"/>
          <w:szCs w:val="18"/>
        </w:rPr>
        <w:t>Damkjaer</w:t>
      </w:r>
      <w:r>
        <w:rPr>
          <w:rFonts w:asciiTheme="minorHAnsi" w:eastAsiaTheme="minorEastAsia" w:hAnsiTheme="minorHAnsi" w:cstheme="minorBidi"/>
          <w:color w:val="000000" w:themeColor="text1"/>
          <w:sz w:val="18"/>
          <w:szCs w:val="18"/>
        </w:rPr>
        <w:t xml:space="preserve"> </w:t>
      </w:r>
      <w:r w:rsidR="00A728D1">
        <w:rPr>
          <w:rFonts w:asciiTheme="minorHAnsi" w:eastAsiaTheme="minorEastAsia" w:hAnsiTheme="minorHAnsi" w:cstheme="minorBidi"/>
          <w:color w:val="000000" w:themeColor="text1"/>
          <w:sz w:val="18"/>
          <w:szCs w:val="18"/>
        </w:rPr>
        <w:t>–</w:t>
      </w:r>
      <w:r>
        <w:rPr>
          <w:rFonts w:asciiTheme="minorHAnsi" w:eastAsiaTheme="minorEastAsia" w:hAnsiTheme="minorHAnsi" w:cstheme="minorBidi"/>
          <w:color w:val="000000" w:themeColor="text1"/>
          <w:sz w:val="18"/>
          <w:szCs w:val="18"/>
        </w:rPr>
        <w:t xml:space="preserve"> </w:t>
      </w:r>
      <w:r w:rsidR="00A728D1">
        <w:rPr>
          <w:rFonts w:asciiTheme="minorHAnsi" w:eastAsiaTheme="minorEastAsia" w:hAnsiTheme="minorHAnsi" w:cstheme="minorBidi"/>
          <w:color w:val="000000" w:themeColor="text1"/>
          <w:sz w:val="18"/>
          <w:szCs w:val="18"/>
        </w:rPr>
        <w:t xml:space="preserve">Communication from DAFF and ABF is critical to troubleshoot problems. </w:t>
      </w:r>
      <w:r w:rsidR="00B81D30">
        <w:rPr>
          <w:rFonts w:asciiTheme="minorHAnsi" w:eastAsiaTheme="minorEastAsia" w:hAnsiTheme="minorHAnsi" w:cstheme="minorBidi"/>
          <w:color w:val="000000" w:themeColor="text1"/>
          <w:sz w:val="18"/>
          <w:szCs w:val="18"/>
        </w:rPr>
        <w:t>Ms Cale</w:t>
      </w:r>
      <w:r w:rsidR="00A728D1">
        <w:rPr>
          <w:rFonts w:asciiTheme="minorHAnsi" w:eastAsiaTheme="minorEastAsia" w:hAnsiTheme="minorHAnsi" w:cstheme="minorBidi"/>
          <w:color w:val="000000" w:themeColor="text1"/>
          <w:sz w:val="18"/>
          <w:szCs w:val="18"/>
        </w:rPr>
        <w:t xml:space="preserve"> agreed and commented that industry engagement is an important part of the process but </w:t>
      </w:r>
      <w:r w:rsidR="00983516">
        <w:rPr>
          <w:rFonts w:asciiTheme="minorHAnsi" w:eastAsiaTheme="minorEastAsia" w:hAnsiTheme="minorHAnsi" w:cstheme="minorBidi"/>
          <w:color w:val="000000" w:themeColor="text1"/>
          <w:sz w:val="18"/>
          <w:szCs w:val="18"/>
        </w:rPr>
        <w:t xml:space="preserve">noted this issue </w:t>
      </w:r>
      <w:r w:rsidR="00AA66A0">
        <w:rPr>
          <w:rFonts w:asciiTheme="minorHAnsi" w:eastAsiaTheme="minorEastAsia" w:hAnsiTheme="minorHAnsi" w:cstheme="minorBidi"/>
          <w:color w:val="000000" w:themeColor="text1"/>
          <w:sz w:val="18"/>
          <w:szCs w:val="18"/>
        </w:rPr>
        <w:t>was not a result of DAFF resourcing</w:t>
      </w:r>
      <w:r w:rsidR="00F04A28">
        <w:rPr>
          <w:rFonts w:asciiTheme="minorHAnsi" w:eastAsiaTheme="minorEastAsia" w:hAnsiTheme="minorHAnsi" w:cstheme="minorBidi"/>
          <w:color w:val="000000" w:themeColor="text1"/>
          <w:sz w:val="18"/>
          <w:szCs w:val="18"/>
        </w:rPr>
        <w:t xml:space="preserve"> or process undertaken by DAFF</w:t>
      </w:r>
      <w:r w:rsidR="00975850">
        <w:rPr>
          <w:rFonts w:asciiTheme="minorHAnsi" w:eastAsiaTheme="minorEastAsia" w:hAnsiTheme="minorHAnsi" w:cstheme="minorBidi"/>
          <w:color w:val="000000" w:themeColor="text1"/>
          <w:sz w:val="18"/>
          <w:szCs w:val="18"/>
        </w:rPr>
        <w:t>, but rather an</w:t>
      </w:r>
      <w:r w:rsidR="00A728D1">
        <w:rPr>
          <w:rFonts w:asciiTheme="minorHAnsi" w:eastAsiaTheme="minorEastAsia" w:hAnsiTheme="minorHAnsi" w:cstheme="minorBidi"/>
          <w:color w:val="000000" w:themeColor="text1"/>
          <w:sz w:val="18"/>
          <w:szCs w:val="18"/>
        </w:rPr>
        <w:t xml:space="preserve"> industry congestion problem. Contaminated vehicles are clogging up the port</w:t>
      </w:r>
      <w:r w:rsidR="00975850">
        <w:rPr>
          <w:rFonts w:asciiTheme="minorHAnsi" w:eastAsiaTheme="minorEastAsia" w:hAnsiTheme="minorHAnsi" w:cstheme="minorBidi"/>
          <w:color w:val="000000" w:themeColor="text1"/>
          <w:sz w:val="18"/>
          <w:szCs w:val="18"/>
        </w:rPr>
        <w:t>s</w:t>
      </w:r>
      <w:r w:rsidR="00A728D1">
        <w:rPr>
          <w:rFonts w:asciiTheme="minorHAnsi" w:eastAsiaTheme="minorEastAsia" w:hAnsiTheme="minorHAnsi" w:cstheme="minorBidi"/>
          <w:color w:val="000000" w:themeColor="text1"/>
          <w:sz w:val="18"/>
          <w:szCs w:val="18"/>
        </w:rPr>
        <w:t>/</w:t>
      </w:r>
      <w:r w:rsidR="008C0419">
        <w:rPr>
          <w:rFonts w:asciiTheme="minorHAnsi" w:eastAsiaTheme="minorEastAsia" w:hAnsiTheme="minorHAnsi" w:cstheme="minorBidi"/>
          <w:color w:val="000000" w:themeColor="text1"/>
          <w:sz w:val="18"/>
          <w:szCs w:val="18"/>
        </w:rPr>
        <w:t>terminals</w:t>
      </w:r>
      <w:r w:rsidR="00A728D1">
        <w:rPr>
          <w:rFonts w:asciiTheme="minorHAnsi" w:eastAsiaTheme="minorEastAsia" w:hAnsiTheme="minorHAnsi" w:cstheme="minorBidi"/>
          <w:color w:val="000000" w:themeColor="text1"/>
          <w:sz w:val="18"/>
          <w:szCs w:val="18"/>
        </w:rPr>
        <w:t xml:space="preserve"> </w:t>
      </w:r>
      <w:r w:rsidR="008C0419">
        <w:rPr>
          <w:rFonts w:asciiTheme="minorHAnsi" w:eastAsiaTheme="minorEastAsia" w:hAnsiTheme="minorHAnsi" w:cstheme="minorBidi"/>
          <w:color w:val="000000" w:themeColor="text1"/>
          <w:sz w:val="18"/>
          <w:szCs w:val="18"/>
        </w:rPr>
        <w:t>and FCAI</w:t>
      </w:r>
      <w:r w:rsidR="008622CA">
        <w:rPr>
          <w:rFonts w:asciiTheme="minorHAnsi" w:eastAsiaTheme="minorEastAsia" w:hAnsiTheme="minorHAnsi" w:cstheme="minorBidi"/>
          <w:color w:val="000000" w:themeColor="text1"/>
          <w:sz w:val="18"/>
          <w:szCs w:val="18"/>
        </w:rPr>
        <w:t xml:space="preserve"> is the industry lead on this issue as the peak automotive</w:t>
      </w:r>
      <w:r w:rsidR="00561C8F">
        <w:rPr>
          <w:rFonts w:asciiTheme="minorHAnsi" w:eastAsiaTheme="minorEastAsia" w:hAnsiTheme="minorHAnsi" w:cstheme="minorBidi"/>
          <w:color w:val="000000" w:themeColor="text1"/>
          <w:sz w:val="18"/>
          <w:szCs w:val="18"/>
        </w:rPr>
        <w:t xml:space="preserve"> industry body.</w:t>
      </w:r>
      <w:r w:rsidR="00A728D1">
        <w:rPr>
          <w:rFonts w:asciiTheme="minorHAnsi" w:eastAsiaTheme="minorEastAsia" w:hAnsiTheme="minorHAnsi" w:cstheme="minorBidi"/>
          <w:color w:val="000000" w:themeColor="text1"/>
          <w:sz w:val="18"/>
          <w:szCs w:val="18"/>
        </w:rPr>
        <w:t xml:space="preserve"> </w:t>
      </w:r>
      <w:r w:rsidR="00A96FD5">
        <w:rPr>
          <w:rFonts w:asciiTheme="minorHAnsi" w:eastAsiaTheme="minorEastAsia" w:hAnsiTheme="minorHAnsi" w:cstheme="minorBidi"/>
          <w:color w:val="000000" w:themeColor="text1"/>
          <w:sz w:val="18"/>
          <w:szCs w:val="18"/>
        </w:rPr>
        <w:t>Vehicle</w:t>
      </w:r>
      <w:r w:rsidR="00A728D1">
        <w:rPr>
          <w:rFonts w:asciiTheme="minorHAnsi" w:eastAsiaTheme="minorEastAsia" w:hAnsiTheme="minorHAnsi" w:cstheme="minorBidi"/>
          <w:color w:val="000000" w:themeColor="text1"/>
          <w:sz w:val="18"/>
          <w:szCs w:val="18"/>
        </w:rPr>
        <w:t xml:space="preserve"> manufacturers are talking to us about </w:t>
      </w:r>
      <w:r w:rsidR="00A96FD5">
        <w:rPr>
          <w:rFonts w:asciiTheme="minorHAnsi" w:eastAsiaTheme="minorEastAsia" w:hAnsiTheme="minorHAnsi" w:cstheme="minorBidi"/>
          <w:color w:val="000000" w:themeColor="text1"/>
          <w:sz w:val="18"/>
          <w:szCs w:val="18"/>
        </w:rPr>
        <w:t xml:space="preserve">the </w:t>
      </w:r>
      <w:r w:rsidR="00A728D1">
        <w:rPr>
          <w:rFonts w:asciiTheme="minorHAnsi" w:eastAsiaTheme="minorEastAsia" w:hAnsiTheme="minorHAnsi" w:cstheme="minorBidi"/>
          <w:color w:val="000000" w:themeColor="text1"/>
          <w:sz w:val="18"/>
          <w:szCs w:val="18"/>
        </w:rPr>
        <w:t xml:space="preserve">offshore measures </w:t>
      </w:r>
      <w:r w:rsidR="005A4236">
        <w:rPr>
          <w:rFonts w:asciiTheme="minorHAnsi" w:eastAsiaTheme="minorEastAsia" w:hAnsiTheme="minorHAnsi" w:cstheme="minorBidi"/>
          <w:color w:val="000000" w:themeColor="text1"/>
          <w:sz w:val="18"/>
          <w:szCs w:val="18"/>
        </w:rPr>
        <w:t xml:space="preserve">they are putting in place </w:t>
      </w:r>
      <w:r w:rsidR="00A728D1">
        <w:rPr>
          <w:rFonts w:asciiTheme="minorHAnsi" w:eastAsiaTheme="minorEastAsia" w:hAnsiTheme="minorHAnsi" w:cstheme="minorBidi"/>
          <w:color w:val="000000" w:themeColor="text1"/>
          <w:sz w:val="18"/>
          <w:szCs w:val="18"/>
        </w:rPr>
        <w:t>to reduce this and we are now starting to see evidence of this</w:t>
      </w:r>
      <w:r w:rsidR="00204E74">
        <w:rPr>
          <w:rFonts w:asciiTheme="minorHAnsi" w:eastAsiaTheme="minorEastAsia" w:hAnsiTheme="minorHAnsi" w:cstheme="minorBidi"/>
          <w:color w:val="000000" w:themeColor="text1"/>
          <w:sz w:val="18"/>
          <w:szCs w:val="18"/>
        </w:rPr>
        <w:t xml:space="preserve"> working.</w:t>
      </w:r>
    </w:p>
    <w:p w14:paraId="62606FE6" w14:textId="4CFCF592" w:rsidR="00727429" w:rsidRDefault="00A728D1" w:rsidP="000846EA">
      <w:pPr>
        <w:spacing w:line="259" w:lineRule="auto"/>
        <w:rPr>
          <w:rFonts w:asciiTheme="minorHAnsi" w:hAnsiTheme="minorHAnsi" w:cstheme="minorHAnsi"/>
          <w:sz w:val="18"/>
          <w:szCs w:val="18"/>
        </w:rPr>
      </w:pPr>
      <w:r w:rsidRPr="00A728D1">
        <w:rPr>
          <w:rFonts w:asciiTheme="minorHAnsi" w:eastAsiaTheme="minorEastAsia" w:hAnsiTheme="minorHAnsi" w:cstheme="minorBidi"/>
          <w:b/>
          <w:bCs/>
          <w:color w:val="000000" w:themeColor="text1"/>
          <w:sz w:val="18"/>
          <w:szCs w:val="18"/>
        </w:rPr>
        <w:lastRenderedPageBreak/>
        <w:t>Carolyn M</w:t>
      </w:r>
      <w:r w:rsidR="00F757BD">
        <w:rPr>
          <w:rFonts w:asciiTheme="minorHAnsi" w:eastAsiaTheme="minorEastAsia" w:hAnsiTheme="minorHAnsi" w:cstheme="minorBidi"/>
          <w:b/>
          <w:bCs/>
          <w:color w:val="000000" w:themeColor="text1"/>
          <w:sz w:val="18"/>
          <w:szCs w:val="18"/>
        </w:rPr>
        <w:t>acgill</w:t>
      </w:r>
      <w:r>
        <w:rPr>
          <w:rFonts w:asciiTheme="minorHAnsi" w:eastAsiaTheme="minorEastAsia" w:hAnsiTheme="minorHAnsi" w:cstheme="minorBidi"/>
          <w:color w:val="000000" w:themeColor="text1"/>
          <w:sz w:val="18"/>
          <w:szCs w:val="18"/>
        </w:rPr>
        <w:t xml:space="preserve"> </w:t>
      </w:r>
      <w:r w:rsidR="00727429" w:rsidRPr="00727429">
        <w:rPr>
          <w:rFonts w:asciiTheme="minorHAnsi" w:eastAsiaTheme="minorEastAsia" w:hAnsiTheme="minorHAnsi" w:cstheme="minorHAnsi"/>
          <w:color w:val="000000" w:themeColor="text1"/>
          <w:sz w:val="18"/>
          <w:szCs w:val="18"/>
        </w:rPr>
        <w:t>–</w:t>
      </w:r>
      <w:r w:rsidRPr="00727429">
        <w:rPr>
          <w:rFonts w:asciiTheme="minorHAnsi" w:eastAsiaTheme="minorEastAsia" w:hAnsiTheme="minorHAnsi" w:cstheme="minorHAnsi"/>
          <w:color w:val="000000" w:themeColor="text1"/>
          <w:sz w:val="18"/>
          <w:szCs w:val="18"/>
        </w:rPr>
        <w:t xml:space="preserve"> </w:t>
      </w:r>
      <w:r w:rsidR="00727429" w:rsidRPr="00727429">
        <w:rPr>
          <w:rFonts w:asciiTheme="minorHAnsi" w:eastAsiaTheme="minorEastAsia" w:hAnsiTheme="minorHAnsi" w:cstheme="minorHAnsi"/>
          <w:color w:val="000000" w:themeColor="text1"/>
          <w:sz w:val="18"/>
          <w:szCs w:val="18"/>
        </w:rPr>
        <w:t xml:space="preserve">Industry had a lot of questions around Operation </w:t>
      </w:r>
      <w:r w:rsidR="00A03B31">
        <w:rPr>
          <w:rFonts w:asciiTheme="minorHAnsi" w:eastAsiaTheme="minorEastAsia" w:hAnsiTheme="minorHAnsi" w:cstheme="minorHAnsi"/>
          <w:color w:val="000000" w:themeColor="text1"/>
          <w:sz w:val="18"/>
          <w:szCs w:val="18"/>
        </w:rPr>
        <w:t>Av</w:t>
      </w:r>
      <w:r w:rsidR="00A03B31" w:rsidRPr="00727429">
        <w:rPr>
          <w:rFonts w:asciiTheme="minorHAnsi" w:eastAsiaTheme="minorEastAsia" w:hAnsiTheme="minorHAnsi" w:cstheme="minorHAnsi"/>
          <w:color w:val="000000" w:themeColor="text1"/>
          <w:sz w:val="18"/>
          <w:szCs w:val="18"/>
        </w:rPr>
        <w:t>oca</w:t>
      </w:r>
      <w:r w:rsidR="00727429" w:rsidRPr="00727429">
        <w:rPr>
          <w:rFonts w:asciiTheme="minorHAnsi" w:eastAsiaTheme="minorEastAsia" w:hAnsiTheme="minorHAnsi" w:cstheme="minorHAnsi"/>
          <w:color w:val="000000" w:themeColor="text1"/>
          <w:sz w:val="18"/>
          <w:szCs w:val="18"/>
        </w:rPr>
        <w:t xml:space="preserve"> and </w:t>
      </w:r>
      <w:r w:rsidR="00171372">
        <w:rPr>
          <w:rFonts w:asciiTheme="minorHAnsi" w:hAnsiTheme="minorHAnsi" w:cstheme="minorHAnsi"/>
          <w:sz w:val="18"/>
          <w:szCs w:val="18"/>
        </w:rPr>
        <w:t>the</w:t>
      </w:r>
      <w:r w:rsidR="00727429" w:rsidRPr="00727429">
        <w:rPr>
          <w:rFonts w:asciiTheme="minorHAnsi" w:hAnsiTheme="minorHAnsi" w:cstheme="minorHAnsi"/>
          <w:sz w:val="18"/>
          <w:szCs w:val="18"/>
        </w:rPr>
        <w:t xml:space="preserve"> potential implications for importers </w:t>
      </w:r>
      <w:r w:rsidR="009C0053">
        <w:rPr>
          <w:rFonts w:asciiTheme="minorHAnsi" w:hAnsiTheme="minorHAnsi" w:cstheme="minorHAnsi"/>
          <w:sz w:val="18"/>
          <w:szCs w:val="18"/>
        </w:rPr>
        <w:t xml:space="preserve">due to the </w:t>
      </w:r>
      <w:r w:rsidR="00727429" w:rsidRPr="00727429">
        <w:rPr>
          <w:rFonts w:asciiTheme="minorHAnsi" w:hAnsiTheme="minorHAnsi" w:cstheme="minorHAnsi"/>
          <w:sz w:val="18"/>
          <w:szCs w:val="18"/>
        </w:rPr>
        <w:t xml:space="preserve">30 tonnes of material secured at </w:t>
      </w:r>
      <w:r w:rsidR="00AE1997">
        <w:rPr>
          <w:rFonts w:asciiTheme="minorHAnsi" w:hAnsiTheme="minorHAnsi" w:cstheme="minorHAnsi"/>
          <w:sz w:val="18"/>
          <w:szCs w:val="18"/>
        </w:rPr>
        <w:t>the</w:t>
      </w:r>
      <w:r w:rsidR="00727429" w:rsidRPr="00727429">
        <w:rPr>
          <w:rFonts w:asciiTheme="minorHAnsi" w:hAnsiTheme="minorHAnsi" w:cstheme="minorHAnsi"/>
          <w:sz w:val="18"/>
          <w:szCs w:val="18"/>
        </w:rPr>
        <w:t xml:space="preserve"> facility.</w:t>
      </w:r>
      <w:r w:rsidR="003C7EB4">
        <w:rPr>
          <w:rFonts w:asciiTheme="minorHAnsi" w:hAnsiTheme="minorHAnsi" w:cstheme="minorHAnsi"/>
          <w:sz w:val="18"/>
          <w:szCs w:val="18"/>
        </w:rPr>
        <w:t xml:space="preserve"> Industry</w:t>
      </w:r>
      <w:r w:rsidR="00727429">
        <w:rPr>
          <w:rFonts w:asciiTheme="minorHAnsi" w:hAnsiTheme="minorHAnsi" w:cstheme="minorHAnsi"/>
          <w:sz w:val="18"/>
          <w:szCs w:val="18"/>
        </w:rPr>
        <w:t xml:space="preserve"> </w:t>
      </w:r>
      <w:r w:rsidR="00EC16AD">
        <w:rPr>
          <w:rFonts w:asciiTheme="minorHAnsi" w:hAnsiTheme="minorHAnsi" w:cstheme="minorHAnsi"/>
          <w:sz w:val="18"/>
          <w:szCs w:val="18"/>
        </w:rPr>
        <w:t>wants</w:t>
      </w:r>
      <w:r w:rsidR="00727429">
        <w:rPr>
          <w:rFonts w:asciiTheme="minorHAnsi" w:hAnsiTheme="minorHAnsi" w:cstheme="minorHAnsi"/>
          <w:sz w:val="18"/>
          <w:szCs w:val="18"/>
        </w:rPr>
        <w:t xml:space="preserve"> an outcome that is not just focused on one incident</w:t>
      </w:r>
      <w:r w:rsidR="003330F7">
        <w:rPr>
          <w:rFonts w:asciiTheme="minorHAnsi" w:hAnsiTheme="minorHAnsi" w:cstheme="minorHAnsi"/>
          <w:sz w:val="18"/>
          <w:szCs w:val="18"/>
        </w:rPr>
        <w:t xml:space="preserve"> and people seem to have a mistrust of Redline and a fear of being exposed.</w:t>
      </w:r>
    </w:p>
    <w:p w14:paraId="5C981BF6" w14:textId="53DA9DAD" w:rsidR="00441784" w:rsidRPr="00727429" w:rsidRDefault="00441784" w:rsidP="000846EA">
      <w:pPr>
        <w:spacing w:line="259" w:lineRule="auto"/>
        <w:rPr>
          <w:rFonts w:asciiTheme="minorHAnsi" w:hAnsiTheme="minorHAnsi" w:cstheme="minorHAnsi"/>
          <w:sz w:val="18"/>
          <w:szCs w:val="18"/>
        </w:rPr>
      </w:pPr>
      <w:r w:rsidRPr="00441784">
        <w:rPr>
          <w:rFonts w:asciiTheme="minorHAnsi" w:hAnsiTheme="minorHAnsi" w:cstheme="minorHAnsi"/>
          <w:b/>
          <w:bCs/>
          <w:sz w:val="18"/>
          <w:szCs w:val="18"/>
        </w:rPr>
        <w:t>Melwyn N</w:t>
      </w:r>
      <w:r w:rsidR="00F757BD">
        <w:rPr>
          <w:rFonts w:asciiTheme="minorHAnsi" w:hAnsiTheme="minorHAnsi" w:cstheme="minorHAnsi"/>
          <w:b/>
          <w:bCs/>
          <w:sz w:val="18"/>
          <w:szCs w:val="18"/>
        </w:rPr>
        <w:t>oronha</w:t>
      </w:r>
      <w:r>
        <w:rPr>
          <w:rFonts w:asciiTheme="minorHAnsi" w:hAnsiTheme="minorHAnsi" w:cstheme="minorHAnsi"/>
          <w:sz w:val="18"/>
          <w:szCs w:val="18"/>
        </w:rPr>
        <w:t xml:space="preserve"> – Shipping has learnt lessons from covid </w:t>
      </w:r>
      <w:r w:rsidR="00D20ABD">
        <w:rPr>
          <w:rFonts w:asciiTheme="minorHAnsi" w:hAnsiTheme="minorHAnsi" w:cstheme="minorHAnsi"/>
          <w:sz w:val="18"/>
          <w:szCs w:val="18"/>
        </w:rPr>
        <w:t>and the</w:t>
      </w:r>
      <w:r>
        <w:rPr>
          <w:rFonts w:asciiTheme="minorHAnsi" w:hAnsiTheme="minorHAnsi" w:cstheme="minorHAnsi"/>
          <w:sz w:val="18"/>
          <w:szCs w:val="18"/>
        </w:rPr>
        <w:t xml:space="preserve"> oversupply and overdemand. Over</w:t>
      </w:r>
      <w:r w:rsidR="00D20ABD">
        <w:rPr>
          <w:rFonts w:asciiTheme="minorHAnsi" w:hAnsiTheme="minorHAnsi" w:cstheme="minorHAnsi"/>
          <w:sz w:val="18"/>
          <w:szCs w:val="18"/>
        </w:rPr>
        <w:t>demand</w:t>
      </w:r>
      <w:r>
        <w:rPr>
          <w:rFonts w:asciiTheme="minorHAnsi" w:hAnsiTheme="minorHAnsi" w:cstheme="minorHAnsi"/>
          <w:sz w:val="18"/>
          <w:szCs w:val="18"/>
        </w:rPr>
        <w:t xml:space="preserve"> is now starting to balance out and ships are now putting into place better biofouling management </w:t>
      </w:r>
      <w:r w:rsidR="00104AB8">
        <w:rPr>
          <w:rFonts w:asciiTheme="minorHAnsi" w:hAnsiTheme="minorHAnsi" w:cstheme="minorHAnsi"/>
          <w:sz w:val="18"/>
          <w:szCs w:val="18"/>
        </w:rPr>
        <w:t>plans,</w:t>
      </w:r>
      <w:r>
        <w:rPr>
          <w:rFonts w:asciiTheme="minorHAnsi" w:hAnsiTheme="minorHAnsi" w:cstheme="minorHAnsi"/>
          <w:sz w:val="18"/>
          <w:szCs w:val="18"/>
        </w:rPr>
        <w:t xml:space="preserve"> and we are having constructive meetings with the </w:t>
      </w:r>
      <w:r w:rsidR="00C80401">
        <w:rPr>
          <w:rFonts w:asciiTheme="minorHAnsi" w:hAnsiTheme="minorHAnsi" w:cstheme="minorHAnsi"/>
          <w:sz w:val="18"/>
          <w:szCs w:val="18"/>
        </w:rPr>
        <w:t>d</w:t>
      </w:r>
      <w:r>
        <w:rPr>
          <w:rFonts w:asciiTheme="minorHAnsi" w:hAnsiTheme="minorHAnsi" w:cstheme="minorHAnsi"/>
          <w:sz w:val="18"/>
          <w:szCs w:val="18"/>
        </w:rPr>
        <w:t xml:space="preserve">epartment about that. We are also looking at efficiencies in how bulk inspections are undertaken. With 5600 container ships on the water, </w:t>
      </w:r>
      <w:r w:rsidR="002925F3">
        <w:rPr>
          <w:rFonts w:asciiTheme="minorHAnsi" w:hAnsiTheme="minorHAnsi" w:cstheme="minorHAnsi"/>
          <w:sz w:val="18"/>
          <w:szCs w:val="18"/>
        </w:rPr>
        <w:t>we will probably start to see some shipping lines move into scrapping or they will move into other threads.</w:t>
      </w:r>
    </w:p>
    <w:p w14:paraId="7383F6C3" w14:textId="6AD6C2FA" w:rsidR="00C11846" w:rsidRPr="00C11846" w:rsidRDefault="00C11846" w:rsidP="03534E8F">
      <w:pPr>
        <w:spacing w:line="259" w:lineRule="auto"/>
        <w:rPr>
          <w:rFonts w:asciiTheme="minorHAnsi" w:eastAsiaTheme="minorEastAsia" w:hAnsiTheme="minorHAnsi" w:cstheme="minorBidi"/>
          <w:b/>
          <w:bCs/>
          <w:color w:val="000000" w:themeColor="text1"/>
        </w:rPr>
      </w:pPr>
    </w:p>
    <w:p w14:paraId="10E8797F" w14:textId="36F43667" w:rsidR="00C11846" w:rsidRPr="0019770A" w:rsidRDefault="07269CBF" w:rsidP="03534E8F">
      <w:pPr>
        <w:spacing w:line="259" w:lineRule="auto"/>
        <w:rPr>
          <w:rFonts w:ascii="Calibri" w:hAnsi="Calibri" w:cs="Calibri"/>
          <w:b/>
          <w:bCs/>
          <w:u w:val="single"/>
        </w:rPr>
      </w:pPr>
      <w:r w:rsidRPr="0019770A">
        <w:rPr>
          <w:rFonts w:ascii="Calibri" w:hAnsi="Calibri" w:cs="Calibri"/>
          <w:b/>
          <w:bCs/>
          <w:u w:val="single"/>
        </w:rPr>
        <w:t>Item 5 - Updates for noting (discussion by exception)</w:t>
      </w:r>
    </w:p>
    <w:p w14:paraId="02C2076D" w14:textId="628E92C6" w:rsidR="00C11846" w:rsidRDefault="00B34914" w:rsidP="03534E8F">
      <w:pPr>
        <w:spacing w:line="259" w:lineRule="auto"/>
        <w:rPr>
          <w:rFonts w:ascii="Calibri" w:hAnsi="Calibri" w:cs="Calibri"/>
        </w:rPr>
      </w:pPr>
      <w:r>
        <w:rPr>
          <w:rFonts w:ascii="Calibri" w:hAnsi="Calibri" w:cs="Calibri"/>
        </w:rPr>
        <w:t>3 updates were discussed by members:</w:t>
      </w:r>
    </w:p>
    <w:p w14:paraId="12A19FA8" w14:textId="77777777" w:rsidR="00B34914" w:rsidRPr="00B34914" w:rsidRDefault="00B34914" w:rsidP="03534E8F">
      <w:pPr>
        <w:spacing w:line="259" w:lineRule="auto"/>
        <w:rPr>
          <w:rFonts w:ascii="Calibri" w:hAnsi="Calibri" w:cs="Calibri"/>
        </w:rPr>
      </w:pPr>
    </w:p>
    <w:p w14:paraId="486B62CA" w14:textId="6CDC5676" w:rsidR="00302E23" w:rsidRDefault="590B23BF" w:rsidP="03534E8F">
      <w:pPr>
        <w:tabs>
          <w:tab w:val="left" w:pos="1365"/>
        </w:tabs>
        <w:spacing w:after="120"/>
        <w:ind w:right="-201"/>
        <w:rPr>
          <w:rFonts w:ascii="Calibri" w:hAnsi="Calibri" w:cs="Calibri"/>
          <w:b/>
          <w:bCs/>
        </w:rPr>
      </w:pPr>
      <w:r w:rsidRPr="03534E8F">
        <w:rPr>
          <w:rFonts w:asciiTheme="minorHAnsi" w:hAnsiTheme="minorHAnsi" w:cstheme="minorBidi"/>
          <w:b/>
          <w:bCs/>
          <w:lang w:eastAsia="ja-JP"/>
        </w:rPr>
        <w:t xml:space="preserve">5.1a </w:t>
      </w:r>
      <w:r w:rsidRPr="03534E8F">
        <w:rPr>
          <w:rFonts w:ascii="Calibri" w:hAnsi="Calibri" w:cs="Calibri"/>
          <w:b/>
          <w:bCs/>
        </w:rPr>
        <w:t>National Biosecurity Strategy – comprehensive update</w:t>
      </w:r>
      <w:r w:rsidR="00576342">
        <w:rPr>
          <w:rFonts w:ascii="Calibri" w:hAnsi="Calibri" w:cs="Calibri"/>
          <w:b/>
          <w:bCs/>
        </w:rPr>
        <w:t xml:space="preserve"> (Peta L</w:t>
      </w:r>
      <w:r w:rsidR="009F52AD">
        <w:rPr>
          <w:rFonts w:ascii="Calibri" w:hAnsi="Calibri" w:cs="Calibri"/>
          <w:b/>
          <w:bCs/>
        </w:rPr>
        <w:t>ane</w:t>
      </w:r>
      <w:r w:rsidR="00576342">
        <w:rPr>
          <w:rFonts w:ascii="Calibri" w:hAnsi="Calibri" w:cs="Calibri"/>
          <w:b/>
          <w:bCs/>
        </w:rPr>
        <w:t>)</w:t>
      </w:r>
    </w:p>
    <w:p w14:paraId="5135561B" w14:textId="37987D70" w:rsidR="00BE4EA1" w:rsidRDefault="00576342" w:rsidP="03534E8F">
      <w:pPr>
        <w:tabs>
          <w:tab w:val="left" w:pos="1365"/>
        </w:tabs>
        <w:spacing w:after="120"/>
        <w:ind w:right="-201"/>
        <w:rPr>
          <w:rFonts w:asciiTheme="minorHAnsi" w:hAnsiTheme="minorHAnsi" w:cstheme="minorBidi"/>
          <w:sz w:val="18"/>
          <w:szCs w:val="18"/>
          <w:lang w:eastAsia="ja-JP"/>
        </w:rPr>
      </w:pPr>
      <w:r w:rsidRPr="00D463CF">
        <w:rPr>
          <w:rFonts w:asciiTheme="minorHAnsi" w:hAnsiTheme="minorHAnsi" w:cstheme="minorBidi"/>
          <w:sz w:val="18"/>
          <w:szCs w:val="18"/>
          <w:lang w:eastAsia="ja-JP"/>
        </w:rPr>
        <w:t xml:space="preserve">One of the pieces of work we are assisting the National </w:t>
      </w:r>
      <w:r w:rsidR="007D797E">
        <w:rPr>
          <w:rFonts w:asciiTheme="minorHAnsi" w:hAnsiTheme="minorHAnsi" w:cstheme="minorBidi"/>
          <w:sz w:val="18"/>
          <w:szCs w:val="18"/>
          <w:lang w:eastAsia="ja-JP"/>
        </w:rPr>
        <w:t>B</w:t>
      </w:r>
      <w:r w:rsidRPr="00D463CF">
        <w:rPr>
          <w:rFonts w:asciiTheme="minorHAnsi" w:hAnsiTheme="minorHAnsi" w:cstheme="minorBidi"/>
          <w:sz w:val="18"/>
          <w:szCs w:val="18"/>
          <w:lang w:eastAsia="ja-JP"/>
        </w:rPr>
        <w:t xml:space="preserve">iosecurity </w:t>
      </w:r>
      <w:r w:rsidR="00D463CF">
        <w:rPr>
          <w:rFonts w:asciiTheme="minorHAnsi" w:hAnsiTheme="minorHAnsi" w:cstheme="minorBidi"/>
          <w:sz w:val="18"/>
          <w:szCs w:val="18"/>
          <w:lang w:eastAsia="ja-JP"/>
        </w:rPr>
        <w:t>Committee</w:t>
      </w:r>
      <w:r w:rsidRPr="00D463CF">
        <w:rPr>
          <w:rFonts w:asciiTheme="minorHAnsi" w:hAnsiTheme="minorHAnsi" w:cstheme="minorBidi"/>
          <w:sz w:val="18"/>
          <w:szCs w:val="18"/>
          <w:lang w:eastAsia="ja-JP"/>
        </w:rPr>
        <w:t xml:space="preserve"> </w:t>
      </w:r>
      <w:r w:rsidR="00B23137">
        <w:rPr>
          <w:rFonts w:asciiTheme="minorHAnsi" w:hAnsiTheme="minorHAnsi" w:cstheme="minorBidi"/>
          <w:sz w:val="18"/>
          <w:szCs w:val="18"/>
          <w:lang w:eastAsia="ja-JP"/>
        </w:rPr>
        <w:t>with</w:t>
      </w:r>
      <w:r w:rsidR="006E15E8">
        <w:rPr>
          <w:rFonts w:asciiTheme="minorHAnsi" w:hAnsiTheme="minorHAnsi" w:cstheme="minorBidi"/>
          <w:sz w:val="18"/>
          <w:szCs w:val="18"/>
          <w:lang w:eastAsia="ja-JP"/>
        </w:rPr>
        <w:t xml:space="preserve"> </w:t>
      </w:r>
      <w:r w:rsidRPr="00D463CF">
        <w:rPr>
          <w:rFonts w:asciiTheme="minorHAnsi" w:hAnsiTheme="minorHAnsi" w:cstheme="minorBidi"/>
          <w:sz w:val="18"/>
          <w:szCs w:val="18"/>
          <w:lang w:eastAsia="ja-JP"/>
        </w:rPr>
        <w:t xml:space="preserve">is the strategy </w:t>
      </w:r>
      <w:r w:rsidR="009B07FC">
        <w:rPr>
          <w:rFonts w:asciiTheme="minorHAnsi" w:hAnsiTheme="minorHAnsi" w:cstheme="minorBidi"/>
          <w:sz w:val="18"/>
          <w:szCs w:val="18"/>
          <w:lang w:eastAsia="ja-JP"/>
        </w:rPr>
        <w:t>which was released in</w:t>
      </w:r>
      <w:r w:rsidRPr="00D463CF">
        <w:rPr>
          <w:rFonts w:asciiTheme="minorHAnsi" w:hAnsiTheme="minorHAnsi" w:cstheme="minorBidi"/>
          <w:sz w:val="18"/>
          <w:szCs w:val="18"/>
          <w:lang w:eastAsia="ja-JP"/>
        </w:rPr>
        <w:t xml:space="preserve"> </w:t>
      </w:r>
      <w:r w:rsidR="00861E16">
        <w:rPr>
          <w:rFonts w:asciiTheme="minorHAnsi" w:hAnsiTheme="minorHAnsi" w:cstheme="minorBidi"/>
          <w:sz w:val="18"/>
          <w:szCs w:val="18"/>
          <w:lang w:eastAsia="ja-JP"/>
        </w:rPr>
        <w:t>2022</w:t>
      </w:r>
      <w:r w:rsidRPr="00D463CF">
        <w:rPr>
          <w:rFonts w:asciiTheme="minorHAnsi" w:hAnsiTheme="minorHAnsi" w:cstheme="minorBidi"/>
          <w:sz w:val="18"/>
          <w:szCs w:val="18"/>
          <w:lang w:eastAsia="ja-JP"/>
        </w:rPr>
        <w:t xml:space="preserve">. </w:t>
      </w:r>
      <w:r w:rsidR="007D797E">
        <w:rPr>
          <w:rFonts w:asciiTheme="minorHAnsi" w:hAnsiTheme="minorHAnsi" w:cstheme="minorBidi"/>
          <w:sz w:val="18"/>
          <w:szCs w:val="18"/>
          <w:lang w:eastAsia="ja-JP"/>
        </w:rPr>
        <w:t xml:space="preserve">A National Implementation </w:t>
      </w:r>
      <w:r w:rsidR="00BE4EA1">
        <w:rPr>
          <w:rFonts w:asciiTheme="minorHAnsi" w:hAnsiTheme="minorHAnsi" w:cstheme="minorBidi"/>
          <w:sz w:val="18"/>
          <w:szCs w:val="18"/>
          <w:lang w:eastAsia="ja-JP"/>
        </w:rPr>
        <w:t>Committee (NIC) has been established to support</w:t>
      </w:r>
      <w:r w:rsidR="009F5250">
        <w:rPr>
          <w:rFonts w:asciiTheme="minorHAnsi" w:hAnsiTheme="minorHAnsi" w:cstheme="minorBidi"/>
          <w:sz w:val="18"/>
          <w:szCs w:val="18"/>
          <w:lang w:eastAsia="ja-JP"/>
        </w:rPr>
        <w:t xml:space="preserve"> the implementation.</w:t>
      </w:r>
    </w:p>
    <w:p w14:paraId="7C858DFE" w14:textId="427B3A66" w:rsidR="00576342" w:rsidRDefault="00263D11" w:rsidP="03534E8F">
      <w:pPr>
        <w:tabs>
          <w:tab w:val="left" w:pos="1365"/>
        </w:tabs>
        <w:spacing w:after="120"/>
        <w:ind w:right="-201"/>
        <w:rPr>
          <w:rFonts w:asciiTheme="minorHAnsi" w:hAnsiTheme="minorHAnsi" w:cstheme="minorBidi"/>
          <w:sz w:val="18"/>
          <w:szCs w:val="18"/>
          <w:lang w:eastAsia="ja-JP"/>
        </w:rPr>
      </w:pPr>
      <w:r>
        <w:rPr>
          <w:rFonts w:asciiTheme="minorHAnsi" w:hAnsiTheme="minorHAnsi" w:cstheme="minorBidi"/>
          <w:sz w:val="18"/>
          <w:szCs w:val="18"/>
          <w:lang w:eastAsia="ja-JP"/>
        </w:rPr>
        <w:t>The</w:t>
      </w:r>
      <w:r w:rsidR="006B6918">
        <w:rPr>
          <w:rFonts w:asciiTheme="minorHAnsi" w:hAnsiTheme="minorHAnsi" w:cstheme="minorBidi"/>
          <w:sz w:val="18"/>
          <w:szCs w:val="18"/>
          <w:lang w:eastAsia="ja-JP"/>
        </w:rPr>
        <w:t xml:space="preserve"> </w:t>
      </w:r>
      <w:r w:rsidR="009F5250">
        <w:rPr>
          <w:rFonts w:asciiTheme="minorHAnsi" w:hAnsiTheme="minorHAnsi" w:cstheme="minorBidi"/>
          <w:sz w:val="18"/>
          <w:szCs w:val="18"/>
          <w:lang w:eastAsia="ja-JP"/>
        </w:rPr>
        <w:t xml:space="preserve">intention </w:t>
      </w:r>
      <w:r w:rsidR="006B6918">
        <w:rPr>
          <w:rFonts w:asciiTheme="minorHAnsi" w:hAnsiTheme="minorHAnsi" w:cstheme="minorBidi"/>
          <w:sz w:val="18"/>
          <w:szCs w:val="18"/>
          <w:lang w:eastAsia="ja-JP"/>
        </w:rPr>
        <w:t xml:space="preserve">is to </w:t>
      </w:r>
      <w:r w:rsidR="009107F0">
        <w:rPr>
          <w:rFonts w:asciiTheme="minorHAnsi" w:hAnsiTheme="minorHAnsi" w:cstheme="minorBidi"/>
          <w:sz w:val="18"/>
          <w:szCs w:val="18"/>
          <w:lang w:eastAsia="ja-JP"/>
        </w:rPr>
        <w:t>develop an annual implementation plan</w:t>
      </w:r>
      <w:r w:rsidR="0005485A">
        <w:rPr>
          <w:rFonts w:asciiTheme="minorHAnsi" w:hAnsiTheme="minorHAnsi" w:cstheme="minorBidi"/>
          <w:sz w:val="18"/>
          <w:szCs w:val="18"/>
          <w:lang w:eastAsia="ja-JP"/>
        </w:rPr>
        <w:t xml:space="preserve"> and action plan through the NIC and dedicated working groups. </w:t>
      </w:r>
      <w:r w:rsidR="00A57366">
        <w:rPr>
          <w:rFonts w:asciiTheme="minorHAnsi" w:hAnsiTheme="minorHAnsi" w:cstheme="minorBidi"/>
          <w:sz w:val="18"/>
          <w:szCs w:val="18"/>
          <w:lang w:eastAsia="ja-JP"/>
        </w:rPr>
        <w:t>There has been a particular focus placed on</w:t>
      </w:r>
      <w:r w:rsidR="006305DB">
        <w:rPr>
          <w:rFonts w:asciiTheme="minorHAnsi" w:hAnsiTheme="minorHAnsi" w:cstheme="minorBidi"/>
          <w:sz w:val="18"/>
          <w:szCs w:val="18"/>
          <w:lang w:eastAsia="ja-JP"/>
        </w:rPr>
        <w:t xml:space="preserve"> strong culture and </w:t>
      </w:r>
      <w:r w:rsidR="006B6918">
        <w:rPr>
          <w:rFonts w:asciiTheme="minorHAnsi" w:hAnsiTheme="minorHAnsi" w:cstheme="minorBidi"/>
          <w:sz w:val="18"/>
          <w:szCs w:val="18"/>
          <w:lang w:eastAsia="ja-JP"/>
        </w:rPr>
        <w:t>partnerships</w:t>
      </w:r>
      <w:r w:rsidR="00FE0E99">
        <w:rPr>
          <w:rFonts w:asciiTheme="minorHAnsi" w:hAnsiTheme="minorHAnsi" w:cstheme="minorBidi"/>
          <w:sz w:val="18"/>
          <w:szCs w:val="18"/>
          <w:lang w:eastAsia="ja-JP"/>
        </w:rPr>
        <w:t xml:space="preserve"> – one of the six </w:t>
      </w:r>
      <w:r w:rsidR="00252D69">
        <w:rPr>
          <w:rFonts w:asciiTheme="minorHAnsi" w:hAnsiTheme="minorHAnsi" w:cstheme="minorBidi"/>
          <w:sz w:val="18"/>
          <w:szCs w:val="18"/>
          <w:lang w:eastAsia="ja-JP"/>
        </w:rPr>
        <w:t>s</w:t>
      </w:r>
      <w:r w:rsidR="00FE0E99">
        <w:rPr>
          <w:rFonts w:asciiTheme="minorHAnsi" w:hAnsiTheme="minorHAnsi" w:cstheme="minorBidi"/>
          <w:sz w:val="18"/>
          <w:szCs w:val="18"/>
          <w:lang w:eastAsia="ja-JP"/>
        </w:rPr>
        <w:t xml:space="preserve">trategy priorities </w:t>
      </w:r>
      <w:r w:rsidR="00C171D4">
        <w:rPr>
          <w:rFonts w:asciiTheme="minorHAnsi" w:hAnsiTheme="minorHAnsi" w:cstheme="minorBidi"/>
          <w:sz w:val="18"/>
          <w:szCs w:val="18"/>
          <w:lang w:eastAsia="ja-JP"/>
        </w:rPr>
        <w:t>and this may be an early focus of the implementation work</w:t>
      </w:r>
      <w:r w:rsidR="00CB42D7">
        <w:rPr>
          <w:rFonts w:asciiTheme="minorHAnsi" w:hAnsiTheme="minorHAnsi" w:cstheme="minorBidi"/>
          <w:sz w:val="18"/>
          <w:szCs w:val="18"/>
          <w:lang w:eastAsia="ja-JP"/>
        </w:rPr>
        <w:t>. We have some tight timeframes in which to deliver</w:t>
      </w:r>
      <w:r w:rsidR="005A3633">
        <w:rPr>
          <w:rFonts w:asciiTheme="minorHAnsi" w:hAnsiTheme="minorHAnsi" w:cstheme="minorBidi"/>
          <w:sz w:val="18"/>
          <w:szCs w:val="18"/>
          <w:lang w:eastAsia="ja-JP"/>
        </w:rPr>
        <w:t>, which is something we have been discussing with the NIC.</w:t>
      </w:r>
      <w:r w:rsidR="006B6918">
        <w:rPr>
          <w:rFonts w:asciiTheme="minorHAnsi" w:hAnsiTheme="minorHAnsi" w:cstheme="minorBidi"/>
          <w:sz w:val="18"/>
          <w:szCs w:val="18"/>
          <w:lang w:eastAsia="ja-JP"/>
        </w:rPr>
        <w:t xml:space="preserve"> </w:t>
      </w:r>
    </w:p>
    <w:p w14:paraId="74F167AC" w14:textId="6C23385A" w:rsidR="006B185E" w:rsidRDefault="006B185E" w:rsidP="03534E8F">
      <w:pPr>
        <w:tabs>
          <w:tab w:val="left" w:pos="1365"/>
        </w:tabs>
        <w:spacing w:after="120"/>
        <w:ind w:right="-201"/>
        <w:rPr>
          <w:rFonts w:ascii="Calibri" w:hAnsi="Calibri" w:cs="Calibri"/>
          <w:sz w:val="18"/>
          <w:szCs w:val="18"/>
        </w:rPr>
      </w:pPr>
    </w:p>
    <w:p w14:paraId="329581D6" w14:textId="11B7D035" w:rsidR="00302E23" w:rsidRDefault="590B23BF" w:rsidP="03534E8F">
      <w:pPr>
        <w:tabs>
          <w:tab w:val="left" w:pos="1365"/>
        </w:tabs>
        <w:spacing w:after="120"/>
        <w:ind w:right="-201"/>
        <w:rPr>
          <w:rFonts w:ascii="Calibri" w:hAnsi="Calibri" w:cs="Calibri"/>
          <w:b/>
          <w:bCs/>
        </w:rPr>
      </w:pPr>
      <w:r w:rsidRPr="03534E8F">
        <w:rPr>
          <w:rFonts w:ascii="Calibri" w:hAnsi="Calibri" w:cs="Calibri"/>
          <w:b/>
          <w:bCs/>
        </w:rPr>
        <w:t>5.1e AA 14.4 Rural Tailgate Inspections</w:t>
      </w:r>
    </w:p>
    <w:p w14:paraId="53BB425E" w14:textId="38134B1F" w:rsidR="00114FB5" w:rsidRPr="00A54A77" w:rsidRDefault="005C6295" w:rsidP="03534E8F">
      <w:pPr>
        <w:tabs>
          <w:tab w:val="left" w:pos="1365"/>
        </w:tabs>
        <w:spacing w:after="120"/>
        <w:ind w:right="-201"/>
        <w:rPr>
          <w:rFonts w:asciiTheme="minorHAnsi" w:hAnsiTheme="minorHAnsi" w:cstheme="minorHAnsi"/>
          <w:sz w:val="18"/>
          <w:szCs w:val="18"/>
        </w:rPr>
      </w:pPr>
      <w:r>
        <w:rPr>
          <w:rFonts w:asciiTheme="minorHAnsi" w:hAnsiTheme="minorHAnsi" w:cstheme="minorHAnsi"/>
          <w:sz w:val="18"/>
          <w:szCs w:val="18"/>
        </w:rPr>
        <w:t xml:space="preserve">Mr Milici raised the Class 14.4 uptake. Members noted that the uptake was at 14% and </w:t>
      </w:r>
      <w:r w:rsidR="00791B00">
        <w:rPr>
          <w:rFonts w:asciiTheme="minorHAnsi" w:hAnsiTheme="minorHAnsi" w:cstheme="minorHAnsi"/>
          <w:sz w:val="18"/>
          <w:szCs w:val="18"/>
        </w:rPr>
        <w:t>wanted to discuss how to increase the roll out.</w:t>
      </w:r>
    </w:p>
    <w:p w14:paraId="5121991F" w14:textId="3298E6B4" w:rsidR="00CD357F" w:rsidRPr="00A54A77" w:rsidRDefault="00791B00" w:rsidP="03534E8F">
      <w:pPr>
        <w:tabs>
          <w:tab w:val="left" w:pos="1365"/>
        </w:tabs>
        <w:spacing w:after="120"/>
        <w:ind w:right="-201"/>
        <w:rPr>
          <w:rFonts w:asciiTheme="minorHAnsi" w:hAnsiTheme="minorHAnsi" w:cstheme="minorHAnsi"/>
          <w:sz w:val="18"/>
          <w:szCs w:val="18"/>
        </w:rPr>
      </w:pPr>
      <w:r>
        <w:rPr>
          <w:rFonts w:asciiTheme="minorHAnsi" w:hAnsiTheme="minorHAnsi" w:cstheme="minorHAnsi"/>
          <w:sz w:val="18"/>
          <w:szCs w:val="18"/>
        </w:rPr>
        <w:t>Ms Cracknell</w:t>
      </w:r>
      <w:r w:rsidR="00114FB5" w:rsidRPr="00A54A77">
        <w:rPr>
          <w:rFonts w:asciiTheme="minorHAnsi" w:hAnsiTheme="minorHAnsi" w:cstheme="minorHAnsi"/>
          <w:sz w:val="18"/>
          <w:szCs w:val="18"/>
        </w:rPr>
        <w:t xml:space="preserve"> responded with mentioning the targeted industry </w:t>
      </w:r>
      <w:r w:rsidR="00CD357F" w:rsidRPr="00A54A77">
        <w:rPr>
          <w:rFonts w:asciiTheme="minorHAnsi" w:hAnsiTheme="minorHAnsi" w:cstheme="minorHAnsi"/>
          <w:sz w:val="18"/>
          <w:szCs w:val="18"/>
        </w:rPr>
        <w:t xml:space="preserve">live event </w:t>
      </w:r>
      <w:r w:rsidR="00114FB5" w:rsidRPr="00A54A77">
        <w:rPr>
          <w:rFonts w:asciiTheme="minorHAnsi" w:hAnsiTheme="minorHAnsi" w:cstheme="minorHAnsi"/>
          <w:sz w:val="18"/>
          <w:szCs w:val="18"/>
        </w:rPr>
        <w:t xml:space="preserve">sessions that were rolled out last year as part of the taskforce </w:t>
      </w:r>
      <w:r w:rsidR="00CD357F" w:rsidRPr="00A54A77">
        <w:rPr>
          <w:rFonts w:asciiTheme="minorHAnsi" w:hAnsiTheme="minorHAnsi" w:cstheme="minorHAnsi"/>
          <w:sz w:val="18"/>
          <w:szCs w:val="18"/>
        </w:rPr>
        <w:t>and whilst uptake remains low there has been substantial subscription in terms of approved arrangements that are in place. It's now up to industry to utilise that initiative</w:t>
      </w:r>
      <w:r w:rsidR="00F54769">
        <w:rPr>
          <w:rFonts w:asciiTheme="minorHAnsi" w:hAnsiTheme="minorHAnsi" w:cstheme="minorHAnsi"/>
          <w:sz w:val="18"/>
          <w:szCs w:val="18"/>
        </w:rPr>
        <w:t>.</w:t>
      </w:r>
      <w:r w:rsidR="00AD6B70">
        <w:rPr>
          <w:rFonts w:asciiTheme="minorHAnsi" w:hAnsiTheme="minorHAnsi" w:cstheme="minorHAnsi"/>
          <w:sz w:val="18"/>
          <w:szCs w:val="18"/>
        </w:rPr>
        <w:t xml:space="preserve"> </w:t>
      </w:r>
      <w:r>
        <w:rPr>
          <w:rFonts w:asciiTheme="minorHAnsi" w:hAnsiTheme="minorHAnsi" w:cstheme="minorHAnsi"/>
          <w:sz w:val="18"/>
          <w:szCs w:val="18"/>
        </w:rPr>
        <w:t>Mr Rowntree</w:t>
      </w:r>
      <w:r w:rsidR="00CD357F" w:rsidRPr="00A54A77">
        <w:rPr>
          <w:rFonts w:asciiTheme="minorHAnsi" w:hAnsiTheme="minorHAnsi" w:cstheme="minorHAnsi"/>
          <w:sz w:val="18"/>
          <w:szCs w:val="18"/>
        </w:rPr>
        <w:t xml:space="preserve"> advised there is </w:t>
      </w:r>
      <w:r w:rsidR="007D4EEF" w:rsidRPr="00A54A77">
        <w:rPr>
          <w:rFonts w:asciiTheme="minorHAnsi" w:hAnsiTheme="minorHAnsi" w:cstheme="minorHAnsi"/>
          <w:sz w:val="18"/>
          <w:szCs w:val="18"/>
        </w:rPr>
        <w:t xml:space="preserve">increasing uptake on the 14.4 and a video for participants to drive uptake is being developed. </w:t>
      </w:r>
      <w:r w:rsidR="0001013F">
        <w:rPr>
          <w:rFonts w:asciiTheme="minorHAnsi" w:hAnsiTheme="minorHAnsi" w:cstheme="minorHAnsi"/>
          <w:sz w:val="18"/>
          <w:szCs w:val="18"/>
        </w:rPr>
        <w:t xml:space="preserve">14.4 </w:t>
      </w:r>
      <w:r w:rsidR="007D4EEF" w:rsidRPr="00A54A77">
        <w:rPr>
          <w:rFonts w:asciiTheme="minorHAnsi" w:hAnsiTheme="minorHAnsi" w:cstheme="minorHAnsi"/>
          <w:sz w:val="18"/>
          <w:szCs w:val="18"/>
        </w:rPr>
        <w:t xml:space="preserve">RTG </w:t>
      </w:r>
      <w:r w:rsidR="0001013F">
        <w:rPr>
          <w:rFonts w:asciiTheme="minorHAnsi" w:hAnsiTheme="minorHAnsi" w:cstheme="minorHAnsi"/>
          <w:sz w:val="18"/>
          <w:szCs w:val="18"/>
        </w:rPr>
        <w:t xml:space="preserve">result lodgement </w:t>
      </w:r>
      <w:r w:rsidR="007D4EEF" w:rsidRPr="00A54A77">
        <w:rPr>
          <w:rFonts w:asciiTheme="minorHAnsi" w:hAnsiTheme="minorHAnsi" w:cstheme="minorHAnsi"/>
          <w:sz w:val="18"/>
          <w:szCs w:val="18"/>
        </w:rPr>
        <w:t xml:space="preserve">is going into the </w:t>
      </w:r>
      <w:r w:rsidR="00C45A4F">
        <w:rPr>
          <w:rFonts w:asciiTheme="minorHAnsi" w:hAnsiTheme="minorHAnsi" w:cstheme="minorHAnsi"/>
          <w:sz w:val="18"/>
          <w:szCs w:val="18"/>
        </w:rPr>
        <w:t>p</w:t>
      </w:r>
      <w:r w:rsidR="007D4EEF" w:rsidRPr="00A54A77">
        <w:rPr>
          <w:rFonts w:asciiTheme="minorHAnsi" w:hAnsiTheme="minorHAnsi" w:cstheme="minorHAnsi"/>
          <w:sz w:val="18"/>
          <w:szCs w:val="18"/>
        </w:rPr>
        <w:t xml:space="preserve">ortal next week so the AA's will be able to submit their results through the portal as well. </w:t>
      </w:r>
    </w:p>
    <w:p w14:paraId="2E3F986D" w14:textId="153AA48D" w:rsidR="006663BA" w:rsidRPr="00A54A77" w:rsidRDefault="006663BA" w:rsidP="03534E8F">
      <w:pPr>
        <w:tabs>
          <w:tab w:val="left" w:pos="1365"/>
        </w:tabs>
        <w:spacing w:after="120"/>
        <w:ind w:right="-201"/>
        <w:rPr>
          <w:rFonts w:asciiTheme="minorHAnsi" w:hAnsiTheme="minorHAnsi" w:cstheme="minorHAnsi"/>
          <w:sz w:val="18"/>
          <w:szCs w:val="18"/>
        </w:rPr>
      </w:pPr>
      <w:r w:rsidRPr="00A54A77">
        <w:rPr>
          <w:rFonts w:asciiTheme="minorHAnsi" w:hAnsiTheme="minorHAnsi" w:cstheme="minorHAnsi"/>
          <w:sz w:val="18"/>
          <w:szCs w:val="18"/>
        </w:rPr>
        <w:t>Group discussed how to drive the uptake and whether further industry conferences is a good place to have the conversation. It’s the transport companies, approved arrangements and freight forwarders that book the tailgates so we need to drive the change with brokers who could recommend the 14.4 inspections</w:t>
      </w:r>
      <w:r w:rsidR="00A54A77" w:rsidRPr="00A54A77">
        <w:rPr>
          <w:rFonts w:asciiTheme="minorHAnsi" w:hAnsiTheme="minorHAnsi" w:cstheme="minorHAnsi"/>
          <w:sz w:val="18"/>
          <w:szCs w:val="18"/>
        </w:rPr>
        <w:t xml:space="preserve"> and drive the change.</w:t>
      </w:r>
    </w:p>
    <w:p w14:paraId="5DAEFC5D" w14:textId="1F2443CC" w:rsidR="00302E23" w:rsidRDefault="00A54A77" w:rsidP="03534E8F">
      <w:pPr>
        <w:pStyle w:val="ListParagraph"/>
        <w:numPr>
          <w:ilvl w:val="0"/>
          <w:numId w:val="37"/>
        </w:numPr>
        <w:tabs>
          <w:tab w:val="left" w:pos="1365"/>
        </w:tabs>
        <w:spacing w:after="120"/>
        <w:ind w:right="-201"/>
        <w:rPr>
          <w:rFonts w:asciiTheme="minorHAnsi" w:hAnsiTheme="minorHAnsi" w:cstheme="minorHAnsi"/>
          <w:sz w:val="18"/>
          <w:szCs w:val="18"/>
        </w:rPr>
      </w:pPr>
      <w:r w:rsidRPr="00A54A77">
        <w:rPr>
          <w:rFonts w:asciiTheme="minorHAnsi" w:hAnsiTheme="minorHAnsi" w:cstheme="minorHAnsi"/>
          <w:b/>
          <w:bCs/>
          <w:sz w:val="18"/>
          <w:szCs w:val="18"/>
          <w:u w:val="single"/>
        </w:rPr>
        <w:t>Action item</w:t>
      </w:r>
      <w:r w:rsidR="00CB781B">
        <w:rPr>
          <w:rFonts w:asciiTheme="minorHAnsi" w:hAnsiTheme="minorHAnsi" w:cstheme="minorHAnsi"/>
          <w:b/>
          <w:bCs/>
          <w:sz w:val="18"/>
          <w:szCs w:val="18"/>
          <w:u w:val="single"/>
        </w:rPr>
        <w:t xml:space="preserve"> 5.1e</w:t>
      </w:r>
      <w:r w:rsidRPr="00A54A77">
        <w:rPr>
          <w:rFonts w:asciiTheme="minorHAnsi" w:hAnsiTheme="minorHAnsi" w:cstheme="minorHAnsi"/>
          <w:sz w:val="18"/>
          <w:szCs w:val="18"/>
        </w:rPr>
        <w:t xml:space="preserve">: </w:t>
      </w:r>
      <w:r w:rsidR="00245EB0">
        <w:rPr>
          <w:rFonts w:asciiTheme="minorHAnsi" w:hAnsiTheme="minorHAnsi" w:cstheme="minorHAnsi"/>
          <w:sz w:val="18"/>
          <w:szCs w:val="18"/>
        </w:rPr>
        <w:t>C</w:t>
      </w:r>
      <w:r w:rsidRPr="00A54A77">
        <w:rPr>
          <w:rFonts w:asciiTheme="minorHAnsi" w:hAnsiTheme="minorHAnsi" w:cstheme="minorHAnsi"/>
          <w:sz w:val="18"/>
          <w:szCs w:val="18"/>
        </w:rPr>
        <w:t xml:space="preserve">onnectivity group </w:t>
      </w:r>
      <w:r w:rsidR="00245EB0">
        <w:rPr>
          <w:rFonts w:asciiTheme="minorHAnsi" w:hAnsiTheme="minorHAnsi" w:cstheme="minorHAnsi"/>
          <w:sz w:val="18"/>
          <w:szCs w:val="18"/>
        </w:rPr>
        <w:t xml:space="preserve">establishment </w:t>
      </w:r>
      <w:r w:rsidRPr="00A54A77">
        <w:rPr>
          <w:rFonts w:asciiTheme="minorHAnsi" w:hAnsiTheme="minorHAnsi" w:cstheme="minorHAnsi"/>
          <w:sz w:val="18"/>
          <w:szCs w:val="18"/>
        </w:rPr>
        <w:t>consisting of Sal M</w:t>
      </w:r>
      <w:r w:rsidR="009F52AD">
        <w:rPr>
          <w:rFonts w:asciiTheme="minorHAnsi" w:hAnsiTheme="minorHAnsi" w:cstheme="minorHAnsi"/>
          <w:sz w:val="18"/>
          <w:szCs w:val="18"/>
        </w:rPr>
        <w:t>ilici</w:t>
      </w:r>
      <w:r w:rsidR="006F22AE">
        <w:rPr>
          <w:rFonts w:asciiTheme="minorHAnsi" w:hAnsiTheme="minorHAnsi" w:cstheme="minorHAnsi"/>
          <w:sz w:val="18"/>
          <w:szCs w:val="18"/>
        </w:rPr>
        <w:t xml:space="preserve"> and </w:t>
      </w:r>
      <w:r w:rsidRPr="00A54A77">
        <w:rPr>
          <w:rFonts w:asciiTheme="minorHAnsi" w:hAnsiTheme="minorHAnsi" w:cstheme="minorHAnsi"/>
          <w:sz w:val="18"/>
          <w:szCs w:val="18"/>
        </w:rPr>
        <w:t>Brad L</w:t>
      </w:r>
      <w:r w:rsidR="009F52AD">
        <w:rPr>
          <w:rFonts w:asciiTheme="minorHAnsi" w:hAnsiTheme="minorHAnsi" w:cstheme="minorHAnsi"/>
          <w:sz w:val="18"/>
          <w:szCs w:val="18"/>
        </w:rPr>
        <w:t>eonard</w:t>
      </w:r>
      <w:r w:rsidR="006F22AE">
        <w:rPr>
          <w:rFonts w:asciiTheme="minorHAnsi" w:hAnsiTheme="minorHAnsi" w:cstheme="minorHAnsi"/>
          <w:sz w:val="18"/>
          <w:szCs w:val="18"/>
        </w:rPr>
        <w:t xml:space="preserve"> </w:t>
      </w:r>
      <w:r w:rsidR="0041410E">
        <w:rPr>
          <w:rFonts w:asciiTheme="minorHAnsi" w:hAnsiTheme="minorHAnsi" w:cstheme="minorHAnsi"/>
          <w:sz w:val="18"/>
          <w:szCs w:val="18"/>
        </w:rPr>
        <w:t>with</w:t>
      </w:r>
      <w:r w:rsidRPr="00A54A77">
        <w:rPr>
          <w:rFonts w:asciiTheme="minorHAnsi" w:hAnsiTheme="minorHAnsi" w:cstheme="minorHAnsi"/>
          <w:sz w:val="18"/>
          <w:szCs w:val="18"/>
        </w:rPr>
        <w:t xml:space="preserve"> Andrew P</w:t>
      </w:r>
      <w:r w:rsidR="009F52AD">
        <w:rPr>
          <w:rFonts w:asciiTheme="minorHAnsi" w:hAnsiTheme="minorHAnsi" w:cstheme="minorHAnsi"/>
          <w:sz w:val="18"/>
          <w:szCs w:val="18"/>
        </w:rPr>
        <w:t>atterson</w:t>
      </w:r>
      <w:r w:rsidRPr="00A54A77">
        <w:rPr>
          <w:rFonts w:asciiTheme="minorHAnsi" w:hAnsiTheme="minorHAnsi" w:cstheme="minorHAnsi"/>
          <w:sz w:val="18"/>
          <w:szCs w:val="18"/>
        </w:rPr>
        <w:t xml:space="preserve">, Lee </w:t>
      </w:r>
      <w:proofErr w:type="gramStart"/>
      <w:r w:rsidRPr="00A54A77">
        <w:rPr>
          <w:rFonts w:asciiTheme="minorHAnsi" w:hAnsiTheme="minorHAnsi" w:cstheme="minorHAnsi"/>
          <w:sz w:val="18"/>
          <w:szCs w:val="18"/>
        </w:rPr>
        <w:t>C</w:t>
      </w:r>
      <w:r w:rsidR="009F52AD">
        <w:rPr>
          <w:rFonts w:asciiTheme="minorHAnsi" w:hAnsiTheme="minorHAnsi" w:cstheme="minorHAnsi"/>
          <w:sz w:val="18"/>
          <w:szCs w:val="18"/>
        </w:rPr>
        <w:t>ale</w:t>
      </w:r>
      <w:proofErr w:type="gramEnd"/>
      <w:r w:rsidR="009F52AD">
        <w:rPr>
          <w:rFonts w:asciiTheme="minorHAnsi" w:hAnsiTheme="minorHAnsi" w:cstheme="minorHAnsi"/>
          <w:sz w:val="18"/>
          <w:szCs w:val="18"/>
        </w:rPr>
        <w:t xml:space="preserve"> </w:t>
      </w:r>
      <w:r w:rsidRPr="00A54A77">
        <w:rPr>
          <w:rFonts w:asciiTheme="minorHAnsi" w:hAnsiTheme="minorHAnsi" w:cstheme="minorHAnsi"/>
          <w:sz w:val="18"/>
          <w:szCs w:val="18"/>
        </w:rPr>
        <w:t>and Rose C</w:t>
      </w:r>
      <w:r w:rsidR="009F52AD">
        <w:rPr>
          <w:rFonts w:asciiTheme="minorHAnsi" w:hAnsiTheme="minorHAnsi" w:cstheme="minorHAnsi"/>
          <w:sz w:val="18"/>
          <w:szCs w:val="18"/>
        </w:rPr>
        <w:t>racknell</w:t>
      </w:r>
      <w:r w:rsidR="0041410E">
        <w:rPr>
          <w:rFonts w:asciiTheme="minorHAnsi" w:hAnsiTheme="minorHAnsi" w:cstheme="minorHAnsi"/>
          <w:sz w:val="18"/>
          <w:szCs w:val="18"/>
        </w:rPr>
        <w:t xml:space="preserve">, </w:t>
      </w:r>
      <w:r w:rsidRPr="00A54A77">
        <w:rPr>
          <w:rFonts w:asciiTheme="minorHAnsi" w:hAnsiTheme="minorHAnsi" w:cstheme="minorHAnsi"/>
          <w:sz w:val="18"/>
          <w:szCs w:val="18"/>
        </w:rPr>
        <w:t>to identify the messaging required for industry 14.4 AA uptake and push the message to the end users and decision makers</w:t>
      </w:r>
      <w:r w:rsidR="00DB6DD1">
        <w:rPr>
          <w:rFonts w:asciiTheme="minorHAnsi" w:hAnsiTheme="minorHAnsi" w:cstheme="minorHAnsi"/>
          <w:sz w:val="18"/>
          <w:szCs w:val="18"/>
        </w:rPr>
        <w:t xml:space="preserve"> in forums.</w:t>
      </w:r>
      <w:r>
        <w:rPr>
          <w:rFonts w:asciiTheme="minorHAnsi" w:hAnsiTheme="minorHAnsi" w:cstheme="minorHAnsi"/>
          <w:sz w:val="18"/>
          <w:szCs w:val="18"/>
        </w:rPr>
        <w:t xml:space="preserve"> Update to be provided by the </w:t>
      </w:r>
      <w:r w:rsidR="00104AB8">
        <w:rPr>
          <w:rFonts w:asciiTheme="minorHAnsi" w:hAnsiTheme="minorHAnsi" w:cstheme="minorHAnsi"/>
          <w:sz w:val="18"/>
          <w:szCs w:val="18"/>
        </w:rPr>
        <w:t>6</w:t>
      </w:r>
      <w:r w:rsidR="00104AB8" w:rsidRPr="00A54A77">
        <w:rPr>
          <w:rFonts w:asciiTheme="minorHAnsi" w:hAnsiTheme="minorHAnsi" w:cstheme="minorHAnsi"/>
          <w:sz w:val="18"/>
          <w:szCs w:val="18"/>
          <w:vertAlign w:val="superscript"/>
        </w:rPr>
        <w:t>th of</w:t>
      </w:r>
      <w:r>
        <w:rPr>
          <w:rFonts w:asciiTheme="minorHAnsi" w:hAnsiTheme="minorHAnsi" w:cstheme="minorHAnsi"/>
          <w:sz w:val="18"/>
          <w:szCs w:val="18"/>
        </w:rPr>
        <w:t xml:space="preserve"> July DCCC meeting.</w:t>
      </w:r>
    </w:p>
    <w:p w14:paraId="6AF06F27" w14:textId="77777777" w:rsidR="006B185E" w:rsidRPr="006B185E" w:rsidRDefault="006B185E" w:rsidP="006B185E">
      <w:pPr>
        <w:pStyle w:val="ListParagraph"/>
        <w:tabs>
          <w:tab w:val="left" w:pos="1365"/>
        </w:tabs>
        <w:spacing w:after="120"/>
        <w:ind w:right="-201"/>
        <w:rPr>
          <w:rFonts w:asciiTheme="minorHAnsi" w:hAnsiTheme="minorHAnsi" w:cstheme="minorHAnsi"/>
          <w:sz w:val="18"/>
          <w:szCs w:val="18"/>
        </w:rPr>
      </w:pPr>
    </w:p>
    <w:p w14:paraId="5356A7A6" w14:textId="5BF497E9" w:rsidR="00302E23" w:rsidRPr="003F7D0B" w:rsidRDefault="1B39217B" w:rsidP="03534E8F">
      <w:pPr>
        <w:tabs>
          <w:tab w:val="left" w:pos="1365"/>
        </w:tabs>
        <w:spacing w:after="120"/>
        <w:ind w:right="-201"/>
        <w:rPr>
          <w:rFonts w:ascii="Calibri" w:hAnsi="Calibri" w:cs="Calibri"/>
          <w:b/>
          <w:bCs/>
        </w:rPr>
      </w:pPr>
      <w:r w:rsidRPr="003F7D0B">
        <w:rPr>
          <w:rFonts w:ascii="Calibri" w:hAnsi="Calibri" w:cs="Calibri"/>
          <w:b/>
          <w:bCs/>
        </w:rPr>
        <w:t>5.2 Legislation</w:t>
      </w:r>
    </w:p>
    <w:p w14:paraId="3F8FA26F" w14:textId="2255EEEA" w:rsidR="00302E23" w:rsidRDefault="005B2567" w:rsidP="03534E8F">
      <w:pPr>
        <w:tabs>
          <w:tab w:val="left" w:pos="1365"/>
        </w:tabs>
        <w:spacing w:after="120"/>
        <w:ind w:right="-201"/>
        <w:rPr>
          <w:rFonts w:ascii="Calibri" w:hAnsi="Calibri" w:cs="Calibri"/>
          <w:sz w:val="18"/>
          <w:szCs w:val="18"/>
        </w:rPr>
      </w:pPr>
      <w:r>
        <w:rPr>
          <w:rFonts w:ascii="Calibri" w:hAnsi="Calibri" w:cs="Calibri"/>
          <w:sz w:val="18"/>
          <w:szCs w:val="18"/>
        </w:rPr>
        <w:t>M</w:t>
      </w:r>
      <w:r w:rsidR="00830C32">
        <w:rPr>
          <w:rFonts w:ascii="Calibri" w:hAnsi="Calibri" w:cs="Calibri"/>
          <w:sz w:val="18"/>
          <w:szCs w:val="18"/>
        </w:rPr>
        <w:t>r</w:t>
      </w:r>
      <w:r>
        <w:rPr>
          <w:rFonts w:ascii="Calibri" w:hAnsi="Calibri" w:cs="Calibri"/>
          <w:sz w:val="18"/>
          <w:szCs w:val="18"/>
        </w:rPr>
        <w:t xml:space="preserve"> Birchall</w:t>
      </w:r>
      <w:r w:rsidR="00A80851">
        <w:rPr>
          <w:rFonts w:ascii="Calibri" w:hAnsi="Calibri" w:cs="Calibri"/>
          <w:sz w:val="18"/>
          <w:szCs w:val="18"/>
        </w:rPr>
        <w:t xml:space="preserve"> noted an increase in terms of penalties going from 120 units to 1000 units and asked for the background on this. </w:t>
      </w:r>
      <w:r w:rsidR="00D90E43">
        <w:rPr>
          <w:rFonts w:ascii="Calibri" w:hAnsi="Calibri" w:cs="Calibri"/>
          <w:sz w:val="18"/>
          <w:szCs w:val="18"/>
        </w:rPr>
        <w:t>Ms Lane</w:t>
      </w:r>
      <w:r w:rsidR="00DB6DD1">
        <w:rPr>
          <w:rFonts w:ascii="Calibri" w:hAnsi="Calibri" w:cs="Calibri"/>
          <w:sz w:val="18"/>
          <w:szCs w:val="18"/>
        </w:rPr>
        <w:t xml:space="preserve"> </w:t>
      </w:r>
      <w:r w:rsidR="00595C3C">
        <w:rPr>
          <w:rFonts w:ascii="Calibri" w:hAnsi="Calibri" w:cs="Calibri"/>
          <w:sz w:val="18"/>
          <w:szCs w:val="18"/>
        </w:rPr>
        <w:t>discussed</w:t>
      </w:r>
      <w:r w:rsidR="00DB6DD1">
        <w:rPr>
          <w:rFonts w:ascii="Calibri" w:hAnsi="Calibri" w:cs="Calibri"/>
          <w:sz w:val="18"/>
          <w:szCs w:val="18"/>
        </w:rPr>
        <w:t xml:space="preserve"> a comprehensive review of penalties 4 years ago, which is still ongoing, where the offense provisions did not match up to the penalties</w:t>
      </w:r>
      <w:r w:rsidR="00595C3C">
        <w:rPr>
          <w:rFonts w:ascii="Calibri" w:hAnsi="Calibri" w:cs="Calibri"/>
          <w:sz w:val="18"/>
          <w:szCs w:val="18"/>
        </w:rPr>
        <w:t xml:space="preserve"> in other legislation.</w:t>
      </w:r>
      <w:r w:rsidR="00DB6DD1">
        <w:rPr>
          <w:rFonts w:ascii="Calibri" w:hAnsi="Calibri" w:cs="Calibri"/>
          <w:sz w:val="18"/>
          <w:szCs w:val="18"/>
        </w:rPr>
        <w:t xml:space="preserve"> Happy to provide more clarity around this </w:t>
      </w:r>
      <w:r w:rsidR="00595C3C">
        <w:rPr>
          <w:rFonts w:ascii="Calibri" w:hAnsi="Calibri" w:cs="Calibri"/>
          <w:sz w:val="18"/>
          <w:szCs w:val="18"/>
        </w:rPr>
        <w:t xml:space="preserve">and critique provisions </w:t>
      </w:r>
      <w:r w:rsidR="00DB6DD1">
        <w:rPr>
          <w:rFonts w:ascii="Calibri" w:hAnsi="Calibri" w:cs="Calibri"/>
          <w:sz w:val="18"/>
          <w:szCs w:val="18"/>
        </w:rPr>
        <w:t>out of session.</w:t>
      </w:r>
    </w:p>
    <w:p w14:paraId="4EC34340" w14:textId="5FF5D714" w:rsidR="00595C3C" w:rsidRPr="00595C3C" w:rsidRDefault="00595C3C" w:rsidP="00595C3C">
      <w:pPr>
        <w:pStyle w:val="ListParagraph"/>
        <w:numPr>
          <w:ilvl w:val="0"/>
          <w:numId w:val="37"/>
        </w:numPr>
        <w:tabs>
          <w:tab w:val="left" w:pos="1365"/>
        </w:tabs>
        <w:spacing w:after="120"/>
        <w:ind w:right="-201"/>
        <w:rPr>
          <w:rFonts w:ascii="Calibri" w:hAnsi="Calibri" w:cs="Calibri"/>
          <w:sz w:val="18"/>
          <w:szCs w:val="18"/>
        </w:rPr>
      </w:pPr>
      <w:r w:rsidRPr="00595C3C">
        <w:rPr>
          <w:rFonts w:ascii="Calibri" w:hAnsi="Calibri" w:cs="Calibri"/>
          <w:b/>
          <w:bCs/>
          <w:sz w:val="18"/>
          <w:szCs w:val="18"/>
          <w:u w:val="single"/>
        </w:rPr>
        <w:t>Action item</w:t>
      </w:r>
      <w:r w:rsidR="00CB781B">
        <w:rPr>
          <w:rFonts w:ascii="Calibri" w:hAnsi="Calibri" w:cs="Calibri"/>
          <w:b/>
          <w:bCs/>
          <w:sz w:val="18"/>
          <w:szCs w:val="18"/>
          <w:u w:val="single"/>
        </w:rPr>
        <w:t xml:space="preserve"> 5.2</w:t>
      </w:r>
      <w:r w:rsidRPr="00595C3C">
        <w:rPr>
          <w:rFonts w:ascii="Calibri" w:hAnsi="Calibri" w:cs="Calibri"/>
          <w:b/>
          <w:bCs/>
          <w:sz w:val="18"/>
          <w:szCs w:val="18"/>
          <w:u w:val="single"/>
        </w:rPr>
        <w:t>:</w:t>
      </w:r>
      <w:r w:rsidRPr="00595C3C">
        <w:rPr>
          <w:rFonts w:ascii="Calibri" w:hAnsi="Calibri" w:cs="Calibri"/>
          <w:sz w:val="18"/>
          <w:szCs w:val="18"/>
        </w:rPr>
        <w:t xml:space="preserve"> (Matthew C</w:t>
      </w:r>
      <w:r w:rsidR="00D90E43">
        <w:rPr>
          <w:rFonts w:ascii="Calibri" w:hAnsi="Calibri" w:cs="Calibri"/>
          <w:sz w:val="18"/>
          <w:szCs w:val="18"/>
        </w:rPr>
        <w:t>ampbell</w:t>
      </w:r>
      <w:r w:rsidRPr="00595C3C">
        <w:rPr>
          <w:rFonts w:ascii="Calibri" w:hAnsi="Calibri" w:cs="Calibri"/>
          <w:sz w:val="18"/>
          <w:szCs w:val="18"/>
        </w:rPr>
        <w:t xml:space="preserve">) to provide a paper </w:t>
      </w:r>
      <w:r w:rsidR="00104AB8" w:rsidRPr="00595C3C">
        <w:rPr>
          <w:rFonts w:ascii="Calibri" w:hAnsi="Calibri" w:cs="Calibri"/>
          <w:sz w:val="18"/>
          <w:szCs w:val="18"/>
        </w:rPr>
        <w:t>on</w:t>
      </w:r>
      <w:r w:rsidRPr="00595C3C">
        <w:rPr>
          <w:rFonts w:ascii="Calibri" w:hAnsi="Calibri" w:cs="Calibri"/>
          <w:sz w:val="18"/>
          <w:szCs w:val="18"/>
        </w:rPr>
        <w:t xml:space="preserve"> July </w:t>
      </w:r>
      <w:r w:rsidR="006B185E">
        <w:rPr>
          <w:rFonts w:ascii="Calibri" w:hAnsi="Calibri" w:cs="Calibri"/>
          <w:sz w:val="18"/>
          <w:szCs w:val="18"/>
        </w:rPr>
        <w:t>6</w:t>
      </w:r>
      <w:r w:rsidR="006B185E" w:rsidRPr="006B185E">
        <w:rPr>
          <w:rFonts w:ascii="Calibri" w:hAnsi="Calibri" w:cs="Calibri"/>
          <w:sz w:val="18"/>
          <w:szCs w:val="18"/>
          <w:vertAlign w:val="superscript"/>
        </w:rPr>
        <w:t>th</w:t>
      </w:r>
      <w:r w:rsidR="006B185E">
        <w:rPr>
          <w:rFonts w:ascii="Calibri" w:hAnsi="Calibri" w:cs="Calibri"/>
          <w:sz w:val="18"/>
          <w:szCs w:val="18"/>
        </w:rPr>
        <w:t xml:space="preserve"> </w:t>
      </w:r>
      <w:r w:rsidRPr="00595C3C">
        <w:rPr>
          <w:rFonts w:ascii="Calibri" w:hAnsi="Calibri" w:cs="Calibri"/>
          <w:sz w:val="18"/>
          <w:szCs w:val="18"/>
        </w:rPr>
        <w:t xml:space="preserve">DCCC meeting with what is happening in audit across cargo with industry and a trend analysis on findings on where we are finding non compliances and how we are tracking with audits. We have developed a prioritisation framework with key drivers being legislative and market access driven in addition to significant </w:t>
      </w:r>
      <w:r w:rsidR="00435C6D" w:rsidRPr="00595C3C">
        <w:rPr>
          <w:rFonts w:ascii="Calibri" w:hAnsi="Calibri" w:cs="Calibri"/>
          <w:sz w:val="18"/>
          <w:szCs w:val="18"/>
        </w:rPr>
        <w:t>noncompliance</w:t>
      </w:r>
      <w:r w:rsidRPr="00595C3C">
        <w:rPr>
          <w:rFonts w:ascii="Calibri" w:hAnsi="Calibri" w:cs="Calibri"/>
          <w:sz w:val="18"/>
          <w:szCs w:val="18"/>
        </w:rPr>
        <w:t>.</w:t>
      </w:r>
      <w:r w:rsidR="006B185E">
        <w:rPr>
          <w:rFonts w:ascii="Calibri" w:hAnsi="Calibri" w:cs="Calibri"/>
          <w:sz w:val="18"/>
          <w:szCs w:val="18"/>
        </w:rPr>
        <w:t xml:space="preserve"> Matt to reach out to DCCC members for information that they want to see.</w:t>
      </w:r>
    </w:p>
    <w:p w14:paraId="068B5875" w14:textId="01594B67" w:rsidR="00CB13BB" w:rsidRPr="001D0EC1" w:rsidRDefault="00D90E43" w:rsidP="00CB13BB">
      <w:pPr>
        <w:tabs>
          <w:tab w:val="left" w:pos="1365"/>
        </w:tabs>
        <w:spacing w:after="120"/>
        <w:ind w:right="-201"/>
        <w:rPr>
          <w:rFonts w:ascii="Calibri" w:hAnsi="Calibri" w:cs="Calibri"/>
          <w:sz w:val="18"/>
          <w:szCs w:val="18"/>
        </w:rPr>
      </w:pPr>
      <w:r>
        <w:rPr>
          <w:rFonts w:ascii="Calibri" w:hAnsi="Calibri" w:cs="Calibri"/>
          <w:sz w:val="18"/>
          <w:szCs w:val="18"/>
        </w:rPr>
        <w:t>Ms Lane</w:t>
      </w:r>
      <w:r w:rsidR="00F77A90" w:rsidRPr="00F77A90">
        <w:rPr>
          <w:rFonts w:ascii="Calibri" w:hAnsi="Calibri" w:cs="Calibri"/>
          <w:sz w:val="18"/>
          <w:szCs w:val="18"/>
        </w:rPr>
        <w:t xml:space="preserve"> noted for interest that Commissioner Outram and the </w:t>
      </w:r>
      <w:r w:rsidR="00F815C1">
        <w:rPr>
          <w:rFonts w:ascii="Calibri" w:hAnsi="Calibri" w:cs="Calibri"/>
          <w:sz w:val="18"/>
          <w:szCs w:val="18"/>
        </w:rPr>
        <w:t>Secretary</w:t>
      </w:r>
      <w:r w:rsidR="00FC6B40">
        <w:rPr>
          <w:rFonts w:ascii="Calibri" w:hAnsi="Calibri" w:cs="Calibri"/>
          <w:sz w:val="18"/>
          <w:szCs w:val="18"/>
        </w:rPr>
        <w:t xml:space="preserve"> met 6</w:t>
      </w:r>
      <w:r w:rsidR="00FC6B40" w:rsidRPr="00FC6B40">
        <w:rPr>
          <w:rFonts w:ascii="Calibri" w:hAnsi="Calibri" w:cs="Calibri"/>
          <w:sz w:val="18"/>
          <w:szCs w:val="18"/>
          <w:vertAlign w:val="superscript"/>
        </w:rPr>
        <w:t>th</w:t>
      </w:r>
      <w:r w:rsidR="00FC6B40">
        <w:rPr>
          <w:rFonts w:ascii="Calibri" w:hAnsi="Calibri" w:cs="Calibri"/>
          <w:sz w:val="18"/>
          <w:szCs w:val="18"/>
        </w:rPr>
        <w:t xml:space="preserve"> April to discuss </w:t>
      </w:r>
      <w:r w:rsidR="00F77A90" w:rsidRPr="00F77A90">
        <w:rPr>
          <w:rFonts w:ascii="Calibri" w:hAnsi="Calibri" w:cs="Calibri"/>
          <w:sz w:val="18"/>
          <w:szCs w:val="18"/>
        </w:rPr>
        <w:t xml:space="preserve">collaboration </w:t>
      </w:r>
      <w:r w:rsidR="00302E26">
        <w:rPr>
          <w:rFonts w:ascii="Calibri" w:hAnsi="Calibri" w:cs="Calibri"/>
          <w:sz w:val="18"/>
          <w:szCs w:val="18"/>
        </w:rPr>
        <w:t>on Western</w:t>
      </w:r>
      <w:r w:rsidR="00F77A90" w:rsidRPr="00F77A90">
        <w:rPr>
          <w:rFonts w:ascii="Calibri" w:hAnsi="Calibri" w:cs="Calibri"/>
          <w:sz w:val="18"/>
          <w:szCs w:val="18"/>
        </w:rPr>
        <w:t xml:space="preserve"> Sydney airport, sustainable </w:t>
      </w:r>
      <w:proofErr w:type="gramStart"/>
      <w:r w:rsidR="00F77A90" w:rsidRPr="00F77A90">
        <w:rPr>
          <w:rFonts w:ascii="Calibri" w:hAnsi="Calibri" w:cs="Calibri"/>
          <w:sz w:val="18"/>
          <w:szCs w:val="18"/>
        </w:rPr>
        <w:t>funding</w:t>
      </w:r>
      <w:proofErr w:type="gramEnd"/>
      <w:r w:rsidR="00F77A90" w:rsidRPr="00F77A90">
        <w:rPr>
          <w:rFonts w:ascii="Calibri" w:hAnsi="Calibri" w:cs="Calibri"/>
          <w:sz w:val="18"/>
          <w:szCs w:val="18"/>
        </w:rPr>
        <w:t xml:space="preserve"> and STS</w:t>
      </w:r>
      <w:r w:rsidR="00302E26">
        <w:rPr>
          <w:rFonts w:ascii="Calibri" w:hAnsi="Calibri" w:cs="Calibri"/>
          <w:sz w:val="18"/>
          <w:szCs w:val="18"/>
        </w:rPr>
        <w:t>. There is</w:t>
      </w:r>
      <w:r w:rsidR="00F77A90" w:rsidRPr="00F77A90">
        <w:rPr>
          <w:rFonts w:ascii="Calibri" w:hAnsi="Calibri" w:cs="Calibri"/>
          <w:sz w:val="18"/>
          <w:szCs w:val="18"/>
        </w:rPr>
        <w:t xml:space="preserve"> a strong commitment to </w:t>
      </w:r>
      <w:r w:rsidR="001B2C38">
        <w:rPr>
          <w:rFonts w:ascii="Calibri" w:hAnsi="Calibri" w:cs="Calibri"/>
          <w:sz w:val="18"/>
          <w:szCs w:val="18"/>
        </w:rPr>
        <w:t>working</w:t>
      </w:r>
      <w:r w:rsidR="00F77A90" w:rsidRPr="00F77A90">
        <w:rPr>
          <w:rFonts w:ascii="Calibri" w:hAnsi="Calibri" w:cs="Calibri"/>
          <w:sz w:val="18"/>
          <w:szCs w:val="18"/>
        </w:rPr>
        <w:t xml:space="preserve"> </w:t>
      </w:r>
      <w:r w:rsidR="00B16DA8">
        <w:rPr>
          <w:rFonts w:ascii="Calibri" w:hAnsi="Calibri" w:cs="Calibri"/>
          <w:sz w:val="18"/>
          <w:szCs w:val="18"/>
        </w:rPr>
        <w:t xml:space="preserve">together </w:t>
      </w:r>
      <w:r w:rsidR="001B2C38">
        <w:rPr>
          <w:rFonts w:ascii="Calibri" w:hAnsi="Calibri" w:cs="Calibri"/>
          <w:sz w:val="18"/>
          <w:szCs w:val="18"/>
        </w:rPr>
        <w:t>and cross agency collaboration</w:t>
      </w:r>
      <w:r w:rsidR="00F77A90" w:rsidRPr="00F77A90">
        <w:rPr>
          <w:rFonts w:ascii="Calibri" w:hAnsi="Calibri" w:cs="Calibri"/>
          <w:sz w:val="18"/>
          <w:szCs w:val="18"/>
        </w:rPr>
        <w:t xml:space="preserve"> </w:t>
      </w:r>
      <w:r w:rsidR="00672141">
        <w:rPr>
          <w:rFonts w:ascii="Calibri" w:hAnsi="Calibri" w:cs="Calibri"/>
          <w:sz w:val="18"/>
          <w:szCs w:val="18"/>
        </w:rPr>
        <w:t>two</w:t>
      </w:r>
      <w:r w:rsidR="00F77A90" w:rsidRPr="00F77A90">
        <w:rPr>
          <w:rFonts w:ascii="Calibri" w:hAnsi="Calibri" w:cs="Calibri"/>
          <w:sz w:val="18"/>
          <w:szCs w:val="18"/>
        </w:rPr>
        <w:t xml:space="preserve"> or </w:t>
      </w:r>
      <w:r w:rsidR="00672141">
        <w:rPr>
          <w:rFonts w:ascii="Calibri" w:hAnsi="Calibri" w:cs="Calibri"/>
          <w:sz w:val="18"/>
          <w:szCs w:val="18"/>
        </w:rPr>
        <w:t>three</w:t>
      </w:r>
      <w:r w:rsidR="00F77A90" w:rsidRPr="00F77A90">
        <w:rPr>
          <w:rFonts w:ascii="Calibri" w:hAnsi="Calibri" w:cs="Calibri"/>
          <w:sz w:val="18"/>
          <w:szCs w:val="18"/>
        </w:rPr>
        <w:t xml:space="preserve"> times a year. Discussion around digital reform and how it fits in with STS was an action item that came out of </w:t>
      </w:r>
      <w:r w:rsidR="005C2C4B">
        <w:rPr>
          <w:rFonts w:ascii="Calibri" w:hAnsi="Calibri" w:cs="Calibri"/>
          <w:sz w:val="18"/>
          <w:szCs w:val="18"/>
        </w:rPr>
        <w:t xml:space="preserve">a </w:t>
      </w:r>
      <w:r w:rsidR="00F77A90" w:rsidRPr="00F77A90">
        <w:rPr>
          <w:rFonts w:ascii="Calibri" w:hAnsi="Calibri" w:cs="Calibri"/>
          <w:sz w:val="18"/>
          <w:szCs w:val="18"/>
        </w:rPr>
        <w:t>previous meeting and how we will manage this. The heads of each of the agencies had similar challenges</w:t>
      </w:r>
      <w:r w:rsidR="0019770A">
        <w:rPr>
          <w:rFonts w:ascii="Calibri" w:hAnsi="Calibri" w:cs="Calibri"/>
          <w:sz w:val="18"/>
          <w:szCs w:val="18"/>
        </w:rPr>
        <w:t xml:space="preserve"> so strong relationships will be key</w:t>
      </w:r>
      <w:r w:rsidR="00D14FE0">
        <w:rPr>
          <w:rFonts w:ascii="Calibri" w:hAnsi="Calibri" w:cs="Calibri"/>
          <w:sz w:val="18"/>
          <w:szCs w:val="18"/>
        </w:rPr>
        <w:t>.</w:t>
      </w:r>
    </w:p>
    <w:p w14:paraId="35BD68E4" w14:textId="4D03F37C" w:rsidR="00302E23" w:rsidRPr="0019770A" w:rsidRDefault="4A28AE21" w:rsidP="03534E8F">
      <w:pPr>
        <w:tabs>
          <w:tab w:val="left" w:pos="1365"/>
        </w:tabs>
        <w:spacing w:after="120"/>
        <w:ind w:right="-201"/>
        <w:rPr>
          <w:rFonts w:ascii="Calibri" w:hAnsi="Calibri" w:cs="Calibri"/>
          <w:b/>
          <w:bCs/>
          <w:u w:val="single"/>
        </w:rPr>
      </w:pPr>
      <w:r w:rsidRPr="0019770A">
        <w:rPr>
          <w:rFonts w:ascii="Calibri" w:hAnsi="Calibri" w:cs="Calibri"/>
          <w:b/>
          <w:bCs/>
          <w:u w:val="single"/>
        </w:rPr>
        <w:t>Item 6 – Other business</w:t>
      </w:r>
    </w:p>
    <w:p w14:paraId="6215B2AC" w14:textId="357D5E2C" w:rsidR="00302E23" w:rsidRDefault="4A28AE21" w:rsidP="03534E8F">
      <w:pPr>
        <w:tabs>
          <w:tab w:val="left" w:pos="1365"/>
        </w:tabs>
        <w:spacing w:after="120"/>
        <w:ind w:right="-201"/>
        <w:rPr>
          <w:rFonts w:ascii="Calibri" w:hAnsi="Calibri" w:cs="Calibri"/>
          <w:b/>
          <w:bCs/>
        </w:rPr>
      </w:pPr>
      <w:r w:rsidRPr="03534E8F">
        <w:rPr>
          <w:rFonts w:ascii="Calibri" w:hAnsi="Calibri" w:cs="Calibri"/>
          <w:b/>
          <w:bCs/>
        </w:rPr>
        <w:t>6.1 Closing remarks; next meeting</w:t>
      </w:r>
      <w:r w:rsidR="00CB13BB">
        <w:rPr>
          <w:rFonts w:ascii="Calibri" w:hAnsi="Calibri" w:cs="Calibri"/>
          <w:b/>
          <w:bCs/>
        </w:rPr>
        <w:t>:</w:t>
      </w:r>
    </w:p>
    <w:p w14:paraId="5B2F5482" w14:textId="74D52ADE" w:rsidR="0048693A" w:rsidRDefault="00F77A90" w:rsidP="03534E8F">
      <w:pPr>
        <w:tabs>
          <w:tab w:val="left" w:pos="1365"/>
        </w:tabs>
        <w:spacing w:after="120"/>
        <w:ind w:right="-201"/>
        <w:rPr>
          <w:rFonts w:asciiTheme="minorHAnsi" w:hAnsiTheme="minorHAnsi" w:cstheme="minorBidi"/>
          <w:sz w:val="18"/>
          <w:szCs w:val="18"/>
          <w:lang w:eastAsia="ja-JP"/>
        </w:rPr>
      </w:pPr>
      <w:r>
        <w:rPr>
          <w:rFonts w:asciiTheme="minorHAnsi" w:hAnsiTheme="minorHAnsi" w:cstheme="minorBidi"/>
          <w:sz w:val="18"/>
          <w:szCs w:val="18"/>
          <w:lang w:eastAsia="ja-JP"/>
        </w:rPr>
        <w:t xml:space="preserve">Chair informed the committee that </w:t>
      </w:r>
      <w:r w:rsidR="00EC16AD">
        <w:rPr>
          <w:rFonts w:asciiTheme="minorHAnsi" w:hAnsiTheme="minorHAnsi" w:cstheme="minorBidi"/>
          <w:sz w:val="18"/>
          <w:szCs w:val="18"/>
          <w:lang w:eastAsia="ja-JP"/>
        </w:rPr>
        <w:t>today’s</w:t>
      </w:r>
      <w:r>
        <w:rPr>
          <w:rFonts w:asciiTheme="minorHAnsi" w:hAnsiTheme="minorHAnsi" w:cstheme="minorBidi"/>
          <w:sz w:val="18"/>
          <w:szCs w:val="18"/>
          <w:lang w:eastAsia="ja-JP"/>
        </w:rPr>
        <w:t xml:space="preserve"> meeting is being recorded for the minutes and is not intended to be kept and </w:t>
      </w:r>
      <w:r w:rsidR="00D46754">
        <w:rPr>
          <w:rFonts w:asciiTheme="minorHAnsi" w:hAnsiTheme="minorHAnsi" w:cstheme="minorBidi"/>
          <w:sz w:val="18"/>
          <w:szCs w:val="18"/>
          <w:lang w:eastAsia="ja-JP"/>
        </w:rPr>
        <w:t>confirmed</w:t>
      </w:r>
      <w:r>
        <w:rPr>
          <w:rFonts w:asciiTheme="minorHAnsi" w:hAnsiTheme="minorHAnsi" w:cstheme="minorBidi"/>
          <w:sz w:val="18"/>
          <w:szCs w:val="18"/>
          <w:lang w:eastAsia="ja-JP"/>
        </w:rPr>
        <w:t xml:space="preserve"> there are no</w:t>
      </w:r>
      <w:r w:rsidR="0048693A">
        <w:rPr>
          <w:rFonts w:asciiTheme="minorHAnsi" w:hAnsiTheme="minorHAnsi" w:cstheme="minorBidi"/>
          <w:sz w:val="18"/>
          <w:szCs w:val="18"/>
          <w:lang w:eastAsia="ja-JP"/>
        </w:rPr>
        <w:t xml:space="preserve"> declaration of</w:t>
      </w:r>
      <w:r>
        <w:rPr>
          <w:rFonts w:asciiTheme="minorHAnsi" w:hAnsiTheme="minorHAnsi" w:cstheme="minorBidi"/>
          <w:sz w:val="18"/>
          <w:szCs w:val="18"/>
          <w:lang w:eastAsia="ja-JP"/>
        </w:rPr>
        <w:t xml:space="preserve"> conflicts of interest</w:t>
      </w:r>
      <w:r w:rsidR="00D46754">
        <w:rPr>
          <w:rFonts w:asciiTheme="minorHAnsi" w:hAnsiTheme="minorHAnsi" w:cstheme="minorBidi"/>
          <w:sz w:val="18"/>
          <w:szCs w:val="18"/>
          <w:lang w:eastAsia="ja-JP"/>
        </w:rPr>
        <w:t xml:space="preserve"> among </w:t>
      </w:r>
      <w:r w:rsidR="00104AB8">
        <w:rPr>
          <w:rFonts w:asciiTheme="minorHAnsi" w:hAnsiTheme="minorHAnsi" w:cstheme="minorBidi"/>
          <w:sz w:val="18"/>
          <w:szCs w:val="18"/>
          <w:lang w:eastAsia="ja-JP"/>
        </w:rPr>
        <w:t>today’s</w:t>
      </w:r>
      <w:r w:rsidR="00D46754">
        <w:rPr>
          <w:rFonts w:asciiTheme="minorHAnsi" w:hAnsiTheme="minorHAnsi" w:cstheme="minorBidi"/>
          <w:sz w:val="18"/>
          <w:szCs w:val="18"/>
          <w:lang w:eastAsia="ja-JP"/>
        </w:rPr>
        <w:t xml:space="preserve"> members.</w:t>
      </w:r>
      <w:r w:rsidR="00EF6D99">
        <w:rPr>
          <w:rFonts w:asciiTheme="minorHAnsi" w:hAnsiTheme="minorHAnsi" w:cstheme="minorBidi"/>
          <w:sz w:val="18"/>
          <w:szCs w:val="18"/>
          <w:lang w:eastAsia="ja-JP"/>
        </w:rPr>
        <w:t xml:space="preserve"> </w:t>
      </w:r>
      <w:r w:rsidR="0048693A">
        <w:rPr>
          <w:rFonts w:asciiTheme="minorHAnsi" w:hAnsiTheme="minorHAnsi" w:cstheme="minorBidi"/>
          <w:sz w:val="18"/>
          <w:szCs w:val="18"/>
          <w:lang w:eastAsia="ja-JP"/>
        </w:rPr>
        <w:t>Chair thanked the committee for attending the meeting and for the engagement and participation involved and asked if the committee has a preference to meet in person which was received in the affirmative. Chair to get back to committee on location of the next meeting. Happy Easter and travel safely.</w:t>
      </w:r>
    </w:p>
    <w:p w14:paraId="04D4D2C3" w14:textId="77777777" w:rsidR="00A80EE4" w:rsidRPr="00F77A90" w:rsidRDefault="00A80EE4" w:rsidP="03534E8F">
      <w:pPr>
        <w:tabs>
          <w:tab w:val="left" w:pos="1365"/>
        </w:tabs>
        <w:spacing w:after="120"/>
        <w:ind w:right="-201"/>
        <w:rPr>
          <w:rFonts w:asciiTheme="minorHAnsi" w:hAnsiTheme="minorHAnsi" w:cstheme="minorBidi"/>
          <w:sz w:val="18"/>
          <w:szCs w:val="18"/>
          <w:lang w:eastAsia="ja-JP"/>
        </w:rPr>
      </w:pPr>
    </w:p>
    <w:p w14:paraId="4A679422" w14:textId="1CDDBDBA" w:rsidR="00A80EE4" w:rsidRDefault="0019770A" w:rsidP="00810CD0">
      <w:pPr>
        <w:tabs>
          <w:tab w:val="left" w:pos="1365"/>
        </w:tabs>
        <w:spacing w:after="120"/>
        <w:ind w:right="-201"/>
        <w:jc w:val="center"/>
        <w:rPr>
          <w:rFonts w:asciiTheme="minorHAnsi" w:hAnsiTheme="minorHAnsi" w:cstheme="minorBidi"/>
          <w:lang w:eastAsia="ja-JP"/>
        </w:rPr>
      </w:pPr>
      <w:r>
        <w:rPr>
          <w:rFonts w:asciiTheme="minorHAnsi" w:hAnsiTheme="minorHAnsi" w:cstheme="minorBidi"/>
          <w:lang w:eastAsia="ja-JP"/>
        </w:rPr>
        <w:t>**</w:t>
      </w:r>
      <w:r w:rsidR="00302E23" w:rsidRPr="03534E8F">
        <w:rPr>
          <w:rFonts w:asciiTheme="minorHAnsi" w:hAnsiTheme="minorHAnsi" w:cstheme="minorBidi"/>
          <w:lang w:eastAsia="ja-JP"/>
        </w:rPr>
        <w:t>Meeting closed 13:00</w:t>
      </w:r>
      <w:r w:rsidR="00810CD0">
        <w:rPr>
          <w:rFonts w:asciiTheme="minorHAnsi" w:hAnsiTheme="minorHAnsi" w:cstheme="minorBidi"/>
          <w:lang w:eastAsia="ja-JP"/>
        </w:rPr>
        <w:t>hrs</w:t>
      </w:r>
      <w:r w:rsidR="007159BD">
        <w:rPr>
          <w:rFonts w:asciiTheme="minorHAnsi" w:hAnsiTheme="minorHAnsi" w:cstheme="minorBidi"/>
          <w:lang w:eastAsia="ja-JP"/>
        </w:rPr>
        <w:t>**</w:t>
      </w:r>
    </w:p>
    <w:p w14:paraId="50D2ADC3" w14:textId="28783676" w:rsidR="0019770A" w:rsidRDefault="00810CD0" w:rsidP="007159BD">
      <w:pPr>
        <w:pStyle w:val="ListParagraph"/>
        <w:numPr>
          <w:ilvl w:val="0"/>
          <w:numId w:val="37"/>
        </w:numPr>
        <w:tabs>
          <w:tab w:val="left" w:pos="1365"/>
        </w:tabs>
        <w:spacing w:after="120"/>
        <w:ind w:right="-201"/>
        <w:jc w:val="center"/>
        <w:rPr>
          <w:rFonts w:asciiTheme="minorHAnsi" w:hAnsiTheme="minorHAnsi" w:cstheme="minorBidi"/>
          <w:lang w:eastAsia="ja-JP"/>
        </w:rPr>
      </w:pPr>
      <w:r w:rsidRPr="007159BD">
        <w:rPr>
          <w:rFonts w:asciiTheme="minorHAnsi" w:hAnsiTheme="minorHAnsi" w:cstheme="minorBidi"/>
          <w:lang w:eastAsia="ja-JP"/>
        </w:rPr>
        <w:lastRenderedPageBreak/>
        <w:t xml:space="preserve">Next meeting scheduled for </w:t>
      </w:r>
      <w:r w:rsidRPr="007159BD">
        <w:rPr>
          <w:rFonts w:asciiTheme="minorHAnsi" w:hAnsiTheme="minorHAnsi" w:cstheme="minorBidi"/>
          <w:b/>
          <w:bCs/>
          <w:u w:val="single"/>
          <w:lang w:eastAsia="ja-JP"/>
        </w:rPr>
        <w:t>6</w:t>
      </w:r>
      <w:r w:rsidRPr="007159BD">
        <w:rPr>
          <w:rFonts w:asciiTheme="minorHAnsi" w:hAnsiTheme="minorHAnsi" w:cstheme="minorBidi"/>
          <w:b/>
          <w:bCs/>
          <w:u w:val="single"/>
          <w:vertAlign w:val="superscript"/>
          <w:lang w:eastAsia="ja-JP"/>
        </w:rPr>
        <w:t>th</w:t>
      </w:r>
      <w:r w:rsidRPr="007159BD">
        <w:rPr>
          <w:rFonts w:asciiTheme="minorHAnsi" w:hAnsiTheme="minorHAnsi" w:cstheme="minorBidi"/>
          <w:b/>
          <w:bCs/>
          <w:u w:val="single"/>
          <w:lang w:eastAsia="ja-JP"/>
        </w:rPr>
        <w:t xml:space="preserve"> July 2023</w:t>
      </w:r>
      <w:r w:rsidRPr="007159BD">
        <w:rPr>
          <w:rFonts w:asciiTheme="minorHAnsi" w:hAnsiTheme="minorHAnsi" w:cstheme="minorBidi"/>
          <w:lang w:eastAsia="ja-JP"/>
        </w:rPr>
        <w:t xml:space="preserve"> location </w:t>
      </w:r>
      <w:r w:rsidR="00EC16AD" w:rsidRPr="007159BD">
        <w:rPr>
          <w:rFonts w:asciiTheme="minorHAnsi" w:hAnsiTheme="minorHAnsi" w:cstheme="minorBidi"/>
          <w:lang w:eastAsia="ja-JP"/>
        </w:rPr>
        <w:t>TBA.</w:t>
      </w:r>
    </w:p>
    <w:p w14:paraId="6BC07850" w14:textId="77777777" w:rsidR="00904861" w:rsidRPr="00904861" w:rsidRDefault="00904861" w:rsidP="00904861">
      <w:pPr>
        <w:tabs>
          <w:tab w:val="left" w:pos="1365"/>
        </w:tabs>
        <w:spacing w:after="120"/>
        <w:ind w:right="-201"/>
        <w:rPr>
          <w:rFonts w:asciiTheme="minorHAnsi" w:hAnsiTheme="minorHAnsi" w:cstheme="minorBidi"/>
          <w:lang w:eastAsia="ja-JP"/>
        </w:rPr>
      </w:pPr>
    </w:p>
    <w:tbl>
      <w:tblPr>
        <w:tblStyle w:val="TableGrid"/>
        <w:tblW w:w="5105" w:type="pct"/>
        <w:tblLook w:val="04A0" w:firstRow="1" w:lastRow="0" w:firstColumn="1" w:lastColumn="0" w:noHBand="0" w:noVBand="1"/>
      </w:tblPr>
      <w:tblGrid>
        <w:gridCol w:w="686"/>
        <w:gridCol w:w="1652"/>
        <w:gridCol w:w="3445"/>
        <w:gridCol w:w="1813"/>
        <w:gridCol w:w="2465"/>
      </w:tblGrid>
      <w:tr w:rsidR="00904861" w:rsidRPr="00F8105D" w14:paraId="1F9D3DA0" w14:textId="77777777" w:rsidTr="0035466F">
        <w:trPr>
          <w:trHeight w:val="208"/>
        </w:trPr>
        <w:tc>
          <w:tcPr>
            <w:tcW w:w="5000" w:type="pct"/>
            <w:gridSpan w:val="5"/>
            <w:shd w:val="clear" w:color="auto" w:fill="C6D9F1" w:themeFill="text2" w:themeFillTint="33"/>
          </w:tcPr>
          <w:p w14:paraId="08F52ABA" w14:textId="77777777" w:rsidR="00904861" w:rsidRPr="00F8105D" w:rsidRDefault="00904861" w:rsidP="00413A0F">
            <w:pPr>
              <w:pStyle w:val="BodyText"/>
              <w:rPr>
                <w:rFonts w:asciiTheme="majorHAnsi" w:hAnsiTheme="majorHAnsi"/>
                <w:b/>
                <w:bCs/>
                <w:sz w:val="18"/>
                <w:szCs w:val="18"/>
              </w:rPr>
            </w:pPr>
            <w:r w:rsidRPr="00F8105D">
              <w:rPr>
                <w:rFonts w:asciiTheme="majorHAnsi" w:hAnsiTheme="majorHAnsi"/>
                <w:b/>
                <w:bCs/>
                <w:sz w:val="18"/>
                <w:szCs w:val="18"/>
              </w:rPr>
              <w:t>DCCC KEY ONGOING PRIORITISATION ACTIVITIES:</w:t>
            </w:r>
          </w:p>
          <w:p w14:paraId="4074E575" w14:textId="77777777" w:rsidR="00904861" w:rsidRPr="00F8105D" w:rsidRDefault="00904861" w:rsidP="00904861">
            <w:pPr>
              <w:pStyle w:val="BodyText"/>
              <w:numPr>
                <w:ilvl w:val="0"/>
                <w:numId w:val="40"/>
              </w:numPr>
              <w:rPr>
                <w:rFonts w:asciiTheme="majorHAnsi" w:hAnsiTheme="majorHAnsi"/>
                <w:b/>
                <w:bCs/>
                <w:sz w:val="18"/>
                <w:szCs w:val="18"/>
              </w:rPr>
            </w:pPr>
            <w:r w:rsidRPr="00F8105D">
              <w:rPr>
                <w:rFonts w:asciiTheme="majorHAnsi" w:hAnsiTheme="majorHAnsi" w:cstheme="majorHAnsi"/>
                <w:sz w:val="18"/>
                <w:szCs w:val="18"/>
                <w:lang w:eastAsia="ja-JP"/>
              </w:rPr>
              <w:t xml:space="preserve">Secretariat - Arrange </w:t>
            </w:r>
            <w:r w:rsidRPr="00F8105D">
              <w:rPr>
                <w:rFonts w:asciiTheme="majorHAnsi" w:hAnsiTheme="majorHAnsi" w:cstheme="majorHAnsi"/>
                <w:b/>
                <w:bCs/>
                <w:sz w:val="18"/>
                <w:szCs w:val="18"/>
                <w:lang w:eastAsia="ja-JP"/>
              </w:rPr>
              <w:t>IGB</w:t>
            </w:r>
            <w:r w:rsidRPr="00F8105D">
              <w:rPr>
                <w:rFonts w:asciiTheme="majorHAnsi" w:hAnsiTheme="majorHAnsi" w:cstheme="majorHAnsi"/>
                <w:sz w:val="18"/>
                <w:szCs w:val="18"/>
                <w:lang w:eastAsia="ja-JP"/>
              </w:rPr>
              <w:t xml:space="preserve"> to attend future DCCC meetings as required to update members on the progress of reviews.</w:t>
            </w:r>
          </w:p>
          <w:p w14:paraId="5F9382B5" w14:textId="77777777" w:rsidR="00904861" w:rsidRPr="00F8105D" w:rsidRDefault="00904861" w:rsidP="00904861">
            <w:pPr>
              <w:pStyle w:val="BodyText"/>
              <w:numPr>
                <w:ilvl w:val="0"/>
                <w:numId w:val="40"/>
              </w:numPr>
              <w:rPr>
                <w:rFonts w:asciiTheme="majorHAnsi" w:hAnsiTheme="majorHAnsi"/>
                <w:b/>
                <w:bCs/>
                <w:sz w:val="18"/>
                <w:szCs w:val="18"/>
              </w:rPr>
            </w:pPr>
            <w:r w:rsidRPr="00F8105D">
              <w:rPr>
                <w:rFonts w:asciiTheme="majorHAnsi" w:hAnsiTheme="majorHAnsi" w:cstheme="majorHAnsi"/>
                <w:sz w:val="18"/>
                <w:szCs w:val="18"/>
                <w:lang w:eastAsia="ja-JP"/>
              </w:rPr>
              <w:t>Secretariat - A</w:t>
            </w:r>
            <w:r w:rsidRPr="00F8105D" w:rsidDel="00F1677E">
              <w:rPr>
                <w:rFonts w:asciiTheme="majorHAnsi" w:hAnsiTheme="majorHAnsi" w:cstheme="majorHAnsi"/>
                <w:sz w:val="18"/>
                <w:szCs w:val="18"/>
                <w:lang w:eastAsia="ja-JP"/>
              </w:rPr>
              <w:t xml:space="preserve">rrange </w:t>
            </w:r>
            <w:r w:rsidRPr="00F8105D">
              <w:rPr>
                <w:rFonts w:asciiTheme="majorHAnsi" w:hAnsiTheme="majorHAnsi" w:cstheme="majorHAnsi"/>
                <w:sz w:val="18"/>
                <w:szCs w:val="18"/>
                <w:lang w:eastAsia="ja-JP"/>
              </w:rPr>
              <w:t xml:space="preserve">for an update on </w:t>
            </w:r>
            <w:r w:rsidRPr="00F8105D" w:rsidDel="00F1677E">
              <w:rPr>
                <w:rFonts w:asciiTheme="majorHAnsi" w:hAnsiTheme="majorHAnsi" w:cstheme="majorHAnsi"/>
                <w:b/>
                <w:bCs/>
                <w:sz w:val="18"/>
                <w:szCs w:val="18"/>
                <w:lang w:eastAsia="ja-JP"/>
              </w:rPr>
              <w:t>Biosecurity Digital Reform</w:t>
            </w:r>
            <w:r w:rsidRPr="00F8105D">
              <w:rPr>
                <w:rFonts w:asciiTheme="majorHAnsi" w:hAnsiTheme="majorHAnsi" w:cstheme="majorHAnsi"/>
                <w:sz w:val="18"/>
                <w:szCs w:val="18"/>
                <w:lang w:eastAsia="ja-JP"/>
              </w:rPr>
              <w:t xml:space="preserve"> as a standing item at future meetings as required.</w:t>
            </w:r>
          </w:p>
          <w:p w14:paraId="390A455A" w14:textId="77777777" w:rsidR="00904861" w:rsidRPr="00F8105D" w:rsidRDefault="00904861" w:rsidP="00904861">
            <w:pPr>
              <w:pStyle w:val="BodyText"/>
              <w:numPr>
                <w:ilvl w:val="0"/>
                <w:numId w:val="40"/>
              </w:numPr>
              <w:rPr>
                <w:rFonts w:asciiTheme="majorHAnsi" w:hAnsiTheme="majorHAnsi"/>
                <w:b/>
                <w:bCs/>
                <w:sz w:val="18"/>
                <w:szCs w:val="18"/>
              </w:rPr>
            </w:pPr>
            <w:r w:rsidRPr="00F8105D">
              <w:rPr>
                <w:rFonts w:asciiTheme="majorHAnsi" w:hAnsiTheme="majorHAnsi" w:cstheme="majorHAnsi"/>
                <w:sz w:val="18"/>
                <w:szCs w:val="18"/>
                <w:lang w:eastAsia="ja-JP"/>
              </w:rPr>
              <w:t xml:space="preserve">DCCC members - Ongoing discussions and </w:t>
            </w:r>
            <w:r w:rsidRPr="00F8105D">
              <w:rPr>
                <w:rFonts w:asciiTheme="majorHAnsi" w:hAnsiTheme="majorHAnsi" w:cstheme="majorHAnsi"/>
                <w:b/>
                <w:bCs/>
                <w:sz w:val="18"/>
                <w:szCs w:val="18"/>
                <w:lang w:eastAsia="ja-JP"/>
              </w:rPr>
              <w:t>shared information</w:t>
            </w:r>
            <w:r w:rsidRPr="00F8105D">
              <w:rPr>
                <w:rFonts w:asciiTheme="majorHAnsi" w:hAnsiTheme="majorHAnsi" w:cstheme="majorHAnsi"/>
                <w:sz w:val="18"/>
                <w:szCs w:val="18"/>
                <w:lang w:eastAsia="ja-JP"/>
              </w:rPr>
              <w:t xml:space="preserve"> on how we take learnings from ‘COVID related’ global supply chain shocks to support future preparedness and what areas could be prone to the next wave of </w:t>
            </w:r>
            <w:r w:rsidRPr="00F8105D">
              <w:rPr>
                <w:rFonts w:asciiTheme="majorHAnsi" w:hAnsiTheme="majorHAnsi" w:cstheme="majorHAnsi"/>
                <w:b/>
                <w:bCs/>
                <w:sz w:val="18"/>
                <w:szCs w:val="18"/>
                <w:lang w:eastAsia="ja-JP"/>
              </w:rPr>
              <w:t>global supply chain disruptions</w:t>
            </w:r>
            <w:r w:rsidRPr="00F8105D">
              <w:rPr>
                <w:rFonts w:asciiTheme="majorHAnsi" w:hAnsiTheme="majorHAnsi" w:cstheme="majorHAnsi"/>
                <w:sz w:val="18"/>
                <w:szCs w:val="18"/>
                <w:lang w:eastAsia="ja-JP"/>
              </w:rPr>
              <w:t>.</w:t>
            </w:r>
          </w:p>
          <w:p w14:paraId="5A13613D" w14:textId="77777777" w:rsidR="00904861" w:rsidRPr="00F8105D" w:rsidRDefault="00904861" w:rsidP="00904861">
            <w:pPr>
              <w:pStyle w:val="BodyText"/>
              <w:numPr>
                <w:ilvl w:val="0"/>
                <w:numId w:val="40"/>
              </w:numPr>
              <w:rPr>
                <w:rFonts w:asciiTheme="majorHAnsi" w:hAnsiTheme="majorHAnsi"/>
                <w:b/>
                <w:bCs/>
                <w:sz w:val="18"/>
                <w:szCs w:val="18"/>
              </w:rPr>
            </w:pPr>
            <w:r w:rsidRPr="00F8105D">
              <w:rPr>
                <w:rFonts w:ascii="Calibri" w:hAnsi="Calibri" w:cs="Calibri"/>
                <w:sz w:val="18"/>
                <w:szCs w:val="18"/>
                <w:lang w:eastAsia="en-AU"/>
              </w:rPr>
              <w:t xml:space="preserve">Chair - </w:t>
            </w:r>
            <w:r w:rsidRPr="00F8105D">
              <w:rPr>
                <w:rFonts w:ascii="Calibri" w:hAnsi="Calibri" w:cs="Calibri"/>
                <w:b/>
                <w:bCs/>
                <w:sz w:val="18"/>
                <w:szCs w:val="18"/>
                <w:lang w:eastAsia="en-AU"/>
              </w:rPr>
              <w:t>STS</w:t>
            </w:r>
            <w:r w:rsidRPr="00F8105D">
              <w:rPr>
                <w:rFonts w:ascii="Calibri" w:hAnsi="Calibri" w:cs="Calibri"/>
                <w:sz w:val="18"/>
                <w:szCs w:val="18"/>
                <w:lang w:eastAsia="en-AU"/>
              </w:rPr>
              <w:t xml:space="preserve"> opportunity for presentation to DCCC later in the year and to ensure STS agenda is connected to the Agriculture Ministers Forum (AGMIN) agenda.</w:t>
            </w:r>
          </w:p>
          <w:p w14:paraId="34864F4E" w14:textId="034CECE1" w:rsidR="00904861" w:rsidRPr="00F8105D" w:rsidRDefault="00904861" w:rsidP="00904861">
            <w:pPr>
              <w:pStyle w:val="BodyText"/>
              <w:numPr>
                <w:ilvl w:val="0"/>
                <w:numId w:val="40"/>
              </w:numPr>
              <w:rPr>
                <w:rFonts w:asciiTheme="majorHAnsi" w:hAnsiTheme="majorHAnsi"/>
                <w:sz w:val="18"/>
                <w:szCs w:val="18"/>
              </w:rPr>
            </w:pPr>
            <w:r w:rsidRPr="00F8105D">
              <w:rPr>
                <w:rFonts w:ascii="Calibri" w:hAnsi="Calibri" w:cs="Calibri"/>
                <w:sz w:val="18"/>
                <w:szCs w:val="18"/>
                <w:lang w:eastAsia="en-AU"/>
              </w:rPr>
              <w:t xml:space="preserve">Secretariat to invite </w:t>
            </w:r>
            <w:r w:rsidR="00E64B7A" w:rsidRPr="00F8105D">
              <w:rPr>
                <w:rFonts w:ascii="Calibri" w:hAnsi="Calibri" w:cs="Calibri"/>
                <w:sz w:val="18"/>
                <w:szCs w:val="18"/>
                <w:lang w:eastAsia="en-AU"/>
              </w:rPr>
              <w:t xml:space="preserve">AS </w:t>
            </w:r>
            <w:r w:rsidRPr="00F8105D">
              <w:rPr>
                <w:rFonts w:ascii="Calibri" w:hAnsi="Calibri" w:cs="Calibri"/>
                <w:sz w:val="18"/>
                <w:szCs w:val="18"/>
                <w:lang w:eastAsia="en-AU"/>
              </w:rPr>
              <w:t xml:space="preserve">Matthew Campbell </w:t>
            </w:r>
            <w:r w:rsidR="00E64B7A" w:rsidRPr="00F8105D">
              <w:rPr>
                <w:rFonts w:ascii="Calibri" w:hAnsi="Calibri" w:cs="Calibri"/>
                <w:sz w:val="18"/>
                <w:szCs w:val="18"/>
                <w:lang w:eastAsia="en-AU"/>
              </w:rPr>
              <w:t xml:space="preserve">Audit &amp; Assurance </w:t>
            </w:r>
            <w:r w:rsidRPr="00F8105D">
              <w:rPr>
                <w:rFonts w:ascii="Calibri" w:hAnsi="Calibri" w:cs="Calibri"/>
                <w:sz w:val="18"/>
                <w:szCs w:val="18"/>
                <w:lang w:eastAsia="en-AU"/>
              </w:rPr>
              <w:t>to further DCCC meetings.</w:t>
            </w:r>
          </w:p>
        </w:tc>
      </w:tr>
      <w:tr w:rsidR="0035466F" w:rsidRPr="00F8105D" w14:paraId="62702611" w14:textId="77777777" w:rsidTr="0035466F">
        <w:tblPrEx>
          <w:shd w:val="clear" w:color="auto" w:fill="FFFFFF" w:themeFill="background1"/>
        </w:tblPrEx>
        <w:trPr>
          <w:trHeight w:val="228"/>
        </w:trPr>
        <w:tc>
          <w:tcPr>
            <w:tcW w:w="341" w:type="pct"/>
            <w:shd w:val="clear" w:color="auto" w:fill="D9D9D9" w:themeFill="background1" w:themeFillShade="D9"/>
          </w:tcPr>
          <w:p w14:paraId="42AEE53E" w14:textId="77777777" w:rsidR="0035466F" w:rsidRPr="00F8105D" w:rsidRDefault="0035466F" w:rsidP="00C1667D">
            <w:pPr>
              <w:pStyle w:val="BodyText"/>
              <w:spacing w:before="100" w:beforeAutospacing="1" w:after="100" w:afterAutospacing="1"/>
              <w:rPr>
                <w:rFonts w:asciiTheme="minorHAnsi" w:hAnsiTheme="minorHAnsi" w:cstheme="minorHAnsi"/>
                <w:sz w:val="18"/>
                <w:szCs w:val="18"/>
                <w:lang w:eastAsia="ja-JP"/>
              </w:rPr>
            </w:pPr>
            <w:r w:rsidRPr="00F8105D">
              <w:rPr>
                <w:rFonts w:asciiTheme="minorHAnsi" w:eastAsiaTheme="minorEastAsia" w:hAnsiTheme="minorHAnsi" w:cstheme="minorBidi"/>
                <w:sz w:val="18"/>
                <w:szCs w:val="18"/>
              </w:rPr>
              <w:br w:type="page"/>
            </w:r>
            <w:r w:rsidRPr="00F8105D">
              <w:rPr>
                <w:rFonts w:asciiTheme="majorHAnsi" w:hAnsiTheme="majorHAnsi"/>
                <w:b/>
                <w:sz w:val="18"/>
                <w:szCs w:val="18"/>
              </w:rPr>
              <w:t>Item No.</w:t>
            </w:r>
          </w:p>
        </w:tc>
        <w:tc>
          <w:tcPr>
            <w:tcW w:w="821" w:type="pct"/>
            <w:shd w:val="clear" w:color="auto" w:fill="D9D9D9" w:themeFill="background1" w:themeFillShade="D9"/>
          </w:tcPr>
          <w:p w14:paraId="4A9D5F67" w14:textId="77777777" w:rsidR="0035466F" w:rsidRPr="00F8105D" w:rsidRDefault="0035466F" w:rsidP="00C1667D">
            <w:pPr>
              <w:tabs>
                <w:tab w:val="left" w:pos="1365"/>
              </w:tabs>
              <w:spacing w:before="100" w:beforeAutospacing="1" w:after="100" w:afterAutospacing="1"/>
              <w:rPr>
                <w:rFonts w:asciiTheme="majorHAnsi" w:eastAsia="Times New Roman" w:hAnsiTheme="majorHAnsi"/>
                <w:bCs/>
                <w:sz w:val="18"/>
                <w:szCs w:val="18"/>
              </w:rPr>
            </w:pPr>
            <w:r w:rsidRPr="00F8105D">
              <w:rPr>
                <w:rFonts w:asciiTheme="majorHAnsi" w:hAnsiTheme="majorHAnsi"/>
                <w:b/>
                <w:sz w:val="18"/>
                <w:szCs w:val="18"/>
              </w:rPr>
              <w:t>Item Name</w:t>
            </w:r>
          </w:p>
        </w:tc>
        <w:tc>
          <w:tcPr>
            <w:tcW w:w="1712" w:type="pct"/>
            <w:shd w:val="clear" w:color="auto" w:fill="D9D9D9" w:themeFill="background1" w:themeFillShade="D9"/>
          </w:tcPr>
          <w:p w14:paraId="1261D121" w14:textId="77777777" w:rsidR="0035466F" w:rsidRPr="00F8105D" w:rsidRDefault="0035466F" w:rsidP="00C1667D">
            <w:pPr>
              <w:tabs>
                <w:tab w:val="left" w:pos="746"/>
              </w:tabs>
              <w:spacing w:before="100" w:beforeAutospacing="1" w:after="100" w:afterAutospacing="1"/>
              <w:rPr>
                <w:rFonts w:cstheme="minorHAnsi"/>
                <w:sz w:val="18"/>
                <w:szCs w:val="18"/>
                <w:lang w:eastAsia="ja-JP"/>
              </w:rPr>
            </w:pPr>
            <w:r w:rsidRPr="00F8105D">
              <w:rPr>
                <w:rFonts w:asciiTheme="majorHAnsi" w:hAnsiTheme="majorHAnsi"/>
                <w:b/>
                <w:sz w:val="18"/>
                <w:szCs w:val="18"/>
              </w:rPr>
              <w:t>Action Arising</w:t>
            </w:r>
          </w:p>
        </w:tc>
        <w:tc>
          <w:tcPr>
            <w:tcW w:w="901" w:type="pct"/>
            <w:shd w:val="clear" w:color="auto" w:fill="D9D9D9" w:themeFill="background1" w:themeFillShade="D9"/>
          </w:tcPr>
          <w:p w14:paraId="4DA0A93E" w14:textId="77777777" w:rsidR="0035466F" w:rsidRPr="00F8105D" w:rsidRDefault="0035466F" w:rsidP="00C1667D">
            <w:pPr>
              <w:tabs>
                <w:tab w:val="left" w:pos="284"/>
                <w:tab w:val="left" w:pos="746"/>
              </w:tabs>
              <w:spacing w:before="100" w:beforeAutospacing="1" w:after="100" w:afterAutospacing="1" w:line="259" w:lineRule="auto"/>
              <w:rPr>
                <w:rFonts w:cstheme="minorHAnsi"/>
                <w:sz w:val="18"/>
                <w:szCs w:val="18"/>
                <w:lang w:eastAsia="ja-JP"/>
              </w:rPr>
            </w:pPr>
            <w:r w:rsidRPr="00F8105D">
              <w:rPr>
                <w:rFonts w:asciiTheme="majorHAnsi" w:hAnsiTheme="majorHAnsi"/>
                <w:b/>
                <w:sz w:val="18"/>
                <w:szCs w:val="18"/>
              </w:rPr>
              <w:t xml:space="preserve">Responsible </w:t>
            </w:r>
          </w:p>
        </w:tc>
        <w:tc>
          <w:tcPr>
            <w:tcW w:w="1225" w:type="pct"/>
            <w:shd w:val="clear" w:color="auto" w:fill="D9D9D9" w:themeFill="background1" w:themeFillShade="D9"/>
          </w:tcPr>
          <w:p w14:paraId="27898997" w14:textId="77777777" w:rsidR="0035466F" w:rsidRPr="00F8105D" w:rsidRDefault="0035466F" w:rsidP="00C1667D">
            <w:pPr>
              <w:pStyle w:val="BodyText"/>
              <w:spacing w:before="100" w:beforeAutospacing="1" w:after="100" w:afterAutospacing="1" w:line="259" w:lineRule="auto"/>
              <w:rPr>
                <w:rFonts w:asciiTheme="majorHAnsi" w:hAnsiTheme="majorHAnsi"/>
                <w:bCs/>
                <w:sz w:val="18"/>
                <w:szCs w:val="18"/>
              </w:rPr>
            </w:pPr>
            <w:r w:rsidRPr="00F8105D">
              <w:rPr>
                <w:rFonts w:asciiTheme="majorHAnsi" w:hAnsiTheme="majorHAnsi"/>
                <w:b/>
                <w:sz w:val="18"/>
                <w:szCs w:val="18"/>
              </w:rPr>
              <w:t>Status</w:t>
            </w:r>
          </w:p>
        </w:tc>
      </w:tr>
      <w:tr w:rsidR="0035466F" w:rsidRPr="00F8105D" w14:paraId="7E4B2BCD" w14:textId="77777777" w:rsidTr="0035466F">
        <w:tblPrEx>
          <w:shd w:val="clear" w:color="auto" w:fill="FFFFFF" w:themeFill="background1"/>
        </w:tblPrEx>
        <w:trPr>
          <w:trHeight w:val="1002"/>
        </w:trPr>
        <w:tc>
          <w:tcPr>
            <w:tcW w:w="341" w:type="pct"/>
            <w:shd w:val="clear" w:color="auto" w:fill="FFFFFF" w:themeFill="background1"/>
          </w:tcPr>
          <w:p w14:paraId="03714D92" w14:textId="77777777" w:rsidR="0035466F" w:rsidRPr="00F8105D" w:rsidRDefault="0035466F" w:rsidP="00C1667D">
            <w:pPr>
              <w:pStyle w:val="BodyText"/>
              <w:spacing w:before="100" w:beforeAutospacing="1" w:after="100" w:afterAutospacing="1"/>
              <w:rPr>
                <w:rFonts w:asciiTheme="minorHAnsi" w:eastAsiaTheme="minorEastAsia" w:hAnsiTheme="minorHAnsi" w:cstheme="minorBidi"/>
                <w:sz w:val="18"/>
                <w:szCs w:val="18"/>
              </w:rPr>
            </w:pPr>
            <w:r w:rsidRPr="00F8105D">
              <w:rPr>
                <w:rFonts w:asciiTheme="minorHAnsi" w:eastAsiaTheme="minorEastAsia" w:hAnsiTheme="minorHAnsi" w:cstheme="minorBidi"/>
                <w:sz w:val="18"/>
                <w:szCs w:val="18"/>
              </w:rPr>
              <w:t>1</w:t>
            </w:r>
          </w:p>
        </w:tc>
        <w:tc>
          <w:tcPr>
            <w:tcW w:w="821" w:type="pct"/>
            <w:shd w:val="clear" w:color="auto" w:fill="FFFFFF" w:themeFill="background1"/>
          </w:tcPr>
          <w:p w14:paraId="2CB98307" w14:textId="77777777" w:rsidR="0035466F" w:rsidRPr="00F8105D" w:rsidRDefault="0035466F" w:rsidP="00C1667D">
            <w:pPr>
              <w:tabs>
                <w:tab w:val="left" w:pos="1365"/>
              </w:tabs>
              <w:spacing w:before="100" w:beforeAutospacing="1" w:after="100" w:afterAutospacing="1"/>
              <w:rPr>
                <w:rFonts w:asciiTheme="majorHAnsi" w:hAnsiTheme="majorHAnsi"/>
                <w:bCs/>
                <w:sz w:val="18"/>
                <w:szCs w:val="18"/>
              </w:rPr>
            </w:pPr>
            <w:r w:rsidRPr="00F8105D">
              <w:rPr>
                <w:rFonts w:asciiTheme="majorHAnsi" w:hAnsiTheme="majorHAnsi"/>
                <w:bCs/>
                <w:sz w:val="18"/>
                <w:szCs w:val="18"/>
              </w:rPr>
              <w:t>Key Project Listing</w:t>
            </w:r>
          </w:p>
        </w:tc>
        <w:tc>
          <w:tcPr>
            <w:tcW w:w="1712" w:type="pct"/>
            <w:shd w:val="clear" w:color="auto" w:fill="FFFFFF" w:themeFill="background1"/>
          </w:tcPr>
          <w:p w14:paraId="63E464BB" w14:textId="77777777" w:rsidR="0035466F" w:rsidRPr="00F8105D" w:rsidRDefault="0035466F" w:rsidP="00C1667D">
            <w:pPr>
              <w:tabs>
                <w:tab w:val="left" w:pos="746"/>
              </w:tabs>
              <w:spacing w:before="100" w:beforeAutospacing="1" w:after="100" w:afterAutospacing="1"/>
              <w:rPr>
                <w:rFonts w:asciiTheme="majorHAnsi" w:hAnsiTheme="majorHAnsi"/>
                <w:bCs/>
                <w:sz w:val="18"/>
                <w:szCs w:val="18"/>
              </w:rPr>
            </w:pPr>
            <w:r w:rsidRPr="00F8105D">
              <w:rPr>
                <w:rFonts w:asciiTheme="majorHAnsi" w:hAnsiTheme="majorHAnsi"/>
                <w:bCs/>
                <w:sz w:val="18"/>
                <w:szCs w:val="18"/>
              </w:rPr>
              <w:t>Arrange a key project listing to be provided to industry reps to feedback priorities to the Department.</w:t>
            </w:r>
          </w:p>
        </w:tc>
        <w:tc>
          <w:tcPr>
            <w:tcW w:w="901" w:type="pct"/>
            <w:shd w:val="clear" w:color="auto" w:fill="FFFFFF" w:themeFill="background1"/>
          </w:tcPr>
          <w:p w14:paraId="4BF934D2" w14:textId="77777777" w:rsidR="0035466F" w:rsidRPr="00F8105D" w:rsidRDefault="0035466F" w:rsidP="00C1667D">
            <w:pPr>
              <w:tabs>
                <w:tab w:val="left" w:pos="284"/>
                <w:tab w:val="left" w:pos="746"/>
              </w:tabs>
              <w:spacing w:before="100" w:beforeAutospacing="1" w:after="100" w:afterAutospacing="1" w:line="259" w:lineRule="auto"/>
              <w:rPr>
                <w:rFonts w:asciiTheme="majorHAnsi" w:hAnsiTheme="majorHAnsi"/>
                <w:bCs/>
                <w:sz w:val="18"/>
                <w:szCs w:val="18"/>
              </w:rPr>
            </w:pPr>
            <w:r w:rsidRPr="00F8105D">
              <w:rPr>
                <w:rFonts w:asciiTheme="majorHAnsi" w:hAnsiTheme="majorHAnsi"/>
                <w:bCs/>
                <w:sz w:val="18"/>
                <w:szCs w:val="18"/>
              </w:rPr>
              <w:t>Tina Hutchison</w:t>
            </w:r>
          </w:p>
        </w:tc>
        <w:tc>
          <w:tcPr>
            <w:tcW w:w="1225" w:type="pct"/>
            <w:shd w:val="clear" w:color="auto" w:fill="FFFFFF" w:themeFill="background1"/>
          </w:tcPr>
          <w:p w14:paraId="326C42CB" w14:textId="77777777" w:rsidR="0035466F" w:rsidRPr="00F8105D" w:rsidRDefault="0035466F" w:rsidP="00C1667D">
            <w:pPr>
              <w:pStyle w:val="BodyText"/>
              <w:spacing w:before="100" w:beforeAutospacing="1" w:after="100" w:afterAutospacing="1" w:line="259" w:lineRule="auto"/>
              <w:rPr>
                <w:rFonts w:asciiTheme="majorHAnsi" w:hAnsiTheme="majorHAnsi"/>
                <w:bCs/>
                <w:sz w:val="18"/>
                <w:szCs w:val="18"/>
              </w:rPr>
            </w:pPr>
            <w:r w:rsidRPr="00F8105D">
              <w:rPr>
                <w:rFonts w:asciiTheme="majorHAnsi" w:hAnsiTheme="majorHAnsi"/>
                <w:bCs/>
                <w:sz w:val="18"/>
                <w:szCs w:val="18"/>
              </w:rPr>
              <w:t>To be distributed prior to next meeting in July 2023.</w:t>
            </w:r>
          </w:p>
        </w:tc>
      </w:tr>
      <w:tr w:rsidR="0035466F" w:rsidRPr="00F8105D" w14:paraId="559FA3DB" w14:textId="77777777" w:rsidTr="0035466F">
        <w:tblPrEx>
          <w:shd w:val="clear" w:color="auto" w:fill="FFFFFF" w:themeFill="background1"/>
        </w:tblPrEx>
        <w:trPr>
          <w:trHeight w:val="228"/>
        </w:trPr>
        <w:tc>
          <w:tcPr>
            <w:tcW w:w="341" w:type="pct"/>
            <w:shd w:val="clear" w:color="auto" w:fill="FFFFFF" w:themeFill="background1"/>
          </w:tcPr>
          <w:p w14:paraId="24DC514F" w14:textId="77777777" w:rsidR="0035466F" w:rsidRPr="00F8105D" w:rsidRDefault="0035466F" w:rsidP="00C1667D">
            <w:pPr>
              <w:pStyle w:val="BodyText"/>
              <w:spacing w:before="100" w:beforeAutospacing="1" w:after="100" w:afterAutospacing="1"/>
              <w:rPr>
                <w:rFonts w:asciiTheme="minorHAnsi" w:eastAsiaTheme="minorEastAsia" w:hAnsiTheme="minorHAnsi" w:cstheme="minorBidi"/>
                <w:sz w:val="18"/>
                <w:szCs w:val="18"/>
              </w:rPr>
            </w:pPr>
            <w:r w:rsidRPr="00F8105D">
              <w:rPr>
                <w:rFonts w:asciiTheme="minorHAnsi" w:eastAsiaTheme="minorEastAsia" w:hAnsiTheme="minorHAnsi" w:cstheme="minorBidi"/>
                <w:sz w:val="18"/>
                <w:szCs w:val="18"/>
              </w:rPr>
              <w:t>3.1</w:t>
            </w:r>
          </w:p>
        </w:tc>
        <w:tc>
          <w:tcPr>
            <w:tcW w:w="821" w:type="pct"/>
            <w:shd w:val="clear" w:color="auto" w:fill="FFFFFF" w:themeFill="background1"/>
          </w:tcPr>
          <w:p w14:paraId="332804AA" w14:textId="77777777" w:rsidR="0035466F" w:rsidRPr="00F8105D" w:rsidRDefault="0035466F" w:rsidP="00C1667D">
            <w:pPr>
              <w:tabs>
                <w:tab w:val="left" w:pos="1365"/>
              </w:tabs>
              <w:spacing w:before="100" w:beforeAutospacing="1" w:after="100" w:afterAutospacing="1"/>
              <w:rPr>
                <w:rFonts w:asciiTheme="majorHAnsi" w:hAnsiTheme="majorHAnsi"/>
                <w:bCs/>
                <w:sz w:val="18"/>
                <w:szCs w:val="18"/>
              </w:rPr>
            </w:pPr>
            <w:r w:rsidRPr="00F8105D">
              <w:rPr>
                <w:rFonts w:asciiTheme="majorHAnsi" w:hAnsiTheme="majorHAnsi"/>
                <w:bCs/>
                <w:sz w:val="18"/>
                <w:szCs w:val="18"/>
              </w:rPr>
              <w:t>Cost recovery base model</w:t>
            </w:r>
          </w:p>
        </w:tc>
        <w:tc>
          <w:tcPr>
            <w:tcW w:w="1712" w:type="pct"/>
            <w:shd w:val="clear" w:color="auto" w:fill="FFFFFF" w:themeFill="background1"/>
          </w:tcPr>
          <w:p w14:paraId="2147B3BE" w14:textId="77777777" w:rsidR="0035466F" w:rsidRPr="00F8105D" w:rsidRDefault="0035466F" w:rsidP="00C1667D">
            <w:pPr>
              <w:tabs>
                <w:tab w:val="left" w:pos="746"/>
              </w:tabs>
              <w:spacing w:before="100" w:beforeAutospacing="1" w:after="100" w:afterAutospacing="1"/>
              <w:rPr>
                <w:rFonts w:asciiTheme="majorHAnsi" w:hAnsiTheme="majorHAnsi"/>
                <w:bCs/>
                <w:sz w:val="18"/>
                <w:szCs w:val="18"/>
              </w:rPr>
            </w:pPr>
            <w:r w:rsidRPr="00F8105D">
              <w:rPr>
                <w:rFonts w:asciiTheme="majorHAnsi" w:hAnsiTheme="majorHAnsi"/>
                <w:bCs/>
                <w:sz w:val="18"/>
                <w:szCs w:val="18"/>
              </w:rPr>
              <w:t>To converse and align the specifics on the cost recovery base model so that it is useful for all participants.</w:t>
            </w:r>
          </w:p>
        </w:tc>
        <w:tc>
          <w:tcPr>
            <w:tcW w:w="901" w:type="pct"/>
            <w:shd w:val="clear" w:color="auto" w:fill="FFFFFF" w:themeFill="background1"/>
          </w:tcPr>
          <w:p w14:paraId="56C74C86" w14:textId="77777777" w:rsidR="0035466F" w:rsidRPr="00F8105D" w:rsidRDefault="0035466F" w:rsidP="00C1667D">
            <w:pPr>
              <w:tabs>
                <w:tab w:val="left" w:pos="284"/>
                <w:tab w:val="left" w:pos="746"/>
              </w:tabs>
              <w:spacing w:before="100" w:beforeAutospacing="1" w:after="100" w:afterAutospacing="1" w:line="259" w:lineRule="auto"/>
              <w:rPr>
                <w:rFonts w:asciiTheme="majorHAnsi" w:hAnsiTheme="majorHAnsi"/>
                <w:bCs/>
                <w:sz w:val="18"/>
                <w:szCs w:val="18"/>
              </w:rPr>
            </w:pPr>
            <w:r w:rsidRPr="00F8105D">
              <w:rPr>
                <w:rFonts w:asciiTheme="majorHAnsi" w:hAnsiTheme="majorHAnsi"/>
                <w:bCs/>
                <w:sz w:val="18"/>
                <w:szCs w:val="18"/>
              </w:rPr>
              <w:t>Paul Douglas &amp; Greg Carroll</w:t>
            </w:r>
          </w:p>
        </w:tc>
        <w:tc>
          <w:tcPr>
            <w:tcW w:w="1225" w:type="pct"/>
            <w:shd w:val="clear" w:color="auto" w:fill="FFFFFF" w:themeFill="background1"/>
          </w:tcPr>
          <w:p w14:paraId="36CF9BFA" w14:textId="77777777" w:rsidR="0035466F" w:rsidRPr="00F8105D" w:rsidRDefault="0035466F" w:rsidP="00C1667D">
            <w:pPr>
              <w:pStyle w:val="BodyText"/>
              <w:spacing w:before="100" w:beforeAutospacing="1" w:after="100" w:afterAutospacing="1" w:line="259" w:lineRule="auto"/>
              <w:rPr>
                <w:rFonts w:asciiTheme="majorHAnsi" w:hAnsiTheme="majorHAnsi"/>
                <w:bCs/>
                <w:sz w:val="18"/>
                <w:szCs w:val="18"/>
              </w:rPr>
            </w:pPr>
            <w:r w:rsidRPr="00F8105D">
              <w:rPr>
                <w:rFonts w:asciiTheme="majorHAnsi" w:hAnsiTheme="majorHAnsi"/>
                <w:bCs/>
                <w:sz w:val="18"/>
                <w:szCs w:val="18"/>
              </w:rPr>
              <w:t>To be conducted prior to next meeting in July 2023.</w:t>
            </w:r>
          </w:p>
        </w:tc>
      </w:tr>
      <w:tr w:rsidR="0035466F" w:rsidRPr="00F8105D" w14:paraId="457CD845" w14:textId="77777777" w:rsidTr="0035466F">
        <w:tblPrEx>
          <w:shd w:val="clear" w:color="auto" w:fill="FFFFFF" w:themeFill="background1"/>
        </w:tblPrEx>
        <w:trPr>
          <w:trHeight w:val="228"/>
        </w:trPr>
        <w:tc>
          <w:tcPr>
            <w:tcW w:w="341" w:type="pct"/>
            <w:shd w:val="clear" w:color="auto" w:fill="FFFFFF" w:themeFill="background1"/>
          </w:tcPr>
          <w:p w14:paraId="685DE0D2" w14:textId="77777777" w:rsidR="0035466F" w:rsidRPr="00F8105D" w:rsidRDefault="0035466F" w:rsidP="00C1667D">
            <w:pPr>
              <w:pStyle w:val="BodyText"/>
              <w:spacing w:before="100" w:beforeAutospacing="1" w:after="100" w:afterAutospacing="1"/>
              <w:rPr>
                <w:rFonts w:asciiTheme="minorHAnsi" w:eastAsiaTheme="minorEastAsia" w:hAnsiTheme="minorHAnsi" w:cstheme="minorBidi"/>
                <w:sz w:val="18"/>
                <w:szCs w:val="18"/>
              </w:rPr>
            </w:pPr>
            <w:r w:rsidRPr="00F8105D">
              <w:rPr>
                <w:rFonts w:asciiTheme="minorHAnsi" w:eastAsiaTheme="minorEastAsia" w:hAnsiTheme="minorHAnsi" w:cstheme="minorBidi"/>
                <w:sz w:val="18"/>
                <w:szCs w:val="18"/>
              </w:rPr>
              <w:t>3.1</w:t>
            </w:r>
          </w:p>
        </w:tc>
        <w:tc>
          <w:tcPr>
            <w:tcW w:w="821" w:type="pct"/>
            <w:shd w:val="clear" w:color="auto" w:fill="FFFFFF" w:themeFill="background1"/>
          </w:tcPr>
          <w:p w14:paraId="7486D771" w14:textId="77777777" w:rsidR="0035466F" w:rsidRPr="00F8105D" w:rsidRDefault="0035466F" w:rsidP="00C1667D">
            <w:pPr>
              <w:tabs>
                <w:tab w:val="left" w:pos="1365"/>
              </w:tabs>
              <w:spacing w:before="100" w:beforeAutospacing="1" w:after="100" w:afterAutospacing="1"/>
              <w:rPr>
                <w:rFonts w:asciiTheme="majorHAnsi" w:hAnsiTheme="majorHAnsi"/>
                <w:bCs/>
                <w:sz w:val="18"/>
                <w:szCs w:val="18"/>
              </w:rPr>
            </w:pPr>
            <w:r w:rsidRPr="00F8105D">
              <w:rPr>
                <w:rFonts w:asciiTheme="majorHAnsi" w:hAnsiTheme="majorHAnsi"/>
                <w:bCs/>
                <w:sz w:val="18"/>
                <w:szCs w:val="18"/>
              </w:rPr>
              <w:t>Forecast volumes</w:t>
            </w:r>
          </w:p>
        </w:tc>
        <w:tc>
          <w:tcPr>
            <w:tcW w:w="1712" w:type="pct"/>
            <w:shd w:val="clear" w:color="auto" w:fill="FFFFFF" w:themeFill="background1"/>
          </w:tcPr>
          <w:p w14:paraId="7403ED41" w14:textId="77777777" w:rsidR="0035466F" w:rsidRPr="00F8105D" w:rsidRDefault="0035466F" w:rsidP="00C1667D">
            <w:pPr>
              <w:tabs>
                <w:tab w:val="left" w:pos="746"/>
              </w:tabs>
              <w:spacing w:before="100" w:beforeAutospacing="1" w:after="100" w:afterAutospacing="1"/>
              <w:rPr>
                <w:rFonts w:asciiTheme="majorHAnsi" w:hAnsiTheme="majorHAnsi"/>
                <w:bCs/>
                <w:sz w:val="18"/>
                <w:szCs w:val="18"/>
              </w:rPr>
            </w:pPr>
            <w:r w:rsidRPr="00F8105D">
              <w:rPr>
                <w:rFonts w:asciiTheme="majorHAnsi" w:hAnsiTheme="majorHAnsi"/>
                <w:bCs/>
                <w:sz w:val="18"/>
                <w:szCs w:val="18"/>
              </w:rPr>
              <w:t>DCCC to comment to Paul Douglas regarding whether the Departments forecast volumes for key activities in the cost recovery model match industry forecasts.</w:t>
            </w:r>
          </w:p>
        </w:tc>
        <w:tc>
          <w:tcPr>
            <w:tcW w:w="901" w:type="pct"/>
            <w:shd w:val="clear" w:color="auto" w:fill="FFFFFF" w:themeFill="background1"/>
          </w:tcPr>
          <w:p w14:paraId="55B1C355" w14:textId="77777777" w:rsidR="0035466F" w:rsidRPr="00F8105D" w:rsidRDefault="0035466F" w:rsidP="00C1667D">
            <w:pPr>
              <w:tabs>
                <w:tab w:val="left" w:pos="284"/>
                <w:tab w:val="left" w:pos="746"/>
              </w:tabs>
              <w:spacing w:before="100" w:beforeAutospacing="1" w:after="100" w:afterAutospacing="1" w:line="259" w:lineRule="auto"/>
              <w:rPr>
                <w:rFonts w:asciiTheme="majorHAnsi" w:hAnsiTheme="majorHAnsi"/>
                <w:bCs/>
                <w:sz w:val="18"/>
                <w:szCs w:val="18"/>
              </w:rPr>
            </w:pPr>
            <w:r w:rsidRPr="00F8105D">
              <w:rPr>
                <w:rFonts w:asciiTheme="majorHAnsi" w:hAnsiTheme="majorHAnsi"/>
                <w:bCs/>
                <w:sz w:val="18"/>
                <w:szCs w:val="18"/>
              </w:rPr>
              <w:t>Paul Douglas &amp; all industry participants.</w:t>
            </w:r>
          </w:p>
        </w:tc>
        <w:tc>
          <w:tcPr>
            <w:tcW w:w="1225" w:type="pct"/>
            <w:shd w:val="clear" w:color="auto" w:fill="FFFFFF" w:themeFill="background1"/>
          </w:tcPr>
          <w:p w14:paraId="1F9F834D" w14:textId="77777777" w:rsidR="0035466F" w:rsidRPr="00F8105D" w:rsidRDefault="0035466F" w:rsidP="00C1667D">
            <w:pPr>
              <w:pStyle w:val="BodyText"/>
              <w:spacing w:before="100" w:beforeAutospacing="1" w:after="100" w:afterAutospacing="1" w:line="259" w:lineRule="auto"/>
              <w:rPr>
                <w:rFonts w:asciiTheme="majorHAnsi" w:hAnsiTheme="majorHAnsi"/>
                <w:bCs/>
                <w:sz w:val="18"/>
                <w:szCs w:val="18"/>
              </w:rPr>
            </w:pPr>
            <w:r w:rsidRPr="00F8105D">
              <w:rPr>
                <w:rFonts w:asciiTheme="majorHAnsi" w:hAnsiTheme="majorHAnsi"/>
                <w:bCs/>
                <w:sz w:val="18"/>
                <w:szCs w:val="18"/>
              </w:rPr>
              <w:t>Comments to be provided prior to the next meeting in July 2023.</w:t>
            </w:r>
          </w:p>
        </w:tc>
      </w:tr>
      <w:tr w:rsidR="0035466F" w:rsidRPr="00F8105D" w14:paraId="6A827F6D" w14:textId="77777777" w:rsidTr="0035466F">
        <w:tblPrEx>
          <w:shd w:val="clear" w:color="auto" w:fill="FFFFFF" w:themeFill="background1"/>
        </w:tblPrEx>
        <w:trPr>
          <w:trHeight w:val="228"/>
        </w:trPr>
        <w:tc>
          <w:tcPr>
            <w:tcW w:w="341" w:type="pct"/>
            <w:shd w:val="clear" w:color="auto" w:fill="FFFFFF" w:themeFill="background1"/>
          </w:tcPr>
          <w:p w14:paraId="6181AADA" w14:textId="77777777" w:rsidR="0035466F" w:rsidRPr="00F8105D" w:rsidRDefault="0035466F" w:rsidP="00C1667D">
            <w:pPr>
              <w:pStyle w:val="BodyText"/>
              <w:spacing w:before="100" w:beforeAutospacing="1" w:after="100" w:afterAutospacing="1"/>
              <w:rPr>
                <w:rFonts w:asciiTheme="minorHAnsi" w:eastAsiaTheme="minorEastAsia" w:hAnsiTheme="minorHAnsi" w:cstheme="minorBidi"/>
                <w:sz w:val="18"/>
                <w:szCs w:val="18"/>
              </w:rPr>
            </w:pPr>
            <w:r w:rsidRPr="00F8105D">
              <w:rPr>
                <w:rFonts w:asciiTheme="minorHAnsi" w:eastAsiaTheme="minorEastAsia" w:hAnsiTheme="minorHAnsi" w:cstheme="minorBidi"/>
                <w:sz w:val="18"/>
                <w:szCs w:val="18"/>
              </w:rPr>
              <w:t>3.1</w:t>
            </w:r>
          </w:p>
        </w:tc>
        <w:tc>
          <w:tcPr>
            <w:tcW w:w="821" w:type="pct"/>
            <w:shd w:val="clear" w:color="auto" w:fill="FFFFFF" w:themeFill="background1"/>
          </w:tcPr>
          <w:p w14:paraId="46845A97" w14:textId="77777777" w:rsidR="0035466F" w:rsidRPr="00F8105D" w:rsidRDefault="0035466F" w:rsidP="00C1667D">
            <w:pPr>
              <w:tabs>
                <w:tab w:val="left" w:pos="1365"/>
              </w:tabs>
              <w:spacing w:before="100" w:beforeAutospacing="1" w:after="100" w:afterAutospacing="1"/>
              <w:rPr>
                <w:rFonts w:asciiTheme="majorHAnsi" w:hAnsiTheme="majorHAnsi"/>
                <w:bCs/>
                <w:sz w:val="18"/>
                <w:szCs w:val="18"/>
              </w:rPr>
            </w:pPr>
            <w:r w:rsidRPr="00F8105D">
              <w:rPr>
                <w:rFonts w:asciiTheme="majorHAnsi" w:hAnsiTheme="majorHAnsi"/>
                <w:bCs/>
                <w:sz w:val="18"/>
                <w:szCs w:val="18"/>
              </w:rPr>
              <w:t>Port charge clarification</w:t>
            </w:r>
          </w:p>
        </w:tc>
        <w:tc>
          <w:tcPr>
            <w:tcW w:w="1712" w:type="pct"/>
            <w:shd w:val="clear" w:color="auto" w:fill="FFFFFF" w:themeFill="background1"/>
          </w:tcPr>
          <w:p w14:paraId="5E943430" w14:textId="77777777" w:rsidR="0035466F" w:rsidRPr="00F8105D" w:rsidRDefault="0035466F" w:rsidP="00C1667D">
            <w:pPr>
              <w:tabs>
                <w:tab w:val="left" w:pos="746"/>
              </w:tabs>
              <w:spacing w:before="100" w:beforeAutospacing="1" w:after="100" w:afterAutospacing="1"/>
              <w:rPr>
                <w:rFonts w:asciiTheme="majorHAnsi" w:hAnsiTheme="majorHAnsi"/>
                <w:bCs/>
                <w:sz w:val="18"/>
                <w:szCs w:val="18"/>
              </w:rPr>
            </w:pPr>
            <w:r w:rsidRPr="00F8105D">
              <w:rPr>
                <w:rFonts w:asciiTheme="majorHAnsi" w:hAnsiTheme="majorHAnsi"/>
                <w:bCs/>
                <w:sz w:val="18"/>
                <w:szCs w:val="18"/>
              </w:rPr>
              <w:t>Investigate and confirm that the port charge in the cost recovery document refers to per vessel not per port.</w:t>
            </w:r>
          </w:p>
        </w:tc>
        <w:tc>
          <w:tcPr>
            <w:tcW w:w="901" w:type="pct"/>
            <w:shd w:val="clear" w:color="auto" w:fill="FFFFFF" w:themeFill="background1"/>
          </w:tcPr>
          <w:p w14:paraId="76A2ED66" w14:textId="77777777" w:rsidR="0035466F" w:rsidRPr="00F8105D" w:rsidRDefault="0035466F" w:rsidP="00C1667D">
            <w:pPr>
              <w:tabs>
                <w:tab w:val="left" w:pos="284"/>
                <w:tab w:val="left" w:pos="746"/>
              </w:tabs>
              <w:spacing w:before="100" w:beforeAutospacing="1" w:after="100" w:afterAutospacing="1" w:line="259" w:lineRule="auto"/>
              <w:rPr>
                <w:rFonts w:asciiTheme="majorHAnsi" w:hAnsiTheme="majorHAnsi"/>
                <w:bCs/>
                <w:sz w:val="18"/>
                <w:szCs w:val="18"/>
              </w:rPr>
            </w:pPr>
            <w:r w:rsidRPr="00F8105D">
              <w:rPr>
                <w:rFonts w:asciiTheme="majorHAnsi" w:hAnsiTheme="majorHAnsi"/>
                <w:bCs/>
                <w:sz w:val="18"/>
                <w:szCs w:val="18"/>
              </w:rPr>
              <w:t>Paul Douglas</w:t>
            </w:r>
          </w:p>
        </w:tc>
        <w:tc>
          <w:tcPr>
            <w:tcW w:w="1225" w:type="pct"/>
            <w:shd w:val="clear" w:color="auto" w:fill="FFFFFF" w:themeFill="background1"/>
          </w:tcPr>
          <w:p w14:paraId="637A6BB2" w14:textId="6293B318" w:rsidR="0035466F" w:rsidRPr="00F8105D" w:rsidRDefault="0035466F" w:rsidP="00C1667D">
            <w:pPr>
              <w:pStyle w:val="BodyText"/>
              <w:spacing w:before="100" w:beforeAutospacing="1" w:after="100" w:afterAutospacing="1" w:line="259" w:lineRule="auto"/>
              <w:rPr>
                <w:rFonts w:asciiTheme="majorHAnsi" w:hAnsiTheme="majorHAnsi"/>
                <w:bCs/>
                <w:sz w:val="18"/>
                <w:szCs w:val="18"/>
              </w:rPr>
            </w:pPr>
            <w:r w:rsidRPr="00F8105D">
              <w:rPr>
                <w:rFonts w:asciiTheme="majorHAnsi" w:hAnsiTheme="majorHAnsi"/>
                <w:bCs/>
                <w:sz w:val="18"/>
                <w:szCs w:val="18"/>
              </w:rPr>
              <w:t>Clarification to be provided as soon as possible.</w:t>
            </w:r>
            <w:r w:rsidR="00684BA6">
              <w:rPr>
                <w:rFonts w:asciiTheme="majorHAnsi" w:hAnsiTheme="majorHAnsi"/>
                <w:bCs/>
                <w:sz w:val="18"/>
                <w:szCs w:val="18"/>
              </w:rPr>
              <w:t xml:space="preserve"> </w:t>
            </w:r>
            <w:r w:rsidR="00684BA6" w:rsidRPr="00684BA6">
              <w:rPr>
                <w:rFonts w:asciiTheme="majorHAnsi" w:hAnsiTheme="majorHAnsi"/>
                <w:bCs/>
                <w:sz w:val="18"/>
                <w:szCs w:val="18"/>
                <w:highlight w:val="green"/>
              </w:rPr>
              <w:t>Complete</w:t>
            </w:r>
          </w:p>
        </w:tc>
      </w:tr>
      <w:tr w:rsidR="0035466F" w:rsidRPr="00F8105D" w14:paraId="671B5727" w14:textId="77777777" w:rsidTr="0035466F">
        <w:tblPrEx>
          <w:shd w:val="clear" w:color="auto" w:fill="FFFFFF" w:themeFill="background1"/>
        </w:tblPrEx>
        <w:trPr>
          <w:trHeight w:val="228"/>
        </w:trPr>
        <w:tc>
          <w:tcPr>
            <w:tcW w:w="341" w:type="pct"/>
            <w:shd w:val="clear" w:color="auto" w:fill="FFFFFF" w:themeFill="background1"/>
          </w:tcPr>
          <w:p w14:paraId="2B5F6ACA" w14:textId="77777777" w:rsidR="0035466F" w:rsidRPr="00F8105D" w:rsidRDefault="0035466F" w:rsidP="00C1667D">
            <w:pPr>
              <w:pStyle w:val="BodyText"/>
              <w:spacing w:before="100" w:beforeAutospacing="1" w:after="100" w:afterAutospacing="1"/>
              <w:rPr>
                <w:rFonts w:asciiTheme="minorHAnsi" w:eastAsiaTheme="minorEastAsia" w:hAnsiTheme="minorHAnsi" w:cstheme="minorBidi"/>
                <w:sz w:val="18"/>
                <w:szCs w:val="18"/>
              </w:rPr>
            </w:pPr>
            <w:r w:rsidRPr="00F8105D">
              <w:rPr>
                <w:rFonts w:asciiTheme="minorHAnsi" w:eastAsiaTheme="minorEastAsia" w:hAnsiTheme="minorHAnsi" w:cstheme="minorBidi"/>
                <w:sz w:val="18"/>
                <w:szCs w:val="18"/>
              </w:rPr>
              <w:t>3.1</w:t>
            </w:r>
          </w:p>
        </w:tc>
        <w:tc>
          <w:tcPr>
            <w:tcW w:w="821" w:type="pct"/>
            <w:shd w:val="clear" w:color="auto" w:fill="FFFFFF" w:themeFill="background1"/>
          </w:tcPr>
          <w:p w14:paraId="06909A55" w14:textId="77777777" w:rsidR="0035466F" w:rsidRPr="00F8105D" w:rsidRDefault="0035466F" w:rsidP="00C1667D">
            <w:pPr>
              <w:tabs>
                <w:tab w:val="left" w:pos="1365"/>
              </w:tabs>
              <w:spacing w:before="100" w:beforeAutospacing="1" w:after="100" w:afterAutospacing="1"/>
              <w:rPr>
                <w:rFonts w:asciiTheme="majorHAnsi" w:hAnsiTheme="majorHAnsi"/>
                <w:bCs/>
                <w:sz w:val="18"/>
                <w:szCs w:val="18"/>
              </w:rPr>
            </w:pPr>
            <w:r w:rsidRPr="00F8105D">
              <w:rPr>
                <w:rFonts w:asciiTheme="majorHAnsi" w:hAnsiTheme="majorHAnsi"/>
                <w:bCs/>
                <w:sz w:val="18"/>
                <w:szCs w:val="18"/>
              </w:rPr>
              <w:t>SAC pathway volume growth</w:t>
            </w:r>
          </w:p>
        </w:tc>
        <w:tc>
          <w:tcPr>
            <w:tcW w:w="1712" w:type="pct"/>
            <w:shd w:val="clear" w:color="auto" w:fill="FFFFFF" w:themeFill="background1"/>
          </w:tcPr>
          <w:p w14:paraId="747D6546" w14:textId="77777777" w:rsidR="0035466F" w:rsidRPr="00F8105D" w:rsidRDefault="0035466F" w:rsidP="00C1667D">
            <w:pPr>
              <w:tabs>
                <w:tab w:val="left" w:pos="746"/>
              </w:tabs>
              <w:spacing w:before="100" w:beforeAutospacing="1" w:after="100" w:afterAutospacing="1"/>
              <w:rPr>
                <w:rFonts w:asciiTheme="majorHAnsi" w:hAnsiTheme="majorHAnsi"/>
                <w:bCs/>
                <w:sz w:val="18"/>
                <w:szCs w:val="18"/>
              </w:rPr>
            </w:pPr>
            <w:r w:rsidRPr="00F8105D">
              <w:rPr>
                <w:rFonts w:asciiTheme="majorHAnsi" w:hAnsiTheme="majorHAnsi"/>
                <w:bCs/>
                <w:sz w:val="18"/>
                <w:szCs w:val="18"/>
              </w:rPr>
              <w:t>Information to be delivered to Greg Carroll on the volume growth of the SAC pathway.</w:t>
            </w:r>
          </w:p>
        </w:tc>
        <w:tc>
          <w:tcPr>
            <w:tcW w:w="901" w:type="pct"/>
            <w:shd w:val="clear" w:color="auto" w:fill="FFFFFF" w:themeFill="background1"/>
          </w:tcPr>
          <w:p w14:paraId="09A329B1" w14:textId="77777777" w:rsidR="0035466F" w:rsidRPr="00F8105D" w:rsidRDefault="0035466F" w:rsidP="00C1667D">
            <w:pPr>
              <w:tabs>
                <w:tab w:val="left" w:pos="284"/>
                <w:tab w:val="left" w:pos="746"/>
              </w:tabs>
              <w:spacing w:before="100" w:beforeAutospacing="1" w:after="100" w:afterAutospacing="1" w:line="259" w:lineRule="auto"/>
              <w:rPr>
                <w:rFonts w:asciiTheme="majorHAnsi" w:hAnsiTheme="majorHAnsi"/>
                <w:bCs/>
                <w:sz w:val="18"/>
                <w:szCs w:val="18"/>
              </w:rPr>
            </w:pPr>
            <w:r w:rsidRPr="00F8105D">
              <w:rPr>
                <w:rFonts w:asciiTheme="majorHAnsi" w:hAnsiTheme="majorHAnsi"/>
                <w:bCs/>
                <w:sz w:val="18"/>
                <w:szCs w:val="18"/>
              </w:rPr>
              <w:t>Paul Douglas</w:t>
            </w:r>
          </w:p>
        </w:tc>
        <w:tc>
          <w:tcPr>
            <w:tcW w:w="1225" w:type="pct"/>
            <w:shd w:val="clear" w:color="auto" w:fill="FFFFFF" w:themeFill="background1"/>
          </w:tcPr>
          <w:p w14:paraId="53831722" w14:textId="77777777" w:rsidR="0035466F" w:rsidRPr="00F8105D" w:rsidRDefault="0035466F" w:rsidP="00C1667D">
            <w:pPr>
              <w:pStyle w:val="BodyText"/>
              <w:spacing w:before="100" w:beforeAutospacing="1" w:after="100" w:afterAutospacing="1" w:line="259" w:lineRule="auto"/>
              <w:rPr>
                <w:rFonts w:asciiTheme="majorHAnsi" w:hAnsiTheme="majorHAnsi"/>
                <w:bCs/>
                <w:sz w:val="18"/>
                <w:szCs w:val="18"/>
              </w:rPr>
            </w:pPr>
            <w:r w:rsidRPr="00F8105D">
              <w:rPr>
                <w:rFonts w:asciiTheme="majorHAnsi" w:hAnsiTheme="majorHAnsi"/>
                <w:bCs/>
                <w:sz w:val="18"/>
                <w:szCs w:val="18"/>
              </w:rPr>
              <w:t>To be provided prior to the next meeting in July 2023.</w:t>
            </w:r>
          </w:p>
        </w:tc>
      </w:tr>
      <w:tr w:rsidR="0035466F" w:rsidRPr="00F8105D" w14:paraId="04723694" w14:textId="77777777" w:rsidTr="0035466F">
        <w:tblPrEx>
          <w:shd w:val="clear" w:color="auto" w:fill="FFFFFF" w:themeFill="background1"/>
        </w:tblPrEx>
        <w:trPr>
          <w:trHeight w:val="228"/>
        </w:trPr>
        <w:tc>
          <w:tcPr>
            <w:tcW w:w="341" w:type="pct"/>
            <w:shd w:val="clear" w:color="auto" w:fill="FFFFFF" w:themeFill="background1"/>
          </w:tcPr>
          <w:p w14:paraId="1EEB7146" w14:textId="77777777" w:rsidR="0035466F" w:rsidRPr="00F8105D" w:rsidRDefault="0035466F" w:rsidP="00C1667D">
            <w:pPr>
              <w:pStyle w:val="BodyText"/>
              <w:spacing w:before="100" w:beforeAutospacing="1" w:after="100" w:afterAutospacing="1"/>
              <w:rPr>
                <w:rFonts w:asciiTheme="minorHAnsi" w:eastAsiaTheme="minorEastAsia" w:hAnsiTheme="minorHAnsi" w:cstheme="minorBidi"/>
                <w:sz w:val="18"/>
                <w:szCs w:val="18"/>
              </w:rPr>
            </w:pPr>
            <w:r w:rsidRPr="00F8105D">
              <w:rPr>
                <w:rFonts w:asciiTheme="minorHAnsi" w:eastAsiaTheme="minorEastAsia" w:hAnsiTheme="minorHAnsi" w:cstheme="minorBidi"/>
                <w:sz w:val="18"/>
                <w:szCs w:val="18"/>
              </w:rPr>
              <w:t>3.1</w:t>
            </w:r>
          </w:p>
        </w:tc>
        <w:tc>
          <w:tcPr>
            <w:tcW w:w="821" w:type="pct"/>
            <w:shd w:val="clear" w:color="auto" w:fill="FFFFFF" w:themeFill="background1"/>
          </w:tcPr>
          <w:p w14:paraId="496558CE" w14:textId="77777777" w:rsidR="0035466F" w:rsidRPr="00F8105D" w:rsidRDefault="0035466F" w:rsidP="00C1667D">
            <w:pPr>
              <w:tabs>
                <w:tab w:val="left" w:pos="1365"/>
              </w:tabs>
              <w:spacing w:before="100" w:beforeAutospacing="1" w:after="100" w:afterAutospacing="1"/>
              <w:rPr>
                <w:rFonts w:asciiTheme="majorHAnsi" w:hAnsiTheme="majorHAnsi"/>
                <w:bCs/>
                <w:sz w:val="18"/>
                <w:szCs w:val="18"/>
              </w:rPr>
            </w:pPr>
            <w:r w:rsidRPr="00F8105D">
              <w:rPr>
                <w:rFonts w:asciiTheme="majorHAnsi" w:hAnsiTheme="majorHAnsi"/>
                <w:bCs/>
                <w:sz w:val="18"/>
                <w:szCs w:val="18"/>
              </w:rPr>
              <w:t xml:space="preserve">Inside Australia online shopping report </w:t>
            </w:r>
          </w:p>
        </w:tc>
        <w:tc>
          <w:tcPr>
            <w:tcW w:w="1712" w:type="pct"/>
            <w:shd w:val="clear" w:color="auto" w:fill="FFFFFF" w:themeFill="background1"/>
          </w:tcPr>
          <w:p w14:paraId="500CB086" w14:textId="77777777" w:rsidR="0035466F" w:rsidRPr="00F8105D" w:rsidRDefault="0035466F" w:rsidP="00C1667D">
            <w:pPr>
              <w:tabs>
                <w:tab w:val="left" w:pos="746"/>
              </w:tabs>
              <w:spacing w:before="100" w:beforeAutospacing="1" w:after="100" w:afterAutospacing="1"/>
              <w:rPr>
                <w:rFonts w:asciiTheme="majorHAnsi" w:hAnsiTheme="majorHAnsi"/>
                <w:bCs/>
                <w:sz w:val="18"/>
                <w:szCs w:val="18"/>
              </w:rPr>
            </w:pPr>
            <w:r w:rsidRPr="00F8105D">
              <w:rPr>
                <w:rFonts w:asciiTheme="majorHAnsi" w:hAnsiTheme="majorHAnsi"/>
                <w:bCs/>
                <w:sz w:val="18"/>
                <w:szCs w:val="18"/>
              </w:rPr>
              <w:t>Report generated from Australia Post titled Inside Australia online shopping to be shared with Duane Roberts and Paul Douglas.</w:t>
            </w:r>
          </w:p>
        </w:tc>
        <w:tc>
          <w:tcPr>
            <w:tcW w:w="901" w:type="pct"/>
            <w:shd w:val="clear" w:color="auto" w:fill="FFFFFF" w:themeFill="background1"/>
          </w:tcPr>
          <w:p w14:paraId="11DCEEC8" w14:textId="77777777" w:rsidR="0035466F" w:rsidRPr="00F8105D" w:rsidRDefault="0035466F" w:rsidP="00C1667D">
            <w:pPr>
              <w:tabs>
                <w:tab w:val="left" w:pos="284"/>
                <w:tab w:val="left" w:pos="746"/>
              </w:tabs>
              <w:spacing w:before="100" w:beforeAutospacing="1" w:after="100" w:afterAutospacing="1" w:line="259" w:lineRule="auto"/>
              <w:rPr>
                <w:rFonts w:asciiTheme="majorHAnsi" w:hAnsiTheme="majorHAnsi"/>
                <w:bCs/>
                <w:sz w:val="18"/>
                <w:szCs w:val="18"/>
              </w:rPr>
            </w:pPr>
            <w:r w:rsidRPr="00F8105D">
              <w:rPr>
                <w:rFonts w:asciiTheme="majorHAnsi" w:hAnsiTheme="majorHAnsi"/>
                <w:bCs/>
                <w:sz w:val="18"/>
                <w:szCs w:val="18"/>
              </w:rPr>
              <w:t>Greg Carroll</w:t>
            </w:r>
          </w:p>
        </w:tc>
        <w:tc>
          <w:tcPr>
            <w:tcW w:w="1225" w:type="pct"/>
            <w:shd w:val="clear" w:color="auto" w:fill="FFFFFF" w:themeFill="background1"/>
          </w:tcPr>
          <w:p w14:paraId="63C129EC" w14:textId="1FAF06DD" w:rsidR="0035466F" w:rsidRPr="00F8105D" w:rsidRDefault="0035466F" w:rsidP="00C1667D">
            <w:pPr>
              <w:pStyle w:val="BodyText"/>
              <w:spacing w:before="100" w:beforeAutospacing="1" w:after="100" w:afterAutospacing="1" w:line="259" w:lineRule="auto"/>
              <w:rPr>
                <w:rFonts w:asciiTheme="majorHAnsi" w:hAnsiTheme="majorHAnsi"/>
                <w:bCs/>
                <w:sz w:val="18"/>
                <w:szCs w:val="18"/>
              </w:rPr>
            </w:pPr>
            <w:r w:rsidRPr="00F8105D">
              <w:rPr>
                <w:rFonts w:asciiTheme="majorHAnsi" w:hAnsiTheme="majorHAnsi"/>
                <w:bCs/>
                <w:sz w:val="18"/>
                <w:szCs w:val="18"/>
              </w:rPr>
              <w:t>To be shared prior to the next meeting in July 2023.</w:t>
            </w:r>
            <w:r w:rsidR="00684BA6">
              <w:rPr>
                <w:rFonts w:asciiTheme="majorHAnsi" w:hAnsiTheme="majorHAnsi"/>
                <w:bCs/>
                <w:sz w:val="18"/>
                <w:szCs w:val="18"/>
              </w:rPr>
              <w:t xml:space="preserve"> </w:t>
            </w:r>
            <w:r w:rsidR="00684BA6" w:rsidRPr="00684BA6">
              <w:rPr>
                <w:rFonts w:asciiTheme="majorHAnsi" w:hAnsiTheme="majorHAnsi"/>
                <w:bCs/>
                <w:sz w:val="18"/>
                <w:szCs w:val="18"/>
                <w:highlight w:val="green"/>
              </w:rPr>
              <w:t>Complete</w:t>
            </w:r>
          </w:p>
        </w:tc>
      </w:tr>
      <w:tr w:rsidR="0035466F" w:rsidRPr="00F8105D" w14:paraId="23B477F1" w14:textId="77777777" w:rsidTr="0035466F">
        <w:tblPrEx>
          <w:shd w:val="clear" w:color="auto" w:fill="FFFFFF" w:themeFill="background1"/>
        </w:tblPrEx>
        <w:trPr>
          <w:trHeight w:val="228"/>
        </w:trPr>
        <w:tc>
          <w:tcPr>
            <w:tcW w:w="341" w:type="pct"/>
            <w:shd w:val="clear" w:color="auto" w:fill="FFFFFF" w:themeFill="background1"/>
          </w:tcPr>
          <w:p w14:paraId="2CA47833" w14:textId="77777777" w:rsidR="0035466F" w:rsidRPr="00F8105D" w:rsidRDefault="0035466F" w:rsidP="00C1667D">
            <w:pPr>
              <w:pStyle w:val="BodyText"/>
              <w:spacing w:before="100" w:beforeAutospacing="1" w:after="100" w:afterAutospacing="1"/>
              <w:rPr>
                <w:rFonts w:asciiTheme="minorHAnsi" w:eastAsiaTheme="minorEastAsia" w:hAnsiTheme="minorHAnsi" w:cstheme="minorBidi"/>
                <w:sz w:val="18"/>
                <w:szCs w:val="18"/>
              </w:rPr>
            </w:pPr>
            <w:r w:rsidRPr="00F8105D">
              <w:rPr>
                <w:rFonts w:asciiTheme="minorHAnsi" w:eastAsiaTheme="minorEastAsia" w:hAnsiTheme="minorHAnsi" w:cstheme="minorBidi"/>
                <w:sz w:val="18"/>
                <w:szCs w:val="18"/>
              </w:rPr>
              <w:t>4.1</w:t>
            </w:r>
          </w:p>
        </w:tc>
        <w:tc>
          <w:tcPr>
            <w:tcW w:w="821" w:type="pct"/>
            <w:shd w:val="clear" w:color="auto" w:fill="FFFFFF" w:themeFill="background1"/>
          </w:tcPr>
          <w:p w14:paraId="3CA40B5A" w14:textId="77777777" w:rsidR="0035466F" w:rsidRPr="00F8105D" w:rsidRDefault="0035466F" w:rsidP="00C1667D">
            <w:pPr>
              <w:tabs>
                <w:tab w:val="left" w:pos="1365"/>
              </w:tabs>
              <w:spacing w:before="100" w:beforeAutospacing="1" w:after="100" w:afterAutospacing="1"/>
              <w:rPr>
                <w:rFonts w:asciiTheme="majorHAnsi" w:hAnsiTheme="majorHAnsi"/>
                <w:bCs/>
                <w:sz w:val="18"/>
                <w:szCs w:val="18"/>
              </w:rPr>
            </w:pPr>
            <w:r w:rsidRPr="00F8105D">
              <w:rPr>
                <w:rFonts w:asciiTheme="majorHAnsi" w:hAnsiTheme="majorHAnsi"/>
                <w:bCs/>
                <w:sz w:val="18"/>
                <w:szCs w:val="18"/>
              </w:rPr>
              <w:t>FTA shipping report summary</w:t>
            </w:r>
          </w:p>
        </w:tc>
        <w:tc>
          <w:tcPr>
            <w:tcW w:w="1712" w:type="pct"/>
            <w:shd w:val="clear" w:color="auto" w:fill="FFFFFF" w:themeFill="background1"/>
          </w:tcPr>
          <w:p w14:paraId="7C5458D4" w14:textId="77777777" w:rsidR="0035466F" w:rsidRPr="00F8105D" w:rsidRDefault="0035466F" w:rsidP="00C1667D">
            <w:pPr>
              <w:tabs>
                <w:tab w:val="left" w:pos="746"/>
              </w:tabs>
              <w:spacing w:before="100" w:beforeAutospacing="1" w:after="100" w:afterAutospacing="1"/>
              <w:rPr>
                <w:rFonts w:asciiTheme="majorHAnsi" w:hAnsiTheme="majorHAnsi"/>
                <w:bCs/>
                <w:sz w:val="18"/>
                <w:szCs w:val="18"/>
              </w:rPr>
            </w:pPr>
            <w:r w:rsidRPr="00F8105D">
              <w:rPr>
                <w:rFonts w:asciiTheme="majorHAnsi" w:hAnsiTheme="majorHAnsi"/>
                <w:bCs/>
                <w:sz w:val="18"/>
                <w:szCs w:val="18"/>
              </w:rPr>
              <w:t>FTA shipping report summary produced by Sal Milici to be distributed to DCCC with Meeting 94 minutes.</w:t>
            </w:r>
          </w:p>
        </w:tc>
        <w:tc>
          <w:tcPr>
            <w:tcW w:w="901" w:type="pct"/>
            <w:shd w:val="clear" w:color="auto" w:fill="FFFFFF" w:themeFill="background1"/>
          </w:tcPr>
          <w:p w14:paraId="4AE0B4C0" w14:textId="77777777" w:rsidR="0035466F" w:rsidRPr="00F8105D" w:rsidRDefault="0035466F" w:rsidP="00C1667D">
            <w:pPr>
              <w:tabs>
                <w:tab w:val="left" w:pos="284"/>
                <w:tab w:val="left" w:pos="746"/>
              </w:tabs>
              <w:spacing w:before="100" w:beforeAutospacing="1" w:after="100" w:afterAutospacing="1" w:line="259" w:lineRule="auto"/>
              <w:rPr>
                <w:rFonts w:asciiTheme="majorHAnsi" w:hAnsiTheme="majorHAnsi"/>
                <w:bCs/>
                <w:sz w:val="18"/>
                <w:szCs w:val="18"/>
              </w:rPr>
            </w:pPr>
            <w:r w:rsidRPr="00F8105D">
              <w:rPr>
                <w:rFonts w:asciiTheme="majorHAnsi" w:hAnsiTheme="majorHAnsi"/>
                <w:bCs/>
                <w:sz w:val="18"/>
                <w:szCs w:val="18"/>
              </w:rPr>
              <w:t>Secretariat</w:t>
            </w:r>
          </w:p>
        </w:tc>
        <w:tc>
          <w:tcPr>
            <w:tcW w:w="1225" w:type="pct"/>
            <w:shd w:val="clear" w:color="auto" w:fill="FFFFFF" w:themeFill="background1"/>
          </w:tcPr>
          <w:p w14:paraId="29830DC8" w14:textId="77777777" w:rsidR="0035466F" w:rsidRPr="00F8105D" w:rsidRDefault="0035466F" w:rsidP="00C1667D">
            <w:pPr>
              <w:pStyle w:val="BodyText"/>
              <w:spacing w:before="100" w:beforeAutospacing="1" w:after="100" w:afterAutospacing="1" w:line="259" w:lineRule="auto"/>
              <w:rPr>
                <w:rFonts w:asciiTheme="majorHAnsi" w:hAnsiTheme="majorHAnsi"/>
                <w:bCs/>
                <w:sz w:val="18"/>
                <w:szCs w:val="18"/>
              </w:rPr>
            </w:pPr>
            <w:r w:rsidRPr="00F8105D">
              <w:rPr>
                <w:rFonts w:asciiTheme="majorHAnsi" w:hAnsiTheme="majorHAnsi"/>
                <w:bCs/>
                <w:sz w:val="18"/>
                <w:szCs w:val="18"/>
                <w:highlight w:val="green"/>
              </w:rPr>
              <w:t>Complete</w:t>
            </w:r>
          </w:p>
        </w:tc>
      </w:tr>
      <w:tr w:rsidR="0035466F" w:rsidRPr="00F8105D" w14:paraId="0A9EEF57" w14:textId="77777777" w:rsidTr="0035466F">
        <w:tblPrEx>
          <w:shd w:val="clear" w:color="auto" w:fill="FFFFFF" w:themeFill="background1"/>
        </w:tblPrEx>
        <w:trPr>
          <w:trHeight w:val="228"/>
        </w:trPr>
        <w:tc>
          <w:tcPr>
            <w:tcW w:w="341" w:type="pct"/>
            <w:shd w:val="clear" w:color="auto" w:fill="FFFFFF" w:themeFill="background1"/>
          </w:tcPr>
          <w:p w14:paraId="5D6A1A90" w14:textId="77777777" w:rsidR="0035466F" w:rsidRPr="00F8105D" w:rsidRDefault="0035466F" w:rsidP="00C1667D">
            <w:pPr>
              <w:pStyle w:val="BodyText"/>
              <w:spacing w:before="100" w:beforeAutospacing="1" w:after="100" w:afterAutospacing="1"/>
              <w:rPr>
                <w:rFonts w:asciiTheme="minorHAnsi" w:eastAsiaTheme="minorEastAsia" w:hAnsiTheme="minorHAnsi" w:cstheme="minorBidi"/>
                <w:sz w:val="18"/>
                <w:szCs w:val="18"/>
              </w:rPr>
            </w:pPr>
            <w:r w:rsidRPr="00F8105D">
              <w:rPr>
                <w:rFonts w:asciiTheme="minorHAnsi" w:eastAsiaTheme="minorEastAsia" w:hAnsiTheme="minorHAnsi" w:cstheme="minorBidi"/>
                <w:sz w:val="18"/>
                <w:szCs w:val="18"/>
              </w:rPr>
              <w:t>5.1e</w:t>
            </w:r>
          </w:p>
        </w:tc>
        <w:tc>
          <w:tcPr>
            <w:tcW w:w="821" w:type="pct"/>
            <w:shd w:val="clear" w:color="auto" w:fill="FFFFFF" w:themeFill="background1"/>
          </w:tcPr>
          <w:p w14:paraId="4A89E120" w14:textId="77777777" w:rsidR="0035466F" w:rsidRPr="00F8105D" w:rsidRDefault="0035466F" w:rsidP="00C1667D">
            <w:pPr>
              <w:tabs>
                <w:tab w:val="left" w:pos="1365"/>
              </w:tabs>
              <w:spacing w:before="100" w:beforeAutospacing="1" w:after="100" w:afterAutospacing="1"/>
              <w:rPr>
                <w:rFonts w:asciiTheme="majorHAnsi" w:hAnsiTheme="majorHAnsi"/>
                <w:bCs/>
                <w:sz w:val="18"/>
                <w:szCs w:val="18"/>
              </w:rPr>
            </w:pPr>
            <w:r w:rsidRPr="00F8105D">
              <w:rPr>
                <w:rFonts w:asciiTheme="majorHAnsi" w:hAnsiTheme="majorHAnsi"/>
                <w:bCs/>
                <w:sz w:val="18"/>
                <w:szCs w:val="18"/>
              </w:rPr>
              <w:t>14.4 Rural Tailgate uptake connectivity group</w:t>
            </w:r>
          </w:p>
        </w:tc>
        <w:tc>
          <w:tcPr>
            <w:tcW w:w="1712" w:type="pct"/>
            <w:shd w:val="clear" w:color="auto" w:fill="FFFFFF" w:themeFill="background1"/>
          </w:tcPr>
          <w:p w14:paraId="268E6829" w14:textId="77777777" w:rsidR="0035466F" w:rsidRPr="00F8105D" w:rsidRDefault="0035466F" w:rsidP="00C1667D">
            <w:pPr>
              <w:tabs>
                <w:tab w:val="left" w:pos="746"/>
              </w:tabs>
              <w:spacing w:before="100" w:beforeAutospacing="1" w:after="100" w:afterAutospacing="1"/>
              <w:rPr>
                <w:rFonts w:asciiTheme="majorHAnsi" w:hAnsiTheme="majorHAnsi"/>
                <w:bCs/>
                <w:sz w:val="18"/>
                <w:szCs w:val="18"/>
              </w:rPr>
            </w:pPr>
            <w:r w:rsidRPr="00F8105D">
              <w:rPr>
                <w:rFonts w:asciiTheme="majorHAnsi" w:hAnsiTheme="majorHAnsi"/>
                <w:bCs/>
                <w:sz w:val="18"/>
                <w:szCs w:val="18"/>
              </w:rPr>
              <w:t xml:space="preserve">Establish a 14.4 RTG uptake connectivity group - Sal Milici and Brad Leonard with Andrew Patterson, Lee </w:t>
            </w:r>
            <w:proofErr w:type="gramStart"/>
            <w:r w:rsidRPr="00F8105D">
              <w:rPr>
                <w:rFonts w:asciiTheme="majorHAnsi" w:hAnsiTheme="majorHAnsi"/>
                <w:bCs/>
                <w:sz w:val="18"/>
                <w:szCs w:val="18"/>
              </w:rPr>
              <w:t>Cale</w:t>
            </w:r>
            <w:proofErr w:type="gramEnd"/>
            <w:r w:rsidRPr="00F8105D">
              <w:rPr>
                <w:rFonts w:asciiTheme="majorHAnsi" w:hAnsiTheme="majorHAnsi"/>
                <w:bCs/>
                <w:sz w:val="18"/>
                <w:szCs w:val="18"/>
              </w:rPr>
              <w:t xml:space="preserve"> and Rose Cracknell - to identify required messaging and drive message to end users in forums.</w:t>
            </w:r>
          </w:p>
        </w:tc>
        <w:tc>
          <w:tcPr>
            <w:tcW w:w="901" w:type="pct"/>
            <w:shd w:val="clear" w:color="auto" w:fill="FFFFFF" w:themeFill="background1"/>
          </w:tcPr>
          <w:p w14:paraId="403EB713" w14:textId="77777777" w:rsidR="0035466F" w:rsidRPr="00F8105D" w:rsidRDefault="0035466F" w:rsidP="00C1667D">
            <w:pPr>
              <w:tabs>
                <w:tab w:val="left" w:pos="284"/>
                <w:tab w:val="left" w:pos="746"/>
              </w:tabs>
              <w:spacing w:before="100" w:beforeAutospacing="1" w:after="100" w:afterAutospacing="1" w:line="259" w:lineRule="auto"/>
              <w:rPr>
                <w:rFonts w:asciiTheme="majorHAnsi" w:hAnsiTheme="majorHAnsi"/>
                <w:bCs/>
                <w:sz w:val="18"/>
                <w:szCs w:val="18"/>
              </w:rPr>
            </w:pPr>
            <w:r w:rsidRPr="00F8105D">
              <w:rPr>
                <w:rFonts w:asciiTheme="majorHAnsi" w:hAnsiTheme="majorHAnsi"/>
                <w:bCs/>
                <w:sz w:val="18"/>
                <w:szCs w:val="18"/>
              </w:rPr>
              <w:t>Rose Cracknell</w:t>
            </w:r>
          </w:p>
        </w:tc>
        <w:tc>
          <w:tcPr>
            <w:tcW w:w="1225" w:type="pct"/>
            <w:shd w:val="clear" w:color="auto" w:fill="FFFFFF" w:themeFill="background1"/>
          </w:tcPr>
          <w:p w14:paraId="41022700" w14:textId="77777777" w:rsidR="0035466F" w:rsidRPr="00F8105D" w:rsidRDefault="0035466F" w:rsidP="00C1667D">
            <w:pPr>
              <w:pStyle w:val="BodyText"/>
              <w:spacing w:before="100" w:beforeAutospacing="1" w:after="100" w:afterAutospacing="1" w:line="259" w:lineRule="auto"/>
              <w:rPr>
                <w:rFonts w:asciiTheme="majorHAnsi" w:hAnsiTheme="majorHAnsi"/>
                <w:bCs/>
                <w:sz w:val="18"/>
                <w:szCs w:val="18"/>
              </w:rPr>
            </w:pPr>
            <w:r w:rsidRPr="00F8105D">
              <w:rPr>
                <w:rFonts w:asciiTheme="majorHAnsi" w:hAnsiTheme="majorHAnsi"/>
                <w:bCs/>
                <w:sz w:val="18"/>
                <w:szCs w:val="18"/>
              </w:rPr>
              <w:t>Results to be presented at DCCC 95 meeting in July 2023</w:t>
            </w:r>
          </w:p>
        </w:tc>
      </w:tr>
      <w:tr w:rsidR="0035466F" w:rsidRPr="00F8105D" w14:paraId="44B8C4EA" w14:textId="77777777" w:rsidTr="0035466F">
        <w:tblPrEx>
          <w:shd w:val="clear" w:color="auto" w:fill="FFFFFF" w:themeFill="background1"/>
        </w:tblPrEx>
        <w:trPr>
          <w:trHeight w:val="228"/>
        </w:trPr>
        <w:tc>
          <w:tcPr>
            <w:tcW w:w="341" w:type="pct"/>
            <w:shd w:val="clear" w:color="auto" w:fill="FFFFFF" w:themeFill="background1"/>
          </w:tcPr>
          <w:p w14:paraId="0E5082E6" w14:textId="77777777" w:rsidR="0035466F" w:rsidRPr="00F8105D" w:rsidRDefault="0035466F" w:rsidP="00C1667D">
            <w:pPr>
              <w:pStyle w:val="BodyText"/>
              <w:spacing w:before="100" w:beforeAutospacing="1" w:after="100" w:afterAutospacing="1"/>
              <w:rPr>
                <w:rFonts w:asciiTheme="minorHAnsi" w:eastAsiaTheme="minorEastAsia" w:hAnsiTheme="minorHAnsi" w:cstheme="minorBidi"/>
                <w:sz w:val="18"/>
                <w:szCs w:val="18"/>
              </w:rPr>
            </w:pPr>
            <w:r w:rsidRPr="00F8105D">
              <w:rPr>
                <w:rFonts w:asciiTheme="minorHAnsi" w:eastAsiaTheme="minorEastAsia" w:hAnsiTheme="minorHAnsi" w:cstheme="minorBidi"/>
                <w:sz w:val="18"/>
                <w:szCs w:val="18"/>
              </w:rPr>
              <w:t>5.2</w:t>
            </w:r>
          </w:p>
        </w:tc>
        <w:tc>
          <w:tcPr>
            <w:tcW w:w="821" w:type="pct"/>
            <w:shd w:val="clear" w:color="auto" w:fill="FFFFFF" w:themeFill="background1"/>
          </w:tcPr>
          <w:p w14:paraId="41BA5E10" w14:textId="77777777" w:rsidR="0035466F" w:rsidRPr="00F8105D" w:rsidRDefault="0035466F" w:rsidP="00C1667D">
            <w:pPr>
              <w:tabs>
                <w:tab w:val="left" w:pos="1365"/>
              </w:tabs>
              <w:spacing w:before="100" w:beforeAutospacing="1" w:after="100" w:afterAutospacing="1"/>
              <w:rPr>
                <w:rFonts w:asciiTheme="majorHAnsi" w:hAnsiTheme="majorHAnsi"/>
                <w:b/>
                <w:sz w:val="18"/>
                <w:szCs w:val="18"/>
              </w:rPr>
            </w:pPr>
            <w:r w:rsidRPr="00F8105D">
              <w:rPr>
                <w:rFonts w:asciiTheme="majorHAnsi" w:hAnsiTheme="majorHAnsi"/>
                <w:bCs/>
                <w:sz w:val="18"/>
                <w:szCs w:val="18"/>
              </w:rPr>
              <w:t>Audit services noncompliance trend analysis report</w:t>
            </w:r>
          </w:p>
        </w:tc>
        <w:tc>
          <w:tcPr>
            <w:tcW w:w="1712" w:type="pct"/>
            <w:shd w:val="clear" w:color="auto" w:fill="FFFFFF" w:themeFill="background1"/>
          </w:tcPr>
          <w:p w14:paraId="25B7619B" w14:textId="77777777" w:rsidR="0035466F" w:rsidRPr="00F8105D" w:rsidRDefault="0035466F" w:rsidP="00C1667D">
            <w:pPr>
              <w:tabs>
                <w:tab w:val="left" w:pos="746"/>
              </w:tabs>
              <w:spacing w:before="100" w:beforeAutospacing="1" w:after="100" w:afterAutospacing="1"/>
              <w:rPr>
                <w:rFonts w:asciiTheme="majorHAnsi" w:hAnsiTheme="majorHAnsi"/>
                <w:b/>
                <w:sz w:val="18"/>
                <w:szCs w:val="18"/>
              </w:rPr>
            </w:pPr>
            <w:r w:rsidRPr="00F8105D">
              <w:rPr>
                <w:rFonts w:asciiTheme="majorHAnsi" w:hAnsiTheme="majorHAnsi"/>
                <w:bCs/>
                <w:sz w:val="18"/>
                <w:szCs w:val="18"/>
              </w:rPr>
              <w:t>Report on audit services and noncompliance trend analysis to DCCC at next meeting.</w:t>
            </w:r>
          </w:p>
        </w:tc>
        <w:tc>
          <w:tcPr>
            <w:tcW w:w="901" w:type="pct"/>
            <w:shd w:val="clear" w:color="auto" w:fill="FFFFFF" w:themeFill="background1"/>
          </w:tcPr>
          <w:p w14:paraId="07285054" w14:textId="77777777" w:rsidR="0035466F" w:rsidRPr="00F8105D" w:rsidRDefault="0035466F" w:rsidP="00C1667D">
            <w:pPr>
              <w:tabs>
                <w:tab w:val="left" w:pos="284"/>
                <w:tab w:val="left" w:pos="746"/>
              </w:tabs>
              <w:spacing w:before="100" w:beforeAutospacing="1" w:after="100" w:afterAutospacing="1" w:line="259" w:lineRule="auto"/>
              <w:rPr>
                <w:rFonts w:asciiTheme="majorHAnsi" w:hAnsiTheme="majorHAnsi"/>
                <w:b/>
                <w:sz w:val="18"/>
                <w:szCs w:val="18"/>
              </w:rPr>
            </w:pPr>
            <w:r w:rsidRPr="00F8105D">
              <w:rPr>
                <w:rFonts w:asciiTheme="majorHAnsi" w:hAnsiTheme="majorHAnsi"/>
                <w:bCs/>
                <w:sz w:val="18"/>
                <w:szCs w:val="18"/>
              </w:rPr>
              <w:t>Matthew Campbell</w:t>
            </w:r>
          </w:p>
        </w:tc>
        <w:tc>
          <w:tcPr>
            <w:tcW w:w="1225" w:type="pct"/>
            <w:shd w:val="clear" w:color="auto" w:fill="FFFFFF" w:themeFill="background1"/>
          </w:tcPr>
          <w:p w14:paraId="309E51E6" w14:textId="77777777" w:rsidR="0035466F" w:rsidRPr="00F8105D" w:rsidRDefault="0035466F" w:rsidP="00C1667D">
            <w:pPr>
              <w:pStyle w:val="BodyText"/>
              <w:spacing w:before="100" w:beforeAutospacing="1" w:after="100" w:afterAutospacing="1" w:line="259" w:lineRule="auto"/>
              <w:rPr>
                <w:rFonts w:asciiTheme="majorHAnsi" w:hAnsiTheme="majorHAnsi"/>
                <w:b/>
                <w:sz w:val="18"/>
                <w:szCs w:val="18"/>
              </w:rPr>
            </w:pPr>
            <w:r w:rsidRPr="00F8105D">
              <w:rPr>
                <w:rFonts w:asciiTheme="majorHAnsi" w:hAnsiTheme="majorHAnsi"/>
                <w:bCs/>
                <w:sz w:val="18"/>
                <w:szCs w:val="18"/>
              </w:rPr>
              <w:t>To be presented at DCCC 95 meeting in July 2023</w:t>
            </w:r>
          </w:p>
        </w:tc>
      </w:tr>
    </w:tbl>
    <w:p w14:paraId="749EEA7D" w14:textId="4CF679E2" w:rsidR="00685D9B" w:rsidRPr="00D869C3" w:rsidRDefault="00685D9B" w:rsidP="00431FC7">
      <w:pPr>
        <w:pStyle w:val="BodyText"/>
        <w:rPr>
          <w:rFonts w:asciiTheme="majorHAnsi" w:hAnsiTheme="majorHAnsi"/>
          <w:sz w:val="20"/>
        </w:rPr>
      </w:pPr>
    </w:p>
    <w:p w14:paraId="03CA6459" w14:textId="77777777" w:rsidR="00737387" w:rsidRDefault="00737387" w:rsidP="00E269F5">
      <w:pPr>
        <w:tabs>
          <w:tab w:val="left" w:pos="1365"/>
        </w:tabs>
        <w:rPr>
          <w:rFonts w:asciiTheme="minorHAnsi" w:hAnsiTheme="minorHAnsi" w:cstheme="minorHAnsi"/>
          <w:b/>
          <w:bCs/>
          <w:sz w:val="24"/>
          <w:szCs w:val="24"/>
          <w:lang w:eastAsia="ja-JP"/>
        </w:rPr>
      </w:pPr>
    </w:p>
    <w:sectPr w:rsidR="00737387" w:rsidSect="00E8079C">
      <w:headerReference w:type="even" r:id="rId11"/>
      <w:headerReference w:type="default" r:id="rId12"/>
      <w:footerReference w:type="even" r:id="rId13"/>
      <w:footerReference w:type="default" r:id="rId14"/>
      <w:headerReference w:type="first" r:id="rId15"/>
      <w:footerReference w:type="first" r:id="rId16"/>
      <w:pgSz w:w="11906" w:h="16838" w:code="9"/>
      <w:pgMar w:top="1701" w:right="1021" w:bottom="851" w:left="1021" w:header="0"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C2FC" w14:textId="77777777" w:rsidR="009A0172" w:rsidRDefault="009A0172">
      <w:r>
        <w:separator/>
      </w:r>
    </w:p>
  </w:endnote>
  <w:endnote w:type="continuationSeparator" w:id="0">
    <w:p w14:paraId="6F3906B7" w14:textId="77777777" w:rsidR="009A0172" w:rsidRDefault="009A0172">
      <w:r>
        <w:continuationSeparator/>
      </w:r>
    </w:p>
  </w:endnote>
  <w:endnote w:type="continuationNotice" w:id="1">
    <w:p w14:paraId="5FD5A01C" w14:textId="77777777" w:rsidR="009A0172" w:rsidRDefault="009A0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A16B" w14:textId="77777777" w:rsidR="00D51AA4" w:rsidRDefault="00D51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ECE2" w14:textId="01800811" w:rsidR="00487573" w:rsidRDefault="00487573" w:rsidP="00C160DB">
    <w:pPr>
      <w:pStyle w:val="Footer"/>
      <w:jc w:val="center"/>
    </w:pPr>
    <w:r>
      <w:t xml:space="preserve">Department of Agriculture, </w:t>
    </w:r>
    <w:r w:rsidR="00DE4916">
      <w:t>Fisheries and Forestry</w:t>
    </w:r>
  </w:p>
  <w:p w14:paraId="3A7ED808" w14:textId="77777777" w:rsidR="00C92165" w:rsidRPr="00487573" w:rsidRDefault="00C92165">
    <w:pPr>
      <w:tabs>
        <w:tab w:val="center" w:pos="4550"/>
        <w:tab w:val="left" w:pos="5818"/>
      </w:tabs>
      <w:ind w:right="260"/>
      <w:jc w:val="right"/>
      <w:rPr>
        <w:rFonts w:ascii="Calibri" w:hAnsi="Calibri" w:cs="Calibri"/>
        <w:sz w:val="20"/>
        <w:szCs w:val="20"/>
      </w:rPr>
    </w:pPr>
    <w:r w:rsidRPr="00487573">
      <w:rPr>
        <w:rFonts w:ascii="Calibri" w:hAnsi="Calibri" w:cs="Calibri"/>
        <w:spacing w:val="60"/>
        <w:sz w:val="20"/>
        <w:szCs w:val="20"/>
      </w:rPr>
      <w:t>Page</w:t>
    </w:r>
    <w:r w:rsidRPr="00487573">
      <w:rPr>
        <w:rFonts w:ascii="Calibri" w:hAnsi="Calibri" w:cs="Calibri"/>
        <w:sz w:val="20"/>
        <w:szCs w:val="20"/>
      </w:rPr>
      <w:t xml:space="preserve"> </w:t>
    </w:r>
    <w:r w:rsidRPr="00487573">
      <w:rPr>
        <w:rFonts w:ascii="Calibri" w:hAnsi="Calibri" w:cs="Calibri"/>
        <w:sz w:val="20"/>
        <w:szCs w:val="20"/>
      </w:rPr>
      <w:fldChar w:fldCharType="begin"/>
    </w:r>
    <w:r w:rsidRPr="00487573">
      <w:rPr>
        <w:rFonts w:ascii="Calibri" w:hAnsi="Calibri" w:cs="Calibri"/>
        <w:sz w:val="20"/>
        <w:szCs w:val="20"/>
      </w:rPr>
      <w:instrText xml:space="preserve"> PAGE   \* MERGEFORMAT </w:instrText>
    </w:r>
    <w:r w:rsidRPr="00487573">
      <w:rPr>
        <w:rFonts w:ascii="Calibri" w:hAnsi="Calibri" w:cs="Calibri"/>
        <w:sz w:val="20"/>
        <w:szCs w:val="20"/>
      </w:rPr>
      <w:fldChar w:fldCharType="separate"/>
    </w:r>
    <w:r w:rsidRPr="00487573">
      <w:rPr>
        <w:rFonts w:ascii="Calibri" w:hAnsi="Calibri" w:cs="Calibri"/>
        <w:noProof/>
        <w:sz w:val="20"/>
        <w:szCs w:val="20"/>
      </w:rPr>
      <w:t>1</w:t>
    </w:r>
    <w:r w:rsidRPr="00487573">
      <w:rPr>
        <w:rFonts w:ascii="Calibri" w:hAnsi="Calibri" w:cs="Calibri"/>
        <w:sz w:val="20"/>
        <w:szCs w:val="20"/>
      </w:rPr>
      <w:fldChar w:fldCharType="end"/>
    </w:r>
    <w:r w:rsidRPr="00487573">
      <w:rPr>
        <w:rFonts w:ascii="Calibri" w:hAnsi="Calibri" w:cs="Calibri"/>
        <w:sz w:val="20"/>
        <w:szCs w:val="20"/>
      </w:rPr>
      <w:t xml:space="preserve"> | </w:t>
    </w:r>
    <w:r w:rsidRPr="00487573">
      <w:rPr>
        <w:rFonts w:ascii="Calibri" w:hAnsi="Calibri" w:cs="Calibri"/>
        <w:sz w:val="20"/>
        <w:szCs w:val="20"/>
      </w:rPr>
      <w:fldChar w:fldCharType="begin"/>
    </w:r>
    <w:r w:rsidRPr="00487573">
      <w:rPr>
        <w:rFonts w:ascii="Calibri" w:hAnsi="Calibri" w:cs="Calibri"/>
        <w:sz w:val="20"/>
        <w:szCs w:val="20"/>
      </w:rPr>
      <w:instrText xml:space="preserve"> NUMPAGES  \* Arabic  \* MERGEFORMAT </w:instrText>
    </w:r>
    <w:r w:rsidRPr="00487573">
      <w:rPr>
        <w:rFonts w:ascii="Calibri" w:hAnsi="Calibri" w:cs="Calibri"/>
        <w:sz w:val="20"/>
        <w:szCs w:val="20"/>
      </w:rPr>
      <w:fldChar w:fldCharType="separate"/>
    </w:r>
    <w:r w:rsidRPr="00487573">
      <w:rPr>
        <w:rFonts w:ascii="Calibri" w:hAnsi="Calibri" w:cs="Calibri"/>
        <w:noProof/>
        <w:sz w:val="20"/>
        <w:szCs w:val="20"/>
      </w:rPr>
      <w:t>1</w:t>
    </w:r>
    <w:r w:rsidRPr="00487573">
      <w:rPr>
        <w:rFonts w:ascii="Calibri" w:hAnsi="Calibri" w:cs="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7D22" w14:textId="3AAB401B" w:rsidR="00AD4ADD" w:rsidRDefault="00AD4ADD" w:rsidP="00AD4ADD">
    <w:pPr>
      <w:pStyle w:val="Footer"/>
    </w:pPr>
    <w:r>
      <w:t xml:space="preserve">Department of Agriculture, </w:t>
    </w:r>
    <w:r w:rsidR="00DE4916">
      <w:t xml:space="preserve">Fisheries and Forestry </w:t>
    </w:r>
    <w:r>
      <w:t xml:space="preserve"> </w:t>
    </w:r>
  </w:p>
  <w:p w14:paraId="04CB092F" w14:textId="22596037" w:rsidR="00361CD1" w:rsidRPr="00361CD1" w:rsidRDefault="00361CD1">
    <w:pPr>
      <w:pStyle w:val="Footer"/>
      <w:jc w:val="right"/>
      <w:rPr>
        <w:b/>
        <w:bCs/>
      </w:rPr>
    </w:pPr>
    <w:r w:rsidRPr="00AD4ADD">
      <w:t xml:space="preserve">Page </w:t>
    </w:r>
    <w:r w:rsidRPr="00AD4ADD">
      <w:fldChar w:fldCharType="begin"/>
    </w:r>
    <w:r w:rsidRPr="00AD4ADD">
      <w:instrText xml:space="preserve"> PAGE </w:instrText>
    </w:r>
    <w:r w:rsidRPr="00AD4ADD">
      <w:fldChar w:fldCharType="separate"/>
    </w:r>
    <w:r w:rsidRPr="00AD4ADD">
      <w:rPr>
        <w:noProof/>
      </w:rPr>
      <w:t>2</w:t>
    </w:r>
    <w:r w:rsidRPr="00AD4ADD">
      <w:fldChar w:fldCharType="end"/>
    </w:r>
    <w:r w:rsidRPr="00AD4ADD">
      <w:t xml:space="preserve"> of </w:t>
    </w:r>
    <w:r>
      <w:fldChar w:fldCharType="begin"/>
    </w:r>
    <w:r>
      <w:instrText>NUMPAGES</w:instrText>
    </w:r>
    <w:r>
      <w:fldChar w:fldCharType="separate"/>
    </w:r>
    <w:r w:rsidRPr="00AD4ADD">
      <w:rPr>
        <w:noProof/>
      </w:rPr>
      <w:t>2</w:t>
    </w:r>
    <w:r>
      <w:fldChar w:fldCharType="end"/>
    </w:r>
  </w:p>
  <w:p w14:paraId="7EF1A091" w14:textId="77777777" w:rsidR="001D1CB4" w:rsidRDefault="001D1CB4" w:rsidP="001D1CB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9AD4E" w14:textId="77777777" w:rsidR="009A0172" w:rsidRDefault="009A0172">
      <w:r>
        <w:separator/>
      </w:r>
    </w:p>
  </w:footnote>
  <w:footnote w:type="continuationSeparator" w:id="0">
    <w:p w14:paraId="6194BF10" w14:textId="77777777" w:rsidR="009A0172" w:rsidRDefault="009A0172">
      <w:r>
        <w:continuationSeparator/>
      </w:r>
    </w:p>
  </w:footnote>
  <w:footnote w:type="continuationNotice" w:id="1">
    <w:p w14:paraId="2762DDF7" w14:textId="77777777" w:rsidR="009A0172" w:rsidRDefault="009A0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B77B" w14:textId="77777777" w:rsidR="00D51AA4" w:rsidRDefault="00D51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5F0C" w14:textId="725E0B6B" w:rsidR="006E489F" w:rsidRDefault="006E489F" w:rsidP="00F40468">
    <w:pPr>
      <w:pStyle w:val="Header"/>
    </w:pPr>
  </w:p>
  <w:p w14:paraId="354A9D53" w14:textId="054149E4" w:rsidR="00A0328A" w:rsidRDefault="00DE4916" w:rsidP="00A0328A">
    <w:pPr>
      <w:pStyle w:val="Header"/>
      <w:ind w:left="-426"/>
    </w:pPr>
    <w:r>
      <w:rPr>
        <w:noProof/>
      </w:rPr>
      <w:drawing>
        <wp:inline distT="0" distB="0" distL="0" distR="0" wp14:anchorId="34BC657A" wp14:editId="383CA3FF">
          <wp:extent cx="1966224" cy="564783"/>
          <wp:effectExtent l="0" t="0" r="0" b="6985"/>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505" cy="57664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8A39" w14:textId="3A5572DB" w:rsidR="00E45B3D" w:rsidRDefault="00E64DAB" w:rsidP="006E489F">
    <w:pPr>
      <w:pStyle w:val="Header"/>
      <w:ind w:left="-993"/>
    </w:pPr>
    <w:r>
      <w:rPr>
        <w:noProof/>
      </w:rPr>
      <w:drawing>
        <wp:inline distT="0" distB="0" distL="0" distR="0" wp14:anchorId="1A36C603" wp14:editId="35DB622F">
          <wp:extent cx="7590920" cy="1083538"/>
          <wp:effectExtent l="0" t="0" r="0" b="2540"/>
          <wp:docPr id="6" name="Picture 6"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ema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97373" cy="109873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QVU+XXdbaH2b0" int2:id="rYqPsHB9">
      <int2:state int2:value="Rejected" int2:type="AugLoop_Text_Critique"/>
    </int2:textHash>
    <int2:textHash int2:hashCode="Bmgk2zqixnRpvJ" int2:id="SIIPnI5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6930E9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E9053C"/>
    <w:multiLevelType w:val="hybridMultilevel"/>
    <w:tmpl w:val="9EB0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A2A0A"/>
    <w:multiLevelType w:val="hybridMultilevel"/>
    <w:tmpl w:val="FD74D8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2C27"/>
    <w:multiLevelType w:val="hybridMultilevel"/>
    <w:tmpl w:val="1B2E1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EA68CE"/>
    <w:multiLevelType w:val="multilevel"/>
    <w:tmpl w:val="2C3EA212"/>
    <w:lvl w:ilvl="0">
      <w:start w:val="1"/>
      <w:numFmt w:val="decimal"/>
      <w:lvlText w:val="%1."/>
      <w:lvlJc w:val="left"/>
      <w:pPr>
        <w:ind w:left="850" w:hanging="425"/>
      </w:pPr>
      <w:rPr>
        <w:rFonts w:ascii="Calibri" w:hAnsi="Calibri" w:hint="default"/>
        <w:b w:val="0"/>
        <w:i w:val="0"/>
        <w:color w:val="auto"/>
        <w:sz w:val="22"/>
      </w:rPr>
    </w:lvl>
    <w:lvl w:ilvl="1">
      <w:start w:val="1"/>
      <w:numFmt w:val="bullet"/>
      <w:lvlText w:val="o"/>
      <w:lvlJc w:val="left"/>
      <w:pPr>
        <w:ind w:left="1276" w:hanging="426"/>
      </w:pPr>
      <w:rPr>
        <w:rFonts w:ascii="Courier New" w:hAnsi="Courier New" w:cs="Courier New" w:hint="default"/>
        <w:color w:val="auto"/>
      </w:rPr>
    </w:lvl>
    <w:lvl w:ilvl="2">
      <w:start w:val="1"/>
      <w:numFmt w:val="bullet"/>
      <w:lvlText w:val=""/>
      <w:lvlJc w:val="left"/>
      <w:pPr>
        <w:ind w:left="1636" w:hanging="360"/>
      </w:pPr>
      <w:rPr>
        <w:rFonts w:ascii="Wingdings" w:hAnsi="Wingdings"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1C2A26BE"/>
    <w:multiLevelType w:val="multilevel"/>
    <w:tmpl w:val="18CA658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7C7135"/>
    <w:multiLevelType w:val="hybridMultilevel"/>
    <w:tmpl w:val="A7D2B0E8"/>
    <w:lvl w:ilvl="0" w:tplc="C722EC10">
      <w:start w:val="1"/>
      <w:numFmt w:val="decimal"/>
      <w:lvlText w:val="%1."/>
      <w:lvlJc w:val="left"/>
      <w:pPr>
        <w:ind w:left="1080" w:hanging="360"/>
      </w:pPr>
      <w:rPr>
        <w:rFonts w:ascii="Segoe UI" w:hAnsi="Segoe UI" w:cs="Segoe UI" w:hint="default"/>
        <w:color w:val="323130"/>
        <w:sz w:val="2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8951992"/>
    <w:multiLevelType w:val="hybridMultilevel"/>
    <w:tmpl w:val="4A168E7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93E6F5A"/>
    <w:multiLevelType w:val="hybridMultilevel"/>
    <w:tmpl w:val="4A5650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A9C6496"/>
    <w:multiLevelType w:val="hybridMultilevel"/>
    <w:tmpl w:val="E2E4D6E2"/>
    <w:lvl w:ilvl="0" w:tplc="39CA788A">
      <w:numFmt w:val="bullet"/>
      <w:lvlText w:val=""/>
      <w:lvlJc w:val="left"/>
      <w:pPr>
        <w:ind w:left="720" w:hanging="360"/>
      </w:pPr>
      <w:rPr>
        <w:rFonts w:ascii="Wingdings" w:eastAsia="Calibr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2425AB"/>
    <w:multiLevelType w:val="multilevel"/>
    <w:tmpl w:val="BC8603C0"/>
    <w:numStyleLink w:val="ListNumbers"/>
  </w:abstractNum>
  <w:abstractNum w:abstractNumId="16" w15:restartNumberingAfterBreak="0">
    <w:nsid w:val="2FD6719A"/>
    <w:multiLevelType w:val="hybridMultilevel"/>
    <w:tmpl w:val="C140578E"/>
    <w:lvl w:ilvl="0" w:tplc="7876B62E">
      <w:start w:val="1"/>
      <w:numFmt w:val="bullet"/>
      <w:lvlText w:val="•"/>
      <w:lvlJc w:val="left"/>
      <w:pPr>
        <w:tabs>
          <w:tab w:val="num" w:pos="720"/>
        </w:tabs>
        <w:ind w:left="720" w:hanging="360"/>
      </w:pPr>
      <w:rPr>
        <w:rFonts w:ascii="Arial" w:hAnsi="Arial" w:hint="default"/>
      </w:rPr>
    </w:lvl>
    <w:lvl w:ilvl="1" w:tplc="96BAE32E">
      <w:start w:val="1"/>
      <w:numFmt w:val="bullet"/>
      <w:lvlText w:val="•"/>
      <w:lvlJc w:val="left"/>
      <w:pPr>
        <w:tabs>
          <w:tab w:val="num" w:pos="1440"/>
        </w:tabs>
        <w:ind w:left="1440" w:hanging="360"/>
      </w:pPr>
      <w:rPr>
        <w:rFonts w:ascii="Arial" w:hAnsi="Arial" w:hint="default"/>
      </w:rPr>
    </w:lvl>
    <w:lvl w:ilvl="2" w:tplc="F26E212A" w:tentative="1">
      <w:start w:val="1"/>
      <w:numFmt w:val="bullet"/>
      <w:lvlText w:val="•"/>
      <w:lvlJc w:val="left"/>
      <w:pPr>
        <w:tabs>
          <w:tab w:val="num" w:pos="2160"/>
        </w:tabs>
        <w:ind w:left="2160" w:hanging="360"/>
      </w:pPr>
      <w:rPr>
        <w:rFonts w:ascii="Arial" w:hAnsi="Arial" w:hint="default"/>
      </w:rPr>
    </w:lvl>
    <w:lvl w:ilvl="3" w:tplc="AD1EF01E" w:tentative="1">
      <w:start w:val="1"/>
      <w:numFmt w:val="bullet"/>
      <w:lvlText w:val="•"/>
      <w:lvlJc w:val="left"/>
      <w:pPr>
        <w:tabs>
          <w:tab w:val="num" w:pos="2880"/>
        </w:tabs>
        <w:ind w:left="2880" w:hanging="360"/>
      </w:pPr>
      <w:rPr>
        <w:rFonts w:ascii="Arial" w:hAnsi="Arial" w:hint="default"/>
      </w:rPr>
    </w:lvl>
    <w:lvl w:ilvl="4" w:tplc="4A8A20A4" w:tentative="1">
      <w:start w:val="1"/>
      <w:numFmt w:val="bullet"/>
      <w:lvlText w:val="•"/>
      <w:lvlJc w:val="left"/>
      <w:pPr>
        <w:tabs>
          <w:tab w:val="num" w:pos="3600"/>
        </w:tabs>
        <w:ind w:left="3600" w:hanging="360"/>
      </w:pPr>
      <w:rPr>
        <w:rFonts w:ascii="Arial" w:hAnsi="Arial" w:hint="default"/>
      </w:rPr>
    </w:lvl>
    <w:lvl w:ilvl="5" w:tplc="95460780" w:tentative="1">
      <w:start w:val="1"/>
      <w:numFmt w:val="bullet"/>
      <w:lvlText w:val="•"/>
      <w:lvlJc w:val="left"/>
      <w:pPr>
        <w:tabs>
          <w:tab w:val="num" w:pos="4320"/>
        </w:tabs>
        <w:ind w:left="4320" w:hanging="360"/>
      </w:pPr>
      <w:rPr>
        <w:rFonts w:ascii="Arial" w:hAnsi="Arial" w:hint="default"/>
      </w:rPr>
    </w:lvl>
    <w:lvl w:ilvl="6" w:tplc="05A61EE8" w:tentative="1">
      <w:start w:val="1"/>
      <w:numFmt w:val="bullet"/>
      <w:lvlText w:val="•"/>
      <w:lvlJc w:val="left"/>
      <w:pPr>
        <w:tabs>
          <w:tab w:val="num" w:pos="5040"/>
        </w:tabs>
        <w:ind w:left="5040" w:hanging="360"/>
      </w:pPr>
      <w:rPr>
        <w:rFonts w:ascii="Arial" w:hAnsi="Arial" w:hint="default"/>
      </w:rPr>
    </w:lvl>
    <w:lvl w:ilvl="7" w:tplc="F210F88C" w:tentative="1">
      <w:start w:val="1"/>
      <w:numFmt w:val="bullet"/>
      <w:lvlText w:val="•"/>
      <w:lvlJc w:val="left"/>
      <w:pPr>
        <w:tabs>
          <w:tab w:val="num" w:pos="5760"/>
        </w:tabs>
        <w:ind w:left="5760" w:hanging="360"/>
      </w:pPr>
      <w:rPr>
        <w:rFonts w:ascii="Arial" w:hAnsi="Arial" w:hint="default"/>
      </w:rPr>
    </w:lvl>
    <w:lvl w:ilvl="8" w:tplc="C1848DE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0A0CA1"/>
    <w:multiLevelType w:val="hybridMultilevel"/>
    <w:tmpl w:val="4412E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D961E8"/>
    <w:multiLevelType w:val="hybridMultilevel"/>
    <w:tmpl w:val="BA4C99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FC2423F"/>
    <w:multiLevelType w:val="hybridMultilevel"/>
    <w:tmpl w:val="593E1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7E2E48"/>
    <w:multiLevelType w:val="hybridMultilevel"/>
    <w:tmpl w:val="6466135E"/>
    <w:lvl w:ilvl="0" w:tplc="B15A4BA4">
      <w:numFmt w:val="bullet"/>
      <w:lvlText w:val=""/>
      <w:lvlJc w:val="left"/>
      <w:pPr>
        <w:ind w:left="1080" w:hanging="360"/>
      </w:pPr>
      <w:rPr>
        <w:rFonts w:ascii="Wingdings" w:eastAsia="Calibri" w:hAnsi="Wingding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22D779A"/>
    <w:multiLevelType w:val="hybridMultilevel"/>
    <w:tmpl w:val="5216775A"/>
    <w:lvl w:ilvl="0" w:tplc="0C09000B">
      <w:start w:val="1"/>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DD5C12"/>
    <w:multiLevelType w:val="multilevel"/>
    <w:tmpl w:val="20F2356A"/>
    <w:numStyleLink w:val="Appendix"/>
  </w:abstractNum>
  <w:abstractNum w:abstractNumId="2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204D78"/>
    <w:multiLevelType w:val="hybridMultilevel"/>
    <w:tmpl w:val="BA2EEE7A"/>
    <w:lvl w:ilvl="0" w:tplc="2FA63A86">
      <w:start w:val="1"/>
      <w:numFmt w:val="bullet"/>
      <w:lvlText w:val=""/>
      <w:lvlJc w:val="left"/>
      <w:pPr>
        <w:ind w:left="720" w:hanging="360"/>
      </w:pPr>
      <w:rPr>
        <w:rFonts w:ascii="Symbol" w:eastAsia="Calibr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4E0BE0"/>
    <w:multiLevelType w:val="hybridMultilevel"/>
    <w:tmpl w:val="692E9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D9572E"/>
    <w:multiLevelType w:val="multilevel"/>
    <w:tmpl w:val="897CED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094E2E"/>
    <w:multiLevelType w:val="hybridMultilevel"/>
    <w:tmpl w:val="0B089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0" w15:restartNumberingAfterBreak="0">
    <w:nsid w:val="61BA69FA"/>
    <w:multiLevelType w:val="hybridMultilevel"/>
    <w:tmpl w:val="F036F7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7241CD"/>
    <w:multiLevelType w:val="hybridMultilevel"/>
    <w:tmpl w:val="408ED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D1640C"/>
    <w:multiLevelType w:val="hybridMultilevel"/>
    <w:tmpl w:val="D884D082"/>
    <w:lvl w:ilvl="0" w:tplc="EFAC5FB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F60474"/>
    <w:multiLevelType w:val="multilevel"/>
    <w:tmpl w:val="799CD608"/>
    <w:lvl w:ilvl="0">
      <w:start w:val="1"/>
      <w:numFmt w:val="decimal"/>
      <w:lvlText w:val="%1."/>
      <w:lvlJc w:val="left"/>
      <w:pPr>
        <w:ind w:left="850" w:hanging="425"/>
      </w:pPr>
      <w:rPr>
        <w:rFonts w:hint="default"/>
        <w:color w:val="003150"/>
      </w:rPr>
    </w:lvl>
    <w:lvl w:ilvl="1">
      <w:start w:val="1"/>
      <w:numFmt w:val="bullet"/>
      <w:lvlText w:val="o"/>
      <w:lvlJc w:val="left"/>
      <w:pPr>
        <w:ind w:left="1276" w:hanging="426"/>
      </w:pPr>
      <w:rPr>
        <w:rFonts w:ascii="Courier New" w:hAnsi="Courier New" w:cs="Courier New" w:hint="default"/>
        <w:color w:val="auto"/>
      </w:rPr>
    </w:lvl>
    <w:lvl w:ilvl="2">
      <w:start w:val="1"/>
      <w:numFmt w:val="bullet"/>
      <w:lvlText w:val=""/>
      <w:lvlJc w:val="left"/>
      <w:pPr>
        <w:ind w:left="1636" w:hanging="360"/>
      </w:pPr>
      <w:rPr>
        <w:rFonts w:ascii="Wingdings" w:hAnsi="Wingdings"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34" w15:restartNumberingAfterBreak="0">
    <w:nsid w:val="653E570B"/>
    <w:multiLevelType w:val="multilevel"/>
    <w:tmpl w:val="E5D83424"/>
    <w:lvl w:ilvl="0">
      <w:start w:val="1"/>
      <w:numFmt w:val="bullet"/>
      <w:lvlText w:val=""/>
      <w:lvlJc w:val="left"/>
      <w:pPr>
        <w:ind w:left="850" w:hanging="425"/>
      </w:pPr>
      <w:rPr>
        <w:rFonts w:ascii="Symbol" w:hAnsi="Symbol" w:hint="default"/>
        <w:color w:val="003150"/>
      </w:rPr>
    </w:lvl>
    <w:lvl w:ilvl="1">
      <w:start w:val="1"/>
      <w:numFmt w:val="bullet"/>
      <w:lvlText w:val="o"/>
      <w:lvlJc w:val="left"/>
      <w:pPr>
        <w:ind w:left="1276" w:hanging="426"/>
      </w:pPr>
      <w:rPr>
        <w:rFonts w:ascii="Courier New" w:hAnsi="Courier New" w:cs="Courier New" w:hint="default"/>
        <w:color w:val="auto"/>
      </w:rPr>
    </w:lvl>
    <w:lvl w:ilvl="2">
      <w:start w:val="1"/>
      <w:numFmt w:val="bullet"/>
      <w:lvlText w:val=""/>
      <w:lvlJc w:val="left"/>
      <w:pPr>
        <w:ind w:left="1636" w:hanging="360"/>
      </w:pPr>
      <w:rPr>
        <w:rFonts w:ascii="Wingdings" w:hAnsi="Wingdings"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3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1BA30E4"/>
    <w:multiLevelType w:val="multilevel"/>
    <w:tmpl w:val="F9BEA098"/>
    <w:lvl w:ilvl="0">
      <w:start w:val="1"/>
      <w:numFmt w:val="bullet"/>
      <w:lvlText w:val=""/>
      <w:lvlJc w:val="left"/>
      <w:pPr>
        <w:ind w:left="425" w:hanging="425"/>
      </w:pPr>
      <w:rPr>
        <w:rFonts w:ascii="Symbol" w:hAnsi="Symbol" w:hint="default"/>
        <w:color w:val="003150"/>
      </w:rPr>
    </w:lvl>
    <w:lvl w:ilvl="1">
      <w:start w:val="1"/>
      <w:numFmt w:val="bullet"/>
      <w:lvlText w:val="o"/>
      <w:lvlJc w:val="left"/>
      <w:pPr>
        <w:ind w:left="851" w:hanging="426"/>
      </w:pPr>
      <w:rPr>
        <w:rFonts w:ascii="Courier New" w:hAnsi="Courier New" w:cs="Courier New" w:hint="default"/>
        <w:color w:val="auto"/>
      </w:rPr>
    </w:lvl>
    <w:lvl w:ilvl="2">
      <w:start w:val="1"/>
      <w:numFmt w:val="bullet"/>
      <w:lvlText w:val=""/>
      <w:lvlJc w:val="left"/>
      <w:pPr>
        <w:ind w:left="1211"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7" w15:restartNumberingAfterBreak="0">
    <w:nsid w:val="78FD4D84"/>
    <w:multiLevelType w:val="hybridMultilevel"/>
    <w:tmpl w:val="039A8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406955">
    <w:abstractNumId w:val="28"/>
  </w:num>
  <w:num w:numId="2" w16cid:durableId="482744989">
    <w:abstractNumId w:val="23"/>
  </w:num>
  <w:num w:numId="3" w16cid:durableId="917860853">
    <w:abstractNumId w:val="6"/>
  </w:num>
  <w:num w:numId="4" w16cid:durableId="872688549">
    <w:abstractNumId w:val="7"/>
  </w:num>
  <w:num w:numId="5" w16cid:durableId="650866285">
    <w:abstractNumId w:val="0"/>
  </w:num>
  <w:num w:numId="6" w16cid:durableId="2112048247">
    <w:abstractNumId w:val="13"/>
  </w:num>
  <w:num w:numId="7" w16cid:durableId="1874730138">
    <w:abstractNumId w:val="35"/>
  </w:num>
  <w:num w:numId="8" w16cid:durableId="1893809649">
    <w:abstractNumId w:val="15"/>
  </w:num>
  <w:num w:numId="9" w16cid:durableId="936444390">
    <w:abstractNumId w:val="29"/>
  </w:num>
  <w:num w:numId="10" w16cid:durableId="1223440242">
    <w:abstractNumId w:val="12"/>
  </w:num>
  <w:num w:numId="11" w16cid:durableId="60175680">
    <w:abstractNumId w:val="22"/>
  </w:num>
  <w:num w:numId="12" w16cid:durableId="1587499245">
    <w:abstractNumId w:val="17"/>
  </w:num>
  <w:num w:numId="13" w16cid:durableId="1521166105">
    <w:abstractNumId w:val="25"/>
  </w:num>
  <w:num w:numId="14" w16cid:durableId="200747832">
    <w:abstractNumId w:val="36"/>
  </w:num>
  <w:num w:numId="15" w16cid:durableId="761804075">
    <w:abstractNumId w:val="26"/>
  </w:num>
  <w:num w:numId="16" w16cid:durableId="177625721">
    <w:abstractNumId w:val="2"/>
  </w:num>
  <w:num w:numId="17" w16cid:durableId="677737692">
    <w:abstractNumId w:val="32"/>
  </w:num>
  <w:num w:numId="18" w16cid:durableId="629822474">
    <w:abstractNumId w:val="33"/>
  </w:num>
  <w:num w:numId="19" w16cid:durableId="1403067375">
    <w:abstractNumId w:val="13"/>
  </w:num>
  <w:num w:numId="20" w16cid:durableId="230041761">
    <w:abstractNumId w:val="1"/>
  </w:num>
  <w:num w:numId="21" w16cid:durableId="1057124659">
    <w:abstractNumId w:val="13"/>
  </w:num>
  <w:num w:numId="22" w16cid:durableId="736322622">
    <w:abstractNumId w:val="10"/>
  </w:num>
  <w:num w:numId="23" w16cid:durableId="1462261883">
    <w:abstractNumId w:val="9"/>
  </w:num>
  <w:num w:numId="24" w16cid:durableId="1626345323">
    <w:abstractNumId w:val="16"/>
  </w:num>
  <w:num w:numId="25" w16cid:durableId="1248924179">
    <w:abstractNumId w:val="4"/>
  </w:num>
  <w:num w:numId="26" w16cid:durableId="1362972658">
    <w:abstractNumId w:val="27"/>
  </w:num>
  <w:num w:numId="27" w16cid:durableId="585917227">
    <w:abstractNumId w:val="5"/>
  </w:num>
  <w:num w:numId="28" w16cid:durableId="1734501637">
    <w:abstractNumId w:val="3"/>
  </w:num>
  <w:num w:numId="29" w16cid:durableId="495614453">
    <w:abstractNumId w:val="31"/>
  </w:num>
  <w:num w:numId="30" w16cid:durableId="1592347452">
    <w:abstractNumId w:val="37"/>
  </w:num>
  <w:num w:numId="31" w16cid:durableId="813255223">
    <w:abstractNumId w:val="18"/>
  </w:num>
  <w:num w:numId="32" w16cid:durableId="574240215">
    <w:abstractNumId w:val="30"/>
  </w:num>
  <w:num w:numId="33" w16cid:durableId="1824195668">
    <w:abstractNumId w:val="34"/>
  </w:num>
  <w:num w:numId="34" w16cid:durableId="660742924">
    <w:abstractNumId w:val="11"/>
  </w:num>
  <w:num w:numId="35" w16cid:durableId="307983028">
    <w:abstractNumId w:val="19"/>
  </w:num>
  <w:num w:numId="36" w16cid:durableId="481967527">
    <w:abstractNumId w:val="8"/>
  </w:num>
  <w:num w:numId="37" w16cid:durableId="921110721">
    <w:abstractNumId w:val="24"/>
  </w:num>
  <w:num w:numId="38" w16cid:durableId="273876036">
    <w:abstractNumId w:val="1"/>
  </w:num>
  <w:num w:numId="39" w16cid:durableId="1470241114">
    <w:abstractNumId w:val="1"/>
  </w:num>
  <w:num w:numId="40" w16cid:durableId="1703899784">
    <w:abstractNumId w:val="21"/>
  </w:num>
  <w:num w:numId="41" w16cid:durableId="918488542">
    <w:abstractNumId w:val="20"/>
  </w:num>
  <w:num w:numId="42" w16cid:durableId="129355885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C7"/>
    <w:rsid w:val="0000023D"/>
    <w:rsid w:val="000017A6"/>
    <w:rsid w:val="00001C0D"/>
    <w:rsid w:val="000020C6"/>
    <w:rsid w:val="0000237A"/>
    <w:rsid w:val="00003603"/>
    <w:rsid w:val="00003D65"/>
    <w:rsid w:val="00004188"/>
    <w:rsid w:val="000057E2"/>
    <w:rsid w:val="00005926"/>
    <w:rsid w:val="00005B69"/>
    <w:rsid w:val="000061B7"/>
    <w:rsid w:val="00006600"/>
    <w:rsid w:val="00007991"/>
    <w:rsid w:val="00007E95"/>
    <w:rsid w:val="00010099"/>
    <w:rsid w:val="0001013F"/>
    <w:rsid w:val="00011224"/>
    <w:rsid w:val="0001295E"/>
    <w:rsid w:val="00012A30"/>
    <w:rsid w:val="00012F84"/>
    <w:rsid w:val="0001305B"/>
    <w:rsid w:val="0001430C"/>
    <w:rsid w:val="0001454A"/>
    <w:rsid w:val="00014736"/>
    <w:rsid w:val="00015495"/>
    <w:rsid w:val="00017643"/>
    <w:rsid w:val="000176BB"/>
    <w:rsid w:val="00020E20"/>
    <w:rsid w:val="0002135D"/>
    <w:rsid w:val="00021A6D"/>
    <w:rsid w:val="00021BDA"/>
    <w:rsid w:val="00021E40"/>
    <w:rsid w:val="000225AD"/>
    <w:rsid w:val="00022748"/>
    <w:rsid w:val="00022B4C"/>
    <w:rsid w:val="000232FE"/>
    <w:rsid w:val="0002346D"/>
    <w:rsid w:val="00023D0C"/>
    <w:rsid w:val="00024194"/>
    <w:rsid w:val="00024424"/>
    <w:rsid w:val="00025549"/>
    <w:rsid w:val="00025A68"/>
    <w:rsid w:val="00026088"/>
    <w:rsid w:val="0002636A"/>
    <w:rsid w:val="00027E42"/>
    <w:rsid w:val="00027EED"/>
    <w:rsid w:val="00030D48"/>
    <w:rsid w:val="00030FF0"/>
    <w:rsid w:val="00031071"/>
    <w:rsid w:val="0003175C"/>
    <w:rsid w:val="00032440"/>
    <w:rsid w:val="00032441"/>
    <w:rsid w:val="0003393D"/>
    <w:rsid w:val="000339B4"/>
    <w:rsid w:val="000341FD"/>
    <w:rsid w:val="0003436B"/>
    <w:rsid w:val="00034D08"/>
    <w:rsid w:val="00034FDA"/>
    <w:rsid w:val="0003548D"/>
    <w:rsid w:val="00035BCA"/>
    <w:rsid w:val="00035CF1"/>
    <w:rsid w:val="0003683A"/>
    <w:rsid w:val="000369E0"/>
    <w:rsid w:val="00036CF0"/>
    <w:rsid w:val="00036D89"/>
    <w:rsid w:val="00036D8B"/>
    <w:rsid w:val="0003705C"/>
    <w:rsid w:val="00037216"/>
    <w:rsid w:val="00040B5C"/>
    <w:rsid w:val="000415FE"/>
    <w:rsid w:val="00042295"/>
    <w:rsid w:val="00042C3D"/>
    <w:rsid w:val="00042FA8"/>
    <w:rsid w:val="000430AF"/>
    <w:rsid w:val="00043358"/>
    <w:rsid w:val="00043DD4"/>
    <w:rsid w:val="00043EF7"/>
    <w:rsid w:val="0004446A"/>
    <w:rsid w:val="0004465A"/>
    <w:rsid w:val="00045F76"/>
    <w:rsid w:val="0004791B"/>
    <w:rsid w:val="00050363"/>
    <w:rsid w:val="0005065F"/>
    <w:rsid w:val="00050665"/>
    <w:rsid w:val="00050C10"/>
    <w:rsid w:val="00050F53"/>
    <w:rsid w:val="0005173B"/>
    <w:rsid w:val="000517E3"/>
    <w:rsid w:val="00051ACD"/>
    <w:rsid w:val="00051C2C"/>
    <w:rsid w:val="000523D6"/>
    <w:rsid w:val="00053019"/>
    <w:rsid w:val="00053EE8"/>
    <w:rsid w:val="000542CD"/>
    <w:rsid w:val="0005485A"/>
    <w:rsid w:val="00054D11"/>
    <w:rsid w:val="0005554A"/>
    <w:rsid w:val="0005644F"/>
    <w:rsid w:val="00056537"/>
    <w:rsid w:val="00056C5E"/>
    <w:rsid w:val="00056F9C"/>
    <w:rsid w:val="00057369"/>
    <w:rsid w:val="00057B64"/>
    <w:rsid w:val="0006037D"/>
    <w:rsid w:val="00060466"/>
    <w:rsid w:val="00060833"/>
    <w:rsid w:val="00060918"/>
    <w:rsid w:val="00060FC5"/>
    <w:rsid w:val="00061826"/>
    <w:rsid w:val="00061BF2"/>
    <w:rsid w:val="00062384"/>
    <w:rsid w:val="00062DAA"/>
    <w:rsid w:val="00063789"/>
    <w:rsid w:val="0006389F"/>
    <w:rsid w:val="00063CC6"/>
    <w:rsid w:val="00063E01"/>
    <w:rsid w:val="0006441C"/>
    <w:rsid w:val="00065442"/>
    <w:rsid w:val="00065ADE"/>
    <w:rsid w:val="0006676D"/>
    <w:rsid w:val="00066C73"/>
    <w:rsid w:val="00066EF2"/>
    <w:rsid w:val="00067EE5"/>
    <w:rsid w:val="00070704"/>
    <w:rsid w:val="000712C8"/>
    <w:rsid w:val="000715F1"/>
    <w:rsid w:val="0007279F"/>
    <w:rsid w:val="0007286D"/>
    <w:rsid w:val="00073708"/>
    <w:rsid w:val="00073738"/>
    <w:rsid w:val="000739A3"/>
    <w:rsid w:val="00073EE2"/>
    <w:rsid w:val="00074501"/>
    <w:rsid w:val="00074AB6"/>
    <w:rsid w:val="00074BCF"/>
    <w:rsid w:val="00074FCB"/>
    <w:rsid w:val="00076347"/>
    <w:rsid w:val="00076D00"/>
    <w:rsid w:val="00077934"/>
    <w:rsid w:val="00080676"/>
    <w:rsid w:val="00081A97"/>
    <w:rsid w:val="00082371"/>
    <w:rsid w:val="00082403"/>
    <w:rsid w:val="000824CE"/>
    <w:rsid w:val="000846EA"/>
    <w:rsid w:val="00085BBE"/>
    <w:rsid w:val="00085C9B"/>
    <w:rsid w:val="00086D27"/>
    <w:rsid w:val="00087404"/>
    <w:rsid w:val="00087573"/>
    <w:rsid w:val="00087DB8"/>
    <w:rsid w:val="00090227"/>
    <w:rsid w:val="000909EB"/>
    <w:rsid w:val="00090A1B"/>
    <w:rsid w:val="00090B87"/>
    <w:rsid w:val="0009139C"/>
    <w:rsid w:val="000918B9"/>
    <w:rsid w:val="00091DD1"/>
    <w:rsid w:val="000922ED"/>
    <w:rsid w:val="00092964"/>
    <w:rsid w:val="00092A19"/>
    <w:rsid w:val="000939AC"/>
    <w:rsid w:val="000947AA"/>
    <w:rsid w:val="00094DD1"/>
    <w:rsid w:val="0009501D"/>
    <w:rsid w:val="00095668"/>
    <w:rsid w:val="00097302"/>
    <w:rsid w:val="000A0580"/>
    <w:rsid w:val="000A08BC"/>
    <w:rsid w:val="000A0EFA"/>
    <w:rsid w:val="000A1803"/>
    <w:rsid w:val="000A1B4B"/>
    <w:rsid w:val="000A2C37"/>
    <w:rsid w:val="000A316B"/>
    <w:rsid w:val="000A3AB0"/>
    <w:rsid w:val="000A3D5F"/>
    <w:rsid w:val="000A4576"/>
    <w:rsid w:val="000A4D21"/>
    <w:rsid w:val="000A5A29"/>
    <w:rsid w:val="000A5D21"/>
    <w:rsid w:val="000A5F3C"/>
    <w:rsid w:val="000A7639"/>
    <w:rsid w:val="000A7D79"/>
    <w:rsid w:val="000B0828"/>
    <w:rsid w:val="000B11D2"/>
    <w:rsid w:val="000B2DCD"/>
    <w:rsid w:val="000B2F82"/>
    <w:rsid w:val="000B343F"/>
    <w:rsid w:val="000B3780"/>
    <w:rsid w:val="000B39C9"/>
    <w:rsid w:val="000B3C07"/>
    <w:rsid w:val="000B4005"/>
    <w:rsid w:val="000B4A06"/>
    <w:rsid w:val="000B514C"/>
    <w:rsid w:val="000B5CB3"/>
    <w:rsid w:val="000B6731"/>
    <w:rsid w:val="000B686F"/>
    <w:rsid w:val="000B6F03"/>
    <w:rsid w:val="000B6FEF"/>
    <w:rsid w:val="000B7014"/>
    <w:rsid w:val="000B7A23"/>
    <w:rsid w:val="000C0280"/>
    <w:rsid w:val="000C0293"/>
    <w:rsid w:val="000C05BB"/>
    <w:rsid w:val="000C0961"/>
    <w:rsid w:val="000C0F91"/>
    <w:rsid w:val="000C2439"/>
    <w:rsid w:val="000C3A81"/>
    <w:rsid w:val="000C4A21"/>
    <w:rsid w:val="000C5071"/>
    <w:rsid w:val="000C53F3"/>
    <w:rsid w:val="000C54AF"/>
    <w:rsid w:val="000C5FA8"/>
    <w:rsid w:val="000C6710"/>
    <w:rsid w:val="000C6D70"/>
    <w:rsid w:val="000C6DD3"/>
    <w:rsid w:val="000C72AD"/>
    <w:rsid w:val="000C75D0"/>
    <w:rsid w:val="000C78CB"/>
    <w:rsid w:val="000D005E"/>
    <w:rsid w:val="000D02C1"/>
    <w:rsid w:val="000D09BE"/>
    <w:rsid w:val="000D1158"/>
    <w:rsid w:val="000D1E45"/>
    <w:rsid w:val="000D1FC3"/>
    <w:rsid w:val="000D2BB0"/>
    <w:rsid w:val="000D31E2"/>
    <w:rsid w:val="000D3222"/>
    <w:rsid w:val="000D3F4F"/>
    <w:rsid w:val="000D435C"/>
    <w:rsid w:val="000D5999"/>
    <w:rsid w:val="000D6080"/>
    <w:rsid w:val="000D62FF"/>
    <w:rsid w:val="000E0946"/>
    <w:rsid w:val="000E0A5D"/>
    <w:rsid w:val="000E0C7A"/>
    <w:rsid w:val="000E1564"/>
    <w:rsid w:val="000E278D"/>
    <w:rsid w:val="000E30A5"/>
    <w:rsid w:val="000E362A"/>
    <w:rsid w:val="000E3BA3"/>
    <w:rsid w:val="000E539D"/>
    <w:rsid w:val="000E5617"/>
    <w:rsid w:val="000E76DE"/>
    <w:rsid w:val="000E7EF7"/>
    <w:rsid w:val="000F017B"/>
    <w:rsid w:val="000F0DC4"/>
    <w:rsid w:val="000F0FA8"/>
    <w:rsid w:val="000F257E"/>
    <w:rsid w:val="000F2937"/>
    <w:rsid w:val="000F29E6"/>
    <w:rsid w:val="000F2A7F"/>
    <w:rsid w:val="000F2B40"/>
    <w:rsid w:val="000F2CF5"/>
    <w:rsid w:val="000F3AFA"/>
    <w:rsid w:val="000F425D"/>
    <w:rsid w:val="000F47EF"/>
    <w:rsid w:val="000F4ACB"/>
    <w:rsid w:val="000F4BA7"/>
    <w:rsid w:val="000F5427"/>
    <w:rsid w:val="000F57EC"/>
    <w:rsid w:val="000F66EE"/>
    <w:rsid w:val="000F6785"/>
    <w:rsid w:val="000F6AA6"/>
    <w:rsid w:val="000F6C11"/>
    <w:rsid w:val="000F7BA3"/>
    <w:rsid w:val="00100FAF"/>
    <w:rsid w:val="0010260A"/>
    <w:rsid w:val="001026BE"/>
    <w:rsid w:val="0010271A"/>
    <w:rsid w:val="00102FF9"/>
    <w:rsid w:val="00103F73"/>
    <w:rsid w:val="001042EE"/>
    <w:rsid w:val="00104AB8"/>
    <w:rsid w:val="00104D1F"/>
    <w:rsid w:val="00104FEE"/>
    <w:rsid w:val="00105642"/>
    <w:rsid w:val="00105928"/>
    <w:rsid w:val="00105CFC"/>
    <w:rsid w:val="00105F3C"/>
    <w:rsid w:val="00106CA3"/>
    <w:rsid w:val="00107257"/>
    <w:rsid w:val="00107549"/>
    <w:rsid w:val="0010799B"/>
    <w:rsid w:val="00107BFA"/>
    <w:rsid w:val="00110F3D"/>
    <w:rsid w:val="0011114F"/>
    <w:rsid w:val="00111B32"/>
    <w:rsid w:val="00111F74"/>
    <w:rsid w:val="0011215B"/>
    <w:rsid w:val="001124CC"/>
    <w:rsid w:val="00112C65"/>
    <w:rsid w:val="001144E2"/>
    <w:rsid w:val="00114550"/>
    <w:rsid w:val="00114DC3"/>
    <w:rsid w:val="00114FB5"/>
    <w:rsid w:val="0011531F"/>
    <w:rsid w:val="0011594A"/>
    <w:rsid w:val="001165D1"/>
    <w:rsid w:val="0011673D"/>
    <w:rsid w:val="00116FC3"/>
    <w:rsid w:val="00117006"/>
    <w:rsid w:val="00117E38"/>
    <w:rsid w:val="00120379"/>
    <w:rsid w:val="00120508"/>
    <w:rsid w:val="00120BA5"/>
    <w:rsid w:val="00121767"/>
    <w:rsid w:val="00121A5E"/>
    <w:rsid w:val="00121C9B"/>
    <w:rsid w:val="00123FF5"/>
    <w:rsid w:val="00124B00"/>
    <w:rsid w:val="001258E3"/>
    <w:rsid w:val="001258E5"/>
    <w:rsid w:val="001259C9"/>
    <w:rsid w:val="00125F75"/>
    <w:rsid w:val="00126329"/>
    <w:rsid w:val="00126A68"/>
    <w:rsid w:val="00126EB1"/>
    <w:rsid w:val="001275EB"/>
    <w:rsid w:val="00127AFD"/>
    <w:rsid w:val="00130F03"/>
    <w:rsid w:val="00131CF6"/>
    <w:rsid w:val="00131E1E"/>
    <w:rsid w:val="00131F15"/>
    <w:rsid w:val="00132ED1"/>
    <w:rsid w:val="00134592"/>
    <w:rsid w:val="00134A64"/>
    <w:rsid w:val="00135104"/>
    <w:rsid w:val="00135384"/>
    <w:rsid w:val="001357A4"/>
    <w:rsid w:val="00135934"/>
    <w:rsid w:val="00135B85"/>
    <w:rsid w:val="001363FE"/>
    <w:rsid w:val="001368A6"/>
    <w:rsid w:val="001368BD"/>
    <w:rsid w:val="00136B99"/>
    <w:rsid w:val="00136CF1"/>
    <w:rsid w:val="00136D1B"/>
    <w:rsid w:val="001370BE"/>
    <w:rsid w:val="00137188"/>
    <w:rsid w:val="0013774A"/>
    <w:rsid w:val="00137FB2"/>
    <w:rsid w:val="00140C15"/>
    <w:rsid w:val="00140D29"/>
    <w:rsid w:val="001411A8"/>
    <w:rsid w:val="001411B5"/>
    <w:rsid w:val="001415A1"/>
    <w:rsid w:val="001416BC"/>
    <w:rsid w:val="00142505"/>
    <w:rsid w:val="00142875"/>
    <w:rsid w:val="0014360C"/>
    <w:rsid w:val="00143894"/>
    <w:rsid w:val="00143CF0"/>
    <w:rsid w:val="0014404E"/>
    <w:rsid w:val="00144761"/>
    <w:rsid w:val="00144928"/>
    <w:rsid w:val="00144B93"/>
    <w:rsid w:val="00144DD1"/>
    <w:rsid w:val="001457B9"/>
    <w:rsid w:val="001464E7"/>
    <w:rsid w:val="00146F46"/>
    <w:rsid w:val="00146FEE"/>
    <w:rsid w:val="001475D6"/>
    <w:rsid w:val="00147629"/>
    <w:rsid w:val="00147EAA"/>
    <w:rsid w:val="001504C9"/>
    <w:rsid w:val="001509D3"/>
    <w:rsid w:val="00150BBF"/>
    <w:rsid w:val="00150D18"/>
    <w:rsid w:val="00150F1C"/>
    <w:rsid w:val="0015188C"/>
    <w:rsid w:val="001519B3"/>
    <w:rsid w:val="00151F1E"/>
    <w:rsid w:val="00152279"/>
    <w:rsid w:val="0015269F"/>
    <w:rsid w:val="00152BB2"/>
    <w:rsid w:val="00152E28"/>
    <w:rsid w:val="001535DF"/>
    <w:rsid w:val="00153797"/>
    <w:rsid w:val="00153F08"/>
    <w:rsid w:val="00154377"/>
    <w:rsid w:val="00154992"/>
    <w:rsid w:val="00154C3C"/>
    <w:rsid w:val="00155486"/>
    <w:rsid w:val="00155BDD"/>
    <w:rsid w:val="00156486"/>
    <w:rsid w:val="00156837"/>
    <w:rsid w:val="00156A38"/>
    <w:rsid w:val="00156BDC"/>
    <w:rsid w:val="00157FCE"/>
    <w:rsid w:val="001610BC"/>
    <w:rsid w:val="001611FE"/>
    <w:rsid w:val="00161379"/>
    <w:rsid w:val="001614F2"/>
    <w:rsid w:val="00161694"/>
    <w:rsid w:val="00161A2A"/>
    <w:rsid w:val="001628B4"/>
    <w:rsid w:val="00162923"/>
    <w:rsid w:val="00164C18"/>
    <w:rsid w:val="00164D9C"/>
    <w:rsid w:val="00164DBE"/>
    <w:rsid w:val="00164F44"/>
    <w:rsid w:val="001654F7"/>
    <w:rsid w:val="00165BC4"/>
    <w:rsid w:val="00166298"/>
    <w:rsid w:val="0016666A"/>
    <w:rsid w:val="00166DDC"/>
    <w:rsid w:val="00167525"/>
    <w:rsid w:val="00167695"/>
    <w:rsid w:val="00170964"/>
    <w:rsid w:val="00170F5D"/>
    <w:rsid w:val="00171372"/>
    <w:rsid w:val="001721BD"/>
    <w:rsid w:val="0017303D"/>
    <w:rsid w:val="00173470"/>
    <w:rsid w:val="001734F1"/>
    <w:rsid w:val="001737E0"/>
    <w:rsid w:val="00173E34"/>
    <w:rsid w:val="001744B5"/>
    <w:rsid w:val="0017478D"/>
    <w:rsid w:val="001748EC"/>
    <w:rsid w:val="00174DCF"/>
    <w:rsid w:val="00175AAE"/>
    <w:rsid w:val="0017653D"/>
    <w:rsid w:val="00176A65"/>
    <w:rsid w:val="00176D46"/>
    <w:rsid w:val="00177984"/>
    <w:rsid w:val="00177C69"/>
    <w:rsid w:val="00181D61"/>
    <w:rsid w:val="00182267"/>
    <w:rsid w:val="00183946"/>
    <w:rsid w:val="00183CDB"/>
    <w:rsid w:val="001843F1"/>
    <w:rsid w:val="00184452"/>
    <w:rsid w:val="0018484B"/>
    <w:rsid w:val="00185A30"/>
    <w:rsid w:val="00185E58"/>
    <w:rsid w:val="00185EC7"/>
    <w:rsid w:val="00186E83"/>
    <w:rsid w:val="00190C1A"/>
    <w:rsid w:val="00190C35"/>
    <w:rsid w:val="001911EF"/>
    <w:rsid w:val="0019199D"/>
    <w:rsid w:val="00191D43"/>
    <w:rsid w:val="00193469"/>
    <w:rsid w:val="001936E0"/>
    <w:rsid w:val="00193786"/>
    <w:rsid w:val="00194102"/>
    <w:rsid w:val="00195BC0"/>
    <w:rsid w:val="00195E09"/>
    <w:rsid w:val="00196B8F"/>
    <w:rsid w:val="00196C12"/>
    <w:rsid w:val="00196FCB"/>
    <w:rsid w:val="001974F6"/>
    <w:rsid w:val="001976F2"/>
    <w:rsid w:val="0019770A"/>
    <w:rsid w:val="001A0195"/>
    <w:rsid w:val="001A0EFC"/>
    <w:rsid w:val="001A1102"/>
    <w:rsid w:val="001A166F"/>
    <w:rsid w:val="001A1E55"/>
    <w:rsid w:val="001A1F23"/>
    <w:rsid w:val="001A2136"/>
    <w:rsid w:val="001A2992"/>
    <w:rsid w:val="001A3420"/>
    <w:rsid w:val="001A4E77"/>
    <w:rsid w:val="001A5023"/>
    <w:rsid w:val="001A6079"/>
    <w:rsid w:val="001A6FFA"/>
    <w:rsid w:val="001A7379"/>
    <w:rsid w:val="001A751C"/>
    <w:rsid w:val="001A782D"/>
    <w:rsid w:val="001A7FD0"/>
    <w:rsid w:val="001B008F"/>
    <w:rsid w:val="001B00E5"/>
    <w:rsid w:val="001B05CC"/>
    <w:rsid w:val="001B1DA5"/>
    <w:rsid w:val="001B2B3C"/>
    <w:rsid w:val="001B2B82"/>
    <w:rsid w:val="001B2C38"/>
    <w:rsid w:val="001B2E1A"/>
    <w:rsid w:val="001B3078"/>
    <w:rsid w:val="001B356B"/>
    <w:rsid w:val="001B3855"/>
    <w:rsid w:val="001B42DF"/>
    <w:rsid w:val="001B4E92"/>
    <w:rsid w:val="001B5480"/>
    <w:rsid w:val="001B57D0"/>
    <w:rsid w:val="001B5C5F"/>
    <w:rsid w:val="001B5D57"/>
    <w:rsid w:val="001B6561"/>
    <w:rsid w:val="001B68CB"/>
    <w:rsid w:val="001B693F"/>
    <w:rsid w:val="001C05EE"/>
    <w:rsid w:val="001C0BB6"/>
    <w:rsid w:val="001C1FED"/>
    <w:rsid w:val="001C20B8"/>
    <w:rsid w:val="001C2C07"/>
    <w:rsid w:val="001C2E39"/>
    <w:rsid w:val="001C31A5"/>
    <w:rsid w:val="001C366A"/>
    <w:rsid w:val="001C435F"/>
    <w:rsid w:val="001C46E0"/>
    <w:rsid w:val="001C4C18"/>
    <w:rsid w:val="001C4D63"/>
    <w:rsid w:val="001C4EAF"/>
    <w:rsid w:val="001C6822"/>
    <w:rsid w:val="001C72F6"/>
    <w:rsid w:val="001D0169"/>
    <w:rsid w:val="001D0625"/>
    <w:rsid w:val="001D07E6"/>
    <w:rsid w:val="001D0EC1"/>
    <w:rsid w:val="001D1CB4"/>
    <w:rsid w:val="001D2361"/>
    <w:rsid w:val="001D27DA"/>
    <w:rsid w:val="001D2AA2"/>
    <w:rsid w:val="001D3074"/>
    <w:rsid w:val="001D3513"/>
    <w:rsid w:val="001D3746"/>
    <w:rsid w:val="001D523E"/>
    <w:rsid w:val="001D56DB"/>
    <w:rsid w:val="001D5891"/>
    <w:rsid w:val="001D59BF"/>
    <w:rsid w:val="001D672E"/>
    <w:rsid w:val="001D7AA9"/>
    <w:rsid w:val="001E08AD"/>
    <w:rsid w:val="001E0DD3"/>
    <w:rsid w:val="001E1160"/>
    <w:rsid w:val="001E1A49"/>
    <w:rsid w:val="001E29F6"/>
    <w:rsid w:val="001E2A42"/>
    <w:rsid w:val="001E2A94"/>
    <w:rsid w:val="001E2BA1"/>
    <w:rsid w:val="001E3108"/>
    <w:rsid w:val="001E394F"/>
    <w:rsid w:val="001E3D78"/>
    <w:rsid w:val="001E681C"/>
    <w:rsid w:val="001E7E10"/>
    <w:rsid w:val="001F0182"/>
    <w:rsid w:val="001F1AFA"/>
    <w:rsid w:val="001F2411"/>
    <w:rsid w:val="001F2CB5"/>
    <w:rsid w:val="001F3552"/>
    <w:rsid w:val="001F3662"/>
    <w:rsid w:val="001F3FC7"/>
    <w:rsid w:val="001F418B"/>
    <w:rsid w:val="001F4C77"/>
    <w:rsid w:val="001F537F"/>
    <w:rsid w:val="001F54CB"/>
    <w:rsid w:val="001F60E6"/>
    <w:rsid w:val="001F6708"/>
    <w:rsid w:val="001F6D35"/>
    <w:rsid w:val="001F70CF"/>
    <w:rsid w:val="001F7148"/>
    <w:rsid w:val="001F7E76"/>
    <w:rsid w:val="002004D3"/>
    <w:rsid w:val="00200645"/>
    <w:rsid w:val="00200A1B"/>
    <w:rsid w:val="00200CDA"/>
    <w:rsid w:val="002013F8"/>
    <w:rsid w:val="00201B65"/>
    <w:rsid w:val="002020FA"/>
    <w:rsid w:val="002023CB"/>
    <w:rsid w:val="00202982"/>
    <w:rsid w:val="00202C4D"/>
    <w:rsid w:val="00202EEE"/>
    <w:rsid w:val="0020364E"/>
    <w:rsid w:val="00203BE3"/>
    <w:rsid w:val="002046B9"/>
    <w:rsid w:val="00204E74"/>
    <w:rsid w:val="00205D9E"/>
    <w:rsid w:val="00205F7C"/>
    <w:rsid w:val="00206766"/>
    <w:rsid w:val="002069CA"/>
    <w:rsid w:val="0020772A"/>
    <w:rsid w:val="002077A5"/>
    <w:rsid w:val="002107DB"/>
    <w:rsid w:val="00210E35"/>
    <w:rsid w:val="00211FB9"/>
    <w:rsid w:val="00212259"/>
    <w:rsid w:val="00212A7B"/>
    <w:rsid w:val="002130B2"/>
    <w:rsid w:val="00213322"/>
    <w:rsid w:val="002134F4"/>
    <w:rsid w:val="00213765"/>
    <w:rsid w:val="00213EDD"/>
    <w:rsid w:val="0021434B"/>
    <w:rsid w:val="00214DC5"/>
    <w:rsid w:val="00215243"/>
    <w:rsid w:val="002155FD"/>
    <w:rsid w:val="00216855"/>
    <w:rsid w:val="00217EFE"/>
    <w:rsid w:val="002201D8"/>
    <w:rsid w:val="002203F4"/>
    <w:rsid w:val="00220445"/>
    <w:rsid w:val="00220B8F"/>
    <w:rsid w:val="002214B6"/>
    <w:rsid w:val="00221605"/>
    <w:rsid w:val="00221B1F"/>
    <w:rsid w:val="00222224"/>
    <w:rsid w:val="002224C5"/>
    <w:rsid w:val="00223979"/>
    <w:rsid w:val="0022483A"/>
    <w:rsid w:val="002264E4"/>
    <w:rsid w:val="00226850"/>
    <w:rsid w:val="00226ED9"/>
    <w:rsid w:val="00226F59"/>
    <w:rsid w:val="0022787F"/>
    <w:rsid w:val="00227CDF"/>
    <w:rsid w:val="00230072"/>
    <w:rsid w:val="00230093"/>
    <w:rsid w:val="00230E25"/>
    <w:rsid w:val="00231692"/>
    <w:rsid w:val="0023193F"/>
    <w:rsid w:val="00231A51"/>
    <w:rsid w:val="00231CED"/>
    <w:rsid w:val="00231E3F"/>
    <w:rsid w:val="002330F1"/>
    <w:rsid w:val="002333CE"/>
    <w:rsid w:val="002337E3"/>
    <w:rsid w:val="00233F50"/>
    <w:rsid w:val="00234092"/>
    <w:rsid w:val="00234243"/>
    <w:rsid w:val="002344AF"/>
    <w:rsid w:val="00234D0B"/>
    <w:rsid w:val="002351A9"/>
    <w:rsid w:val="00235A00"/>
    <w:rsid w:val="00235B49"/>
    <w:rsid w:val="00235C3B"/>
    <w:rsid w:val="0023653B"/>
    <w:rsid w:val="002369B7"/>
    <w:rsid w:val="00236E7D"/>
    <w:rsid w:val="002373BE"/>
    <w:rsid w:val="00237A87"/>
    <w:rsid w:val="00237C71"/>
    <w:rsid w:val="00237D2E"/>
    <w:rsid w:val="00240E57"/>
    <w:rsid w:val="0024100C"/>
    <w:rsid w:val="0024110A"/>
    <w:rsid w:val="0024123C"/>
    <w:rsid w:val="00241375"/>
    <w:rsid w:val="0024270B"/>
    <w:rsid w:val="00242974"/>
    <w:rsid w:val="00242A3E"/>
    <w:rsid w:val="00242D39"/>
    <w:rsid w:val="002430FB"/>
    <w:rsid w:val="002433D4"/>
    <w:rsid w:val="002434F9"/>
    <w:rsid w:val="00243ABB"/>
    <w:rsid w:val="0024569C"/>
    <w:rsid w:val="00245876"/>
    <w:rsid w:val="00245AAC"/>
    <w:rsid w:val="00245EB0"/>
    <w:rsid w:val="0024649F"/>
    <w:rsid w:val="0024675A"/>
    <w:rsid w:val="002467CF"/>
    <w:rsid w:val="00246DAA"/>
    <w:rsid w:val="00250383"/>
    <w:rsid w:val="00250B3D"/>
    <w:rsid w:val="00250FEC"/>
    <w:rsid w:val="00251165"/>
    <w:rsid w:val="00251A3B"/>
    <w:rsid w:val="0025253F"/>
    <w:rsid w:val="00252701"/>
    <w:rsid w:val="00252D69"/>
    <w:rsid w:val="002530FF"/>
    <w:rsid w:val="00253146"/>
    <w:rsid w:val="002534BE"/>
    <w:rsid w:val="002536EF"/>
    <w:rsid w:val="00254016"/>
    <w:rsid w:val="002543BF"/>
    <w:rsid w:val="002547A7"/>
    <w:rsid w:val="002552C9"/>
    <w:rsid w:val="00255BE8"/>
    <w:rsid w:val="002564B1"/>
    <w:rsid w:val="002569A9"/>
    <w:rsid w:val="00256A2D"/>
    <w:rsid w:val="00256FB3"/>
    <w:rsid w:val="00257A94"/>
    <w:rsid w:val="00260800"/>
    <w:rsid w:val="002609E7"/>
    <w:rsid w:val="00261A32"/>
    <w:rsid w:val="00261C82"/>
    <w:rsid w:val="0026269A"/>
    <w:rsid w:val="002630A7"/>
    <w:rsid w:val="0026389C"/>
    <w:rsid w:val="00263BE8"/>
    <w:rsid w:val="00263D11"/>
    <w:rsid w:val="00263E9C"/>
    <w:rsid w:val="00264528"/>
    <w:rsid w:val="0026511C"/>
    <w:rsid w:val="002665CE"/>
    <w:rsid w:val="00270301"/>
    <w:rsid w:val="00271560"/>
    <w:rsid w:val="00273216"/>
    <w:rsid w:val="00273B1C"/>
    <w:rsid w:val="00274A4A"/>
    <w:rsid w:val="00275177"/>
    <w:rsid w:val="002756E1"/>
    <w:rsid w:val="00275953"/>
    <w:rsid w:val="00275A17"/>
    <w:rsid w:val="00275EB9"/>
    <w:rsid w:val="00276515"/>
    <w:rsid w:val="00276DCF"/>
    <w:rsid w:val="00277091"/>
    <w:rsid w:val="0027716E"/>
    <w:rsid w:val="002777B2"/>
    <w:rsid w:val="002779FA"/>
    <w:rsid w:val="00277C67"/>
    <w:rsid w:val="00281F64"/>
    <w:rsid w:val="002837B7"/>
    <w:rsid w:val="0028476F"/>
    <w:rsid w:val="00285398"/>
    <w:rsid w:val="002854AE"/>
    <w:rsid w:val="00285928"/>
    <w:rsid w:val="00286289"/>
    <w:rsid w:val="002865FE"/>
    <w:rsid w:val="00286904"/>
    <w:rsid w:val="00286B92"/>
    <w:rsid w:val="00286C4C"/>
    <w:rsid w:val="0028722B"/>
    <w:rsid w:val="00287FA1"/>
    <w:rsid w:val="00290AE8"/>
    <w:rsid w:val="00290FFB"/>
    <w:rsid w:val="002916FA"/>
    <w:rsid w:val="00291810"/>
    <w:rsid w:val="00291F0E"/>
    <w:rsid w:val="002925F3"/>
    <w:rsid w:val="00292CE3"/>
    <w:rsid w:val="002935B4"/>
    <w:rsid w:val="002935F3"/>
    <w:rsid w:val="0029433E"/>
    <w:rsid w:val="0029457B"/>
    <w:rsid w:val="002959F7"/>
    <w:rsid w:val="00295CB8"/>
    <w:rsid w:val="00295E62"/>
    <w:rsid w:val="00296EED"/>
    <w:rsid w:val="00297B6C"/>
    <w:rsid w:val="00297EF7"/>
    <w:rsid w:val="002A0110"/>
    <w:rsid w:val="002A0567"/>
    <w:rsid w:val="002A0668"/>
    <w:rsid w:val="002A09D4"/>
    <w:rsid w:val="002A10E9"/>
    <w:rsid w:val="002A1C7D"/>
    <w:rsid w:val="002A1E59"/>
    <w:rsid w:val="002A2013"/>
    <w:rsid w:val="002A254F"/>
    <w:rsid w:val="002A27DC"/>
    <w:rsid w:val="002A2CDE"/>
    <w:rsid w:val="002A3508"/>
    <w:rsid w:val="002A3550"/>
    <w:rsid w:val="002A36C4"/>
    <w:rsid w:val="002A4057"/>
    <w:rsid w:val="002A446F"/>
    <w:rsid w:val="002A5034"/>
    <w:rsid w:val="002A5377"/>
    <w:rsid w:val="002A5C00"/>
    <w:rsid w:val="002A5F1E"/>
    <w:rsid w:val="002A6808"/>
    <w:rsid w:val="002A6C8B"/>
    <w:rsid w:val="002B046A"/>
    <w:rsid w:val="002B06E9"/>
    <w:rsid w:val="002B0EA8"/>
    <w:rsid w:val="002B2409"/>
    <w:rsid w:val="002B26BA"/>
    <w:rsid w:val="002B2B46"/>
    <w:rsid w:val="002B38F8"/>
    <w:rsid w:val="002B39EA"/>
    <w:rsid w:val="002B40A4"/>
    <w:rsid w:val="002B44E6"/>
    <w:rsid w:val="002B4F43"/>
    <w:rsid w:val="002B5C06"/>
    <w:rsid w:val="002B5E49"/>
    <w:rsid w:val="002B6A34"/>
    <w:rsid w:val="002B78B9"/>
    <w:rsid w:val="002C0422"/>
    <w:rsid w:val="002C04B2"/>
    <w:rsid w:val="002C09A4"/>
    <w:rsid w:val="002C0CF2"/>
    <w:rsid w:val="002C0E2F"/>
    <w:rsid w:val="002C0F84"/>
    <w:rsid w:val="002C1D2E"/>
    <w:rsid w:val="002C2680"/>
    <w:rsid w:val="002C2D1F"/>
    <w:rsid w:val="002C307A"/>
    <w:rsid w:val="002C3C7D"/>
    <w:rsid w:val="002C3D67"/>
    <w:rsid w:val="002C3EA1"/>
    <w:rsid w:val="002C5401"/>
    <w:rsid w:val="002C545D"/>
    <w:rsid w:val="002C56B8"/>
    <w:rsid w:val="002C5F73"/>
    <w:rsid w:val="002C60ED"/>
    <w:rsid w:val="002C62D0"/>
    <w:rsid w:val="002C68FE"/>
    <w:rsid w:val="002D1186"/>
    <w:rsid w:val="002D2C59"/>
    <w:rsid w:val="002D4783"/>
    <w:rsid w:val="002D486A"/>
    <w:rsid w:val="002D5091"/>
    <w:rsid w:val="002D5D69"/>
    <w:rsid w:val="002D6378"/>
    <w:rsid w:val="002D6F20"/>
    <w:rsid w:val="002D7C47"/>
    <w:rsid w:val="002E003A"/>
    <w:rsid w:val="002E012D"/>
    <w:rsid w:val="002E05F2"/>
    <w:rsid w:val="002E0FA5"/>
    <w:rsid w:val="002E1116"/>
    <w:rsid w:val="002E11D1"/>
    <w:rsid w:val="002E15C2"/>
    <w:rsid w:val="002E219F"/>
    <w:rsid w:val="002E2AA9"/>
    <w:rsid w:val="002E3750"/>
    <w:rsid w:val="002E3983"/>
    <w:rsid w:val="002E43F1"/>
    <w:rsid w:val="002E462D"/>
    <w:rsid w:val="002E5EDD"/>
    <w:rsid w:val="002E6240"/>
    <w:rsid w:val="002E6A8A"/>
    <w:rsid w:val="002E7190"/>
    <w:rsid w:val="002E73B1"/>
    <w:rsid w:val="002E79DE"/>
    <w:rsid w:val="002F0411"/>
    <w:rsid w:val="002F0597"/>
    <w:rsid w:val="002F0B38"/>
    <w:rsid w:val="002F0F65"/>
    <w:rsid w:val="002F1039"/>
    <w:rsid w:val="002F16C4"/>
    <w:rsid w:val="002F1FE4"/>
    <w:rsid w:val="002F2245"/>
    <w:rsid w:val="002F388B"/>
    <w:rsid w:val="002F494F"/>
    <w:rsid w:val="002F4EC8"/>
    <w:rsid w:val="002F51BF"/>
    <w:rsid w:val="002F5494"/>
    <w:rsid w:val="002F54B7"/>
    <w:rsid w:val="002F5691"/>
    <w:rsid w:val="002F56E3"/>
    <w:rsid w:val="002F5C8E"/>
    <w:rsid w:val="002F5FEA"/>
    <w:rsid w:val="002F63F1"/>
    <w:rsid w:val="002F686F"/>
    <w:rsid w:val="002F6AA4"/>
    <w:rsid w:val="002F71A5"/>
    <w:rsid w:val="002F73DA"/>
    <w:rsid w:val="002F77FA"/>
    <w:rsid w:val="00300726"/>
    <w:rsid w:val="00300932"/>
    <w:rsid w:val="00301603"/>
    <w:rsid w:val="00302690"/>
    <w:rsid w:val="00302968"/>
    <w:rsid w:val="00302E23"/>
    <w:rsid w:val="00302E26"/>
    <w:rsid w:val="00302E83"/>
    <w:rsid w:val="00302F33"/>
    <w:rsid w:val="00303BA9"/>
    <w:rsid w:val="00303C17"/>
    <w:rsid w:val="00303D2D"/>
    <w:rsid w:val="00303DA3"/>
    <w:rsid w:val="003042A4"/>
    <w:rsid w:val="003043FE"/>
    <w:rsid w:val="00304D07"/>
    <w:rsid w:val="00305037"/>
    <w:rsid w:val="00305A5F"/>
    <w:rsid w:val="0030669F"/>
    <w:rsid w:val="00306795"/>
    <w:rsid w:val="00306945"/>
    <w:rsid w:val="00306991"/>
    <w:rsid w:val="00306E48"/>
    <w:rsid w:val="00306F18"/>
    <w:rsid w:val="00307AEB"/>
    <w:rsid w:val="003100EF"/>
    <w:rsid w:val="00310F68"/>
    <w:rsid w:val="0031147F"/>
    <w:rsid w:val="0031169D"/>
    <w:rsid w:val="003116ED"/>
    <w:rsid w:val="00312290"/>
    <w:rsid w:val="00312616"/>
    <w:rsid w:val="00312963"/>
    <w:rsid w:val="003130E5"/>
    <w:rsid w:val="00313533"/>
    <w:rsid w:val="00313AD7"/>
    <w:rsid w:val="00314481"/>
    <w:rsid w:val="003156AB"/>
    <w:rsid w:val="00316B1B"/>
    <w:rsid w:val="00316F2D"/>
    <w:rsid w:val="00317365"/>
    <w:rsid w:val="003178FA"/>
    <w:rsid w:val="00317B26"/>
    <w:rsid w:val="00317DB4"/>
    <w:rsid w:val="00320B66"/>
    <w:rsid w:val="00320DBA"/>
    <w:rsid w:val="00320EBB"/>
    <w:rsid w:val="00320FBE"/>
    <w:rsid w:val="00321B14"/>
    <w:rsid w:val="00322540"/>
    <w:rsid w:val="0032291F"/>
    <w:rsid w:val="00322E9F"/>
    <w:rsid w:val="0032305A"/>
    <w:rsid w:val="003233C3"/>
    <w:rsid w:val="00323C2B"/>
    <w:rsid w:val="00323F02"/>
    <w:rsid w:val="00324E6C"/>
    <w:rsid w:val="00327F9F"/>
    <w:rsid w:val="003302D4"/>
    <w:rsid w:val="003306BC"/>
    <w:rsid w:val="00330899"/>
    <w:rsid w:val="0033123C"/>
    <w:rsid w:val="00332203"/>
    <w:rsid w:val="003322FE"/>
    <w:rsid w:val="003330F7"/>
    <w:rsid w:val="003331A1"/>
    <w:rsid w:val="00333DE5"/>
    <w:rsid w:val="003342D5"/>
    <w:rsid w:val="00334748"/>
    <w:rsid w:val="00334ACE"/>
    <w:rsid w:val="0033560E"/>
    <w:rsid w:val="00335E73"/>
    <w:rsid w:val="00336423"/>
    <w:rsid w:val="00336A3F"/>
    <w:rsid w:val="00336B7D"/>
    <w:rsid w:val="00336D51"/>
    <w:rsid w:val="0033776A"/>
    <w:rsid w:val="00337E80"/>
    <w:rsid w:val="00340AA2"/>
    <w:rsid w:val="00340F00"/>
    <w:rsid w:val="00340F88"/>
    <w:rsid w:val="00341349"/>
    <w:rsid w:val="0034150F"/>
    <w:rsid w:val="003421EF"/>
    <w:rsid w:val="00342392"/>
    <w:rsid w:val="00343134"/>
    <w:rsid w:val="003437CE"/>
    <w:rsid w:val="00343FB1"/>
    <w:rsid w:val="003443B9"/>
    <w:rsid w:val="00344511"/>
    <w:rsid w:val="00344CC9"/>
    <w:rsid w:val="00345358"/>
    <w:rsid w:val="00345A65"/>
    <w:rsid w:val="0034771B"/>
    <w:rsid w:val="00347BF2"/>
    <w:rsid w:val="00347ECE"/>
    <w:rsid w:val="0035048B"/>
    <w:rsid w:val="00350EF6"/>
    <w:rsid w:val="00351040"/>
    <w:rsid w:val="0035132B"/>
    <w:rsid w:val="00351794"/>
    <w:rsid w:val="003519A5"/>
    <w:rsid w:val="00352164"/>
    <w:rsid w:val="003528F1"/>
    <w:rsid w:val="00353153"/>
    <w:rsid w:val="00353C02"/>
    <w:rsid w:val="00353E9B"/>
    <w:rsid w:val="0035466F"/>
    <w:rsid w:val="00355619"/>
    <w:rsid w:val="00355A60"/>
    <w:rsid w:val="003565B4"/>
    <w:rsid w:val="00357AE5"/>
    <w:rsid w:val="00360A58"/>
    <w:rsid w:val="00360AA4"/>
    <w:rsid w:val="003618A8"/>
    <w:rsid w:val="00361CD1"/>
    <w:rsid w:val="00361D2E"/>
    <w:rsid w:val="00362ED3"/>
    <w:rsid w:val="00363657"/>
    <w:rsid w:val="00363B74"/>
    <w:rsid w:val="00364314"/>
    <w:rsid w:val="00364D37"/>
    <w:rsid w:val="003650F4"/>
    <w:rsid w:val="00365D16"/>
    <w:rsid w:val="003661CE"/>
    <w:rsid w:val="003662AB"/>
    <w:rsid w:val="00366485"/>
    <w:rsid w:val="00370065"/>
    <w:rsid w:val="00370A52"/>
    <w:rsid w:val="00370A7D"/>
    <w:rsid w:val="00370D73"/>
    <w:rsid w:val="003730FA"/>
    <w:rsid w:val="00373DAA"/>
    <w:rsid w:val="00374CBD"/>
    <w:rsid w:val="00375850"/>
    <w:rsid w:val="00376898"/>
    <w:rsid w:val="00377152"/>
    <w:rsid w:val="00377822"/>
    <w:rsid w:val="00377D12"/>
    <w:rsid w:val="00380C4D"/>
    <w:rsid w:val="003810F4"/>
    <w:rsid w:val="00381149"/>
    <w:rsid w:val="00381811"/>
    <w:rsid w:val="00381950"/>
    <w:rsid w:val="00381F77"/>
    <w:rsid w:val="00382AF8"/>
    <w:rsid w:val="00382EF4"/>
    <w:rsid w:val="003830B9"/>
    <w:rsid w:val="003837F5"/>
    <w:rsid w:val="00383A49"/>
    <w:rsid w:val="00384519"/>
    <w:rsid w:val="00384B84"/>
    <w:rsid w:val="00384DDC"/>
    <w:rsid w:val="0038608D"/>
    <w:rsid w:val="0038643D"/>
    <w:rsid w:val="003864AB"/>
    <w:rsid w:val="003865D4"/>
    <w:rsid w:val="00386887"/>
    <w:rsid w:val="00386AAF"/>
    <w:rsid w:val="00386AD5"/>
    <w:rsid w:val="00387463"/>
    <w:rsid w:val="003874EE"/>
    <w:rsid w:val="00391D66"/>
    <w:rsid w:val="00391F6A"/>
    <w:rsid w:val="0039213A"/>
    <w:rsid w:val="0039251C"/>
    <w:rsid w:val="0039371B"/>
    <w:rsid w:val="00393944"/>
    <w:rsid w:val="003939C9"/>
    <w:rsid w:val="00393F90"/>
    <w:rsid w:val="00394982"/>
    <w:rsid w:val="0039503C"/>
    <w:rsid w:val="00395205"/>
    <w:rsid w:val="003952BA"/>
    <w:rsid w:val="003952E7"/>
    <w:rsid w:val="00395480"/>
    <w:rsid w:val="0039655B"/>
    <w:rsid w:val="00396BEC"/>
    <w:rsid w:val="00397737"/>
    <w:rsid w:val="003A00A0"/>
    <w:rsid w:val="003A00A3"/>
    <w:rsid w:val="003A08AD"/>
    <w:rsid w:val="003A17C7"/>
    <w:rsid w:val="003A20D0"/>
    <w:rsid w:val="003A34CC"/>
    <w:rsid w:val="003A354B"/>
    <w:rsid w:val="003A36BE"/>
    <w:rsid w:val="003A3FC4"/>
    <w:rsid w:val="003A41A3"/>
    <w:rsid w:val="003A42FB"/>
    <w:rsid w:val="003A50CA"/>
    <w:rsid w:val="003A50E2"/>
    <w:rsid w:val="003A63D5"/>
    <w:rsid w:val="003A7061"/>
    <w:rsid w:val="003B1201"/>
    <w:rsid w:val="003B1D63"/>
    <w:rsid w:val="003B2A41"/>
    <w:rsid w:val="003B34A9"/>
    <w:rsid w:val="003B3600"/>
    <w:rsid w:val="003B39F9"/>
    <w:rsid w:val="003B42E3"/>
    <w:rsid w:val="003B4515"/>
    <w:rsid w:val="003B4E41"/>
    <w:rsid w:val="003B575F"/>
    <w:rsid w:val="003B5C47"/>
    <w:rsid w:val="003B66C8"/>
    <w:rsid w:val="003B686E"/>
    <w:rsid w:val="003B6B34"/>
    <w:rsid w:val="003B6FC8"/>
    <w:rsid w:val="003B7798"/>
    <w:rsid w:val="003B7AD2"/>
    <w:rsid w:val="003B7D0F"/>
    <w:rsid w:val="003C0074"/>
    <w:rsid w:val="003C0B8A"/>
    <w:rsid w:val="003C12DC"/>
    <w:rsid w:val="003C1626"/>
    <w:rsid w:val="003C24D0"/>
    <w:rsid w:val="003C265D"/>
    <w:rsid w:val="003C27D6"/>
    <w:rsid w:val="003C2A08"/>
    <w:rsid w:val="003C2DFB"/>
    <w:rsid w:val="003C353B"/>
    <w:rsid w:val="003C4285"/>
    <w:rsid w:val="003C4FEA"/>
    <w:rsid w:val="003C5799"/>
    <w:rsid w:val="003C733F"/>
    <w:rsid w:val="003C7A8F"/>
    <w:rsid w:val="003C7D6A"/>
    <w:rsid w:val="003C7EB4"/>
    <w:rsid w:val="003C7F65"/>
    <w:rsid w:val="003D1013"/>
    <w:rsid w:val="003D1AC4"/>
    <w:rsid w:val="003D1F9E"/>
    <w:rsid w:val="003D1FB4"/>
    <w:rsid w:val="003D2015"/>
    <w:rsid w:val="003D3593"/>
    <w:rsid w:val="003D3B1C"/>
    <w:rsid w:val="003D41B9"/>
    <w:rsid w:val="003D4570"/>
    <w:rsid w:val="003D4837"/>
    <w:rsid w:val="003D4CBD"/>
    <w:rsid w:val="003D4D0A"/>
    <w:rsid w:val="003D5239"/>
    <w:rsid w:val="003D69F4"/>
    <w:rsid w:val="003D723B"/>
    <w:rsid w:val="003D7297"/>
    <w:rsid w:val="003D7EF9"/>
    <w:rsid w:val="003E0098"/>
    <w:rsid w:val="003E0556"/>
    <w:rsid w:val="003E0921"/>
    <w:rsid w:val="003E18EC"/>
    <w:rsid w:val="003E23C6"/>
    <w:rsid w:val="003E36F1"/>
    <w:rsid w:val="003E3E4C"/>
    <w:rsid w:val="003E482F"/>
    <w:rsid w:val="003E54BE"/>
    <w:rsid w:val="003E5743"/>
    <w:rsid w:val="003E64A9"/>
    <w:rsid w:val="003E7FE1"/>
    <w:rsid w:val="003F0553"/>
    <w:rsid w:val="003F0851"/>
    <w:rsid w:val="003F0AAC"/>
    <w:rsid w:val="003F0BEB"/>
    <w:rsid w:val="003F15A0"/>
    <w:rsid w:val="003F1F5D"/>
    <w:rsid w:val="003F2800"/>
    <w:rsid w:val="003F28D1"/>
    <w:rsid w:val="003F2B0F"/>
    <w:rsid w:val="003F2CE7"/>
    <w:rsid w:val="003F3364"/>
    <w:rsid w:val="003F3427"/>
    <w:rsid w:val="003F3F09"/>
    <w:rsid w:val="003F4927"/>
    <w:rsid w:val="003F4AC5"/>
    <w:rsid w:val="003F4F95"/>
    <w:rsid w:val="003F7B8B"/>
    <w:rsid w:val="003F7D0B"/>
    <w:rsid w:val="00401214"/>
    <w:rsid w:val="00402382"/>
    <w:rsid w:val="00402B23"/>
    <w:rsid w:val="00402B30"/>
    <w:rsid w:val="00402DD2"/>
    <w:rsid w:val="00404B11"/>
    <w:rsid w:val="00404C51"/>
    <w:rsid w:val="00405EFE"/>
    <w:rsid w:val="0040666D"/>
    <w:rsid w:val="004070FB"/>
    <w:rsid w:val="00407550"/>
    <w:rsid w:val="0040756C"/>
    <w:rsid w:val="00407F06"/>
    <w:rsid w:val="004109B4"/>
    <w:rsid w:val="0041110C"/>
    <w:rsid w:val="004114B5"/>
    <w:rsid w:val="00411A87"/>
    <w:rsid w:val="00411EF3"/>
    <w:rsid w:val="00412059"/>
    <w:rsid w:val="00412193"/>
    <w:rsid w:val="004125A4"/>
    <w:rsid w:val="004125CD"/>
    <w:rsid w:val="00412F9E"/>
    <w:rsid w:val="00412FD8"/>
    <w:rsid w:val="0041336A"/>
    <w:rsid w:val="00413494"/>
    <w:rsid w:val="00414056"/>
    <w:rsid w:val="0041410E"/>
    <w:rsid w:val="00414C95"/>
    <w:rsid w:val="00414D92"/>
    <w:rsid w:val="00415315"/>
    <w:rsid w:val="00416529"/>
    <w:rsid w:val="0041700D"/>
    <w:rsid w:val="0041705C"/>
    <w:rsid w:val="004170B8"/>
    <w:rsid w:val="00417648"/>
    <w:rsid w:val="004176C7"/>
    <w:rsid w:val="00417850"/>
    <w:rsid w:val="004179E8"/>
    <w:rsid w:val="00417CAE"/>
    <w:rsid w:val="00417E49"/>
    <w:rsid w:val="00417EEF"/>
    <w:rsid w:val="004208A2"/>
    <w:rsid w:val="004210E2"/>
    <w:rsid w:val="00421675"/>
    <w:rsid w:val="00422502"/>
    <w:rsid w:val="004234C7"/>
    <w:rsid w:val="00424252"/>
    <w:rsid w:val="0042488D"/>
    <w:rsid w:val="00424F4A"/>
    <w:rsid w:val="00427801"/>
    <w:rsid w:val="00427F8C"/>
    <w:rsid w:val="00430577"/>
    <w:rsid w:val="00430ADF"/>
    <w:rsid w:val="00431BD3"/>
    <w:rsid w:val="00431FC7"/>
    <w:rsid w:val="00432105"/>
    <w:rsid w:val="00432DC1"/>
    <w:rsid w:val="004338B8"/>
    <w:rsid w:val="0043472E"/>
    <w:rsid w:val="00435542"/>
    <w:rsid w:val="0043586F"/>
    <w:rsid w:val="0043587A"/>
    <w:rsid w:val="00435A01"/>
    <w:rsid w:val="00435C6D"/>
    <w:rsid w:val="00435D85"/>
    <w:rsid w:val="004362C2"/>
    <w:rsid w:val="004362CF"/>
    <w:rsid w:val="0043671F"/>
    <w:rsid w:val="00436986"/>
    <w:rsid w:val="00436F44"/>
    <w:rsid w:val="004408B3"/>
    <w:rsid w:val="004411BB"/>
    <w:rsid w:val="00441784"/>
    <w:rsid w:val="004419C2"/>
    <w:rsid w:val="0044202D"/>
    <w:rsid w:val="004424BE"/>
    <w:rsid w:val="004428EE"/>
    <w:rsid w:val="00442E50"/>
    <w:rsid w:val="0044379D"/>
    <w:rsid w:val="00444538"/>
    <w:rsid w:val="00444618"/>
    <w:rsid w:val="00444E18"/>
    <w:rsid w:val="004457BF"/>
    <w:rsid w:val="00445C2E"/>
    <w:rsid w:val="00445E7E"/>
    <w:rsid w:val="00446290"/>
    <w:rsid w:val="00446BEB"/>
    <w:rsid w:val="004470E3"/>
    <w:rsid w:val="004472E2"/>
    <w:rsid w:val="004500FE"/>
    <w:rsid w:val="00450553"/>
    <w:rsid w:val="0045059D"/>
    <w:rsid w:val="00453525"/>
    <w:rsid w:val="004536D4"/>
    <w:rsid w:val="00454069"/>
    <w:rsid w:val="004545A3"/>
    <w:rsid w:val="004549EA"/>
    <w:rsid w:val="00455531"/>
    <w:rsid w:val="00455686"/>
    <w:rsid w:val="00455838"/>
    <w:rsid w:val="00455D1E"/>
    <w:rsid w:val="00455DFD"/>
    <w:rsid w:val="00455F5C"/>
    <w:rsid w:val="004567C7"/>
    <w:rsid w:val="004569D2"/>
    <w:rsid w:val="00456DE1"/>
    <w:rsid w:val="00457E17"/>
    <w:rsid w:val="00461807"/>
    <w:rsid w:val="004618BD"/>
    <w:rsid w:val="00462192"/>
    <w:rsid w:val="0046227D"/>
    <w:rsid w:val="0046336A"/>
    <w:rsid w:val="00463B51"/>
    <w:rsid w:val="00464A3B"/>
    <w:rsid w:val="00464C5E"/>
    <w:rsid w:val="004663C5"/>
    <w:rsid w:val="004666A8"/>
    <w:rsid w:val="004672E5"/>
    <w:rsid w:val="0047061C"/>
    <w:rsid w:val="00470EBC"/>
    <w:rsid w:val="00471707"/>
    <w:rsid w:val="004717BC"/>
    <w:rsid w:val="00471AF6"/>
    <w:rsid w:val="00472279"/>
    <w:rsid w:val="0047258F"/>
    <w:rsid w:val="004730AC"/>
    <w:rsid w:val="00473FAA"/>
    <w:rsid w:val="004741AE"/>
    <w:rsid w:val="00474260"/>
    <w:rsid w:val="00474644"/>
    <w:rsid w:val="004774DA"/>
    <w:rsid w:val="00477ED9"/>
    <w:rsid w:val="004819A6"/>
    <w:rsid w:val="00481B45"/>
    <w:rsid w:val="00481BBF"/>
    <w:rsid w:val="0048210D"/>
    <w:rsid w:val="004825B9"/>
    <w:rsid w:val="00482FBB"/>
    <w:rsid w:val="0048409D"/>
    <w:rsid w:val="00485C57"/>
    <w:rsid w:val="00485D40"/>
    <w:rsid w:val="0048693A"/>
    <w:rsid w:val="00487459"/>
    <w:rsid w:val="00487573"/>
    <w:rsid w:val="0049063B"/>
    <w:rsid w:val="00490EE0"/>
    <w:rsid w:val="00491ED5"/>
    <w:rsid w:val="004920F7"/>
    <w:rsid w:val="004925DF"/>
    <w:rsid w:val="004930AB"/>
    <w:rsid w:val="00493383"/>
    <w:rsid w:val="00493462"/>
    <w:rsid w:val="004940C2"/>
    <w:rsid w:val="00494CBA"/>
    <w:rsid w:val="00494E60"/>
    <w:rsid w:val="00494FBA"/>
    <w:rsid w:val="00495697"/>
    <w:rsid w:val="00495E3D"/>
    <w:rsid w:val="00496697"/>
    <w:rsid w:val="00496BFC"/>
    <w:rsid w:val="004970DF"/>
    <w:rsid w:val="004977C7"/>
    <w:rsid w:val="00497C77"/>
    <w:rsid w:val="004A06A1"/>
    <w:rsid w:val="004A124F"/>
    <w:rsid w:val="004A16ED"/>
    <w:rsid w:val="004A1CB0"/>
    <w:rsid w:val="004A2033"/>
    <w:rsid w:val="004A245D"/>
    <w:rsid w:val="004A3833"/>
    <w:rsid w:val="004A3A6E"/>
    <w:rsid w:val="004A4026"/>
    <w:rsid w:val="004A46A1"/>
    <w:rsid w:val="004A5455"/>
    <w:rsid w:val="004A5FB4"/>
    <w:rsid w:val="004A60BA"/>
    <w:rsid w:val="004A7195"/>
    <w:rsid w:val="004B0C5B"/>
    <w:rsid w:val="004B111A"/>
    <w:rsid w:val="004B18FB"/>
    <w:rsid w:val="004B1C5A"/>
    <w:rsid w:val="004B2837"/>
    <w:rsid w:val="004B28A1"/>
    <w:rsid w:val="004B2AD4"/>
    <w:rsid w:val="004B2E06"/>
    <w:rsid w:val="004B4A78"/>
    <w:rsid w:val="004B4BE9"/>
    <w:rsid w:val="004B4D4F"/>
    <w:rsid w:val="004B4E61"/>
    <w:rsid w:val="004B6D2C"/>
    <w:rsid w:val="004B7292"/>
    <w:rsid w:val="004B72B1"/>
    <w:rsid w:val="004B7CAD"/>
    <w:rsid w:val="004B7D97"/>
    <w:rsid w:val="004C06A5"/>
    <w:rsid w:val="004C0892"/>
    <w:rsid w:val="004C12AC"/>
    <w:rsid w:val="004C181C"/>
    <w:rsid w:val="004C1A65"/>
    <w:rsid w:val="004C1E96"/>
    <w:rsid w:val="004C261F"/>
    <w:rsid w:val="004C35C9"/>
    <w:rsid w:val="004C4063"/>
    <w:rsid w:val="004C443F"/>
    <w:rsid w:val="004C4DB8"/>
    <w:rsid w:val="004C5D64"/>
    <w:rsid w:val="004C6697"/>
    <w:rsid w:val="004C6AC1"/>
    <w:rsid w:val="004D0313"/>
    <w:rsid w:val="004D037B"/>
    <w:rsid w:val="004D0623"/>
    <w:rsid w:val="004D1B87"/>
    <w:rsid w:val="004D2CD3"/>
    <w:rsid w:val="004D38FF"/>
    <w:rsid w:val="004D3D78"/>
    <w:rsid w:val="004D3E37"/>
    <w:rsid w:val="004D3FA0"/>
    <w:rsid w:val="004D435D"/>
    <w:rsid w:val="004D4405"/>
    <w:rsid w:val="004D4A70"/>
    <w:rsid w:val="004D509D"/>
    <w:rsid w:val="004D50EC"/>
    <w:rsid w:val="004D7BE7"/>
    <w:rsid w:val="004E0439"/>
    <w:rsid w:val="004E04FA"/>
    <w:rsid w:val="004E07B9"/>
    <w:rsid w:val="004E09AB"/>
    <w:rsid w:val="004E0BF4"/>
    <w:rsid w:val="004E0D84"/>
    <w:rsid w:val="004E16EF"/>
    <w:rsid w:val="004E1AFA"/>
    <w:rsid w:val="004E1D42"/>
    <w:rsid w:val="004E2549"/>
    <w:rsid w:val="004E3DA7"/>
    <w:rsid w:val="004E4536"/>
    <w:rsid w:val="004E4882"/>
    <w:rsid w:val="004E5017"/>
    <w:rsid w:val="004E57F6"/>
    <w:rsid w:val="004E5C15"/>
    <w:rsid w:val="004E6327"/>
    <w:rsid w:val="004E7997"/>
    <w:rsid w:val="004F1468"/>
    <w:rsid w:val="004F178A"/>
    <w:rsid w:val="004F2A89"/>
    <w:rsid w:val="004F2DA4"/>
    <w:rsid w:val="004F2FC4"/>
    <w:rsid w:val="004F30B7"/>
    <w:rsid w:val="004F3A40"/>
    <w:rsid w:val="004F3EE3"/>
    <w:rsid w:val="004F4F3A"/>
    <w:rsid w:val="004F7590"/>
    <w:rsid w:val="004F78F5"/>
    <w:rsid w:val="004F7DE7"/>
    <w:rsid w:val="005002F7"/>
    <w:rsid w:val="00500805"/>
    <w:rsid w:val="00500B65"/>
    <w:rsid w:val="00500ED5"/>
    <w:rsid w:val="00501568"/>
    <w:rsid w:val="00501589"/>
    <w:rsid w:val="00502F80"/>
    <w:rsid w:val="005032E1"/>
    <w:rsid w:val="00503454"/>
    <w:rsid w:val="005034B6"/>
    <w:rsid w:val="00504340"/>
    <w:rsid w:val="005046C6"/>
    <w:rsid w:val="005053D5"/>
    <w:rsid w:val="005066AE"/>
    <w:rsid w:val="0050680A"/>
    <w:rsid w:val="0050752F"/>
    <w:rsid w:val="0050795C"/>
    <w:rsid w:val="00507ED4"/>
    <w:rsid w:val="005106BD"/>
    <w:rsid w:val="0051160D"/>
    <w:rsid w:val="00512F4B"/>
    <w:rsid w:val="0051374B"/>
    <w:rsid w:val="00513AE1"/>
    <w:rsid w:val="00513CD6"/>
    <w:rsid w:val="00514454"/>
    <w:rsid w:val="0051534B"/>
    <w:rsid w:val="005153AA"/>
    <w:rsid w:val="00515BCF"/>
    <w:rsid w:val="00516605"/>
    <w:rsid w:val="005170AE"/>
    <w:rsid w:val="005173FA"/>
    <w:rsid w:val="00517C94"/>
    <w:rsid w:val="00520460"/>
    <w:rsid w:val="0052188B"/>
    <w:rsid w:val="0052247A"/>
    <w:rsid w:val="005224C0"/>
    <w:rsid w:val="005227E5"/>
    <w:rsid w:val="00522D7C"/>
    <w:rsid w:val="00523C7A"/>
    <w:rsid w:val="00523E14"/>
    <w:rsid w:val="00523FA5"/>
    <w:rsid w:val="0052420B"/>
    <w:rsid w:val="00524F38"/>
    <w:rsid w:val="00524FF1"/>
    <w:rsid w:val="005253DF"/>
    <w:rsid w:val="00525ED5"/>
    <w:rsid w:val="00526000"/>
    <w:rsid w:val="00526526"/>
    <w:rsid w:val="00526739"/>
    <w:rsid w:val="0052719A"/>
    <w:rsid w:val="005271CB"/>
    <w:rsid w:val="00527517"/>
    <w:rsid w:val="00527675"/>
    <w:rsid w:val="00527C76"/>
    <w:rsid w:val="00530888"/>
    <w:rsid w:val="005309EF"/>
    <w:rsid w:val="00531FD7"/>
    <w:rsid w:val="00532128"/>
    <w:rsid w:val="00532C03"/>
    <w:rsid w:val="00532CFE"/>
    <w:rsid w:val="00533191"/>
    <w:rsid w:val="0053323F"/>
    <w:rsid w:val="00533959"/>
    <w:rsid w:val="0053448C"/>
    <w:rsid w:val="00534713"/>
    <w:rsid w:val="00534C13"/>
    <w:rsid w:val="005350D4"/>
    <w:rsid w:val="00535BA0"/>
    <w:rsid w:val="00535DB3"/>
    <w:rsid w:val="0053636A"/>
    <w:rsid w:val="0053726E"/>
    <w:rsid w:val="00537696"/>
    <w:rsid w:val="00537FB8"/>
    <w:rsid w:val="00537FC5"/>
    <w:rsid w:val="0054067C"/>
    <w:rsid w:val="00540D83"/>
    <w:rsid w:val="00541498"/>
    <w:rsid w:val="00541966"/>
    <w:rsid w:val="00543194"/>
    <w:rsid w:val="0054340F"/>
    <w:rsid w:val="00543F4F"/>
    <w:rsid w:val="00544BCC"/>
    <w:rsid w:val="00544D84"/>
    <w:rsid w:val="00545850"/>
    <w:rsid w:val="0054592F"/>
    <w:rsid w:val="0054649C"/>
    <w:rsid w:val="00546513"/>
    <w:rsid w:val="005468A2"/>
    <w:rsid w:val="0054729B"/>
    <w:rsid w:val="0054747E"/>
    <w:rsid w:val="00547961"/>
    <w:rsid w:val="00547ADC"/>
    <w:rsid w:val="00547CC2"/>
    <w:rsid w:val="00550550"/>
    <w:rsid w:val="0055060E"/>
    <w:rsid w:val="00550E2B"/>
    <w:rsid w:val="0055238E"/>
    <w:rsid w:val="005531CD"/>
    <w:rsid w:val="00553568"/>
    <w:rsid w:val="00553654"/>
    <w:rsid w:val="00553680"/>
    <w:rsid w:val="005538F4"/>
    <w:rsid w:val="00553CC4"/>
    <w:rsid w:val="00554594"/>
    <w:rsid w:val="00554FB0"/>
    <w:rsid w:val="00555D34"/>
    <w:rsid w:val="00556887"/>
    <w:rsid w:val="00557146"/>
    <w:rsid w:val="00557AB3"/>
    <w:rsid w:val="005618FC"/>
    <w:rsid w:val="00561C8F"/>
    <w:rsid w:val="00561E26"/>
    <w:rsid w:val="00562F6F"/>
    <w:rsid w:val="005635A9"/>
    <w:rsid w:val="00563EF7"/>
    <w:rsid w:val="0056462C"/>
    <w:rsid w:val="00564DB8"/>
    <w:rsid w:val="00564F78"/>
    <w:rsid w:val="005659A4"/>
    <w:rsid w:val="00566026"/>
    <w:rsid w:val="005671B1"/>
    <w:rsid w:val="005676D6"/>
    <w:rsid w:val="0057142A"/>
    <w:rsid w:val="00571A0F"/>
    <w:rsid w:val="00572DA3"/>
    <w:rsid w:val="005731EC"/>
    <w:rsid w:val="0057350B"/>
    <w:rsid w:val="00574516"/>
    <w:rsid w:val="00574831"/>
    <w:rsid w:val="00574C6F"/>
    <w:rsid w:val="00575671"/>
    <w:rsid w:val="00576195"/>
    <w:rsid w:val="00576342"/>
    <w:rsid w:val="00577457"/>
    <w:rsid w:val="00580658"/>
    <w:rsid w:val="005813E9"/>
    <w:rsid w:val="005826DF"/>
    <w:rsid w:val="005836C7"/>
    <w:rsid w:val="00583A08"/>
    <w:rsid w:val="005840DB"/>
    <w:rsid w:val="00584420"/>
    <w:rsid w:val="0058463E"/>
    <w:rsid w:val="005846A3"/>
    <w:rsid w:val="005848A8"/>
    <w:rsid w:val="00586766"/>
    <w:rsid w:val="00586824"/>
    <w:rsid w:val="00587FCD"/>
    <w:rsid w:val="00590136"/>
    <w:rsid w:val="005908F9"/>
    <w:rsid w:val="00590E34"/>
    <w:rsid w:val="00592BE6"/>
    <w:rsid w:val="0059428F"/>
    <w:rsid w:val="005945CD"/>
    <w:rsid w:val="0059495A"/>
    <w:rsid w:val="00595A1E"/>
    <w:rsid w:val="00595C3C"/>
    <w:rsid w:val="0059730C"/>
    <w:rsid w:val="005979D6"/>
    <w:rsid w:val="00597CBA"/>
    <w:rsid w:val="005A0566"/>
    <w:rsid w:val="005A0CD5"/>
    <w:rsid w:val="005A320A"/>
    <w:rsid w:val="005A3570"/>
    <w:rsid w:val="005A3633"/>
    <w:rsid w:val="005A4180"/>
    <w:rsid w:val="005A4236"/>
    <w:rsid w:val="005A450F"/>
    <w:rsid w:val="005A464D"/>
    <w:rsid w:val="005A56AD"/>
    <w:rsid w:val="005A6ACF"/>
    <w:rsid w:val="005A6B4D"/>
    <w:rsid w:val="005A6D96"/>
    <w:rsid w:val="005A75C2"/>
    <w:rsid w:val="005A7D90"/>
    <w:rsid w:val="005B0277"/>
    <w:rsid w:val="005B06A7"/>
    <w:rsid w:val="005B089F"/>
    <w:rsid w:val="005B08CB"/>
    <w:rsid w:val="005B2052"/>
    <w:rsid w:val="005B2567"/>
    <w:rsid w:val="005B2660"/>
    <w:rsid w:val="005B3413"/>
    <w:rsid w:val="005B3C18"/>
    <w:rsid w:val="005B3C3F"/>
    <w:rsid w:val="005B3F54"/>
    <w:rsid w:val="005B54DA"/>
    <w:rsid w:val="005B5EAE"/>
    <w:rsid w:val="005B6D75"/>
    <w:rsid w:val="005B7088"/>
    <w:rsid w:val="005B7170"/>
    <w:rsid w:val="005B7196"/>
    <w:rsid w:val="005C1CD9"/>
    <w:rsid w:val="005C1E3A"/>
    <w:rsid w:val="005C21F3"/>
    <w:rsid w:val="005C2357"/>
    <w:rsid w:val="005C2C4B"/>
    <w:rsid w:val="005C2F18"/>
    <w:rsid w:val="005C31B8"/>
    <w:rsid w:val="005C4110"/>
    <w:rsid w:val="005C44F7"/>
    <w:rsid w:val="005C45A0"/>
    <w:rsid w:val="005C4D24"/>
    <w:rsid w:val="005C5306"/>
    <w:rsid w:val="005C6295"/>
    <w:rsid w:val="005C7316"/>
    <w:rsid w:val="005C7383"/>
    <w:rsid w:val="005C77A8"/>
    <w:rsid w:val="005C7CCB"/>
    <w:rsid w:val="005C7EC8"/>
    <w:rsid w:val="005D11E4"/>
    <w:rsid w:val="005D12F3"/>
    <w:rsid w:val="005D1321"/>
    <w:rsid w:val="005D1565"/>
    <w:rsid w:val="005D1E43"/>
    <w:rsid w:val="005D2107"/>
    <w:rsid w:val="005D22A6"/>
    <w:rsid w:val="005D27FD"/>
    <w:rsid w:val="005D2B56"/>
    <w:rsid w:val="005D3008"/>
    <w:rsid w:val="005D3819"/>
    <w:rsid w:val="005D3A49"/>
    <w:rsid w:val="005D3B91"/>
    <w:rsid w:val="005D3E76"/>
    <w:rsid w:val="005D3F92"/>
    <w:rsid w:val="005D40C5"/>
    <w:rsid w:val="005D4F83"/>
    <w:rsid w:val="005D5147"/>
    <w:rsid w:val="005D51C2"/>
    <w:rsid w:val="005D61FD"/>
    <w:rsid w:val="005D6372"/>
    <w:rsid w:val="005D6BB6"/>
    <w:rsid w:val="005D6D1B"/>
    <w:rsid w:val="005D7D97"/>
    <w:rsid w:val="005E14DA"/>
    <w:rsid w:val="005E1524"/>
    <w:rsid w:val="005E1A63"/>
    <w:rsid w:val="005E2142"/>
    <w:rsid w:val="005E2502"/>
    <w:rsid w:val="005E2733"/>
    <w:rsid w:val="005E27E2"/>
    <w:rsid w:val="005E576F"/>
    <w:rsid w:val="005E5952"/>
    <w:rsid w:val="005E5AF7"/>
    <w:rsid w:val="005E5E37"/>
    <w:rsid w:val="005E5EE5"/>
    <w:rsid w:val="005E63A2"/>
    <w:rsid w:val="005E6662"/>
    <w:rsid w:val="005E6CF8"/>
    <w:rsid w:val="005E7B9E"/>
    <w:rsid w:val="005F03BE"/>
    <w:rsid w:val="005F07E6"/>
    <w:rsid w:val="005F0A6C"/>
    <w:rsid w:val="005F0D10"/>
    <w:rsid w:val="005F0DA5"/>
    <w:rsid w:val="005F0DEB"/>
    <w:rsid w:val="005F150E"/>
    <w:rsid w:val="005F1DDA"/>
    <w:rsid w:val="005F2592"/>
    <w:rsid w:val="005F2AB0"/>
    <w:rsid w:val="005F2D2E"/>
    <w:rsid w:val="005F3854"/>
    <w:rsid w:val="005F5C9A"/>
    <w:rsid w:val="005F5D18"/>
    <w:rsid w:val="005F5DF9"/>
    <w:rsid w:val="005F5FF5"/>
    <w:rsid w:val="005F6446"/>
    <w:rsid w:val="005F66D0"/>
    <w:rsid w:val="005F6C6B"/>
    <w:rsid w:val="005F70CF"/>
    <w:rsid w:val="005F7556"/>
    <w:rsid w:val="005F7C12"/>
    <w:rsid w:val="0060055B"/>
    <w:rsid w:val="00600632"/>
    <w:rsid w:val="00601063"/>
    <w:rsid w:val="006019AD"/>
    <w:rsid w:val="00601B38"/>
    <w:rsid w:val="0060251E"/>
    <w:rsid w:val="00602DB2"/>
    <w:rsid w:val="00603C47"/>
    <w:rsid w:val="00603D36"/>
    <w:rsid w:val="0060455D"/>
    <w:rsid w:val="00604610"/>
    <w:rsid w:val="006048D0"/>
    <w:rsid w:val="00604D4D"/>
    <w:rsid w:val="00605105"/>
    <w:rsid w:val="00605847"/>
    <w:rsid w:val="00605A88"/>
    <w:rsid w:val="00605EFF"/>
    <w:rsid w:val="00606BF6"/>
    <w:rsid w:val="00606CF3"/>
    <w:rsid w:val="006076D3"/>
    <w:rsid w:val="00607B4C"/>
    <w:rsid w:val="0061007F"/>
    <w:rsid w:val="00610C4A"/>
    <w:rsid w:val="00612086"/>
    <w:rsid w:val="006122A2"/>
    <w:rsid w:val="006122BA"/>
    <w:rsid w:val="00612934"/>
    <w:rsid w:val="00613937"/>
    <w:rsid w:val="00615531"/>
    <w:rsid w:val="0061666D"/>
    <w:rsid w:val="00617222"/>
    <w:rsid w:val="00617651"/>
    <w:rsid w:val="00617D44"/>
    <w:rsid w:val="00620012"/>
    <w:rsid w:val="00620029"/>
    <w:rsid w:val="00621A06"/>
    <w:rsid w:val="00621A86"/>
    <w:rsid w:val="00623420"/>
    <w:rsid w:val="00623704"/>
    <w:rsid w:val="00623CC4"/>
    <w:rsid w:val="006243F3"/>
    <w:rsid w:val="006246B2"/>
    <w:rsid w:val="006247DE"/>
    <w:rsid w:val="006249E0"/>
    <w:rsid w:val="006265B3"/>
    <w:rsid w:val="00626E31"/>
    <w:rsid w:val="00626F3C"/>
    <w:rsid w:val="006279CD"/>
    <w:rsid w:val="006303E9"/>
    <w:rsid w:val="0063045F"/>
    <w:rsid w:val="006305DB"/>
    <w:rsid w:val="006308E1"/>
    <w:rsid w:val="00630A6E"/>
    <w:rsid w:val="006316E5"/>
    <w:rsid w:val="006319E8"/>
    <w:rsid w:val="00632EAC"/>
    <w:rsid w:val="006334CE"/>
    <w:rsid w:val="00633727"/>
    <w:rsid w:val="006337E5"/>
    <w:rsid w:val="006349DB"/>
    <w:rsid w:val="00635591"/>
    <w:rsid w:val="006412A0"/>
    <w:rsid w:val="006428DC"/>
    <w:rsid w:val="00644EEC"/>
    <w:rsid w:val="006450A9"/>
    <w:rsid w:val="006456BD"/>
    <w:rsid w:val="00646901"/>
    <w:rsid w:val="00646DCE"/>
    <w:rsid w:val="00647426"/>
    <w:rsid w:val="00650077"/>
    <w:rsid w:val="00651507"/>
    <w:rsid w:val="00651957"/>
    <w:rsid w:val="00651CE5"/>
    <w:rsid w:val="0065220B"/>
    <w:rsid w:val="00652381"/>
    <w:rsid w:val="0065239A"/>
    <w:rsid w:val="006523F1"/>
    <w:rsid w:val="00653635"/>
    <w:rsid w:val="00653874"/>
    <w:rsid w:val="006541FC"/>
    <w:rsid w:val="00654E83"/>
    <w:rsid w:val="00655135"/>
    <w:rsid w:val="00655308"/>
    <w:rsid w:val="0065532B"/>
    <w:rsid w:val="00655ACF"/>
    <w:rsid w:val="006571CB"/>
    <w:rsid w:val="00657A5E"/>
    <w:rsid w:val="00657E4E"/>
    <w:rsid w:val="00660185"/>
    <w:rsid w:val="00660A77"/>
    <w:rsid w:val="00660D66"/>
    <w:rsid w:val="00661362"/>
    <w:rsid w:val="00662AC3"/>
    <w:rsid w:val="00663EAD"/>
    <w:rsid w:val="006641A0"/>
    <w:rsid w:val="006643F8"/>
    <w:rsid w:val="00664678"/>
    <w:rsid w:val="00664B58"/>
    <w:rsid w:val="00664C3E"/>
    <w:rsid w:val="00666300"/>
    <w:rsid w:val="006663BA"/>
    <w:rsid w:val="00666D3C"/>
    <w:rsid w:val="00666E50"/>
    <w:rsid w:val="00667595"/>
    <w:rsid w:val="0067017B"/>
    <w:rsid w:val="0067170D"/>
    <w:rsid w:val="00671CD4"/>
    <w:rsid w:val="00671D3A"/>
    <w:rsid w:val="00672141"/>
    <w:rsid w:val="00672F02"/>
    <w:rsid w:val="0067359B"/>
    <w:rsid w:val="00673A67"/>
    <w:rsid w:val="00674196"/>
    <w:rsid w:val="00674540"/>
    <w:rsid w:val="00674975"/>
    <w:rsid w:val="00674F50"/>
    <w:rsid w:val="00675138"/>
    <w:rsid w:val="00675BE9"/>
    <w:rsid w:val="00676E5B"/>
    <w:rsid w:val="00676E97"/>
    <w:rsid w:val="00676F7F"/>
    <w:rsid w:val="00677627"/>
    <w:rsid w:val="006805E4"/>
    <w:rsid w:val="00680649"/>
    <w:rsid w:val="00681336"/>
    <w:rsid w:val="006818F0"/>
    <w:rsid w:val="0068260E"/>
    <w:rsid w:val="00682778"/>
    <w:rsid w:val="00682CA2"/>
    <w:rsid w:val="00682DC0"/>
    <w:rsid w:val="00682E7C"/>
    <w:rsid w:val="0068345B"/>
    <w:rsid w:val="00683EB9"/>
    <w:rsid w:val="0068456E"/>
    <w:rsid w:val="00684644"/>
    <w:rsid w:val="00684B6E"/>
    <w:rsid w:val="00684BA6"/>
    <w:rsid w:val="00685D9B"/>
    <w:rsid w:val="0069084B"/>
    <w:rsid w:val="00690996"/>
    <w:rsid w:val="00692255"/>
    <w:rsid w:val="00694170"/>
    <w:rsid w:val="006942E6"/>
    <w:rsid w:val="00694BBF"/>
    <w:rsid w:val="00694E6A"/>
    <w:rsid w:val="00695BA1"/>
    <w:rsid w:val="00695D33"/>
    <w:rsid w:val="00695F33"/>
    <w:rsid w:val="006964CE"/>
    <w:rsid w:val="006964F9"/>
    <w:rsid w:val="00696CCD"/>
    <w:rsid w:val="00696D44"/>
    <w:rsid w:val="0069719B"/>
    <w:rsid w:val="0069778E"/>
    <w:rsid w:val="00697B88"/>
    <w:rsid w:val="006A031F"/>
    <w:rsid w:val="006A1E65"/>
    <w:rsid w:val="006A302D"/>
    <w:rsid w:val="006A3CE8"/>
    <w:rsid w:val="006A42C5"/>
    <w:rsid w:val="006A447C"/>
    <w:rsid w:val="006A4736"/>
    <w:rsid w:val="006A51E4"/>
    <w:rsid w:val="006A52FA"/>
    <w:rsid w:val="006A547A"/>
    <w:rsid w:val="006A5C5D"/>
    <w:rsid w:val="006A62AE"/>
    <w:rsid w:val="006A67B2"/>
    <w:rsid w:val="006A6A97"/>
    <w:rsid w:val="006A6D11"/>
    <w:rsid w:val="006A7E26"/>
    <w:rsid w:val="006B046B"/>
    <w:rsid w:val="006B09F0"/>
    <w:rsid w:val="006B185E"/>
    <w:rsid w:val="006B18EA"/>
    <w:rsid w:val="006B1FAB"/>
    <w:rsid w:val="006B3440"/>
    <w:rsid w:val="006B3767"/>
    <w:rsid w:val="006B381B"/>
    <w:rsid w:val="006B3DD6"/>
    <w:rsid w:val="006B43CA"/>
    <w:rsid w:val="006B4A86"/>
    <w:rsid w:val="006B50E8"/>
    <w:rsid w:val="006B569A"/>
    <w:rsid w:val="006B5B90"/>
    <w:rsid w:val="006B6918"/>
    <w:rsid w:val="006B790F"/>
    <w:rsid w:val="006B7BB1"/>
    <w:rsid w:val="006B7EB9"/>
    <w:rsid w:val="006C0298"/>
    <w:rsid w:val="006C09E2"/>
    <w:rsid w:val="006C0CC3"/>
    <w:rsid w:val="006C0D29"/>
    <w:rsid w:val="006C12D0"/>
    <w:rsid w:val="006C18E4"/>
    <w:rsid w:val="006C1D8D"/>
    <w:rsid w:val="006C3D32"/>
    <w:rsid w:val="006C4720"/>
    <w:rsid w:val="006C648C"/>
    <w:rsid w:val="006C69A5"/>
    <w:rsid w:val="006C6C8C"/>
    <w:rsid w:val="006C71B6"/>
    <w:rsid w:val="006C752D"/>
    <w:rsid w:val="006C7FCE"/>
    <w:rsid w:val="006D13EE"/>
    <w:rsid w:val="006D14EF"/>
    <w:rsid w:val="006D17D1"/>
    <w:rsid w:val="006D1F99"/>
    <w:rsid w:val="006D20DF"/>
    <w:rsid w:val="006D320F"/>
    <w:rsid w:val="006D32D6"/>
    <w:rsid w:val="006D34AC"/>
    <w:rsid w:val="006D3D8B"/>
    <w:rsid w:val="006D3F80"/>
    <w:rsid w:val="006D45C2"/>
    <w:rsid w:val="006D503A"/>
    <w:rsid w:val="006D569A"/>
    <w:rsid w:val="006D6830"/>
    <w:rsid w:val="006D7CE6"/>
    <w:rsid w:val="006E0067"/>
    <w:rsid w:val="006E0874"/>
    <w:rsid w:val="006E115E"/>
    <w:rsid w:val="006E15E8"/>
    <w:rsid w:val="006E1745"/>
    <w:rsid w:val="006E1BA9"/>
    <w:rsid w:val="006E23F2"/>
    <w:rsid w:val="006E46D9"/>
    <w:rsid w:val="006E489F"/>
    <w:rsid w:val="006E53FA"/>
    <w:rsid w:val="006E552B"/>
    <w:rsid w:val="006E7377"/>
    <w:rsid w:val="006E74CD"/>
    <w:rsid w:val="006E76E4"/>
    <w:rsid w:val="006E7FCF"/>
    <w:rsid w:val="006F04E1"/>
    <w:rsid w:val="006F0A1D"/>
    <w:rsid w:val="006F1C22"/>
    <w:rsid w:val="006F1EAA"/>
    <w:rsid w:val="006F22AE"/>
    <w:rsid w:val="006F23E5"/>
    <w:rsid w:val="006F2712"/>
    <w:rsid w:val="006F2A4F"/>
    <w:rsid w:val="006F2F1E"/>
    <w:rsid w:val="006F2F86"/>
    <w:rsid w:val="006F38B2"/>
    <w:rsid w:val="006F3FB7"/>
    <w:rsid w:val="006F468F"/>
    <w:rsid w:val="006F4CEF"/>
    <w:rsid w:val="006F588B"/>
    <w:rsid w:val="006F59BB"/>
    <w:rsid w:val="006F5B2C"/>
    <w:rsid w:val="006F644D"/>
    <w:rsid w:val="006F6497"/>
    <w:rsid w:val="006F64FD"/>
    <w:rsid w:val="006F6BF1"/>
    <w:rsid w:val="006F711E"/>
    <w:rsid w:val="006F72DA"/>
    <w:rsid w:val="006F7D5A"/>
    <w:rsid w:val="006F7EF2"/>
    <w:rsid w:val="0070018E"/>
    <w:rsid w:val="007004E9"/>
    <w:rsid w:val="00700582"/>
    <w:rsid w:val="0070095F"/>
    <w:rsid w:val="00700FC1"/>
    <w:rsid w:val="00701763"/>
    <w:rsid w:val="00701BCD"/>
    <w:rsid w:val="00701BFC"/>
    <w:rsid w:val="0070267B"/>
    <w:rsid w:val="00702BF6"/>
    <w:rsid w:val="007033E0"/>
    <w:rsid w:val="007049DE"/>
    <w:rsid w:val="00704E37"/>
    <w:rsid w:val="007053CB"/>
    <w:rsid w:val="00705436"/>
    <w:rsid w:val="00705491"/>
    <w:rsid w:val="00706FA5"/>
    <w:rsid w:val="00707200"/>
    <w:rsid w:val="00707FF6"/>
    <w:rsid w:val="0071001B"/>
    <w:rsid w:val="0071005D"/>
    <w:rsid w:val="007103A9"/>
    <w:rsid w:val="00711001"/>
    <w:rsid w:val="00711B7B"/>
    <w:rsid w:val="0071201A"/>
    <w:rsid w:val="00713AF9"/>
    <w:rsid w:val="00715373"/>
    <w:rsid w:val="007159BD"/>
    <w:rsid w:val="00715AC2"/>
    <w:rsid w:val="007165EC"/>
    <w:rsid w:val="007168FA"/>
    <w:rsid w:val="007169E7"/>
    <w:rsid w:val="00717D47"/>
    <w:rsid w:val="00720580"/>
    <w:rsid w:val="00720CDE"/>
    <w:rsid w:val="007214FE"/>
    <w:rsid w:val="00721ABF"/>
    <w:rsid w:val="007221BB"/>
    <w:rsid w:val="007225DE"/>
    <w:rsid w:val="00722BCA"/>
    <w:rsid w:val="00723BA9"/>
    <w:rsid w:val="007241A2"/>
    <w:rsid w:val="00724ED4"/>
    <w:rsid w:val="007250A0"/>
    <w:rsid w:val="00726992"/>
    <w:rsid w:val="00727429"/>
    <w:rsid w:val="007305FE"/>
    <w:rsid w:val="00730D27"/>
    <w:rsid w:val="00731123"/>
    <w:rsid w:val="007317C6"/>
    <w:rsid w:val="00731A22"/>
    <w:rsid w:val="00731C77"/>
    <w:rsid w:val="00731E88"/>
    <w:rsid w:val="0073271E"/>
    <w:rsid w:val="00732AE9"/>
    <w:rsid w:val="00732B5A"/>
    <w:rsid w:val="00733449"/>
    <w:rsid w:val="00733985"/>
    <w:rsid w:val="00734BAC"/>
    <w:rsid w:val="007360ED"/>
    <w:rsid w:val="00736C6C"/>
    <w:rsid w:val="00736DD6"/>
    <w:rsid w:val="00736F25"/>
    <w:rsid w:val="007372C3"/>
    <w:rsid w:val="00737387"/>
    <w:rsid w:val="007377F4"/>
    <w:rsid w:val="00737FD5"/>
    <w:rsid w:val="00740515"/>
    <w:rsid w:val="00740566"/>
    <w:rsid w:val="0074088D"/>
    <w:rsid w:val="00740D55"/>
    <w:rsid w:val="00740F46"/>
    <w:rsid w:val="00741EBF"/>
    <w:rsid w:val="007429BA"/>
    <w:rsid w:val="00743BF5"/>
    <w:rsid w:val="00744754"/>
    <w:rsid w:val="00745759"/>
    <w:rsid w:val="00745996"/>
    <w:rsid w:val="007464E2"/>
    <w:rsid w:val="007464EE"/>
    <w:rsid w:val="00746934"/>
    <w:rsid w:val="00747974"/>
    <w:rsid w:val="00750E0A"/>
    <w:rsid w:val="00752840"/>
    <w:rsid w:val="00752F01"/>
    <w:rsid w:val="00753CC5"/>
    <w:rsid w:val="0075434B"/>
    <w:rsid w:val="00754561"/>
    <w:rsid w:val="00755D45"/>
    <w:rsid w:val="00757965"/>
    <w:rsid w:val="00757D2C"/>
    <w:rsid w:val="00760077"/>
    <w:rsid w:val="00760A0D"/>
    <w:rsid w:val="00762859"/>
    <w:rsid w:val="00762DBC"/>
    <w:rsid w:val="00762DDD"/>
    <w:rsid w:val="007632FE"/>
    <w:rsid w:val="0076497A"/>
    <w:rsid w:val="007655CE"/>
    <w:rsid w:val="00765D8F"/>
    <w:rsid w:val="0076679E"/>
    <w:rsid w:val="00766C49"/>
    <w:rsid w:val="00767A08"/>
    <w:rsid w:val="00770003"/>
    <w:rsid w:val="007702C8"/>
    <w:rsid w:val="00771651"/>
    <w:rsid w:val="00771924"/>
    <w:rsid w:val="00771A36"/>
    <w:rsid w:val="00771B4F"/>
    <w:rsid w:val="00771C88"/>
    <w:rsid w:val="0077213A"/>
    <w:rsid w:val="0077216D"/>
    <w:rsid w:val="007721DC"/>
    <w:rsid w:val="007723A8"/>
    <w:rsid w:val="00772DB0"/>
    <w:rsid w:val="0077306E"/>
    <w:rsid w:val="00773206"/>
    <w:rsid w:val="00773BF4"/>
    <w:rsid w:val="0077416D"/>
    <w:rsid w:val="007742CA"/>
    <w:rsid w:val="00774DEE"/>
    <w:rsid w:val="007754AE"/>
    <w:rsid w:val="007756DE"/>
    <w:rsid w:val="007756E6"/>
    <w:rsid w:val="00775707"/>
    <w:rsid w:val="00775DCD"/>
    <w:rsid w:val="00776412"/>
    <w:rsid w:val="00776709"/>
    <w:rsid w:val="00777217"/>
    <w:rsid w:val="00777E5E"/>
    <w:rsid w:val="00780791"/>
    <w:rsid w:val="007809DA"/>
    <w:rsid w:val="00780B7B"/>
    <w:rsid w:val="007812BE"/>
    <w:rsid w:val="0078181D"/>
    <w:rsid w:val="00782157"/>
    <w:rsid w:val="007823E9"/>
    <w:rsid w:val="0078329A"/>
    <w:rsid w:val="0078558A"/>
    <w:rsid w:val="00785EE5"/>
    <w:rsid w:val="00787B0A"/>
    <w:rsid w:val="00787D32"/>
    <w:rsid w:val="00790229"/>
    <w:rsid w:val="0079066D"/>
    <w:rsid w:val="00791766"/>
    <w:rsid w:val="0079199A"/>
    <w:rsid w:val="00791B00"/>
    <w:rsid w:val="00791FC8"/>
    <w:rsid w:val="0079332E"/>
    <w:rsid w:val="0079338C"/>
    <w:rsid w:val="00793893"/>
    <w:rsid w:val="007940E7"/>
    <w:rsid w:val="00794FDF"/>
    <w:rsid w:val="00797272"/>
    <w:rsid w:val="007A11E5"/>
    <w:rsid w:val="007A17C2"/>
    <w:rsid w:val="007A18CB"/>
    <w:rsid w:val="007A1D9D"/>
    <w:rsid w:val="007A1E14"/>
    <w:rsid w:val="007A23B4"/>
    <w:rsid w:val="007A25F7"/>
    <w:rsid w:val="007A385D"/>
    <w:rsid w:val="007A3E20"/>
    <w:rsid w:val="007A4CDC"/>
    <w:rsid w:val="007A5798"/>
    <w:rsid w:val="007A683B"/>
    <w:rsid w:val="007A6BF0"/>
    <w:rsid w:val="007A7890"/>
    <w:rsid w:val="007A7CE0"/>
    <w:rsid w:val="007B075E"/>
    <w:rsid w:val="007B16B6"/>
    <w:rsid w:val="007B1BBA"/>
    <w:rsid w:val="007B22D6"/>
    <w:rsid w:val="007B3B7F"/>
    <w:rsid w:val="007B3EBB"/>
    <w:rsid w:val="007B44DE"/>
    <w:rsid w:val="007B4837"/>
    <w:rsid w:val="007B4856"/>
    <w:rsid w:val="007B4EEC"/>
    <w:rsid w:val="007B54D9"/>
    <w:rsid w:val="007B612B"/>
    <w:rsid w:val="007B7CB3"/>
    <w:rsid w:val="007C02B4"/>
    <w:rsid w:val="007C0D28"/>
    <w:rsid w:val="007C0FD0"/>
    <w:rsid w:val="007C162C"/>
    <w:rsid w:val="007C1BE8"/>
    <w:rsid w:val="007C2221"/>
    <w:rsid w:val="007C26F5"/>
    <w:rsid w:val="007C294E"/>
    <w:rsid w:val="007C2AD9"/>
    <w:rsid w:val="007C2B75"/>
    <w:rsid w:val="007C2C37"/>
    <w:rsid w:val="007C3153"/>
    <w:rsid w:val="007C3471"/>
    <w:rsid w:val="007C4035"/>
    <w:rsid w:val="007C4889"/>
    <w:rsid w:val="007C5431"/>
    <w:rsid w:val="007C54D9"/>
    <w:rsid w:val="007C5BCD"/>
    <w:rsid w:val="007C5DB9"/>
    <w:rsid w:val="007C6E30"/>
    <w:rsid w:val="007C7528"/>
    <w:rsid w:val="007C7992"/>
    <w:rsid w:val="007D0A33"/>
    <w:rsid w:val="007D107E"/>
    <w:rsid w:val="007D1248"/>
    <w:rsid w:val="007D1451"/>
    <w:rsid w:val="007D1534"/>
    <w:rsid w:val="007D21D5"/>
    <w:rsid w:val="007D27DB"/>
    <w:rsid w:val="007D3440"/>
    <w:rsid w:val="007D4EEF"/>
    <w:rsid w:val="007D5919"/>
    <w:rsid w:val="007D5A79"/>
    <w:rsid w:val="007D5E42"/>
    <w:rsid w:val="007D6675"/>
    <w:rsid w:val="007D6A17"/>
    <w:rsid w:val="007D6BF9"/>
    <w:rsid w:val="007D6EF1"/>
    <w:rsid w:val="007D71A0"/>
    <w:rsid w:val="007D7710"/>
    <w:rsid w:val="007D797E"/>
    <w:rsid w:val="007E00F2"/>
    <w:rsid w:val="007E147B"/>
    <w:rsid w:val="007E3837"/>
    <w:rsid w:val="007E3D33"/>
    <w:rsid w:val="007E4A1F"/>
    <w:rsid w:val="007E51A2"/>
    <w:rsid w:val="007E7297"/>
    <w:rsid w:val="007E7F5A"/>
    <w:rsid w:val="007F05E6"/>
    <w:rsid w:val="007F0F60"/>
    <w:rsid w:val="007F144F"/>
    <w:rsid w:val="007F1BCE"/>
    <w:rsid w:val="007F1BFF"/>
    <w:rsid w:val="007F2504"/>
    <w:rsid w:val="007F3BA0"/>
    <w:rsid w:val="007F42F5"/>
    <w:rsid w:val="007F46ED"/>
    <w:rsid w:val="007F5736"/>
    <w:rsid w:val="007F6254"/>
    <w:rsid w:val="007F74C6"/>
    <w:rsid w:val="007F7765"/>
    <w:rsid w:val="007F7F7B"/>
    <w:rsid w:val="00800C62"/>
    <w:rsid w:val="00801D0B"/>
    <w:rsid w:val="00802EFC"/>
    <w:rsid w:val="00803114"/>
    <w:rsid w:val="0080358C"/>
    <w:rsid w:val="00803A57"/>
    <w:rsid w:val="00803B63"/>
    <w:rsid w:val="008046D9"/>
    <w:rsid w:val="0080484E"/>
    <w:rsid w:val="00804EFE"/>
    <w:rsid w:val="008058E4"/>
    <w:rsid w:val="008060AD"/>
    <w:rsid w:val="00806278"/>
    <w:rsid w:val="00807BD0"/>
    <w:rsid w:val="00810CD0"/>
    <w:rsid w:val="008118EF"/>
    <w:rsid w:val="00811BF2"/>
    <w:rsid w:val="00812E93"/>
    <w:rsid w:val="0081398C"/>
    <w:rsid w:val="00813DC0"/>
    <w:rsid w:val="00814503"/>
    <w:rsid w:val="008152B1"/>
    <w:rsid w:val="0081531E"/>
    <w:rsid w:val="00815B8D"/>
    <w:rsid w:val="00815FD6"/>
    <w:rsid w:val="00817015"/>
    <w:rsid w:val="00817256"/>
    <w:rsid w:val="0081727C"/>
    <w:rsid w:val="008176EE"/>
    <w:rsid w:val="00817778"/>
    <w:rsid w:val="008177CB"/>
    <w:rsid w:val="00817BFE"/>
    <w:rsid w:val="00817C11"/>
    <w:rsid w:val="00817F01"/>
    <w:rsid w:val="0082017D"/>
    <w:rsid w:val="008202BE"/>
    <w:rsid w:val="008215FE"/>
    <w:rsid w:val="0082287B"/>
    <w:rsid w:val="00823315"/>
    <w:rsid w:val="00823B44"/>
    <w:rsid w:val="00824286"/>
    <w:rsid w:val="00824627"/>
    <w:rsid w:val="00826896"/>
    <w:rsid w:val="00826C73"/>
    <w:rsid w:val="0082770D"/>
    <w:rsid w:val="00830381"/>
    <w:rsid w:val="00830C32"/>
    <w:rsid w:val="00831ACB"/>
    <w:rsid w:val="00832171"/>
    <w:rsid w:val="008330F6"/>
    <w:rsid w:val="00833F2C"/>
    <w:rsid w:val="0083407A"/>
    <w:rsid w:val="00834314"/>
    <w:rsid w:val="00834643"/>
    <w:rsid w:val="00835854"/>
    <w:rsid w:val="008363A7"/>
    <w:rsid w:val="00836672"/>
    <w:rsid w:val="00837904"/>
    <w:rsid w:val="0083794A"/>
    <w:rsid w:val="0084064D"/>
    <w:rsid w:val="00840843"/>
    <w:rsid w:val="008409F1"/>
    <w:rsid w:val="00840EC4"/>
    <w:rsid w:val="00841309"/>
    <w:rsid w:val="0084372A"/>
    <w:rsid w:val="00843A76"/>
    <w:rsid w:val="008444AA"/>
    <w:rsid w:val="00845399"/>
    <w:rsid w:val="008456D9"/>
    <w:rsid w:val="0084573E"/>
    <w:rsid w:val="008460AD"/>
    <w:rsid w:val="00846635"/>
    <w:rsid w:val="00850610"/>
    <w:rsid w:val="00850EBB"/>
    <w:rsid w:val="00851A9C"/>
    <w:rsid w:val="00851B42"/>
    <w:rsid w:val="00851F19"/>
    <w:rsid w:val="00852421"/>
    <w:rsid w:val="00853020"/>
    <w:rsid w:val="008531AA"/>
    <w:rsid w:val="00853293"/>
    <w:rsid w:val="0085432F"/>
    <w:rsid w:val="00854615"/>
    <w:rsid w:val="00854793"/>
    <w:rsid w:val="00855343"/>
    <w:rsid w:val="00855453"/>
    <w:rsid w:val="0085577E"/>
    <w:rsid w:val="00856016"/>
    <w:rsid w:val="0085639B"/>
    <w:rsid w:val="00856CCB"/>
    <w:rsid w:val="00856D6B"/>
    <w:rsid w:val="00857309"/>
    <w:rsid w:val="008609E5"/>
    <w:rsid w:val="008613F4"/>
    <w:rsid w:val="00861E16"/>
    <w:rsid w:val="008622CA"/>
    <w:rsid w:val="00862528"/>
    <w:rsid w:val="00863594"/>
    <w:rsid w:val="00863612"/>
    <w:rsid w:val="008643F5"/>
    <w:rsid w:val="008648D3"/>
    <w:rsid w:val="00864DF4"/>
    <w:rsid w:val="008655F3"/>
    <w:rsid w:val="0086577F"/>
    <w:rsid w:val="00865D35"/>
    <w:rsid w:val="00866710"/>
    <w:rsid w:val="00866A93"/>
    <w:rsid w:val="008675CD"/>
    <w:rsid w:val="00867A7D"/>
    <w:rsid w:val="00870913"/>
    <w:rsid w:val="0087140D"/>
    <w:rsid w:val="008716BF"/>
    <w:rsid w:val="0087201B"/>
    <w:rsid w:val="008725B8"/>
    <w:rsid w:val="008728A2"/>
    <w:rsid w:val="00873952"/>
    <w:rsid w:val="008742BF"/>
    <w:rsid w:val="00874957"/>
    <w:rsid w:val="00874C3B"/>
    <w:rsid w:val="00874D1F"/>
    <w:rsid w:val="008750C0"/>
    <w:rsid w:val="008760C4"/>
    <w:rsid w:val="008761C4"/>
    <w:rsid w:val="00877F97"/>
    <w:rsid w:val="00880216"/>
    <w:rsid w:val="00880B38"/>
    <w:rsid w:val="0088153C"/>
    <w:rsid w:val="008815B1"/>
    <w:rsid w:val="00881989"/>
    <w:rsid w:val="00881C2A"/>
    <w:rsid w:val="0088330A"/>
    <w:rsid w:val="00883D01"/>
    <w:rsid w:val="00884470"/>
    <w:rsid w:val="0088456F"/>
    <w:rsid w:val="008845BD"/>
    <w:rsid w:val="0088560F"/>
    <w:rsid w:val="00885C98"/>
    <w:rsid w:val="00886386"/>
    <w:rsid w:val="0088639C"/>
    <w:rsid w:val="00886738"/>
    <w:rsid w:val="00886AE4"/>
    <w:rsid w:val="00887400"/>
    <w:rsid w:val="00887ED5"/>
    <w:rsid w:val="00890033"/>
    <w:rsid w:val="008901D3"/>
    <w:rsid w:val="008908DF"/>
    <w:rsid w:val="00890EC7"/>
    <w:rsid w:val="00890F00"/>
    <w:rsid w:val="00890FF6"/>
    <w:rsid w:val="00891171"/>
    <w:rsid w:val="008916D2"/>
    <w:rsid w:val="0089343E"/>
    <w:rsid w:val="0089430D"/>
    <w:rsid w:val="00895EE4"/>
    <w:rsid w:val="00896ECC"/>
    <w:rsid w:val="0089768A"/>
    <w:rsid w:val="00897F94"/>
    <w:rsid w:val="008A06F5"/>
    <w:rsid w:val="008A219C"/>
    <w:rsid w:val="008A2E57"/>
    <w:rsid w:val="008A345E"/>
    <w:rsid w:val="008A3D28"/>
    <w:rsid w:val="008A453D"/>
    <w:rsid w:val="008A46CE"/>
    <w:rsid w:val="008A4EFE"/>
    <w:rsid w:val="008A5C71"/>
    <w:rsid w:val="008A6013"/>
    <w:rsid w:val="008A6134"/>
    <w:rsid w:val="008A6541"/>
    <w:rsid w:val="008A774D"/>
    <w:rsid w:val="008A7EFD"/>
    <w:rsid w:val="008B0369"/>
    <w:rsid w:val="008B0659"/>
    <w:rsid w:val="008B1AFE"/>
    <w:rsid w:val="008B1B80"/>
    <w:rsid w:val="008B22BC"/>
    <w:rsid w:val="008B29C9"/>
    <w:rsid w:val="008B29FB"/>
    <w:rsid w:val="008B312A"/>
    <w:rsid w:val="008B3806"/>
    <w:rsid w:val="008B3E5C"/>
    <w:rsid w:val="008B44F3"/>
    <w:rsid w:val="008B44F5"/>
    <w:rsid w:val="008B45E8"/>
    <w:rsid w:val="008B5248"/>
    <w:rsid w:val="008B7023"/>
    <w:rsid w:val="008B797F"/>
    <w:rsid w:val="008B79A0"/>
    <w:rsid w:val="008C0419"/>
    <w:rsid w:val="008C0BEB"/>
    <w:rsid w:val="008C1217"/>
    <w:rsid w:val="008C1488"/>
    <w:rsid w:val="008C2B84"/>
    <w:rsid w:val="008C345E"/>
    <w:rsid w:val="008C3D83"/>
    <w:rsid w:val="008C4779"/>
    <w:rsid w:val="008C4968"/>
    <w:rsid w:val="008C4A78"/>
    <w:rsid w:val="008C5CFB"/>
    <w:rsid w:val="008C619A"/>
    <w:rsid w:val="008C6232"/>
    <w:rsid w:val="008C6547"/>
    <w:rsid w:val="008C66EE"/>
    <w:rsid w:val="008C6B49"/>
    <w:rsid w:val="008C6D12"/>
    <w:rsid w:val="008C6E9C"/>
    <w:rsid w:val="008C73EC"/>
    <w:rsid w:val="008D0B06"/>
    <w:rsid w:val="008D2428"/>
    <w:rsid w:val="008D3275"/>
    <w:rsid w:val="008D3B49"/>
    <w:rsid w:val="008D4A54"/>
    <w:rsid w:val="008D4DB1"/>
    <w:rsid w:val="008D5475"/>
    <w:rsid w:val="008D5E25"/>
    <w:rsid w:val="008D7791"/>
    <w:rsid w:val="008E047A"/>
    <w:rsid w:val="008E0942"/>
    <w:rsid w:val="008E0CDF"/>
    <w:rsid w:val="008E1EFD"/>
    <w:rsid w:val="008E2691"/>
    <w:rsid w:val="008E318F"/>
    <w:rsid w:val="008E4706"/>
    <w:rsid w:val="008E48AD"/>
    <w:rsid w:val="008E4DEF"/>
    <w:rsid w:val="008E54E4"/>
    <w:rsid w:val="008E5640"/>
    <w:rsid w:val="008E5641"/>
    <w:rsid w:val="008E5E0D"/>
    <w:rsid w:val="008E6244"/>
    <w:rsid w:val="008E795B"/>
    <w:rsid w:val="008E7BB7"/>
    <w:rsid w:val="008E7F5D"/>
    <w:rsid w:val="008F1260"/>
    <w:rsid w:val="008F1F39"/>
    <w:rsid w:val="008F44DB"/>
    <w:rsid w:val="008F504D"/>
    <w:rsid w:val="008F5519"/>
    <w:rsid w:val="008F6202"/>
    <w:rsid w:val="008F6626"/>
    <w:rsid w:val="008F7676"/>
    <w:rsid w:val="00901692"/>
    <w:rsid w:val="00902672"/>
    <w:rsid w:val="009027F1"/>
    <w:rsid w:val="00902D24"/>
    <w:rsid w:val="00902D7B"/>
    <w:rsid w:val="00902E6C"/>
    <w:rsid w:val="00903180"/>
    <w:rsid w:val="00903276"/>
    <w:rsid w:val="00903A1B"/>
    <w:rsid w:val="00904861"/>
    <w:rsid w:val="00905341"/>
    <w:rsid w:val="00905F94"/>
    <w:rsid w:val="009061C1"/>
    <w:rsid w:val="009064DC"/>
    <w:rsid w:val="009105CB"/>
    <w:rsid w:val="009107F0"/>
    <w:rsid w:val="00910C02"/>
    <w:rsid w:val="0091121A"/>
    <w:rsid w:val="00911879"/>
    <w:rsid w:val="00913CAA"/>
    <w:rsid w:val="0091452A"/>
    <w:rsid w:val="0091461E"/>
    <w:rsid w:val="0091508A"/>
    <w:rsid w:val="009153B9"/>
    <w:rsid w:val="0091561F"/>
    <w:rsid w:val="0091632E"/>
    <w:rsid w:val="00916CD6"/>
    <w:rsid w:val="009209E0"/>
    <w:rsid w:val="00920C69"/>
    <w:rsid w:val="00920FE9"/>
    <w:rsid w:val="00921653"/>
    <w:rsid w:val="00921A1C"/>
    <w:rsid w:val="00921E14"/>
    <w:rsid w:val="00921E85"/>
    <w:rsid w:val="00922858"/>
    <w:rsid w:val="009229A4"/>
    <w:rsid w:val="00923083"/>
    <w:rsid w:val="00923C8D"/>
    <w:rsid w:val="00924145"/>
    <w:rsid w:val="00924940"/>
    <w:rsid w:val="00924993"/>
    <w:rsid w:val="00924A38"/>
    <w:rsid w:val="00925301"/>
    <w:rsid w:val="0092535F"/>
    <w:rsid w:val="0092557C"/>
    <w:rsid w:val="00925876"/>
    <w:rsid w:val="009269F2"/>
    <w:rsid w:val="00926B33"/>
    <w:rsid w:val="00927D21"/>
    <w:rsid w:val="0093131B"/>
    <w:rsid w:val="00931362"/>
    <w:rsid w:val="00931D37"/>
    <w:rsid w:val="00932539"/>
    <w:rsid w:val="0093272E"/>
    <w:rsid w:val="0093372A"/>
    <w:rsid w:val="009345FB"/>
    <w:rsid w:val="0093589B"/>
    <w:rsid w:val="00935B44"/>
    <w:rsid w:val="00936022"/>
    <w:rsid w:val="009371D7"/>
    <w:rsid w:val="0093766B"/>
    <w:rsid w:val="00937927"/>
    <w:rsid w:val="00937B15"/>
    <w:rsid w:val="009403DA"/>
    <w:rsid w:val="009407B5"/>
    <w:rsid w:val="00941620"/>
    <w:rsid w:val="009416C4"/>
    <w:rsid w:val="0094207A"/>
    <w:rsid w:val="0094327D"/>
    <w:rsid w:val="00943334"/>
    <w:rsid w:val="00944638"/>
    <w:rsid w:val="0094561C"/>
    <w:rsid w:val="00945E95"/>
    <w:rsid w:val="00945F5A"/>
    <w:rsid w:val="00946B8E"/>
    <w:rsid w:val="00946E91"/>
    <w:rsid w:val="0094783A"/>
    <w:rsid w:val="0095053D"/>
    <w:rsid w:val="0095075A"/>
    <w:rsid w:val="009508B3"/>
    <w:rsid w:val="009516CB"/>
    <w:rsid w:val="0095198F"/>
    <w:rsid w:val="0095227E"/>
    <w:rsid w:val="00952473"/>
    <w:rsid w:val="00952923"/>
    <w:rsid w:val="00952D34"/>
    <w:rsid w:val="00952E7E"/>
    <w:rsid w:val="00953C80"/>
    <w:rsid w:val="00954081"/>
    <w:rsid w:val="009542DE"/>
    <w:rsid w:val="009546CA"/>
    <w:rsid w:val="00955328"/>
    <w:rsid w:val="00955389"/>
    <w:rsid w:val="009553E4"/>
    <w:rsid w:val="0095575C"/>
    <w:rsid w:val="00956170"/>
    <w:rsid w:val="0095666D"/>
    <w:rsid w:val="00957BE3"/>
    <w:rsid w:val="009603A3"/>
    <w:rsid w:val="0096153F"/>
    <w:rsid w:val="00961D6B"/>
    <w:rsid w:val="009635BA"/>
    <w:rsid w:val="0096388A"/>
    <w:rsid w:val="009639F4"/>
    <w:rsid w:val="009646EE"/>
    <w:rsid w:val="00965DE5"/>
    <w:rsid w:val="00966511"/>
    <w:rsid w:val="00966B0B"/>
    <w:rsid w:val="00966B13"/>
    <w:rsid w:val="0096731E"/>
    <w:rsid w:val="00967649"/>
    <w:rsid w:val="00967821"/>
    <w:rsid w:val="00967C14"/>
    <w:rsid w:val="009703C4"/>
    <w:rsid w:val="00970D76"/>
    <w:rsid w:val="009711FE"/>
    <w:rsid w:val="0097156A"/>
    <w:rsid w:val="00971B17"/>
    <w:rsid w:val="00971E0C"/>
    <w:rsid w:val="00971F45"/>
    <w:rsid w:val="0097284C"/>
    <w:rsid w:val="00972C1C"/>
    <w:rsid w:val="0097314F"/>
    <w:rsid w:val="009738F9"/>
    <w:rsid w:val="00973C73"/>
    <w:rsid w:val="00974B04"/>
    <w:rsid w:val="00975850"/>
    <w:rsid w:val="00977EE6"/>
    <w:rsid w:val="009807CA"/>
    <w:rsid w:val="009808A2"/>
    <w:rsid w:val="00980C27"/>
    <w:rsid w:val="00980E00"/>
    <w:rsid w:val="0098157B"/>
    <w:rsid w:val="00981BBF"/>
    <w:rsid w:val="0098207A"/>
    <w:rsid w:val="009826B7"/>
    <w:rsid w:val="00983382"/>
    <w:rsid w:val="00983516"/>
    <w:rsid w:val="00983966"/>
    <w:rsid w:val="00983C13"/>
    <w:rsid w:val="00983E1E"/>
    <w:rsid w:val="00983E53"/>
    <w:rsid w:val="00983FB8"/>
    <w:rsid w:val="00984E7C"/>
    <w:rsid w:val="00984FC3"/>
    <w:rsid w:val="009858E5"/>
    <w:rsid w:val="00985B00"/>
    <w:rsid w:val="00985E1E"/>
    <w:rsid w:val="00986880"/>
    <w:rsid w:val="00986991"/>
    <w:rsid w:val="00986A15"/>
    <w:rsid w:val="00986D51"/>
    <w:rsid w:val="009875D5"/>
    <w:rsid w:val="009878F7"/>
    <w:rsid w:val="00987D4A"/>
    <w:rsid w:val="00990D06"/>
    <w:rsid w:val="00990E3B"/>
    <w:rsid w:val="00991428"/>
    <w:rsid w:val="009917FA"/>
    <w:rsid w:val="009918CA"/>
    <w:rsid w:val="00991A14"/>
    <w:rsid w:val="00992BA5"/>
    <w:rsid w:val="00992F67"/>
    <w:rsid w:val="00993E38"/>
    <w:rsid w:val="00994687"/>
    <w:rsid w:val="009946B1"/>
    <w:rsid w:val="00995136"/>
    <w:rsid w:val="009958E6"/>
    <w:rsid w:val="00995B31"/>
    <w:rsid w:val="00996080"/>
    <w:rsid w:val="009961D0"/>
    <w:rsid w:val="009976D8"/>
    <w:rsid w:val="00997EA3"/>
    <w:rsid w:val="009A0172"/>
    <w:rsid w:val="009A3EA7"/>
    <w:rsid w:val="009A4B0B"/>
    <w:rsid w:val="009A5CB7"/>
    <w:rsid w:val="009A5E9C"/>
    <w:rsid w:val="009A63B4"/>
    <w:rsid w:val="009A6D19"/>
    <w:rsid w:val="009A7689"/>
    <w:rsid w:val="009B01C3"/>
    <w:rsid w:val="009B07FC"/>
    <w:rsid w:val="009B0CD8"/>
    <w:rsid w:val="009B2BEC"/>
    <w:rsid w:val="009B301A"/>
    <w:rsid w:val="009B36BE"/>
    <w:rsid w:val="009B37F3"/>
    <w:rsid w:val="009B3B67"/>
    <w:rsid w:val="009B3C06"/>
    <w:rsid w:val="009B4B90"/>
    <w:rsid w:val="009B5C65"/>
    <w:rsid w:val="009B66FB"/>
    <w:rsid w:val="009B6AC5"/>
    <w:rsid w:val="009B7876"/>
    <w:rsid w:val="009B7AA7"/>
    <w:rsid w:val="009C0053"/>
    <w:rsid w:val="009C07FC"/>
    <w:rsid w:val="009C084A"/>
    <w:rsid w:val="009C0877"/>
    <w:rsid w:val="009C1088"/>
    <w:rsid w:val="009C1357"/>
    <w:rsid w:val="009C13D6"/>
    <w:rsid w:val="009C14E5"/>
    <w:rsid w:val="009C167B"/>
    <w:rsid w:val="009C1795"/>
    <w:rsid w:val="009C27D5"/>
    <w:rsid w:val="009C286F"/>
    <w:rsid w:val="009C303F"/>
    <w:rsid w:val="009C42B7"/>
    <w:rsid w:val="009C4948"/>
    <w:rsid w:val="009C4D0F"/>
    <w:rsid w:val="009C4D32"/>
    <w:rsid w:val="009C5018"/>
    <w:rsid w:val="009C5860"/>
    <w:rsid w:val="009C5954"/>
    <w:rsid w:val="009C6051"/>
    <w:rsid w:val="009C6671"/>
    <w:rsid w:val="009C67F3"/>
    <w:rsid w:val="009C6AC3"/>
    <w:rsid w:val="009D0979"/>
    <w:rsid w:val="009D19BF"/>
    <w:rsid w:val="009D1C41"/>
    <w:rsid w:val="009D1EC8"/>
    <w:rsid w:val="009D2B1E"/>
    <w:rsid w:val="009D324D"/>
    <w:rsid w:val="009D397D"/>
    <w:rsid w:val="009D3B8B"/>
    <w:rsid w:val="009D3D41"/>
    <w:rsid w:val="009D41B9"/>
    <w:rsid w:val="009D4805"/>
    <w:rsid w:val="009D5C8C"/>
    <w:rsid w:val="009D72D2"/>
    <w:rsid w:val="009D73CE"/>
    <w:rsid w:val="009D773C"/>
    <w:rsid w:val="009D7D89"/>
    <w:rsid w:val="009D7EDD"/>
    <w:rsid w:val="009E08E3"/>
    <w:rsid w:val="009E0E44"/>
    <w:rsid w:val="009E10BF"/>
    <w:rsid w:val="009E1787"/>
    <w:rsid w:val="009E1F57"/>
    <w:rsid w:val="009E22F4"/>
    <w:rsid w:val="009E2881"/>
    <w:rsid w:val="009E2E94"/>
    <w:rsid w:val="009E3341"/>
    <w:rsid w:val="009E336C"/>
    <w:rsid w:val="009E3524"/>
    <w:rsid w:val="009E3666"/>
    <w:rsid w:val="009E3779"/>
    <w:rsid w:val="009E3893"/>
    <w:rsid w:val="009E3DB0"/>
    <w:rsid w:val="009E41EE"/>
    <w:rsid w:val="009E546C"/>
    <w:rsid w:val="009E5AE7"/>
    <w:rsid w:val="009E5CC2"/>
    <w:rsid w:val="009E62DE"/>
    <w:rsid w:val="009E6388"/>
    <w:rsid w:val="009E6ADC"/>
    <w:rsid w:val="009E6E8C"/>
    <w:rsid w:val="009E743E"/>
    <w:rsid w:val="009F0872"/>
    <w:rsid w:val="009F24E1"/>
    <w:rsid w:val="009F2687"/>
    <w:rsid w:val="009F29CA"/>
    <w:rsid w:val="009F3873"/>
    <w:rsid w:val="009F3B69"/>
    <w:rsid w:val="009F3C82"/>
    <w:rsid w:val="009F4A06"/>
    <w:rsid w:val="009F5250"/>
    <w:rsid w:val="009F52AD"/>
    <w:rsid w:val="009F5C74"/>
    <w:rsid w:val="009F66B6"/>
    <w:rsid w:val="009F7235"/>
    <w:rsid w:val="00A001CA"/>
    <w:rsid w:val="00A00CD5"/>
    <w:rsid w:val="00A01338"/>
    <w:rsid w:val="00A01BCA"/>
    <w:rsid w:val="00A029A5"/>
    <w:rsid w:val="00A0328A"/>
    <w:rsid w:val="00A03B31"/>
    <w:rsid w:val="00A03B46"/>
    <w:rsid w:val="00A03DA1"/>
    <w:rsid w:val="00A0408F"/>
    <w:rsid w:val="00A043A2"/>
    <w:rsid w:val="00A06021"/>
    <w:rsid w:val="00A06A00"/>
    <w:rsid w:val="00A0728F"/>
    <w:rsid w:val="00A10514"/>
    <w:rsid w:val="00A10CB3"/>
    <w:rsid w:val="00A11204"/>
    <w:rsid w:val="00A11C7F"/>
    <w:rsid w:val="00A12873"/>
    <w:rsid w:val="00A12C1D"/>
    <w:rsid w:val="00A1316B"/>
    <w:rsid w:val="00A13CF3"/>
    <w:rsid w:val="00A14601"/>
    <w:rsid w:val="00A14C77"/>
    <w:rsid w:val="00A16B1A"/>
    <w:rsid w:val="00A17459"/>
    <w:rsid w:val="00A17896"/>
    <w:rsid w:val="00A2076C"/>
    <w:rsid w:val="00A20934"/>
    <w:rsid w:val="00A2185A"/>
    <w:rsid w:val="00A2295D"/>
    <w:rsid w:val="00A2315E"/>
    <w:rsid w:val="00A23609"/>
    <w:rsid w:val="00A23C9B"/>
    <w:rsid w:val="00A23EBF"/>
    <w:rsid w:val="00A2422A"/>
    <w:rsid w:val="00A25A37"/>
    <w:rsid w:val="00A25D37"/>
    <w:rsid w:val="00A2634F"/>
    <w:rsid w:val="00A26635"/>
    <w:rsid w:val="00A269B0"/>
    <w:rsid w:val="00A300C6"/>
    <w:rsid w:val="00A30504"/>
    <w:rsid w:val="00A30947"/>
    <w:rsid w:val="00A31538"/>
    <w:rsid w:val="00A31690"/>
    <w:rsid w:val="00A316FC"/>
    <w:rsid w:val="00A32133"/>
    <w:rsid w:val="00A327FD"/>
    <w:rsid w:val="00A328AA"/>
    <w:rsid w:val="00A33201"/>
    <w:rsid w:val="00A33443"/>
    <w:rsid w:val="00A34F22"/>
    <w:rsid w:val="00A35170"/>
    <w:rsid w:val="00A35543"/>
    <w:rsid w:val="00A37475"/>
    <w:rsid w:val="00A37D7F"/>
    <w:rsid w:val="00A40400"/>
    <w:rsid w:val="00A415D3"/>
    <w:rsid w:val="00A42CA7"/>
    <w:rsid w:val="00A42E9C"/>
    <w:rsid w:val="00A4430E"/>
    <w:rsid w:val="00A45340"/>
    <w:rsid w:val="00A45BCF"/>
    <w:rsid w:val="00A45BD9"/>
    <w:rsid w:val="00A45F47"/>
    <w:rsid w:val="00A46E0E"/>
    <w:rsid w:val="00A471C0"/>
    <w:rsid w:val="00A47348"/>
    <w:rsid w:val="00A47DD3"/>
    <w:rsid w:val="00A50F24"/>
    <w:rsid w:val="00A50F58"/>
    <w:rsid w:val="00A5241B"/>
    <w:rsid w:val="00A52748"/>
    <w:rsid w:val="00A5364D"/>
    <w:rsid w:val="00A537C7"/>
    <w:rsid w:val="00A53AF0"/>
    <w:rsid w:val="00A54A77"/>
    <w:rsid w:val="00A552C0"/>
    <w:rsid w:val="00A559B8"/>
    <w:rsid w:val="00A55BE7"/>
    <w:rsid w:val="00A55E3F"/>
    <w:rsid w:val="00A55E62"/>
    <w:rsid w:val="00A5682E"/>
    <w:rsid w:val="00A57366"/>
    <w:rsid w:val="00A57917"/>
    <w:rsid w:val="00A60518"/>
    <w:rsid w:val="00A60F48"/>
    <w:rsid w:val="00A61EF2"/>
    <w:rsid w:val="00A62924"/>
    <w:rsid w:val="00A62B8C"/>
    <w:rsid w:val="00A63036"/>
    <w:rsid w:val="00A6369D"/>
    <w:rsid w:val="00A63DF4"/>
    <w:rsid w:val="00A644E6"/>
    <w:rsid w:val="00A64A89"/>
    <w:rsid w:val="00A65099"/>
    <w:rsid w:val="00A65609"/>
    <w:rsid w:val="00A660BD"/>
    <w:rsid w:val="00A6613F"/>
    <w:rsid w:val="00A664F2"/>
    <w:rsid w:val="00A6661B"/>
    <w:rsid w:val="00A6737A"/>
    <w:rsid w:val="00A67F37"/>
    <w:rsid w:val="00A70172"/>
    <w:rsid w:val="00A706AF"/>
    <w:rsid w:val="00A71032"/>
    <w:rsid w:val="00A71045"/>
    <w:rsid w:val="00A71894"/>
    <w:rsid w:val="00A722F8"/>
    <w:rsid w:val="00A728D1"/>
    <w:rsid w:val="00A7335A"/>
    <w:rsid w:val="00A7391B"/>
    <w:rsid w:val="00A74253"/>
    <w:rsid w:val="00A74C99"/>
    <w:rsid w:val="00A769E1"/>
    <w:rsid w:val="00A76DB9"/>
    <w:rsid w:val="00A76E02"/>
    <w:rsid w:val="00A7730D"/>
    <w:rsid w:val="00A7788B"/>
    <w:rsid w:val="00A7797A"/>
    <w:rsid w:val="00A77CC8"/>
    <w:rsid w:val="00A8029E"/>
    <w:rsid w:val="00A80851"/>
    <w:rsid w:val="00A80EE4"/>
    <w:rsid w:val="00A81FF2"/>
    <w:rsid w:val="00A8201C"/>
    <w:rsid w:val="00A82321"/>
    <w:rsid w:val="00A82A44"/>
    <w:rsid w:val="00A82EE4"/>
    <w:rsid w:val="00A845A3"/>
    <w:rsid w:val="00A848ED"/>
    <w:rsid w:val="00A84924"/>
    <w:rsid w:val="00A851AE"/>
    <w:rsid w:val="00A8536D"/>
    <w:rsid w:val="00A8542B"/>
    <w:rsid w:val="00A856A1"/>
    <w:rsid w:val="00A85909"/>
    <w:rsid w:val="00A8606E"/>
    <w:rsid w:val="00A8678E"/>
    <w:rsid w:val="00A90CBF"/>
    <w:rsid w:val="00A90FAE"/>
    <w:rsid w:val="00A9126E"/>
    <w:rsid w:val="00A91D9F"/>
    <w:rsid w:val="00A9224A"/>
    <w:rsid w:val="00A93337"/>
    <w:rsid w:val="00A937DA"/>
    <w:rsid w:val="00A93A81"/>
    <w:rsid w:val="00A941B5"/>
    <w:rsid w:val="00A94468"/>
    <w:rsid w:val="00A94ED1"/>
    <w:rsid w:val="00A95070"/>
    <w:rsid w:val="00A95288"/>
    <w:rsid w:val="00A95BF0"/>
    <w:rsid w:val="00A95DAA"/>
    <w:rsid w:val="00A95DC0"/>
    <w:rsid w:val="00A96375"/>
    <w:rsid w:val="00A963C8"/>
    <w:rsid w:val="00A96FD5"/>
    <w:rsid w:val="00A97051"/>
    <w:rsid w:val="00A97487"/>
    <w:rsid w:val="00AA0902"/>
    <w:rsid w:val="00AA0FC9"/>
    <w:rsid w:val="00AA120C"/>
    <w:rsid w:val="00AA1582"/>
    <w:rsid w:val="00AA2646"/>
    <w:rsid w:val="00AA2F71"/>
    <w:rsid w:val="00AA4B88"/>
    <w:rsid w:val="00AA4F12"/>
    <w:rsid w:val="00AA56CB"/>
    <w:rsid w:val="00AA5C98"/>
    <w:rsid w:val="00AA5D1A"/>
    <w:rsid w:val="00AA66A0"/>
    <w:rsid w:val="00AA6BDE"/>
    <w:rsid w:val="00AA74B9"/>
    <w:rsid w:val="00AB0A4E"/>
    <w:rsid w:val="00AB0CF3"/>
    <w:rsid w:val="00AB1471"/>
    <w:rsid w:val="00AB17DC"/>
    <w:rsid w:val="00AB1945"/>
    <w:rsid w:val="00AB1E4F"/>
    <w:rsid w:val="00AB1E5C"/>
    <w:rsid w:val="00AB233D"/>
    <w:rsid w:val="00AB29C9"/>
    <w:rsid w:val="00AB2A25"/>
    <w:rsid w:val="00AB3046"/>
    <w:rsid w:val="00AB3648"/>
    <w:rsid w:val="00AB3AEF"/>
    <w:rsid w:val="00AB3D3E"/>
    <w:rsid w:val="00AB4EBF"/>
    <w:rsid w:val="00AB52DF"/>
    <w:rsid w:val="00AB5419"/>
    <w:rsid w:val="00AB57AE"/>
    <w:rsid w:val="00AB5940"/>
    <w:rsid w:val="00AB5A10"/>
    <w:rsid w:val="00AB5BFD"/>
    <w:rsid w:val="00AB5CA7"/>
    <w:rsid w:val="00AB6F36"/>
    <w:rsid w:val="00AB705F"/>
    <w:rsid w:val="00AB7D34"/>
    <w:rsid w:val="00AC1521"/>
    <w:rsid w:val="00AC194A"/>
    <w:rsid w:val="00AC1C66"/>
    <w:rsid w:val="00AC272C"/>
    <w:rsid w:val="00AC2BA8"/>
    <w:rsid w:val="00AC30A5"/>
    <w:rsid w:val="00AC3DD8"/>
    <w:rsid w:val="00AC4E47"/>
    <w:rsid w:val="00AC54F0"/>
    <w:rsid w:val="00AC57A5"/>
    <w:rsid w:val="00AC594F"/>
    <w:rsid w:val="00AC5C32"/>
    <w:rsid w:val="00AC6211"/>
    <w:rsid w:val="00AC6CD5"/>
    <w:rsid w:val="00AC754E"/>
    <w:rsid w:val="00AC7B27"/>
    <w:rsid w:val="00AD0227"/>
    <w:rsid w:val="00AD0773"/>
    <w:rsid w:val="00AD083B"/>
    <w:rsid w:val="00AD0B49"/>
    <w:rsid w:val="00AD1100"/>
    <w:rsid w:val="00AD1FEA"/>
    <w:rsid w:val="00AD270B"/>
    <w:rsid w:val="00AD3C4C"/>
    <w:rsid w:val="00AD453B"/>
    <w:rsid w:val="00AD47AE"/>
    <w:rsid w:val="00AD4ADD"/>
    <w:rsid w:val="00AD4D13"/>
    <w:rsid w:val="00AD53CB"/>
    <w:rsid w:val="00AD5B49"/>
    <w:rsid w:val="00AD5B95"/>
    <w:rsid w:val="00AD5D26"/>
    <w:rsid w:val="00AD6261"/>
    <w:rsid w:val="00AD682D"/>
    <w:rsid w:val="00AD6B1C"/>
    <w:rsid w:val="00AD6B70"/>
    <w:rsid w:val="00AD7A0C"/>
    <w:rsid w:val="00AD7BD4"/>
    <w:rsid w:val="00AD7C93"/>
    <w:rsid w:val="00AD7EF0"/>
    <w:rsid w:val="00AE085C"/>
    <w:rsid w:val="00AE1511"/>
    <w:rsid w:val="00AE18A7"/>
    <w:rsid w:val="00AE1997"/>
    <w:rsid w:val="00AE1CC3"/>
    <w:rsid w:val="00AE235F"/>
    <w:rsid w:val="00AE23D0"/>
    <w:rsid w:val="00AE3659"/>
    <w:rsid w:val="00AE3CC8"/>
    <w:rsid w:val="00AE5886"/>
    <w:rsid w:val="00AE60C3"/>
    <w:rsid w:val="00AE63EE"/>
    <w:rsid w:val="00AE7850"/>
    <w:rsid w:val="00AF0CF5"/>
    <w:rsid w:val="00AF156F"/>
    <w:rsid w:val="00AF168A"/>
    <w:rsid w:val="00AF1BAE"/>
    <w:rsid w:val="00AF2686"/>
    <w:rsid w:val="00AF280C"/>
    <w:rsid w:val="00AF2F74"/>
    <w:rsid w:val="00AF3094"/>
    <w:rsid w:val="00AF35A0"/>
    <w:rsid w:val="00AF3695"/>
    <w:rsid w:val="00AF3736"/>
    <w:rsid w:val="00AF3D2E"/>
    <w:rsid w:val="00AF437E"/>
    <w:rsid w:val="00AF4423"/>
    <w:rsid w:val="00AF4674"/>
    <w:rsid w:val="00AF4899"/>
    <w:rsid w:val="00AF5CB0"/>
    <w:rsid w:val="00AF5DC1"/>
    <w:rsid w:val="00AF63A8"/>
    <w:rsid w:val="00AF63CE"/>
    <w:rsid w:val="00AF71E4"/>
    <w:rsid w:val="00AF72E8"/>
    <w:rsid w:val="00B00617"/>
    <w:rsid w:val="00B00AF5"/>
    <w:rsid w:val="00B00B53"/>
    <w:rsid w:val="00B019FB"/>
    <w:rsid w:val="00B02A2F"/>
    <w:rsid w:val="00B03F75"/>
    <w:rsid w:val="00B04C1A"/>
    <w:rsid w:val="00B05B9E"/>
    <w:rsid w:val="00B07560"/>
    <w:rsid w:val="00B079BE"/>
    <w:rsid w:val="00B10171"/>
    <w:rsid w:val="00B11BCC"/>
    <w:rsid w:val="00B11D1B"/>
    <w:rsid w:val="00B1255A"/>
    <w:rsid w:val="00B1287E"/>
    <w:rsid w:val="00B128A8"/>
    <w:rsid w:val="00B12D77"/>
    <w:rsid w:val="00B135DB"/>
    <w:rsid w:val="00B150CF"/>
    <w:rsid w:val="00B151C0"/>
    <w:rsid w:val="00B15320"/>
    <w:rsid w:val="00B1539A"/>
    <w:rsid w:val="00B15AA9"/>
    <w:rsid w:val="00B15F28"/>
    <w:rsid w:val="00B1624E"/>
    <w:rsid w:val="00B16772"/>
    <w:rsid w:val="00B16DA8"/>
    <w:rsid w:val="00B16F41"/>
    <w:rsid w:val="00B170D9"/>
    <w:rsid w:val="00B20953"/>
    <w:rsid w:val="00B21E41"/>
    <w:rsid w:val="00B22447"/>
    <w:rsid w:val="00B23137"/>
    <w:rsid w:val="00B238F4"/>
    <w:rsid w:val="00B23B1D"/>
    <w:rsid w:val="00B23EEC"/>
    <w:rsid w:val="00B244FF"/>
    <w:rsid w:val="00B24A2D"/>
    <w:rsid w:val="00B24B25"/>
    <w:rsid w:val="00B252D3"/>
    <w:rsid w:val="00B254AA"/>
    <w:rsid w:val="00B2607E"/>
    <w:rsid w:val="00B2643E"/>
    <w:rsid w:val="00B26DBD"/>
    <w:rsid w:val="00B26F3E"/>
    <w:rsid w:val="00B27042"/>
    <w:rsid w:val="00B270EC"/>
    <w:rsid w:val="00B270F0"/>
    <w:rsid w:val="00B27ABF"/>
    <w:rsid w:val="00B27B3B"/>
    <w:rsid w:val="00B27B56"/>
    <w:rsid w:val="00B3074D"/>
    <w:rsid w:val="00B30ACB"/>
    <w:rsid w:val="00B33EED"/>
    <w:rsid w:val="00B34914"/>
    <w:rsid w:val="00B34AAD"/>
    <w:rsid w:val="00B35571"/>
    <w:rsid w:val="00B355BA"/>
    <w:rsid w:val="00B3571B"/>
    <w:rsid w:val="00B3578F"/>
    <w:rsid w:val="00B35C7B"/>
    <w:rsid w:val="00B35D3F"/>
    <w:rsid w:val="00B362D9"/>
    <w:rsid w:val="00B371A2"/>
    <w:rsid w:val="00B374B4"/>
    <w:rsid w:val="00B37866"/>
    <w:rsid w:val="00B40AE8"/>
    <w:rsid w:val="00B4118E"/>
    <w:rsid w:val="00B41D75"/>
    <w:rsid w:val="00B41DF9"/>
    <w:rsid w:val="00B425B0"/>
    <w:rsid w:val="00B42CC8"/>
    <w:rsid w:val="00B430DF"/>
    <w:rsid w:val="00B433CD"/>
    <w:rsid w:val="00B43AA2"/>
    <w:rsid w:val="00B450DD"/>
    <w:rsid w:val="00B459A9"/>
    <w:rsid w:val="00B45A1F"/>
    <w:rsid w:val="00B45D32"/>
    <w:rsid w:val="00B45E34"/>
    <w:rsid w:val="00B464DC"/>
    <w:rsid w:val="00B47241"/>
    <w:rsid w:val="00B4786A"/>
    <w:rsid w:val="00B50D9A"/>
    <w:rsid w:val="00B50EE3"/>
    <w:rsid w:val="00B50FEF"/>
    <w:rsid w:val="00B51771"/>
    <w:rsid w:val="00B51779"/>
    <w:rsid w:val="00B52930"/>
    <w:rsid w:val="00B53008"/>
    <w:rsid w:val="00B53037"/>
    <w:rsid w:val="00B5494C"/>
    <w:rsid w:val="00B55379"/>
    <w:rsid w:val="00B56DCD"/>
    <w:rsid w:val="00B57188"/>
    <w:rsid w:val="00B574A1"/>
    <w:rsid w:val="00B600FE"/>
    <w:rsid w:val="00B6072A"/>
    <w:rsid w:val="00B60BB7"/>
    <w:rsid w:val="00B6118A"/>
    <w:rsid w:val="00B61A5F"/>
    <w:rsid w:val="00B61C7C"/>
    <w:rsid w:val="00B61EE1"/>
    <w:rsid w:val="00B61F06"/>
    <w:rsid w:val="00B62415"/>
    <w:rsid w:val="00B626E0"/>
    <w:rsid w:val="00B62BAD"/>
    <w:rsid w:val="00B636D6"/>
    <w:rsid w:val="00B64116"/>
    <w:rsid w:val="00B64D1E"/>
    <w:rsid w:val="00B64F17"/>
    <w:rsid w:val="00B65122"/>
    <w:rsid w:val="00B65144"/>
    <w:rsid w:val="00B657A9"/>
    <w:rsid w:val="00B663A3"/>
    <w:rsid w:val="00B6668D"/>
    <w:rsid w:val="00B66D59"/>
    <w:rsid w:val="00B66FC6"/>
    <w:rsid w:val="00B67112"/>
    <w:rsid w:val="00B67749"/>
    <w:rsid w:val="00B67DAF"/>
    <w:rsid w:val="00B70B7C"/>
    <w:rsid w:val="00B718B8"/>
    <w:rsid w:val="00B71C25"/>
    <w:rsid w:val="00B72EDD"/>
    <w:rsid w:val="00B734C1"/>
    <w:rsid w:val="00B7363C"/>
    <w:rsid w:val="00B736F2"/>
    <w:rsid w:val="00B73DF7"/>
    <w:rsid w:val="00B74528"/>
    <w:rsid w:val="00B74EF0"/>
    <w:rsid w:val="00B7524F"/>
    <w:rsid w:val="00B755C7"/>
    <w:rsid w:val="00B760F7"/>
    <w:rsid w:val="00B76395"/>
    <w:rsid w:val="00B7676D"/>
    <w:rsid w:val="00B76F8C"/>
    <w:rsid w:val="00B772C3"/>
    <w:rsid w:val="00B77839"/>
    <w:rsid w:val="00B77EA3"/>
    <w:rsid w:val="00B8070C"/>
    <w:rsid w:val="00B814DA"/>
    <w:rsid w:val="00B81CBD"/>
    <w:rsid w:val="00B81D20"/>
    <w:rsid w:val="00B81D30"/>
    <w:rsid w:val="00B828C3"/>
    <w:rsid w:val="00B833C8"/>
    <w:rsid w:val="00B83D67"/>
    <w:rsid w:val="00B85687"/>
    <w:rsid w:val="00B8599A"/>
    <w:rsid w:val="00B85B9C"/>
    <w:rsid w:val="00B85C72"/>
    <w:rsid w:val="00B866EE"/>
    <w:rsid w:val="00B86B40"/>
    <w:rsid w:val="00B86B5B"/>
    <w:rsid w:val="00B8711B"/>
    <w:rsid w:val="00B8714E"/>
    <w:rsid w:val="00B87DFA"/>
    <w:rsid w:val="00B87E23"/>
    <w:rsid w:val="00B9064C"/>
    <w:rsid w:val="00B9117B"/>
    <w:rsid w:val="00B911FE"/>
    <w:rsid w:val="00B917AE"/>
    <w:rsid w:val="00B91EEB"/>
    <w:rsid w:val="00B91F37"/>
    <w:rsid w:val="00B9227C"/>
    <w:rsid w:val="00B923F4"/>
    <w:rsid w:val="00B925AD"/>
    <w:rsid w:val="00B92C17"/>
    <w:rsid w:val="00B940C0"/>
    <w:rsid w:val="00B940F7"/>
    <w:rsid w:val="00B9414C"/>
    <w:rsid w:val="00B950EC"/>
    <w:rsid w:val="00B95153"/>
    <w:rsid w:val="00B95390"/>
    <w:rsid w:val="00B95498"/>
    <w:rsid w:val="00B959A6"/>
    <w:rsid w:val="00B95AAD"/>
    <w:rsid w:val="00B96996"/>
    <w:rsid w:val="00B974AA"/>
    <w:rsid w:val="00B97C63"/>
    <w:rsid w:val="00BA00FE"/>
    <w:rsid w:val="00BA0893"/>
    <w:rsid w:val="00BA09CC"/>
    <w:rsid w:val="00BA0E0F"/>
    <w:rsid w:val="00BA303F"/>
    <w:rsid w:val="00BA3246"/>
    <w:rsid w:val="00BA34E1"/>
    <w:rsid w:val="00BA46CC"/>
    <w:rsid w:val="00BA48A7"/>
    <w:rsid w:val="00BA4DDF"/>
    <w:rsid w:val="00BA5402"/>
    <w:rsid w:val="00BA5934"/>
    <w:rsid w:val="00BA5B6B"/>
    <w:rsid w:val="00BA61C8"/>
    <w:rsid w:val="00BA65EC"/>
    <w:rsid w:val="00BA7452"/>
    <w:rsid w:val="00BA7C5F"/>
    <w:rsid w:val="00BB01BC"/>
    <w:rsid w:val="00BB1B7B"/>
    <w:rsid w:val="00BB2917"/>
    <w:rsid w:val="00BB2D18"/>
    <w:rsid w:val="00BB2DEF"/>
    <w:rsid w:val="00BB3250"/>
    <w:rsid w:val="00BB3B53"/>
    <w:rsid w:val="00BB3D63"/>
    <w:rsid w:val="00BB4443"/>
    <w:rsid w:val="00BB68F7"/>
    <w:rsid w:val="00BB6CAC"/>
    <w:rsid w:val="00BB726F"/>
    <w:rsid w:val="00BC0797"/>
    <w:rsid w:val="00BC11BF"/>
    <w:rsid w:val="00BC258F"/>
    <w:rsid w:val="00BC2624"/>
    <w:rsid w:val="00BC33F3"/>
    <w:rsid w:val="00BC3496"/>
    <w:rsid w:val="00BC4A42"/>
    <w:rsid w:val="00BC4E02"/>
    <w:rsid w:val="00BC53EA"/>
    <w:rsid w:val="00BC542A"/>
    <w:rsid w:val="00BC6C40"/>
    <w:rsid w:val="00BC6CF6"/>
    <w:rsid w:val="00BC770C"/>
    <w:rsid w:val="00BC7EE6"/>
    <w:rsid w:val="00BD01F6"/>
    <w:rsid w:val="00BD05C0"/>
    <w:rsid w:val="00BD0DA3"/>
    <w:rsid w:val="00BD125E"/>
    <w:rsid w:val="00BD1957"/>
    <w:rsid w:val="00BD1C6A"/>
    <w:rsid w:val="00BD1EFA"/>
    <w:rsid w:val="00BD1FEA"/>
    <w:rsid w:val="00BD3052"/>
    <w:rsid w:val="00BD3127"/>
    <w:rsid w:val="00BD334D"/>
    <w:rsid w:val="00BD35A4"/>
    <w:rsid w:val="00BD38EF"/>
    <w:rsid w:val="00BD414C"/>
    <w:rsid w:val="00BD433E"/>
    <w:rsid w:val="00BD4380"/>
    <w:rsid w:val="00BD4B8F"/>
    <w:rsid w:val="00BD5639"/>
    <w:rsid w:val="00BD6C9E"/>
    <w:rsid w:val="00BD791F"/>
    <w:rsid w:val="00BE01F0"/>
    <w:rsid w:val="00BE0E88"/>
    <w:rsid w:val="00BE1870"/>
    <w:rsid w:val="00BE2004"/>
    <w:rsid w:val="00BE27D6"/>
    <w:rsid w:val="00BE4498"/>
    <w:rsid w:val="00BE4EA1"/>
    <w:rsid w:val="00BE5FC2"/>
    <w:rsid w:val="00BE6FCE"/>
    <w:rsid w:val="00BE709D"/>
    <w:rsid w:val="00BE7649"/>
    <w:rsid w:val="00BE7701"/>
    <w:rsid w:val="00BF08B3"/>
    <w:rsid w:val="00BF0ED4"/>
    <w:rsid w:val="00BF1319"/>
    <w:rsid w:val="00BF245D"/>
    <w:rsid w:val="00BF2881"/>
    <w:rsid w:val="00BF29CB"/>
    <w:rsid w:val="00BF2BCD"/>
    <w:rsid w:val="00BF30A5"/>
    <w:rsid w:val="00BF3647"/>
    <w:rsid w:val="00BF3CB4"/>
    <w:rsid w:val="00BF40E5"/>
    <w:rsid w:val="00BF4140"/>
    <w:rsid w:val="00BF48B3"/>
    <w:rsid w:val="00BF4994"/>
    <w:rsid w:val="00BF49D4"/>
    <w:rsid w:val="00BF5039"/>
    <w:rsid w:val="00BF53CB"/>
    <w:rsid w:val="00BF5C92"/>
    <w:rsid w:val="00BF5E29"/>
    <w:rsid w:val="00BF62C0"/>
    <w:rsid w:val="00BF666D"/>
    <w:rsid w:val="00BF723B"/>
    <w:rsid w:val="00BF7C32"/>
    <w:rsid w:val="00C005EB"/>
    <w:rsid w:val="00C00AB0"/>
    <w:rsid w:val="00C00F3C"/>
    <w:rsid w:val="00C013BF"/>
    <w:rsid w:val="00C01696"/>
    <w:rsid w:val="00C019E1"/>
    <w:rsid w:val="00C01D72"/>
    <w:rsid w:val="00C021F2"/>
    <w:rsid w:val="00C0258B"/>
    <w:rsid w:val="00C0265E"/>
    <w:rsid w:val="00C03FCA"/>
    <w:rsid w:val="00C03FED"/>
    <w:rsid w:val="00C042D8"/>
    <w:rsid w:val="00C043F9"/>
    <w:rsid w:val="00C049D6"/>
    <w:rsid w:val="00C04B9F"/>
    <w:rsid w:val="00C06797"/>
    <w:rsid w:val="00C06886"/>
    <w:rsid w:val="00C0697F"/>
    <w:rsid w:val="00C104DD"/>
    <w:rsid w:val="00C104FE"/>
    <w:rsid w:val="00C112A7"/>
    <w:rsid w:val="00C11846"/>
    <w:rsid w:val="00C120AF"/>
    <w:rsid w:val="00C12131"/>
    <w:rsid w:val="00C129C2"/>
    <w:rsid w:val="00C13A2C"/>
    <w:rsid w:val="00C149D4"/>
    <w:rsid w:val="00C14BE7"/>
    <w:rsid w:val="00C14D19"/>
    <w:rsid w:val="00C154E9"/>
    <w:rsid w:val="00C1609B"/>
    <w:rsid w:val="00C160DB"/>
    <w:rsid w:val="00C16997"/>
    <w:rsid w:val="00C171D4"/>
    <w:rsid w:val="00C1741A"/>
    <w:rsid w:val="00C1774D"/>
    <w:rsid w:val="00C20359"/>
    <w:rsid w:val="00C20AA4"/>
    <w:rsid w:val="00C2135D"/>
    <w:rsid w:val="00C21719"/>
    <w:rsid w:val="00C23A45"/>
    <w:rsid w:val="00C23A82"/>
    <w:rsid w:val="00C23ED3"/>
    <w:rsid w:val="00C2441F"/>
    <w:rsid w:val="00C24614"/>
    <w:rsid w:val="00C24686"/>
    <w:rsid w:val="00C253B9"/>
    <w:rsid w:val="00C27539"/>
    <w:rsid w:val="00C30282"/>
    <w:rsid w:val="00C31950"/>
    <w:rsid w:val="00C31DF7"/>
    <w:rsid w:val="00C333AC"/>
    <w:rsid w:val="00C33426"/>
    <w:rsid w:val="00C33902"/>
    <w:rsid w:val="00C34717"/>
    <w:rsid w:val="00C3575F"/>
    <w:rsid w:val="00C358A6"/>
    <w:rsid w:val="00C35B71"/>
    <w:rsid w:val="00C35D09"/>
    <w:rsid w:val="00C371C4"/>
    <w:rsid w:val="00C371EC"/>
    <w:rsid w:val="00C3776D"/>
    <w:rsid w:val="00C37DBD"/>
    <w:rsid w:val="00C40CB3"/>
    <w:rsid w:val="00C40DEA"/>
    <w:rsid w:val="00C41DDD"/>
    <w:rsid w:val="00C42402"/>
    <w:rsid w:val="00C42DF4"/>
    <w:rsid w:val="00C43768"/>
    <w:rsid w:val="00C439C3"/>
    <w:rsid w:val="00C43A60"/>
    <w:rsid w:val="00C44C19"/>
    <w:rsid w:val="00C45A4F"/>
    <w:rsid w:val="00C45D89"/>
    <w:rsid w:val="00C45F54"/>
    <w:rsid w:val="00C4764E"/>
    <w:rsid w:val="00C50227"/>
    <w:rsid w:val="00C50A84"/>
    <w:rsid w:val="00C5145C"/>
    <w:rsid w:val="00C515E2"/>
    <w:rsid w:val="00C51C57"/>
    <w:rsid w:val="00C5290D"/>
    <w:rsid w:val="00C5297E"/>
    <w:rsid w:val="00C52D97"/>
    <w:rsid w:val="00C532C4"/>
    <w:rsid w:val="00C538FD"/>
    <w:rsid w:val="00C54576"/>
    <w:rsid w:val="00C54611"/>
    <w:rsid w:val="00C54DDE"/>
    <w:rsid w:val="00C54E15"/>
    <w:rsid w:val="00C54E92"/>
    <w:rsid w:val="00C55ADB"/>
    <w:rsid w:val="00C55B11"/>
    <w:rsid w:val="00C565EC"/>
    <w:rsid w:val="00C5706D"/>
    <w:rsid w:val="00C57B0A"/>
    <w:rsid w:val="00C57C72"/>
    <w:rsid w:val="00C57DF2"/>
    <w:rsid w:val="00C601CB"/>
    <w:rsid w:val="00C60377"/>
    <w:rsid w:val="00C604FA"/>
    <w:rsid w:val="00C607F2"/>
    <w:rsid w:val="00C608C9"/>
    <w:rsid w:val="00C60948"/>
    <w:rsid w:val="00C61C36"/>
    <w:rsid w:val="00C61C5F"/>
    <w:rsid w:val="00C6223B"/>
    <w:rsid w:val="00C62480"/>
    <w:rsid w:val="00C62D54"/>
    <w:rsid w:val="00C63279"/>
    <w:rsid w:val="00C64752"/>
    <w:rsid w:val="00C649DD"/>
    <w:rsid w:val="00C65EBE"/>
    <w:rsid w:val="00C65FA2"/>
    <w:rsid w:val="00C66138"/>
    <w:rsid w:val="00C66286"/>
    <w:rsid w:val="00C665BC"/>
    <w:rsid w:val="00C6669A"/>
    <w:rsid w:val="00C67504"/>
    <w:rsid w:val="00C71964"/>
    <w:rsid w:val="00C71CBC"/>
    <w:rsid w:val="00C71DCC"/>
    <w:rsid w:val="00C72A87"/>
    <w:rsid w:val="00C73ACC"/>
    <w:rsid w:val="00C73FF5"/>
    <w:rsid w:val="00C757C6"/>
    <w:rsid w:val="00C75BCD"/>
    <w:rsid w:val="00C76202"/>
    <w:rsid w:val="00C76E11"/>
    <w:rsid w:val="00C76EC3"/>
    <w:rsid w:val="00C77BF7"/>
    <w:rsid w:val="00C77DFB"/>
    <w:rsid w:val="00C77FA0"/>
    <w:rsid w:val="00C80111"/>
    <w:rsid w:val="00C80401"/>
    <w:rsid w:val="00C8051B"/>
    <w:rsid w:val="00C8152A"/>
    <w:rsid w:val="00C81F6A"/>
    <w:rsid w:val="00C822F0"/>
    <w:rsid w:val="00C82418"/>
    <w:rsid w:val="00C8287A"/>
    <w:rsid w:val="00C82DDD"/>
    <w:rsid w:val="00C82EBE"/>
    <w:rsid w:val="00C83176"/>
    <w:rsid w:val="00C84640"/>
    <w:rsid w:val="00C84C4F"/>
    <w:rsid w:val="00C85002"/>
    <w:rsid w:val="00C850BD"/>
    <w:rsid w:val="00C853CE"/>
    <w:rsid w:val="00C8573B"/>
    <w:rsid w:val="00C86367"/>
    <w:rsid w:val="00C8653A"/>
    <w:rsid w:val="00C86594"/>
    <w:rsid w:val="00C86A12"/>
    <w:rsid w:val="00C87095"/>
    <w:rsid w:val="00C87C75"/>
    <w:rsid w:val="00C90237"/>
    <w:rsid w:val="00C90F45"/>
    <w:rsid w:val="00C9119B"/>
    <w:rsid w:val="00C92165"/>
    <w:rsid w:val="00C925BA"/>
    <w:rsid w:val="00C92DFD"/>
    <w:rsid w:val="00C9366A"/>
    <w:rsid w:val="00C93D67"/>
    <w:rsid w:val="00C94A09"/>
    <w:rsid w:val="00C95D9A"/>
    <w:rsid w:val="00C96093"/>
    <w:rsid w:val="00C96694"/>
    <w:rsid w:val="00C96D77"/>
    <w:rsid w:val="00C97818"/>
    <w:rsid w:val="00C97E42"/>
    <w:rsid w:val="00CA065D"/>
    <w:rsid w:val="00CA0E1B"/>
    <w:rsid w:val="00CA0F71"/>
    <w:rsid w:val="00CA1553"/>
    <w:rsid w:val="00CA1863"/>
    <w:rsid w:val="00CA1F4D"/>
    <w:rsid w:val="00CA2471"/>
    <w:rsid w:val="00CA2AA2"/>
    <w:rsid w:val="00CA2E23"/>
    <w:rsid w:val="00CA2E7B"/>
    <w:rsid w:val="00CA379C"/>
    <w:rsid w:val="00CA3A57"/>
    <w:rsid w:val="00CA422A"/>
    <w:rsid w:val="00CA4363"/>
    <w:rsid w:val="00CA50A4"/>
    <w:rsid w:val="00CA522F"/>
    <w:rsid w:val="00CA558C"/>
    <w:rsid w:val="00CA5828"/>
    <w:rsid w:val="00CA5ED8"/>
    <w:rsid w:val="00CA64CC"/>
    <w:rsid w:val="00CA6A10"/>
    <w:rsid w:val="00CB02D3"/>
    <w:rsid w:val="00CB0953"/>
    <w:rsid w:val="00CB1096"/>
    <w:rsid w:val="00CB13BB"/>
    <w:rsid w:val="00CB188C"/>
    <w:rsid w:val="00CB18CE"/>
    <w:rsid w:val="00CB21FC"/>
    <w:rsid w:val="00CB24EC"/>
    <w:rsid w:val="00CB253D"/>
    <w:rsid w:val="00CB29BF"/>
    <w:rsid w:val="00CB383F"/>
    <w:rsid w:val="00CB3C48"/>
    <w:rsid w:val="00CB42D7"/>
    <w:rsid w:val="00CB4320"/>
    <w:rsid w:val="00CB4AE4"/>
    <w:rsid w:val="00CB51B8"/>
    <w:rsid w:val="00CB659E"/>
    <w:rsid w:val="00CB68F1"/>
    <w:rsid w:val="00CB70E6"/>
    <w:rsid w:val="00CB7150"/>
    <w:rsid w:val="00CB758A"/>
    <w:rsid w:val="00CB7626"/>
    <w:rsid w:val="00CB781B"/>
    <w:rsid w:val="00CC0109"/>
    <w:rsid w:val="00CC0571"/>
    <w:rsid w:val="00CC192F"/>
    <w:rsid w:val="00CC1A50"/>
    <w:rsid w:val="00CC1C62"/>
    <w:rsid w:val="00CC25BC"/>
    <w:rsid w:val="00CC3548"/>
    <w:rsid w:val="00CC5118"/>
    <w:rsid w:val="00CC5316"/>
    <w:rsid w:val="00CC56DA"/>
    <w:rsid w:val="00CC58CB"/>
    <w:rsid w:val="00CC59EB"/>
    <w:rsid w:val="00CC60F8"/>
    <w:rsid w:val="00CC6264"/>
    <w:rsid w:val="00CC6ECD"/>
    <w:rsid w:val="00CC7172"/>
    <w:rsid w:val="00CC7785"/>
    <w:rsid w:val="00CC7870"/>
    <w:rsid w:val="00CD01D3"/>
    <w:rsid w:val="00CD15F1"/>
    <w:rsid w:val="00CD18EB"/>
    <w:rsid w:val="00CD24BF"/>
    <w:rsid w:val="00CD25C3"/>
    <w:rsid w:val="00CD2C33"/>
    <w:rsid w:val="00CD32FA"/>
    <w:rsid w:val="00CD357F"/>
    <w:rsid w:val="00CD364E"/>
    <w:rsid w:val="00CD367B"/>
    <w:rsid w:val="00CD3BF4"/>
    <w:rsid w:val="00CD3CA0"/>
    <w:rsid w:val="00CD4835"/>
    <w:rsid w:val="00CD52CC"/>
    <w:rsid w:val="00CD5BAD"/>
    <w:rsid w:val="00CD6749"/>
    <w:rsid w:val="00CD7049"/>
    <w:rsid w:val="00CD7253"/>
    <w:rsid w:val="00CD74CF"/>
    <w:rsid w:val="00CD7D27"/>
    <w:rsid w:val="00CD7E07"/>
    <w:rsid w:val="00CD7FE0"/>
    <w:rsid w:val="00CE03F7"/>
    <w:rsid w:val="00CE04C6"/>
    <w:rsid w:val="00CE0CC4"/>
    <w:rsid w:val="00CE12DE"/>
    <w:rsid w:val="00CE1B03"/>
    <w:rsid w:val="00CE21BC"/>
    <w:rsid w:val="00CE21F2"/>
    <w:rsid w:val="00CE3187"/>
    <w:rsid w:val="00CE333E"/>
    <w:rsid w:val="00CE3B13"/>
    <w:rsid w:val="00CE3D7D"/>
    <w:rsid w:val="00CE43D3"/>
    <w:rsid w:val="00CE4FD2"/>
    <w:rsid w:val="00CE530E"/>
    <w:rsid w:val="00CE535B"/>
    <w:rsid w:val="00CE6237"/>
    <w:rsid w:val="00CE63BB"/>
    <w:rsid w:val="00CE6E1A"/>
    <w:rsid w:val="00CE72AB"/>
    <w:rsid w:val="00CE7704"/>
    <w:rsid w:val="00CE773F"/>
    <w:rsid w:val="00CF04F0"/>
    <w:rsid w:val="00CF0C2F"/>
    <w:rsid w:val="00CF1A41"/>
    <w:rsid w:val="00CF1C83"/>
    <w:rsid w:val="00CF22A8"/>
    <w:rsid w:val="00CF2611"/>
    <w:rsid w:val="00CF2B93"/>
    <w:rsid w:val="00CF2F52"/>
    <w:rsid w:val="00CF397D"/>
    <w:rsid w:val="00CF5F4B"/>
    <w:rsid w:val="00CF6518"/>
    <w:rsid w:val="00CF6CAB"/>
    <w:rsid w:val="00CF6F41"/>
    <w:rsid w:val="00CF7BEB"/>
    <w:rsid w:val="00D0164C"/>
    <w:rsid w:val="00D01AF7"/>
    <w:rsid w:val="00D02431"/>
    <w:rsid w:val="00D02755"/>
    <w:rsid w:val="00D02A17"/>
    <w:rsid w:val="00D030AD"/>
    <w:rsid w:val="00D03332"/>
    <w:rsid w:val="00D03CC7"/>
    <w:rsid w:val="00D03CDD"/>
    <w:rsid w:val="00D03E73"/>
    <w:rsid w:val="00D03FA9"/>
    <w:rsid w:val="00D0450A"/>
    <w:rsid w:val="00D04AB3"/>
    <w:rsid w:val="00D0548B"/>
    <w:rsid w:val="00D05DC7"/>
    <w:rsid w:val="00D068E5"/>
    <w:rsid w:val="00D075B6"/>
    <w:rsid w:val="00D07B98"/>
    <w:rsid w:val="00D11924"/>
    <w:rsid w:val="00D11DC5"/>
    <w:rsid w:val="00D11F22"/>
    <w:rsid w:val="00D11FE1"/>
    <w:rsid w:val="00D12C2D"/>
    <w:rsid w:val="00D12F3F"/>
    <w:rsid w:val="00D13077"/>
    <w:rsid w:val="00D132E3"/>
    <w:rsid w:val="00D1333F"/>
    <w:rsid w:val="00D13BEF"/>
    <w:rsid w:val="00D1439B"/>
    <w:rsid w:val="00D14695"/>
    <w:rsid w:val="00D14A7D"/>
    <w:rsid w:val="00D14A96"/>
    <w:rsid w:val="00D14FE0"/>
    <w:rsid w:val="00D15015"/>
    <w:rsid w:val="00D1515E"/>
    <w:rsid w:val="00D15CC7"/>
    <w:rsid w:val="00D177E0"/>
    <w:rsid w:val="00D20834"/>
    <w:rsid w:val="00D2096D"/>
    <w:rsid w:val="00D20ABD"/>
    <w:rsid w:val="00D20C42"/>
    <w:rsid w:val="00D20DCB"/>
    <w:rsid w:val="00D2111C"/>
    <w:rsid w:val="00D213EA"/>
    <w:rsid w:val="00D2169B"/>
    <w:rsid w:val="00D2196C"/>
    <w:rsid w:val="00D21D58"/>
    <w:rsid w:val="00D22824"/>
    <w:rsid w:val="00D231ED"/>
    <w:rsid w:val="00D23AC5"/>
    <w:rsid w:val="00D24AF0"/>
    <w:rsid w:val="00D25FB3"/>
    <w:rsid w:val="00D26436"/>
    <w:rsid w:val="00D2668E"/>
    <w:rsid w:val="00D26833"/>
    <w:rsid w:val="00D269B6"/>
    <w:rsid w:val="00D26E00"/>
    <w:rsid w:val="00D273C7"/>
    <w:rsid w:val="00D27527"/>
    <w:rsid w:val="00D3007F"/>
    <w:rsid w:val="00D30345"/>
    <w:rsid w:val="00D30C7C"/>
    <w:rsid w:val="00D30D16"/>
    <w:rsid w:val="00D30DD7"/>
    <w:rsid w:val="00D30DE3"/>
    <w:rsid w:val="00D30E71"/>
    <w:rsid w:val="00D311CB"/>
    <w:rsid w:val="00D31E41"/>
    <w:rsid w:val="00D322B9"/>
    <w:rsid w:val="00D328F5"/>
    <w:rsid w:val="00D32BED"/>
    <w:rsid w:val="00D33926"/>
    <w:rsid w:val="00D34101"/>
    <w:rsid w:val="00D34DC3"/>
    <w:rsid w:val="00D362BD"/>
    <w:rsid w:val="00D3739A"/>
    <w:rsid w:val="00D40574"/>
    <w:rsid w:val="00D406C6"/>
    <w:rsid w:val="00D40778"/>
    <w:rsid w:val="00D4179D"/>
    <w:rsid w:val="00D418C4"/>
    <w:rsid w:val="00D42201"/>
    <w:rsid w:val="00D42EFF"/>
    <w:rsid w:val="00D4379B"/>
    <w:rsid w:val="00D44197"/>
    <w:rsid w:val="00D452E7"/>
    <w:rsid w:val="00D456D8"/>
    <w:rsid w:val="00D45860"/>
    <w:rsid w:val="00D463CF"/>
    <w:rsid w:val="00D46754"/>
    <w:rsid w:val="00D507F3"/>
    <w:rsid w:val="00D50C0E"/>
    <w:rsid w:val="00D513B0"/>
    <w:rsid w:val="00D51828"/>
    <w:rsid w:val="00D51AA4"/>
    <w:rsid w:val="00D52220"/>
    <w:rsid w:val="00D525EC"/>
    <w:rsid w:val="00D52791"/>
    <w:rsid w:val="00D52AEB"/>
    <w:rsid w:val="00D52D1F"/>
    <w:rsid w:val="00D54C92"/>
    <w:rsid w:val="00D55B51"/>
    <w:rsid w:val="00D55FEC"/>
    <w:rsid w:val="00D57972"/>
    <w:rsid w:val="00D60635"/>
    <w:rsid w:val="00D607B5"/>
    <w:rsid w:val="00D61487"/>
    <w:rsid w:val="00D61AA7"/>
    <w:rsid w:val="00D622BB"/>
    <w:rsid w:val="00D6241C"/>
    <w:rsid w:val="00D63465"/>
    <w:rsid w:val="00D63E72"/>
    <w:rsid w:val="00D63EAB"/>
    <w:rsid w:val="00D63EC2"/>
    <w:rsid w:val="00D655AF"/>
    <w:rsid w:val="00D657A6"/>
    <w:rsid w:val="00D65907"/>
    <w:rsid w:val="00D66021"/>
    <w:rsid w:val="00D6624D"/>
    <w:rsid w:val="00D66715"/>
    <w:rsid w:val="00D66A7D"/>
    <w:rsid w:val="00D6700D"/>
    <w:rsid w:val="00D70047"/>
    <w:rsid w:val="00D704E2"/>
    <w:rsid w:val="00D70688"/>
    <w:rsid w:val="00D70C62"/>
    <w:rsid w:val="00D72FE9"/>
    <w:rsid w:val="00D72FEC"/>
    <w:rsid w:val="00D73E2B"/>
    <w:rsid w:val="00D74A3A"/>
    <w:rsid w:val="00D75023"/>
    <w:rsid w:val="00D75077"/>
    <w:rsid w:val="00D7535D"/>
    <w:rsid w:val="00D763F3"/>
    <w:rsid w:val="00D76AE8"/>
    <w:rsid w:val="00D76BFE"/>
    <w:rsid w:val="00D77912"/>
    <w:rsid w:val="00D77D1F"/>
    <w:rsid w:val="00D809C7"/>
    <w:rsid w:val="00D80FC5"/>
    <w:rsid w:val="00D81521"/>
    <w:rsid w:val="00D819DC"/>
    <w:rsid w:val="00D81C5C"/>
    <w:rsid w:val="00D82337"/>
    <w:rsid w:val="00D82576"/>
    <w:rsid w:val="00D825A3"/>
    <w:rsid w:val="00D83C0A"/>
    <w:rsid w:val="00D83C4D"/>
    <w:rsid w:val="00D83ED1"/>
    <w:rsid w:val="00D8449A"/>
    <w:rsid w:val="00D84529"/>
    <w:rsid w:val="00D8465E"/>
    <w:rsid w:val="00D84F15"/>
    <w:rsid w:val="00D858C1"/>
    <w:rsid w:val="00D86826"/>
    <w:rsid w:val="00D869ED"/>
    <w:rsid w:val="00D879D9"/>
    <w:rsid w:val="00D87B33"/>
    <w:rsid w:val="00D87B7B"/>
    <w:rsid w:val="00D9063D"/>
    <w:rsid w:val="00D909F3"/>
    <w:rsid w:val="00D90E43"/>
    <w:rsid w:val="00D91026"/>
    <w:rsid w:val="00D911A9"/>
    <w:rsid w:val="00D914C6"/>
    <w:rsid w:val="00D91BA5"/>
    <w:rsid w:val="00D92A08"/>
    <w:rsid w:val="00D93042"/>
    <w:rsid w:val="00D937D1"/>
    <w:rsid w:val="00D93C10"/>
    <w:rsid w:val="00D9434D"/>
    <w:rsid w:val="00D951C2"/>
    <w:rsid w:val="00D95DD3"/>
    <w:rsid w:val="00D96D3C"/>
    <w:rsid w:val="00D972FC"/>
    <w:rsid w:val="00D978D2"/>
    <w:rsid w:val="00D97914"/>
    <w:rsid w:val="00D97B18"/>
    <w:rsid w:val="00D9CE50"/>
    <w:rsid w:val="00DA03AC"/>
    <w:rsid w:val="00DA0809"/>
    <w:rsid w:val="00DA098A"/>
    <w:rsid w:val="00DA2550"/>
    <w:rsid w:val="00DA2E28"/>
    <w:rsid w:val="00DA2E9D"/>
    <w:rsid w:val="00DA3C24"/>
    <w:rsid w:val="00DA465F"/>
    <w:rsid w:val="00DA4D41"/>
    <w:rsid w:val="00DA59EF"/>
    <w:rsid w:val="00DA6186"/>
    <w:rsid w:val="00DA66C5"/>
    <w:rsid w:val="00DA74EE"/>
    <w:rsid w:val="00DB1047"/>
    <w:rsid w:val="00DB1096"/>
    <w:rsid w:val="00DB1C39"/>
    <w:rsid w:val="00DB25D1"/>
    <w:rsid w:val="00DB25E7"/>
    <w:rsid w:val="00DB29DC"/>
    <w:rsid w:val="00DB2DCB"/>
    <w:rsid w:val="00DB4044"/>
    <w:rsid w:val="00DB5521"/>
    <w:rsid w:val="00DB63ED"/>
    <w:rsid w:val="00DB6DD1"/>
    <w:rsid w:val="00DB6E23"/>
    <w:rsid w:val="00DB6EFF"/>
    <w:rsid w:val="00DB7773"/>
    <w:rsid w:val="00DC02AF"/>
    <w:rsid w:val="00DC1075"/>
    <w:rsid w:val="00DC12A6"/>
    <w:rsid w:val="00DC1FB6"/>
    <w:rsid w:val="00DC25AF"/>
    <w:rsid w:val="00DC29B9"/>
    <w:rsid w:val="00DC33CC"/>
    <w:rsid w:val="00DC36C8"/>
    <w:rsid w:val="00DC3E48"/>
    <w:rsid w:val="00DC4BAF"/>
    <w:rsid w:val="00DC519D"/>
    <w:rsid w:val="00DC5E1E"/>
    <w:rsid w:val="00DC5F10"/>
    <w:rsid w:val="00DC6883"/>
    <w:rsid w:val="00DC7198"/>
    <w:rsid w:val="00DC7B6F"/>
    <w:rsid w:val="00DD1D61"/>
    <w:rsid w:val="00DD1E64"/>
    <w:rsid w:val="00DD28F6"/>
    <w:rsid w:val="00DD2AE1"/>
    <w:rsid w:val="00DD308A"/>
    <w:rsid w:val="00DD3590"/>
    <w:rsid w:val="00DD3C65"/>
    <w:rsid w:val="00DD4179"/>
    <w:rsid w:val="00DD515F"/>
    <w:rsid w:val="00DD5302"/>
    <w:rsid w:val="00DD5A92"/>
    <w:rsid w:val="00DD5B21"/>
    <w:rsid w:val="00DD5D8C"/>
    <w:rsid w:val="00DD6062"/>
    <w:rsid w:val="00DE07A1"/>
    <w:rsid w:val="00DE0CAB"/>
    <w:rsid w:val="00DE10C6"/>
    <w:rsid w:val="00DE2A80"/>
    <w:rsid w:val="00DE2E1A"/>
    <w:rsid w:val="00DE3164"/>
    <w:rsid w:val="00DE4916"/>
    <w:rsid w:val="00DE4CEB"/>
    <w:rsid w:val="00DE4DC2"/>
    <w:rsid w:val="00DE4E8B"/>
    <w:rsid w:val="00DE5468"/>
    <w:rsid w:val="00DE5A21"/>
    <w:rsid w:val="00DE627A"/>
    <w:rsid w:val="00DE661D"/>
    <w:rsid w:val="00DE78DA"/>
    <w:rsid w:val="00DF03DF"/>
    <w:rsid w:val="00DF095C"/>
    <w:rsid w:val="00DF0E4F"/>
    <w:rsid w:val="00DF0F9E"/>
    <w:rsid w:val="00DF1032"/>
    <w:rsid w:val="00DF1D3A"/>
    <w:rsid w:val="00DF1EFB"/>
    <w:rsid w:val="00DF1FDD"/>
    <w:rsid w:val="00DF2F8E"/>
    <w:rsid w:val="00DF3163"/>
    <w:rsid w:val="00DF3589"/>
    <w:rsid w:val="00DF35F2"/>
    <w:rsid w:val="00DF4348"/>
    <w:rsid w:val="00DF4D7B"/>
    <w:rsid w:val="00DF4E9E"/>
    <w:rsid w:val="00DF539C"/>
    <w:rsid w:val="00DF62DF"/>
    <w:rsid w:val="00DF69A3"/>
    <w:rsid w:val="00DF6B3A"/>
    <w:rsid w:val="00DF7E66"/>
    <w:rsid w:val="00E0042B"/>
    <w:rsid w:val="00E00737"/>
    <w:rsid w:val="00E01499"/>
    <w:rsid w:val="00E0237D"/>
    <w:rsid w:val="00E03B32"/>
    <w:rsid w:val="00E040DA"/>
    <w:rsid w:val="00E04AB2"/>
    <w:rsid w:val="00E05017"/>
    <w:rsid w:val="00E062EB"/>
    <w:rsid w:val="00E063DD"/>
    <w:rsid w:val="00E0678E"/>
    <w:rsid w:val="00E06BA6"/>
    <w:rsid w:val="00E075F2"/>
    <w:rsid w:val="00E079BB"/>
    <w:rsid w:val="00E07AEA"/>
    <w:rsid w:val="00E07E5F"/>
    <w:rsid w:val="00E10BA1"/>
    <w:rsid w:val="00E1232F"/>
    <w:rsid w:val="00E12A4A"/>
    <w:rsid w:val="00E12A76"/>
    <w:rsid w:val="00E13ECE"/>
    <w:rsid w:val="00E14EDA"/>
    <w:rsid w:val="00E1566D"/>
    <w:rsid w:val="00E15895"/>
    <w:rsid w:val="00E16330"/>
    <w:rsid w:val="00E1698A"/>
    <w:rsid w:val="00E16C6E"/>
    <w:rsid w:val="00E1733B"/>
    <w:rsid w:val="00E1797B"/>
    <w:rsid w:val="00E201EE"/>
    <w:rsid w:val="00E21031"/>
    <w:rsid w:val="00E2157B"/>
    <w:rsid w:val="00E215E2"/>
    <w:rsid w:val="00E229CD"/>
    <w:rsid w:val="00E22A69"/>
    <w:rsid w:val="00E23389"/>
    <w:rsid w:val="00E23647"/>
    <w:rsid w:val="00E23B8B"/>
    <w:rsid w:val="00E23C80"/>
    <w:rsid w:val="00E24850"/>
    <w:rsid w:val="00E24B93"/>
    <w:rsid w:val="00E24BB7"/>
    <w:rsid w:val="00E2520E"/>
    <w:rsid w:val="00E2524E"/>
    <w:rsid w:val="00E25A37"/>
    <w:rsid w:val="00E26345"/>
    <w:rsid w:val="00E2636B"/>
    <w:rsid w:val="00E26677"/>
    <w:rsid w:val="00E269F5"/>
    <w:rsid w:val="00E27A9C"/>
    <w:rsid w:val="00E30674"/>
    <w:rsid w:val="00E30DEC"/>
    <w:rsid w:val="00E310E8"/>
    <w:rsid w:val="00E3214D"/>
    <w:rsid w:val="00E32962"/>
    <w:rsid w:val="00E33C4F"/>
    <w:rsid w:val="00E33D70"/>
    <w:rsid w:val="00E342A3"/>
    <w:rsid w:val="00E3515A"/>
    <w:rsid w:val="00E352F5"/>
    <w:rsid w:val="00E35C02"/>
    <w:rsid w:val="00E36233"/>
    <w:rsid w:val="00E3705E"/>
    <w:rsid w:val="00E3765A"/>
    <w:rsid w:val="00E3790A"/>
    <w:rsid w:val="00E37F30"/>
    <w:rsid w:val="00E4093F"/>
    <w:rsid w:val="00E4162F"/>
    <w:rsid w:val="00E419F1"/>
    <w:rsid w:val="00E421E5"/>
    <w:rsid w:val="00E42377"/>
    <w:rsid w:val="00E43133"/>
    <w:rsid w:val="00E43D62"/>
    <w:rsid w:val="00E445AE"/>
    <w:rsid w:val="00E45655"/>
    <w:rsid w:val="00E45A6C"/>
    <w:rsid w:val="00E45B3D"/>
    <w:rsid w:val="00E46E40"/>
    <w:rsid w:val="00E46E7F"/>
    <w:rsid w:val="00E46FB3"/>
    <w:rsid w:val="00E470EA"/>
    <w:rsid w:val="00E47EC8"/>
    <w:rsid w:val="00E50666"/>
    <w:rsid w:val="00E50787"/>
    <w:rsid w:val="00E507EE"/>
    <w:rsid w:val="00E5081C"/>
    <w:rsid w:val="00E50CA2"/>
    <w:rsid w:val="00E51015"/>
    <w:rsid w:val="00E535D2"/>
    <w:rsid w:val="00E537DB"/>
    <w:rsid w:val="00E53A3D"/>
    <w:rsid w:val="00E5522E"/>
    <w:rsid w:val="00E554DF"/>
    <w:rsid w:val="00E55561"/>
    <w:rsid w:val="00E558CD"/>
    <w:rsid w:val="00E56A81"/>
    <w:rsid w:val="00E57764"/>
    <w:rsid w:val="00E605BA"/>
    <w:rsid w:val="00E61E8C"/>
    <w:rsid w:val="00E61FC5"/>
    <w:rsid w:val="00E63000"/>
    <w:rsid w:val="00E63019"/>
    <w:rsid w:val="00E63104"/>
    <w:rsid w:val="00E63110"/>
    <w:rsid w:val="00E63896"/>
    <w:rsid w:val="00E63904"/>
    <w:rsid w:val="00E63CBD"/>
    <w:rsid w:val="00E63EE2"/>
    <w:rsid w:val="00E64234"/>
    <w:rsid w:val="00E64B7A"/>
    <w:rsid w:val="00E64DAB"/>
    <w:rsid w:val="00E651C8"/>
    <w:rsid w:val="00E654FD"/>
    <w:rsid w:val="00E6550D"/>
    <w:rsid w:val="00E6670E"/>
    <w:rsid w:val="00E66783"/>
    <w:rsid w:val="00E66EDF"/>
    <w:rsid w:val="00E67118"/>
    <w:rsid w:val="00E70578"/>
    <w:rsid w:val="00E70724"/>
    <w:rsid w:val="00E70A93"/>
    <w:rsid w:val="00E70C7A"/>
    <w:rsid w:val="00E71048"/>
    <w:rsid w:val="00E7143B"/>
    <w:rsid w:val="00E71C5A"/>
    <w:rsid w:val="00E71C76"/>
    <w:rsid w:val="00E71FDD"/>
    <w:rsid w:val="00E72180"/>
    <w:rsid w:val="00E72856"/>
    <w:rsid w:val="00E72D66"/>
    <w:rsid w:val="00E7419F"/>
    <w:rsid w:val="00E74225"/>
    <w:rsid w:val="00E75059"/>
    <w:rsid w:val="00E75432"/>
    <w:rsid w:val="00E75821"/>
    <w:rsid w:val="00E7584C"/>
    <w:rsid w:val="00E76773"/>
    <w:rsid w:val="00E76803"/>
    <w:rsid w:val="00E7687F"/>
    <w:rsid w:val="00E76E69"/>
    <w:rsid w:val="00E77268"/>
    <w:rsid w:val="00E77E54"/>
    <w:rsid w:val="00E8079C"/>
    <w:rsid w:val="00E807DE"/>
    <w:rsid w:val="00E82EBD"/>
    <w:rsid w:val="00E83676"/>
    <w:rsid w:val="00E849EA"/>
    <w:rsid w:val="00E857C8"/>
    <w:rsid w:val="00E857E9"/>
    <w:rsid w:val="00E86195"/>
    <w:rsid w:val="00E86470"/>
    <w:rsid w:val="00E8697D"/>
    <w:rsid w:val="00E8706B"/>
    <w:rsid w:val="00E87FC1"/>
    <w:rsid w:val="00E903CE"/>
    <w:rsid w:val="00E90434"/>
    <w:rsid w:val="00E90CD7"/>
    <w:rsid w:val="00E90FF2"/>
    <w:rsid w:val="00E91BD0"/>
    <w:rsid w:val="00E9273A"/>
    <w:rsid w:val="00E92802"/>
    <w:rsid w:val="00E92F58"/>
    <w:rsid w:val="00E93F92"/>
    <w:rsid w:val="00E94655"/>
    <w:rsid w:val="00E94FCA"/>
    <w:rsid w:val="00E94FEF"/>
    <w:rsid w:val="00E951CF"/>
    <w:rsid w:val="00E954A9"/>
    <w:rsid w:val="00E954CE"/>
    <w:rsid w:val="00E96038"/>
    <w:rsid w:val="00E9696F"/>
    <w:rsid w:val="00EA015E"/>
    <w:rsid w:val="00EA0319"/>
    <w:rsid w:val="00EA071D"/>
    <w:rsid w:val="00EA0954"/>
    <w:rsid w:val="00EA0ADC"/>
    <w:rsid w:val="00EA0F5C"/>
    <w:rsid w:val="00EA1B46"/>
    <w:rsid w:val="00EA1DA7"/>
    <w:rsid w:val="00EA262B"/>
    <w:rsid w:val="00EA2974"/>
    <w:rsid w:val="00EA2F6D"/>
    <w:rsid w:val="00EA34C7"/>
    <w:rsid w:val="00EA3B59"/>
    <w:rsid w:val="00EA3F26"/>
    <w:rsid w:val="00EA4709"/>
    <w:rsid w:val="00EA472C"/>
    <w:rsid w:val="00EA48DB"/>
    <w:rsid w:val="00EA52D6"/>
    <w:rsid w:val="00EA56DF"/>
    <w:rsid w:val="00EA5864"/>
    <w:rsid w:val="00EA5BDE"/>
    <w:rsid w:val="00EA647C"/>
    <w:rsid w:val="00EA67B2"/>
    <w:rsid w:val="00EB12A6"/>
    <w:rsid w:val="00EB1494"/>
    <w:rsid w:val="00EB1FF3"/>
    <w:rsid w:val="00EB269A"/>
    <w:rsid w:val="00EB2CEB"/>
    <w:rsid w:val="00EB3294"/>
    <w:rsid w:val="00EB3D44"/>
    <w:rsid w:val="00EB4046"/>
    <w:rsid w:val="00EB5C7A"/>
    <w:rsid w:val="00EB68E3"/>
    <w:rsid w:val="00EC031D"/>
    <w:rsid w:val="00EC0D95"/>
    <w:rsid w:val="00EC12E7"/>
    <w:rsid w:val="00EC1607"/>
    <w:rsid w:val="00EC16AD"/>
    <w:rsid w:val="00EC1A35"/>
    <w:rsid w:val="00EC30FB"/>
    <w:rsid w:val="00EC368B"/>
    <w:rsid w:val="00EC45B9"/>
    <w:rsid w:val="00EC4668"/>
    <w:rsid w:val="00EC59A5"/>
    <w:rsid w:val="00EC684B"/>
    <w:rsid w:val="00EC6CA2"/>
    <w:rsid w:val="00EC74C7"/>
    <w:rsid w:val="00EC75DC"/>
    <w:rsid w:val="00EC76FE"/>
    <w:rsid w:val="00EC78C8"/>
    <w:rsid w:val="00EC79E0"/>
    <w:rsid w:val="00EC7BCD"/>
    <w:rsid w:val="00ED0B9D"/>
    <w:rsid w:val="00ED0EE3"/>
    <w:rsid w:val="00ED1054"/>
    <w:rsid w:val="00ED1258"/>
    <w:rsid w:val="00ED1471"/>
    <w:rsid w:val="00ED26B2"/>
    <w:rsid w:val="00ED2DE6"/>
    <w:rsid w:val="00ED31A8"/>
    <w:rsid w:val="00ED32E3"/>
    <w:rsid w:val="00ED526E"/>
    <w:rsid w:val="00ED620D"/>
    <w:rsid w:val="00ED62E4"/>
    <w:rsid w:val="00ED6521"/>
    <w:rsid w:val="00ED65E5"/>
    <w:rsid w:val="00ED7566"/>
    <w:rsid w:val="00ED7CC4"/>
    <w:rsid w:val="00EE01FD"/>
    <w:rsid w:val="00EE04C5"/>
    <w:rsid w:val="00EE0515"/>
    <w:rsid w:val="00EE0516"/>
    <w:rsid w:val="00EE0E26"/>
    <w:rsid w:val="00EE0E39"/>
    <w:rsid w:val="00EE0ED8"/>
    <w:rsid w:val="00EE16CD"/>
    <w:rsid w:val="00EE1F39"/>
    <w:rsid w:val="00EE22F6"/>
    <w:rsid w:val="00EE2D11"/>
    <w:rsid w:val="00EE33BE"/>
    <w:rsid w:val="00EE343E"/>
    <w:rsid w:val="00EE3448"/>
    <w:rsid w:val="00EE3759"/>
    <w:rsid w:val="00EE3A1D"/>
    <w:rsid w:val="00EE3F92"/>
    <w:rsid w:val="00EE42D3"/>
    <w:rsid w:val="00EE4B7A"/>
    <w:rsid w:val="00EE4DA7"/>
    <w:rsid w:val="00EE4F61"/>
    <w:rsid w:val="00EE77EA"/>
    <w:rsid w:val="00EE7A0A"/>
    <w:rsid w:val="00EE7FD9"/>
    <w:rsid w:val="00EF02E5"/>
    <w:rsid w:val="00EF03AC"/>
    <w:rsid w:val="00EF0EC9"/>
    <w:rsid w:val="00EF1400"/>
    <w:rsid w:val="00EF1B3D"/>
    <w:rsid w:val="00EF1B8A"/>
    <w:rsid w:val="00EF1F3A"/>
    <w:rsid w:val="00EF248E"/>
    <w:rsid w:val="00EF2701"/>
    <w:rsid w:val="00EF3640"/>
    <w:rsid w:val="00EF37AD"/>
    <w:rsid w:val="00EF3ABF"/>
    <w:rsid w:val="00EF3B66"/>
    <w:rsid w:val="00EF467D"/>
    <w:rsid w:val="00EF51AE"/>
    <w:rsid w:val="00EF60DE"/>
    <w:rsid w:val="00EF6466"/>
    <w:rsid w:val="00EF6D99"/>
    <w:rsid w:val="00EF6E66"/>
    <w:rsid w:val="00F000E1"/>
    <w:rsid w:val="00F00118"/>
    <w:rsid w:val="00F007EC"/>
    <w:rsid w:val="00F00FF7"/>
    <w:rsid w:val="00F01427"/>
    <w:rsid w:val="00F015F4"/>
    <w:rsid w:val="00F01CD1"/>
    <w:rsid w:val="00F028DF"/>
    <w:rsid w:val="00F02B7F"/>
    <w:rsid w:val="00F0370A"/>
    <w:rsid w:val="00F0445C"/>
    <w:rsid w:val="00F048E8"/>
    <w:rsid w:val="00F04A28"/>
    <w:rsid w:val="00F057D0"/>
    <w:rsid w:val="00F05BBC"/>
    <w:rsid w:val="00F05C97"/>
    <w:rsid w:val="00F05E19"/>
    <w:rsid w:val="00F0607B"/>
    <w:rsid w:val="00F06185"/>
    <w:rsid w:val="00F073AD"/>
    <w:rsid w:val="00F07ABB"/>
    <w:rsid w:val="00F07C01"/>
    <w:rsid w:val="00F10537"/>
    <w:rsid w:val="00F10741"/>
    <w:rsid w:val="00F115C9"/>
    <w:rsid w:val="00F120EE"/>
    <w:rsid w:val="00F12A30"/>
    <w:rsid w:val="00F12C67"/>
    <w:rsid w:val="00F13113"/>
    <w:rsid w:val="00F13D81"/>
    <w:rsid w:val="00F141A2"/>
    <w:rsid w:val="00F1528D"/>
    <w:rsid w:val="00F15547"/>
    <w:rsid w:val="00F16411"/>
    <w:rsid w:val="00F16623"/>
    <w:rsid w:val="00F166B8"/>
    <w:rsid w:val="00F1677E"/>
    <w:rsid w:val="00F16E40"/>
    <w:rsid w:val="00F1792A"/>
    <w:rsid w:val="00F17B0A"/>
    <w:rsid w:val="00F20854"/>
    <w:rsid w:val="00F20C3A"/>
    <w:rsid w:val="00F2292A"/>
    <w:rsid w:val="00F2520D"/>
    <w:rsid w:val="00F25B46"/>
    <w:rsid w:val="00F25BB9"/>
    <w:rsid w:val="00F269A6"/>
    <w:rsid w:val="00F27E83"/>
    <w:rsid w:val="00F27EA1"/>
    <w:rsid w:val="00F3055F"/>
    <w:rsid w:val="00F313B2"/>
    <w:rsid w:val="00F31743"/>
    <w:rsid w:val="00F323BE"/>
    <w:rsid w:val="00F33268"/>
    <w:rsid w:val="00F34609"/>
    <w:rsid w:val="00F3549D"/>
    <w:rsid w:val="00F355F3"/>
    <w:rsid w:val="00F35846"/>
    <w:rsid w:val="00F35955"/>
    <w:rsid w:val="00F35D54"/>
    <w:rsid w:val="00F36735"/>
    <w:rsid w:val="00F36D53"/>
    <w:rsid w:val="00F37F62"/>
    <w:rsid w:val="00F4018E"/>
    <w:rsid w:val="00F40468"/>
    <w:rsid w:val="00F42140"/>
    <w:rsid w:val="00F4275A"/>
    <w:rsid w:val="00F43049"/>
    <w:rsid w:val="00F430B9"/>
    <w:rsid w:val="00F43115"/>
    <w:rsid w:val="00F4319E"/>
    <w:rsid w:val="00F43D53"/>
    <w:rsid w:val="00F44AEA"/>
    <w:rsid w:val="00F46060"/>
    <w:rsid w:val="00F46625"/>
    <w:rsid w:val="00F4669C"/>
    <w:rsid w:val="00F46AF4"/>
    <w:rsid w:val="00F46BED"/>
    <w:rsid w:val="00F5010D"/>
    <w:rsid w:val="00F504E6"/>
    <w:rsid w:val="00F513DD"/>
    <w:rsid w:val="00F5188B"/>
    <w:rsid w:val="00F51C7C"/>
    <w:rsid w:val="00F52201"/>
    <w:rsid w:val="00F5258A"/>
    <w:rsid w:val="00F52DF1"/>
    <w:rsid w:val="00F5311F"/>
    <w:rsid w:val="00F5439E"/>
    <w:rsid w:val="00F54769"/>
    <w:rsid w:val="00F55119"/>
    <w:rsid w:val="00F5524D"/>
    <w:rsid w:val="00F557DD"/>
    <w:rsid w:val="00F557F9"/>
    <w:rsid w:val="00F55E90"/>
    <w:rsid w:val="00F55F23"/>
    <w:rsid w:val="00F562BE"/>
    <w:rsid w:val="00F566AB"/>
    <w:rsid w:val="00F56885"/>
    <w:rsid w:val="00F571B1"/>
    <w:rsid w:val="00F57A61"/>
    <w:rsid w:val="00F60674"/>
    <w:rsid w:val="00F61459"/>
    <w:rsid w:val="00F622BD"/>
    <w:rsid w:val="00F62326"/>
    <w:rsid w:val="00F62FDE"/>
    <w:rsid w:val="00F63492"/>
    <w:rsid w:val="00F63F1C"/>
    <w:rsid w:val="00F64F83"/>
    <w:rsid w:val="00F65C11"/>
    <w:rsid w:val="00F6630A"/>
    <w:rsid w:val="00F66741"/>
    <w:rsid w:val="00F66ADC"/>
    <w:rsid w:val="00F6742A"/>
    <w:rsid w:val="00F67CA3"/>
    <w:rsid w:val="00F70D1E"/>
    <w:rsid w:val="00F70D80"/>
    <w:rsid w:val="00F70DA8"/>
    <w:rsid w:val="00F7193C"/>
    <w:rsid w:val="00F72A5D"/>
    <w:rsid w:val="00F737AD"/>
    <w:rsid w:val="00F73B06"/>
    <w:rsid w:val="00F75526"/>
    <w:rsid w:val="00F757BD"/>
    <w:rsid w:val="00F75DF3"/>
    <w:rsid w:val="00F76595"/>
    <w:rsid w:val="00F76D79"/>
    <w:rsid w:val="00F77230"/>
    <w:rsid w:val="00F777A8"/>
    <w:rsid w:val="00F77A90"/>
    <w:rsid w:val="00F80143"/>
    <w:rsid w:val="00F804AD"/>
    <w:rsid w:val="00F8091A"/>
    <w:rsid w:val="00F80EC9"/>
    <w:rsid w:val="00F8105D"/>
    <w:rsid w:val="00F8136B"/>
    <w:rsid w:val="00F815C1"/>
    <w:rsid w:val="00F81A3D"/>
    <w:rsid w:val="00F82529"/>
    <w:rsid w:val="00F825BC"/>
    <w:rsid w:val="00F8303C"/>
    <w:rsid w:val="00F83146"/>
    <w:rsid w:val="00F832B6"/>
    <w:rsid w:val="00F8344E"/>
    <w:rsid w:val="00F835AB"/>
    <w:rsid w:val="00F84CBE"/>
    <w:rsid w:val="00F85025"/>
    <w:rsid w:val="00F85628"/>
    <w:rsid w:val="00F856B8"/>
    <w:rsid w:val="00F85BEB"/>
    <w:rsid w:val="00F85DE4"/>
    <w:rsid w:val="00F86517"/>
    <w:rsid w:val="00F871BB"/>
    <w:rsid w:val="00F90188"/>
    <w:rsid w:val="00F90360"/>
    <w:rsid w:val="00F929B5"/>
    <w:rsid w:val="00F93593"/>
    <w:rsid w:val="00F94201"/>
    <w:rsid w:val="00F9482A"/>
    <w:rsid w:val="00F95629"/>
    <w:rsid w:val="00F95A5A"/>
    <w:rsid w:val="00F960F0"/>
    <w:rsid w:val="00F9611B"/>
    <w:rsid w:val="00F9641B"/>
    <w:rsid w:val="00F96AA9"/>
    <w:rsid w:val="00F973A4"/>
    <w:rsid w:val="00FA0367"/>
    <w:rsid w:val="00FA0747"/>
    <w:rsid w:val="00FA1F67"/>
    <w:rsid w:val="00FA29D2"/>
    <w:rsid w:val="00FA2D4C"/>
    <w:rsid w:val="00FA330D"/>
    <w:rsid w:val="00FA3893"/>
    <w:rsid w:val="00FA54A1"/>
    <w:rsid w:val="00FA6A7F"/>
    <w:rsid w:val="00FA756F"/>
    <w:rsid w:val="00FB1E85"/>
    <w:rsid w:val="00FB1F2C"/>
    <w:rsid w:val="00FB2046"/>
    <w:rsid w:val="00FB25AB"/>
    <w:rsid w:val="00FB37F5"/>
    <w:rsid w:val="00FB4308"/>
    <w:rsid w:val="00FB625E"/>
    <w:rsid w:val="00FB659E"/>
    <w:rsid w:val="00FB69C1"/>
    <w:rsid w:val="00FB6E1F"/>
    <w:rsid w:val="00FB6EB0"/>
    <w:rsid w:val="00FB715D"/>
    <w:rsid w:val="00FB7319"/>
    <w:rsid w:val="00FB74B1"/>
    <w:rsid w:val="00FC01B1"/>
    <w:rsid w:val="00FC0F95"/>
    <w:rsid w:val="00FC12CD"/>
    <w:rsid w:val="00FC1714"/>
    <w:rsid w:val="00FC1A37"/>
    <w:rsid w:val="00FC1AE2"/>
    <w:rsid w:val="00FC2A29"/>
    <w:rsid w:val="00FC2DD7"/>
    <w:rsid w:val="00FC35C8"/>
    <w:rsid w:val="00FC4788"/>
    <w:rsid w:val="00FC4854"/>
    <w:rsid w:val="00FC4C0A"/>
    <w:rsid w:val="00FC4F9D"/>
    <w:rsid w:val="00FC57D2"/>
    <w:rsid w:val="00FC6B40"/>
    <w:rsid w:val="00FC709E"/>
    <w:rsid w:val="00FD00BA"/>
    <w:rsid w:val="00FD0E7F"/>
    <w:rsid w:val="00FD157F"/>
    <w:rsid w:val="00FD1D54"/>
    <w:rsid w:val="00FD26A7"/>
    <w:rsid w:val="00FD2C1E"/>
    <w:rsid w:val="00FD3043"/>
    <w:rsid w:val="00FD4BB1"/>
    <w:rsid w:val="00FD5287"/>
    <w:rsid w:val="00FD592A"/>
    <w:rsid w:val="00FD5B21"/>
    <w:rsid w:val="00FD5F9B"/>
    <w:rsid w:val="00FD61D2"/>
    <w:rsid w:val="00FD6588"/>
    <w:rsid w:val="00FD673D"/>
    <w:rsid w:val="00FD6DD4"/>
    <w:rsid w:val="00FD7274"/>
    <w:rsid w:val="00FD7ECA"/>
    <w:rsid w:val="00FD7F24"/>
    <w:rsid w:val="00FD7F9C"/>
    <w:rsid w:val="00FE0521"/>
    <w:rsid w:val="00FE0629"/>
    <w:rsid w:val="00FE0A75"/>
    <w:rsid w:val="00FE0E99"/>
    <w:rsid w:val="00FE11AE"/>
    <w:rsid w:val="00FE13A0"/>
    <w:rsid w:val="00FE1C08"/>
    <w:rsid w:val="00FE2C0B"/>
    <w:rsid w:val="00FE2DCE"/>
    <w:rsid w:val="00FE31BE"/>
    <w:rsid w:val="00FE343C"/>
    <w:rsid w:val="00FE446D"/>
    <w:rsid w:val="00FE4C7F"/>
    <w:rsid w:val="00FE51A7"/>
    <w:rsid w:val="00FE63A2"/>
    <w:rsid w:val="00FE6428"/>
    <w:rsid w:val="00FE64CB"/>
    <w:rsid w:val="00FE71FD"/>
    <w:rsid w:val="00FE7B88"/>
    <w:rsid w:val="00FF0C17"/>
    <w:rsid w:val="00FF0C60"/>
    <w:rsid w:val="00FF12BE"/>
    <w:rsid w:val="00FF189E"/>
    <w:rsid w:val="00FF2E8E"/>
    <w:rsid w:val="00FF40D1"/>
    <w:rsid w:val="00FF41AF"/>
    <w:rsid w:val="00FF57B8"/>
    <w:rsid w:val="00FF6319"/>
    <w:rsid w:val="00FF6C5D"/>
    <w:rsid w:val="00FF785C"/>
    <w:rsid w:val="00FF7CCE"/>
    <w:rsid w:val="014A5AAD"/>
    <w:rsid w:val="0236301A"/>
    <w:rsid w:val="0243BBFB"/>
    <w:rsid w:val="0262BE78"/>
    <w:rsid w:val="02CD6C70"/>
    <w:rsid w:val="02D0D1B7"/>
    <w:rsid w:val="03534E8F"/>
    <w:rsid w:val="035544EF"/>
    <w:rsid w:val="03651034"/>
    <w:rsid w:val="036C8C1C"/>
    <w:rsid w:val="05FD4172"/>
    <w:rsid w:val="061DCBD0"/>
    <w:rsid w:val="06480754"/>
    <w:rsid w:val="06D91058"/>
    <w:rsid w:val="070A5882"/>
    <w:rsid w:val="07269CBF"/>
    <w:rsid w:val="073FF042"/>
    <w:rsid w:val="082F7214"/>
    <w:rsid w:val="086F7848"/>
    <w:rsid w:val="08840A47"/>
    <w:rsid w:val="08BF0D57"/>
    <w:rsid w:val="090CE8D3"/>
    <w:rsid w:val="093D3071"/>
    <w:rsid w:val="0A0B9185"/>
    <w:rsid w:val="0A423D2B"/>
    <w:rsid w:val="0A8DC0D2"/>
    <w:rsid w:val="0AECCDF4"/>
    <w:rsid w:val="0B200446"/>
    <w:rsid w:val="0CA6F364"/>
    <w:rsid w:val="0D4FA244"/>
    <w:rsid w:val="0D61677A"/>
    <w:rsid w:val="0D78A25B"/>
    <w:rsid w:val="0D9DDBD2"/>
    <w:rsid w:val="0DF64CBD"/>
    <w:rsid w:val="0F2CCAE4"/>
    <w:rsid w:val="101888A2"/>
    <w:rsid w:val="10298E91"/>
    <w:rsid w:val="104F3271"/>
    <w:rsid w:val="1240B768"/>
    <w:rsid w:val="127FAA5A"/>
    <w:rsid w:val="12BBD2AC"/>
    <w:rsid w:val="12D0C2A5"/>
    <w:rsid w:val="13110510"/>
    <w:rsid w:val="13463100"/>
    <w:rsid w:val="143CD047"/>
    <w:rsid w:val="145065C3"/>
    <w:rsid w:val="1522A394"/>
    <w:rsid w:val="15606E00"/>
    <w:rsid w:val="15936148"/>
    <w:rsid w:val="15B7F83C"/>
    <w:rsid w:val="16DEEE4F"/>
    <w:rsid w:val="173F4658"/>
    <w:rsid w:val="17AE4BF2"/>
    <w:rsid w:val="18A0959F"/>
    <w:rsid w:val="18DD1EA7"/>
    <w:rsid w:val="19851C12"/>
    <w:rsid w:val="1AE60655"/>
    <w:rsid w:val="1B24B12D"/>
    <w:rsid w:val="1B39217B"/>
    <w:rsid w:val="1C131D7F"/>
    <w:rsid w:val="1C5E1201"/>
    <w:rsid w:val="1E325484"/>
    <w:rsid w:val="1EF43B2B"/>
    <w:rsid w:val="1FAA5321"/>
    <w:rsid w:val="2021ABA5"/>
    <w:rsid w:val="20B56C76"/>
    <w:rsid w:val="20CD0041"/>
    <w:rsid w:val="20E8308C"/>
    <w:rsid w:val="213F81FE"/>
    <w:rsid w:val="215527B7"/>
    <w:rsid w:val="21851E64"/>
    <w:rsid w:val="21F222CE"/>
    <w:rsid w:val="2238147A"/>
    <w:rsid w:val="225383E2"/>
    <w:rsid w:val="2265EF44"/>
    <w:rsid w:val="227FDABD"/>
    <w:rsid w:val="228BA568"/>
    <w:rsid w:val="237EA034"/>
    <w:rsid w:val="23BA8A19"/>
    <w:rsid w:val="23D1CA55"/>
    <w:rsid w:val="23F86491"/>
    <w:rsid w:val="24129D9B"/>
    <w:rsid w:val="24649BE7"/>
    <w:rsid w:val="24FD34E6"/>
    <w:rsid w:val="25E29DF0"/>
    <w:rsid w:val="26006C48"/>
    <w:rsid w:val="26009FE2"/>
    <w:rsid w:val="261361F4"/>
    <w:rsid w:val="262661E4"/>
    <w:rsid w:val="267560A9"/>
    <w:rsid w:val="270B859D"/>
    <w:rsid w:val="27C23245"/>
    <w:rsid w:val="288E9760"/>
    <w:rsid w:val="29380D0A"/>
    <w:rsid w:val="295E02A6"/>
    <w:rsid w:val="29D0A609"/>
    <w:rsid w:val="29DE2596"/>
    <w:rsid w:val="2A4EF2C3"/>
    <w:rsid w:val="2AE42023"/>
    <w:rsid w:val="2B119E21"/>
    <w:rsid w:val="2B23DD7B"/>
    <w:rsid w:val="2BB8795E"/>
    <w:rsid w:val="2CCB79D0"/>
    <w:rsid w:val="2D076304"/>
    <w:rsid w:val="2D0A2DAF"/>
    <w:rsid w:val="2D9B3C9A"/>
    <w:rsid w:val="2E3033F0"/>
    <w:rsid w:val="2E6A35E7"/>
    <w:rsid w:val="2E82682D"/>
    <w:rsid w:val="2ED5D390"/>
    <w:rsid w:val="32DE050D"/>
    <w:rsid w:val="33F1F62B"/>
    <w:rsid w:val="341E9123"/>
    <w:rsid w:val="360D44B4"/>
    <w:rsid w:val="363A1468"/>
    <w:rsid w:val="3822F83B"/>
    <w:rsid w:val="38C5674E"/>
    <w:rsid w:val="38E7E794"/>
    <w:rsid w:val="3982874A"/>
    <w:rsid w:val="39CAD874"/>
    <w:rsid w:val="39E027E3"/>
    <w:rsid w:val="3A7A90D7"/>
    <w:rsid w:val="3A93CFBF"/>
    <w:rsid w:val="3AC5A50F"/>
    <w:rsid w:val="3B2F358D"/>
    <w:rsid w:val="3B37F798"/>
    <w:rsid w:val="3B7106EC"/>
    <w:rsid w:val="3C177B32"/>
    <w:rsid w:val="3CB274DF"/>
    <w:rsid w:val="3D558D60"/>
    <w:rsid w:val="3DA66452"/>
    <w:rsid w:val="3DFE94D1"/>
    <w:rsid w:val="3E9138E9"/>
    <w:rsid w:val="3E92D247"/>
    <w:rsid w:val="3E953497"/>
    <w:rsid w:val="3F64EB8C"/>
    <w:rsid w:val="3F94D58C"/>
    <w:rsid w:val="3FA1C892"/>
    <w:rsid w:val="3FB54864"/>
    <w:rsid w:val="402A6110"/>
    <w:rsid w:val="40CF390C"/>
    <w:rsid w:val="41363593"/>
    <w:rsid w:val="4185E602"/>
    <w:rsid w:val="421B2129"/>
    <w:rsid w:val="426287E5"/>
    <w:rsid w:val="42E55F54"/>
    <w:rsid w:val="4353BE4B"/>
    <w:rsid w:val="4365AAE2"/>
    <w:rsid w:val="4438A12B"/>
    <w:rsid w:val="4444A211"/>
    <w:rsid w:val="444BE1F4"/>
    <w:rsid w:val="45017B43"/>
    <w:rsid w:val="459F89A0"/>
    <w:rsid w:val="461A766B"/>
    <w:rsid w:val="4727DA9C"/>
    <w:rsid w:val="47B85E39"/>
    <w:rsid w:val="47C63FB8"/>
    <w:rsid w:val="47FED517"/>
    <w:rsid w:val="48079FD8"/>
    <w:rsid w:val="481439C2"/>
    <w:rsid w:val="4839B36A"/>
    <w:rsid w:val="48981526"/>
    <w:rsid w:val="48A31ED3"/>
    <w:rsid w:val="4916FE87"/>
    <w:rsid w:val="497C3FA1"/>
    <w:rsid w:val="4A28AE21"/>
    <w:rsid w:val="4AC8AF59"/>
    <w:rsid w:val="4B2CC848"/>
    <w:rsid w:val="4BF84CC5"/>
    <w:rsid w:val="4BF99071"/>
    <w:rsid w:val="4C4EBFDE"/>
    <w:rsid w:val="4C7B1F14"/>
    <w:rsid w:val="4DA6AA0E"/>
    <w:rsid w:val="4E168F68"/>
    <w:rsid w:val="4F2D4389"/>
    <w:rsid w:val="4F516DD4"/>
    <w:rsid w:val="4F9C207C"/>
    <w:rsid w:val="4FDB136E"/>
    <w:rsid w:val="51B4E957"/>
    <w:rsid w:val="51EAE6A9"/>
    <w:rsid w:val="527570DA"/>
    <w:rsid w:val="535EB73C"/>
    <w:rsid w:val="54072CC4"/>
    <w:rsid w:val="54407E1D"/>
    <w:rsid w:val="548DF1BF"/>
    <w:rsid w:val="54A3912C"/>
    <w:rsid w:val="54EAA6EA"/>
    <w:rsid w:val="5517C422"/>
    <w:rsid w:val="552B6AFA"/>
    <w:rsid w:val="55356071"/>
    <w:rsid w:val="553D0A13"/>
    <w:rsid w:val="5559050F"/>
    <w:rsid w:val="555E94B5"/>
    <w:rsid w:val="566E8826"/>
    <w:rsid w:val="567DBB18"/>
    <w:rsid w:val="56DEE5EF"/>
    <w:rsid w:val="575FB6D8"/>
    <w:rsid w:val="57BB2FBF"/>
    <w:rsid w:val="5817BA79"/>
    <w:rsid w:val="58387C8D"/>
    <w:rsid w:val="58963577"/>
    <w:rsid w:val="58A21DE7"/>
    <w:rsid w:val="58E5E5E6"/>
    <w:rsid w:val="590B23BF"/>
    <w:rsid w:val="5946400C"/>
    <w:rsid w:val="5A318108"/>
    <w:rsid w:val="5A3927CE"/>
    <w:rsid w:val="5A6FF630"/>
    <w:rsid w:val="5AAD0094"/>
    <w:rsid w:val="5AF85377"/>
    <w:rsid w:val="5B22841E"/>
    <w:rsid w:val="5B4D514A"/>
    <w:rsid w:val="5D762DA3"/>
    <w:rsid w:val="5DE4A156"/>
    <w:rsid w:val="5E2A7143"/>
    <w:rsid w:val="5E521140"/>
    <w:rsid w:val="5F257A83"/>
    <w:rsid w:val="5F6DB879"/>
    <w:rsid w:val="5F7ABEF0"/>
    <w:rsid w:val="604F55F9"/>
    <w:rsid w:val="60531EC7"/>
    <w:rsid w:val="6098176C"/>
    <w:rsid w:val="61168F51"/>
    <w:rsid w:val="613D1169"/>
    <w:rsid w:val="626B2906"/>
    <w:rsid w:val="62FDE266"/>
    <w:rsid w:val="64676CD7"/>
    <w:rsid w:val="64808A6A"/>
    <w:rsid w:val="64E63815"/>
    <w:rsid w:val="656C5FD7"/>
    <w:rsid w:val="656EDFA6"/>
    <w:rsid w:val="6623AFAA"/>
    <w:rsid w:val="67391B14"/>
    <w:rsid w:val="678F3388"/>
    <w:rsid w:val="6805E9A7"/>
    <w:rsid w:val="6857F3EE"/>
    <w:rsid w:val="68AEB721"/>
    <w:rsid w:val="68B90F78"/>
    <w:rsid w:val="6915F1A4"/>
    <w:rsid w:val="692AF3A9"/>
    <w:rsid w:val="69B52816"/>
    <w:rsid w:val="6AAA922A"/>
    <w:rsid w:val="6AC7B9FD"/>
    <w:rsid w:val="6B297199"/>
    <w:rsid w:val="6B60B490"/>
    <w:rsid w:val="6B73AAC4"/>
    <w:rsid w:val="6D15EE98"/>
    <w:rsid w:val="6D2279B0"/>
    <w:rsid w:val="6EB851B8"/>
    <w:rsid w:val="6EEDD90B"/>
    <w:rsid w:val="6F1DF8A5"/>
    <w:rsid w:val="6F36E1AB"/>
    <w:rsid w:val="6F97E5B9"/>
    <w:rsid w:val="7045E5CA"/>
    <w:rsid w:val="705F0E27"/>
    <w:rsid w:val="70D1DCE4"/>
    <w:rsid w:val="715B3484"/>
    <w:rsid w:val="715B9EF4"/>
    <w:rsid w:val="72D5A59E"/>
    <w:rsid w:val="739397C1"/>
    <w:rsid w:val="73B9E5D3"/>
    <w:rsid w:val="73F12346"/>
    <w:rsid w:val="73FE75BF"/>
    <w:rsid w:val="74EF9CC1"/>
    <w:rsid w:val="74F4A12A"/>
    <w:rsid w:val="75146338"/>
    <w:rsid w:val="75F34763"/>
    <w:rsid w:val="78D136B4"/>
    <w:rsid w:val="79233E72"/>
    <w:rsid w:val="796D3730"/>
    <w:rsid w:val="7972D297"/>
    <w:rsid w:val="79C27FE5"/>
    <w:rsid w:val="79ECC810"/>
    <w:rsid w:val="7A14185E"/>
    <w:rsid w:val="7A23DE51"/>
    <w:rsid w:val="7A57E6AF"/>
    <w:rsid w:val="7AAA6798"/>
    <w:rsid w:val="7B914997"/>
    <w:rsid w:val="7BA2C913"/>
    <w:rsid w:val="7BBFAEB2"/>
    <w:rsid w:val="7C4637F9"/>
    <w:rsid w:val="7C57A5A1"/>
    <w:rsid w:val="7C76E989"/>
    <w:rsid w:val="7CA8F75E"/>
    <w:rsid w:val="7D2D99B6"/>
    <w:rsid w:val="7D8FDA05"/>
    <w:rsid w:val="7D91AA1E"/>
    <w:rsid w:val="7E0AAAE2"/>
    <w:rsid w:val="7E39461A"/>
    <w:rsid w:val="7E84B4CF"/>
    <w:rsid w:val="7E9B1336"/>
    <w:rsid w:val="7EA2E73D"/>
    <w:rsid w:val="7FA4E42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F5F24"/>
  <w15:chartTrackingRefBased/>
  <w15:docId w15:val="{2CE29527-B77A-492F-A02D-3331C52C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6BD"/>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99"/>
    <w:qFormat/>
    <w:pPr>
      <w:tabs>
        <w:tab w:val="num" w:pos="425"/>
      </w:tabs>
      <w:spacing w:after="120"/>
      <w:ind w:left="425" w:hanging="425"/>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ind w:left="360" w:hanging="36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1,Bulletr List Paragraph,FooterText,L,List Paragraph1,List Paragraph11,List Paragraph2,List Paragraph21,Listeafsnit1,NFP GP Bulleted List,P?rrafo de lista1,Par?grafo da Lista1,Paragraphe de liste1,Recommendation,numbered"/>
    <w:basedOn w:val="Normal"/>
    <w:link w:val="ListParagraphChar"/>
    <w:uiPriority w:val="34"/>
    <w:qFormat/>
    <w:rsid w:val="002264E4"/>
    <w:pPr>
      <w:ind w:left="720"/>
      <w:contextualSpacing/>
    </w:pPr>
  </w:style>
  <w:style w:type="character" w:customStyle="1" w:styleId="ListParagraphChar">
    <w:name w:val="List Paragraph Char"/>
    <w:aliases w:val="???? Char,????1 Char,?????1 Char,Bulletr List Paragraph Char,FooterText Char,L Char,List Paragraph1 Char,List Paragraph11 Char,List Paragraph2 Char,List Paragraph21 Char,Listeafsnit1 Char,NFP GP Bulleted List Char,Recommendation Char"/>
    <w:basedOn w:val="DefaultParagraphFont"/>
    <w:link w:val="ListParagraph"/>
    <w:uiPriority w:val="34"/>
    <w:qFormat/>
    <w:rsid w:val="00A45F47"/>
    <w:rPr>
      <w:sz w:val="22"/>
      <w:szCs w:val="22"/>
      <w:lang w:eastAsia="en-US"/>
    </w:rPr>
  </w:style>
  <w:style w:type="character" w:customStyle="1" w:styleId="UnresolvedMention1">
    <w:name w:val="Unresolved Mention1"/>
    <w:basedOn w:val="DefaultParagraphFont"/>
    <w:uiPriority w:val="99"/>
    <w:semiHidden/>
    <w:unhideWhenUsed/>
    <w:rsid w:val="003B686E"/>
    <w:rPr>
      <w:color w:val="605E5C"/>
      <w:shd w:val="clear" w:color="auto" w:fill="E1DFDD"/>
    </w:rPr>
  </w:style>
  <w:style w:type="character" w:customStyle="1" w:styleId="Advisorytext">
    <w:name w:val="Advisory text"/>
    <w:basedOn w:val="DefaultParagraphFont"/>
    <w:uiPriority w:val="99"/>
    <w:rsid w:val="00CA6A10"/>
    <w:rPr>
      <w:color w:val="FF0000"/>
    </w:rPr>
  </w:style>
  <w:style w:type="character" w:customStyle="1" w:styleId="normaltextrun">
    <w:name w:val="normaltextrun"/>
    <w:basedOn w:val="DefaultParagraphFont"/>
    <w:rsid w:val="003178FA"/>
  </w:style>
  <w:style w:type="character" w:customStyle="1" w:styleId="eop">
    <w:name w:val="eop"/>
    <w:basedOn w:val="DefaultParagraphFont"/>
    <w:rsid w:val="003178FA"/>
  </w:style>
  <w:style w:type="character" w:styleId="UnresolvedMention">
    <w:name w:val="Unresolved Mention"/>
    <w:basedOn w:val="DefaultParagraphFont"/>
    <w:uiPriority w:val="99"/>
    <w:semiHidden/>
    <w:unhideWhenUsed/>
    <w:rsid w:val="00B760F7"/>
    <w:rPr>
      <w:color w:val="605E5C"/>
      <w:shd w:val="clear" w:color="auto" w:fill="E1DFDD"/>
    </w:rPr>
  </w:style>
  <w:style w:type="paragraph" w:customStyle="1" w:styleId="paragraph">
    <w:name w:val="paragraph"/>
    <w:basedOn w:val="Normal"/>
    <w:rsid w:val="00CD15F1"/>
    <w:pPr>
      <w:spacing w:before="100" w:beforeAutospacing="1" w:after="100" w:afterAutospacing="1"/>
    </w:pPr>
    <w:rPr>
      <w:rFonts w:ascii="Times New Roman" w:eastAsia="Times New Roman" w:hAnsi="Times New Roman"/>
      <w:sz w:val="24"/>
      <w:szCs w:val="24"/>
      <w:lang w:eastAsia="en-AU"/>
    </w:rPr>
  </w:style>
  <w:style w:type="paragraph" w:styleId="NormalWeb">
    <w:name w:val="Normal (Web)"/>
    <w:basedOn w:val="Normal"/>
    <w:uiPriority w:val="99"/>
    <w:semiHidden/>
    <w:unhideWhenUsed/>
    <w:rsid w:val="006F04E1"/>
    <w:pPr>
      <w:spacing w:before="100" w:beforeAutospacing="1" w:after="100" w:afterAutospacing="1"/>
    </w:pPr>
    <w:rPr>
      <w:rFonts w:ascii="Times New Roman" w:eastAsia="Times New Roman" w:hAnsi="Times New Roman"/>
      <w:sz w:val="24"/>
      <w:szCs w:val="24"/>
      <w:lang w:eastAsia="en-AU"/>
    </w:rPr>
  </w:style>
  <w:style w:type="paragraph" w:customStyle="1" w:styleId="pf0">
    <w:name w:val="pf0"/>
    <w:basedOn w:val="Normal"/>
    <w:rsid w:val="00815FD6"/>
    <w:pPr>
      <w:spacing w:before="100" w:beforeAutospacing="1" w:after="100" w:afterAutospacing="1"/>
    </w:pPr>
    <w:rPr>
      <w:rFonts w:ascii="Times New Roman" w:eastAsia="Times New Roman" w:hAnsi="Times New Roman"/>
      <w:sz w:val="24"/>
      <w:szCs w:val="24"/>
      <w:lang w:eastAsia="en-AU"/>
    </w:rPr>
  </w:style>
  <w:style w:type="character" w:customStyle="1" w:styleId="cf01">
    <w:name w:val="cf01"/>
    <w:basedOn w:val="DefaultParagraphFont"/>
    <w:rsid w:val="00815FD6"/>
    <w:rPr>
      <w:rFonts w:ascii="Segoe UI" w:hAnsi="Segoe UI" w:cs="Segoe UI" w:hint="default"/>
      <w:color w:val="262626"/>
      <w:sz w:val="21"/>
      <w:szCs w:val="21"/>
    </w:rPr>
  </w:style>
  <w:style w:type="paragraph" w:customStyle="1" w:styleId="xmsonormal">
    <w:name w:val="x_msonormal"/>
    <w:basedOn w:val="Normal"/>
    <w:rsid w:val="0007286D"/>
    <w:rPr>
      <w:rFonts w:ascii="Calibri" w:eastAsiaTheme="minorHAnsi" w:hAnsi="Calibri" w:cs="Calibri"/>
      <w:lang w:eastAsia="en-AU"/>
    </w:rPr>
  </w:style>
  <w:style w:type="character" w:customStyle="1" w:styleId="itemdisplayname-439">
    <w:name w:val="itemdisplayname-439"/>
    <w:basedOn w:val="DefaultParagraphFont"/>
    <w:rsid w:val="00320DBA"/>
  </w:style>
  <w:style w:type="character" w:customStyle="1" w:styleId="basetimestamp-436">
    <w:name w:val="basetimestamp-436"/>
    <w:basedOn w:val="DefaultParagraphFont"/>
    <w:rsid w:val="00320DBA"/>
  </w:style>
  <w:style w:type="paragraph" w:styleId="BodyText">
    <w:name w:val="Body Text"/>
    <w:basedOn w:val="Normal"/>
    <w:link w:val="BodyTextChar"/>
    <w:rsid w:val="00A644E6"/>
    <w:pPr>
      <w:overflowPunct w:val="0"/>
      <w:autoSpaceDE w:val="0"/>
      <w:autoSpaceDN w:val="0"/>
      <w:adjustRightInd w:val="0"/>
      <w:spacing w:after="120"/>
      <w:textAlignment w:val="baseline"/>
    </w:pPr>
    <w:rPr>
      <w:rFonts w:ascii="Times New Roman" w:eastAsia="Times New Roman" w:hAnsi="Times New Roman"/>
      <w:sz w:val="24"/>
      <w:szCs w:val="20"/>
    </w:rPr>
  </w:style>
  <w:style w:type="character" w:customStyle="1" w:styleId="BodyTextChar">
    <w:name w:val="Body Text Char"/>
    <w:basedOn w:val="DefaultParagraphFont"/>
    <w:link w:val="BodyText"/>
    <w:rsid w:val="00A644E6"/>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013">
      <w:bodyDiv w:val="1"/>
      <w:marLeft w:val="0"/>
      <w:marRight w:val="0"/>
      <w:marTop w:val="0"/>
      <w:marBottom w:val="0"/>
      <w:divBdr>
        <w:top w:val="none" w:sz="0" w:space="0" w:color="auto"/>
        <w:left w:val="none" w:sz="0" w:space="0" w:color="auto"/>
        <w:bottom w:val="none" w:sz="0" w:space="0" w:color="auto"/>
        <w:right w:val="none" w:sz="0" w:space="0" w:color="auto"/>
      </w:divBdr>
    </w:div>
    <w:div w:id="168834839">
      <w:bodyDiv w:val="1"/>
      <w:marLeft w:val="0"/>
      <w:marRight w:val="0"/>
      <w:marTop w:val="0"/>
      <w:marBottom w:val="0"/>
      <w:divBdr>
        <w:top w:val="none" w:sz="0" w:space="0" w:color="auto"/>
        <w:left w:val="none" w:sz="0" w:space="0" w:color="auto"/>
        <w:bottom w:val="none" w:sz="0" w:space="0" w:color="auto"/>
        <w:right w:val="none" w:sz="0" w:space="0" w:color="auto"/>
      </w:divBdr>
      <w:divsChild>
        <w:div w:id="460418730">
          <w:marLeft w:val="0"/>
          <w:marRight w:val="0"/>
          <w:marTop w:val="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1146244194">
                  <w:marLeft w:val="0"/>
                  <w:marRight w:val="0"/>
                  <w:marTop w:val="0"/>
                  <w:marBottom w:val="0"/>
                  <w:divBdr>
                    <w:top w:val="none" w:sz="0" w:space="0" w:color="auto"/>
                    <w:left w:val="none" w:sz="0" w:space="0" w:color="auto"/>
                    <w:bottom w:val="none" w:sz="0" w:space="0" w:color="auto"/>
                    <w:right w:val="none" w:sz="0" w:space="0" w:color="auto"/>
                  </w:divBdr>
                  <w:divsChild>
                    <w:div w:id="968126614">
                      <w:marLeft w:val="0"/>
                      <w:marRight w:val="0"/>
                      <w:marTop w:val="0"/>
                      <w:marBottom w:val="0"/>
                      <w:divBdr>
                        <w:top w:val="none" w:sz="0" w:space="0" w:color="auto"/>
                        <w:left w:val="none" w:sz="0" w:space="0" w:color="auto"/>
                        <w:bottom w:val="none" w:sz="0" w:space="0" w:color="auto"/>
                        <w:right w:val="none" w:sz="0" w:space="0" w:color="auto"/>
                      </w:divBdr>
                      <w:divsChild>
                        <w:div w:id="1749964941">
                          <w:marLeft w:val="0"/>
                          <w:marRight w:val="0"/>
                          <w:marTop w:val="0"/>
                          <w:marBottom w:val="0"/>
                          <w:divBdr>
                            <w:top w:val="none" w:sz="0" w:space="0" w:color="auto"/>
                            <w:left w:val="none" w:sz="0" w:space="0" w:color="auto"/>
                            <w:bottom w:val="none" w:sz="0" w:space="0" w:color="auto"/>
                            <w:right w:val="none" w:sz="0" w:space="0" w:color="auto"/>
                          </w:divBdr>
                          <w:divsChild>
                            <w:div w:id="1883054542">
                              <w:marLeft w:val="0"/>
                              <w:marRight w:val="0"/>
                              <w:marTop w:val="0"/>
                              <w:marBottom w:val="0"/>
                              <w:divBdr>
                                <w:top w:val="none" w:sz="0" w:space="0" w:color="auto"/>
                                <w:left w:val="none" w:sz="0" w:space="0" w:color="auto"/>
                                <w:bottom w:val="none" w:sz="0" w:space="0" w:color="auto"/>
                                <w:right w:val="none" w:sz="0" w:space="0" w:color="auto"/>
                              </w:divBdr>
                              <w:divsChild>
                                <w:div w:id="993609362">
                                  <w:marLeft w:val="0"/>
                                  <w:marRight w:val="0"/>
                                  <w:marTop w:val="0"/>
                                  <w:marBottom w:val="0"/>
                                  <w:divBdr>
                                    <w:top w:val="none" w:sz="0" w:space="0" w:color="auto"/>
                                    <w:left w:val="none" w:sz="0" w:space="0" w:color="auto"/>
                                    <w:bottom w:val="none" w:sz="0" w:space="0" w:color="auto"/>
                                    <w:right w:val="none" w:sz="0" w:space="0" w:color="auto"/>
                                  </w:divBdr>
                                  <w:divsChild>
                                    <w:div w:id="445853717">
                                      <w:marLeft w:val="0"/>
                                      <w:marRight w:val="0"/>
                                      <w:marTop w:val="0"/>
                                      <w:marBottom w:val="0"/>
                                      <w:divBdr>
                                        <w:top w:val="none" w:sz="0" w:space="0" w:color="auto"/>
                                        <w:left w:val="none" w:sz="0" w:space="0" w:color="auto"/>
                                        <w:bottom w:val="none" w:sz="0" w:space="0" w:color="auto"/>
                                        <w:right w:val="none" w:sz="0" w:space="0" w:color="auto"/>
                                      </w:divBdr>
                                      <w:divsChild>
                                        <w:div w:id="18856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724777">
          <w:marLeft w:val="0"/>
          <w:marRight w:val="0"/>
          <w:marTop w:val="0"/>
          <w:marBottom w:val="0"/>
          <w:divBdr>
            <w:top w:val="none" w:sz="0" w:space="0" w:color="auto"/>
            <w:left w:val="none" w:sz="0" w:space="0" w:color="auto"/>
            <w:bottom w:val="none" w:sz="0" w:space="0" w:color="auto"/>
            <w:right w:val="none" w:sz="0" w:space="0" w:color="auto"/>
          </w:divBdr>
          <w:divsChild>
            <w:div w:id="289943063">
              <w:marLeft w:val="0"/>
              <w:marRight w:val="0"/>
              <w:marTop w:val="0"/>
              <w:marBottom w:val="0"/>
              <w:divBdr>
                <w:top w:val="none" w:sz="0" w:space="0" w:color="auto"/>
                <w:left w:val="none" w:sz="0" w:space="0" w:color="auto"/>
                <w:bottom w:val="none" w:sz="0" w:space="0" w:color="auto"/>
                <w:right w:val="none" w:sz="0" w:space="0" w:color="auto"/>
              </w:divBdr>
              <w:divsChild>
                <w:div w:id="2046976718">
                  <w:marLeft w:val="0"/>
                  <w:marRight w:val="0"/>
                  <w:marTop w:val="0"/>
                  <w:marBottom w:val="0"/>
                  <w:divBdr>
                    <w:top w:val="none" w:sz="0" w:space="0" w:color="auto"/>
                    <w:left w:val="none" w:sz="0" w:space="0" w:color="auto"/>
                    <w:bottom w:val="none" w:sz="0" w:space="0" w:color="auto"/>
                    <w:right w:val="none" w:sz="0" w:space="0" w:color="auto"/>
                  </w:divBdr>
                  <w:divsChild>
                    <w:div w:id="685330110">
                      <w:marLeft w:val="0"/>
                      <w:marRight w:val="0"/>
                      <w:marTop w:val="0"/>
                      <w:marBottom w:val="0"/>
                      <w:divBdr>
                        <w:top w:val="none" w:sz="0" w:space="0" w:color="auto"/>
                        <w:left w:val="none" w:sz="0" w:space="0" w:color="auto"/>
                        <w:bottom w:val="none" w:sz="0" w:space="0" w:color="auto"/>
                        <w:right w:val="none" w:sz="0" w:space="0" w:color="auto"/>
                      </w:divBdr>
                      <w:divsChild>
                        <w:div w:id="1616257147">
                          <w:marLeft w:val="0"/>
                          <w:marRight w:val="0"/>
                          <w:marTop w:val="0"/>
                          <w:marBottom w:val="0"/>
                          <w:divBdr>
                            <w:top w:val="none" w:sz="0" w:space="0" w:color="auto"/>
                            <w:left w:val="none" w:sz="0" w:space="0" w:color="auto"/>
                            <w:bottom w:val="none" w:sz="0" w:space="0" w:color="auto"/>
                            <w:right w:val="none" w:sz="0" w:space="0" w:color="auto"/>
                          </w:divBdr>
                          <w:divsChild>
                            <w:div w:id="289089381">
                              <w:marLeft w:val="0"/>
                              <w:marRight w:val="0"/>
                              <w:marTop w:val="0"/>
                              <w:marBottom w:val="0"/>
                              <w:divBdr>
                                <w:top w:val="none" w:sz="0" w:space="0" w:color="auto"/>
                                <w:left w:val="none" w:sz="0" w:space="0" w:color="auto"/>
                                <w:bottom w:val="none" w:sz="0" w:space="0" w:color="auto"/>
                                <w:right w:val="none" w:sz="0" w:space="0" w:color="auto"/>
                              </w:divBdr>
                              <w:divsChild>
                                <w:div w:id="314649016">
                                  <w:marLeft w:val="0"/>
                                  <w:marRight w:val="0"/>
                                  <w:marTop w:val="0"/>
                                  <w:marBottom w:val="0"/>
                                  <w:divBdr>
                                    <w:top w:val="none" w:sz="0" w:space="0" w:color="auto"/>
                                    <w:left w:val="none" w:sz="0" w:space="0" w:color="auto"/>
                                    <w:bottom w:val="none" w:sz="0" w:space="0" w:color="auto"/>
                                    <w:right w:val="none" w:sz="0" w:space="0" w:color="auto"/>
                                  </w:divBdr>
                                  <w:divsChild>
                                    <w:div w:id="2028364354">
                                      <w:marLeft w:val="0"/>
                                      <w:marRight w:val="0"/>
                                      <w:marTop w:val="0"/>
                                      <w:marBottom w:val="0"/>
                                      <w:divBdr>
                                        <w:top w:val="none" w:sz="0" w:space="0" w:color="auto"/>
                                        <w:left w:val="none" w:sz="0" w:space="0" w:color="auto"/>
                                        <w:bottom w:val="none" w:sz="0" w:space="0" w:color="auto"/>
                                        <w:right w:val="none" w:sz="0" w:space="0" w:color="auto"/>
                                      </w:divBdr>
                                      <w:divsChild>
                                        <w:div w:id="10949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554304">
          <w:marLeft w:val="0"/>
          <w:marRight w:val="0"/>
          <w:marTop w:val="0"/>
          <w:marBottom w:val="0"/>
          <w:divBdr>
            <w:top w:val="none" w:sz="0" w:space="0" w:color="auto"/>
            <w:left w:val="none" w:sz="0" w:space="0" w:color="auto"/>
            <w:bottom w:val="none" w:sz="0" w:space="0" w:color="auto"/>
            <w:right w:val="none" w:sz="0" w:space="0" w:color="auto"/>
          </w:divBdr>
          <w:divsChild>
            <w:div w:id="242302084">
              <w:marLeft w:val="0"/>
              <w:marRight w:val="0"/>
              <w:marTop w:val="0"/>
              <w:marBottom w:val="0"/>
              <w:divBdr>
                <w:top w:val="none" w:sz="0" w:space="0" w:color="auto"/>
                <w:left w:val="none" w:sz="0" w:space="0" w:color="auto"/>
                <w:bottom w:val="none" w:sz="0" w:space="0" w:color="auto"/>
                <w:right w:val="none" w:sz="0" w:space="0" w:color="auto"/>
              </w:divBdr>
              <w:divsChild>
                <w:div w:id="430005945">
                  <w:marLeft w:val="0"/>
                  <w:marRight w:val="0"/>
                  <w:marTop w:val="0"/>
                  <w:marBottom w:val="0"/>
                  <w:divBdr>
                    <w:top w:val="none" w:sz="0" w:space="0" w:color="auto"/>
                    <w:left w:val="none" w:sz="0" w:space="0" w:color="auto"/>
                    <w:bottom w:val="none" w:sz="0" w:space="0" w:color="auto"/>
                    <w:right w:val="none" w:sz="0" w:space="0" w:color="auto"/>
                  </w:divBdr>
                  <w:divsChild>
                    <w:div w:id="2128741320">
                      <w:marLeft w:val="0"/>
                      <w:marRight w:val="0"/>
                      <w:marTop w:val="0"/>
                      <w:marBottom w:val="0"/>
                      <w:divBdr>
                        <w:top w:val="none" w:sz="0" w:space="0" w:color="auto"/>
                        <w:left w:val="none" w:sz="0" w:space="0" w:color="auto"/>
                        <w:bottom w:val="none" w:sz="0" w:space="0" w:color="auto"/>
                        <w:right w:val="none" w:sz="0" w:space="0" w:color="auto"/>
                      </w:divBdr>
                      <w:divsChild>
                        <w:div w:id="2026007299">
                          <w:marLeft w:val="0"/>
                          <w:marRight w:val="0"/>
                          <w:marTop w:val="0"/>
                          <w:marBottom w:val="0"/>
                          <w:divBdr>
                            <w:top w:val="none" w:sz="0" w:space="0" w:color="auto"/>
                            <w:left w:val="none" w:sz="0" w:space="0" w:color="auto"/>
                            <w:bottom w:val="none" w:sz="0" w:space="0" w:color="auto"/>
                            <w:right w:val="none" w:sz="0" w:space="0" w:color="auto"/>
                          </w:divBdr>
                          <w:divsChild>
                            <w:div w:id="2086493110">
                              <w:marLeft w:val="0"/>
                              <w:marRight w:val="0"/>
                              <w:marTop w:val="0"/>
                              <w:marBottom w:val="0"/>
                              <w:divBdr>
                                <w:top w:val="none" w:sz="0" w:space="0" w:color="auto"/>
                                <w:left w:val="none" w:sz="0" w:space="0" w:color="auto"/>
                                <w:bottom w:val="none" w:sz="0" w:space="0" w:color="auto"/>
                                <w:right w:val="none" w:sz="0" w:space="0" w:color="auto"/>
                              </w:divBdr>
                              <w:divsChild>
                                <w:div w:id="467549882">
                                  <w:marLeft w:val="0"/>
                                  <w:marRight w:val="0"/>
                                  <w:marTop w:val="0"/>
                                  <w:marBottom w:val="0"/>
                                  <w:divBdr>
                                    <w:top w:val="none" w:sz="0" w:space="0" w:color="auto"/>
                                    <w:left w:val="none" w:sz="0" w:space="0" w:color="auto"/>
                                    <w:bottom w:val="none" w:sz="0" w:space="0" w:color="auto"/>
                                    <w:right w:val="none" w:sz="0" w:space="0" w:color="auto"/>
                                  </w:divBdr>
                                  <w:divsChild>
                                    <w:div w:id="1406101465">
                                      <w:marLeft w:val="0"/>
                                      <w:marRight w:val="0"/>
                                      <w:marTop w:val="0"/>
                                      <w:marBottom w:val="0"/>
                                      <w:divBdr>
                                        <w:top w:val="none" w:sz="0" w:space="0" w:color="auto"/>
                                        <w:left w:val="none" w:sz="0" w:space="0" w:color="auto"/>
                                        <w:bottom w:val="none" w:sz="0" w:space="0" w:color="auto"/>
                                        <w:right w:val="none" w:sz="0" w:space="0" w:color="auto"/>
                                      </w:divBdr>
                                      <w:divsChild>
                                        <w:div w:id="5870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793499">
          <w:marLeft w:val="0"/>
          <w:marRight w:val="0"/>
          <w:marTop w:val="0"/>
          <w:marBottom w:val="0"/>
          <w:divBdr>
            <w:top w:val="none" w:sz="0" w:space="0" w:color="auto"/>
            <w:left w:val="none" w:sz="0" w:space="0" w:color="auto"/>
            <w:bottom w:val="none" w:sz="0" w:space="0" w:color="auto"/>
            <w:right w:val="none" w:sz="0" w:space="0" w:color="auto"/>
          </w:divBdr>
          <w:divsChild>
            <w:div w:id="612788773">
              <w:marLeft w:val="0"/>
              <w:marRight w:val="0"/>
              <w:marTop w:val="0"/>
              <w:marBottom w:val="0"/>
              <w:divBdr>
                <w:top w:val="none" w:sz="0" w:space="0" w:color="auto"/>
                <w:left w:val="none" w:sz="0" w:space="0" w:color="auto"/>
                <w:bottom w:val="none" w:sz="0" w:space="0" w:color="auto"/>
                <w:right w:val="none" w:sz="0" w:space="0" w:color="auto"/>
              </w:divBdr>
              <w:divsChild>
                <w:div w:id="301231259">
                  <w:marLeft w:val="0"/>
                  <w:marRight w:val="0"/>
                  <w:marTop w:val="0"/>
                  <w:marBottom w:val="0"/>
                  <w:divBdr>
                    <w:top w:val="none" w:sz="0" w:space="0" w:color="auto"/>
                    <w:left w:val="none" w:sz="0" w:space="0" w:color="auto"/>
                    <w:bottom w:val="none" w:sz="0" w:space="0" w:color="auto"/>
                    <w:right w:val="none" w:sz="0" w:space="0" w:color="auto"/>
                  </w:divBdr>
                  <w:divsChild>
                    <w:div w:id="1784299361">
                      <w:marLeft w:val="0"/>
                      <w:marRight w:val="0"/>
                      <w:marTop w:val="0"/>
                      <w:marBottom w:val="0"/>
                      <w:divBdr>
                        <w:top w:val="none" w:sz="0" w:space="0" w:color="auto"/>
                        <w:left w:val="none" w:sz="0" w:space="0" w:color="auto"/>
                        <w:bottom w:val="none" w:sz="0" w:space="0" w:color="auto"/>
                        <w:right w:val="none" w:sz="0" w:space="0" w:color="auto"/>
                      </w:divBdr>
                      <w:divsChild>
                        <w:div w:id="138809642">
                          <w:marLeft w:val="0"/>
                          <w:marRight w:val="0"/>
                          <w:marTop w:val="0"/>
                          <w:marBottom w:val="0"/>
                          <w:divBdr>
                            <w:top w:val="none" w:sz="0" w:space="0" w:color="auto"/>
                            <w:left w:val="none" w:sz="0" w:space="0" w:color="auto"/>
                            <w:bottom w:val="none" w:sz="0" w:space="0" w:color="auto"/>
                            <w:right w:val="none" w:sz="0" w:space="0" w:color="auto"/>
                          </w:divBdr>
                        </w:div>
                        <w:div w:id="861014363">
                          <w:marLeft w:val="0"/>
                          <w:marRight w:val="0"/>
                          <w:marTop w:val="0"/>
                          <w:marBottom w:val="0"/>
                          <w:divBdr>
                            <w:top w:val="none" w:sz="0" w:space="0" w:color="auto"/>
                            <w:left w:val="none" w:sz="0" w:space="0" w:color="auto"/>
                            <w:bottom w:val="none" w:sz="0" w:space="0" w:color="auto"/>
                            <w:right w:val="none" w:sz="0" w:space="0" w:color="auto"/>
                          </w:divBdr>
                          <w:divsChild>
                            <w:div w:id="125899338">
                              <w:marLeft w:val="0"/>
                              <w:marRight w:val="0"/>
                              <w:marTop w:val="0"/>
                              <w:marBottom w:val="0"/>
                              <w:divBdr>
                                <w:top w:val="none" w:sz="0" w:space="0" w:color="auto"/>
                                <w:left w:val="none" w:sz="0" w:space="0" w:color="auto"/>
                                <w:bottom w:val="none" w:sz="0" w:space="0" w:color="auto"/>
                                <w:right w:val="none" w:sz="0" w:space="0" w:color="auto"/>
                              </w:divBdr>
                              <w:divsChild>
                                <w:div w:id="2037732348">
                                  <w:marLeft w:val="0"/>
                                  <w:marRight w:val="0"/>
                                  <w:marTop w:val="0"/>
                                  <w:marBottom w:val="0"/>
                                  <w:divBdr>
                                    <w:top w:val="none" w:sz="0" w:space="0" w:color="auto"/>
                                    <w:left w:val="none" w:sz="0" w:space="0" w:color="auto"/>
                                    <w:bottom w:val="none" w:sz="0" w:space="0" w:color="auto"/>
                                    <w:right w:val="none" w:sz="0" w:space="0" w:color="auto"/>
                                  </w:divBdr>
                                  <w:divsChild>
                                    <w:div w:id="626547551">
                                      <w:marLeft w:val="0"/>
                                      <w:marRight w:val="0"/>
                                      <w:marTop w:val="0"/>
                                      <w:marBottom w:val="0"/>
                                      <w:divBdr>
                                        <w:top w:val="none" w:sz="0" w:space="0" w:color="auto"/>
                                        <w:left w:val="none" w:sz="0" w:space="0" w:color="auto"/>
                                        <w:bottom w:val="none" w:sz="0" w:space="0" w:color="auto"/>
                                        <w:right w:val="none" w:sz="0" w:space="0" w:color="auto"/>
                                      </w:divBdr>
                                      <w:divsChild>
                                        <w:div w:id="4063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1434352">
      <w:bodyDiv w:val="1"/>
      <w:marLeft w:val="0"/>
      <w:marRight w:val="0"/>
      <w:marTop w:val="0"/>
      <w:marBottom w:val="0"/>
      <w:divBdr>
        <w:top w:val="none" w:sz="0" w:space="0" w:color="auto"/>
        <w:left w:val="none" w:sz="0" w:space="0" w:color="auto"/>
        <w:bottom w:val="none" w:sz="0" w:space="0" w:color="auto"/>
        <w:right w:val="none" w:sz="0" w:space="0" w:color="auto"/>
      </w:divBdr>
      <w:divsChild>
        <w:div w:id="135146289">
          <w:marLeft w:val="446"/>
          <w:marRight w:val="0"/>
          <w:marTop w:val="0"/>
          <w:marBottom w:val="0"/>
          <w:divBdr>
            <w:top w:val="none" w:sz="0" w:space="0" w:color="auto"/>
            <w:left w:val="none" w:sz="0" w:space="0" w:color="auto"/>
            <w:bottom w:val="none" w:sz="0" w:space="0" w:color="auto"/>
            <w:right w:val="none" w:sz="0" w:space="0" w:color="auto"/>
          </w:divBdr>
        </w:div>
      </w:divsChild>
    </w:div>
    <w:div w:id="584997436">
      <w:bodyDiv w:val="1"/>
      <w:marLeft w:val="0"/>
      <w:marRight w:val="0"/>
      <w:marTop w:val="0"/>
      <w:marBottom w:val="0"/>
      <w:divBdr>
        <w:top w:val="none" w:sz="0" w:space="0" w:color="auto"/>
        <w:left w:val="none" w:sz="0" w:space="0" w:color="auto"/>
        <w:bottom w:val="none" w:sz="0" w:space="0" w:color="auto"/>
        <w:right w:val="none" w:sz="0" w:space="0" w:color="auto"/>
      </w:divBdr>
    </w:div>
    <w:div w:id="843587786">
      <w:bodyDiv w:val="1"/>
      <w:marLeft w:val="0"/>
      <w:marRight w:val="0"/>
      <w:marTop w:val="0"/>
      <w:marBottom w:val="0"/>
      <w:divBdr>
        <w:top w:val="none" w:sz="0" w:space="0" w:color="auto"/>
        <w:left w:val="none" w:sz="0" w:space="0" w:color="auto"/>
        <w:bottom w:val="none" w:sz="0" w:space="0" w:color="auto"/>
        <w:right w:val="none" w:sz="0" w:space="0" w:color="auto"/>
      </w:divBdr>
      <w:divsChild>
        <w:div w:id="465465975">
          <w:marLeft w:val="1166"/>
          <w:marRight w:val="0"/>
          <w:marTop w:val="86"/>
          <w:marBottom w:val="0"/>
          <w:divBdr>
            <w:top w:val="none" w:sz="0" w:space="0" w:color="auto"/>
            <w:left w:val="none" w:sz="0" w:space="0" w:color="auto"/>
            <w:bottom w:val="none" w:sz="0" w:space="0" w:color="auto"/>
            <w:right w:val="none" w:sz="0" w:space="0" w:color="auto"/>
          </w:divBdr>
        </w:div>
        <w:div w:id="1180505599">
          <w:marLeft w:val="1166"/>
          <w:marRight w:val="0"/>
          <w:marTop w:val="86"/>
          <w:marBottom w:val="0"/>
          <w:divBdr>
            <w:top w:val="none" w:sz="0" w:space="0" w:color="auto"/>
            <w:left w:val="none" w:sz="0" w:space="0" w:color="auto"/>
            <w:bottom w:val="none" w:sz="0" w:space="0" w:color="auto"/>
            <w:right w:val="none" w:sz="0" w:space="0" w:color="auto"/>
          </w:divBdr>
        </w:div>
        <w:div w:id="1562445169">
          <w:marLeft w:val="1166"/>
          <w:marRight w:val="0"/>
          <w:marTop w:val="86"/>
          <w:marBottom w:val="0"/>
          <w:divBdr>
            <w:top w:val="none" w:sz="0" w:space="0" w:color="auto"/>
            <w:left w:val="none" w:sz="0" w:space="0" w:color="auto"/>
            <w:bottom w:val="none" w:sz="0" w:space="0" w:color="auto"/>
            <w:right w:val="none" w:sz="0" w:space="0" w:color="auto"/>
          </w:divBdr>
        </w:div>
        <w:div w:id="1564634193">
          <w:marLeft w:val="1166"/>
          <w:marRight w:val="0"/>
          <w:marTop w:val="86"/>
          <w:marBottom w:val="0"/>
          <w:divBdr>
            <w:top w:val="none" w:sz="0" w:space="0" w:color="auto"/>
            <w:left w:val="none" w:sz="0" w:space="0" w:color="auto"/>
            <w:bottom w:val="none" w:sz="0" w:space="0" w:color="auto"/>
            <w:right w:val="none" w:sz="0" w:space="0" w:color="auto"/>
          </w:divBdr>
        </w:div>
        <w:div w:id="1574392676">
          <w:marLeft w:val="1166"/>
          <w:marRight w:val="0"/>
          <w:marTop w:val="86"/>
          <w:marBottom w:val="0"/>
          <w:divBdr>
            <w:top w:val="none" w:sz="0" w:space="0" w:color="auto"/>
            <w:left w:val="none" w:sz="0" w:space="0" w:color="auto"/>
            <w:bottom w:val="none" w:sz="0" w:space="0" w:color="auto"/>
            <w:right w:val="none" w:sz="0" w:space="0" w:color="auto"/>
          </w:divBdr>
        </w:div>
      </w:divsChild>
    </w:div>
    <w:div w:id="843789737">
      <w:bodyDiv w:val="1"/>
      <w:marLeft w:val="0"/>
      <w:marRight w:val="0"/>
      <w:marTop w:val="0"/>
      <w:marBottom w:val="0"/>
      <w:divBdr>
        <w:top w:val="none" w:sz="0" w:space="0" w:color="auto"/>
        <w:left w:val="none" w:sz="0" w:space="0" w:color="auto"/>
        <w:bottom w:val="none" w:sz="0" w:space="0" w:color="auto"/>
        <w:right w:val="none" w:sz="0" w:space="0" w:color="auto"/>
      </w:divBdr>
      <w:divsChild>
        <w:div w:id="565457699">
          <w:marLeft w:val="446"/>
          <w:marRight w:val="0"/>
          <w:marTop w:val="115"/>
          <w:marBottom w:val="0"/>
          <w:divBdr>
            <w:top w:val="none" w:sz="0" w:space="0" w:color="auto"/>
            <w:left w:val="none" w:sz="0" w:space="0" w:color="auto"/>
            <w:bottom w:val="none" w:sz="0" w:space="0" w:color="auto"/>
            <w:right w:val="none" w:sz="0" w:space="0" w:color="auto"/>
          </w:divBdr>
        </w:div>
        <w:div w:id="863637461">
          <w:marLeft w:val="547"/>
          <w:marRight w:val="0"/>
          <w:marTop w:val="115"/>
          <w:marBottom w:val="0"/>
          <w:divBdr>
            <w:top w:val="none" w:sz="0" w:space="0" w:color="auto"/>
            <w:left w:val="none" w:sz="0" w:space="0" w:color="auto"/>
            <w:bottom w:val="none" w:sz="0" w:space="0" w:color="auto"/>
            <w:right w:val="none" w:sz="0" w:space="0" w:color="auto"/>
          </w:divBdr>
        </w:div>
        <w:div w:id="877206233">
          <w:marLeft w:val="547"/>
          <w:marRight w:val="0"/>
          <w:marTop w:val="115"/>
          <w:marBottom w:val="0"/>
          <w:divBdr>
            <w:top w:val="none" w:sz="0" w:space="0" w:color="auto"/>
            <w:left w:val="none" w:sz="0" w:space="0" w:color="auto"/>
            <w:bottom w:val="none" w:sz="0" w:space="0" w:color="auto"/>
            <w:right w:val="none" w:sz="0" w:space="0" w:color="auto"/>
          </w:divBdr>
        </w:div>
        <w:div w:id="1181429997">
          <w:marLeft w:val="446"/>
          <w:marRight w:val="0"/>
          <w:marTop w:val="115"/>
          <w:marBottom w:val="0"/>
          <w:divBdr>
            <w:top w:val="none" w:sz="0" w:space="0" w:color="auto"/>
            <w:left w:val="none" w:sz="0" w:space="0" w:color="auto"/>
            <w:bottom w:val="none" w:sz="0" w:space="0" w:color="auto"/>
            <w:right w:val="none" w:sz="0" w:space="0" w:color="auto"/>
          </w:divBdr>
        </w:div>
        <w:div w:id="1389067954">
          <w:marLeft w:val="446"/>
          <w:marRight w:val="0"/>
          <w:marTop w:val="115"/>
          <w:marBottom w:val="0"/>
          <w:divBdr>
            <w:top w:val="none" w:sz="0" w:space="0" w:color="auto"/>
            <w:left w:val="none" w:sz="0" w:space="0" w:color="auto"/>
            <w:bottom w:val="none" w:sz="0" w:space="0" w:color="auto"/>
            <w:right w:val="none" w:sz="0" w:space="0" w:color="auto"/>
          </w:divBdr>
        </w:div>
        <w:div w:id="1426221418">
          <w:marLeft w:val="446"/>
          <w:marRight w:val="0"/>
          <w:marTop w:val="115"/>
          <w:marBottom w:val="0"/>
          <w:divBdr>
            <w:top w:val="none" w:sz="0" w:space="0" w:color="auto"/>
            <w:left w:val="none" w:sz="0" w:space="0" w:color="auto"/>
            <w:bottom w:val="none" w:sz="0" w:space="0" w:color="auto"/>
            <w:right w:val="none" w:sz="0" w:space="0" w:color="auto"/>
          </w:divBdr>
        </w:div>
        <w:div w:id="1912496667">
          <w:marLeft w:val="446"/>
          <w:marRight w:val="0"/>
          <w:marTop w:val="115"/>
          <w:marBottom w:val="0"/>
          <w:divBdr>
            <w:top w:val="none" w:sz="0" w:space="0" w:color="auto"/>
            <w:left w:val="none" w:sz="0" w:space="0" w:color="auto"/>
            <w:bottom w:val="none" w:sz="0" w:space="0" w:color="auto"/>
            <w:right w:val="none" w:sz="0" w:space="0" w:color="auto"/>
          </w:divBdr>
        </w:div>
      </w:divsChild>
    </w:div>
    <w:div w:id="1339038177">
      <w:bodyDiv w:val="1"/>
      <w:marLeft w:val="0"/>
      <w:marRight w:val="0"/>
      <w:marTop w:val="0"/>
      <w:marBottom w:val="0"/>
      <w:divBdr>
        <w:top w:val="none" w:sz="0" w:space="0" w:color="auto"/>
        <w:left w:val="none" w:sz="0" w:space="0" w:color="auto"/>
        <w:bottom w:val="none" w:sz="0" w:space="0" w:color="auto"/>
        <w:right w:val="none" w:sz="0" w:space="0" w:color="auto"/>
      </w:divBdr>
    </w:div>
    <w:div w:id="1341153667">
      <w:bodyDiv w:val="1"/>
      <w:marLeft w:val="0"/>
      <w:marRight w:val="0"/>
      <w:marTop w:val="0"/>
      <w:marBottom w:val="0"/>
      <w:divBdr>
        <w:top w:val="none" w:sz="0" w:space="0" w:color="auto"/>
        <w:left w:val="none" w:sz="0" w:space="0" w:color="auto"/>
        <w:bottom w:val="none" w:sz="0" w:space="0" w:color="auto"/>
        <w:right w:val="none" w:sz="0" w:space="0" w:color="auto"/>
      </w:divBdr>
    </w:div>
    <w:div w:id="1485580691">
      <w:bodyDiv w:val="1"/>
      <w:marLeft w:val="0"/>
      <w:marRight w:val="0"/>
      <w:marTop w:val="0"/>
      <w:marBottom w:val="0"/>
      <w:divBdr>
        <w:top w:val="none" w:sz="0" w:space="0" w:color="auto"/>
        <w:left w:val="none" w:sz="0" w:space="0" w:color="auto"/>
        <w:bottom w:val="none" w:sz="0" w:space="0" w:color="auto"/>
        <w:right w:val="none" w:sz="0" w:space="0" w:color="auto"/>
      </w:divBdr>
    </w:div>
    <w:div w:id="1546333126">
      <w:bodyDiv w:val="1"/>
      <w:marLeft w:val="0"/>
      <w:marRight w:val="0"/>
      <w:marTop w:val="0"/>
      <w:marBottom w:val="0"/>
      <w:divBdr>
        <w:top w:val="none" w:sz="0" w:space="0" w:color="auto"/>
        <w:left w:val="none" w:sz="0" w:space="0" w:color="auto"/>
        <w:bottom w:val="none" w:sz="0" w:space="0" w:color="auto"/>
        <w:right w:val="none" w:sz="0" w:space="0" w:color="auto"/>
      </w:divBdr>
    </w:div>
    <w:div w:id="1680964358">
      <w:bodyDiv w:val="1"/>
      <w:marLeft w:val="0"/>
      <w:marRight w:val="0"/>
      <w:marTop w:val="0"/>
      <w:marBottom w:val="0"/>
      <w:divBdr>
        <w:top w:val="none" w:sz="0" w:space="0" w:color="auto"/>
        <w:left w:val="none" w:sz="0" w:space="0" w:color="auto"/>
        <w:bottom w:val="none" w:sz="0" w:space="0" w:color="auto"/>
        <w:right w:val="none" w:sz="0" w:space="0" w:color="auto"/>
      </w:divBdr>
      <w:divsChild>
        <w:div w:id="785002065">
          <w:marLeft w:val="547"/>
          <w:marRight w:val="0"/>
          <w:marTop w:val="86"/>
          <w:marBottom w:val="0"/>
          <w:divBdr>
            <w:top w:val="none" w:sz="0" w:space="0" w:color="auto"/>
            <w:left w:val="none" w:sz="0" w:space="0" w:color="auto"/>
            <w:bottom w:val="none" w:sz="0" w:space="0" w:color="auto"/>
            <w:right w:val="none" w:sz="0" w:space="0" w:color="auto"/>
          </w:divBdr>
        </w:div>
      </w:divsChild>
    </w:div>
    <w:div w:id="1702634690">
      <w:bodyDiv w:val="1"/>
      <w:marLeft w:val="0"/>
      <w:marRight w:val="0"/>
      <w:marTop w:val="0"/>
      <w:marBottom w:val="0"/>
      <w:divBdr>
        <w:top w:val="none" w:sz="0" w:space="0" w:color="auto"/>
        <w:left w:val="none" w:sz="0" w:space="0" w:color="auto"/>
        <w:bottom w:val="none" w:sz="0" w:space="0" w:color="auto"/>
        <w:right w:val="none" w:sz="0" w:space="0" w:color="auto"/>
      </w:divBdr>
      <w:divsChild>
        <w:div w:id="386102245">
          <w:marLeft w:val="1800"/>
          <w:marRight w:val="0"/>
          <w:marTop w:val="94"/>
          <w:marBottom w:val="0"/>
          <w:divBdr>
            <w:top w:val="none" w:sz="0" w:space="0" w:color="auto"/>
            <w:left w:val="none" w:sz="0" w:space="0" w:color="auto"/>
            <w:bottom w:val="none" w:sz="0" w:space="0" w:color="auto"/>
            <w:right w:val="none" w:sz="0" w:space="0" w:color="auto"/>
          </w:divBdr>
        </w:div>
        <w:div w:id="766921315">
          <w:marLeft w:val="1166"/>
          <w:marRight w:val="0"/>
          <w:marTop w:val="94"/>
          <w:marBottom w:val="0"/>
          <w:divBdr>
            <w:top w:val="none" w:sz="0" w:space="0" w:color="auto"/>
            <w:left w:val="none" w:sz="0" w:space="0" w:color="auto"/>
            <w:bottom w:val="none" w:sz="0" w:space="0" w:color="auto"/>
            <w:right w:val="none" w:sz="0" w:space="0" w:color="auto"/>
          </w:divBdr>
        </w:div>
        <w:div w:id="990982420">
          <w:marLeft w:val="1166"/>
          <w:marRight w:val="0"/>
          <w:marTop w:val="94"/>
          <w:marBottom w:val="0"/>
          <w:divBdr>
            <w:top w:val="none" w:sz="0" w:space="0" w:color="auto"/>
            <w:left w:val="none" w:sz="0" w:space="0" w:color="auto"/>
            <w:bottom w:val="none" w:sz="0" w:space="0" w:color="auto"/>
            <w:right w:val="none" w:sz="0" w:space="0" w:color="auto"/>
          </w:divBdr>
        </w:div>
        <w:div w:id="1016157946">
          <w:marLeft w:val="1800"/>
          <w:marRight w:val="0"/>
          <w:marTop w:val="94"/>
          <w:marBottom w:val="0"/>
          <w:divBdr>
            <w:top w:val="none" w:sz="0" w:space="0" w:color="auto"/>
            <w:left w:val="none" w:sz="0" w:space="0" w:color="auto"/>
            <w:bottom w:val="none" w:sz="0" w:space="0" w:color="auto"/>
            <w:right w:val="none" w:sz="0" w:space="0" w:color="auto"/>
          </w:divBdr>
        </w:div>
        <w:div w:id="1353070708">
          <w:marLeft w:val="1166"/>
          <w:marRight w:val="0"/>
          <w:marTop w:val="94"/>
          <w:marBottom w:val="0"/>
          <w:divBdr>
            <w:top w:val="none" w:sz="0" w:space="0" w:color="auto"/>
            <w:left w:val="none" w:sz="0" w:space="0" w:color="auto"/>
            <w:bottom w:val="none" w:sz="0" w:space="0" w:color="auto"/>
            <w:right w:val="none" w:sz="0" w:space="0" w:color="auto"/>
          </w:divBdr>
        </w:div>
        <w:div w:id="1745686332">
          <w:marLeft w:val="1166"/>
          <w:marRight w:val="0"/>
          <w:marTop w:val="94"/>
          <w:marBottom w:val="0"/>
          <w:divBdr>
            <w:top w:val="none" w:sz="0" w:space="0" w:color="auto"/>
            <w:left w:val="none" w:sz="0" w:space="0" w:color="auto"/>
            <w:bottom w:val="none" w:sz="0" w:space="0" w:color="auto"/>
            <w:right w:val="none" w:sz="0" w:space="0" w:color="auto"/>
          </w:divBdr>
        </w:div>
      </w:divsChild>
    </w:div>
    <w:div w:id="1755466477">
      <w:bodyDiv w:val="1"/>
      <w:marLeft w:val="0"/>
      <w:marRight w:val="0"/>
      <w:marTop w:val="0"/>
      <w:marBottom w:val="0"/>
      <w:divBdr>
        <w:top w:val="none" w:sz="0" w:space="0" w:color="auto"/>
        <w:left w:val="none" w:sz="0" w:space="0" w:color="auto"/>
        <w:bottom w:val="none" w:sz="0" w:space="0" w:color="auto"/>
        <w:right w:val="none" w:sz="0" w:space="0" w:color="auto"/>
      </w:divBdr>
      <w:divsChild>
        <w:div w:id="107361421">
          <w:marLeft w:val="547"/>
          <w:marRight w:val="0"/>
          <w:marTop w:val="94"/>
          <w:marBottom w:val="0"/>
          <w:divBdr>
            <w:top w:val="none" w:sz="0" w:space="0" w:color="auto"/>
            <w:left w:val="none" w:sz="0" w:space="0" w:color="auto"/>
            <w:bottom w:val="none" w:sz="0" w:space="0" w:color="auto"/>
            <w:right w:val="none" w:sz="0" w:space="0" w:color="auto"/>
          </w:divBdr>
        </w:div>
        <w:div w:id="1888567530">
          <w:marLeft w:val="547"/>
          <w:marRight w:val="0"/>
          <w:marTop w:val="94"/>
          <w:marBottom w:val="0"/>
          <w:divBdr>
            <w:top w:val="none" w:sz="0" w:space="0" w:color="auto"/>
            <w:left w:val="none" w:sz="0" w:space="0" w:color="auto"/>
            <w:bottom w:val="none" w:sz="0" w:space="0" w:color="auto"/>
            <w:right w:val="none" w:sz="0" w:space="0" w:color="auto"/>
          </w:divBdr>
        </w:div>
      </w:divsChild>
    </w:div>
    <w:div w:id="1942839826">
      <w:bodyDiv w:val="1"/>
      <w:marLeft w:val="0"/>
      <w:marRight w:val="0"/>
      <w:marTop w:val="0"/>
      <w:marBottom w:val="0"/>
      <w:divBdr>
        <w:top w:val="none" w:sz="0" w:space="0" w:color="auto"/>
        <w:left w:val="none" w:sz="0" w:space="0" w:color="auto"/>
        <w:bottom w:val="none" w:sz="0" w:space="0" w:color="auto"/>
        <w:right w:val="none" w:sz="0" w:space="0" w:color="auto"/>
      </w:divBdr>
    </w:div>
    <w:div w:id="2018267819">
      <w:bodyDiv w:val="1"/>
      <w:marLeft w:val="0"/>
      <w:marRight w:val="0"/>
      <w:marTop w:val="0"/>
      <w:marBottom w:val="0"/>
      <w:divBdr>
        <w:top w:val="none" w:sz="0" w:space="0" w:color="auto"/>
        <w:left w:val="none" w:sz="0" w:space="0" w:color="auto"/>
        <w:bottom w:val="none" w:sz="0" w:space="0" w:color="auto"/>
        <w:right w:val="none" w:sz="0" w:space="0" w:color="auto"/>
      </w:divBdr>
      <w:divsChild>
        <w:div w:id="57823834">
          <w:marLeft w:val="0"/>
          <w:marRight w:val="0"/>
          <w:marTop w:val="0"/>
          <w:marBottom w:val="0"/>
          <w:divBdr>
            <w:top w:val="none" w:sz="0" w:space="0" w:color="auto"/>
            <w:left w:val="none" w:sz="0" w:space="0" w:color="auto"/>
            <w:bottom w:val="none" w:sz="0" w:space="0" w:color="auto"/>
            <w:right w:val="none" w:sz="0" w:space="0" w:color="auto"/>
          </w:divBdr>
        </w:div>
        <w:div w:id="131334901">
          <w:marLeft w:val="0"/>
          <w:marRight w:val="0"/>
          <w:marTop w:val="0"/>
          <w:marBottom w:val="0"/>
          <w:divBdr>
            <w:top w:val="none" w:sz="0" w:space="0" w:color="auto"/>
            <w:left w:val="none" w:sz="0" w:space="0" w:color="auto"/>
            <w:bottom w:val="none" w:sz="0" w:space="0" w:color="auto"/>
            <w:right w:val="none" w:sz="0" w:space="0" w:color="auto"/>
          </w:divBdr>
        </w:div>
        <w:div w:id="317727965">
          <w:marLeft w:val="0"/>
          <w:marRight w:val="0"/>
          <w:marTop w:val="0"/>
          <w:marBottom w:val="0"/>
          <w:divBdr>
            <w:top w:val="none" w:sz="0" w:space="0" w:color="auto"/>
            <w:left w:val="none" w:sz="0" w:space="0" w:color="auto"/>
            <w:bottom w:val="none" w:sz="0" w:space="0" w:color="auto"/>
            <w:right w:val="none" w:sz="0" w:space="0" w:color="auto"/>
          </w:divBdr>
        </w:div>
        <w:div w:id="1227378890">
          <w:marLeft w:val="0"/>
          <w:marRight w:val="0"/>
          <w:marTop w:val="0"/>
          <w:marBottom w:val="0"/>
          <w:divBdr>
            <w:top w:val="none" w:sz="0" w:space="0" w:color="auto"/>
            <w:left w:val="none" w:sz="0" w:space="0" w:color="auto"/>
            <w:bottom w:val="none" w:sz="0" w:space="0" w:color="auto"/>
            <w:right w:val="none" w:sz="0" w:space="0" w:color="auto"/>
          </w:divBdr>
        </w:div>
        <w:div w:id="1355034515">
          <w:marLeft w:val="0"/>
          <w:marRight w:val="0"/>
          <w:marTop w:val="0"/>
          <w:marBottom w:val="0"/>
          <w:divBdr>
            <w:top w:val="none" w:sz="0" w:space="0" w:color="auto"/>
            <w:left w:val="none" w:sz="0" w:space="0" w:color="auto"/>
            <w:bottom w:val="none" w:sz="0" w:space="0" w:color="auto"/>
            <w:right w:val="none" w:sz="0" w:space="0" w:color="auto"/>
          </w:divBdr>
        </w:div>
        <w:div w:id="1867255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8e0c8f0-cb8c-458d-8ade-c30c1be0c6cd" xsi:nil="true"/>
    <lcf76f155ced4ddcb4097134ff3c332f xmlns="58e0c8f0-cb8c-458d-8ade-c30c1be0c6cd">
      <Terms xmlns="http://schemas.microsoft.com/office/infopath/2007/PartnerControls"/>
    </lcf76f155ced4ddcb4097134ff3c332f>
    <TaxCatchAll xmlns="81c01dc6-2c49-4730-b140-874c95cac377" xsi:nil="true"/>
    <Needscleaning xmlns="58e0c8f0-cb8c-458d-8ade-c30c1be0c6cd">true</Needscleaning>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E2CF70F7B286F4FB93956DA7A4B352C" ma:contentTypeVersion="17" ma:contentTypeDescription="Create a new document." ma:contentTypeScope="" ma:versionID="2228031042883accade774025a3a97e8">
  <xsd:schema xmlns:xsd="http://www.w3.org/2001/XMLSchema" xmlns:xs="http://www.w3.org/2001/XMLSchema" xmlns:p="http://schemas.microsoft.com/office/2006/metadata/properties" xmlns:ns2="58e0c8f0-cb8c-458d-8ade-c30c1be0c6cd" xmlns:ns3="e804b271-6d48-4592-838f-10e1aed7a32d" xmlns:ns4="81c01dc6-2c49-4730-b140-874c95cac377" targetNamespace="http://schemas.microsoft.com/office/2006/metadata/properties" ma:root="true" ma:fieldsID="167c05d4ccb25c960784e9c14aa18f83" ns2:_="" ns3:_="" ns4:_="">
    <xsd:import namespace="58e0c8f0-cb8c-458d-8ade-c30c1be0c6cd"/>
    <xsd:import namespace="e804b271-6d48-4592-838f-10e1aed7a32d"/>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Needsclea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0c8f0-cb8c-458d-8ade-c30c1be0c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Needscleaning" ma:index="24" nillable="true" ma:displayName="Needs cleaning" ma:default="1" ma:format="Dropdown" ma:internalName="Needsclean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804b271-6d48-4592-838f-10e1aed7a3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817ac3a-04ff-476e-b847-62139f7fee66}" ma:internalName="TaxCatchAll" ma:showField="CatchAllData" ma:web="e804b271-6d48-4592-838f-10e1aed7a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F2EB7-30E0-4D8F-B613-9217C47FD851}">
  <ds:schemaRefs>
    <ds:schemaRef ds:uri="http://schemas.microsoft.com/sharepoint/v3/contenttype/forms"/>
  </ds:schemaRefs>
</ds:datastoreItem>
</file>

<file path=customXml/itemProps2.xml><?xml version="1.0" encoding="utf-8"?>
<ds:datastoreItem xmlns:ds="http://schemas.openxmlformats.org/officeDocument/2006/customXml" ds:itemID="{DA6B0724-6D72-4796-A4C5-E5975AF0AE50}">
  <ds:schemaRefs>
    <ds:schemaRef ds:uri="http://purl.org/dc/elements/1.1/"/>
    <ds:schemaRef ds:uri="http://schemas.microsoft.com/office/infopath/2007/PartnerControls"/>
    <ds:schemaRef ds:uri="58e0c8f0-cb8c-458d-8ade-c30c1be0c6cd"/>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2006/metadata/properties"/>
    <ds:schemaRef ds:uri="81c01dc6-2c49-4730-b140-874c95cac377"/>
    <ds:schemaRef ds:uri="e804b271-6d48-4592-838f-10e1aed7a32d"/>
    <ds:schemaRef ds:uri="http://purl.org/dc/terms/"/>
  </ds:schemaRefs>
</ds:datastoreItem>
</file>

<file path=customXml/itemProps3.xml><?xml version="1.0" encoding="utf-8"?>
<ds:datastoreItem xmlns:ds="http://schemas.openxmlformats.org/officeDocument/2006/customXml" ds:itemID="{07787919-82FD-41AF-9EA9-EC0D12D98364}">
  <ds:schemaRefs>
    <ds:schemaRef ds:uri="http://schemas.openxmlformats.org/officeDocument/2006/bibliography"/>
  </ds:schemaRefs>
</ds:datastoreItem>
</file>

<file path=customXml/itemProps4.xml><?xml version="1.0" encoding="utf-8"?>
<ds:datastoreItem xmlns:ds="http://schemas.openxmlformats.org/officeDocument/2006/customXml" ds:itemID="{955D73DD-E404-49E8-8F48-252330C76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0c8f0-cb8c-458d-8ade-c30c1be0c6cd"/>
    <ds:schemaRef ds:uri="e804b271-6d48-4592-838f-10e1aed7a32d"/>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Pages>
  <Words>3980</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DCCC Meeting 94 – 6th April 2023 -  Meeting minutes</vt:lpstr>
    </vt:vector>
  </TitlesOfParts>
  <Company/>
  <LinksUpToDate>false</LinksUpToDate>
  <CharactersWithSpaces>26613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DCCC Meeting 94 – 6th April 2023 -  Meeting minutes</dc:title>
  <dc:subject/>
  <dc:creator>Department of Agriculture, Fisheries and Forestry</dc:creator>
  <cp:keywords/>
  <dc:description>_x000d_
</dc:description>
  <cp:revision>352</cp:revision>
  <cp:lastPrinted>2023-06-13T04:06:00Z</cp:lastPrinted>
  <dcterms:created xsi:type="dcterms:W3CDTF">2023-04-18T00:49:00Z</dcterms:created>
  <dcterms:modified xsi:type="dcterms:W3CDTF">2023-06-27T07:07:00Z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0x0101002E2CF70F7B286F4FB93956DA7A4B352C</vt:lpwstr>
  </property>
  <property fmtid="{D5CDD505-2E9C-101B-9397-08002B2CF9AE}" pid="3" name="MediaServiceImageTags">
    <vt:lpwstr/>
  </property>
</Properties>
</file>