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B4056" w14:textId="77777777" w:rsidR="008E5641" w:rsidRPr="00216855" w:rsidRDefault="008E5641" w:rsidP="008E5641">
      <w:pPr>
        <w:spacing w:before="0"/>
        <w:jc w:val="center"/>
        <w:rPr>
          <w:rFonts w:asciiTheme="minorHAnsi" w:eastAsiaTheme="minorEastAsia" w:hAnsiTheme="minorHAnsi" w:cstheme="minorHAnsi"/>
          <w:sz w:val="12"/>
          <w:szCs w:val="12"/>
          <w:lang w:val="en-GB"/>
        </w:rPr>
      </w:pPr>
    </w:p>
    <w:p w14:paraId="40A4411A" w14:textId="53C4E7BE" w:rsidR="008E5641" w:rsidRPr="008E5641" w:rsidRDefault="008E5641" w:rsidP="008E5641">
      <w:pPr>
        <w:spacing w:before="0"/>
        <w:jc w:val="center"/>
        <w:rPr>
          <w:rFonts w:asciiTheme="minorHAnsi" w:eastAsiaTheme="minorEastAsia" w:hAnsiTheme="minorHAnsi" w:cstheme="minorHAnsi"/>
          <w:sz w:val="32"/>
          <w:szCs w:val="32"/>
          <w:lang w:val="en-GB"/>
        </w:rPr>
      </w:pPr>
      <w:r w:rsidRPr="008E5641">
        <w:rPr>
          <w:rFonts w:asciiTheme="minorHAnsi" w:eastAsiaTheme="minorEastAsia" w:hAnsiTheme="minorHAnsi" w:cstheme="minorHAnsi"/>
          <w:sz w:val="32"/>
          <w:szCs w:val="32"/>
          <w:lang w:val="en-GB"/>
        </w:rPr>
        <w:t>DEPARTMENT OF AGRICULTURE, WATER AND THE ENVIRONMENT</w:t>
      </w:r>
    </w:p>
    <w:p w14:paraId="78625457" w14:textId="77777777" w:rsidR="008E5641" w:rsidRPr="008E5641" w:rsidRDefault="008E5641" w:rsidP="008E5641">
      <w:pPr>
        <w:spacing w:before="0"/>
        <w:jc w:val="center"/>
        <w:rPr>
          <w:rFonts w:asciiTheme="minorHAnsi" w:eastAsiaTheme="minorEastAsia" w:hAnsiTheme="minorHAnsi" w:cstheme="minorHAnsi"/>
          <w:sz w:val="32"/>
          <w:szCs w:val="32"/>
          <w:lang w:val="en-GB"/>
        </w:rPr>
      </w:pPr>
      <w:r w:rsidRPr="008E5641">
        <w:rPr>
          <w:rFonts w:asciiTheme="minorHAnsi" w:eastAsiaTheme="minorEastAsia" w:hAnsiTheme="minorHAnsi" w:cstheme="minorHAnsi"/>
          <w:sz w:val="32"/>
          <w:szCs w:val="32"/>
          <w:lang w:val="en-GB"/>
        </w:rPr>
        <w:t>CARGO CONSULTATIVE COMMITTEE</w:t>
      </w:r>
    </w:p>
    <w:p w14:paraId="6F4A7BE6" w14:textId="77777777" w:rsidR="008E5641" w:rsidRPr="008E5641" w:rsidRDefault="008E5641" w:rsidP="008E5641">
      <w:pPr>
        <w:spacing w:before="0"/>
        <w:jc w:val="center"/>
        <w:rPr>
          <w:rFonts w:asciiTheme="minorHAnsi" w:hAnsiTheme="minorHAnsi" w:cstheme="minorHAnsi"/>
          <w:lang w:val="en-GB"/>
        </w:rPr>
      </w:pPr>
    </w:p>
    <w:p w14:paraId="17800EC8" w14:textId="51BB71BF" w:rsidR="008E5641" w:rsidRPr="008E5641" w:rsidRDefault="006930AE" w:rsidP="008E5641">
      <w:pPr>
        <w:spacing w:before="0"/>
        <w:jc w:val="center"/>
        <w:rPr>
          <w:rFonts w:asciiTheme="minorHAnsi" w:hAnsiTheme="minorHAnsi" w:cstheme="minorHAnsi"/>
          <w:b/>
          <w:lang w:val="en-GB"/>
        </w:rPr>
      </w:pPr>
      <w:r>
        <w:rPr>
          <w:rFonts w:asciiTheme="minorHAnsi" w:hAnsiTheme="minorHAnsi" w:cstheme="minorHAnsi"/>
          <w:b/>
          <w:lang w:val="en-GB"/>
        </w:rPr>
        <w:t>FINAL</w:t>
      </w:r>
      <w:r w:rsidR="008E5641" w:rsidRPr="008E5641">
        <w:rPr>
          <w:rFonts w:asciiTheme="minorHAnsi" w:hAnsiTheme="minorHAnsi" w:cstheme="minorHAnsi"/>
          <w:b/>
          <w:lang w:val="en-GB"/>
        </w:rPr>
        <w:t xml:space="preserve"> MINUTES</w:t>
      </w:r>
    </w:p>
    <w:p w14:paraId="26C3DB9C" w14:textId="398DB209" w:rsidR="008E5641" w:rsidRPr="008E5641" w:rsidRDefault="008E5641" w:rsidP="008E5641">
      <w:pPr>
        <w:spacing w:before="0"/>
        <w:jc w:val="center"/>
        <w:rPr>
          <w:rFonts w:asciiTheme="minorHAnsi" w:hAnsiTheme="minorHAnsi" w:cstheme="minorHAnsi"/>
          <w:lang w:val="en-GB"/>
        </w:rPr>
      </w:pPr>
      <w:r w:rsidRPr="008E5641">
        <w:rPr>
          <w:rFonts w:asciiTheme="minorHAnsi" w:hAnsiTheme="minorHAnsi" w:cstheme="minorHAnsi"/>
          <w:lang w:val="en-GB"/>
        </w:rPr>
        <w:t>8</w:t>
      </w:r>
      <w:r w:rsidR="00971F45">
        <w:rPr>
          <w:rFonts w:asciiTheme="minorHAnsi" w:hAnsiTheme="minorHAnsi" w:cstheme="minorHAnsi"/>
          <w:lang w:val="en-GB"/>
        </w:rPr>
        <w:t>7</w:t>
      </w:r>
      <w:r w:rsidRPr="008E5641">
        <w:rPr>
          <w:rFonts w:asciiTheme="minorHAnsi" w:hAnsiTheme="minorHAnsi" w:cstheme="minorHAnsi"/>
          <w:vertAlign w:val="superscript"/>
          <w:lang w:val="en-GB"/>
        </w:rPr>
        <w:t>th</w:t>
      </w:r>
      <w:r w:rsidRPr="008E5641">
        <w:rPr>
          <w:rFonts w:asciiTheme="minorHAnsi" w:hAnsiTheme="minorHAnsi" w:cstheme="minorHAnsi"/>
          <w:lang w:val="en-GB"/>
        </w:rPr>
        <w:t xml:space="preserve"> DCCC Meeting</w:t>
      </w:r>
    </w:p>
    <w:p w14:paraId="42CCB80E" w14:textId="07CEF23B" w:rsidR="008E5641" w:rsidRPr="008E5641" w:rsidRDefault="00971F45" w:rsidP="008E5641">
      <w:pPr>
        <w:spacing w:before="0"/>
        <w:jc w:val="center"/>
        <w:rPr>
          <w:rFonts w:asciiTheme="minorHAnsi" w:hAnsiTheme="minorHAnsi" w:cstheme="minorHAnsi"/>
          <w:lang w:val="en-GB"/>
        </w:rPr>
      </w:pPr>
      <w:r>
        <w:rPr>
          <w:rFonts w:asciiTheme="minorHAnsi" w:hAnsiTheme="minorHAnsi" w:cstheme="minorHAnsi"/>
          <w:lang w:val="en-GB"/>
        </w:rPr>
        <w:t>Friday 6 November</w:t>
      </w:r>
      <w:r w:rsidR="008E5641" w:rsidRPr="008E5641">
        <w:rPr>
          <w:rFonts w:asciiTheme="minorHAnsi" w:hAnsiTheme="minorHAnsi" w:cstheme="minorHAnsi"/>
          <w:lang w:val="en-GB"/>
        </w:rPr>
        <w:t xml:space="preserve"> 2020</w:t>
      </w:r>
    </w:p>
    <w:p w14:paraId="42BDB665" w14:textId="51353F2D" w:rsidR="008E5641" w:rsidRPr="008E5641" w:rsidRDefault="00971F45" w:rsidP="008E5641">
      <w:pPr>
        <w:spacing w:before="0"/>
        <w:jc w:val="center"/>
        <w:rPr>
          <w:rFonts w:asciiTheme="minorHAnsi" w:hAnsiTheme="minorHAnsi" w:cstheme="minorHAnsi"/>
          <w:lang w:val="en-GB"/>
        </w:rPr>
      </w:pPr>
      <w:r>
        <w:rPr>
          <w:rFonts w:asciiTheme="minorHAnsi" w:hAnsiTheme="minorHAnsi" w:cstheme="minorHAnsi"/>
          <w:lang w:val="en-GB"/>
        </w:rPr>
        <w:t>DAWE – Sydney Office/ Microsoft Teams</w:t>
      </w:r>
      <w:r w:rsidR="008E5641" w:rsidRPr="008E5641">
        <w:rPr>
          <w:rFonts w:asciiTheme="minorHAnsi" w:hAnsiTheme="minorHAnsi" w:cstheme="minorHAnsi"/>
          <w:lang w:val="en-GB"/>
        </w:rPr>
        <w:t xml:space="preserve"> 10am-2pm</w:t>
      </w:r>
    </w:p>
    <w:p w14:paraId="0DFBB0B0" w14:textId="77777777" w:rsidR="008E5641" w:rsidRPr="008E5641" w:rsidRDefault="008E5641" w:rsidP="008E5641">
      <w:pPr>
        <w:tabs>
          <w:tab w:val="left" w:pos="1365"/>
        </w:tabs>
        <w:spacing w:before="0"/>
        <w:rPr>
          <w:rFonts w:asciiTheme="minorHAnsi" w:hAnsiTheme="minorHAnsi" w:cstheme="minorHAnsi"/>
          <w:lang w:eastAsia="ja-JP"/>
        </w:rPr>
      </w:pPr>
    </w:p>
    <w:p w14:paraId="1C99D78D" w14:textId="0B938821" w:rsidR="000F7BA3" w:rsidRPr="008E5641" w:rsidRDefault="000F7BA3" w:rsidP="008E5641">
      <w:pPr>
        <w:tabs>
          <w:tab w:val="left" w:pos="1365"/>
        </w:tabs>
        <w:spacing w:before="0"/>
        <w:rPr>
          <w:rFonts w:asciiTheme="minorHAnsi" w:hAnsiTheme="minorHAnsi" w:cstheme="minorHAnsi"/>
          <w:b/>
          <w:bCs/>
          <w:lang w:eastAsia="ja-JP"/>
        </w:rPr>
      </w:pPr>
      <w:r w:rsidRPr="008E5641">
        <w:rPr>
          <w:rFonts w:asciiTheme="minorHAnsi" w:hAnsiTheme="minorHAnsi" w:cstheme="minorHAnsi"/>
          <w:b/>
          <w:bCs/>
          <w:lang w:eastAsia="ja-JP"/>
        </w:rPr>
        <w:t>Attendees</w:t>
      </w:r>
    </w:p>
    <w:p w14:paraId="6FA1DE59" w14:textId="77777777" w:rsidR="000F7BA3" w:rsidRPr="008E5641" w:rsidRDefault="000F7BA3" w:rsidP="008E5641">
      <w:pPr>
        <w:tabs>
          <w:tab w:val="left" w:pos="1365"/>
        </w:tabs>
        <w:spacing w:before="0"/>
        <w:rPr>
          <w:rFonts w:asciiTheme="minorHAnsi" w:hAnsiTheme="minorHAnsi" w:cstheme="minorHAnsi"/>
          <w:lang w:eastAsia="ja-JP"/>
        </w:rPr>
      </w:pPr>
    </w:p>
    <w:p w14:paraId="33E8E248" w14:textId="77777777" w:rsidR="000F7BA3" w:rsidRPr="008E5641" w:rsidRDefault="000F7BA3" w:rsidP="008E5641">
      <w:pPr>
        <w:tabs>
          <w:tab w:val="left" w:pos="1365"/>
        </w:tabs>
        <w:spacing w:before="0"/>
        <w:rPr>
          <w:rFonts w:asciiTheme="minorHAnsi" w:hAnsiTheme="minorHAnsi" w:cstheme="minorHAnsi"/>
          <w:b/>
          <w:bCs/>
          <w:lang w:eastAsia="ja-JP"/>
        </w:rPr>
      </w:pPr>
      <w:r w:rsidRPr="008E5641">
        <w:rPr>
          <w:rFonts w:asciiTheme="minorHAnsi" w:hAnsiTheme="minorHAnsi" w:cstheme="minorHAnsi"/>
          <w:b/>
          <w:bCs/>
          <w:lang w:eastAsia="ja-JP"/>
        </w:rPr>
        <w:t>Present</w:t>
      </w:r>
    </w:p>
    <w:p w14:paraId="38093932" w14:textId="4697C6C7" w:rsidR="000F7BA3" w:rsidRPr="008E5641" w:rsidRDefault="00BD1C6A"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Jagtej Singh</w:t>
      </w:r>
      <w:r w:rsidR="00114550">
        <w:rPr>
          <w:rFonts w:asciiTheme="minorHAnsi" w:hAnsiTheme="minorHAnsi" w:cstheme="minorHAnsi"/>
          <w:lang w:eastAsia="ja-JP"/>
        </w:rPr>
        <w:t xml:space="preserve"> A/g chair</w:t>
      </w:r>
      <w:r w:rsidR="000F7BA3" w:rsidRPr="008E5641">
        <w:rPr>
          <w:rFonts w:asciiTheme="minorHAnsi" w:hAnsiTheme="minorHAnsi" w:cstheme="minorHAnsi"/>
          <w:lang w:eastAsia="ja-JP"/>
        </w:rPr>
        <w:tab/>
        <w:t xml:space="preserve">Department of Agriculture, Water and the Environment </w:t>
      </w:r>
    </w:p>
    <w:p w14:paraId="13E793DF" w14:textId="664D4FFC" w:rsidR="000F7BA3" w:rsidRPr="00AF63A8" w:rsidRDefault="000F7BA3"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Peter Creaser</w:t>
      </w:r>
      <w:r w:rsidRPr="00AF63A8">
        <w:rPr>
          <w:rFonts w:asciiTheme="minorHAnsi" w:hAnsiTheme="minorHAnsi" w:cstheme="minorHAnsi"/>
          <w:lang w:eastAsia="ja-JP"/>
        </w:rPr>
        <w:tab/>
      </w:r>
      <w:r w:rsidRPr="00AF63A8">
        <w:rPr>
          <w:rFonts w:asciiTheme="minorHAnsi" w:hAnsiTheme="minorHAnsi" w:cstheme="minorHAnsi"/>
          <w:lang w:eastAsia="ja-JP"/>
        </w:rPr>
        <w:tab/>
      </w:r>
      <w:r w:rsidRPr="00AF63A8">
        <w:rPr>
          <w:rFonts w:asciiTheme="minorHAnsi" w:hAnsiTheme="minorHAnsi" w:cstheme="minorHAnsi"/>
          <w:lang w:eastAsia="ja-JP"/>
        </w:rPr>
        <w:tab/>
        <w:t>Department of Agriculture, Water and the Environment</w:t>
      </w:r>
    </w:p>
    <w:p w14:paraId="1BAD5B8E" w14:textId="5D0ECBA0" w:rsidR="000F7BA3" w:rsidRPr="00AF63A8" w:rsidRDefault="000F7BA3"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Richard Chadwick</w:t>
      </w:r>
      <w:r w:rsidRPr="00AF63A8">
        <w:rPr>
          <w:rFonts w:asciiTheme="minorHAnsi" w:hAnsiTheme="minorHAnsi" w:cstheme="minorHAnsi"/>
          <w:lang w:eastAsia="ja-JP"/>
        </w:rPr>
        <w:tab/>
      </w:r>
      <w:r w:rsidR="008E5641" w:rsidRPr="00AF63A8">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p>
    <w:p w14:paraId="099D6FFA" w14:textId="166F7AC2" w:rsidR="00971F45" w:rsidRPr="00AF63A8" w:rsidRDefault="00971F45"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Peter Cook</w:t>
      </w:r>
      <w:r w:rsidRPr="00AF63A8">
        <w:rPr>
          <w:rFonts w:asciiTheme="minorHAnsi" w:hAnsiTheme="minorHAnsi" w:cstheme="minorHAnsi"/>
          <w:lang w:eastAsia="ja-JP"/>
        </w:rPr>
        <w:tab/>
      </w:r>
      <w:r w:rsidRPr="00AF63A8">
        <w:rPr>
          <w:rFonts w:asciiTheme="minorHAnsi" w:hAnsiTheme="minorHAnsi" w:cstheme="minorHAnsi"/>
          <w:lang w:eastAsia="ja-JP"/>
        </w:rPr>
        <w:tab/>
      </w:r>
      <w:r w:rsidRPr="00AF63A8">
        <w:rPr>
          <w:rFonts w:asciiTheme="minorHAnsi" w:hAnsiTheme="minorHAnsi" w:cstheme="minorHAnsi"/>
          <w:lang w:eastAsia="ja-JP"/>
        </w:rPr>
        <w:tab/>
        <w:t>Department of Agriculture, Water and the Environment</w:t>
      </w:r>
    </w:p>
    <w:p w14:paraId="134D29FF" w14:textId="66F7CECC" w:rsidR="004338B8" w:rsidRPr="00AF63A8" w:rsidRDefault="004338B8"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Jessica May</w:t>
      </w:r>
      <w:r w:rsidRPr="00AF63A8">
        <w:rPr>
          <w:rFonts w:asciiTheme="minorHAnsi" w:hAnsiTheme="minorHAnsi" w:cstheme="minorHAnsi"/>
          <w:lang w:eastAsia="ja-JP"/>
        </w:rPr>
        <w:tab/>
      </w:r>
      <w:r w:rsidRPr="00AF63A8">
        <w:rPr>
          <w:rFonts w:asciiTheme="minorHAnsi" w:hAnsiTheme="minorHAnsi" w:cstheme="minorHAnsi"/>
          <w:lang w:eastAsia="ja-JP"/>
        </w:rPr>
        <w:tab/>
      </w:r>
      <w:r w:rsidRPr="00AF63A8">
        <w:rPr>
          <w:rFonts w:asciiTheme="minorHAnsi" w:hAnsiTheme="minorHAnsi" w:cstheme="minorHAnsi"/>
          <w:lang w:eastAsia="ja-JP"/>
        </w:rPr>
        <w:tab/>
        <w:t>Department of Agriculture, Water and the Environment</w:t>
      </w:r>
    </w:p>
    <w:p w14:paraId="649E15D3" w14:textId="186FC7B5" w:rsidR="000F7BA3" w:rsidRPr="00AF63A8" w:rsidRDefault="000F7BA3"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Linda Jennings</w:t>
      </w:r>
      <w:r w:rsidRPr="00AF63A8">
        <w:rPr>
          <w:rFonts w:asciiTheme="minorHAnsi" w:hAnsiTheme="minorHAnsi" w:cstheme="minorHAnsi"/>
          <w:lang w:eastAsia="ja-JP"/>
        </w:rPr>
        <w:tab/>
      </w:r>
      <w:r w:rsidRPr="00AF63A8">
        <w:rPr>
          <w:rFonts w:asciiTheme="minorHAnsi" w:hAnsiTheme="minorHAnsi" w:cstheme="minorHAnsi"/>
          <w:lang w:eastAsia="ja-JP"/>
        </w:rPr>
        <w:tab/>
      </w:r>
      <w:r w:rsidR="008E5641" w:rsidRPr="00AF63A8">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p>
    <w:p w14:paraId="4882216B" w14:textId="77777777" w:rsidR="00BD1C6A" w:rsidRPr="00AF63A8" w:rsidRDefault="00BD1C6A" w:rsidP="00BD1C6A">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Lee Cale</w:t>
      </w:r>
      <w:r w:rsidRPr="00AF63A8">
        <w:rPr>
          <w:rFonts w:asciiTheme="minorHAnsi" w:hAnsiTheme="minorHAnsi" w:cstheme="minorHAnsi"/>
          <w:lang w:eastAsia="ja-JP"/>
        </w:rPr>
        <w:tab/>
      </w:r>
      <w:r w:rsidRPr="00AF63A8">
        <w:rPr>
          <w:rFonts w:asciiTheme="minorHAnsi" w:hAnsiTheme="minorHAnsi" w:cstheme="minorHAnsi"/>
          <w:lang w:eastAsia="ja-JP"/>
        </w:rPr>
        <w:tab/>
      </w:r>
      <w:r w:rsidRPr="00AF63A8">
        <w:rPr>
          <w:rFonts w:asciiTheme="minorHAnsi" w:hAnsiTheme="minorHAnsi" w:cstheme="minorHAnsi"/>
          <w:lang w:eastAsia="ja-JP"/>
        </w:rPr>
        <w:tab/>
        <w:t>Department of Agriculture, Water and the Environment</w:t>
      </w:r>
    </w:p>
    <w:p w14:paraId="76773444" w14:textId="3717C3EB" w:rsidR="000F7BA3" w:rsidRPr="008E5641" w:rsidRDefault="00971F45"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Ben Wilson</w:t>
      </w:r>
      <w:r w:rsidR="000F7BA3" w:rsidRPr="008E5641">
        <w:rPr>
          <w:rFonts w:asciiTheme="minorHAnsi" w:hAnsiTheme="minorHAnsi" w:cstheme="minorHAnsi"/>
          <w:lang w:eastAsia="ja-JP"/>
        </w:rPr>
        <w:tab/>
      </w:r>
      <w:r w:rsidR="000F7BA3" w:rsidRPr="008E5641">
        <w:rPr>
          <w:rFonts w:asciiTheme="minorHAnsi" w:hAnsiTheme="minorHAnsi" w:cstheme="minorHAnsi"/>
          <w:lang w:eastAsia="ja-JP"/>
        </w:rPr>
        <w:tab/>
      </w:r>
      <w:r w:rsidR="000F7BA3" w:rsidRPr="008E5641">
        <w:rPr>
          <w:rFonts w:asciiTheme="minorHAnsi" w:hAnsiTheme="minorHAnsi" w:cstheme="minorHAnsi"/>
          <w:lang w:eastAsia="ja-JP"/>
        </w:rPr>
        <w:tab/>
        <w:t>Department of Agriculture, Water and the Environment</w:t>
      </w:r>
    </w:p>
    <w:p w14:paraId="360B0AC5" w14:textId="237223F9" w:rsidR="000F7BA3" w:rsidRDefault="00971F45"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Barb Cooper</w:t>
      </w:r>
      <w:r>
        <w:rPr>
          <w:rFonts w:asciiTheme="minorHAnsi" w:hAnsiTheme="minorHAnsi" w:cstheme="minorHAnsi"/>
          <w:lang w:eastAsia="ja-JP"/>
        </w:rPr>
        <w:tab/>
      </w:r>
      <w:r w:rsidR="000F7BA3" w:rsidRPr="008E5641">
        <w:rPr>
          <w:rFonts w:asciiTheme="minorHAnsi" w:hAnsiTheme="minorHAnsi" w:cstheme="minorHAnsi"/>
          <w:lang w:eastAsia="ja-JP"/>
        </w:rPr>
        <w:tab/>
      </w:r>
      <w:r w:rsidR="008E5641">
        <w:rPr>
          <w:rFonts w:asciiTheme="minorHAnsi" w:hAnsiTheme="minorHAnsi" w:cstheme="minorHAnsi"/>
          <w:lang w:eastAsia="ja-JP"/>
        </w:rPr>
        <w:tab/>
      </w:r>
      <w:r w:rsidR="000F7BA3" w:rsidRPr="008E5641">
        <w:rPr>
          <w:rFonts w:asciiTheme="minorHAnsi" w:hAnsiTheme="minorHAnsi" w:cstheme="minorHAnsi"/>
          <w:lang w:eastAsia="ja-JP"/>
        </w:rPr>
        <w:t>Department of Agriculture, Water and the Environment</w:t>
      </w:r>
    </w:p>
    <w:p w14:paraId="6CDABF47" w14:textId="53D2DC4F" w:rsidR="00971F45" w:rsidRDefault="00971F45"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Rick Hawe</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r>
      <w:r w:rsidRPr="008E5641">
        <w:rPr>
          <w:rFonts w:asciiTheme="minorHAnsi" w:hAnsiTheme="minorHAnsi" w:cstheme="minorHAnsi"/>
          <w:lang w:eastAsia="ja-JP"/>
        </w:rPr>
        <w:t>Department of Agriculture, Water and the Environment</w:t>
      </w:r>
    </w:p>
    <w:p w14:paraId="5B5AB57D" w14:textId="049019D2" w:rsidR="00971F45" w:rsidRDefault="00971F45"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Paul Pak Poy</w:t>
      </w:r>
      <w:r w:rsidR="008D2428" w:rsidRPr="00AF63A8">
        <w:rPr>
          <w:rFonts w:asciiTheme="minorHAnsi" w:hAnsiTheme="minorHAnsi" w:cstheme="minorHAnsi"/>
          <w:lang w:eastAsia="ja-JP"/>
        </w:rPr>
        <w:t xml:space="preserve"> </w:t>
      </w:r>
      <w:r w:rsidR="00096CB5">
        <w:rPr>
          <w:rFonts w:asciiTheme="minorHAnsi" w:hAnsiTheme="minorHAnsi" w:cstheme="minorHAnsi"/>
          <w:lang w:eastAsia="ja-JP"/>
        </w:rPr>
        <w:tab/>
      </w:r>
      <w:r w:rsidRPr="00AF63A8">
        <w:rPr>
          <w:rFonts w:asciiTheme="minorHAnsi" w:hAnsiTheme="minorHAnsi" w:cstheme="minorHAnsi"/>
          <w:lang w:eastAsia="ja-JP"/>
        </w:rPr>
        <w:tab/>
      </w:r>
      <w:r w:rsidRPr="00AF63A8">
        <w:rPr>
          <w:rFonts w:asciiTheme="minorHAnsi" w:hAnsiTheme="minorHAnsi" w:cstheme="minorHAnsi"/>
          <w:lang w:eastAsia="ja-JP"/>
        </w:rPr>
        <w:tab/>
        <w:t>Department of Agriculture, Water and the Environment</w:t>
      </w:r>
    </w:p>
    <w:p w14:paraId="79260B01" w14:textId="120A6612" w:rsidR="002C56B8" w:rsidRPr="00AF63A8" w:rsidRDefault="002C56B8"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Pranay Sagar</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p>
    <w:p w14:paraId="656D1847" w14:textId="59BA0F95" w:rsidR="00971F45" w:rsidRPr="00AF63A8" w:rsidRDefault="00971F45"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Josephine Laduzko</w:t>
      </w:r>
      <w:r w:rsidRPr="00AF63A8">
        <w:rPr>
          <w:rFonts w:asciiTheme="minorHAnsi" w:hAnsiTheme="minorHAnsi" w:cstheme="minorHAnsi"/>
          <w:lang w:eastAsia="ja-JP"/>
        </w:rPr>
        <w:tab/>
      </w:r>
      <w:r w:rsidRPr="00AF63A8">
        <w:rPr>
          <w:rFonts w:asciiTheme="minorHAnsi" w:hAnsiTheme="minorHAnsi" w:cstheme="minorHAnsi"/>
          <w:lang w:eastAsia="ja-JP"/>
        </w:rPr>
        <w:tab/>
        <w:t>Department of Agriculture, Water and the Environment</w:t>
      </w:r>
    </w:p>
    <w:p w14:paraId="75165E1D" w14:textId="7DEE9676" w:rsidR="000F7BA3" w:rsidRPr="008E5641" w:rsidRDefault="00971F45"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Mark Sobey</w:t>
      </w:r>
      <w:r w:rsidR="000F7BA3" w:rsidRPr="008E5641">
        <w:rPr>
          <w:rFonts w:asciiTheme="minorHAnsi" w:hAnsiTheme="minorHAnsi" w:cstheme="minorHAnsi"/>
          <w:lang w:eastAsia="ja-JP"/>
        </w:rPr>
        <w:tab/>
      </w:r>
      <w:r w:rsidR="000F7BA3" w:rsidRPr="008E5641">
        <w:rPr>
          <w:rFonts w:asciiTheme="minorHAnsi" w:hAnsiTheme="minorHAnsi" w:cstheme="minorHAnsi"/>
          <w:lang w:eastAsia="ja-JP"/>
        </w:rPr>
        <w:tab/>
      </w:r>
      <w:r w:rsidR="000F7BA3" w:rsidRPr="008E5641">
        <w:rPr>
          <w:rFonts w:asciiTheme="minorHAnsi" w:hAnsiTheme="minorHAnsi" w:cstheme="minorHAnsi"/>
          <w:lang w:eastAsia="ja-JP"/>
        </w:rPr>
        <w:tab/>
        <w:t>Department of Agriculture, Water and the Environment</w:t>
      </w:r>
    </w:p>
    <w:p w14:paraId="6B1F90CF" w14:textId="32DF4B9B" w:rsidR="0067017B" w:rsidRPr="00AF63A8" w:rsidRDefault="0067017B"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Paul Damkjaer</w:t>
      </w:r>
      <w:r w:rsidRPr="00AF63A8">
        <w:rPr>
          <w:rFonts w:asciiTheme="minorHAnsi" w:hAnsiTheme="minorHAnsi" w:cstheme="minorHAnsi"/>
          <w:lang w:eastAsia="ja-JP"/>
        </w:rPr>
        <w:tab/>
      </w:r>
      <w:r w:rsidRPr="00AF63A8">
        <w:rPr>
          <w:rFonts w:asciiTheme="minorHAnsi" w:hAnsiTheme="minorHAnsi" w:cstheme="minorHAnsi"/>
          <w:lang w:eastAsia="ja-JP"/>
        </w:rPr>
        <w:tab/>
      </w:r>
      <w:r w:rsidR="008E5641" w:rsidRPr="00AF63A8">
        <w:rPr>
          <w:rFonts w:asciiTheme="minorHAnsi" w:hAnsiTheme="minorHAnsi" w:cstheme="minorHAnsi"/>
          <w:lang w:eastAsia="ja-JP"/>
        </w:rPr>
        <w:tab/>
      </w:r>
      <w:r w:rsidRPr="00AF63A8">
        <w:rPr>
          <w:rFonts w:asciiTheme="minorHAnsi" w:hAnsiTheme="minorHAnsi" w:cstheme="minorHAnsi"/>
          <w:lang w:eastAsia="ja-JP"/>
        </w:rPr>
        <w:t>International Forwarders and Customs Brokers Association of Australia</w:t>
      </w:r>
    </w:p>
    <w:p w14:paraId="350357BA" w14:textId="3B643BC5" w:rsidR="0067017B" w:rsidRPr="00AF63A8" w:rsidRDefault="0067017B"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Zoran Kostadinoski</w:t>
      </w:r>
      <w:r w:rsidR="008E5641" w:rsidRPr="00AF63A8">
        <w:rPr>
          <w:rFonts w:asciiTheme="minorHAnsi" w:hAnsiTheme="minorHAnsi" w:cstheme="minorHAnsi"/>
          <w:lang w:eastAsia="ja-JP"/>
        </w:rPr>
        <w:tab/>
      </w:r>
      <w:r w:rsidRPr="00AF63A8">
        <w:rPr>
          <w:rFonts w:asciiTheme="minorHAnsi" w:hAnsiTheme="minorHAnsi" w:cstheme="minorHAnsi"/>
          <w:lang w:eastAsia="ja-JP"/>
        </w:rPr>
        <w:tab/>
        <w:t>International Forwarders and Customs Brokers Association of Australia</w:t>
      </w:r>
    </w:p>
    <w:p w14:paraId="00E5381A" w14:textId="4C309406" w:rsidR="0067017B" w:rsidRPr="00AF63A8" w:rsidRDefault="0067017B"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Paul Zalai</w:t>
      </w:r>
      <w:r w:rsidRPr="00AF63A8">
        <w:rPr>
          <w:rFonts w:asciiTheme="minorHAnsi" w:hAnsiTheme="minorHAnsi" w:cstheme="minorHAnsi"/>
          <w:lang w:eastAsia="ja-JP"/>
        </w:rPr>
        <w:tab/>
      </w:r>
      <w:r w:rsidRPr="00AF63A8">
        <w:rPr>
          <w:rFonts w:asciiTheme="minorHAnsi" w:hAnsiTheme="minorHAnsi" w:cstheme="minorHAnsi"/>
          <w:lang w:eastAsia="ja-JP"/>
        </w:rPr>
        <w:tab/>
      </w:r>
      <w:r w:rsidRPr="00AF63A8">
        <w:rPr>
          <w:rFonts w:asciiTheme="minorHAnsi" w:hAnsiTheme="minorHAnsi" w:cstheme="minorHAnsi"/>
          <w:lang w:eastAsia="ja-JP"/>
        </w:rPr>
        <w:tab/>
        <w:t>Freight and Trade Alliance</w:t>
      </w:r>
    </w:p>
    <w:p w14:paraId="74A5E8AD" w14:textId="3BF204A1" w:rsidR="0067017B" w:rsidRPr="00AF63A8" w:rsidRDefault="0067017B"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Sal Milici</w:t>
      </w:r>
      <w:r w:rsidRPr="00AF63A8">
        <w:rPr>
          <w:rFonts w:asciiTheme="minorHAnsi" w:hAnsiTheme="minorHAnsi" w:cstheme="minorHAnsi"/>
          <w:lang w:eastAsia="ja-JP"/>
        </w:rPr>
        <w:tab/>
      </w:r>
      <w:r w:rsidRPr="00AF63A8">
        <w:rPr>
          <w:rFonts w:asciiTheme="minorHAnsi" w:hAnsiTheme="minorHAnsi" w:cstheme="minorHAnsi"/>
          <w:lang w:eastAsia="ja-JP"/>
        </w:rPr>
        <w:tab/>
      </w:r>
      <w:r w:rsidRPr="00AF63A8">
        <w:rPr>
          <w:rFonts w:asciiTheme="minorHAnsi" w:hAnsiTheme="minorHAnsi" w:cstheme="minorHAnsi"/>
          <w:lang w:eastAsia="ja-JP"/>
        </w:rPr>
        <w:tab/>
        <w:t>Freight and Trade Alliance</w:t>
      </w:r>
    </w:p>
    <w:p w14:paraId="1BDC2DA3" w14:textId="0F55D2D4" w:rsidR="0067017B" w:rsidRPr="00AF63A8" w:rsidRDefault="0067017B"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Dianne Tipping</w:t>
      </w:r>
      <w:r w:rsidRPr="00AF63A8">
        <w:rPr>
          <w:rFonts w:asciiTheme="minorHAnsi" w:hAnsiTheme="minorHAnsi" w:cstheme="minorHAnsi"/>
          <w:lang w:eastAsia="ja-JP"/>
        </w:rPr>
        <w:tab/>
      </w:r>
      <w:r w:rsidRPr="00AF63A8">
        <w:rPr>
          <w:rFonts w:asciiTheme="minorHAnsi" w:hAnsiTheme="minorHAnsi" w:cstheme="minorHAnsi"/>
          <w:lang w:eastAsia="ja-JP"/>
        </w:rPr>
        <w:tab/>
      </w:r>
      <w:r w:rsidR="008E5641" w:rsidRPr="00AF63A8">
        <w:rPr>
          <w:rFonts w:asciiTheme="minorHAnsi" w:hAnsiTheme="minorHAnsi" w:cstheme="minorHAnsi"/>
          <w:lang w:eastAsia="ja-JP"/>
        </w:rPr>
        <w:tab/>
      </w:r>
      <w:r w:rsidRPr="00AF63A8">
        <w:rPr>
          <w:rFonts w:asciiTheme="minorHAnsi" w:hAnsiTheme="minorHAnsi" w:cstheme="minorHAnsi"/>
          <w:lang w:eastAsia="ja-JP"/>
        </w:rPr>
        <w:t>Export Council of Australia</w:t>
      </w:r>
    </w:p>
    <w:p w14:paraId="68CF7DBC" w14:textId="1CBB3DE3" w:rsidR="0067017B" w:rsidRPr="00AF63A8" w:rsidRDefault="0067017B"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Tony McDonald</w:t>
      </w:r>
      <w:r w:rsidRPr="00AF63A8">
        <w:rPr>
          <w:rFonts w:asciiTheme="minorHAnsi" w:hAnsiTheme="minorHAnsi" w:cstheme="minorHAnsi"/>
          <w:lang w:eastAsia="ja-JP"/>
        </w:rPr>
        <w:tab/>
      </w:r>
      <w:r w:rsidRPr="00AF63A8">
        <w:rPr>
          <w:rFonts w:asciiTheme="minorHAnsi" w:hAnsiTheme="minorHAnsi" w:cstheme="minorHAnsi"/>
          <w:lang w:eastAsia="ja-JP"/>
        </w:rPr>
        <w:tab/>
        <w:t>Federal Chamber of Automotive Industries</w:t>
      </w:r>
    </w:p>
    <w:p w14:paraId="507C1BF1" w14:textId="1F6BE848" w:rsidR="0067017B" w:rsidRPr="00AF63A8" w:rsidRDefault="0067017B"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Craig Birchall</w:t>
      </w:r>
      <w:r w:rsidRPr="00AF63A8">
        <w:rPr>
          <w:rFonts w:asciiTheme="minorHAnsi" w:hAnsiTheme="minorHAnsi" w:cstheme="minorHAnsi"/>
          <w:lang w:eastAsia="ja-JP"/>
        </w:rPr>
        <w:tab/>
      </w:r>
      <w:r w:rsidRPr="00AF63A8">
        <w:rPr>
          <w:rFonts w:asciiTheme="minorHAnsi" w:hAnsiTheme="minorHAnsi" w:cstheme="minorHAnsi"/>
          <w:lang w:eastAsia="ja-JP"/>
        </w:rPr>
        <w:tab/>
      </w:r>
      <w:r w:rsidRPr="00AF63A8">
        <w:rPr>
          <w:rFonts w:asciiTheme="minorHAnsi" w:hAnsiTheme="minorHAnsi" w:cstheme="minorHAnsi"/>
          <w:lang w:eastAsia="ja-JP"/>
        </w:rPr>
        <w:tab/>
        <w:t>Board of Airline Representatives Australia</w:t>
      </w:r>
    </w:p>
    <w:p w14:paraId="4448CF15" w14:textId="3A81235D" w:rsidR="0067017B" w:rsidRPr="00AF63A8" w:rsidRDefault="0067017B"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Carolyn Macgill</w:t>
      </w:r>
      <w:r w:rsidRPr="00AF63A8">
        <w:rPr>
          <w:rFonts w:asciiTheme="minorHAnsi" w:hAnsiTheme="minorHAnsi" w:cstheme="minorHAnsi"/>
          <w:lang w:eastAsia="ja-JP"/>
        </w:rPr>
        <w:tab/>
      </w:r>
      <w:r w:rsidRPr="00AF63A8">
        <w:rPr>
          <w:rFonts w:asciiTheme="minorHAnsi" w:hAnsiTheme="minorHAnsi" w:cstheme="minorHAnsi"/>
          <w:lang w:eastAsia="ja-JP"/>
        </w:rPr>
        <w:tab/>
        <w:t>Food and Beverage Importers Association</w:t>
      </w:r>
    </w:p>
    <w:p w14:paraId="383D2D00" w14:textId="5B5A2ED4" w:rsidR="0067017B" w:rsidRPr="00AF63A8" w:rsidRDefault="0067017B"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Rod Nairn</w:t>
      </w:r>
      <w:r w:rsidRPr="00AF63A8">
        <w:rPr>
          <w:rFonts w:asciiTheme="minorHAnsi" w:hAnsiTheme="minorHAnsi" w:cstheme="minorHAnsi"/>
          <w:lang w:eastAsia="ja-JP"/>
        </w:rPr>
        <w:tab/>
      </w:r>
      <w:r w:rsidRPr="00AF63A8">
        <w:rPr>
          <w:rFonts w:asciiTheme="minorHAnsi" w:hAnsiTheme="minorHAnsi" w:cstheme="minorHAnsi"/>
          <w:lang w:eastAsia="ja-JP"/>
        </w:rPr>
        <w:tab/>
      </w:r>
      <w:r w:rsidRPr="00AF63A8">
        <w:rPr>
          <w:rFonts w:asciiTheme="minorHAnsi" w:hAnsiTheme="minorHAnsi" w:cstheme="minorHAnsi"/>
          <w:lang w:eastAsia="ja-JP"/>
        </w:rPr>
        <w:tab/>
        <w:t>Shipping Australia Limited</w:t>
      </w:r>
    </w:p>
    <w:p w14:paraId="1DF420B5" w14:textId="07F341C3" w:rsidR="0067017B" w:rsidRPr="008E5641" w:rsidRDefault="0067017B" w:rsidP="008E5641">
      <w:pPr>
        <w:tabs>
          <w:tab w:val="left" w:pos="1365"/>
        </w:tabs>
        <w:spacing w:before="0"/>
        <w:rPr>
          <w:rFonts w:asciiTheme="minorHAnsi" w:hAnsiTheme="minorHAnsi" w:cstheme="minorHAnsi"/>
          <w:lang w:eastAsia="ja-JP"/>
        </w:rPr>
      </w:pPr>
      <w:r w:rsidRPr="00AF63A8">
        <w:rPr>
          <w:rFonts w:asciiTheme="minorHAnsi" w:hAnsiTheme="minorHAnsi" w:cstheme="minorHAnsi"/>
          <w:lang w:eastAsia="ja-JP"/>
        </w:rPr>
        <w:t>Peter Van Duyn</w:t>
      </w:r>
      <w:r w:rsidRPr="008E5641">
        <w:rPr>
          <w:rFonts w:asciiTheme="minorHAnsi" w:hAnsiTheme="minorHAnsi" w:cstheme="minorHAnsi"/>
          <w:lang w:eastAsia="ja-JP"/>
        </w:rPr>
        <w:tab/>
      </w:r>
      <w:r w:rsidRPr="008E5641">
        <w:rPr>
          <w:rFonts w:asciiTheme="minorHAnsi" w:hAnsiTheme="minorHAnsi" w:cstheme="minorHAnsi"/>
          <w:lang w:eastAsia="ja-JP"/>
        </w:rPr>
        <w:tab/>
        <w:t>International Cargo Handling Coordination Association</w:t>
      </w:r>
    </w:p>
    <w:p w14:paraId="4022A151" w14:textId="77777777" w:rsidR="000F7BA3" w:rsidRPr="008E5641" w:rsidRDefault="000F7BA3" w:rsidP="008E5641">
      <w:pPr>
        <w:tabs>
          <w:tab w:val="left" w:pos="1365"/>
        </w:tabs>
        <w:spacing w:before="0"/>
        <w:rPr>
          <w:rFonts w:asciiTheme="minorHAnsi" w:hAnsiTheme="minorHAnsi" w:cstheme="minorHAnsi"/>
          <w:b/>
          <w:bCs/>
          <w:lang w:eastAsia="ja-JP"/>
        </w:rPr>
      </w:pPr>
    </w:p>
    <w:p w14:paraId="08F685B1" w14:textId="0D70EC37" w:rsidR="000F7BA3" w:rsidRPr="008E5641" w:rsidRDefault="000F7BA3" w:rsidP="008E5641">
      <w:pPr>
        <w:tabs>
          <w:tab w:val="left" w:pos="1365"/>
        </w:tabs>
        <w:spacing w:before="0"/>
        <w:rPr>
          <w:rFonts w:asciiTheme="minorHAnsi" w:hAnsiTheme="minorHAnsi" w:cstheme="minorHAnsi"/>
          <w:b/>
          <w:bCs/>
          <w:lang w:eastAsia="ja-JP"/>
        </w:rPr>
      </w:pPr>
      <w:r w:rsidRPr="008E5641">
        <w:rPr>
          <w:rFonts w:asciiTheme="minorHAnsi" w:hAnsiTheme="minorHAnsi" w:cstheme="minorHAnsi"/>
          <w:b/>
          <w:bCs/>
          <w:lang w:eastAsia="ja-JP"/>
        </w:rPr>
        <w:t>Secretariat</w:t>
      </w:r>
    </w:p>
    <w:p w14:paraId="1414F185" w14:textId="61C1988C"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Dale Jeffery</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Department of Agriculture, Water and the Environment</w:t>
      </w:r>
    </w:p>
    <w:p w14:paraId="0282437A" w14:textId="435968CA" w:rsidR="000F7BA3" w:rsidRPr="008E5641" w:rsidRDefault="00971F45"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Megan Dohnt</w:t>
      </w:r>
      <w:r w:rsidR="000F7BA3" w:rsidRPr="008E5641">
        <w:rPr>
          <w:rFonts w:asciiTheme="minorHAnsi" w:hAnsiTheme="minorHAnsi" w:cstheme="minorHAnsi"/>
          <w:lang w:eastAsia="ja-JP"/>
        </w:rPr>
        <w:tab/>
      </w:r>
      <w:r w:rsidR="000F7BA3" w:rsidRPr="008E5641">
        <w:rPr>
          <w:rFonts w:asciiTheme="minorHAnsi" w:hAnsiTheme="minorHAnsi" w:cstheme="minorHAnsi"/>
          <w:lang w:eastAsia="ja-JP"/>
        </w:rPr>
        <w:tab/>
      </w:r>
      <w:r w:rsidR="000F7BA3" w:rsidRPr="008E5641">
        <w:rPr>
          <w:rFonts w:asciiTheme="minorHAnsi" w:hAnsiTheme="minorHAnsi" w:cstheme="minorHAnsi"/>
          <w:lang w:eastAsia="ja-JP"/>
        </w:rPr>
        <w:tab/>
        <w:t>Department of Agriculture, Water and the Environment</w:t>
      </w:r>
    </w:p>
    <w:p w14:paraId="1382A058" w14:textId="77777777" w:rsidR="000F7BA3" w:rsidRPr="008E5641" w:rsidRDefault="000F7BA3" w:rsidP="008E5641">
      <w:pPr>
        <w:tabs>
          <w:tab w:val="left" w:pos="1365"/>
        </w:tabs>
        <w:spacing w:before="0"/>
        <w:rPr>
          <w:rFonts w:asciiTheme="minorHAnsi" w:hAnsiTheme="minorHAnsi" w:cstheme="minorHAnsi"/>
          <w:lang w:eastAsia="ja-JP"/>
        </w:rPr>
      </w:pPr>
    </w:p>
    <w:p w14:paraId="154E0027" w14:textId="367F6BB3" w:rsidR="000F7BA3" w:rsidRPr="008E5641" w:rsidRDefault="000F7BA3" w:rsidP="008E5641">
      <w:pPr>
        <w:tabs>
          <w:tab w:val="left" w:pos="1365"/>
        </w:tabs>
        <w:spacing w:before="0"/>
        <w:rPr>
          <w:rFonts w:asciiTheme="minorHAnsi" w:hAnsiTheme="minorHAnsi" w:cstheme="minorHAnsi"/>
          <w:b/>
          <w:bCs/>
          <w:lang w:eastAsia="ja-JP"/>
        </w:rPr>
      </w:pPr>
      <w:r w:rsidRPr="008E5641">
        <w:rPr>
          <w:rFonts w:asciiTheme="minorHAnsi" w:hAnsiTheme="minorHAnsi" w:cstheme="minorHAnsi"/>
          <w:b/>
          <w:bCs/>
          <w:lang w:eastAsia="ja-JP"/>
        </w:rPr>
        <w:t>Apologies</w:t>
      </w:r>
    </w:p>
    <w:p w14:paraId="1D0EF250" w14:textId="065D4805" w:rsidR="00971F45" w:rsidRDefault="00BD1C6A" w:rsidP="00971F45">
      <w:pPr>
        <w:tabs>
          <w:tab w:val="left" w:pos="1365"/>
        </w:tabs>
        <w:spacing w:before="0"/>
        <w:rPr>
          <w:rFonts w:asciiTheme="minorHAnsi" w:hAnsiTheme="minorHAnsi" w:cstheme="minorHAnsi"/>
          <w:lang w:eastAsia="ja-JP"/>
        </w:rPr>
      </w:pPr>
      <w:r>
        <w:rPr>
          <w:rFonts w:asciiTheme="minorHAnsi" w:hAnsiTheme="minorHAnsi" w:cstheme="minorHAnsi"/>
          <w:lang w:eastAsia="ja-JP"/>
        </w:rPr>
        <w:t>Peta Lane</w:t>
      </w:r>
      <w:r w:rsidR="00971F45" w:rsidRPr="008E5641">
        <w:rPr>
          <w:rFonts w:asciiTheme="minorHAnsi" w:hAnsiTheme="minorHAnsi" w:cstheme="minorHAnsi"/>
          <w:lang w:eastAsia="ja-JP"/>
        </w:rPr>
        <w:tab/>
      </w:r>
      <w:r w:rsidR="00971F45" w:rsidRPr="008E5641">
        <w:rPr>
          <w:rFonts w:asciiTheme="minorHAnsi" w:hAnsiTheme="minorHAnsi" w:cstheme="minorHAnsi"/>
          <w:lang w:eastAsia="ja-JP"/>
        </w:rPr>
        <w:tab/>
      </w:r>
      <w:r w:rsidR="00971F45" w:rsidRPr="008E5641">
        <w:rPr>
          <w:rFonts w:asciiTheme="minorHAnsi" w:hAnsiTheme="minorHAnsi" w:cstheme="minorHAnsi"/>
          <w:lang w:eastAsia="ja-JP"/>
        </w:rPr>
        <w:tab/>
        <w:t>Department of Agriculture, Water and the Environment</w:t>
      </w:r>
    </w:p>
    <w:p w14:paraId="33636093" w14:textId="43AE9A73" w:rsidR="00971F45" w:rsidRPr="008E5641" w:rsidRDefault="00971F45" w:rsidP="00971F45">
      <w:pPr>
        <w:tabs>
          <w:tab w:val="left" w:pos="1365"/>
        </w:tabs>
        <w:spacing w:before="0"/>
        <w:rPr>
          <w:rFonts w:asciiTheme="minorHAnsi" w:hAnsiTheme="minorHAnsi" w:cstheme="minorHAnsi"/>
          <w:lang w:eastAsia="ja-JP"/>
        </w:rPr>
      </w:pPr>
      <w:r>
        <w:rPr>
          <w:rFonts w:asciiTheme="minorHAnsi" w:hAnsiTheme="minorHAnsi" w:cstheme="minorHAnsi"/>
          <w:lang w:eastAsia="ja-JP"/>
        </w:rPr>
        <w:t>Cath Geiger</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Department of Agriculture, Water and the Environment</w:t>
      </w:r>
    </w:p>
    <w:p w14:paraId="4348D90B" w14:textId="37CAD2F0" w:rsidR="00BD1C6A" w:rsidRDefault="00BD1C6A" w:rsidP="00BD1C6A">
      <w:pPr>
        <w:tabs>
          <w:tab w:val="left" w:pos="1365"/>
        </w:tabs>
        <w:spacing w:before="0"/>
        <w:rPr>
          <w:rFonts w:asciiTheme="minorHAnsi" w:hAnsiTheme="minorHAnsi" w:cstheme="minorHAnsi"/>
          <w:lang w:eastAsia="ja-JP"/>
        </w:rPr>
      </w:pPr>
      <w:r>
        <w:rPr>
          <w:rFonts w:asciiTheme="minorHAnsi" w:hAnsiTheme="minorHAnsi" w:cstheme="minorHAnsi"/>
          <w:lang w:eastAsia="ja-JP"/>
        </w:rPr>
        <w:t>Chris Dulgerov</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Department of Agriculture, Water and the Environment</w:t>
      </w:r>
    </w:p>
    <w:p w14:paraId="010EE492" w14:textId="4A673413" w:rsidR="00971F45" w:rsidRDefault="00971F45" w:rsidP="00971F45">
      <w:pPr>
        <w:tabs>
          <w:tab w:val="left" w:pos="1365"/>
        </w:tabs>
        <w:spacing w:before="0"/>
        <w:rPr>
          <w:rFonts w:asciiTheme="minorHAnsi" w:hAnsiTheme="minorHAnsi" w:cstheme="minorHAnsi"/>
          <w:lang w:eastAsia="ja-JP"/>
        </w:rPr>
      </w:pPr>
    </w:p>
    <w:p w14:paraId="744597DD" w14:textId="527395A8" w:rsidR="00BD1C6A" w:rsidRDefault="00BD1C6A" w:rsidP="00971F45">
      <w:pPr>
        <w:tabs>
          <w:tab w:val="left" w:pos="1365"/>
        </w:tabs>
        <w:spacing w:before="0"/>
        <w:rPr>
          <w:rFonts w:asciiTheme="minorHAnsi" w:hAnsiTheme="minorHAnsi" w:cstheme="minorHAnsi"/>
          <w:b/>
          <w:bCs/>
          <w:lang w:eastAsia="ja-JP"/>
        </w:rPr>
      </w:pPr>
      <w:r>
        <w:rPr>
          <w:rFonts w:asciiTheme="minorHAnsi" w:hAnsiTheme="minorHAnsi" w:cstheme="minorHAnsi"/>
          <w:b/>
          <w:bCs/>
          <w:lang w:eastAsia="ja-JP"/>
        </w:rPr>
        <w:t>Absent</w:t>
      </w:r>
    </w:p>
    <w:p w14:paraId="5983D492" w14:textId="663411FF" w:rsidR="00BD1C6A" w:rsidRDefault="00BD1C6A" w:rsidP="00BD1C6A">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Ineke Redmond</w:t>
      </w:r>
      <w:r w:rsidRPr="008E5641">
        <w:rPr>
          <w:rFonts w:asciiTheme="minorHAnsi" w:hAnsiTheme="minorHAnsi" w:cstheme="minorHAnsi"/>
          <w:lang w:eastAsia="ja-JP"/>
        </w:rPr>
        <w:tab/>
      </w:r>
      <w:r w:rsidRPr="008E5641">
        <w:rPr>
          <w:rFonts w:asciiTheme="minorHAnsi" w:hAnsiTheme="minorHAnsi" w:cstheme="minorHAnsi"/>
          <w:lang w:eastAsia="ja-JP"/>
        </w:rPr>
        <w:tab/>
        <w:t>Australian Border Force, Department of Home Affairs</w:t>
      </w:r>
    </w:p>
    <w:p w14:paraId="0DDB993E" w14:textId="77777777" w:rsidR="00216855" w:rsidRDefault="00BD1C6A" w:rsidP="00BD1C6A">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Stuart McFarlane</w:t>
      </w:r>
      <w:r w:rsidRPr="008E5641">
        <w:rPr>
          <w:rFonts w:asciiTheme="minorHAnsi" w:hAnsiTheme="minorHAnsi" w:cstheme="minorHAnsi"/>
          <w:lang w:eastAsia="ja-JP"/>
        </w:rPr>
        <w:tab/>
      </w:r>
      <w:r w:rsidRPr="008E5641">
        <w:rPr>
          <w:rFonts w:asciiTheme="minorHAnsi" w:hAnsiTheme="minorHAnsi" w:cstheme="minorHAnsi"/>
          <w:lang w:eastAsia="ja-JP"/>
        </w:rPr>
        <w:tab/>
        <w:t>International Forwarders and Customs Brokers Association of Australia</w:t>
      </w:r>
    </w:p>
    <w:p w14:paraId="10CA2C72" w14:textId="0DE10DD0" w:rsidR="00BD1C6A" w:rsidRPr="008E5641" w:rsidRDefault="00BD1C6A" w:rsidP="00BD1C6A">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Paul Bagnall</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Conference of Asia Pacific Express Carriers</w:t>
      </w:r>
    </w:p>
    <w:p w14:paraId="55935900" w14:textId="77777777" w:rsidR="00BD1C6A" w:rsidRPr="008E5641" w:rsidRDefault="00BD1C6A" w:rsidP="00BD1C6A">
      <w:pPr>
        <w:tabs>
          <w:tab w:val="left" w:pos="1365"/>
        </w:tabs>
        <w:spacing w:before="0"/>
        <w:rPr>
          <w:rFonts w:asciiTheme="minorHAnsi" w:hAnsiTheme="minorHAnsi" w:cstheme="minorHAnsi"/>
          <w:lang w:eastAsia="ja-JP"/>
        </w:rPr>
      </w:pPr>
    </w:p>
    <w:p w14:paraId="5A7834F6" w14:textId="77777777" w:rsidR="00114550" w:rsidRDefault="00114550" w:rsidP="008E5641">
      <w:pPr>
        <w:tabs>
          <w:tab w:val="left" w:pos="1365"/>
        </w:tabs>
        <w:spacing w:before="0"/>
        <w:rPr>
          <w:rFonts w:asciiTheme="minorHAnsi" w:hAnsiTheme="minorHAnsi" w:cstheme="minorHAnsi"/>
          <w:b/>
          <w:sz w:val="24"/>
          <w:szCs w:val="24"/>
          <w:lang w:eastAsia="ja-JP"/>
        </w:rPr>
      </w:pPr>
    </w:p>
    <w:p w14:paraId="25697E10" w14:textId="1D3A23B2" w:rsidR="0067359B" w:rsidRDefault="0067359B" w:rsidP="008E5641">
      <w:pPr>
        <w:tabs>
          <w:tab w:val="left" w:pos="1365"/>
        </w:tabs>
        <w:spacing w:before="0"/>
        <w:rPr>
          <w:rFonts w:asciiTheme="minorHAnsi" w:hAnsiTheme="minorHAnsi" w:cstheme="minorHAnsi"/>
          <w:b/>
          <w:sz w:val="24"/>
          <w:szCs w:val="24"/>
          <w:lang w:eastAsia="ja-JP"/>
        </w:rPr>
      </w:pPr>
      <w:r>
        <w:rPr>
          <w:rFonts w:asciiTheme="minorHAnsi" w:hAnsiTheme="minorHAnsi" w:cstheme="minorHAnsi"/>
          <w:b/>
          <w:sz w:val="24"/>
          <w:szCs w:val="24"/>
          <w:lang w:eastAsia="ja-JP"/>
        </w:rPr>
        <w:t>Agenda item 1. Chair’s introduction and welcome</w:t>
      </w:r>
    </w:p>
    <w:p w14:paraId="1E23F0D1" w14:textId="41C69E59" w:rsidR="0067359B" w:rsidRDefault="00114550" w:rsidP="008E5641">
      <w:pPr>
        <w:tabs>
          <w:tab w:val="left" w:pos="1365"/>
        </w:tabs>
        <w:spacing w:before="0"/>
        <w:rPr>
          <w:rFonts w:asciiTheme="minorHAnsi" w:hAnsiTheme="minorHAnsi" w:cstheme="minorHAnsi"/>
          <w:bCs/>
          <w:lang w:eastAsia="ja-JP"/>
        </w:rPr>
      </w:pPr>
      <w:r>
        <w:rPr>
          <w:rFonts w:asciiTheme="minorHAnsi" w:hAnsiTheme="minorHAnsi" w:cstheme="minorHAnsi"/>
          <w:bCs/>
          <w:lang w:eastAsia="ja-JP"/>
        </w:rPr>
        <w:t>Jagtej Singh o</w:t>
      </w:r>
      <w:r w:rsidR="00AF63A8">
        <w:rPr>
          <w:rFonts w:asciiTheme="minorHAnsi" w:hAnsiTheme="minorHAnsi" w:cstheme="minorHAnsi"/>
          <w:bCs/>
          <w:lang w:eastAsia="ja-JP"/>
        </w:rPr>
        <w:t xml:space="preserve">pened the meeting </w:t>
      </w:r>
      <w:r>
        <w:rPr>
          <w:rFonts w:asciiTheme="minorHAnsi" w:hAnsiTheme="minorHAnsi" w:cstheme="minorHAnsi"/>
          <w:bCs/>
          <w:lang w:eastAsia="ja-JP"/>
        </w:rPr>
        <w:t xml:space="preserve">on behalf on Peta Lane </w:t>
      </w:r>
      <w:r w:rsidR="00AF63A8">
        <w:rPr>
          <w:rFonts w:asciiTheme="minorHAnsi" w:hAnsiTheme="minorHAnsi" w:cstheme="minorHAnsi"/>
          <w:bCs/>
          <w:lang w:eastAsia="ja-JP"/>
        </w:rPr>
        <w:t xml:space="preserve">and welcomed members </w:t>
      </w:r>
      <w:r w:rsidR="008D2428" w:rsidRPr="008D2428">
        <w:rPr>
          <w:rFonts w:asciiTheme="minorHAnsi" w:hAnsiTheme="minorHAnsi" w:cstheme="minorHAnsi"/>
          <w:bCs/>
          <w:lang w:eastAsia="ja-JP"/>
        </w:rPr>
        <w:t>to the 87</w:t>
      </w:r>
      <w:r w:rsidR="008D2428" w:rsidRPr="008D2428">
        <w:rPr>
          <w:rFonts w:asciiTheme="minorHAnsi" w:hAnsiTheme="minorHAnsi" w:cstheme="minorHAnsi"/>
          <w:bCs/>
          <w:vertAlign w:val="superscript"/>
          <w:lang w:eastAsia="ja-JP"/>
        </w:rPr>
        <w:t>th</w:t>
      </w:r>
      <w:r w:rsidR="008D2428" w:rsidRPr="008D2428">
        <w:rPr>
          <w:rFonts w:asciiTheme="minorHAnsi" w:hAnsiTheme="minorHAnsi" w:cstheme="minorHAnsi"/>
          <w:bCs/>
          <w:lang w:eastAsia="ja-JP"/>
        </w:rPr>
        <w:t xml:space="preserve"> DCCC meeting. </w:t>
      </w:r>
    </w:p>
    <w:p w14:paraId="48C0DF50" w14:textId="2A43D46F" w:rsidR="0053636A" w:rsidRDefault="0053636A" w:rsidP="008E5641">
      <w:pPr>
        <w:tabs>
          <w:tab w:val="left" w:pos="1365"/>
        </w:tabs>
        <w:spacing w:before="0"/>
        <w:rPr>
          <w:rFonts w:asciiTheme="minorHAnsi" w:hAnsiTheme="minorHAnsi" w:cstheme="minorHAnsi"/>
          <w:bCs/>
          <w:lang w:eastAsia="ja-JP"/>
        </w:rPr>
      </w:pPr>
    </w:p>
    <w:p w14:paraId="4C3C7C7C" w14:textId="4B41A416" w:rsidR="00F5010D" w:rsidRDefault="00114550" w:rsidP="008E5641">
      <w:pPr>
        <w:tabs>
          <w:tab w:val="left" w:pos="1365"/>
        </w:tabs>
        <w:spacing w:before="0"/>
        <w:rPr>
          <w:rFonts w:asciiTheme="minorHAnsi" w:hAnsiTheme="minorHAnsi" w:cstheme="minorHAnsi"/>
          <w:bCs/>
          <w:lang w:eastAsia="ja-JP"/>
        </w:rPr>
      </w:pPr>
      <w:r>
        <w:rPr>
          <w:rFonts w:asciiTheme="minorHAnsi" w:hAnsiTheme="minorHAnsi" w:cstheme="minorHAnsi"/>
          <w:bCs/>
          <w:lang w:eastAsia="ja-JP"/>
        </w:rPr>
        <w:t>Mr Singh</w:t>
      </w:r>
      <w:r w:rsidR="00F5010D">
        <w:rPr>
          <w:rFonts w:asciiTheme="minorHAnsi" w:hAnsiTheme="minorHAnsi" w:cstheme="minorHAnsi"/>
          <w:bCs/>
          <w:lang w:eastAsia="ja-JP"/>
        </w:rPr>
        <w:t xml:space="preserve"> called for </w:t>
      </w:r>
      <w:r>
        <w:rPr>
          <w:rFonts w:asciiTheme="minorHAnsi" w:hAnsiTheme="minorHAnsi" w:cstheme="minorHAnsi"/>
          <w:bCs/>
          <w:lang w:eastAsia="ja-JP"/>
        </w:rPr>
        <w:t>items to be considered under</w:t>
      </w:r>
      <w:r w:rsidR="00F5010D">
        <w:rPr>
          <w:rFonts w:asciiTheme="minorHAnsi" w:hAnsiTheme="minorHAnsi" w:cstheme="minorHAnsi"/>
          <w:bCs/>
          <w:lang w:eastAsia="ja-JP"/>
        </w:rPr>
        <w:t xml:space="preserve"> other business. </w:t>
      </w:r>
    </w:p>
    <w:p w14:paraId="26B7EAFC" w14:textId="7F06299D" w:rsidR="00F5010D" w:rsidRDefault="00F5010D" w:rsidP="008E5641">
      <w:pPr>
        <w:tabs>
          <w:tab w:val="left" w:pos="1365"/>
        </w:tabs>
        <w:spacing w:before="0"/>
        <w:rPr>
          <w:rFonts w:asciiTheme="minorHAnsi" w:hAnsiTheme="minorHAnsi" w:cstheme="minorHAnsi"/>
          <w:bCs/>
          <w:lang w:eastAsia="ja-JP"/>
        </w:rPr>
      </w:pPr>
      <w:r>
        <w:rPr>
          <w:rFonts w:asciiTheme="minorHAnsi" w:hAnsiTheme="minorHAnsi" w:cstheme="minorHAnsi"/>
          <w:bCs/>
          <w:lang w:eastAsia="ja-JP"/>
        </w:rPr>
        <w:t xml:space="preserve">Mr Zalai </w:t>
      </w:r>
      <w:r w:rsidR="00114550">
        <w:rPr>
          <w:rFonts w:asciiTheme="minorHAnsi" w:hAnsiTheme="minorHAnsi" w:cstheme="minorHAnsi"/>
          <w:bCs/>
          <w:lang w:eastAsia="ja-JP"/>
        </w:rPr>
        <w:t>requested</w:t>
      </w:r>
      <w:r>
        <w:rPr>
          <w:rFonts w:asciiTheme="minorHAnsi" w:hAnsiTheme="minorHAnsi" w:cstheme="minorHAnsi"/>
          <w:bCs/>
          <w:lang w:eastAsia="ja-JP"/>
        </w:rPr>
        <w:t xml:space="preserve"> an update on China. The chair advised that Ms Laduzko will provide an update as part of her agenda item.</w:t>
      </w:r>
    </w:p>
    <w:p w14:paraId="54C20D4A" w14:textId="77777777" w:rsidR="006A62AE" w:rsidRDefault="006A62AE" w:rsidP="008E5641">
      <w:pPr>
        <w:tabs>
          <w:tab w:val="left" w:pos="1365"/>
        </w:tabs>
        <w:spacing w:before="0"/>
        <w:rPr>
          <w:rFonts w:asciiTheme="minorHAnsi" w:hAnsiTheme="minorHAnsi" w:cstheme="minorHAnsi"/>
          <w:bCs/>
          <w:lang w:eastAsia="ja-JP"/>
        </w:rPr>
      </w:pPr>
    </w:p>
    <w:p w14:paraId="64CA7CD9" w14:textId="7BB59C50" w:rsidR="00F55F23" w:rsidRDefault="00F5010D" w:rsidP="008E5641">
      <w:pPr>
        <w:tabs>
          <w:tab w:val="left" w:pos="1365"/>
        </w:tabs>
        <w:spacing w:before="0"/>
        <w:rPr>
          <w:rFonts w:asciiTheme="minorHAnsi" w:hAnsiTheme="minorHAnsi" w:cstheme="minorHAnsi"/>
          <w:b/>
          <w:lang w:eastAsia="ja-JP"/>
        </w:rPr>
      </w:pPr>
      <w:r>
        <w:rPr>
          <w:rFonts w:asciiTheme="minorHAnsi" w:hAnsiTheme="minorHAnsi" w:cstheme="minorHAnsi"/>
          <w:bCs/>
          <w:lang w:eastAsia="ja-JP"/>
        </w:rPr>
        <w:t xml:space="preserve">Mr Birchall queried </w:t>
      </w:r>
      <w:r w:rsidR="00114550">
        <w:rPr>
          <w:rFonts w:asciiTheme="minorHAnsi" w:hAnsiTheme="minorHAnsi" w:cstheme="minorHAnsi"/>
          <w:bCs/>
          <w:lang w:eastAsia="ja-JP"/>
        </w:rPr>
        <w:t xml:space="preserve">outcome of </w:t>
      </w:r>
      <w:r>
        <w:rPr>
          <w:rFonts w:asciiTheme="minorHAnsi" w:hAnsiTheme="minorHAnsi" w:cstheme="minorHAnsi"/>
          <w:bCs/>
          <w:lang w:eastAsia="ja-JP"/>
        </w:rPr>
        <w:t>action item 3.3</w:t>
      </w:r>
      <w:r w:rsidR="00F55F23">
        <w:rPr>
          <w:rFonts w:asciiTheme="minorHAnsi" w:hAnsiTheme="minorHAnsi" w:cstheme="minorHAnsi"/>
          <w:bCs/>
          <w:lang w:eastAsia="ja-JP"/>
        </w:rPr>
        <w:t xml:space="preserve"> – Biosecurity Officer Inspection workforce proposal</w:t>
      </w:r>
      <w:r w:rsidR="00114550">
        <w:rPr>
          <w:rFonts w:asciiTheme="minorHAnsi" w:hAnsiTheme="minorHAnsi" w:cstheme="minorHAnsi"/>
          <w:bCs/>
          <w:lang w:eastAsia="ja-JP"/>
        </w:rPr>
        <w:t xml:space="preserve">. The </w:t>
      </w:r>
      <w:r w:rsidR="00F55F23" w:rsidRPr="00F55F23">
        <w:rPr>
          <w:rFonts w:asciiTheme="minorHAnsi" w:hAnsiTheme="minorHAnsi" w:cstheme="minorHAnsi"/>
          <w:bCs/>
          <w:lang w:eastAsia="ja-JP"/>
        </w:rPr>
        <w:t xml:space="preserve">Secretariat </w:t>
      </w:r>
      <w:r w:rsidR="00114550">
        <w:rPr>
          <w:rFonts w:asciiTheme="minorHAnsi" w:hAnsiTheme="minorHAnsi" w:cstheme="minorHAnsi"/>
          <w:bCs/>
          <w:lang w:eastAsia="ja-JP"/>
        </w:rPr>
        <w:t xml:space="preserve">will </w:t>
      </w:r>
      <w:r w:rsidR="00F55F23" w:rsidRPr="00F55F23">
        <w:rPr>
          <w:rFonts w:asciiTheme="minorHAnsi" w:hAnsiTheme="minorHAnsi" w:cstheme="minorHAnsi"/>
          <w:bCs/>
          <w:lang w:eastAsia="ja-JP"/>
        </w:rPr>
        <w:t>follow up outcomes from teleconference held on 6 August</w:t>
      </w:r>
      <w:r w:rsidR="00114550">
        <w:rPr>
          <w:rFonts w:asciiTheme="minorHAnsi" w:hAnsiTheme="minorHAnsi" w:cstheme="minorHAnsi"/>
          <w:bCs/>
          <w:lang w:eastAsia="ja-JP"/>
        </w:rPr>
        <w:t xml:space="preserve"> 2020.</w:t>
      </w:r>
      <w:r w:rsidR="00F55F23">
        <w:rPr>
          <w:rFonts w:asciiTheme="minorHAnsi" w:hAnsiTheme="minorHAnsi" w:cstheme="minorHAnsi"/>
          <w:b/>
          <w:lang w:eastAsia="ja-JP"/>
        </w:rPr>
        <w:t xml:space="preserve"> </w:t>
      </w:r>
    </w:p>
    <w:p w14:paraId="57382C03" w14:textId="77777777" w:rsidR="00F55F23" w:rsidRPr="00F55F23" w:rsidRDefault="00F55F23" w:rsidP="008E5641">
      <w:pPr>
        <w:tabs>
          <w:tab w:val="left" w:pos="1365"/>
        </w:tabs>
        <w:spacing w:before="0"/>
        <w:rPr>
          <w:rFonts w:asciiTheme="minorHAnsi" w:hAnsiTheme="minorHAnsi" w:cstheme="minorHAnsi"/>
          <w:b/>
          <w:lang w:eastAsia="ja-JP"/>
        </w:rPr>
      </w:pPr>
    </w:p>
    <w:p w14:paraId="628308DD" w14:textId="5BF3698C" w:rsidR="009C286F" w:rsidRPr="009C286F" w:rsidRDefault="00F55F23" w:rsidP="008E5641">
      <w:pPr>
        <w:tabs>
          <w:tab w:val="left" w:pos="1365"/>
        </w:tabs>
        <w:spacing w:before="0"/>
        <w:rPr>
          <w:rFonts w:asciiTheme="minorHAnsi" w:hAnsiTheme="minorHAnsi" w:cstheme="minorHAnsi"/>
          <w:bCs/>
          <w:lang w:eastAsia="ja-JP"/>
        </w:rPr>
      </w:pPr>
      <w:r>
        <w:rPr>
          <w:rFonts w:asciiTheme="minorHAnsi" w:hAnsiTheme="minorHAnsi" w:cstheme="minorHAnsi"/>
          <w:bCs/>
          <w:lang w:eastAsia="ja-JP"/>
        </w:rPr>
        <w:t>Mr Na</w:t>
      </w:r>
      <w:r w:rsidR="005E6CF8">
        <w:rPr>
          <w:rFonts w:asciiTheme="minorHAnsi" w:hAnsiTheme="minorHAnsi" w:cstheme="minorHAnsi"/>
          <w:bCs/>
          <w:lang w:eastAsia="ja-JP"/>
        </w:rPr>
        <w:t xml:space="preserve">irn queried whether the BIIS presentation as noted in previous minutes had been distributed to members. </w:t>
      </w:r>
      <w:r w:rsidR="00114550">
        <w:rPr>
          <w:rFonts w:asciiTheme="minorHAnsi" w:hAnsiTheme="minorHAnsi" w:cstheme="minorHAnsi"/>
          <w:bCs/>
          <w:lang w:eastAsia="ja-JP"/>
        </w:rPr>
        <w:t xml:space="preserve">The </w:t>
      </w:r>
      <w:r w:rsidR="009C286F">
        <w:rPr>
          <w:rFonts w:asciiTheme="minorHAnsi" w:hAnsiTheme="minorHAnsi" w:cstheme="minorHAnsi"/>
          <w:bCs/>
          <w:lang w:eastAsia="ja-JP"/>
        </w:rPr>
        <w:t xml:space="preserve">Secretariat </w:t>
      </w:r>
      <w:r w:rsidR="00114550">
        <w:rPr>
          <w:rFonts w:asciiTheme="minorHAnsi" w:hAnsiTheme="minorHAnsi" w:cstheme="minorHAnsi"/>
          <w:bCs/>
          <w:lang w:eastAsia="ja-JP"/>
        </w:rPr>
        <w:t>will</w:t>
      </w:r>
      <w:r w:rsidR="009C286F">
        <w:rPr>
          <w:rFonts w:asciiTheme="minorHAnsi" w:hAnsiTheme="minorHAnsi" w:cstheme="minorHAnsi"/>
          <w:bCs/>
          <w:lang w:eastAsia="ja-JP"/>
        </w:rPr>
        <w:t xml:space="preserve"> distribute BIIS presentation to all members.</w:t>
      </w:r>
    </w:p>
    <w:p w14:paraId="6AD41F55" w14:textId="77777777" w:rsidR="005E6CF8" w:rsidRPr="00F55F23" w:rsidRDefault="005E6CF8" w:rsidP="008E5641">
      <w:pPr>
        <w:tabs>
          <w:tab w:val="left" w:pos="1365"/>
        </w:tabs>
        <w:spacing w:before="0"/>
        <w:rPr>
          <w:rFonts w:asciiTheme="minorHAnsi" w:hAnsiTheme="minorHAnsi" w:cstheme="minorHAnsi"/>
          <w:bCs/>
          <w:lang w:eastAsia="ja-JP"/>
        </w:rPr>
      </w:pPr>
    </w:p>
    <w:p w14:paraId="640B09C9" w14:textId="7C48B38C" w:rsidR="006A62AE" w:rsidRPr="006A62AE" w:rsidRDefault="006A62AE" w:rsidP="008E5641">
      <w:pPr>
        <w:tabs>
          <w:tab w:val="left" w:pos="1365"/>
        </w:tabs>
        <w:spacing w:before="0"/>
        <w:rPr>
          <w:rFonts w:asciiTheme="minorHAnsi" w:hAnsiTheme="minorHAnsi" w:cstheme="minorHAnsi"/>
          <w:b/>
          <w:sz w:val="24"/>
          <w:szCs w:val="24"/>
          <w:lang w:eastAsia="ja-JP"/>
        </w:rPr>
      </w:pPr>
      <w:r>
        <w:rPr>
          <w:rFonts w:asciiTheme="minorHAnsi" w:hAnsiTheme="minorHAnsi" w:cstheme="minorHAnsi"/>
          <w:b/>
          <w:sz w:val="24"/>
          <w:szCs w:val="24"/>
          <w:lang w:eastAsia="ja-JP"/>
        </w:rPr>
        <w:t>Agenda item 3. 2020-21 Budget update</w:t>
      </w:r>
    </w:p>
    <w:p w14:paraId="4A7F4108" w14:textId="6F51C451" w:rsidR="003322FE" w:rsidRDefault="002203F4" w:rsidP="008E5641">
      <w:pPr>
        <w:tabs>
          <w:tab w:val="left" w:pos="1365"/>
        </w:tabs>
        <w:spacing w:before="0"/>
        <w:rPr>
          <w:rFonts w:asciiTheme="minorHAnsi" w:hAnsiTheme="minorHAnsi" w:cstheme="minorHAnsi"/>
          <w:bCs/>
          <w:lang w:eastAsia="ja-JP"/>
        </w:rPr>
      </w:pPr>
      <w:r>
        <w:rPr>
          <w:rFonts w:asciiTheme="minorHAnsi" w:hAnsiTheme="minorHAnsi" w:cstheme="minorHAnsi"/>
          <w:bCs/>
          <w:lang w:eastAsia="ja-JP"/>
        </w:rPr>
        <w:t xml:space="preserve">Ms Laduzko provided an update on the </w:t>
      </w:r>
      <w:r w:rsidR="003A41A3">
        <w:rPr>
          <w:rFonts w:asciiTheme="minorHAnsi" w:hAnsiTheme="minorHAnsi" w:cstheme="minorHAnsi"/>
          <w:bCs/>
          <w:lang w:eastAsia="ja-JP"/>
        </w:rPr>
        <w:t xml:space="preserve">2021 </w:t>
      </w:r>
      <w:r w:rsidR="00A00CD5" w:rsidRPr="00A00CD5">
        <w:rPr>
          <w:rFonts w:asciiTheme="minorHAnsi" w:hAnsiTheme="minorHAnsi" w:cstheme="minorHAnsi"/>
          <w:bCs/>
          <w:lang w:eastAsia="ja-JP"/>
        </w:rPr>
        <w:t>budget</w:t>
      </w:r>
      <w:r w:rsidR="00114550">
        <w:rPr>
          <w:rFonts w:asciiTheme="minorHAnsi" w:hAnsiTheme="minorHAnsi" w:cstheme="minorHAnsi"/>
          <w:bCs/>
          <w:lang w:eastAsia="ja-JP"/>
        </w:rPr>
        <w:t xml:space="preserve"> portfolio</w:t>
      </w:r>
      <w:r w:rsidR="003A41A3">
        <w:rPr>
          <w:rFonts w:asciiTheme="minorHAnsi" w:hAnsiTheme="minorHAnsi" w:cstheme="minorHAnsi"/>
          <w:bCs/>
          <w:lang w:eastAsia="ja-JP"/>
        </w:rPr>
        <w:t>.</w:t>
      </w:r>
    </w:p>
    <w:p w14:paraId="720EA635" w14:textId="39F68040" w:rsidR="00CA0F71" w:rsidRDefault="00CA0F71" w:rsidP="008E5641">
      <w:pPr>
        <w:tabs>
          <w:tab w:val="left" w:pos="1365"/>
        </w:tabs>
        <w:spacing w:before="0"/>
        <w:rPr>
          <w:rFonts w:asciiTheme="minorHAnsi" w:hAnsiTheme="minorHAnsi" w:cstheme="minorHAnsi"/>
          <w:bCs/>
          <w:lang w:eastAsia="ja-JP"/>
        </w:rPr>
      </w:pPr>
    </w:p>
    <w:p w14:paraId="07FF0616" w14:textId="453CF0C3" w:rsidR="003322FE" w:rsidRDefault="00CA0F71" w:rsidP="003322FE">
      <w:pPr>
        <w:tabs>
          <w:tab w:val="left" w:pos="1365"/>
        </w:tabs>
        <w:spacing w:before="0"/>
        <w:rPr>
          <w:rFonts w:asciiTheme="minorHAnsi" w:hAnsiTheme="minorHAnsi" w:cstheme="minorHAnsi"/>
          <w:bCs/>
          <w:lang w:eastAsia="ja-JP"/>
        </w:rPr>
      </w:pPr>
      <w:r w:rsidRPr="003322FE">
        <w:rPr>
          <w:rFonts w:asciiTheme="minorHAnsi" w:hAnsiTheme="minorHAnsi" w:cstheme="minorHAnsi"/>
          <w:bCs/>
          <w:lang w:eastAsia="ja-JP"/>
        </w:rPr>
        <w:t>The d</w:t>
      </w:r>
      <w:r w:rsidR="00A00CD5" w:rsidRPr="003322FE">
        <w:rPr>
          <w:rFonts w:asciiTheme="minorHAnsi" w:hAnsiTheme="minorHAnsi" w:cstheme="minorHAnsi"/>
          <w:bCs/>
          <w:lang w:eastAsia="ja-JP"/>
        </w:rPr>
        <w:t>ep</w:t>
      </w:r>
      <w:r w:rsidRPr="003322FE">
        <w:rPr>
          <w:rFonts w:asciiTheme="minorHAnsi" w:hAnsiTheme="minorHAnsi" w:cstheme="minorHAnsi"/>
          <w:bCs/>
          <w:lang w:eastAsia="ja-JP"/>
        </w:rPr>
        <w:t>artment received</w:t>
      </w:r>
      <w:r w:rsidR="00A00CD5" w:rsidRPr="003322FE">
        <w:rPr>
          <w:rFonts w:asciiTheme="minorHAnsi" w:hAnsiTheme="minorHAnsi" w:cstheme="minorHAnsi"/>
          <w:bCs/>
          <w:lang w:eastAsia="ja-JP"/>
        </w:rPr>
        <w:t xml:space="preserve"> key investments</w:t>
      </w:r>
      <w:r w:rsidRPr="003322FE">
        <w:rPr>
          <w:rFonts w:asciiTheme="minorHAnsi" w:hAnsiTheme="minorHAnsi" w:cstheme="minorHAnsi"/>
          <w:bCs/>
          <w:lang w:eastAsia="ja-JP"/>
        </w:rPr>
        <w:t xml:space="preserve"> </w:t>
      </w:r>
      <w:r w:rsidR="006B046B">
        <w:rPr>
          <w:rFonts w:asciiTheme="minorHAnsi" w:hAnsiTheme="minorHAnsi" w:cstheme="minorHAnsi"/>
          <w:bCs/>
          <w:lang w:eastAsia="ja-JP"/>
        </w:rPr>
        <w:t xml:space="preserve">of $328m over </w:t>
      </w:r>
      <w:r w:rsidR="00A2295D">
        <w:rPr>
          <w:rFonts w:asciiTheme="minorHAnsi" w:hAnsiTheme="minorHAnsi" w:cstheme="minorHAnsi"/>
          <w:bCs/>
          <w:lang w:eastAsia="ja-JP"/>
        </w:rPr>
        <w:t>four</w:t>
      </w:r>
      <w:r w:rsidR="006B046B">
        <w:rPr>
          <w:rFonts w:asciiTheme="minorHAnsi" w:hAnsiTheme="minorHAnsi" w:cstheme="minorHAnsi"/>
          <w:bCs/>
          <w:lang w:eastAsia="ja-JP"/>
        </w:rPr>
        <w:t xml:space="preserve"> year</w:t>
      </w:r>
      <w:r w:rsidR="003322FE">
        <w:rPr>
          <w:rFonts w:asciiTheme="minorHAnsi" w:hAnsiTheme="minorHAnsi" w:cstheme="minorHAnsi"/>
          <w:bCs/>
          <w:lang w:eastAsia="ja-JP"/>
        </w:rPr>
        <w:t xml:space="preserve">s, </w:t>
      </w:r>
      <w:r w:rsidRPr="003322FE">
        <w:rPr>
          <w:rFonts w:asciiTheme="minorHAnsi" w:hAnsiTheme="minorHAnsi" w:cstheme="minorHAnsi"/>
          <w:bCs/>
          <w:lang w:eastAsia="ja-JP"/>
        </w:rPr>
        <w:t xml:space="preserve">for </w:t>
      </w:r>
      <w:r w:rsidR="003322FE">
        <w:rPr>
          <w:rFonts w:asciiTheme="minorHAnsi" w:hAnsiTheme="minorHAnsi" w:cstheme="minorHAnsi"/>
          <w:bCs/>
          <w:lang w:eastAsia="ja-JP"/>
        </w:rPr>
        <w:t xml:space="preserve">water, </w:t>
      </w:r>
      <w:r w:rsidRPr="003322FE">
        <w:rPr>
          <w:rFonts w:asciiTheme="minorHAnsi" w:hAnsiTheme="minorHAnsi" w:cstheme="minorHAnsi"/>
          <w:bCs/>
          <w:lang w:eastAsia="ja-JP"/>
        </w:rPr>
        <w:t>en</w:t>
      </w:r>
      <w:r w:rsidR="00A00CD5" w:rsidRPr="003322FE">
        <w:rPr>
          <w:rFonts w:asciiTheme="minorHAnsi" w:hAnsiTheme="minorHAnsi" w:cstheme="minorHAnsi"/>
          <w:bCs/>
          <w:lang w:eastAsia="ja-JP"/>
        </w:rPr>
        <w:t>vironmental</w:t>
      </w:r>
      <w:r w:rsidR="003322FE">
        <w:rPr>
          <w:rFonts w:asciiTheme="minorHAnsi" w:hAnsiTheme="minorHAnsi" w:cstheme="minorHAnsi"/>
          <w:bCs/>
          <w:lang w:eastAsia="ja-JP"/>
        </w:rPr>
        <w:t xml:space="preserve"> assessment, waste and recycling. Other investment includes reform of the Australian exports system, with a number of specific measures to protect </w:t>
      </w:r>
      <w:r w:rsidR="00A2295D">
        <w:rPr>
          <w:rFonts w:asciiTheme="minorHAnsi" w:hAnsiTheme="minorHAnsi" w:cstheme="minorHAnsi"/>
          <w:bCs/>
          <w:lang w:eastAsia="ja-JP"/>
        </w:rPr>
        <w:t xml:space="preserve">the </w:t>
      </w:r>
      <w:r w:rsidR="003322FE">
        <w:rPr>
          <w:rFonts w:asciiTheme="minorHAnsi" w:hAnsiTheme="minorHAnsi" w:cstheme="minorHAnsi"/>
          <w:bCs/>
          <w:lang w:eastAsia="ja-JP"/>
        </w:rPr>
        <w:t xml:space="preserve">export industry through better certification processes. </w:t>
      </w:r>
      <w:r w:rsidR="00A00CD5" w:rsidRPr="003322FE">
        <w:rPr>
          <w:rFonts w:asciiTheme="minorHAnsi" w:hAnsiTheme="minorHAnsi" w:cstheme="minorHAnsi"/>
          <w:bCs/>
          <w:lang w:eastAsia="ja-JP"/>
        </w:rPr>
        <w:t xml:space="preserve"> </w:t>
      </w:r>
    </w:p>
    <w:p w14:paraId="571EF586" w14:textId="77777777" w:rsidR="003322FE" w:rsidRDefault="003322FE" w:rsidP="003322FE">
      <w:pPr>
        <w:tabs>
          <w:tab w:val="left" w:pos="1365"/>
        </w:tabs>
        <w:spacing w:before="0"/>
        <w:rPr>
          <w:rFonts w:asciiTheme="minorHAnsi" w:hAnsiTheme="minorHAnsi" w:cstheme="minorHAnsi"/>
          <w:bCs/>
          <w:lang w:eastAsia="ja-JP"/>
        </w:rPr>
      </w:pPr>
    </w:p>
    <w:p w14:paraId="3AB462AD" w14:textId="46270163" w:rsidR="00A00CD5" w:rsidRDefault="003322FE" w:rsidP="003322FE">
      <w:pPr>
        <w:tabs>
          <w:tab w:val="left" w:pos="1365"/>
        </w:tabs>
        <w:spacing w:before="0"/>
        <w:rPr>
          <w:rFonts w:asciiTheme="minorHAnsi" w:hAnsiTheme="minorHAnsi" w:cstheme="minorHAnsi"/>
          <w:bCs/>
          <w:lang w:eastAsia="ja-JP"/>
        </w:rPr>
      </w:pPr>
      <w:r>
        <w:rPr>
          <w:rFonts w:asciiTheme="minorHAnsi" w:hAnsiTheme="minorHAnsi" w:cstheme="minorHAnsi"/>
          <w:bCs/>
          <w:lang w:eastAsia="ja-JP"/>
        </w:rPr>
        <w:t xml:space="preserve">The department and ABF </w:t>
      </w:r>
      <w:r w:rsidR="00852FAE">
        <w:rPr>
          <w:rFonts w:asciiTheme="minorHAnsi" w:hAnsiTheme="minorHAnsi" w:cstheme="minorHAnsi"/>
          <w:bCs/>
          <w:lang w:eastAsia="ja-JP"/>
        </w:rPr>
        <w:t>are</w:t>
      </w:r>
      <w:r>
        <w:rPr>
          <w:rFonts w:asciiTheme="minorHAnsi" w:hAnsiTheme="minorHAnsi" w:cstheme="minorHAnsi"/>
          <w:bCs/>
          <w:lang w:eastAsia="ja-JP"/>
        </w:rPr>
        <w:t xml:space="preserve"> involved in a whole of government agenda for a simplified trade agenda system, noting no funding being provided to DAWE.</w:t>
      </w:r>
      <w:r w:rsidR="006B046B">
        <w:rPr>
          <w:rFonts w:asciiTheme="minorHAnsi" w:hAnsiTheme="minorHAnsi" w:cstheme="minorHAnsi"/>
          <w:bCs/>
          <w:lang w:eastAsia="ja-JP"/>
        </w:rPr>
        <w:t xml:space="preserve"> </w:t>
      </w:r>
      <w:r w:rsidR="00A00CD5" w:rsidRPr="003322FE">
        <w:rPr>
          <w:rFonts w:asciiTheme="minorHAnsi" w:hAnsiTheme="minorHAnsi" w:cstheme="minorHAnsi"/>
          <w:bCs/>
          <w:lang w:eastAsia="ja-JP"/>
        </w:rPr>
        <w:t xml:space="preserve">ABF </w:t>
      </w:r>
      <w:r w:rsidR="00981BBF" w:rsidRPr="003322FE">
        <w:rPr>
          <w:rFonts w:asciiTheme="minorHAnsi" w:hAnsiTheme="minorHAnsi" w:cstheme="minorHAnsi"/>
          <w:bCs/>
          <w:lang w:eastAsia="ja-JP"/>
        </w:rPr>
        <w:t>and</w:t>
      </w:r>
      <w:r w:rsidR="00A00CD5" w:rsidRPr="003322FE">
        <w:rPr>
          <w:rFonts w:asciiTheme="minorHAnsi" w:hAnsiTheme="minorHAnsi" w:cstheme="minorHAnsi"/>
          <w:bCs/>
          <w:lang w:eastAsia="ja-JP"/>
        </w:rPr>
        <w:t xml:space="preserve"> Biosecurity </w:t>
      </w:r>
      <w:r>
        <w:rPr>
          <w:rFonts w:asciiTheme="minorHAnsi" w:hAnsiTheme="minorHAnsi" w:cstheme="minorHAnsi"/>
          <w:bCs/>
          <w:lang w:eastAsia="ja-JP"/>
        </w:rPr>
        <w:t xml:space="preserve">are </w:t>
      </w:r>
      <w:r w:rsidR="006B046B">
        <w:rPr>
          <w:rFonts w:asciiTheme="minorHAnsi" w:hAnsiTheme="minorHAnsi" w:cstheme="minorHAnsi"/>
          <w:bCs/>
          <w:lang w:eastAsia="ja-JP"/>
        </w:rPr>
        <w:t xml:space="preserve">working on combining border services, such as Intervention models </w:t>
      </w:r>
      <w:r w:rsidR="008A70A2">
        <w:rPr>
          <w:rFonts w:asciiTheme="minorHAnsi" w:hAnsiTheme="minorHAnsi" w:cstheme="minorHAnsi"/>
          <w:bCs/>
          <w:lang w:eastAsia="ja-JP"/>
        </w:rPr>
        <w:t>i.e.,</w:t>
      </w:r>
      <w:r w:rsidR="006B046B">
        <w:rPr>
          <w:rFonts w:asciiTheme="minorHAnsi" w:hAnsiTheme="minorHAnsi" w:cstheme="minorHAnsi"/>
          <w:bCs/>
          <w:lang w:eastAsia="ja-JP"/>
        </w:rPr>
        <w:t xml:space="preserve"> </w:t>
      </w:r>
      <w:r w:rsidR="00A00CD5" w:rsidRPr="003322FE">
        <w:rPr>
          <w:rFonts w:asciiTheme="minorHAnsi" w:hAnsiTheme="minorHAnsi" w:cstheme="minorHAnsi"/>
          <w:bCs/>
          <w:lang w:eastAsia="ja-JP"/>
        </w:rPr>
        <w:t>screening technology</w:t>
      </w:r>
      <w:r w:rsidR="006B046B">
        <w:rPr>
          <w:rFonts w:asciiTheme="minorHAnsi" w:hAnsiTheme="minorHAnsi" w:cstheme="minorHAnsi"/>
          <w:bCs/>
          <w:lang w:eastAsia="ja-JP"/>
        </w:rPr>
        <w:t xml:space="preserve"> pilots, with some ABF funding to support this, and noting that biosecurity risk is different to other agencies.</w:t>
      </w:r>
    </w:p>
    <w:p w14:paraId="5C92F606" w14:textId="77777777" w:rsidR="006B046B" w:rsidRDefault="006B046B" w:rsidP="003322FE">
      <w:pPr>
        <w:tabs>
          <w:tab w:val="left" w:pos="1365"/>
        </w:tabs>
        <w:spacing w:before="0"/>
        <w:rPr>
          <w:rFonts w:asciiTheme="minorHAnsi" w:hAnsiTheme="minorHAnsi" w:cstheme="minorHAnsi"/>
          <w:bCs/>
          <w:lang w:eastAsia="ja-JP"/>
        </w:rPr>
      </w:pPr>
    </w:p>
    <w:p w14:paraId="35D5C082" w14:textId="524C527C" w:rsidR="00A00CD5" w:rsidRPr="00DB5521" w:rsidRDefault="00211FB9" w:rsidP="008E5641">
      <w:pPr>
        <w:tabs>
          <w:tab w:val="left" w:pos="1365"/>
        </w:tabs>
        <w:spacing w:before="0"/>
        <w:rPr>
          <w:rFonts w:asciiTheme="minorHAnsi" w:hAnsiTheme="minorHAnsi" w:cstheme="minorHAnsi"/>
          <w:bCs/>
          <w:lang w:eastAsia="ja-JP"/>
        </w:rPr>
      </w:pPr>
      <w:r>
        <w:rPr>
          <w:rFonts w:asciiTheme="minorHAnsi" w:hAnsiTheme="minorHAnsi" w:cstheme="minorHAnsi"/>
          <w:bCs/>
          <w:lang w:eastAsia="ja-JP"/>
        </w:rPr>
        <w:t xml:space="preserve">Mr Kostadinoski </w:t>
      </w:r>
      <w:r w:rsidR="008E2691">
        <w:rPr>
          <w:rFonts w:asciiTheme="minorHAnsi" w:hAnsiTheme="minorHAnsi" w:cstheme="minorHAnsi"/>
          <w:bCs/>
          <w:lang w:eastAsia="ja-JP"/>
        </w:rPr>
        <w:t xml:space="preserve">noted that it was good </w:t>
      </w:r>
      <w:r w:rsidR="006B046B">
        <w:rPr>
          <w:rFonts w:asciiTheme="minorHAnsi" w:hAnsiTheme="minorHAnsi" w:cstheme="minorHAnsi"/>
          <w:bCs/>
          <w:lang w:eastAsia="ja-JP"/>
        </w:rPr>
        <w:t xml:space="preserve">the department is </w:t>
      </w:r>
      <w:r w:rsidR="008E2691">
        <w:rPr>
          <w:rFonts w:asciiTheme="minorHAnsi" w:hAnsiTheme="minorHAnsi" w:cstheme="minorHAnsi"/>
          <w:bCs/>
          <w:lang w:eastAsia="ja-JP"/>
        </w:rPr>
        <w:t>working with ABF.</w:t>
      </w:r>
      <w:r w:rsidR="00981BBF">
        <w:rPr>
          <w:rFonts w:asciiTheme="minorHAnsi" w:hAnsiTheme="minorHAnsi" w:cstheme="minorHAnsi"/>
          <w:bCs/>
          <w:lang w:eastAsia="ja-JP"/>
        </w:rPr>
        <w:t xml:space="preserve"> </w:t>
      </w:r>
      <w:r w:rsidR="00A00CD5" w:rsidRPr="00DB5521">
        <w:rPr>
          <w:rFonts w:asciiTheme="minorHAnsi" w:hAnsiTheme="minorHAnsi" w:cstheme="minorHAnsi"/>
          <w:bCs/>
          <w:lang w:eastAsia="ja-JP"/>
        </w:rPr>
        <w:t>With funding</w:t>
      </w:r>
      <w:r w:rsidR="00981BBF">
        <w:rPr>
          <w:rFonts w:asciiTheme="minorHAnsi" w:hAnsiTheme="minorHAnsi" w:cstheme="minorHAnsi"/>
          <w:bCs/>
          <w:lang w:eastAsia="ja-JP"/>
        </w:rPr>
        <w:t xml:space="preserve">, the department </w:t>
      </w:r>
      <w:r w:rsidR="00A00CD5" w:rsidRPr="00DB5521">
        <w:rPr>
          <w:rFonts w:asciiTheme="minorHAnsi" w:hAnsiTheme="minorHAnsi" w:cstheme="minorHAnsi"/>
          <w:bCs/>
          <w:lang w:eastAsia="ja-JP"/>
        </w:rPr>
        <w:t>can create better interface</w:t>
      </w:r>
      <w:r w:rsidR="00981BBF">
        <w:rPr>
          <w:rFonts w:asciiTheme="minorHAnsi" w:hAnsiTheme="minorHAnsi" w:cstheme="minorHAnsi"/>
          <w:bCs/>
          <w:lang w:eastAsia="ja-JP"/>
        </w:rPr>
        <w:t xml:space="preserve"> systems </w:t>
      </w:r>
      <w:r w:rsidR="00A00CD5" w:rsidRPr="00DB5521">
        <w:rPr>
          <w:rFonts w:asciiTheme="minorHAnsi" w:hAnsiTheme="minorHAnsi" w:cstheme="minorHAnsi"/>
          <w:bCs/>
          <w:lang w:eastAsia="ja-JP"/>
        </w:rPr>
        <w:t xml:space="preserve">for licenced brokers in </w:t>
      </w:r>
      <w:r w:rsidR="00981BBF">
        <w:rPr>
          <w:rFonts w:asciiTheme="minorHAnsi" w:hAnsiTheme="minorHAnsi" w:cstheme="minorHAnsi"/>
          <w:bCs/>
          <w:lang w:eastAsia="ja-JP"/>
        </w:rPr>
        <w:t xml:space="preserve">the </w:t>
      </w:r>
      <w:r w:rsidR="00A00CD5" w:rsidRPr="00DB5521">
        <w:rPr>
          <w:rFonts w:asciiTheme="minorHAnsi" w:hAnsiTheme="minorHAnsi" w:cstheme="minorHAnsi"/>
          <w:bCs/>
          <w:lang w:eastAsia="ja-JP"/>
        </w:rPr>
        <w:t>supply chain</w:t>
      </w:r>
      <w:r w:rsidR="00981BBF">
        <w:rPr>
          <w:rFonts w:asciiTheme="minorHAnsi" w:hAnsiTheme="minorHAnsi" w:cstheme="minorHAnsi"/>
          <w:bCs/>
          <w:lang w:eastAsia="ja-JP"/>
        </w:rPr>
        <w:t>,</w:t>
      </w:r>
      <w:r w:rsidR="00A00CD5" w:rsidRPr="00DB5521">
        <w:rPr>
          <w:rFonts w:asciiTheme="minorHAnsi" w:hAnsiTheme="minorHAnsi" w:cstheme="minorHAnsi"/>
          <w:bCs/>
          <w:lang w:eastAsia="ja-JP"/>
        </w:rPr>
        <w:t xml:space="preserve"> </w:t>
      </w:r>
      <w:r w:rsidR="002F56E3">
        <w:rPr>
          <w:rFonts w:asciiTheme="minorHAnsi" w:hAnsiTheme="minorHAnsi" w:cstheme="minorHAnsi"/>
          <w:bCs/>
          <w:lang w:eastAsia="ja-JP"/>
        </w:rPr>
        <w:t>o</w:t>
      </w:r>
      <w:r w:rsidR="00A00CD5" w:rsidRPr="00DB5521">
        <w:rPr>
          <w:rFonts w:asciiTheme="minorHAnsi" w:hAnsiTheme="minorHAnsi" w:cstheme="minorHAnsi"/>
          <w:bCs/>
          <w:lang w:eastAsia="ja-JP"/>
        </w:rPr>
        <w:t xml:space="preserve">n </w:t>
      </w:r>
      <w:r w:rsidR="002F56E3">
        <w:rPr>
          <w:rFonts w:asciiTheme="minorHAnsi" w:hAnsiTheme="minorHAnsi" w:cstheme="minorHAnsi"/>
          <w:bCs/>
          <w:lang w:eastAsia="ja-JP"/>
        </w:rPr>
        <w:t xml:space="preserve">a </w:t>
      </w:r>
      <w:r w:rsidR="00A00CD5" w:rsidRPr="00DB5521">
        <w:rPr>
          <w:rFonts w:asciiTheme="minorHAnsi" w:hAnsiTheme="minorHAnsi" w:cstheme="minorHAnsi"/>
          <w:bCs/>
          <w:lang w:eastAsia="ja-JP"/>
        </w:rPr>
        <w:t xml:space="preserve">daily basis. </w:t>
      </w:r>
    </w:p>
    <w:p w14:paraId="4C9D9752" w14:textId="3C10991E" w:rsidR="006A62AE" w:rsidRPr="00014736" w:rsidRDefault="006A62AE" w:rsidP="008E5641">
      <w:pPr>
        <w:tabs>
          <w:tab w:val="left" w:pos="1365"/>
        </w:tabs>
        <w:spacing w:before="0"/>
        <w:rPr>
          <w:rFonts w:asciiTheme="minorHAnsi" w:hAnsiTheme="minorHAnsi" w:cstheme="minorHAnsi"/>
          <w:b/>
          <w:lang w:eastAsia="ja-JP"/>
        </w:rPr>
      </w:pPr>
    </w:p>
    <w:p w14:paraId="49B35433" w14:textId="4F5C100A" w:rsidR="009B7876" w:rsidRDefault="00DB5521" w:rsidP="008E5641">
      <w:pPr>
        <w:tabs>
          <w:tab w:val="left" w:pos="1365"/>
        </w:tabs>
        <w:spacing w:before="0"/>
        <w:rPr>
          <w:rFonts w:asciiTheme="minorHAnsi" w:hAnsiTheme="minorHAnsi" w:cstheme="minorHAnsi"/>
          <w:bCs/>
          <w:lang w:eastAsia="ja-JP"/>
        </w:rPr>
      </w:pPr>
      <w:r w:rsidRPr="00014736">
        <w:rPr>
          <w:rFonts w:asciiTheme="minorHAnsi" w:hAnsiTheme="minorHAnsi" w:cstheme="minorHAnsi"/>
          <w:bCs/>
          <w:lang w:eastAsia="ja-JP"/>
        </w:rPr>
        <w:t xml:space="preserve">Ms Tipping queried </w:t>
      </w:r>
      <w:r w:rsidR="00DC5F10">
        <w:rPr>
          <w:rFonts w:asciiTheme="minorHAnsi" w:hAnsiTheme="minorHAnsi" w:cstheme="minorHAnsi"/>
          <w:bCs/>
          <w:lang w:eastAsia="ja-JP"/>
        </w:rPr>
        <w:t xml:space="preserve">whether </w:t>
      </w:r>
      <w:r w:rsidRPr="00014736">
        <w:rPr>
          <w:rFonts w:asciiTheme="minorHAnsi" w:hAnsiTheme="minorHAnsi" w:cstheme="minorHAnsi"/>
          <w:bCs/>
          <w:lang w:eastAsia="ja-JP"/>
        </w:rPr>
        <w:t>the</w:t>
      </w:r>
      <w:r w:rsidR="00A00CD5" w:rsidRPr="00014736">
        <w:rPr>
          <w:rFonts w:asciiTheme="minorHAnsi" w:hAnsiTheme="minorHAnsi" w:cstheme="minorHAnsi"/>
          <w:bCs/>
          <w:lang w:eastAsia="ja-JP"/>
        </w:rPr>
        <w:t xml:space="preserve"> budget</w:t>
      </w:r>
      <w:r w:rsidRPr="00014736">
        <w:rPr>
          <w:rFonts w:asciiTheme="minorHAnsi" w:hAnsiTheme="minorHAnsi" w:cstheme="minorHAnsi"/>
          <w:bCs/>
          <w:lang w:eastAsia="ja-JP"/>
        </w:rPr>
        <w:t xml:space="preserve"> of </w:t>
      </w:r>
      <w:r w:rsidR="00A00CD5" w:rsidRPr="00014736">
        <w:rPr>
          <w:rFonts w:asciiTheme="minorHAnsi" w:hAnsiTheme="minorHAnsi" w:cstheme="minorHAnsi"/>
          <w:bCs/>
          <w:lang w:eastAsia="ja-JP"/>
        </w:rPr>
        <w:t>$328M</w:t>
      </w:r>
      <w:r w:rsidR="006337E5">
        <w:rPr>
          <w:rFonts w:asciiTheme="minorHAnsi" w:hAnsiTheme="minorHAnsi" w:cstheme="minorHAnsi"/>
          <w:bCs/>
          <w:lang w:eastAsia="ja-JP"/>
        </w:rPr>
        <w:t xml:space="preserve"> will be used to </w:t>
      </w:r>
      <w:r w:rsidR="006337E5" w:rsidRPr="00014736">
        <w:rPr>
          <w:rFonts w:asciiTheme="minorHAnsi" w:hAnsiTheme="minorHAnsi" w:cstheme="minorHAnsi"/>
          <w:bCs/>
          <w:lang w:eastAsia="ja-JP"/>
        </w:rPr>
        <w:t>progressively get a system in place to align with ABF</w:t>
      </w:r>
      <w:r w:rsidR="00C76202">
        <w:rPr>
          <w:rFonts w:asciiTheme="minorHAnsi" w:hAnsiTheme="minorHAnsi" w:cstheme="minorHAnsi"/>
          <w:bCs/>
          <w:lang w:eastAsia="ja-JP"/>
        </w:rPr>
        <w:t xml:space="preserve"> - is it</w:t>
      </w:r>
      <w:r w:rsidR="00C76202" w:rsidRPr="00014736">
        <w:rPr>
          <w:rFonts w:asciiTheme="minorHAnsi" w:hAnsiTheme="minorHAnsi" w:cstheme="minorHAnsi"/>
          <w:bCs/>
          <w:lang w:eastAsia="ja-JP"/>
        </w:rPr>
        <w:t xml:space="preserve"> assumed </w:t>
      </w:r>
      <w:r w:rsidR="00C76202">
        <w:rPr>
          <w:rFonts w:asciiTheme="minorHAnsi" w:hAnsiTheme="minorHAnsi" w:cstheme="minorHAnsi"/>
          <w:bCs/>
          <w:lang w:eastAsia="ja-JP"/>
        </w:rPr>
        <w:t>the department</w:t>
      </w:r>
      <w:r w:rsidR="00A2295D">
        <w:rPr>
          <w:rFonts w:asciiTheme="minorHAnsi" w:hAnsiTheme="minorHAnsi" w:cstheme="minorHAnsi"/>
          <w:bCs/>
          <w:lang w:eastAsia="ja-JP"/>
        </w:rPr>
        <w:t>’s</w:t>
      </w:r>
      <w:r w:rsidR="00C76202" w:rsidRPr="00014736">
        <w:rPr>
          <w:rFonts w:asciiTheme="minorHAnsi" w:hAnsiTheme="minorHAnsi" w:cstheme="minorHAnsi"/>
          <w:bCs/>
          <w:lang w:eastAsia="ja-JP"/>
        </w:rPr>
        <w:t xml:space="preserve"> documentation digitisation </w:t>
      </w:r>
      <w:r w:rsidR="00C76202">
        <w:rPr>
          <w:rFonts w:asciiTheme="minorHAnsi" w:hAnsiTheme="minorHAnsi" w:cstheme="minorHAnsi"/>
          <w:bCs/>
          <w:lang w:eastAsia="ja-JP"/>
        </w:rPr>
        <w:t xml:space="preserve">will be </w:t>
      </w:r>
      <w:r w:rsidR="00C76202" w:rsidRPr="00014736">
        <w:rPr>
          <w:rFonts w:asciiTheme="minorHAnsi" w:hAnsiTheme="minorHAnsi" w:cstheme="minorHAnsi"/>
          <w:bCs/>
          <w:lang w:eastAsia="ja-JP"/>
        </w:rPr>
        <w:t xml:space="preserve">progressive </w:t>
      </w:r>
      <w:r w:rsidR="00C76202">
        <w:rPr>
          <w:rFonts w:asciiTheme="minorHAnsi" w:hAnsiTheme="minorHAnsi" w:cstheme="minorHAnsi"/>
          <w:bCs/>
          <w:lang w:eastAsia="ja-JP"/>
        </w:rPr>
        <w:t>over</w:t>
      </w:r>
      <w:r w:rsidR="00C76202" w:rsidRPr="00014736">
        <w:rPr>
          <w:rFonts w:asciiTheme="minorHAnsi" w:hAnsiTheme="minorHAnsi" w:cstheme="minorHAnsi"/>
          <w:bCs/>
          <w:lang w:eastAsia="ja-JP"/>
        </w:rPr>
        <w:t xml:space="preserve"> </w:t>
      </w:r>
      <w:r w:rsidR="00C76202">
        <w:rPr>
          <w:rFonts w:asciiTheme="minorHAnsi" w:hAnsiTheme="minorHAnsi" w:cstheme="minorHAnsi"/>
          <w:bCs/>
          <w:lang w:eastAsia="ja-JP"/>
        </w:rPr>
        <w:t>four</w:t>
      </w:r>
      <w:r w:rsidR="00605A88">
        <w:rPr>
          <w:rFonts w:asciiTheme="minorHAnsi" w:hAnsiTheme="minorHAnsi" w:cstheme="minorHAnsi"/>
          <w:bCs/>
          <w:lang w:eastAsia="ja-JP"/>
        </w:rPr>
        <w:t xml:space="preserve"> years, with </w:t>
      </w:r>
      <w:r w:rsidR="00C76202" w:rsidRPr="00014736">
        <w:rPr>
          <w:rFonts w:asciiTheme="minorHAnsi" w:hAnsiTheme="minorHAnsi" w:cstheme="minorHAnsi"/>
          <w:bCs/>
          <w:lang w:eastAsia="ja-JP"/>
        </w:rPr>
        <w:t xml:space="preserve">nothing </w:t>
      </w:r>
      <w:r w:rsidR="00C76202">
        <w:rPr>
          <w:rFonts w:asciiTheme="minorHAnsi" w:hAnsiTheme="minorHAnsi" w:cstheme="minorHAnsi"/>
          <w:bCs/>
          <w:lang w:eastAsia="ja-JP"/>
        </w:rPr>
        <w:t xml:space="preserve">delivered </w:t>
      </w:r>
      <w:r w:rsidR="00C76202" w:rsidRPr="00014736">
        <w:rPr>
          <w:rFonts w:asciiTheme="minorHAnsi" w:hAnsiTheme="minorHAnsi" w:cstheme="minorHAnsi"/>
          <w:bCs/>
          <w:lang w:eastAsia="ja-JP"/>
        </w:rPr>
        <w:t>in</w:t>
      </w:r>
      <w:r w:rsidR="00C76202">
        <w:rPr>
          <w:rFonts w:asciiTheme="minorHAnsi" w:hAnsiTheme="minorHAnsi" w:cstheme="minorHAnsi"/>
          <w:bCs/>
          <w:lang w:eastAsia="ja-JP"/>
        </w:rPr>
        <w:t xml:space="preserve"> the</w:t>
      </w:r>
      <w:r w:rsidR="00C76202" w:rsidRPr="00014736">
        <w:rPr>
          <w:rFonts w:asciiTheme="minorHAnsi" w:hAnsiTheme="minorHAnsi" w:cstheme="minorHAnsi"/>
          <w:bCs/>
          <w:lang w:eastAsia="ja-JP"/>
        </w:rPr>
        <w:t xml:space="preserve"> short term</w:t>
      </w:r>
      <w:r w:rsidR="006337E5" w:rsidRPr="00014736">
        <w:rPr>
          <w:rFonts w:asciiTheme="minorHAnsi" w:hAnsiTheme="minorHAnsi" w:cstheme="minorHAnsi"/>
          <w:bCs/>
          <w:lang w:eastAsia="ja-JP"/>
        </w:rPr>
        <w:t>.</w:t>
      </w:r>
      <w:r w:rsidR="006337E5">
        <w:rPr>
          <w:rFonts w:asciiTheme="minorHAnsi" w:hAnsiTheme="minorHAnsi" w:cstheme="minorHAnsi"/>
          <w:bCs/>
          <w:lang w:eastAsia="ja-JP"/>
        </w:rPr>
        <w:t xml:space="preserve"> </w:t>
      </w:r>
      <w:r w:rsidRPr="00014736">
        <w:rPr>
          <w:rFonts w:asciiTheme="minorHAnsi" w:hAnsiTheme="minorHAnsi" w:cstheme="minorHAnsi"/>
          <w:bCs/>
          <w:lang w:eastAsia="ja-JP"/>
        </w:rPr>
        <w:t>Ms Laduzko</w:t>
      </w:r>
      <w:r w:rsidR="00A00CD5" w:rsidRPr="00014736">
        <w:rPr>
          <w:rFonts w:asciiTheme="minorHAnsi" w:hAnsiTheme="minorHAnsi" w:cstheme="minorHAnsi"/>
          <w:bCs/>
          <w:lang w:eastAsia="ja-JP"/>
        </w:rPr>
        <w:t xml:space="preserve"> advised </w:t>
      </w:r>
      <w:r w:rsidR="006337E5">
        <w:rPr>
          <w:rFonts w:asciiTheme="minorHAnsi" w:hAnsiTheme="minorHAnsi" w:cstheme="minorHAnsi"/>
          <w:bCs/>
          <w:lang w:eastAsia="ja-JP"/>
        </w:rPr>
        <w:t>the aim is</w:t>
      </w:r>
      <w:r w:rsidR="00A00CD5" w:rsidRPr="00014736">
        <w:rPr>
          <w:rFonts w:asciiTheme="minorHAnsi" w:hAnsiTheme="minorHAnsi" w:cstheme="minorHAnsi"/>
          <w:bCs/>
          <w:lang w:eastAsia="ja-JP"/>
        </w:rPr>
        <w:t xml:space="preserve"> maximise </w:t>
      </w:r>
      <w:r w:rsidR="006337E5">
        <w:rPr>
          <w:rFonts w:asciiTheme="minorHAnsi" w:hAnsiTheme="minorHAnsi" w:cstheme="minorHAnsi"/>
          <w:bCs/>
          <w:lang w:eastAsia="ja-JP"/>
        </w:rPr>
        <w:t xml:space="preserve">systems, to </w:t>
      </w:r>
      <w:r w:rsidR="00A00CD5" w:rsidRPr="00014736">
        <w:rPr>
          <w:rFonts w:asciiTheme="minorHAnsi" w:hAnsiTheme="minorHAnsi" w:cstheme="minorHAnsi"/>
          <w:bCs/>
          <w:lang w:eastAsia="ja-JP"/>
        </w:rPr>
        <w:t>re</w:t>
      </w:r>
      <w:r w:rsidR="006337E5">
        <w:rPr>
          <w:rFonts w:asciiTheme="minorHAnsi" w:hAnsiTheme="minorHAnsi" w:cstheme="minorHAnsi"/>
          <w:bCs/>
          <w:lang w:eastAsia="ja-JP"/>
        </w:rPr>
        <w:t xml:space="preserve">-use each other’s </w:t>
      </w:r>
      <w:r w:rsidR="00A00CD5" w:rsidRPr="00014736">
        <w:rPr>
          <w:rFonts w:asciiTheme="minorHAnsi" w:hAnsiTheme="minorHAnsi" w:cstheme="minorHAnsi"/>
          <w:bCs/>
          <w:lang w:eastAsia="ja-JP"/>
        </w:rPr>
        <w:t>systems</w:t>
      </w:r>
      <w:r w:rsidR="006337E5">
        <w:rPr>
          <w:rFonts w:asciiTheme="minorHAnsi" w:hAnsiTheme="minorHAnsi" w:cstheme="minorHAnsi"/>
          <w:bCs/>
          <w:lang w:eastAsia="ja-JP"/>
        </w:rPr>
        <w:t xml:space="preserve">, and to address current problems, </w:t>
      </w:r>
      <w:r w:rsidR="00043C6B">
        <w:rPr>
          <w:rFonts w:asciiTheme="minorHAnsi" w:hAnsiTheme="minorHAnsi" w:cstheme="minorHAnsi"/>
          <w:bCs/>
          <w:lang w:eastAsia="ja-JP"/>
        </w:rPr>
        <w:t>i.e.,</w:t>
      </w:r>
      <w:r w:rsidR="006337E5">
        <w:rPr>
          <w:rFonts w:asciiTheme="minorHAnsi" w:hAnsiTheme="minorHAnsi" w:cstheme="minorHAnsi"/>
          <w:bCs/>
          <w:lang w:eastAsia="ja-JP"/>
        </w:rPr>
        <w:t xml:space="preserve"> systems </w:t>
      </w:r>
      <w:r w:rsidR="00A2295D">
        <w:rPr>
          <w:rFonts w:asciiTheme="minorHAnsi" w:hAnsiTheme="minorHAnsi" w:cstheme="minorHAnsi"/>
          <w:bCs/>
          <w:lang w:eastAsia="ja-JP"/>
        </w:rPr>
        <w:t xml:space="preserve">currently </w:t>
      </w:r>
      <w:r w:rsidR="006337E5">
        <w:rPr>
          <w:rFonts w:asciiTheme="minorHAnsi" w:hAnsiTheme="minorHAnsi" w:cstheme="minorHAnsi"/>
          <w:bCs/>
          <w:lang w:eastAsia="ja-JP"/>
        </w:rPr>
        <w:t>can’t speak to each other. Improvements will be done incrementally over four years, noting it is complex and we need to consider what we can sensibly implement.  There will be a period of discovery and industry consultation.  However, this will not</w:t>
      </w:r>
      <w:r w:rsidR="00C76202">
        <w:rPr>
          <w:rFonts w:asciiTheme="minorHAnsi" w:hAnsiTheme="minorHAnsi" w:cstheme="minorHAnsi"/>
          <w:bCs/>
          <w:lang w:eastAsia="ja-JP"/>
        </w:rPr>
        <w:t xml:space="preserve"> replace ICS.</w:t>
      </w:r>
    </w:p>
    <w:p w14:paraId="251CC88D" w14:textId="77777777" w:rsidR="00C76202" w:rsidRDefault="00C76202" w:rsidP="008E5641">
      <w:pPr>
        <w:tabs>
          <w:tab w:val="left" w:pos="1365"/>
        </w:tabs>
        <w:spacing w:before="0"/>
        <w:rPr>
          <w:rFonts w:asciiTheme="minorHAnsi" w:hAnsiTheme="minorHAnsi" w:cstheme="minorHAnsi"/>
          <w:bCs/>
          <w:lang w:eastAsia="ja-JP"/>
        </w:rPr>
      </w:pPr>
    </w:p>
    <w:p w14:paraId="20E18089" w14:textId="4846AA75" w:rsidR="001D56DB" w:rsidRPr="00014736" w:rsidRDefault="00C04B9F" w:rsidP="008E5641">
      <w:pPr>
        <w:tabs>
          <w:tab w:val="left" w:pos="1365"/>
        </w:tabs>
        <w:spacing w:before="0"/>
        <w:rPr>
          <w:rFonts w:asciiTheme="minorHAnsi" w:hAnsiTheme="minorHAnsi" w:cstheme="minorHAnsi"/>
          <w:bCs/>
          <w:lang w:eastAsia="ja-JP"/>
        </w:rPr>
      </w:pPr>
      <w:r w:rsidRPr="00014736">
        <w:rPr>
          <w:rFonts w:asciiTheme="minorHAnsi" w:hAnsiTheme="minorHAnsi" w:cstheme="minorHAnsi"/>
          <w:bCs/>
          <w:lang w:eastAsia="ja-JP"/>
        </w:rPr>
        <w:t xml:space="preserve">Mr Birchall </w:t>
      </w:r>
      <w:r w:rsidR="00C76202">
        <w:rPr>
          <w:rFonts w:asciiTheme="minorHAnsi" w:hAnsiTheme="minorHAnsi" w:cstheme="minorHAnsi"/>
          <w:bCs/>
          <w:lang w:eastAsia="ja-JP"/>
        </w:rPr>
        <w:t xml:space="preserve">queried the scenario of whether the </w:t>
      </w:r>
      <w:r w:rsidR="00533191" w:rsidRPr="00014736">
        <w:rPr>
          <w:rFonts w:asciiTheme="minorHAnsi" w:hAnsiTheme="minorHAnsi" w:cstheme="minorHAnsi"/>
          <w:bCs/>
          <w:lang w:eastAsia="ja-JP"/>
        </w:rPr>
        <w:t>department</w:t>
      </w:r>
      <w:r w:rsidR="00D2196C" w:rsidRPr="00014736">
        <w:rPr>
          <w:rFonts w:asciiTheme="minorHAnsi" w:hAnsiTheme="minorHAnsi" w:cstheme="minorHAnsi"/>
          <w:bCs/>
          <w:lang w:eastAsia="ja-JP"/>
        </w:rPr>
        <w:t xml:space="preserve"> could be </w:t>
      </w:r>
      <w:r w:rsidR="00C76202">
        <w:rPr>
          <w:rFonts w:asciiTheme="minorHAnsi" w:hAnsiTheme="minorHAnsi" w:cstheme="minorHAnsi"/>
          <w:bCs/>
          <w:lang w:eastAsia="ja-JP"/>
        </w:rPr>
        <w:t xml:space="preserve">spending $328M without necessarily </w:t>
      </w:r>
      <w:r w:rsidR="00D2196C" w:rsidRPr="00014736">
        <w:rPr>
          <w:rFonts w:asciiTheme="minorHAnsi" w:hAnsiTheme="minorHAnsi" w:cstheme="minorHAnsi"/>
          <w:bCs/>
          <w:lang w:eastAsia="ja-JP"/>
        </w:rPr>
        <w:t>knowing.</w:t>
      </w:r>
      <w:r w:rsidR="00C76202">
        <w:rPr>
          <w:rFonts w:asciiTheme="minorHAnsi" w:hAnsiTheme="minorHAnsi" w:cstheme="minorHAnsi"/>
          <w:bCs/>
          <w:lang w:eastAsia="ja-JP"/>
        </w:rPr>
        <w:t xml:space="preserve"> </w:t>
      </w:r>
      <w:r w:rsidR="00533191" w:rsidRPr="00014736">
        <w:rPr>
          <w:rFonts w:asciiTheme="minorHAnsi" w:hAnsiTheme="minorHAnsi" w:cstheme="minorHAnsi"/>
          <w:bCs/>
          <w:lang w:eastAsia="ja-JP"/>
        </w:rPr>
        <w:t xml:space="preserve">Ms </w:t>
      </w:r>
      <w:r w:rsidR="00043C6B" w:rsidRPr="00014736">
        <w:rPr>
          <w:rFonts w:asciiTheme="minorHAnsi" w:hAnsiTheme="minorHAnsi" w:cstheme="minorHAnsi"/>
          <w:bCs/>
          <w:lang w:eastAsia="ja-JP"/>
        </w:rPr>
        <w:t>Laduzko</w:t>
      </w:r>
      <w:r w:rsidR="00533191" w:rsidRPr="00014736">
        <w:rPr>
          <w:rFonts w:asciiTheme="minorHAnsi" w:hAnsiTheme="minorHAnsi" w:cstheme="minorHAnsi"/>
          <w:bCs/>
          <w:lang w:eastAsia="ja-JP"/>
        </w:rPr>
        <w:t xml:space="preserve"> advised that</w:t>
      </w:r>
      <w:r w:rsidR="00C76202">
        <w:rPr>
          <w:rFonts w:asciiTheme="minorHAnsi" w:hAnsiTheme="minorHAnsi" w:cstheme="minorHAnsi"/>
          <w:bCs/>
          <w:lang w:eastAsia="ja-JP"/>
        </w:rPr>
        <w:t xml:space="preserve"> there will be </w:t>
      </w:r>
      <w:r w:rsidR="00D2196C" w:rsidRPr="00014736">
        <w:rPr>
          <w:rFonts w:asciiTheme="minorHAnsi" w:hAnsiTheme="minorHAnsi" w:cstheme="minorHAnsi"/>
          <w:bCs/>
          <w:lang w:eastAsia="ja-JP"/>
        </w:rPr>
        <w:t xml:space="preserve">close </w:t>
      </w:r>
      <w:r w:rsidR="00C76202">
        <w:rPr>
          <w:rFonts w:asciiTheme="minorHAnsi" w:hAnsiTheme="minorHAnsi" w:cstheme="minorHAnsi"/>
          <w:bCs/>
          <w:lang w:eastAsia="ja-JP"/>
        </w:rPr>
        <w:t xml:space="preserve">monitoring and </w:t>
      </w:r>
      <w:r w:rsidR="00D2196C" w:rsidRPr="00014736">
        <w:rPr>
          <w:rFonts w:asciiTheme="minorHAnsi" w:hAnsiTheme="minorHAnsi" w:cstheme="minorHAnsi"/>
          <w:bCs/>
          <w:lang w:eastAsia="ja-JP"/>
        </w:rPr>
        <w:t xml:space="preserve">engagement with these systems. </w:t>
      </w:r>
      <w:r w:rsidR="00533191" w:rsidRPr="00014736">
        <w:rPr>
          <w:rFonts w:asciiTheme="minorHAnsi" w:hAnsiTheme="minorHAnsi" w:cstheme="minorHAnsi"/>
          <w:bCs/>
          <w:lang w:eastAsia="ja-JP"/>
        </w:rPr>
        <w:t xml:space="preserve">Mr </w:t>
      </w:r>
      <w:r w:rsidR="001D56DB" w:rsidRPr="00014736">
        <w:rPr>
          <w:rFonts w:asciiTheme="minorHAnsi" w:hAnsiTheme="minorHAnsi" w:cstheme="minorHAnsi"/>
          <w:bCs/>
          <w:lang w:eastAsia="ja-JP"/>
        </w:rPr>
        <w:t>Z</w:t>
      </w:r>
      <w:r w:rsidR="00533191" w:rsidRPr="00014736">
        <w:rPr>
          <w:rFonts w:asciiTheme="minorHAnsi" w:hAnsiTheme="minorHAnsi" w:cstheme="minorHAnsi"/>
          <w:bCs/>
          <w:lang w:eastAsia="ja-JP"/>
        </w:rPr>
        <w:t>alai</w:t>
      </w:r>
      <w:r w:rsidR="001D56DB" w:rsidRPr="00014736">
        <w:rPr>
          <w:rFonts w:asciiTheme="minorHAnsi" w:hAnsiTheme="minorHAnsi" w:cstheme="minorHAnsi"/>
          <w:bCs/>
          <w:lang w:eastAsia="ja-JP"/>
        </w:rPr>
        <w:t xml:space="preserve"> </w:t>
      </w:r>
      <w:r w:rsidR="00036D89">
        <w:rPr>
          <w:rFonts w:asciiTheme="minorHAnsi" w:hAnsiTheme="minorHAnsi" w:cstheme="minorHAnsi"/>
          <w:bCs/>
          <w:lang w:eastAsia="ja-JP"/>
        </w:rPr>
        <w:t>commented that the department is</w:t>
      </w:r>
      <w:r w:rsidR="001D56DB" w:rsidRPr="00014736">
        <w:rPr>
          <w:rFonts w:asciiTheme="minorHAnsi" w:hAnsiTheme="minorHAnsi" w:cstheme="minorHAnsi"/>
          <w:bCs/>
          <w:lang w:eastAsia="ja-JP"/>
        </w:rPr>
        <w:t xml:space="preserve"> not looking at </w:t>
      </w:r>
      <w:r w:rsidR="00036D89">
        <w:rPr>
          <w:rFonts w:asciiTheme="minorHAnsi" w:hAnsiTheme="minorHAnsi" w:cstheme="minorHAnsi"/>
          <w:bCs/>
          <w:lang w:eastAsia="ja-JP"/>
        </w:rPr>
        <w:t xml:space="preserve">a </w:t>
      </w:r>
      <w:r w:rsidR="001D56DB" w:rsidRPr="00014736">
        <w:rPr>
          <w:rFonts w:asciiTheme="minorHAnsi" w:hAnsiTheme="minorHAnsi" w:cstheme="minorHAnsi"/>
          <w:bCs/>
          <w:lang w:eastAsia="ja-JP"/>
        </w:rPr>
        <w:t xml:space="preserve">rebuild of </w:t>
      </w:r>
      <w:r w:rsidR="00036D89">
        <w:rPr>
          <w:rFonts w:asciiTheme="minorHAnsi" w:hAnsiTheme="minorHAnsi" w:cstheme="minorHAnsi"/>
          <w:bCs/>
          <w:lang w:eastAsia="ja-JP"/>
        </w:rPr>
        <w:t xml:space="preserve">a </w:t>
      </w:r>
      <w:r w:rsidR="001D56DB" w:rsidRPr="00014736">
        <w:rPr>
          <w:rFonts w:asciiTheme="minorHAnsi" w:hAnsiTheme="minorHAnsi" w:cstheme="minorHAnsi"/>
          <w:bCs/>
          <w:lang w:eastAsia="ja-JP"/>
        </w:rPr>
        <w:t xml:space="preserve">single system. </w:t>
      </w:r>
    </w:p>
    <w:p w14:paraId="4D374478" w14:textId="77777777" w:rsidR="00B917AE" w:rsidRDefault="00B917AE" w:rsidP="008E5641">
      <w:pPr>
        <w:tabs>
          <w:tab w:val="left" w:pos="1365"/>
        </w:tabs>
        <w:spacing w:before="0"/>
        <w:rPr>
          <w:rFonts w:asciiTheme="minorHAnsi" w:hAnsiTheme="minorHAnsi" w:cstheme="minorHAnsi"/>
          <w:bCs/>
          <w:lang w:eastAsia="ja-JP"/>
        </w:rPr>
      </w:pPr>
    </w:p>
    <w:p w14:paraId="762B9DDD" w14:textId="1683558A" w:rsidR="008E5641" w:rsidRPr="00CC7785" w:rsidRDefault="00CC7785" w:rsidP="008E5641">
      <w:pPr>
        <w:tabs>
          <w:tab w:val="left" w:pos="1365"/>
        </w:tabs>
        <w:spacing w:before="0"/>
        <w:rPr>
          <w:rFonts w:asciiTheme="minorHAnsi" w:hAnsiTheme="minorHAnsi" w:cstheme="minorHAnsi"/>
          <w:b/>
          <w:sz w:val="24"/>
          <w:szCs w:val="24"/>
          <w:lang w:eastAsia="ja-JP"/>
        </w:rPr>
      </w:pPr>
      <w:r w:rsidRPr="00CC7785">
        <w:rPr>
          <w:rFonts w:asciiTheme="minorHAnsi" w:hAnsiTheme="minorHAnsi" w:cstheme="minorHAnsi"/>
          <w:b/>
          <w:sz w:val="24"/>
          <w:szCs w:val="24"/>
          <w:lang w:eastAsia="ja-JP"/>
        </w:rPr>
        <w:t xml:space="preserve">Agenda item </w:t>
      </w:r>
      <w:r w:rsidR="006A62AE">
        <w:rPr>
          <w:rFonts w:asciiTheme="minorHAnsi" w:hAnsiTheme="minorHAnsi" w:cstheme="minorHAnsi"/>
          <w:b/>
          <w:sz w:val="24"/>
          <w:szCs w:val="24"/>
          <w:lang w:eastAsia="ja-JP"/>
        </w:rPr>
        <w:t>4</w:t>
      </w:r>
      <w:r w:rsidR="008E5641" w:rsidRPr="00CC7785">
        <w:rPr>
          <w:rFonts w:asciiTheme="minorHAnsi" w:hAnsiTheme="minorHAnsi" w:cstheme="minorHAnsi"/>
          <w:b/>
          <w:sz w:val="24"/>
          <w:szCs w:val="24"/>
          <w:lang w:eastAsia="ja-JP"/>
        </w:rPr>
        <w:t>. Biosecurity Cost Recovery Update</w:t>
      </w:r>
    </w:p>
    <w:p w14:paraId="79B3E69B" w14:textId="77777777" w:rsidR="00CC7785" w:rsidRDefault="00CC7785" w:rsidP="008E5641">
      <w:pPr>
        <w:tabs>
          <w:tab w:val="left" w:pos="1365"/>
        </w:tabs>
        <w:spacing w:before="0"/>
        <w:rPr>
          <w:rFonts w:asciiTheme="minorHAnsi" w:hAnsiTheme="minorHAnsi" w:cstheme="minorHAnsi"/>
          <w:b/>
          <w:lang w:eastAsia="ja-JP"/>
        </w:rPr>
      </w:pPr>
    </w:p>
    <w:p w14:paraId="0EDA970B" w14:textId="403F9190" w:rsidR="00C71964" w:rsidRPr="008E5641" w:rsidRDefault="006A62AE" w:rsidP="008E5641">
      <w:pPr>
        <w:tabs>
          <w:tab w:val="left" w:pos="1365"/>
        </w:tabs>
        <w:spacing w:before="0"/>
        <w:rPr>
          <w:rFonts w:asciiTheme="minorHAnsi" w:hAnsiTheme="minorHAnsi" w:cstheme="minorHAnsi"/>
          <w:b/>
          <w:lang w:eastAsia="ja-JP"/>
        </w:rPr>
      </w:pPr>
      <w:r w:rsidRPr="002C56B8">
        <w:rPr>
          <w:rFonts w:asciiTheme="minorHAnsi" w:hAnsiTheme="minorHAnsi" w:cstheme="minorHAnsi"/>
          <w:b/>
          <w:lang w:eastAsia="ja-JP"/>
        </w:rPr>
        <w:t>4</w:t>
      </w:r>
      <w:r w:rsidR="002264E4" w:rsidRPr="002C56B8">
        <w:rPr>
          <w:rFonts w:asciiTheme="minorHAnsi" w:hAnsiTheme="minorHAnsi" w:cstheme="minorHAnsi"/>
          <w:b/>
          <w:lang w:eastAsia="ja-JP"/>
        </w:rPr>
        <w:t xml:space="preserve">.1 </w:t>
      </w:r>
      <w:r w:rsidR="00C71964" w:rsidRPr="002C56B8">
        <w:rPr>
          <w:rFonts w:asciiTheme="minorHAnsi" w:hAnsiTheme="minorHAnsi" w:cstheme="minorHAnsi"/>
          <w:b/>
          <w:lang w:eastAsia="ja-JP"/>
        </w:rPr>
        <w:t>Biosecurity Cost Recovery Review</w:t>
      </w:r>
    </w:p>
    <w:p w14:paraId="532C8BF2" w14:textId="3770DF31" w:rsidR="00C33426" w:rsidRDefault="00087404"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 Pak Poy</w:t>
      </w:r>
      <w:r w:rsidR="003939C9">
        <w:rPr>
          <w:rFonts w:asciiTheme="minorHAnsi" w:hAnsiTheme="minorHAnsi" w:cstheme="minorHAnsi"/>
          <w:lang w:eastAsia="ja-JP"/>
        </w:rPr>
        <w:t xml:space="preserve"> advised </w:t>
      </w:r>
      <w:r w:rsidR="00A42E9C">
        <w:rPr>
          <w:rFonts w:asciiTheme="minorHAnsi" w:hAnsiTheme="minorHAnsi" w:cstheme="minorHAnsi"/>
          <w:lang w:eastAsia="ja-JP"/>
        </w:rPr>
        <w:t xml:space="preserve">members </w:t>
      </w:r>
      <w:r w:rsidR="00014736">
        <w:rPr>
          <w:rFonts w:asciiTheme="minorHAnsi" w:hAnsiTheme="minorHAnsi" w:cstheme="minorHAnsi"/>
          <w:lang w:eastAsia="ja-JP"/>
        </w:rPr>
        <w:t>to ‘</w:t>
      </w:r>
      <w:r w:rsidR="003939C9">
        <w:rPr>
          <w:rFonts w:asciiTheme="minorHAnsi" w:hAnsiTheme="minorHAnsi" w:cstheme="minorHAnsi"/>
          <w:lang w:eastAsia="ja-JP"/>
        </w:rPr>
        <w:t>watch this space</w:t>
      </w:r>
      <w:r w:rsidR="00014736">
        <w:rPr>
          <w:rFonts w:asciiTheme="minorHAnsi" w:hAnsiTheme="minorHAnsi" w:cstheme="minorHAnsi"/>
          <w:lang w:eastAsia="ja-JP"/>
        </w:rPr>
        <w:t>’</w:t>
      </w:r>
      <w:r w:rsidR="003939C9">
        <w:rPr>
          <w:rFonts w:asciiTheme="minorHAnsi" w:hAnsiTheme="minorHAnsi" w:cstheme="minorHAnsi"/>
          <w:lang w:eastAsia="ja-JP"/>
        </w:rPr>
        <w:t>.</w:t>
      </w:r>
      <w:r w:rsidR="00C33426">
        <w:rPr>
          <w:rFonts w:asciiTheme="minorHAnsi" w:hAnsiTheme="minorHAnsi" w:cstheme="minorHAnsi"/>
          <w:lang w:eastAsia="ja-JP"/>
        </w:rPr>
        <w:t xml:space="preserve"> Planning and scoping of the review has started, while conscious of potential obstructions. He is anticipating a targeted review of areas needing attention, based on current cost recovery arrangements in place, and that will remain suitable over the next couple of years. It’s not intended to limit opportunities for consultation on the implementation strategy.</w:t>
      </w:r>
    </w:p>
    <w:p w14:paraId="2F2064AC" w14:textId="77777777" w:rsidR="00C33426" w:rsidRDefault="00C33426" w:rsidP="008E5641">
      <w:pPr>
        <w:tabs>
          <w:tab w:val="left" w:pos="1365"/>
        </w:tabs>
        <w:spacing w:before="0"/>
        <w:rPr>
          <w:rFonts w:asciiTheme="minorHAnsi" w:hAnsiTheme="minorHAnsi" w:cstheme="minorHAnsi"/>
          <w:lang w:eastAsia="ja-JP"/>
        </w:rPr>
      </w:pPr>
    </w:p>
    <w:p w14:paraId="3E4BC522" w14:textId="3240DE08" w:rsidR="00EE7A0A" w:rsidRDefault="00EE7A0A"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Nairn </w:t>
      </w:r>
      <w:r w:rsidR="00A42E9C">
        <w:rPr>
          <w:rFonts w:asciiTheme="minorHAnsi" w:hAnsiTheme="minorHAnsi" w:cstheme="minorHAnsi"/>
          <w:lang w:eastAsia="ja-JP"/>
        </w:rPr>
        <w:t>expressed</w:t>
      </w:r>
      <w:r>
        <w:rPr>
          <w:rFonts w:asciiTheme="minorHAnsi" w:hAnsiTheme="minorHAnsi" w:cstheme="minorHAnsi"/>
          <w:lang w:eastAsia="ja-JP"/>
        </w:rPr>
        <w:t xml:space="preserve"> his</w:t>
      </w:r>
      <w:r w:rsidR="003939C9">
        <w:rPr>
          <w:rFonts w:asciiTheme="minorHAnsi" w:hAnsiTheme="minorHAnsi" w:cstheme="minorHAnsi"/>
          <w:lang w:eastAsia="ja-JP"/>
        </w:rPr>
        <w:t xml:space="preserve"> concern</w:t>
      </w:r>
      <w:r>
        <w:rPr>
          <w:rFonts w:asciiTheme="minorHAnsi" w:hAnsiTheme="minorHAnsi" w:cstheme="minorHAnsi"/>
          <w:lang w:eastAsia="ja-JP"/>
        </w:rPr>
        <w:t xml:space="preserve"> with</w:t>
      </w:r>
      <w:r w:rsidR="003939C9">
        <w:rPr>
          <w:rFonts w:asciiTheme="minorHAnsi" w:hAnsiTheme="minorHAnsi" w:cstheme="minorHAnsi"/>
          <w:lang w:eastAsia="ja-JP"/>
        </w:rPr>
        <w:t xml:space="preserve"> limiting </w:t>
      </w:r>
      <w:r>
        <w:rPr>
          <w:rFonts w:asciiTheme="minorHAnsi" w:hAnsiTheme="minorHAnsi" w:cstheme="minorHAnsi"/>
          <w:lang w:eastAsia="ja-JP"/>
        </w:rPr>
        <w:t xml:space="preserve">the </w:t>
      </w:r>
      <w:r w:rsidR="003939C9">
        <w:rPr>
          <w:rFonts w:asciiTheme="minorHAnsi" w:hAnsiTheme="minorHAnsi" w:cstheme="minorHAnsi"/>
          <w:lang w:eastAsia="ja-JP"/>
        </w:rPr>
        <w:t>scope</w:t>
      </w:r>
      <w:r w:rsidR="00C33426">
        <w:rPr>
          <w:rFonts w:asciiTheme="minorHAnsi" w:hAnsiTheme="minorHAnsi" w:cstheme="minorHAnsi"/>
          <w:lang w:eastAsia="ja-JP"/>
        </w:rPr>
        <w:t xml:space="preserve"> of the review and suggested </w:t>
      </w:r>
      <w:r w:rsidR="001C31A5">
        <w:rPr>
          <w:rFonts w:asciiTheme="minorHAnsi" w:hAnsiTheme="minorHAnsi" w:cstheme="minorHAnsi"/>
          <w:lang w:eastAsia="ja-JP"/>
        </w:rPr>
        <w:t>the need to t</w:t>
      </w:r>
      <w:r w:rsidR="00C33426">
        <w:rPr>
          <w:rFonts w:asciiTheme="minorHAnsi" w:hAnsiTheme="minorHAnsi" w:cstheme="minorHAnsi"/>
          <w:lang w:eastAsia="ja-JP"/>
        </w:rPr>
        <w:t xml:space="preserve">arget areas from last year.  </w:t>
      </w:r>
    </w:p>
    <w:p w14:paraId="108CC93E" w14:textId="77777777" w:rsidR="00C33426" w:rsidRDefault="00C33426" w:rsidP="008E5641">
      <w:pPr>
        <w:tabs>
          <w:tab w:val="left" w:pos="1365"/>
        </w:tabs>
        <w:spacing w:before="0"/>
        <w:rPr>
          <w:rFonts w:asciiTheme="minorHAnsi" w:hAnsiTheme="minorHAnsi" w:cstheme="minorHAnsi"/>
          <w:lang w:eastAsia="ja-JP"/>
        </w:rPr>
      </w:pPr>
    </w:p>
    <w:p w14:paraId="02C61DC8" w14:textId="7C60F920" w:rsidR="002344AF" w:rsidRDefault="00C33426"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lastRenderedPageBreak/>
        <w:t xml:space="preserve">Ms Laduzko clarified </w:t>
      </w:r>
      <w:r w:rsidR="001C31A5">
        <w:rPr>
          <w:rFonts w:asciiTheme="minorHAnsi" w:hAnsiTheme="minorHAnsi" w:cstheme="minorHAnsi"/>
          <w:lang w:eastAsia="ja-JP"/>
        </w:rPr>
        <w:t xml:space="preserve">the funding for the export measure being a separate process. </w:t>
      </w:r>
    </w:p>
    <w:p w14:paraId="00CEDE87" w14:textId="77777777" w:rsidR="003939C9" w:rsidRDefault="003939C9" w:rsidP="008E5641">
      <w:pPr>
        <w:tabs>
          <w:tab w:val="left" w:pos="1365"/>
        </w:tabs>
        <w:spacing w:before="0"/>
        <w:rPr>
          <w:rFonts w:asciiTheme="minorHAnsi" w:hAnsiTheme="minorHAnsi" w:cstheme="minorHAnsi"/>
          <w:lang w:eastAsia="ja-JP"/>
        </w:rPr>
      </w:pPr>
    </w:p>
    <w:p w14:paraId="4CC72684" w14:textId="77777777" w:rsidR="008E5641" w:rsidRDefault="008E5641" w:rsidP="008E5641">
      <w:pPr>
        <w:tabs>
          <w:tab w:val="left" w:pos="1365"/>
        </w:tabs>
        <w:spacing w:before="0"/>
        <w:rPr>
          <w:rFonts w:asciiTheme="minorHAnsi" w:hAnsiTheme="minorHAnsi" w:cstheme="minorHAnsi"/>
          <w:b/>
          <w:bCs/>
          <w:lang w:eastAsia="ja-JP"/>
        </w:rPr>
      </w:pPr>
    </w:p>
    <w:p w14:paraId="452831CF" w14:textId="1D144C66" w:rsidR="00C71964" w:rsidRPr="008E5641" w:rsidRDefault="006A62AE" w:rsidP="008E5641">
      <w:pPr>
        <w:tabs>
          <w:tab w:val="left" w:pos="1365"/>
        </w:tabs>
        <w:spacing w:before="0"/>
        <w:rPr>
          <w:rFonts w:asciiTheme="minorHAnsi" w:hAnsiTheme="minorHAnsi" w:cstheme="minorHAnsi"/>
          <w:b/>
          <w:bCs/>
          <w:lang w:eastAsia="ja-JP"/>
        </w:rPr>
      </w:pPr>
      <w:r w:rsidRPr="00B917AE">
        <w:rPr>
          <w:rFonts w:asciiTheme="minorHAnsi" w:hAnsiTheme="minorHAnsi" w:cstheme="minorHAnsi"/>
          <w:b/>
          <w:bCs/>
          <w:lang w:eastAsia="ja-JP"/>
        </w:rPr>
        <w:t>4</w:t>
      </w:r>
      <w:r w:rsidR="002264E4" w:rsidRPr="00B917AE">
        <w:rPr>
          <w:rFonts w:asciiTheme="minorHAnsi" w:hAnsiTheme="minorHAnsi" w:cstheme="minorHAnsi"/>
          <w:b/>
          <w:bCs/>
          <w:lang w:eastAsia="ja-JP"/>
        </w:rPr>
        <w:t xml:space="preserve">.2 </w:t>
      </w:r>
      <w:r w:rsidR="005173FA" w:rsidRPr="00B917AE">
        <w:rPr>
          <w:rFonts w:asciiTheme="minorHAnsi" w:hAnsiTheme="minorHAnsi" w:cstheme="minorHAnsi"/>
          <w:b/>
          <w:bCs/>
          <w:lang w:eastAsia="ja-JP"/>
        </w:rPr>
        <w:t xml:space="preserve">Biosecurity – </w:t>
      </w:r>
      <w:r w:rsidRPr="00B917AE">
        <w:rPr>
          <w:rFonts w:asciiTheme="minorHAnsi" w:hAnsiTheme="minorHAnsi" w:cstheme="minorHAnsi"/>
          <w:b/>
          <w:bCs/>
          <w:lang w:eastAsia="ja-JP"/>
        </w:rPr>
        <w:t>4th</w:t>
      </w:r>
      <w:r w:rsidR="005173FA" w:rsidRPr="00B917AE">
        <w:rPr>
          <w:rFonts w:asciiTheme="minorHAnsi" w:hAnsiTheme="minorHAnsi" w:cstheme="minorHAnsi"/>
          <w:b/>
          <w:bCs/>
          <w:lang w:eastAsia="ja-JP"/>
        </w:rPr>
        <w:t xml:space="preserve"> </w:t>
      </w:r>
      <w:r w:rsidR="001C31A5">
        <w:rPr>
          <w:rFonts w:asciiTheme="minorHAnsi" w:hAnsiTheme="minorHAnsi" w:cstheme="minorHAnsi"/>
          <w:b/>
          <w:bCs/>
          <w:lang w:eastAsia="ja-JP"/>
        </w:rPr>
        <w:t>quarter</w:t>
      </w:r>
      <w:r w:rsidR="005173FA" w:rsidRPr="00B917AE">
        <w:rPr>
          <w:rFonts w:asciiTheme="minorHAnsi" w:hAnsiTheme="minorHAnsi" w:cstheme="minorHAnsi"/>
          <w:b/>
          <w:bCs/>
          <w:lang w:eastAsia="ja-JP"/>
        </w:rPr>
        <w:t xml:space="preserve"> financial report</w:t>
      </w:r>
    </w:p>
    <w:p w14:paraId="007690CC" w14:textId="1236F710" w:rsidR="006A62AE" w:rsidRDefault="00E12A76"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Pak Poy provided </w:t>
      </w:r>
      <w:r w:rsidR="00063E01">
        <w:rPr>
          <w:rFonts w:asciiTheme="minorHAnsi" w:hAnsiTheme="minorHAnsi" w:cstheme="minorHAnsi"/>
          <w:lang w:eastAsia="ja-JP"/>
        </w:rPr>
        <w:t xml:space="preserve">an overview of the Biosecurity Cost Recovery Arrangement Financial Performance Report for the 2019-20 financial year. </w:t>
      </w:r>
    </w:p>
    <w:p w14:paraId="70C6C9C5" w14:textId="15377305" w:rsidR="002344AF" w:rsidRDefault="002344AF" w:rsidP="008E5641">
      <w:pPr>
        <w:tabs>
          <w:tab w:val="left" w:pos="1365"/>
        </w:tabs>
        <w:spacing w:before="0"/>
        <w:rPr>
          <w:rFonts w:asciiTheme="minorHAnsi" w:hAnsiTheme="minorHAnsi" w:cstheme="minorHAnsi"/>
          <w:lang w:eastAsia="ja-JP"/>
        </w:rPr>
      </w:pPr>
    </w:p>
    <w:p w14:paraId="5B213506" w14:textId="6C65A367" w:rsidR="00EE4B7A" w:rsidRDefault="00063E01"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The full year position results show a deficit of $10.8m, including $1.7m of remissions, which is a decline against the budgeted surplus position of $10.9m. The decline is mainly due to lower than anticipated revenue</w:t>
      </w:r>
      <w:r w:rsidR="00EE4B7A">
        <w:rPr>
          <w:rFonts w:asciiTheme="minorHAnsi" w:hAnsiTheme="minorHAnsi" w:cstheme="minorHAnsi"/>
          <w:lang w:eastAsia="ja-JP"/>
        </w:rPr>
        <w:t xml:space="preserve">, where </w:t>
      </w:r>
      <w:r>
        <w:rPr>
          <w:rFonts w:asciiTheme="minorHAnsi" w:hAnsiTheme="minorHAnsi" w:cstheme="minorHAnsi"/>
          <w:lang w:eastAsia="ja-JP"/>
        </w:rPr>
        <w:t xml:space="preserve">anticipated increases in assessment and inspection </w:t>
      </w:r>
      <w:r w:rsidR="00EE4B7A">
        <w:rPr>
          <w:rFonts w:asciiTheme="minorHAnsi" w:hAnsiTheme="minorHAnsi" w:cstheme="minorHAnsi"/>
          <w:lang w:eastAsia="ja-JP"/>
        </w:rPr>
        <w:t xml:space="preserve">volumes for BMSB didn’t eventuate, FIDs - increased volumes didn’t eventuate, and increased imports of cats and dogs didn’t eventuate. </w:t>
      </w:r>
    </w:p>
    <w:p w14:paraId="4558B498" w14:textId="123A917E" w:rsidR="00EE4B7A" w:rsidRDefault="00EE4B7A"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In reviewing the reduced revenue, volumes dropped off around COVID restrictions, and including less international travel (dogs and cats). </w:t>
      </w:r>
    </w:p>
    <w:p w14:paraId="5EFF7498" w14:textId="77777777" w:rsidR="00EE4B7A" w:rsidRDefault="00EE4B7A" w:rsidP="008E5641">
      <w:pPr>
        <w:tabs>
          <w:tab w:val="left" w:pos="1365"/>
        </w:tabs>
        <w:spacing w:before="0"/>
        <w:rPr>
          <w:rFonts w:asciiTheme="minorHAnsi" w:hAnsiTheme="minorHAnsi" w:cstheme="minorHAnsi"/>
          <w:lang w:eastAsia="ja-JP"/>
        </w:rPr>
      </w:pPr>
    </w:p>
    <w:p w14:paraId="0928CD4E" w14:textId="7D92A568" w:rsidR="00EE4B7A" w:rsidRDefault="00EE4B7A" w:rsidP="008E5641">
      <w:pPr>
        <w:tabs>
          <w:tab w:val="left" w:pos="1365"/>
        </w:tabs>
        <w:spacing w:before="0"/>
        <w:rPr>
          <w:rFonts w:asciiTheme="minorHAnsi" w:hAnsiTheme="minorHAnsi" w:cstheme="minorHAnsi"/>
          <w:lang w:eastAsia="ja-JP"/>
        </w:rPr>
      </w:pPr>
      <w:r w:rsidRPr="000D435C">
        <w:rPr>
          <w:rFonts w:asciiTheme="minorHAnsi" w:hAnsiTheme="minorHAnsi" w:cstheme="minorHAnsi"/>
          <w:lang w:eastAsia="ja-JP"/>
        </w:rPr>
        <w:t xml:space="preserve">Mr Nairn requested some explanation to the remissions for vessels greater than 25 metres </w:t>
      </w:r>
      <w:r w:rsidR="000D435C" w:rsidRPr="000D435C">
        <w:rPr>
          <w:rFonts w:asciiTheme="minorHAnsi" w:hAnsiTheme="minorHAnsi" w:cstheme="minorHAnsi"/>
          <w:lang w:eastAsia="ja-JP"/>
        </w:rPr>
        <w:t>(</w:t>
      </w:r>
      <w:r w:rsidR="000D435C">
        <w:rPr>
          <w:rFonts w:asciiTheme="minorHAnsi" w:hAnsiTheme="minorHAnsi" w:cstheme="minorHAnsi"/>
          <w:lang w:eastAsia="ja-JP"/>
        </w:rPr>
        <w:t xml:space="preserve">refer table 3 of the financial report). Mr Pak Poy noted the information is not well presented in the report and will be amended in future reports - This relates to changes to the Accounting Standards where we have to record the revenue and show the revenue as an expense. </w:t>
      </w:r>
    </w:p>
    <w:p w14:paraId="2E74A771" w14:textId="77777777" w:rsidR="005E1524" w:rsidRDefault="005E1524" w:rsidP="008E5641">
      <w:pPr>
        <w:tabs>
          <w:tab w:val="left" w:pos="1365"/>
        </w:tabs>
        <w:spacing w:before="0"/>
        <w:rPr>
          <w:rFonts w:asciiTheme="minorHAnsi" w:hAnsiTheme="minorHAnsi" w:cstheme="minorHAnsi"/>
          <w:lang w:eastAsia="ja-JP"/>
        </w:rPr>
      </w:pPr>
    </w:p>
    <w:p w14:paraId="38E92718" w14:textId="12F35B66" w:rsidR="002344AF" w:rsidRDefault="002C56B8"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w:t>
      </w:r>
      <w:r w:rsidR="002344AF">
        <w:rPr>
          <w:rFonts w:asciiTheme="minorHAnsi" w:hAnsiTheme="minorHAnsi" w:cstheme="minorHAnsi"/>
          <w:lang w:eastAsia="ja-JP"/>
        </w:rPr>
        <w:t>Damkjaer</w:t>
      </w:r>
      <w:r>
        <w:rPr>
          <w:rFonts w:asciiTheme="minorHAnsi" w:hAnsiTheme="minorHAnsi" w:cstheme="minorHAnsi"/>
          <w:lang w:eastAsia="ja-JP"/>
        </w:rPr>
        <w:t xml:space="preserve"> queried the $0.094M bad debts in the debt report (point 4) and</w:t>
      </w:r>
      <w:r w:rsidR="002344AF">
        <w:rPr>
          <w:rFonts w:asciiTheme="minorHAnsi" w:hAnsiTheme="minorHAnsi" w:cstheme="minorHAnsi"/>
          <w:lang w:eastAsia="ja-JP"/>
        </w:rPr>
        <w:t xml:space="preserve"> </w:t>
      </w:r>
      <w:r>
        <w:rPr>
          <w:rFonts w:asciiTheme="minorHAnsi" w:hAnsiTheme="minorHAnsi" w:cstheme="minorHAnsi"/>
          <w:lang w:eastAsia="ja-JP"/>
        </w:rPr>
        <w:t xml:space="preserve">what </w:t>
      </w:r>
      <w:r w:rsidR="002344AF">
        <w:rPr>
          <w:rFonts w:asciiTheme="minorHAnsi" w:hAnsiTheme="minorHAnsi" w:cstheme="minorHAnsi"/>
          <w:lang w:eastAsia="ja-JP"/>
        </w:rPr>
        <w:t xml:space="preserve">constitutes </w:t>
      </w:r>
      <w:r>
        <w:rPr>
          <w:rFonts w:asciiTheme="minorHAnsi" w:hAnsiTheme="minorHAnsi" w:cstheme="minorHAnsi"/>
          <w:lang w:eastAsia="ja-JP"/>
        </w:rPr>
        <w:t>a</w:t>
      </w:r>
      <w:r w:rsidR="002344AF">
        <w:rPr>
          <w:rFonts w:asciiTheme="minorHAnsi" w:hAnsiTheme="minorHAnsi" w:cstheme="minorHAnsi"/>
          <w:lang w:eastAsia="ja-JP"/>
        </w:rPr>
        <w:t xml:space="preserve"> bad debt. </w:t>
      </w:r>
    </w:p>
    <w:p w14:paraId="16D5E686" w14:textId="77777777" w:rsidR="002C56B8" w:rsidRDefault="002C56B8" w:rsidP="008E5641">
      <w:pPr>
        <w:tabs>
          <w:tab w:val="left" w:pos="1365"/>
        </w:tabs>
        <w:spacing w:before="0"/>
        <w:rPr>
          <w:rFonts w:asciiTheme="minorHAnsi" w:hAnsiTheme="minorHAnsi" w:cstheme="minorHAnsi"/>
          <w:lang w:eastAsia="ja-JP"/>
        </w:rPr>
      </w:pPr>
    </w:p>
    <w:p w14:paraId="1D634805" w14:textId="6D6D985F" w:rsidR="002344AF" w:rsidRDefault="002C56B8"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w:t>
      </w:r>
      <w:r w:rsidR="002344AF">
        <w:rPr>
          <w:rFonts w:asciiTheme="minorHAnsi" w:hAnsiTheme="minorHAnsi" w:cstheme="minorHAnsi"/>
          <w:lang w:eastAsia="ja-JP"/>
        </w:rPr>
        <w:t xml:space="preserve"> </w:t>
      </w:r>
      <w:r>
        <w:rPr>
          <w:rFonts w:asciiTheme="minorHAnsi" w:hAnsiTheme="minorHAnsi" w:cstheme="minorHAnsi"/>
          <w:lang w:eastAsia="ja-JP"/>
        </w:rPr>
        <w:t>Sagar</w:t>
      </w:r>
      <w:r w:rsidR="002344AF">
        <w:rPr>
          <w:rFonts w:asciiTheme="minorHAnsi" w:hAnsiTheme="minorHAnsi" w:cstheme="minorHAnsi"/>
          <w:lang w:eastAsia="ja-JP"/>
        </w:rPr>
        <w:t xml:space="preserve"> advised </w:t>
      </w:r>
      <w:r>
        <w:rPr>
          <w:rFonts w:asciiTheme="minorHAnsi" w:hAnsiTheme="minorHAnsi" w:cstheme="minorHAnsi"/>
          <w:lang w:eastAsia="ja-JP"/>
        </w:rPr>
        <w:t xml:space="preserve">that the </w:t>
      </w:r>
      <w:r w:rsidR="002344AF">
        <w:rPr>
          <w:rFonts w:asciiTheme="minorHAnsi" w:hAnsiTheme="minorHAnsi" w:cstheme="minorHAnsi"/>
          <w:lang w:eastAsia="ja-JP"/>
        </w:rPr>
        <w:t>dep</w:t>
      </w:r>
      <w:r>
        <w:rPr>
          <w:rFonts w:asciiTheme="minorHAnsi" w:hAnsiTheme="minorHAnsi" w:cstheme="minorHAnsi"/>
          <w:lang w:eastAsia="ja-JP"/>
        </w:rPr>
        <w:t>artment</w:t>
      </w:r>
      <w:r w:rsidR="002344AF">
        <w:rPr>
          <w:rFonts w:asciiTheme="minorHAnsi" w:hAnsiTheme="minorHAnsi" w:cstheme="minorHAnsi"/>
          <w:lang w:eastAsia="ja-JP"/>
        </w:rPr>
        <w:t xml:space="preserve"> </w:t>
      </w:r>
      <w:r w:rsidR="000D435C">
        <w:rPr>
          <w:rFonts w:asciiTheme="minorHAnsi" w:hAnsiTheme="minorHAnsi" w:cstheme="minorHAnsi"/>
          <w:lang w:eastAsia="ja-JP"/>
        </w:rPr>
        <w:t xml:space="preserve">has </w:t>
      </w:r>
      <w:r w:rsidR="002344AF">
        <w:rPr>
          <w:rFonts w:asciiTheme="minorHAnsi" w:hAnsiTheme="minorHAnsi" w:cstheme="minorHAnsi"/>
          <w:lang w:eastAsia="ja-JP"/>
        </w:rPr>
        <w:t>debt m</w:t>
      </w:r>
      <w:r>
        <w:rPr>
          <w:rFonts w:asciiTheme="minorHAnsi" w:hAnsiTheme="minorHAnsi" w:cstheme="minorHAnsi"/>
          <w:lang w:eastAsia="ja-JP"/>
        </w:rPr>
        <w:t>anagement</w:t>
      </w:r>
      <w:r w:rsidR="002344AF">
        <w:rPr>
          <w:rFonts w:asciiTheme="minorHAnsi" w:hAnsiTheme="minorHAnsi" w:cstheme="minorHAnsi"/>
          <w:lang w:eastAsia="ja-JP"/>
        </w:rPr>
        <w:t xml:space="preserve"> guideline </w:t>
      </w:r>
      <w:r w:rsidR="000D435C">
        <w:rPr>
          <w:rFonts w:asciiTheme="minorHAnsi" w:hAnsiTheme="minorHAnsi" w:cstheme="minorHAnsi"/>
          <w:lang w:eastAsia="ja-JP"/>
        </w:rPr>
        <w:t>to determine bad debts and the associated actions to address the debt. This includes consideration of a range of issues, including the</w:t>
      </w:r>
      <w:r w:rsidR="002344AF">
        <w:rPr>
          <w:rFonts w:asciiTheme="minorHAnsi" w:hAnsiTheme="minorHAnsi" w:cstheme="minorHAnsi"/>
          <w:lang w:eastAsia="ja-JP"/>
        </w:rPr>
        <w:t xml:space="preserve"> age</w:t>
      </w:r>
      <w:r w:rsidR="000D435C">
        <w:rPr>
          <w:rFonts w:asciiTheme="minorHAnsi" w:hAnsiTheme="minorHAnsi" w:cstheme="minorHAnsi"/>
          <w:lang w:eastAsia="ja-JP"/>
        </w:rPr>
        <w:t xml:space="preserve"> of the debt, </w:t>
      </w:r>
      <w:r w:rsidR="002344AF">
        <w:rPr>
          <w:rFonts w:asciiTheme="minorHAnsi" w:hAnsiTheme="minorHAnsi" w:cstheme="minorHAnsi"/>
          <w:lang w:eastAsia="ja-JP"/>
        </w:rPr>
        <w:t>chance of recover</w:t>
      </w:r>
      <w:r w:rsidR="000D435C">
        <w:rPr>
          <w:rFonts w:asciiTheme="minorHAnsi" w:hAnsiTheme="minorHAnsi" w:cstheme="minorHAnsi"/>
          <w:lang w:eastAsia="ja-JP"/>
        </w:rPr>
        <w:t xml:space="preserve">y, and </w:t>
      </w:r>
      <w:r w:rsidR="00B917AE">
        <w:rPr>
          <w:rFonts w:asciiTheme="minorHAnsi" w:hAnsiTheme="minorHAnsi" w:cstheme="minorHAnsi"/>
          <w:lang w:eastAsia="ja-JP"/>
        </w:rPr>
        <w:t>the</w:t>
      </w:r>
      <w:r w:rsidR="002344AF">
        <w:rPr>
          <w:rFonts w:asciiTheme="minorHAnsi" w:hAnsiTheme="minorHAnsi" w:cstheme="minorHAnsi"/>
          <w:lang w:eastAsia="ja-JP"/>
        </w:rPr>
        <w:t xml:space="preserve"> cost to recover</w:t>
      </w:r>
      <w:r w:rsidR="000D435C">
        <w:rPr>
          <w:rFonts w:asciiTheme="minorHAnsi" w:hAnsiTheme="minorHAnsi" w:cstheme="minorHAnsi"/>
          <w:lang w:eastAsia="ja-JP"/>
        </w:rPr>
        <w:t xml:space="preserve"> the debt</w:t>
      </w:r>
      <w:r w:rsidR="00586824">
        <w:rPr>
          <w:rFonts w:asciiTheme="minorHAnsi" w:hAnsiTheme="minorHAnsi" w:cstheme="minorHAnsi"/>
          <w:lang w:eastAsia="ja-JP"/>
        </w:rPr>
        <w:t xml:space="preserve"> outweighs the actual debt. </w:t>
      </w:r>
      <w:r w:rsidR="002344AF">
        <w:rPr>
          <w:rFonts w:asciiTheme="minorHAnsi" w:hAnsiTheme="minorHAnsi" w:cstheme="minorHAnsi"/>
          <w:lang w:eastAsia="ja-JP"/>
        </w:rPr>
        <w:t xml:space="preserve"> </w:t>
      </w:r>
      <w:r w:rsidR="00B917AE">
        <w:rPr>
          <w:rFonts w:asciiTheme="minorHAnsi" w:hAnsiTheme="minorHAnsi" w:cstheme="minorHAnsi"/>
          <w:lang w:eastAsia="ja-JP"/>
        </w:rPr>
        <w:t>For example: for a d</w:t>
      </w:r>
      <w:r w:rsidR="002344AF">
        <w:rPr>
          <w:rFonts w:asciiTheme="minorHAnsi" w:hAnsiTheme="minorHAnsi" w:cstheme="minorHAnsi"/>
          <w:lang w:eastAsia="ja-JP"/>
        </w:rPr>
        <w:t>ebt $500</w:t>
      </w:r>
      <w:r w:rsidR="00B917AE">
        <w:rPr>
          <w:rFonts w:asciiTheme="minorHAnsi" w:hAnsiTheme="minorHAnsi" w:cstheme="minorHAnsi"/>
          <w:lang w:eastAsia="ja-JP"/>
        </w:rPr>
        <w:t>,</w:t>
      </w:r>
      <w:r w:rsidR="002344AF">
        <w:rPr>
          <w:rFonts w:asciiTheme="minorHAnsi" w:hAnsiTheme="minorHAnsi" w:cstheme="minorHAnsi"/>
          <w:lang w:eastAsia="ja-JP"/>
        </w:rPr>
        <w:t xml:space="preserve"> </w:t>
      </w:r>
      <w:r w:rsidR="00B917AE">
        <w:rPr>
          <w:rFonts w:asciiTheme="minorHAnsi" w:hAnsiTheme="minorHAnsi" w:cstheme="minorHAnsi"/>
          <w:lang w:eastAsia="ja-JP"/>
        </w:rPr>
        <w:t xml:space="preserve">the </w:t>
      </w:r>
      <w:r w:rsidR="002344AF">
        <w:rPr>
          <w:rFonts w:asciiTheme="minorHAnsi" w:hAnsiTheme="minorHAnsi" w:cstheme="minorHAnsi"/>
          <w:lang w:eastAsia="ja-JP"/>
        </w:rPr>
        <w:t xml:space="preserve">cost to recover </w:t>
      </w:r>
      <w:r w:rsidR="002344AF" w:rsidRPr="00B917AE">
        <w:rPr>
          <w:rFonts w:asciiTheme="minorHAnsi" w:hAnsiTheme="minorHAnsi" w:cstheme="minorHAnsi"/>
          <w:lang w:eastAsia="ja-JP"/>
        </w:rPr>
        <w:t>outw</w:t>
      </w:r>
      <w:r w:rsidR="00B917AE" w:rsidRPr="00B917AE">
        <w:rPr>
          <w:rFonts w:asciiTheme="minorHAnsi" w:hAnsiTheme="minorHAnsi" w:cstheme="minorHAnsi"/>
          <w:lang w:eastAsia="ja-JP"/>
        </w:rPr>
        <w:t>eighs</w:t>
      </w:r>
      <w:r w:rsidR="002344AF" w:rsidRPr="00B917AE">
        <w:rPr>
          <w:rFonts w:asciiTheme="minorHAnsi" w:hAnsiTheme="minorHAnsi" w:cstheme="minorHAnsi"/>
          <w:lang w:eastAsia="ja-JP"/>
        </w:rPr>
        <w:t xml:space="preserve"> </w:t>
      </w:r>
      <w:r w:rsidR="00B917AE">
        <w:rPr>
          <w:rFonts w:asciiTheme="minorHAnsi" w:hAnsiTheme="minorHAnsi" w:cstheme="minorHAnsi"/>
          <w:lang w:eastAsia="ja-JP"/>
        </w:rPr>
        <w:t xml:space="preserve">the actual </w:t>
      </w:r>
      <w:r w:rsidR="002344AF">
        <w:rPr>
          <w:rFonts w:asciiTheme="minorHAnsi" w:hAnsiTheme="minorHAnsi" w:cstheme="minorHAnsi"/>
          <w:lang w:eastAsia="ja-JP"/>
        </w:rPr>
        <w:t xml:space="preserve">debt.  </w:t>
      </w:r>
      <w:r w:rsidR="000D435C">
        <w:rPr>
          <w:rFonts w:asciiTheme="minorHAnsi" w:hAnsiTheme="minorHAnsi" w:cstheme="minorHAnsi"/>
          <w:lang w:eastAsia="ja-JP"/>
        </w:rPr>
        <w:t xml:space="preserve">This needs to be measured on a </w:t>
      </w:r>
      <w:r w:rsidR="00852FAE">
        <w:rPr>
          <w:rFonts w:asciiTheme="minorHAnsi" w:hAnsiTheme="minorHAnsi" w:cstheme="minorHAnsi"/>
          <w:lang w:eastAsia="ja-JP"/>
        </w:rPr>
        <w:t>case-to-case</w:t>
      </w:r>
      <w:r w:rsidR="000D435C">
        <w:rPr>
          <w:rFonts w:asciiTheme="minorHAnsi" w:hAnsiTheme="minorHAnsi" w:cstheme="minorHAnsi"/>
          <w:lang w:eastAsia="ja-JP"/>
        </w:rPr>
        <w:t xml:space="preserve"> basis. </w:t>
      </w:r>
      <w:r w:rsidR="00852FAE">
        <w:rPr>
          <w:rFonts w:asciiTheme="minorHAnsi" w:hAnsiTheme="minorHAnsi" w:cstheme="minorHAnsi"/>
          <w:lang w:eastAsia="ja-JP"/>
        </w:rPr>
        <w:t>However,</w:t>
      </w:r>
      <w:r w:rsidR="000D435C">
        <w:rPr>
          <w:rFonts w:asciiTheme="minorHAnsi" w:hAnsiTheme="minorHAnsi" w:cstheme="minorHAnsi"/>
          <w:lang w:eastAsia="ja-JP"/>
        </w:rPr>
        <w:t xml:space="preserve"> in most cases a bad</w:t>
      </w:r>
      <w:r w:rsidR="00B27042">
        <w:rPr>
          <w:rFonts w:asciiTheme="minorHAnsi" w:hAnsiTheme="minorHAnsi" w:cstheme="minorHAnsi"/>
          <w:lang w:eastAsia="ja-JP"/>
        </w:rPr>
        <w:t xml:space="preserve"> </w:t>
      </w:r>
      <w:r w:rsidR="002344AF">
        <w:rPr>
          <w:rFonts w:asciiTheme="minorHAnsi" w:hAnsiTheme="minorHAnsi" w:cstheme="minorHAnsi"/>
          <w:lang w:eastAsia="ja-JP"/>
        </w:rPr>
        <w:t xml:space="preserve">debt </w:t>
      </w:r>
      <w:r w:rsidR="000D435C">
        <w:rPr>
          <w:rFonts w:asciiTheme="minorHAnsi" w:hAnsiTheme="minorHAnsi" w:cstheme="minorHAnsi"/>
          <w:lang w:eastAsia="ja-JP"/>
        </w:rPr>
        <w:t xml:space="preserve">is a debt that </w:t>
      </w:r>
      <w:r w:rsidR="002344AF">
        <w:rPr>
          <w:rFonts w:asciiTheme="minorHAnsi" w:hAnsiTheme="minorHAnsi" w:cstheme="minorHAnsi"/>
          <w:lang w:eastAsia="ja-JP"/>
        </w:rPr>
        <w:t xml:space="preserve">goes beyond </w:t>
      </w:r>
      <w:r>
        <w:rPr>
          <w:rFonts w:asciiTheme="minorHAnsi" w:hAnsiTheme="minorHAnsi" w:cstheme="minorHAnsi"/>
          <w:lang w:eastAsia="ja-JP"/>
        </w:rPr>
        <w:t>six</w:t>
      </w:r>
      <w:r w:rsidR="002344AF">
        <w:rPr>
          <w:rFonts w:asciiTheme="minorHAnsi" w:hAnsiTheme="minorHAnsi" w:cstheme="minorHAnsi"/>
          <w:lang w:eastAsia="ja-JP"/>
        </w:rPr>
        <w:t xml:space="preserve"> y</w:t>
      </w:r>
      <w:r>
        <w:rPr>
          <w:rFonts w:asciiTheme="minorHAnsi" w:hAnsiTheme="minorHAnsi" w:cstheme="minorHAnsi"/>
          <w:lang w:eastAsia="ja-JP"/>
        </w:rPr>
        <w:t>ear</w:t>
      </w:r>
      <w:r w:rsidR="002344AF">
        <w:rPr>
          <w:rFonts w:asciiTheme="minorHAnsi" w:hAnsiTheme="minorHAnsi" w:cstheme="minorHAnsi"/>
          <w:lang w:eastAsia="ja-JP"/>
        </w:rPr>
        <w:t xml:space="preserve">s. </w:t>
      </w:r>
    </w:p>
    <w:p w14:paraId="0C70CC85" w14:textId="77777777" w:rsidR="002C56B8" w:rsidRDefault="002C56B8" w:rsidP="008E5641">
      <w:pPr>
        <w:tabs>
          <w:tab w:val="left" w:pos="1365"/>
        </w:tabs>
        <w:spacing w:before="0"/>
        <w:rPr>
          <w:rFonts w:asciiTheme="minorHAnsi" w:hAnsiTheme="minorHAnsi" w:cstheme="minorHAnsi"/>
          <w:lang w:eastAsia="ja-JP"/>
        </w:rPr>
      </w:pPr>
    </w:p>
    <w:p w14:paraId="7F7C8A92" w14:textId="754CCAB3" w:rsidR="008456D9" w:rsidRDefault="002C56B8"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Singh advised that there are </w:t>
      </w:r>
      <w:r w:rsidR="008456D9">
        <w:rPr>
          <w:rFonts w:asciiTheme="minorHAnsi" w:hAnsiTheme="minorHAnsi" w:cstheme="minorHAnsi"/>
          <w:lang w:eastAsia="ja-JP"/>
        </w:rPr>
        <w:t xml:space="preserve">stringent rules </w:t>
      </w:r>
      <w:r>
        <w:rPr>
          <w:rFonts w:asciiTheme="minorHAnsi" w:hAnsiTheme="minorHAnsi" w:cstheme="minorHAnsi"/>
          <w:lang w:eastAsia="ja-JP"/>
        </w:rPr>
        <w:t>with</w:t>
      </w:r>
      <w:r w:rsidR="00586824">
        <w:rPr>
          <w:rFonts w:asciiTheme="minorHAnsi" w:hAnsiTheme="minorHAnsi" w:cstheme="minorHAnsi"/>
          <w:lang w:eastAsia="ja-JP"/>
        </w:rPr>
        <w:t xml:space="preserve"> debt write off, with the </w:t>
      </w:r>
      <w:r>
        <w:rPr>
          <w:rFonts w:asciiTheme="minorHAnsi" w:hAnsiTheme="minorHAnsi" w:cstheme="minorHAnsi"/>
          <w:lang w:eastAsia="ja-JP"/>
        </w:rPr>
        <w:t xml:space="preserve">Chief </w:t>
      </w:r>
      <w:r w:rsidR="008456D9">
        <w:rPr>
          <w:rFonts w:asciiTheme="minorHAnsi" w:hAnsiTheme="minorHAnsi" w:cstheme="minorHAnsi"/>
          <w:lang w:eastAsia="ja-JP"/>
        </w:rPr>
        <w:t>F</w:t>
      </w:r>
      <w:r>
        <w:rPr>
          <w:rFonts w:asciiTheme="minorHAnsi" w:hAnsiTheme="minorHAnsi" w:cstheme="minorHAnsi"/>
          <w:lang w:eastAsia="ja-JP"/>
        </w:rPr>
        <w:t xml:space="preserve">inance </w:t>
      </w:r>
      <w:r w:rsidR="008456D9">
        <w:rPr>
          <w:rFonts w:asciiTheme="minorHAnsi" w:hAnsiTheme="minorHAnsi" w:cstheme="minorHAnsi"/>
          <w:lang w:eastAsia="ja-JP"/>
        </w:rPr>
        <w:t>O</w:t>
      </w:r>
      <w:r>
        <w:rPr>
          <w:rFonts w:asciiTheme="minorHAnsi" w:hAnsiTheme="minorHAnsi" w:cstheme="minorHAnsi"/>
          <w:lang w:eastAsia="ja-JP"/>
        </w:rPr>
        <w:t>fficer</w:t>
      </w:r>
      <w:r w:rsidR="00586824">
        <w:rPr>
          <w:rFonts w:asciiTheme="minorHAnsi" w:hAnsiTheme="minorHAnsi" w:cstheme="minorHAnsi"/>
          <w:lang w:eastAsia="ja-JP"/>
        </w:rPr>
        <w:t xml:space="preserve"> as </w:t>
      </w:r>
      <w:r>
        <w:rPr>
          <w:rFonts w:asciiTheme="minorHAnsi" w:hAnsiTheme="minorHAnsi" w:cstheme="minorHAnsi"/>
          <w:lang w:eastAsia="ja-JP"/>
        </w:rPr>
        <w:t>the</w:t>
      </w:r>
      <w:r w:rsidR="008456D9">
        <w:rPr>
          <w:rFonts w:asciiTheme="minorHAnsi" w:hAnsiTheme="minorHAnsi" w:cstheme="minorHAnsi"/>
          <w:lang w:eastAsia="ja-JP"/>
        </w:rPr>
        <w:t xml:space="preserve"> delegate to write off debts. </w:t>
      </w:r>
    </w:p>
    <w:p w14:paraId="15326E25" w14:textId="4AB82D46" w:rsidR="00E33D70" w:rsidRDefault="00E33D70" w:rsidP="008E5641">
      <w:pPr>
        <w:tabs>
          <w:tab w:val="left" w:pos="1365"/>
        </w:tabs>
        <w:spacing w:before="0"/>
        <w:rPr>
          <w:rFonts w:asciiTheme="minorHAnsi" w:hAnsiTheme="minorHAnsi" w:cstheme="minorHAnsi"/>
          <w:lang w:eastAsia="ja-JP"/>
        </w:rPr>
      </w:pPr>
    </w:p>
    <w:p w14:paraId="415A0E7F" w14:textId="0C3A180B" w:rsidR="00E33D70" w:rsidRDefault="002C56B8"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 Kost</w:t>
      </w:r>
      <w:r w:rsidR="000C54AF">
        <w:rPr>
          <w:rFonts w:asciiTheme="minorHAnsi" w:hAnsiTheme="minorHAnsi" w:cstheme="minorHAnsi"/>
          <w:lang w:eastAsia="ja-JP"/>
        </w:rPr>
        <w:t>adinoski queried whether the cost recovery</w:t>
      </w:r>
      <w:r w:rsidR="00E33D70">
        <w:rPr>
          <w:rFonts w:asciiTheme="minorHAnsi" w:hAnsiTheme="minorHAnsi" w:cstheme="minorHAnsi"/>
          <w:lang w:eastAsia="ja-JP"/>
        </w:rPr>
        <w:t xml:space="preserve"> reserve </w:t>
      </w:r>
      <w:r w:rsidR="000C54AF">
        <w:rPr>
          <w:rFonts w:asciiTheme="minorHAnsi" w:hAnsiTheme="minorHAnsi" w:cstheme="minorHAnsi"/>
          <w:lang w:eastAsia="ja-JP"/>
        </w:rPr>
        <w:t xml:space="preserve">of </w:t>
      </w:r>
      <w:r w:rsidR="00E33D70">
        <w:rPr>
          <w:rFonts w:asciiTheme="minorHAnsi" w:hAnsiTheme="minorHAnsi" w:cstheme="minorHAnsi"/>
          <w:lang w:eastAsia="ja-JP"/>
        </w:rPr>
        <w:t xml:space="preserve">$25.5M can be allocated </w:t>
      </w:r>
      <w:r w:rsidR="00586824">
        <w:rPr>
          <w:rFonts w:asciiTheme="minorHAnsi" w:hAnsiTheme="minorHAnsi" w:cstheme="minorHAnsi"/>
          <w:lang w:eastAsia="ja-JP"/>
        </w:rPr>
        <w:t xml:space="preserve">for use </w:t>
      </w:r>
      <w:r w:rsidR="00E33D70">
        <w:rPr>
          <w:rFonts w:asciiTheme="minorHAnsi" w:hAnsiTheme="minorHAnsi" w:cstheme="minorHAnsi"/>
          <w:lang w:eastAsia="ja-JP"/>
        </w:rPr>
        <w:t xml:space="preserve">in </w:t>
      </w:r>
      <w:r w:rsidR="000C54AF">
        <w:rPr>
          <w:rFonts w:asciiTheme="minorHAnsi" w:hAnsiTheme="minorHAnsi" w:cstheme="minorHAnsi"/>
          <w:lang w:eastAsia="ja-JP"/>
        </w:rPr>
        <w:t xml:space="preserve">the </w:t>
      </w:r>
      <w:r w:rsidR="00E33D70">
        <w:rPr>
          <w:rFonts w:asciiTheme="minorHAnsi" w:hAnsiTheme="minorHAnsi" w:cstheme="minorHAnsi"/>
          <w:lang w:eastAsia="ja-JP"/>
        </w:rPr>
        <w:t>imports program</w:t>
      </w:r>
      <w:r w:rsidR="00586824">
        <w:rPr>
          <w:rFonts w:asciiTheme="minorHAnsi" w:hAnsiTheme="minorHAnsi" w:cstheme="minorHAnsi"/>
          <w:lang w:eastAsia="ja-JP"/>
        </w:rPr>
        <w:t>, given the lower revenue due to COVID</w:t>
      </w:r>
      <w:r w:rsidR="000C54AF">
        <w:rPr>
          <w:rFonts w:asciiTheme="minorHAnsi" w:hAnsiTheme="minorHAnsi" w:cstheme="minorHAnsi"/>
          <w:lang w:eastAsia="ja-JP"/>
        </w:rPr>
        <w:t>.</w:t>
      </w:r>
      <w:r w:rsidR="00586824">
        <w:rPr>
          <w:rFonts w:asciiTheme="minorHAnsi" w:hAnsiTheme="minorHAnsi" w:cstheme="minorHAnsi"/>
          <w:lang w:eastAsia="ja-JP"/>
        </w:rPr>
        <w:t xml:space="preserve"> </w:t>
      </w:r>
      <w:r w:rsidR="000C54AF">
        <w:rPr>
          <w:rFonts w:asciiTheme="minorHAnsi" w:hAnsiTheme="minorHAnsi" w:cstheme="minorHAnsi"/>
          <w:lang w:eastAsia="ja-JP"/>
        </w:rPr>
        <w:t>Mr</w:t>
      </w:r>
      <w:r w:rsidR="00E33D70">
        <w:rPr>
          <w:rFonts w:asciiTheme="minorHAnsi" w:hAnsiTheme="minorHAnsi" w:cstheme="minorHAnsi"/>
          <w:lang w:eastAsia="ja-JP"/>
        </w:rPr>
        <w:t xml:space="preserve"> Pak Poy advised </w:t>
      </w:r>
      <w:r w:rsidR="00B27042">
        <w:rPr>
          <w:rFonts w:asciiTheme="minorHAnsi" w:hAnsiTheme="minorHAnsi" w:cstheme="minorHAnsi"/>
          <w:lang w:eastAsia="ja-JP"/>
        </w:rPr>
        <w:t>the reserve is there to offset any</w:t>
      </w:r>
      <w:r w:rsidR="00E33D70">
        <w:rPr>
          <w:rFonts w:asciiTheme="minorHAnsi" w:hAnsiTheme="minorHAnsi" w:cstheme="minorHAnsi"/>
          <w:lang w:eastAsia="ja-JP"/>
        </w:rPr>
        <w:t xml:space="preserve"> </w:t>
      </w:r>
      <w:r w:rsidR="00B27042">
        <w:rPr>
          <w:rFonts w:asciiTheme="minorHAnsi" w:hAnsiTheme="minorHAnsi" w:cstheme="minorHAnsi"/>
          <w:lang w:eastAsia="ja-JP"/>
        </w:rPr>
        <w:t>deficit</w:t>
      </w:r>
      <w:r w:rsidR="00586824">
        <w:rPr>
          <w:rFonts w:asciiTheme="minorHAnsi" w:hAnsiTheme="minorHAnsi" w:cstheme="minorHAnsi"/>
          <w:lang w:eastAsia="ja-JP"/>
        </w:rPr>
        <w:t xml:space="preserve">. He noted the there was a deficit last financial year, and where the reserve was used to reduce the deficit. The reserve will be further reduced if there is a deficit at the end of this financial year. The reserve can only be used for the purposes stated in the CRIS. </w:t>
      </w:r>
    </w:p>
    <w:p w14:paraId="318DA6B6" w14:textId="77777777" w:rsidR="000C54AF" w:rsidRDefault="000C54AF" w:rsidP="008E5641">
      <w:pPr>
        <w:tabs>
          <w:tab w:val="left" w:pos="1365"/>
        </w:tabs>
        <w:spacing w:before="0"/>
        <w:rPr>
          <w:rFonts w:asciiTheme="minorHAnsi" w:hAnsiTheme="minorHAnsi" w:cstheme="minorHAnsi"/>
          <w:lang w:eastAsia="ja-JP"/>
        </w:rPr>
      </w:pPr>
    </w:p>
    <w:p w14:paraId="51ACEC36" w14:textId="6C575655" w:rsidR="00586824" w:rsidRDefault="000C54AF"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 Kostadinoski</w:t>
      </w:r>
      <w:r w:rsidR="00E33D70">
        <w:rPr>
          <w:rFonts w:asciiTheme="minorHAnsi" w:hAnsiTheme="minorHAnsi" w:cstheme="minorHAnsi"/>
          <w:lang w:eastAsia="ja-JP"/>
        </w:rPr>
        <w:t xml:space="preserve"> </w:t>
      </w:r>
      <w:r>
        <w:rPr>
          <w:rFonts w:asciiTheme="minorHAnsi" w:hAnsiTheme="minorHAnsi" w:cstheme="minorHAnsi"/>
          <w:lang w:eastAsia="ja-JP"/>
        </w:rPr>
        <w:t>noted that</w:t>
      </w:r>
      <w:r w:rsidR="00586824">
        <w:rPr>
          <w:rFonts w:asciiTheme="minorHAnsi" w:hAnsiTheme="minorHAnsi" w:cstheme="minorHAnsi"/>
          <w:lang w:eastAsia="ja-JP"/>
        </w:rPr>
        <w:t xml:space="preserve"> while exports is receiving funding, imports also require financial investment in systems etc. </w:t>
      </w:r>
      <w:r w:rsidR="00C71CBC">
        <w:rPr>
          <w:rFonts w:asciiTheme="minorHAnsi" w:hAnsiTheme="minorHAnsi" w:cstheme="minorHAnsi"/>
          <w:lang w:eastAsia="ja-JP"/>
        </w:rPr>
        <w:t xml:space="preserve">Mr Nairn </w:t>
      </w:r>
      <w:r w:rsidR="00A06A00">
        <w:rPr>
          <w:rFonts w:asciiTheme="minorHAnsi" w:hAnsiTheme="minorHAnsi" w:cstheme="minorHAnsi"/>
          <w:lang w:eastAsia="ja-JP"/>
        </w:rPr>
        <w:t xml:space="preserve">commented </w:t>
      </w:r>
      <w:r w:rsidR="00C71CBC">
        <w:rPr>
          <w:rFonts w:asciiTheme="minorHAnsi" w:hAnsiTheme="minorHAnsi" w:cstheme="minorHAnsi"/>
          <w:lang w:eastAsia="ja-JP"/>
        </w:rPr>
        <w:t xml:space="preserve">that the </w:t>
      </w:r>
      <w:r w:rsidR="00A06A00">
        <w:rPr>
          <w:rFonts w:asciiTheme="minorHAnsi" w:hAnsiTheme="minorHAnsi" w:cstheme="minorHAnsi"/>
          <w:lang w:eastAsia="ja-JP"/>
        </w:rPr>
        <w:t xml:space="preserve">intent of </w:t>
      </w:r>
      <w:r w:rsidR="00281F64">
        <w:rPr>
          <w:rFonts w:asciiTheme="minorHAnsi" w:hAnsiTheme="minorHAnsi" w:cstheme="minorHAnsi"/>
          <w:lang w:eastAsia="ja-JP"/>
        </w:rPr>
        <w:t xml:space="preserve">the </w:t>
      </w:r>
      <w:r w:rsidR="00A06A00">
        <w:rPr>
          <w:rFonts w:asciiTheme="minorHAnsi" w:hAnsiTheme="minorHAnsi" w:cstheme="minorHAnsi"/>
          <w:lang w:eastAsia="ja-JP"/>
        </w:rPr>
        <w:t xml:space="preserve">reserve </w:t>
      </w:r>
      <w:r w:rsidR="00C71CBC">
        <w:rPr>
          <w:rFonts w:asciiTheme="minorHAnsi" w:hAnsiTheme="minorHAnsi" w:cstheme="minorHAnsi"/>
          <w:lang w:eastAsia="ja-JP"/>
        </w:rPr>
        <w:t xml:space="preserve">was </w:t>
      </w:r>
      <w:r w:rsidR="00A06A00">
        <w:rPr>
          <w:rFonts w:asciiTheme="minorHAnsi" w:hAnsiTheme="minorHAnsi" w:cstheme="minorHAnsi"/>
          <w:lang w:eastAsia="ja-JP"/>
        </w:rPr>
        <w:t xml:space="preserve">to smooth out </w:t>
      </w:r>
      <w:r w:rsidR="00586824">
        <w:rPr>
          <w:rFonts w:asciiTheme="minorHAnsi" w:hAnsiTheme="minorHAnsi" w:cstheme="minorHAnsi"/>
          <w:lang w:eastAsia="ja-JP"/>
        </w:rPr>
        <w:t>changes in</w:t>
      </w:r>
      <w:r w:rsidR="00A06A00">
        <w:rPr>
          <w:rFonts w:asciiTheme="minorHAnsi" w:hAnsiTheme="minorHAnsi" w:cstheme="minorHAnsi"/>
          <w:lang w:eastAsia="ja-JP"/>
        </w:rPr>
        <w:t xml:space="preserve"> trade</w:t>
      </w:r>
      <w:r w:rsidR="00586824">
        <w:rPr>
          <w:rFonts w:asciiTheme="minorHAnsi" w:hAnsiTheme="minorHAnsi" w:cstheme="minorHAnsi"/>
          <w:lang w:eastAsia="ja-JP"/>
        </w:rPr>
        <w:t xml:space="preserve"> over three years. He indicated some reticence in using the reserve and then not having it available to address any future deficit. </w:t>
      </w:r>
    </w:p>
    <w:p w14:paraId="6B957DC7" w14:textId="77777777" w:rsidR="00586824" w:rsidRDefault="00586824" w:rsidP="008E5641">
      <w:pPr>
        <w:tabs>
          <w:tab w:val="left" w:pos="1365"/>
        </w:tabs>
        <w:spacing w:before="0"/>
        <w:rPr>
          <w:rFonts w:asciiTheme="minorHAnsi" w:hAnsiTheme="minorHAnsi" w:cstheme="minorHAnsi"/>
          <w:lang w:eastAsia="ja-JP"/>
        </w:rPr>
      </w:pPr>
    </w:p>
    <w:p w14:paraId="1D6215D1" w14:textId="503005DD" w:rsidR="00695F33" w:rsidRDefault="00C71CBC"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w:t>
      </w:r>
      <w:r w:rsidR="00695F33">
        <w:rPr>
          <w:rFonts w:asciiTheme="minorHAnsi" w:hAnsiTheme="minorHAnsi" w:cstheme="minorHAnsi"/>
          <w:lang w:eastAsia="ja-JP"/>
        </w:rPr>
        <w:t>Z</w:t>
      </w:r>
      <w:r>
        <w:rPr>
          <w:rFonts w:asciiTheme="minorHAnsi" w:hAnsiTheme="minorHAnsi" w:cstheme="minorHAnsi"/>
          <w:lang w:eastAsia="ja-JP"/>
        </w:rPr>
        <w:t>alai</w:t>
      </w:r>
      <w:r w:rsidR="00695F33">
        <w:rPr>
          <w:rFonts w:asciiTheme="minorHAnsi" w:hAnsiTheme="minorHAnsi" w:cstheme="minorHAnsi"/>
          <w:lang w:eastAsia="ja-JP"/>
        </w:rPr>
        <w:t xml:space="preserve"> </w:t>
      </w:r>
      <w:r>
        <w:rPr>
          <w:rFonts w:asciiTheme="minorHAnsi" w:hAnsiTheme="minorHAnsi" w:cstheme="minorHAnsi"/>
          <w:lang w:eastAsia="ja-JP"/>
        </w:rPr>
        <w:t xml:space="preserve">queried fee for service </w:t>
      </w:r>
      <w:r w:rsidR="00695F33">
        <w:rPr>
          <w:rFonts w:asciiTheme="minorHAnsi" w:hAnsiTheme="minorHAnsi" w:cstheme="minorHAnsi"/>
          <w:lang w:eastAsia="ja-JP"/>
        </w:rPr>
        <w:t>shortfall</w:t>
      </w:r>
      <w:r>
        <w:rPr>
          <w:rFonts w:asciiTheme="minorHAnsi" w:hAnsiTheme="minorHAnsi" w:cstheme="minorHAnsi"/>
          <w:lang w:eastAsia="ja-JP"/>
        </w:rPr>
        <w:t xml:space="preserve"> and whether this w</w:t>
      </w:r>
      <w:r w:rsidR="00695F33">
        <w:rPr>
          <w:rFonts w:asciiTheme="minorHAnsi" w:hAnsiTheme="minorHAnsi" w:cstheme="minorHAnsi"/>
          <w:lang w:eastAsia="ja-JP"/>
        </w:rPr>
        <w:t>as this due to process or lesser volume than anticipated</w:t>
      </w:r>
      <w:r>
        <w:rPr>
          <w:rFonts w:asciiTheme="minorHAnsi" w:hAnsiTheme="minorHAnsi" w:cstheme="minorHAnsi"/>
          <w:lang w:eastAsia="ja-JP"/>
        </w:rPr>
        <w:t>.</w:t>
      </w:r>
      <w:r w:rsidR="00586824">
        <w:rPr>
          <w:rFonts w:asciiTheme="minorHAnsi" w:hAnsiTheme="minorHAnsi" w:cstheme="minorHAnsi"/>
          <w:lang w:eastAsia="ja-JP"/>
        </w:rPr>
        <w:t xml:space="preserve"> </w:t>
      </w:r>
      <w:r>
        <w:rPr>
          <w:rFonts w:asciiTheme="minorHAnsi" w:hAnsiTheme="minorHAnsi" w:cstheme="minorHAnsi"/>
          <w:lang w:eastAsia="ja-JP"/>
        </w:rPr>
        <w:t>Mr</w:t>
      </w:r>
      <w:r w:rsidR="00695F33">
        <w:rPr>
          <w:rFonts w:asciiTheme="minorHAnsi" w:hAnsiTheme="minorHAnsi" w:cstheme="minorHAnsi"/>
          <w:lang w:eastAsia="ja-JP"/>
        </w:rPr>
        <w:t xml:space="preserve"> Pak Poy advised </w:t>
      </w:r>
      <w:r w:rsidR="00586824">
        <w:rPr>
          <w:rFonts w:asciiTheme="minorHAnsi" w:hAnsiTheme="minorHAnsi" w:cstheme="minorHAnsi"/>
          <w:lang w:eastAsia="ja-JP"/>
        </w:rPr>
        <w:t xml:space="preserve">there were </w:t>
      </w:r>
      <w:r w:rsidR="00695F33">
        <w:rPr>
          <w:rFonts w:asciiTheme="minorHAnsi" w:hAnsiTheme="minorHAnsi" w:cstheme="minorHAnsi"/>
          <w:lang w:eastAsia="ja-JP"/>
        </w:rPr>
        <w:t>some change</w:t>
      </w:r>
      <w:r w:rsidR="00586824">
        <w:rPr>
          <w:rFonts w:asciiTheme="minorHAnsi" w:hAnsiTheme="minorHAnsi" w:cstheme="minorHAnsi"/>
          <w:lang w:eastAsia="ja-JP"/>
        </w:rPr>
        <w:t>s</w:t>
      </w:r>
      <w:r w:rsidR="00695F33">
        <w:rPr>
          <w:rFonts w:asciiTheme="minorHAnsi" w:hAnsiTheme="minorHAnsi" w:cstheme="minorHAnsi"/>
          <w:lang w:eastAsia="ja-JP"/>
        </w:rPr>
        <w:t xml:space="preserve"> in</w:t>
      </w:r>
      <w:r>
        <w:rPr>
          <w:rFonts w:asciiTheme="minorHAnsi" w:hAnsiTheme="minorHAnsi" w:cstheme="minorHAnsi"/>
          <w:lang w:eastAsia="ja-JP"/>
        </w:rPr>
        <w:t xml:space="preserve"> </w:t>
      </w:r>
      <w:r w:rsidR="00586824">
        <w:rPr>
          <w:rFonts w:asciiTheme="minorHAnsi" w:hAnsiTheme="minorHAnsi" w:cstheme="minorHAnsi"/>
          <w:lang w:eastAsia="ja-JP"/>
        </w:rPr>
        <w:t xml:space="preserve">how we regulate, however </w:t>
      </w:r>
      <w:r w:rsidR="00BF723B">
        <w:rPr>
          <w:rFonts w:asciiTheme="minorHAnsi" w:hAnsiTheme="minorHAnsi" w:cstheme="minorHAnsi"/>
          <w:lang w:eastAsia="ja-JP"/>
        </w:rPr>
        <w:t xml:space="preserve">the shortfall was mostly due to anticipated increased activity that didn’t eventuate </w:t>
      </w:r>
      <w:r w:rsidR="00543F4F">
        <w:rPr>
          <w:rFonts w:asciiTheme="minorHAnsi" w:hAnsiTheme="minorHAnsi" w:cstheme="minorHAnsi"/>
          <w:lang w:eastAsia="ja-JP"/>
        </w:rPr>
        <w:t>and decreased volumes, BMSB - less chargeable activity.</w:t>
      </w:r>
      <w:r w:rsidR="00BF723B">
        <w:rPr>
          <w:rFonts w:asciiTheme="minorHAnsi" w:hAnsiTheme="minorHAnsi" w:cstheme="minorHAnsi"/>
          <w:lang w:eastAsia="ja-JP"/>
        </w:rPr>
        <w:t xml:space="preserve"> </w:t>
      </w:r>
    </w:p>
    <w:p w14:paraId="3BB0A32E" w14:textId="0270F016" w:rsidR="00695F33" w:rsidRDefault="00695F33" w:rsidP="008E5641">
      <w:pPr>
        <w:tabs>
          <w:tab w:val="left" w:pos="1365"/>
        </w:tabs>
        <w:spacing w:before="0"/>
        <w:rPr>
          <w:rFonts w:asciiTheme="minorHAnsi" w:hAnsiTheme="minorHAnsi" w:cstheme="minorHAnsi"/>
          <w:lang w:eastAsia="ja-JP"/>
        </w:rPr>
      </w:pPr>
    </w:p>
    <w:p w14:paraId="03B6296F" w14:textId="77777777" w:rsidR="006F3FB7" w:rsidRPr="008E5641" w:rsidRDefault="006F3FB7" w:rsidP="008E5641">
      <w:pPr>
        <w:tabs>
          <w:tab w:val="left" w:pos="1365"/>
        </w:tabs>
        <w:spacing w:before="0"/>
        <w:rPr>
          <w:rFonts w:asciiTheme="minorHAnsi" w:hAnsiTheme="minorHAnsi" w:cstheme="minorHAnsi"/>
          <w:lang w:eastAsia="ja-JP"/>
        </w:rPr>
      </w:pPr>
    </w:p>
    <w:p w14:paraId="3E5D39E8" w14:textId="2499693D" w:rsidR="005173FA" w:rsidRPr="008E5641" w:rsidRDefault="006A62AE" w:rsidP="008E5641">
      <w:pPr>
        <w:tabs>
          <w:tab w:val="left" w:pos="1365"/>
        </w:tabs>
        <w:spacing w:before="0"/>
        <w:rPr>
          <w:rFonts w:asciiTheme="minorHAnsi" w:hAnsiTheme="minorHAnsi" w:cstheme="minorHAnsi"/>
          <w:b/>
          <w:bCs/>
          <w:lang w:eastAsia="ja-JP"/>
        </w:rPr>
      </w:pPr>
      <w:r w:rsidRPr="0017653D">
        <w:rPr>
          <w:rFonts w:asciiTheme="minorHAnsi" w:hAnsiTheme="minorHAnsi" w:cstheme="minorHAnsi"/>
          <w:b/>
          <w:bCs/>
          <w:lang w:eastAsia="ja-JP"/>
        </w:rPr>
        <w:t>4</w:t>
      </w:r>
      <w:r w:rsidR="005173FA" w:rsidRPr="0017653D">
        <w:rPr>
          <w:rFonts w:asciiTheme="minorHAnsi" w:hAnsiTheme="minorHAnsi" w:cstheme="minorHAnsi"/>
          <w:b/>
          <w:bCs/>
          <w:lang w:eastAsia="ja-JP"/>
        </w:rPr>
        <w:t xml:space="preserve">.3 Biosecurity – </w:t>
      </w:r>
      <w:r w:rsidRPr="0017653D">
        <w:rPr>
          <w:rFonts w:asciiTheme="minorHAnsi" w:hAnsiTheme="minorHAnsi" w:cstheme="minorHAnsi"/>
          <w:b/>
          <w:bCs/>
          <w:lang w:eastAsia="ja-JP"/>
        </w:rPr>
        <w:t>4th</w:t>
      </w:r>
      <w:r w:rsidR="009C0877">
        <w:rPr>
          <w:rFonts w:asciiTheme="minorHAnsi" w:hAnsiTheme="minorHAnsi" w:cstheme="minorHAnsi"/>
          <w:b/>
          <w:bCs/>
          <w:lang w:eastAsia="ja-JP"/>
        </w:rPr>
        <w:t xml:space="preserve"> Quarter Debt R</w:t>
      </w:r>
      <w:r w:rsidR="005173FA" w:rsidRPr="0017653D">
        <w:rPr>
          <w:rFonts w:asciiTheme="minorHAnsi" w:hAnsiTheme="minorHAnsi" w:cstheme="minorHAnsi"/>
          <w:b/>
          <w:bCs/>
          <w:lang w:eastAsia="ja-JP"/>
        </w:rPr>
        <w:t>eport</w:t>
      </w:r>
      <w:r w:rsidR="005173FA" w:rsidRPr="008E5641">
        <w:rPr>
          <w:rFonts w:asciiTheme="minorHAnsi" w:hAnsiTheme="minorHAnsi" w:cstheme="minorHAnsi"/>
          <w:b/>
          <w:bCs/>
          <w:lang w:eastAsia="ja-JP"/>
        </w:rPr>
        <w:t xml:space="preserve"> </w:t>
      </w:r>
    </w:p>
    <w:p w14:paraId="41FEBF6E" w14:textId="120341AD" w:rsidR="006A62AE" w:rsidRDefault="003939C9"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Members noted th</w:t>
      </w:r>
      <w:r w:rsidR="00EE343E">
        <w:rPr>
          <w:rFonts w:asciiTheme="minorHAnsi" w:hAnsiTheme="minorHAnsi" w:cstheme="minorHAnsi"/>
          <w:lang w:eastAsia="ja-JP"/>
        </w:rPr>
        <w:t>e results reported in the Debt R</w:t>
      </w:r>
      <w:r>
        <w:rPr>
          <w:rFonts w:asciiTheme="minorHAnsi" w:hAnsiTheme="minorHAnsi" w:cstheme="minorHAnsi"/>
          <w:lang w:eastAsia="ja-JP"/>
        </w:rPr>
        <w:t xml:space="preserve">eport </w:t>
      </w:r>
      <w:r w:rsidR="009C0877">
        <w:rPr>
          <w:rFonts w:asciiTheme="minorHAnsi" w:hAnsiTheme="minorHAnsi" w:cstheme="minorHAnsi"/>
          <w:lang w:eastAsia="ja-JP"/>
        </w:rPr>
        <w:t xml:space="preserve">presented by </w:t>
      </w:r>
      <w:r w:rsidR="00C71CBC">
        <w:rPr>
          <w:rFonts w:asciiTheme="minorHAnsi" w:hAnsiTheme="minorHAnsi" w:cstheme="minorHAnsi"/>
          <w:lang w:eastAsia="ja-JP"/>
        </w:rPr>
        <w:t>Mr Sagar</w:t>
      </w:r>
      <w:r w:rsidR="009C0877">
        <w:rPr>
          <w:rFonts w:asciiTheme="minorHAnsi" w:hAnsiTheme="minorHAnsi" w:cstheme="minorHAnsi"/>
          <w:lang w:eastAsia="ja-JP"/>
        </w:rPr>
        <w:t xml:space="preserve">. </w:t>
      </w:r>
    </w:p>
    <w:p w14:paraId="39F7AEA6" w14:textId="77777777" w:rsidR="009C0877" w:rsidRDefault="009C0877" w:rsidP="008E5641">
      <w:pPr>
        <w:tabs>
          <w:tab w:val="left" w:pos="1365"/>
        </w:tabs>
        <w:spacing w:before="0"/>
        <w:rPr>
          <w:rFonts w:asciiTheme="minorHAnsi" w:hAnsiTheme="minorHAnsi" w:cstheme="minorHAnsi"/>
          <w:lang w:eastAsia="ja-JP"/>
        </w:rPr>
      </w:pPr>
    </w:p>
    <w:p w14:paraId="6DF3E713" w14:textId="207B619C" w:rsidR="009C0877" w:rsidRDefault="009C0877"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lastRenderedPageBreak/>
        <w:t xml:space="preserve">Mr Sagar advised on enhancements for payments to be made via an online portal, which will look to reduce manual intervention. This is being tested soon and anticipated to roll out in November/December 2020. An update will be provided on progress at the next DCCC meeting. </w:t>
      </w:r>
    </w:p>
    <w:p w14:paraId="55B73E86" w14:textId="71E67E68" w:rsidR="003939C9" w:rsidRDefault="003939C9" w:rsidP="008E5641">
      <w:pPr>
        <w:tabs>
          <w:tab w:val="left" w:pos="1365"/>
        </w:tabs>
        <w:spacing w:before="0"/>
        <w:rPr>
          <w:rFonts w:asciiTheme="minorHAnsi" w:hAnsiTheme="minorHAnsi" w:cstheme="minorHAnsi"/>
          <w:lang w:eastAsia="ja-JP"/>
        </w:rPr>
      </w:pPr>
    </w:p>
    <w:p w14:paraId="328C52EB" w14:textId="67DC869D" w:rsidR="003939C9" w:rsidRDefault="00C71CBC"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 Nairn noted that the department is</w:t>
      </w:r>
      <w:r w:rsidR="003939C9">
        <w:rPr>
          <w:rFonts w:asciiTheme="minorHAnsi" w:hAnsiTheme="minorHAnsi" w:cstheme="minorHAnsi"/>
          <w:lang w:eastAsia="ja-JP"/>
        </w:rPr>
        <w:t xml:space="preserve"> heading in </w:t>
      </w:r>
      <w:r>
        <w:rPr>
          <w:rFonts w:asciiTheme="minorHAnsi" w:hAnsiTheme="minorHAnsi" w:cstheme="minorHAnsi"/>
          <w:lang w:eastAsia="ja-JP"/>
        </w:rPr>
        <w:t xml:space="preserve">the </w:t>
      </w:r>
      <w:r w:rsidR="003939C9">
        <w:rPr>
          <w:rFonts w:asciiTheme="minorHAnsi" w:hAnsiTheme="minorHAnsi" w:cstheme="minorHAnsi"/>
          <w:lang w:eastAsia="ja-JP"/>
        </w:rPr>
        <w:t>right direction</w:t>
      </w:r>
      <w:r w:rsidR="009C0877">
        <w:rPr>
          <w:rFonts w:asciiTheme="minorHAnsi" w:hAnsiTheme="minorHAnsi" w:cstheme="minorHAnsi"/>
          <w:lang w:eastAsia="ja-JP"/>
        </w:rPr>
        <w:t xml:space="preserve"> in terms of debt management. </w:t>
      </w:r>
    </w:p>
    <w:p w14:paraId="46153B20" w14:textId="378A1EF4" w:rsidR="003939C9" w:rsidRDefault="003939C9" w:rsidP="008E5641">
      <w:pPr>
        <w:tabs>
          <w:tab w:val="left" w:pos="1365"/>
        </w:tabs>
        <w:spacing w:before="0"/>
        <w:rPr>
          <w:rFonts w:asciiTheme="minorHAnsi" w:hAnsiTheme="minorHAnsi" w:cstheme="minorHAnsi"/>
          <w:lang w:eastAsia="ja-JP"/>
        </w:rPr>
      </w:pPr>
    </w:p>
    <w:p w14:paraId="4D5543CF" w14:textId="0C9CC919" w:rsidR="003939C9" w:rsidRDefault="00C71CBC"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 Kostadinoski</w:t>
      </w:r>
      <w:r w:rsidR="003939C9">
        <w:rPr>
          <w:rFonts w:asciiTheme="minorHAnsi" w:hAnsiTheme="minorHAnsi" w:cstheme="minorHAnsi"/>
          <w:lang w:eastAsia="ja-JP"/>
        </w:rPr>
        <w:t xml:space="preserve"> </w:t>
      </w:r>
      <w:r w:rsidR="009C0877">
        <w:rPr>
          <w:rFonts w:asciiTheme="minorHAnsi" w:hAnsiTheme="minorHAnsi" w:cstheme="minorHAnsi"/>
          <w:lang w:eastAsia="ja-JP"/>
        </w:rPr>
        <w:t>noted that he continues to receive queries</w:t>
      </w:r>
      <w:r w:rsidR="00BA3246">
        <w:rPr>
          <w:rFonts w:asciiTheme="minorHAnsi" w:hAnsiTheme="minorHAnsi" w:cstheme="minorHAnsi"/>
          <w:lang w:eastAsia="ja-JP"/>
        </w:rPr>
        <w:t xml:space="preserve"> and provide explanation to member </w:t>
      </w:r>
      <w:r w:rsidR="009C0877">
        <w:rPr>
          <w:rFonts w:asciiTheme="minorHAnsi" w:hAnsiTheme="minorHAnsi" w:cstheme="minorHAnsi"/>
          <w:lang w:eastAsia="ja-JP"/>
        </w:rPr>
        <w:t>regarding</w:t>
      </w:r>
      <w:r w:rsidR="003939C9">
        <w:rPr>
          <w:rFonts w:asciiTheme="minorHAnsi" w:hAnsiTheme="minorHAnsi" w:cstheme="minorHAnsi"/>
          <w:lang w:eastAsia="ja-JP"/>
        </w:rPr>
        <w:t xml:space="preserve"> invoices</w:t>
      </w:r>
      <w:r w:rsidR="009C0877">
        <w:rPr>
          <w:rFonts w:asciiTheme="minorHAnsi" w:hAnsiTheme="minorHAnsi" w:cstheme="minorHAnsi"/>
          <w:lang w:eastAsia="ja-JP"/>
        </w:rPr>
        <w:t xml:space="preserve">. </w:t>
      </w:r>
      <w:r w:rsidR="003939C9">
        <w:rPr>
          <w:rFonts w:asciiTheme="minorHAnsi" w:hAnsiTheme="minorHAnsi" w:cstheme="minorHAnsi"/>
          <w:lang w:eastAsia="ja-JP"/>
        </w:rPr>
        <w:t xml:space="preserve"> </w:t>
      </w:r>
    </w:p>
    <w:p w14:paraId="677560E8" w14:textId="77777777" w:rsidR="003939C9" w:rsidRDefault="003939C9" w:rsidP="008E5641">
      <w:pPr>
        <w:tabs>
          <w:tab w:val="left" w:pos="1365"/>
        </w:tabs>
        <w:spacing w:before="0"/>
        <w:rPr>
          <w:rFonts w:asciiTheme="minorHAnsi" w:hAnsiTheme="minorHAnsi" w:cstheme="minorHAnsi"/>
          <w:lang w:eastAsia="ja-JP"/>
        </w:rPr>
      </w:pPr>
    </w:p>
    <w:p w14:paraId="35C67DFC" w14:textId="5AC5B498" w:rsidR="005173FA" w:rsidRPr="00CC7785" w:rsidRDefault="00CC7785" w:rsidP="008E5641">
      <w:pPr>
        <w:tabs>
          <w:tab w:val="left" w:pos="1365"/>
        </w:tabs>
        <w:spacing w:before="0"/>
        <w:rPr>
          <w:rFonts w:asciiTheme="minorHAnsi" w:hAnsiTheme="minorHAnsi" w:cstheme="minorHAnsi"/>
          <w:b/>
          <w:sz w:val="24"/>
          <w:szCs w:val="24"/>
          <w:lang w:eastAsia="ja-JP"/>
        </w:rPr>
      </w:pPr>
      <w:r>
        <w:rPr>
          <w:rFonts w:asciiTheme="minorHAnsi" w:hAnsiTheme="minorHAnsi" w:cstheme="minorHAnsi"/>
          <w:b/>
          <w:sz w:val="24"/>
          <w:szCs w:val="24"/>
          <w:lang w:eastAsia="ja-JP"/>
        </w:rPr>
        <w:t xml:space="preserve">Agenda item </w:t>
      </w:r>
      <w:r w:rsidR="006A62AE">
        <w:rPr>
          <w:rFonts w:asciiTheme="minorHAnsi" w:hAnsiTheme="minorHAnsi" w:cstheme="minorHAnsi"/>
          <w:b/>
          <w:sz w:val="24"/>
          <w:szCs w:val="24"/>
          <w:lang w:eastAsia="ja-JP"/>
        </w:rPr>
        <w:t>5</w:t>
      </w:r>
      <w:r w:rsidR="00412FD8" w:rsidRPr="00CC7785">
        <w:rPr>
          <w:rFonts w:asciiTheme="minorHAnsi" w:hAnsiTheme="minorHAnsi" w:cstheme="minorHAnsi"/>
          <w:b/>
          <w:sz w:val="24"/>
          <w:szCs w:val="24"/>
          <w:lang w:eastAsia="ja-JP"/>
        </w:rPr>
        <w:t xml:space="preserve">. </w:t>
      </w:r>
      <w:r w:rsidR="005173FA" w:rsidRPr="00CC7785">
        <w:rPr>
          <w:rFonts w:asciiTheme="minorHAnsi" w:hAnsiTheme="minorHAnsi" w:cstheme="minorHAnsi"/>
          <w:b/>
          <w:sz w:val="24"/>
          <w:szCs w:val="24"/>
          <w:lang w:eastAsia="ja-JP"/>
        </w:rPr>
        <w:t xml:space="preserve">Biosecurity Operations Update </w:t>
      </w:r>
    </w:p>
    <w:p w14:paraId="458AB064" w14:textId="71DA6857" w:rsidR="00C71CBC" w:rsidRDefault="00C71CBC"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w:t>
      </w:r>
      <w:r w:rsidR="003E0921">
        <w:rPr>
          <w:rFonts w:asciiTheme="minorHAnsi" w:hAnsiTheme="minorHAnsi" w:cstheme="minorHAnsi"/>
          <w:lang w:eastAsia="ja-JP"/>
        </w:rPr>
        <w:t xml:space="preserve">Ben </w:t>
      </w:r>
      <w:r>
        <w:rPr>
          <w:rFonts w:asciiTheme="minorHAnsi" w:hAnsiTheme="minorHAnsi" w:cstheme="minorHAnsi"/>
          <w:lang w:eastAsia="ja-JP"/>
        </w:rPr>
        <w:t>Wilson</w:t>
      </w:r>
      <w:r w:rsidR="003E0921">
        <w:rPr>
          <w:rFonts w:asciiTheme="minorHAnsi" w:hAnsiTheme="minorHAnsi" w:cstheme="minorHAnsi"/>
          <w:lang w:eastAsia="ja-JP"/>
        </w:rPr>
        <w:t xml:space="preserve">, </w:t>
      </w:r>
      <w:r>
        <w:rPr>
          <w:rFonts w:asciiTheme="minorHAnsi" w:hAnsiTheme="minorHAnsi" w:cstheme="minorHAnsi"/>
          <w:lang w:eastAsia="ja-JP"/>
        </w:rPr>
        <w:t>acting Assistant Secretary, Assessment and Client Contact Group</w:t>
      </w:r>
      <w:r w:rsidR="003E0921">
        <w:rPr>
          <w:rFonts w:asciiTheme="minorHAnsi" w:hAnsiTheme="minorHAnsi" w:cstheme="minorHAnsi"/>
          <w:lang w:eastAsia="ja-JP"/>
        </w:rPr>
        <w:t xml:space="preserve"> provided the following update:</w:t>
      </w:r>
    </w:p>
    <w:p w14:paraId="5EB0BE76" w14:textId="77777777" w:rsidR="00C55ADB" w:rsidRDefault="00C55ADB" w:rsidP="008E5641">
      <w:pPr>
        <w:tabs>
          <w:tab w:val="left" w:pos="1365"/>
        </w:tabs>
        <w:spacing w:before="0"/>
        <w:rPr>
          <w:rFonts w:asciiTheme="minorHAnsi" w:hAnsiTheme="minorHAnsi" w:cstheme="minorHAnsi"/>
          <w:lang w:eastAsia="ja-JP"/>
        </w:rPr>
      </w:pPr>
    </w:p>
    <w:p w14:paraId="16ABF09A" w14:textId="62E1BAF4" w:rsidR="00FC01B1" w:rsidRDefault="009E10BF" w:rsidP="00C71CBC">
      <w:pPr>
        <w:pStyle w:val="ListParagraph"/>
        <w:numPr>
          <w:ilvl w:val="0"/>
          <w:numId w:val="26"/>
        </w:num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Call volumes in </w:t>
      </w:r>
      <w:r w:rsidR="00C532C4" w:rsidRPr="00C71CBC">
        <w:rPr>
          <w:rFonts w:asciiTheme="minorHAnsi" w:hAnsiTheme="minorHAnsi" w:cstheme="minorHAnsi"/>
          <w:lang w:eastAsia="ja-JP"/>
        </w:rPr>
        <w:t>Oct</w:t>
      </w:r>
      <w:r w:rsidR="00C55ADB">
        <w:rPr>
          <w:rFonts w:asciiTheme="minorHAnsi" w:hAnsiTheme="minorHAnsi" w:cstheme="minorHAnsi"/>
          <w:lang w:eastAsia="ja-JP"/>
        </w:rPr>
        <w:t>ober</w:t>
      </w:r>
      <w:r w:rsidR="00C532C4" w:rsidRPr="00C71CBC">
        <w:rPr>
          <w:rFonts w:asciiTheme="minorHAnsi" w:hAnsiTheme="minorHAnsi" w:cstheme="minorHAnsi"/>
          <w:lang w:eastAsia="ja-JP"/>
        </w:rPr>
        <w:t xml:space="preserve"> 2020 comparable to Oct</w:t>
      </w:r>
      <w:r w:rsidR="003E0921">
        <w:rPr>
          <w:rFonts w:asciiTheme="minorHAnsi" w:hAnsiTheme="minorHAnsi" w:cstheme="minorHAnsi"/>
          <w:lang w:eastAsia="ja-JP"/>
        </w:rPr>
        <w:t>ober</w:t>
      </w:r>
      <w:r w:rsidR="00C532C4" w:rsidRPr="00C71CBC">
        <w:rPr>
          <w:rFonts w:asciiTheme="minorHAnsi" w:hAnsiTheme="minorHAnsi" w:cstheme="minorHAnsi"/>
          <w:lang w:eastAsia="ja-JP"/>
        </w:rPr>
        <w:t xml:space="preserve"> 2019</w:t>
      </w:r>
    </w:p>
    <w:p w14:paraId="4F208FA8" w14:textId="575A8148" w:rsidR="00FC01B1" w:rsidRDefault="00FC01B1" w:rsidP="00C71CBC">
      <w:pPr>
        <w:pStyle w:val="ListParagraph"/>
        <w:numPr>
          <w:ilvl w:val="0"/>
          <w:numId w:val="26"/>
        </w:numPr>
        <w:tabs>
          <w:tab w:val="left" w:pos="1365"/>
        </w:tabs>
        <w:spacing w:before="0"/>
        <w:rPr>
          <w:rFonts w:asciiTheme="minorHAnsi" w:hAnsiTheme="minorHAnsi" w:cstheme="minorHAnsi"/>
          <w:lang w:eastAsia="ja-JP"/>
        </w:rPr>
      </w:pPr>
      <w:r>
        <w:rPr>
          <w:rFonts w:asciiTheme="minorHAnsi" w:hAnsiTheme="minorHAnsi" w:cstheme="minorHAnsi"/>
          <w:lang w:eastAsia="ja-JP"/>
        </w:rPr>
        <w:t>April</w:t>
      </w:r>
      <w:r w:rsidR="00250B3D">
        <w:rPr>
          <w:rFonts w:asciiTheme="minorHAnsi" w:hAnsiTheme="minorHAnsi" w:cstheme="minorHAnsi"/>
          <w:lang w:eastAsia="ja-JP"/>
        </w:rPr>
        <w:t xml:space="preserve"> </w:t>
      </w:r>
      <w:r>
        <w:rPr>
          <w:rFonts w:asciiTheme="minorHAnsi" w:hAnsiTheme="minorHAnsi" w:cstheme="minorHAnsi"/>
          <w:lang w:eastAsia="ja-JP"/>
        </w:rPr>
        <w:t>-</w:t>
      </w:r>
      <w:r w:rsidR="00250B3D">
        <w:rPr>
          <w:rFonts w:asciiTheme="minorHAnsi" w:hAnsiTheme="minorHAnsi" w:cstheme="minorHAnsi"/>
          <w:lang w:eastAsia="ja-JP"/>
        </w:rPr>
        <w:t xml:space="preserve"> </w:t>
      </w:r>
      <w:r>
        <w:rPr>
          <w:rFonts w:asciiTheme="minorHAnsi" w:hAnsiTheme="minorHAnsi" w:cstheme="minorHAnsi"/>
          <w:lang w:eastAsia="ja-JP"/>
        </w:rPr>
        <w:t>May saw a drop in volumes</w:t>
      </w:r>
    </w:p>
    <w:p w14:paraId="709BEF80" w14:textId="639AB27D" w:rsidR="00C532C4" w:rsidRPr="00C71CBC" w:rsidRDefault="00FC01B1" w:rsidP="00C71CBC">
      <w:pPr>
        <w:pStyle w:val="ListParagraph"/>
        <w:numPr>
          <w:ilvl w:val="0"/>
          <w:numId w:val="26"/>
        </w:numPr>
        <w:tabs>
          <w:tab w:val="left" w:pos="1365"/>
        </w:tabs>
        <w:spacing w:before="0"/>
        <w:rPr>
          <w:rFonts w:asciiTheme="minorHAnsi" w:hAnsiTheme="minorHAnsi" w:cstheme="minorHAnsi"/>
          <w:lang w:eastAsia="ja-JP"/>
        </w:rPr>
      </w:pPr>
      <w:r>
        <w:rPr>
          <w:rFonts w:asciiTheme="minorHAnsi" w:hAnsiTheme="minorHAnsi" w:cstheme="minorHAnsi"/>
          <w:lang w:eastAsia="ja-JP"/>
        </w:rPr>
        <w:t>May</w:t>
      </w:r>
      <w:r w:rsidR="00250B3D">
        <w:rPr>
          <w:rFonts w:asciiTheme="minorHAnsi" w:hAnsiTheme="minorHAnsi" w:cstheme="minorHAnsi"/>
          <w:lang w:eastAsia="ja-JP"/>
        </w:rPr>
        <w:t xml:space="preserve"> </w:t>
      </w:r>
      <w:r>
        <w:rPr>
          <w:rFonts w:asciiTheme="minorHAnsi" w:hAnsiTheme="minorHAnsi" w:cstheme="minorHAnsi"/>
          <w:lang w:eastAsia="ja-JP"/>
        </w:rPr>
        <w:t>-</w:t>
      </w:r>
      <w:r w:rsidR="00250B3D">
        <w:rPr>
          <w:rFonts w:asciiTheme="minorHAnsi" w:hAnsiTheme="minorHAnsi" w:cstheme="minorHAnsi"/>
          <w:lang w:eastAsia="ja-JP"/>
        </w:rPr>
        <w:t xml:space="preserve"> </w:t>
      </w:r>
      <w:r w:rsidR="003E0921">
        <w:rPr>
          <w:rFonts w:asciiTheme="minorHAnsi" w:hAnsiTheme="minorHAnsi" w:cstheme="minorHAnsi"/>
          <w:lang w:eastAsia="ja-JP"/>
        </w:rPr>
        <w:t>September assessed</w:t>
      </w:r>
      <w:r>
        <w:rPr>
          <w:rFonts w:asciiTheme="minorHAnsi" w:hAnsiTheme="minorHAnsi" w:cstheme="minorHAnsi"/>
          <w:lang w:eastAsia="ja-JP"/>
        </w:rPr>
        <w:t xml:space="preserve"> at </w:t>
      </w:r>
      <w:r w:rsidR="00C532C4" w:rsidRPr="00C71CBC">
        <w:rPr>
          <w:rFonts w:asciiTheme="minorHAnsi" w:hAnsiTheme="minorHAnsi" w:cstheme="minorHAnsi"/>
          <w:lang w:eastAsia="ja-JP"/>
        </w:rPr>
        <w:t xml:space="preserve">100% </w:t>
      </w:r>
    </w:p>
    <w:p w14:paraId="21863F3C" w14:textId="40BE5295" w:rsidR="00C532C4" w:rsidRPr="00C71CBC" w:rsidRDefault="00C532C4" w:rsidP="00C71CBC">
      <w:pPr>
        <w:pStyle w:val="ListParagraph"/>
        <w:numPr>
          <w:ilvl w:val="0"/>
          <w:numId w:val="26"/>
        </w:numPr>
        <w:tabs>
          <w:tab w:val="left" w:pos="1365"/>
        </w:tabs>
        <w:spacing w:before="0"/>
        <w:rPr>
          <w:rFonts w:asciiTheme="minorHAnsi" w:hAnsiTheme="minorHAnsi" w:cstheme="minorHAnsi"/>
          <w:lang w:eastAsia="ja-JP"/>
        </w:rPr>
      </w:pPr>
      <w:r w:rsidRPr="00C71CBC">
        <w:rPr>
          <w:rFonts w:asciiTheme="minorHAnsi" w:hAnsiTheme="minorHAnsi" w:cstheme="minorHAnsi"/>
          <w:lang w:eastAsia="ja-JP"/>
        </w:rPr>
        <w:t>IT outages</w:t>
      </w:r>
      <w:r w:rsidR="00FC01B1">
        <w:rPr>
          <w:rFonts w:asciiTheme="minorHAnsi" w:hAnsiTheme="minorHAnsi" w:cstheme="minorHAnsi"/>
          <w:lang w:eastAsia="ja-JP"/>
        </w:rPr>
        <w:t xml:space="preserve"> in September and early October affected production</w:t>
      </w:r>
    </w:p>
    <w:p w14:paraId="2DCDFDA0" w14:textId="3FC17D5A" w:rsidR="00C532C4" w:rsidRPr="00C71CBC" w:rsidRDefault="003E0921" w:rsidP="00C71CBC">
      <w:pPr>
        <w:pStyle w:val="ListParagraph"/>
        <w:numPr>
          <w:ilvl w:val="0"/>
          <w:numId w:val="26"/>
        </w:num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Given the COVID office restrictions, </w:t>
      </w:r>
      <w:r w:rsidR="00C532C4" w:rsidRPr="00C71CBC">
        <w:rPr>
          <w:rFonts w:asciiTheme="minorHAnsi" w:hAnsiTheme="minorHAnsi" w:cstheme="minorHAnsi"/>
          <w:lang w:eastAsia="ja-JP"/>
        </w:rPr>
        <w:t xml:space="preserve">staff </w:t>
      </w:r>
      <w:r w:rsidR="00FC01B1">
        <w:rPr>
          <w:rFonts w:asciiTheme="minorHAnsi" w:hAnsiTheme="minorHAnsi" w:cstheme="minorHAnsi"/>
          <w:lang w:eastAsia="ja-JP"/>
        </w:rPr>
        <w:t>work</w:t>
      </w:r>
      <w:r>
        <w:rPr>
          <w:rFonts w:asciiTheme="minorHAnsi" w:hAnsiTheme="minorHAnsi" w:cstheme="minorHAnsi"/>
          <w:lang w:eastAsia="ja-JP"/>
        </w:rPr>
        <w:t xml:space="preserve">ed from </w:t>
      </w:r>
      <w:r w:rsidR="00FC01B1">
        <w:rPr>
          <w:rFonts w:asciiTheme="minorHAnsi" w:hAnsiTheme="minorHAnsi" w:cstheme="minorHAnsi"/>
          <w:lang w:eastAsia="ja-JP"/>
        </w:rPr>
        <w:t>home</w:t>
      </w:r>
      <w:r>
        <w:rPr>
          <w:rFonts w:asciiTheme="minorHAnsi" w:hAnsiTheme="minorHAnsi" w:cstheme="minorHAnsi"/>
          <w:lang w:eastAsia="ja-JP"/>
        </w:rPr>
        <w:t xml:space="preserve">. There were initial </w:t>
      </w:r>
      <w:r w:rsidR="00C532C4" w:rsidRPr="00C71CBC">
        <w:rPr>
          <w:rFonts w:asciiTheme="minorHAnsi" w:hAnsiTheme="minorHAnsi" w:cstheme="minorHAnsi"/>
          <w:lang w:eastAsia="ja-JP"/>
        </w:rPr>
        <w:t>connectivity</w:t>
      </w:r>
      <w:r w:rsidR="00FC01B1">
        <w:rPr>
          <w:rFonts w:asciiTheme="minorHAnsi" w:hAnsiTheme="minorHAnsi" w:cstheme="minorHAnsi"/>
          <w:lang w:eastAsia="ja-JP"/>
        </w:rPr>
        <w:t xml:space="preserve"> and</w:t>
      </w:r>
      <w:r w:rsidR="00C532C4" w:rsidRPr="00C71CBC">
        <w:rPr>
          <w:rFonts w:asciiTheme="minorHAnsi" w:hAnsiTheme="minorHAnsi" w:cstheme="minorHAnsi"/>
          <w:lang w:eastAsia="ja-JP"/>
        </w:rPr>
        <w:t xml:space="preserve"> IT issues</w:t>
      </w:r>
    </w:p>
    <w:p w14:paraId="0C33C777" w14:textId="6FECB0F3" w:rsidR="00C532C4" w:rsidRPr="00C71CBC" w:rsidRDefault="003E0921" w:rsidP="00C71CBC">
      <w:pPr>
        <w:pStyle w:val="ListParagraph"/>
        <w:numPr>
          <w:ilvl w:val="0"/>
          <w:numId w:val="26"/>
        </w:numPr>
        <w:tabs>
          <w:tab w:val="left" w:pos="1365"/>
        </w:tabs>
        <w:spacing w:before="0"/>
        <w:rPr>
          <w:rFonts w:asciiTheme="minorHAnsi" w:hAnsiTheme="minorHAnsi" w:cstheme="minorHAnsi"/>
          <w:lang w:eastAsia="ja-JP"/>
        </w:rPr>
      </w:pPr>
      <w:r>
        <w:rPr>
          <w:rFonts w:asciiTheme="minorHAnsi" w:hAnsiTheme="minorHAnsi" w:cstheme="minorHAnsi"/>
          <w:lang w:eastAsia="ja-JP"/>
        </w:rPr>
        <w:t>Staff across a</w:t>
      </w:r>
      <w:r w:rsidR="00C532C4" w:rsidRPr="00C71CBC">
        <w:rPr>
          <w:rFonts w:asciiTheme="minorHAnsi" w:hAnsiTheme="minorHAnsi" w:cstheme="minorHAnsi"/>
          <w:lang w:eastAsia="ja-JP"/>
        </w:rPr>
        <w:t>ll locations</w:t>
      </w:r>
      <w:r>
        <w:rPr>
          <w:rFonts w:asciiTheme="minorHAnsi" w:hAnsiTheme="minorHAnsi" w:cstheme="minorHAnsi"/>
          <w:lang w:eastAsia="ja-JP"/>
        </w:rPr>
        <w:t xml:space="preserve">, </w:t>
      </w:r>
      <w:r w:rsidR="00C532C4" w:rsidRPr="00C71CBC">
        <w:rPr>
          <w:rFonts w:asciiTheme="minorHAnsi" w:hAnsiTheme="minorHAnsi" w:cstheme="minorHAnsi"/>
          <w:lang w:eastAsia="ja-JP"/>
        </w:rPr>
        <w:t>except V</w:t>
      </w:r>
      <w:r>
        <w:rPr>
          <w:rFonts w:asciiTheme="minorHAnsi" w:hAnsiTheme="minorHAnsi" w:cstheme="minorHAnsi"/>
          <w:lang w:eastAsia="ja-JP"/>
        </w:rPr>
        <w:t>ictoria,</w:t>
      </w:r>
      <w:r w:rsidR="00C532C4" w:rsidRPr="00C71CBC">
        <w:rPr>
          <w:rFonts w:asciiTheme="minorHAnsi" w:hAnsiTheme="minorHAnsi" w:cstheme="minorHAnsi"/>
          <w:lang w:eastAsia="ja-JP"/>
        </w:rPr>
        <w:t xml:space="preserve"> </w:t>
      </w:r>
      <w:r w:rsidR="00FC01B1">
        <w:rPr>
          <w:rFonts w:asciiTheme="minorHAnsi" w:hAnsiTheme="minorHAnsi" w:cstheme="minorHAnsi"/>
          <w:lang w:eastAsia="ja-JP"/>
        </w:rPr>
        <w:t xml:space="preserve">are in the process of </w:t>
      </w:r>
      <w:r w:rsidR="00C532C4" w:rsidRPr="00C71CBC">
        <w:rPr>
          <w:rFonts w:asciiTheme="minorHAnsi" w:hAnsiTheme="minorHAnsi" w:cstheme="minorHAnsi"/>
          <w:lang w:eastAsia="ja-JP"/>
        </w:rPr>
        <w:t>returning to</w:t>
      </w:r>
      <w:r w:rsidR="00FC01B1">
        <w:rPr>
          <w:rFonts w:asciiTheme="minorHAnsi" w:hAnsiTheme="minorHAnsi" w:cstheme="minorHAnsi"/>
          <w:lang w:eastAsia="ja-JP"/>
        </w:rPr>
        <w:t xml:space="preserve"> the office</w:t>
      </w:r>
    </w:p>
    <w:p w14:paraId="1D73D0FB" w14:textId="45F61B29" w:rsidR="00C532C4" w:rsidRPr="00C71CBC" w:rsidRDefault="003E0921" w:rsidP="00C71CBC">
      <w:pPr>
        <w:pStyle w:val="ListParagraph"/>
        <w:numPr>
          <w:ilvl w:val="0"/>
          <w:numId w:val="26"/>
        </w:num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Inspections Group staff were re-allocated functions to the Client Contact Group to address key areas of need to minimise waiting times. </w:t>
      </w:r>
    </w:p>
    <w:p w14:paraId="02479345" w14:textId="0BC5DBF4" w:rsidR="00C532C4" w:rsidRPr="00C71CBC" w:rsidRDefault="00C532C4" w:rsidP="00250B3D">
      <w:pPr>
        <w:pStyle w:val="ListParagraph"/>
        <w:tabs>
          <w:tab w:val="left" w:pos="1365"/>
        </w:tabs>
        <w:spacing w:before="0"/>
        <w:ind w:left="360"/>
        <w:rPr>
          <w:rFonts w:asciiTheme="minorHAnsi" w:hAnsiTheme="minorHAnsi" w:cstheme="minorHAnsi"/>
          <w:lang w:eastAsia="ja-JP"/>
        </w:rPr>
      </w:pPr>
    </w:p>
    <w:p w14:paraId="03225900" w14:textId="77777777" w:rsidR="00250B3D" w:rsidRDefault="00C532C4" w:rsidP="00250B3D">
      <w:pPr>
        <w:tabs>
          <w:tab w:val="left" w:pos="1365"/>
        </w:tabs>
        <w:spacing w:before="0"/>
        <w:rPr>
          <w:rFonts w:asciiTheme="minorHAnsi" w:hAnsiTheme="minorHAnsi" w:cstheme="minorHAnsi"/>
          <w:lang w:eastAsia="ja-JP"/>
        </w:rPr>
      </w:pPr>
      <w:r w:rsidRPr="00250B3D">
        <w:rPr>
          <w:rFonts w:asciiTheme="minorHAnsi" w:hAnsiTheme="minorHAnsi" w:cstheme="minorHAnsi"/>
          <w:lang w:eastAsia="ja-JP"/>
        </w:rPr>
        <w:t>Calls</w:t>
      </w:r>
    </w:p>
    <w:p w14:paraId="2767FCB9" w14:textId="4B53D170" w:rsidR="00250B3D" w:rsidRDefault="003E0921" w:rsidP="00250B3D">
      <w:pPr>
        <w:pStyle w:val="ListParagraph"/>
        <w:numPr>
          <w:ilvl w:val="0"/>
          <w:numId w:val="29"/>
        </w:num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The volume of calls </w:t>
      </w:r>
      <w:r w:rsidR="00852FAE">
        <w:rPr>
          <w:rFonts w:asciiTheme="minorHAnsi" w:hAnsiTheme="minorHAnsi" w:cstheme="minorHAnsi"/>
          <w:lang w:eastAsia="ja-JP"/>
        </w:rPr>
        <w:t>is</w:t>
      </w:r>
      <w:r>
        <w:rPr>
          <w:rFonts w:asciiTheme="minorHAnsi" w:hAnsiTheme="minorHAnsi" w:cstheme="minorHAnsi"/>
          <w:lang w:eastAsia="ja-JP"/>
        </w:rPr>
        <w:t xml:space="preserve"> </w:t>
      </w:r>
      <w:r w:rsidR="00C532C4" w:rsidRPr="00250B3D">
        <w:rPr>
          <w:rFonts w:asciiTheme="minorHAnsi" w:hAnsiTheme="minorHAnsi" w:cstheme="minorHAnsi"/>
          <w:lang w:eastAsia="ja-JP"/>
        </w:rPr>
        <w:t xml:space="preserve">on par </w:t>
      </w:r>
      <w:r w:rsidR="00250B3D">
        <w:rPr>
          <w:rFonts w:asciiTheme="minorHAnsi" w:hAnsiTheme="minorHAnsi" w:cstheme="minorHAnsi"/>
          <w:lang w:eastAsia="ja-JP"/>
        </w:rPr>
        <w:t>with same time in</w:t>
      </w:r>
      <w:r w:rsidR="00C532C4" w:rsidRPr="00250B3D">
        <w:rPr>
          <w:rFonts w:asciiTheme="minorHAnsi" w:hAnsiTheme="minorHAnsi" w:cstheme="minorHAnsi"/>
          <w:lang w:eastAsia="ja-JP"/>
        </w:rPr>
        <w:t xml:space="preserve"> 2019 </w:t>
      </w:r>
      <w:r w:rsidR="00250B3D">
        <w:rPr>
          <w:rFonts w:asciiTheme="minorHAnsi" w:hAnsiTheme="minorHAnsi" w:cstheme="minorHAnsi"/>
          <w:lang w:eastAsia="ja-JP"/>
        </w:rPr>
        <w:t xml:space="preserve">and </w:t>
      </w:r>
      <w:r w:rsidR="00C532C4" w:rsidRPr="00250B3D">
        <w:rPr>
          <w:rFonts w:asciiTheme="minorHAnsi" w:hAnsiTheme="minorHAnsi" w:cstheme="minorHAnsi"/>
          <w:lang w:eastAsia="ja-JP"/>
        </w:rPr>
        <w:t xml:space="preserve">2018 </w:t>
      </w:r>
    </w:p>
    <w:p w14:paraId="6EAC37EE" w14:textId="2DD57841" w:rsidR="00C532C4" w:rsidRPr="00C71CBC" w:rsidRDefault="00C532C4" w:rsidP="00C71CBC">
      <w:pPr>
        <w:pStyle w:val="ListParagraph"/>
        <w:numPr>
          <w:ilvl w:val="0"/>
          <w:numId w:val="26"/>
        </w:numPr>
        <w:tabs>
          <w:tab w:val="left" w:pos="1365"/>
        </w:tabs>
        <w:spacing w:before="0"/>
        <w:rPr>
          <w:rFonts w:asciiTheme="minorHAnsi" w:hAnsiTheme="minorHAnsi" w:cstheme="minorHAnsi"/>
          <w:lang w:eastAsia="ja-JP"/>
        </w:rPr>
      </w:pPr>
      <w:r w:rsidRPr="00C71CBC">
        <w:rPr>
          <w:rFonts w:asciiTheme="minorHAnsi" w:hAnsiTheme="minorHAnsi" w:cstheme="minorHAnsi"/>
          <w:lang w:eastAsia="ja-JP"/>
        </w:rPr>
        <w:t>Service standard</w:t>
      </w:r>
      <w:r w:rsidR="003E0921">
        <w:rPr>
          <w:rFonts w:asciiTheme="minorHAnsi" w:hAnsiTheme="minorHAnsi" w:cstheme="minorHAnsi"/>
          <w:lang w:eastAsia="ja-JP"/>
        </w:rPr>
        <w:t>s were</w:t>
      </w:r>
      <w:r w:rsidRPr="00C71CBC">
        <w:rPr>
          <w:rFonts w:asciiTheme="minorHAnsi" w:hAnsiTheme="minorHAnsi" w:cstheme="minorHAnsi"/>
          <w:lang w:eastAsia="ja-JP"/>
        </w:rPr>
        <w:t xml:space="preserve"> met</w:t>
      </w:r>
    </w:p>
    <w:p w14:paraId="74E3B0A6" w14:textId="12F3A64B" w:rsidR="00C532C4" w:rsidRDefault="003E0921" w:rsidP="00C71CBC">
      <w:pPr>
        <w:pStyle w:val="ListParagraph"/>
        <w:numPr>
          <w:ilvl w:val="0"/>
          <w:numId w:val="26"/>
        </w:numPr>
        <w:tabs>
          <w:tab w:val="left" w:pos="1365"/>
        </w:tabs>
        <w:spacing w:before="0"/>
        <w:rPr>
          <w:rFonts w:asciiTheme="minorHAnsi" w:hAnsiTheme="minorHAnsi" w:cstheme="minorHAnsi"/>
          <w:lang w:eastAsia="ja-JP"/>
        </w:rPr>
      </w:pPr>
      <w:r>
        <w:rPr>
          <w:rFonts w:asciiTheme="minorHAnsi" w:hAnsiTheme="minorHAnsi" w:cstheme="minorHAnsi"/>
          <w:lang w:eastAsia="ja-JP"/>
        </w:rPr>
        <w:t>There has been a recent s</w:t>
      </w:r>
      <w:r w:rsidR="00C532C4" w:rsidRPr="00C71CBC">
        <w:rPr>
          <w:rFonts w:asciiTheme="minorHAnsi" w:hAnsiTheme="minorHAnsi" w:cstheme="minorHAnsi"/>
          <w:lang w:eastAsia="ja-JP"/>
        </w:rPr>
        <w:t>light increase in volumes</w:t>
      </w:r>
    </w:p>
    <w:p w14:paraId="1EE0B410" w14:textId="77777777" w:rsidR="00250B3D" w:rsidRPr="00C71CBC" w:rsidRDefault="00250B3D" w:rsidP="00250B3D">
      <w:pPr>
        <w:pStyle w:val="ListParagraph"/>
        <w:tabs>
          <w:tab w:val="left" w:pos="1365"/>
        </w:tabs>
        <w:spacing w:before="0"/>
        <w:ind w:left="360"/>
        <w:rPr>
          <w:rFonts w:asciiTheme="minorHAnsi" w:hAnsiTheme="minorHAnsi" w:cstheme="minorHAnsi"/>
          <w:lang w:eastAsia="ja-JP"/>
        </w:rPr>
      </w:pPr>
    </w:p>
    <w:p w14:paraId="15833071" w14:textId="1C6830D4" w:rsidR="00250B3D" w:rsidRDefault="00C532C4" w:rsidP="00250B3D">
      <w:pPr>
        <w:tabs>
          <w:tab w:val="left" w:pos="1365"/>
        </w:tabs>
        <w:spacing w:before="0"/>
        <w:rPr>
          <w:rFonts w:asciiTheme="minorHAnsi" w:hAnsiTheme="minorHAnsi" w:cstheme="minorHAnsi"/>
          <w:lang w:eastAsia="ja-JP"/>
        </w:rPr>
      </w:pPr>
      <w:r w:rsidRPr="00250B3D">
        <w:rPr>
          <w:rFonts w:asciiTheme="minorHAnsi" w:hAnsiTheme="minorHAnsi" w:cstheme="minorHAnsi"/>
          <w:lang w:eastAsia="ja-JP"/>
        </w:rPr>
        <w:t xml:space="preserve">Bookings </w:t>
      </w:r>
    </w:p>
    <w:p w14:paraId="48B2411D" w14:textId="77777777" w:rsidR="00250B3D" w:rsidRPr="002F5FEA" w:rsidRDefault="00250B3D" w:rsidP="002F5FEA">
      <w:pPr>
        <w:tabs>
          <w:tab w:val="left" w:pos="1365"/>
        </w:tabs>
        <w:spacing w:before="0"/>
        <w:rPr>
          <w:rFonts w:asciiTheme="minorHAnsi" w:hAnsiTheme="minorHAnsi" w:cstheme="minorHAnsi"/>
          <w:lang w:eastAsia="ja-JP"/>
        </w:rPr>
      </w:pPr>
      <w:r w:rsidRPr="002F5FEA">
        <w:rPr>
          <w:rFonts w:asciiTheme="minorHAnsi" w:hAnsiTheme="minorHAnsi" w:cstheme="minorHAnsi"/>
          <w:lang w:eastAsia="ja-JP"/>
        </w:rPr>
        <w:t>In relation to COVID-19</w:t>
      </w:r>
    </w:p>
    <w:p w14:paraId="04192B10" w14:textId="77777777" w:rsidR="003E0921" w:rsidRDefault="003E0921" w:rsidP="002F5FEA">
      <w:pPr>
        <w:pStyle w:val="ListParagraph"/>
        <w:numPr>
          <w:ilvl w:val="0"/>
          <w:numId w:val="31"/>
        </w:numPr>
        <w:tabs>
          <w:tab w:val="left" w:pos="1365"/>
        </w:tabs>
        <w:spacing w:before="0"/>
        <w:rPr>
          <w:rFonts w:asciiTheme="minorHAnsi" w:hAnsiTheme="minorHAnsi" w:cstheme="minorHAnsi"/>
          <w:lang w:eastAsia="ja-JP"/>
        </w:rPr>
      </w:pPr>
      <w:r>
        <w:rPr>
          <w:rFonts w:asciiTheme="minorHAnsi" w:hAnsiTheme="minorHAnsi" w:cstheme="minorHAnsi"/>
          <w:lang w:eastAsia="ja-JP"/>
        </w:rPr>
        <w:t>The number of bookings h</w:t>
      </w:r>
      <w:r w:rsidR="00250B3D">
        <w:rPr>
          <w:rFonts w:asciiTheme="minorHAnsi" w:hAnsiTheme="minorHAnsi" w:cstheme="minorHAnsi"/>
          <w:lang w:eastAsia="ja-JP"/>
        </w:rPr>
        <w:t>as reduced over last couple of months,</w:t>
      </w:r>
    </w:p>
    <w:p w14:paraId="664D5AED" w14:textId="77777777" w:rsidR="004F3A40" w:rsidRDefault="004F3A40" w:rsidP="002F5FEA">
      <w:pPr>
        <w:pStyle w:val="ListParagraph"/>
        <w:numPr>
          <w:ilvl w:val="0"/>
          <w:numId w:val="31"/>
        </w:numPr>
        <w:tabs>
          <w:tab w:val="left" w:pos="1365"/>
        </w:tabs>
        <w:spacing w:before="0"/>
        <w:rPr>
          <w:rFonts w:asciiTheme="minorHAnsi" w:hAnsiTheme="minorHAnsi" w:cstheme="minorHAnsi"/>
          <w:lang w:eastAsia="ja-JP"/>
        </w:rPr>
      </w:pPr>
      <w:r>
        <w:rPr>
          <w:rFonts w:asciiTheme="minorHAnsi" w:hAnsiTheme="minorHAnsi" w:cstheme="minorHAnsi"/>
          <w:lang w:eastAsia="ja-JP"/>
        </w:rPr>
        <w:t>Staff unable to attend some sites, but now on track</w:t>
      </w:r>
    </w:p>
    <w:p w14:paraId="7ACA0438" w14:textId="40A631A8" w:rsidR="00C532C4" w:rsidRPr="00C71CBC" w:rsidRDefault="003E0921" w:rsidP="002F5FEA">
      <w:pPr>
        <w:pStyle w:val="ListParagraph"/>
        <w:numPr>
          <w:ilvl w:val="0"/>
          <w:numId w:val="31"/>
        </w:num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Staff have been moved around to manage workloads </w:t>
      </w:r>
    </w:p>
    <w:p w14:paraId="1AF529F1" w14:textId="2DD6F712" w:rsidR="00C532C4" w:rsidRDefault="00C532C4" w:rsidP="008E5641">
      <w:pPr>
        <w:tabs>
          <w:tab w:val="left" w:pos="1365"/>
        </w:tabs>
        <w:spacing w:before="0"/>
        <w:rPr>
          <w:rFonts w:asciiTheme="minorHAnsi" w:hAnsiTheme="minorHAnsi" w:cstheme="minorHAnsi"/>
          <w:lang w:eastAsia="ja-JP"/>
        </w:rPr>
      </w:pPr>
    </w:p>
    <w:p w14:paraId="4EA52342" w14:textId="02BFFDAA" w:rsidR="003B66C8" w:rsidRDefault="003B66C8"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Inspections Group</w:t>
      </w:r>
    </w:p>
    <w:p w14:paraId="5202F24B" w14:textId="04D40689" w:rsidR="003B66C8" w:rsidRDefault="004F3A40" w:rsidP="003B66C8">
      <w:pPr>
        <w:pStyle w:val="ListParagraph"/>
        <w:numPr>
          <w:ilvl w:val="0"/>
          <w:numId w:val="31"/>
        </w:numPr>
        <w:tabs>
          <w:tab w:val="left" w:pos="1365"/>
        </w:tabs>
        <w:spacing w:before="0"/>
        <w:rPr>
          <w:rFonts w:asciiTheme="minorHAnsi" w:hAnsiTheme="minorHAnsi" w:cstheme="minorHAnsi"/>
          <w:lang w:eastAsia="ja-JP"/>
        </w:rPr>
      </w:pPr>
      <w:r>
        <w:rPr>
          <w:rFonts w:asciiTheme="minorHAnsi" w:hAnsiTheme="minorHAnsi" w:cstheme="minorHAnsi"/>
          <w:lang w:eastAsia="ja-JP"/>
        </w:rPr>
        <w:t>S</w:t>
      </w:r>
      <w:r w:rsidR="00C532C4" w:rsidRPr="003B66C8">
        <w:rPr>
          <w:rFonts w:asciiTheme="minorHAnsi" w:hAnsiTheme="minorHAnsi" w:cstheme="minorHAnsi"/>
          <w:lang w:eastAsia="ja-JP"/>
        </w:rPr>
        <w:t>teady increase in volumes</w:t>
      </w:r>
      <w:r w:rsidR="003B66C8">
        <w:rPr>
          <w:rFonts w:asciiTheme="minorHAnsi" w:hAnsiTheme="minorHAnsi" w:cstheme="minorHAnsi"/>
          <w:lang w:eastAsia="ja-JP"/>
        </w:rPr>
        <w:t>.</w:t>
      </w:r>
      <w:r w:rsidR="00C532C4" w:rsidRPr="003B66C8">
        <w:rPr>
          <w:rFonts w:asciiTheme="minorHAnsi" w:hAnsiTheme="minorHAnsi" w:cstheme="minorHAnsi"/>
          <w:lang w:eastAsia="ja-JP"/>
        </w:rPr>
        <w:t xml:space="preserve"> </w:t>
      </w:r>
    </w:p>
    <w:p w14:paraId="2AD14522" w14:textId="7481AF70" w:rsidR="00C532C4" w:rsidRPr="003B66C8" w:rsidRDefault="00C532C4" w:rsidP="003B66C8">
      <w:pPr>
        <w:pStyle w:val="ListParagraph"/>
        <w:numPr>
          <w:ilvl w:val="0"/>
          <w:numId w:val="31"/>
        </w:numPr>
        <w:tabs>
          <w:tab w:val="left" w:pos="1365"/>
        </w:tabs>
        <w:spacing w:before="0"/>
        <w:rPr>
          <w:rFonts w:asciiTheme="minorHAnsi" w:hAnsiTheme="minorHAnsi" w:cstheme="minorHAnsi"/>
          <w:lang w:eastAsia="ja-JP"/>
        </w:rPr>
      </w:pPr>
      <w:r w:rsidRPr="003B66C8">
        <w:rPr>
          <w:rFonts w:asciiTheme="minorHAnsi" w:hAnsiTheme="minorHAnsi" w:cstheme="minorHAnsi"/>
          <w:lang w:eastAsia="ja-JP"/>
        </w:rPr>
        <w:t>Oct</w:t>
      </w:r>
      <w:r w:rsidR="003B66C8">
        <w:rPr>
          <w:rFonts w:asciiTheme="minorHAnsi" w:hAnsiTheme="minorHAnsi" w:cstheme="minorHAnsi"/>
          <w:lang w:eastAsia="ja-JP"/>
        </w:rPr>
        <w:t>ober saw</w:t>
      </w:r>
      <w:r w:rsidRPr="003B66C8">
        <w:rPr>
          <w:rFonts w:asciiTheme="minorHAnsi" w:hAnsiTheme="minorHAnsi" w:cstheme="minorHAnsi"/>
          <w:lang w:eastAsia="ja-JP"/>
        </w:rPr>
        <w:t xml:space="preserve"> 9711 booked inspections</w:t>
      </w:r>
    </w:p>
    <w:p w14:paraId="4E12497E" w14:textId="1854A2D8" w:rsidR="00C532C4" w:rsidRPr="003B66C8" w:rsidRDefault="003B66C8" w:rsidP="003B66C8">
      <w:pPr>
        <w:pStyle w:val="ListParagraph"/>
        <w:numPr>
          <w:ilvl w:val="0"/>
          <w:numId w:val="31"/>
        </w:numPr>
        <w:tabs>
          <w:tab w:val="left" w:pos="1365"/>
        </w:tabs>
        <w:spacing w:before="0"/>
        <w:rPr>
          <w:rFonts w:asciiTheme="minorHAnsi" w:hAnsiTheme="minorHAnsi" w:cstheme="minorHAnsi"/>
          <w:lang w:eastAsia="ja-JP"/>
        </w:rPr>
      </w:pPr>
      <w:r>
        <w:rPr>
          <w:rFonts w:asciiTheme="minorHAnsi" w:hAnsiTheme="minorHAnsi" w:cstheme="minorHAnsi"/>
          <w:lang w:eastAsia="ja-JP"/>
        </w:rPr>
        <w:t>Volumes d</w:t>
      </w:r>
      <w:r w:rsidR="00C532C4" w:rsidRPr="003B66C8">
        <w:rPr>
          <w:rFonts w:asciiTheme="minorHAnsi" w:hAnsiTheme="minorHAnsi" w:cstheme="minorHAnsi"/>
          <w:lang w:eastAsia="ja-JP"/>
        </w:rPr>
        <w:t>ro</w:t>
      </w:r>
      <w:r>
        <w:rPr>
          <w:rFonts w:asciiTheme="minorHAnsi" w:hAnsiTheme="minorHAnsi" w:cstheme="minorHAnsi"/>
          <w:lang w:eastAsia="ja-JP"/>
        </w:rPr>
        <w:t>p</w:t>
      </w:r>
      <w:r w:rsidR="00C532C4" w:rsidRPr="003B66C8">
        <w:rPr>
          <w:rFonts w:asciiTheme="minorHAnsi" w:hAnsiTheme="minorHAnsi" w:cstheme="minorHAnsi"/>
          <w:lang w:eastAsia="ja-JP"/>
        </w:rPr>
        <w:t>p</w:t>
      </w:r>
      <w:r>
        <w:rPr>
          <w:rFonts w:asciiTheme="minorHAnsi" w:hAnsiTheme="minorHAnsi" w:cstheme="minorHAnsi"/>
          <w:lang w:eastAsia="ja-JP"/>
        </w:rPr>
        <w:t>ed</w:t>
      </w:r>
      <w:r w:rsidR="00C532C4" w:rsidRPr="003B66C8">
        <w:rPr>
          <w:rFonts w:asciiTheme="minorHAnsi" w:hAnsiTheme="minorHAnsi" w:cstheme="minorHAnsi"/>
          <w:lang w:eastAsia="ja-JP"/>
        </w:rPr>
        <w:t xml:space="preserve"> in May</w:t>
      </w:r>
      <w:r>
        <w:rPr>
          <w:rFonts w:asciiTheme="minorHAnsi" w:hAnsiTheme="minorHAnsi" w:cstheme="minorHAnsi"/>
          <w:lang w:eastAsia="ja-JP"/>
        </w:rPr>
        <w:t xml:space="preserve"> with a</w:t>
      </w:r>
      <w:r w:rsidR="00C532C4" w:rsidRPr="003B66C8">
        <w:rPr>
          <w:rFonts w:asciiTheme="minorHAnsi" w:hAnsiTheme="minorHAnsi" w:cstheme="minorHAnsi"/>
          <w:lang w:eastAsia="ja-JP"/>
        </w:rPr>
        <w:t xml:space="preserve"> spike in July</w:t>
      </w:r>
    </w:p>
    <w:p w14:paraId="6F480F3A" w14:textId="041DB6BC" w:rsidR="00C532C4" w:rsidRPr="003B66C8" w:rsidRDefault="00852FAE" w:rsidP="003B66C8">
      <w:pPr>
        <w:pStyle w:val="ListParagraph"/>
        <w:numPr>
          <w:ilvl w:val="0"/>
          <w:numId w:val="31"/>
        </w:numPr>
        <w:tabs>
          <w:tab w:val="left" w:pos="1365"/>
        </w:tabs>
        <w:spacing w:before="0"/>
        <w:rPr>
          <w:rFonts w:asciiTheme="minorHAnsi" w:hAnsiTheme="minorHAnsi" w:cstheme="minorHAnsi"/>
          <w:lang w:eastAsia="ja-JP"/>
        </w:rPr>
      </w:pPr>
      <w:r w:rsidRPr="003B66C8">
        <w:rPr>
          <w:rFonts w:asciiTheme="minorHAnsi" w:hAnsiTheme="minorHAnsi" w:cstheme="minorHAnsi"/>
          <w:lang w:eastAsia="ja-JP"/>
        </w:rPr>
        <w:t>6-month</w:t>
      </w:r>
      <w:r w:rsidR="004F3A40">
        <w:rPr>
          <w:rFonts w:asciiTheme="minorHAnsi" w:hAnsiTheme="minorHAnsi" w:cstheme="minorHAnsi"/>
          <w:lang w:eastAsia="ja-JP"/>
        </w:rPr>
        <w:t xml:space="preserve"> service standard met 97</w:t>
      </w:r>
      <w:r w:rsidR="00C532C4" w:rsidRPr="003B66C8">
        <w:rPr>
          <w:rFonts w:asciiTheme="minorHAnsi" w:hAnsiTheme="minorHAnsi" w:cstheme="minorHAnsi"/>
          <w:lang w:eastAsia="ja-JP"/>
        </w:rPr>
        <w:t>% nationally</w:t>
      </w:r>
      <w:r w:rsidR="003B66C8">
        <w:rPr>
          <w:rFonts w:asciiTheme="minorHAnsi" w:hAnsiTheme="minorHAnsi" w:cstheme="minorHAnsi"/>
          <w:lang w:eastAsia="ja-JP"/>
        </w:rPr>
        <w:t>. An improvement on previous years</w:t>
      </w:r>
    </w:p>
    <w:p w14:paraId="04A66BFE" w14:textId="1F9A9687" w:rsidR="00C532C4" w:rsidRPr="003B66C8" w:rsidRDefault="00C532C4" w:rsidP="003B66C8">
      <w:pPr>
        <w:pStyle w:val="ListParagraph"/>
        <w:numPr>
          <w:ilvl w:val="0"/>
          <w:numId w:val="31"/>
        </w:numPr>
        <w:tabs>
          <w:tab w:val="left" w:pos="1365"/>
        </w:tabs>
        <w:spacing w:before="0"/>
        <w:rPr>
          <w:rFonts w:asciiTheme="minorHAnsi" w:hAnsiTheme="minorHAnsi" w:cstheme="minorHAnsi"/>
          <w:lang w:eastAsia="ja-JP"/>
        </w:rPr>
      </w:pPr>
      <w:r w:rsidRPr="003B66C8">
        <w:rPr>
          <w:rFonts w:asciiTheme="minorHAnsi" w:hAnsiTheme="minorHAnsi" w:cstheme="minorHAnsi"/>
          <w:lang w:eastAsia="ja-JP"/>
        </w:rPr>
        <w:t xml:space="preserve">Work </w:t>
      </w:r>
      <w:r w:rsidR="003B66C8">
        <w:rPr>
          <w:rFonts w:asciiTheme="minorHAnsi" w:hAnsiTheme="minorHAnsi" w:cstheme="minorHAnsi"/>
          <w:lang w:eastAsia="ja-JP"/>
        </w:rPr>
        <w:t xml:space="preserve">currently being </w:t>
      </w:r>
      <w:r w:rsidRPr="003B66C8">
        <w:rPr>
          <w:rFonts w:asciiTheme="minorHAnsi" w:hAnsiTheme="minorHAnsi" w:cstheme="minorHAnsi"/>
          <w:lang w:eastAsia="ja-JP"/>
        </w:rPr>
        <w:t>done on data forecasting</w:t>
      </w:r>
    </w:p>
    <w:p w14:paraId="7F4C5146" w14:textId="17BA3E25" w:rsidR="00C532C4" w:rsidRDefault="00C532C4" w:rsidP="008E5641">
      <w:pPr>
        <w:tabs>
          <w:tab w:val="left" w:pos="1365"/>
        </w:tabs>
        <w:spacing w:before="0"/>
        <w:rPr>
          <w:rFonts w:asciiTheme="minorHAnsi" w:hAnsiTheme="minorHAnsi" w:cstheme="minorHAnsi"/>
          <w:lang w:eastAsia="ja-JP"/>
        </w:rPr>
      </w:pPr>
    </w:p>
    <w:p w14:paraId="4B275C30" w14:textId="77777777" w:rsidR="004F3A40" w:rsidRPr="002F5FEA" w:rsidRDefault="00A95DAA" w:rsidP="008E5641">
      <w:pPr>
        <w:tabs>
          <w:tab w:val="left" w:pos="1365"/>
        </w:tabs>
        <w:spacing w:before="0"/>
        <w:rPr>
          <w:rFonts w:asciiTheme="minorHAnsi" w:hAnsiTheme="minorHAnsi" w:cstheme="minorHAnsi"/>
          <w:lang w:eastAsia="ja-JP"/>
        </w:rPr>
      </w:pPr>
      <w:r w:rsidRPr="002F5FEA">
        <w:rPr>
          <w:rFonts w:asciiTheme="minorHAnsi" w:hAnsiTheme="minorHAnsi" w:cstheme="minorHAnsi"/>
          <w:lang w:eastAsia="ja-JP"/>
        </w:rPr>
        <w:t>Assessment</w:t>
      </w:r>
      <w:r w:rsidR="003B66C8" w:rsidRPr="002F5FEA">
        <w:rPr>
          <w:rFonts w:asciiTheme="minorHAnsi" w:hAnsiTheme="minorHAnsi" w:cstheme="minorHAnsi"/>
          <w:lang w:eastAsia="ja-JP"/>
        </w:rPr>
        <w:t>s in</w:t>
      </w:r>
      <w:r w:rsidRPr="002F5FEA">
        <w:rPr>
          <w:rFonts w:asciiTheme="minorHAnsi" w:hAnsiTheme="minorHAnsi" w:cstheme="minorHAnsi"/>
          <w:lang w:eastAsia="ja-JP"/>
        </w:rPr>
        <w:t xml:space="preserve"> </w:t>
      </w:r>
      <w:r w:rsidR="003B66C8" w:rsidRPr="002F5FEA">
        <w:rPr>
          <w:rFonts w:asciiTheme="minorHAnsi" w:hAnsiTheme="minorHAnsi" w:cstheme="minorHAnsi"/>
          <w:lang w:eastAsia="ja-JP"/>
        </w:rPr>
        <w:t>E</w:t>
      </w:r>
      <w:r w:rsidRPr="002F5FEA">
        <w:rPr>
          <w:rFonts w:asciiTheme="minorHAnsi" w:hAnsiTheme="minorHAnsi" w:cstheme="minorHAnsi"/>
          <w:lang w:eastAsia="ja-JP"/>
        </w:rPr>
        <w:t>xports</w:t>
      </w:r>
    </w:p>
    <w:p w14:paraId="5EEEDC85" w14:textId="0DC06574" w:rsidR="00A95DAA" w:rsidRPr="002F5FEA" w:rsidRDefault="002F5FEA" w:rsidP="004F3A40">
      <w:pPr>
        <w:pStyle w:val="ListParagraph"/>
        <w:numPr>
          <w:ilvl w:val="0"/>
          <w:numId w:val="45"/>
        </w:numPr>
        <w:tabs>
          <w:tab w:val="left" w:pos="1365"/>
        </w:tabs>
        <w:spacing w:before="0"/>
        <w:rPr>
          <w:rFonts w:asciiTheme="minorHAnsi" w:hAnsiTheme="minorHAnsi" w:cstheme="minorHAnsi"/>
          <w:lang w:eastAsia="ja-JP"/>
        </w:rPr>
      </w:pPr>
      <w:r>
        <w:rPr>
          <w:rFonts w:asciiTheme="minorHAnsi" w:hAnsiTheme="minorHAnsi" w:cstheme="minorHAnsi"/>
          <w:lang w:eastAsia="ja-JP"/>
        </w:rPr>
        <w:t>D</w:t>
      </w:r>
      <w:r w:rsidR="00A95DAA" w:rsidRPr="002F5FEA">
        <w:rPr>
          <w:rFonts w:asciiTheme="minorHAnsi" w:hAnsiTheme="minorHAnsi" w:cstheme="minorHAnsi"/>
          <w:lang w:eastAsia="ja-JP"/>
        </w:rPr>
        <w:t xml:space="preserve">own </w:t>
      </w:r>
      <w:r w:rsidR="003B66C8" w:rsidRPr="002F5FEA">
        <w:rPr>
          <w:rFonts w:asciiTheme="minorHAnsi" w:hAnsiTheme="minorHAnsi" w:cstheme="minorHAnsi"/>
          <w:lang w:eastAsia="ja-JP"/>
        </w:rPr>
        <w:t xml:space="preserve">in </w:t>
      </w:r>
      <w:r w:rsidR="00A95DAA" w:rsidRPr="002F5FEA">
        <w:rPr>
          <w:rFonts w:asciiTheme="minorHAnsi" w:hAnsiTheme="minorHAnsi" w:cstheme="minorHAnsi"/>
          <w:lang w:eastAsia="ja-JP"/>
        </w:rPr>
        <w:t>2020</w:t>
      </w:r>
      <w:r w:rsidR="00F1792A" w:rsidRPr="002F5FEA">
        <w:rPr>
          <w:rFonts w:asciiTheme="minorHAnsi" w:hAnsiTheme="minorHAnsi" w:cstheme="minorHAnsi"/>
          <w:lang w:eastAsia="ja-JP"/>
        </w:rPr>
        <w:t xml:space="preserve"> compared to 2019, due to COVDI-19</w:t>
      </w:r>
    </w:p>
    <w:p w14:paraId="217AEC9B" w14:textId="0D84E634" w:rsidR="00A95DAA" w:rsidRPr="002F5FEA" w:rsidRDefault="00A95DAA" w:rsidP="002F5FEA">
      <w:pPr>
        <w:pStyle w:val="ListParagraph"/>
        <w:numPr>
          <w:ilvl w:val="0"/>
          <w:numId w:val="45"/>
        </w:numPr>
        <w:tabs>
          <w:tab w:val="left" w:pos="1365"/>
        </w:tabs>
        <w:spacing w:before="0"/>
        <w:rPr>
          <w:rFonts w:asciiTheme="minorHAnsi" w:hAnsiTheme="minorHAnsi" w:cstheme="minorHAnsi"/>
          <w:lang w:eastAsia="ja-JP"/>
        </w:rPr>
      </w:pPr>
      <w:r w:rsidRPr="002F5FEA">
        <w:rPr>
          <w:rFonts w:asciiTheme="minorHAnsi" w:hAnsiTheme="minorHAnsi" w:cstheme="minorHAnsi"/>
          <w:lang w:eastAsia="ja-JP"/>
        </w:rPr>
        <w:t xml:space="preserve">Plant </w:t>
      </w:r>
      <w:r w:rsidR="00F1792A" w:rsidRPr="002F5FEA">
        <w:rPr>
          <w:rFonts w:asciiTheme="minorHAnsi" w:hAnsiTheme="minorHAnsi" w:cstheme="minorHAnsi"/>
          <w:lang w:eastAsia="ja-JP"/>
        </w:rPr>
        <w:t xml:space="preserve">export assessments </w:t>
      </w:r>
      <w:r w:rsidRPr="002F5FEA">
        <w:rPr>
          <w:rFonts w:asciiTheme="minorHAnsi" w:hAnsiTheme="minorHAnsi" w:cstheme="minorHAnsi"/>
          <w:lang w:eastAsia="ja-JP"/>
        </w:rPr>
        <w:t xml:space="preserve">down </w:t>
      </w:r>
      <w:r w:rsidR="00F1792A" w:rsidRPr="002F5FEA">
        <w:rPr>
          <w:rFonts w:asciiTheme="minorHAnsi" w:hAnsiTheme="minorHAnsi" w:cstheme="minorHAnsi"/>
          <w:lang w:eastAsia="ja-JP"/>
        </w:rPr>
        <w:t xml:space="preserve">in </w:t>
      </w:r>
      <w:r w:rsidRPr="002F5FEA">
        <w:rPr>
          <w:rFonts w:asciiTheme="minorHAnsi" w:hAnsiTheme="minorHAnsi" w:cstheme="minorHAnsi"/>
          <w:lang w:eastAsia="ja-JP"/>
        </w:rPr>
        <w:t>Oct</w:t>
      </w:r>
      <w:r w:rsidR="00F1792A" w:rsidRPr="002F5FEA">
        <w:rPr>
          <w:rFonts w:asciiTheme="minorHAnsi" w:hAnsiTheme="minorHAnsi" w:cstheme="minorHAnsi"/>
          <w:lang w:eastAsia="ja-JP"/>
        </w:rPr>
        <w:t>ober</w:t>
      </w:r>
      <w:r w:rsidR="002F5FEA" w:rsidRPr="002F5FEA">
        <w:rPr>
          <w:rFonts w:asciiTheme="minorHAnsi" w:hAnsiTheme="minorHAnsi" w:cstheme="minorHAnsi"/>
          <w:lang w:eastAsia="ja-JP"/>
        </w:rPr>
        <w:t xml:space="preserve"> due to completion of </w:t>
      </w:r>
      <w:r w:rsidRPr="002F5FEA">
        <w:rPr>
          <w:rFonts w:asciiTheme="minorHAnsi" w:hAnsiTheme="minorHAnsi" w:cstheme="minorHAnsi"/>
          <w:lang w:eastAsia="ja-JP"/>
        </w:rPr>
        <w:t>citrus</w:t>
      </w:r>
      <w:r w:rsidR="002F5FEA" w:rsidRPr="002F5FEA">
        <w:rPr>
          <w:rFonts w:asciiTheme="minorHAnsi" w:hAnsiTheme="minorHAnsi" w:cstheme="minorHAnsi"/>
          <w:lang w:eastAsia="ja-JP"/>
        </w:rPr>
        <w:t xml:space="preserve"> system</w:t>
      </w:r>
    </w:p>
    <w:p w14:paraId="1170E5CC" w14:textId="4D009E98" w:rsidR="00A95DAA" w:rsidRPr="002F5FEA" w:rsidRDefault="00A95DAA" w:rsidP="002F5FEA">
      <w:pPr>
        <w:pStyle w:val="ListParagraph"/>
        <w:numPr>
          <w:ilvl w:val="0"/>
          <w:numId w:val="45"/>
        </w:numPr>
        <w:tabs>
          <w:tab w:val="left" w:pos="1365"/>
        </w:tabs>
        <w:spacing w:before="0"/>
        <w:rPr>
          <w:rFonts w:asciiTheme="minorHAnsi" w:hAnsiTheme="minorHAnsi" w:cstheme="minorHAnsi"/>
          <w:lang w:eastAsia="ja-JP"/>
        </w:rPr>
      </w:pPr>
      <w:r w:rsidRPr="002F5FEA">
        <w:rPr>
          <w:rFonts w:asciiTheme="minorHAnsi" w:hAnsiTheme="minorHAnsi" w:cstheme="minorHAnsi"/>
          <w:lang w:eastAsia="ja-JP"/>
        </w:rPr>
        <w:t>Doc</w:t>
      </w:r>
      <w:r w:rsidR="00F1792A" w:rsidRPr="002F5FEA">
        <w:rPr>
          <w:rFonts w:asciiTheme="minorHAnsi" w:hAnsiTheme="minorHAnsi" w:cstheme="minorHAnsi"/>
          <w:lang w:eastAsia="ja-JP"/>
        </w:rPr>
        <w:t>ument</w:t>
      </w:r>
      <w:r w:rsidRPr="002F5FEA">
        <w:rPr>
          <w:rFonts w:asciiTheme="minorHAnsi" w:hAnsiTheme="minorHAnsi" w:cstheme="minorHAnsi"/>
          <w:lang w:eastAsia="ja-JP"/>
        </w:rPr>
        <w:t xml:space="preserve"> </w:t>
      </w:r>
      <w:r w:rsidR="00F1792A" w:rsidRPr="002F5FEA">
        <w:rPr>
          <w:rFonts w:asciiTheme="minorHAnsi" w:hAnsiTheme="minorHAnsi" w:cstheme="minorHAnsi"/>
          <w:lang w:eastAsia="ja-JP"/>
        </w:rPr>
        <w:t xml:space="preserve">processing for </w:t>
      </w:r>
      <w:r w:rsidRPr="002F5FEA">
        <w:rPr>
          <w:rFonts w:asciiTheme="minorHAnsi" w:hAnsiTheme="minorHAnsi" w:cstheme="minorHAnsi"/>
          <w:lang w:eastAsia="ja-JP"/>
        </w:rPr>
        <w:t xml:space="preserve">air freight </w:t>
      </w:r>
      <w:r w:rsidR="00F1792A" w:rsidRPr="002F5FEA">
        <w:rPr>
          <w:rFonts w:asciiTheme="minorHAnsi" w:hAnsiTheme="minorHAnsi" w:cstheme="minorHAnsi"/>
          <w:lang w:eastAsia="ja-JP"/>
        </w:rPr>
        <w:t xml:space="preserve">still within service </w:t>
      </w:r>
      <w:r w:rsidRPr="002F5FEA">
        <w:rPr>
          <w:rFonts w:asciiTheme="minorHAnsi" w:hAnsiTheme="minorHAnsi" w:cstheme="minorHAnsi"/>
          <w:lang w:eastAsia="ja-JP"/>
        </w:rPr>
        <w:t>standard</w:t>
      </w:r>
    </w:p>
    <w:p w14:paraId="166CCFDF" w14:textId="77777777" w:rsidR="002F5FEA" w:rsidRPr="002F5FEA" w:rsidRDefault="002F5FEA" w:rsidP="002F5FEA">
      <w:pPr>
        <w:pStyle w:val="ListParagraph"/>
        <w:numPr>
          <w:ilvl w:val="0"/>
          <w:numId w:val="45"/>
        </w:numPr>
        <w:tabs>
          <w:tab w:val="left" w:pos="1365"/>
        </w:tabs>
        <w:spacing w:before="0"/>
        <w:rPr>
          <w:rFonts w:asciiTheme="minorHAnsi" w:hAnsiTheme="minorHAnsi" w:cstheme="minorHAnsi"/>
          <w:lang w:eastAsia="ja-JP"/>
        </w:rPr>
      </w:pPr>
      <w:r w:rsidRPr="002F5FEA">
        <w:rPr>
          <w:rFonts w:asciiTheme="minorHAnsi" w:hAnsiTheme="minorHAnsi" w:cstheme="minorHAnsi"/>
          <w:lang w:eastAsia="ja-JP"/>
        </w:rPr>
        <w:t>Airfreight within service standards</w:t>
      </w:r>
    </w:p>
    <w:p w14:paraId="56CF4E27" w14:textId="676F4C2A" w:rsidR="00A95DAA" w:rsidRPr="002F5FEA" w:rsidRDefault="00A95DAA" w:rsidP="002F5FEA">
      <w:pPr>
        <w:pStyle w:val="ListParagraph"/>
        <w:numPr>
          <w:ilvl w:val="0"/>
          <w:numId w:val="45"/>
        </w:numPr>
        <w:tabs>
          <w:tab w:val="left" w:pos="1365"/>
        </w:tabs>
        <w:spacing w:before="0"/>
        <w:rPr>
          <w:rFonts w:asciiTheme="minorHAnsi" w:hAnsiTheme="minorHAnsi" w:cstheme="minorHAnsi"/>
          <w:lang w:eastAsia="ja-JP"/>
        </w:rPr>
      </w:pPr>
      <w:r w:rsidRPr="002F5FEA">
        <w:rPr>
          <w:rFonts w:asciiTheme="minorHAnsi" w:hAnsiTheme="minorHAnsi" w:cstheme="minorHAnsi"/>
          <w:lang w:eastAsia="ja-JP"/>
        </w:rPr>
        <w:t>Sea freight slight drop</w:t>
      </w:r>
    </w:p>
    <w:p w14:paraId="08FBC80D" w14:textId="3F77FC94" w:rsidR="00A76DB9" w:rsidRPr="002F5FEA" w:rsidRDefault="002F5FEA" w:rsidP="002F5FEA">
      <w:pPr>
        <w:pStyle w:val="ListParagraph"/>
        <w:numPr>
          <w:ilvl w:val="0"/>
          <w:numId w:val="45"/>
        </w:num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Food </w:t>
      </w:r>
      <w:r w:rsidR="00D075B6" w:rsidRPr="002F5FEA">
        <w:rPr>
          <w:rFonts w:asciiTheme="minorHAnsi" w:hAnsiTheme="minorHAnsi" w:cstheme="minorHAnsi"/>
          <w:lang w:eastAsia="ja-JP"/>
        </w:rPr>
        <w:t xml:space="preserve">20% decrease in volumes in October 2020. </w:t>
      </w:r>
    </w:p>
    <w:p w14:paraId="37BBD247" w14:textId="4BDD0808" w:rsidR="00A95DAA" w:rsidRDefault="00A95DAA" w:rsidP="008E5641">
      <w:pPr>
        <w:tabs>
          <w:tab w:val="left" w:pos="1365"/>
        </w:tabs>
        <w:spacing w:before="0"/>
        <w:rPr>
          <w:rFonts w:asciiTheme="minorHAnsi" w:hAnsiTheme="minorHAnsi" w:cstheme="minorHAnsi"/>
          <w:lang w:eastAsia="ja-JP"/>
        </w:rPr>
      </w:pPr>
    </w:p>
    <w:p w14:paraId="7989E72E" w14:textId="6BDF4CCD" w:rsidR="00A95DAA" w:rsidRDefault="00D075B6"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lastRenderedPageBreak/>
        <w:t>Mr Kostadinoski queried the</w:t>
      </w:r>
      <w:r w:rsidR="008E795B">
        <w:rPr>
          <w:rFonts w:asciiTheme="minorHAnsi" w:hAnsiTheme="minorHAnsi" w:cstheme="minorHAnsi"/>
          <w:lang w:eastAsia="ja-JP"/>
        </w:rPr>
        <w:t xml:space="preserve"> 20% outside </w:t>
      </w:r>
      <w:r>
        <w:rPr>
          <w:rFonts w:asciiTheme="minorHAnsi" w:hAnsiTheme="minorHAnsi" w:cstheme="minorHAnsi"/>
          <w:lang w:eastAsia="ja-JP"/>
        </w:rPr>
        <w:t xml:space="preserve">of </w:t>
      </w:r>
      <w:r w:rsidR="008E795B">
        <w:rPr>
          <w:rFonts w:asciiTheme="minorHAnsi" w:hAnsiTheme="minorHAnsi" w:cstheme="minorHAnsi"/>
          <w:lang w:eastAsia="ja-JP"/>
        </w:rPr>
        <w:t>service standard</w:t>
      </w:r>
      <w:r>
        <w:rPr>
          <w:rFonts w:asciiTheme="minorHAnsi" w:hAnsiTheme="minorHAnsi" w:cstheme="minorHAnsi"/>
          <w:lang w:eastAsia="ja-JP"/>
        </w:rPr>
        <w:t>. This is causing</w:t>
      </w:r>
      <w:r w:rsidR="008E795B">
        <w:rPr>
          <w:rFonts w:asciiTheme="minorHAnsi" w:hAnsiTheme="minorHAnsi" w:cstheme="minorHAnsi"/>
          <w:lang w:eastAsia="ja-JP"/>
        </w:rPr>
        <w:t xml:space="preserve"> pressure </w:t>
      </w:r>
      <w:r>
        <w:rPr>
          <w:rFonts w:asciiTheme="minorHAnsi" w:hAnsiTheme="minorHAnsi" w:cstheme="minorHAnsi"/>
          <w:lang w:eastAsia="ja-JP"/>
        </w:rPr>
        <w:t>and</w:t>
      </w:r>
      <w:r w:rsidR="008E795B">
        <w:rPr>
          <w:rFonts w:asciiTheme="minorHAnsi" w:hAnsiTheme="minorHAnsi" w:cstheme="minorHAnsi"/>
          <w:lang w:eastAsia="ja-JP"/>
        </w:rPr>
        <w:t xml:space="preserve"> delays for brokers. </w:t>
      </w:r>
      <w:r w:rsidR="006F0A1D">
        <w:rPr>
          <w:rFonts w:asciiTheme="minorHAnsi" w:hAnsiTheme="minorHAnsi" w:cstheme="minorHAnsi"/>
          <w:lang w:eastAsia="ja-JP"/>
        </w:rPr>
        <w:t xml:space="preserve">Further issues occur when something goes </w:t>
      </w:r>
      <w:r w:rsidR="00852FAE">
        <w:rPr>
          <w:rFonts w:asciiTheme="minorHAnsi" w:hAnsiTheme="minorHAnsi" w:cstheme="minorHAnsi"/>
          <w:lang w:eastAsia="ja-JP"/>
        </w:rPr>
        <w:t>wrong,</w:t>
      </w:r>
      <w:r w:rsidR="006F0A1D">
        <w:rPr>
          <w:rFonts w:asciiTheme="minorHAnsi" w:hAnsiTheme="minorHAnsi" w:cstheme="minorHAnsi"/>
          <w:lang w:eastAsia="ja-JP"/>
        </w:rPr>
        <w:t xml:space="preserve"> and they are unable to get hold of someone to assist. While noting these issues, Mr Kostadinoski passed on his appreciation on</w:t>
      </w:r>
      <w:r w:rsidR="008E795B">
        <w:rPr>
          <w:rFonts w:asciiTheme="minorHAnsi" w:hAnsiTheme="minorHAnsi" w:cstheme="minorHAnsi"/>
          <w:lang w:eastAsia="ja-JP"/>
        </w:rPr>
        <w:t xml:space="preserve"> what has been done</w:t>
      </w:r>
      <w:r w:rsidR="007C294E">
        <w:rPr>
          <w:rFonts w:asciiTheme="minorHAnsi" w:hAnsiTheme="minorHAnsi" w:cstheme="minorHAnsi"/>
          <w:lang w:eastAsia="ja-JP"/>
        </w:rPr>
        <w:t>.</w:t>
      </w:r>
    </w:p>
    <w:p w14:paraId="0D2C8977" w14:textId="00A24817" w:rsidR="008E795B" w:rsidRDefault="008E795B" w:rsidP="008E5641">
      <w:pPr>
        <w:tabs>
          <w:tab w:val="left" w:pos="1365"/>
        </w:tabs>
        <w:spacing w:before="0"/>
        <w:rPr>
          <w:rFonts w:asciiTheme="minorHAnsi" w:hAnsiTheme="minorHAnsi" w:cstheme="minorHAnsi"/>
          <w:lang w:eastAsia="ja-JP"/>
        </w:rPr>
      </w:pPr>
    </w:p>
    <w:p w14:paraId="6CB4541F" w14:textId="62B56659" w:rsidR="008E795B" w:rsidRDefault="00D075B6"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Ms Cale</w:t>
      </w:r>
      <w:r w:rsidR="008E795B">
        <w:rPr>
          <w:rFonts w:asciiTheme="minorHAnsi" w:hAnsiTheme="minorHAnsi" w:cstheme="minorHAnsi"/>
          <w:lang w:eastAsia="ja-JP"/>
        </w:rPr>
        <w:t xml:space="preserve"> has had discussions on this matter</w:t>
      </w:r>
      <w:r w:rsidR="000B11D2">
        <w:rPr>
          <w:rFonts w:asciiTheme="minorHAnsi" w:hAnsiTheme="minorHAnsi" w:cstheme="minorHAnsi"/>
          <w:lang w:eastAsia="ja-JP"/>
        </w:rPr>
        <w:t xml:space="preserve"> and is aware of the </w:t>
      </w:r>
      <w:r w:rsidR="008E795B">
        <w:rPr>
          <w:rFonts w:asciiTheme="minorHAnsi" w:hAnsiTheme="minorHAnsi" w:cstheme="minorHAnsi"/>
          <w:lang w:eastAsia="ja-JP"/>
        </w:rPr>
        <w:t>80% service standard. System outages have impac</w:t>
      </w:r>
      <w:r w:rsidR="000B11D2">
        <w:rPr>
          <w:rFonts w:asciiTheme="minorHAnsi" w:hAnsiTheme="minorHAnsi" w:cstheme="minorHAnsi"/>
          <w:lang w:eastAsia="ja-JP"/>
        </w:rPr>
        <w:t>ted timeframes</w:t>
      </w:r>
      <w:r w:rsidR="008E795B">
        <w:rPr>
          <w:rFonts w:asciiTheme="minorHAnsi" w:hAnsiTheme="minorHAnsi" w:cstheme="minorHAnsi"/>
          <w:lang w:eastAsia="ja-JP"/>
        </w:rPr>
        <w:t xml:space="preserve">. </w:t>
      </w:r>
      <w:r w:rsidR="000B11D2">
        <w:rPr>
          <w:rFonts w:asciiTheme="minorHAnsi" w:hAnsiTheme="minorHAnsi" w:cstheme="minorHAnsi"/>
          <w:lang w:eastAsia="ja-JP"/>
        </w:rPr>
        <w:t xml:space="preserve">The department continues to work to get the balance right, and utilises </w:t>
      </w:r>
      <w:r w:rsidR="008E795B">
        <w:rPr>
          <w:rFonts w:asciiTheme="minorHAnsi" w:hAnsiTheme="minorHAnsi" w:cstheme="minorHAnsi"/>
          <w:lang w:eastAsia="ja-JP"/>
        </w:rPr>
        <w:t xml:space="preserve">overtime </w:t>
      </w:r>
      <w:r w:rsidR="000B11D2">
        <w:rPr>
          <w:rFonts w:asciiTheme="minorHAnsi" w:hAnsiTheme="minorHAnsi" w:cstheme="minorHAnsi"/>
          <w:lang w:eastAsia="ja-JP"/>
        </w:rPr>
        <w:t>to keep</w:t>
      </w:r>
      <w:r w:rsidR="008E795B">
        <w:rPr>
          <w:rFonts w:asciiTheme="minorHAnsi" w:hAnsiTheme="minorHAnsi" w:cstheme="minorHAnsi"/>
          <w:lang w:eastAsia="ja-JP"/>
        </w:rPr>
        <w:t xml:space="preserve"> work </w:t>
      </w:r>
      <w:r w:rsidR="000B11D2">
        <w:rPr>
          <w:rFonts w:asciiTheme="minorHAnsi" w:hAnsiTheme="minorHAnsi" w:cstheme="minorHAnsi"/>
          <w:lang w:eastAsia="ja-JP"/>
        </w:rPr>
        <w:t>progressing, noting that we ca</w:t>
      </w:r>
      <w:r w:rsidR="00652381">
        <w:rPr>
          <w:rFonts w:asciiTheme="minorHAnsi" w:hAnsiTheme="minorHAnsi" w:cstheme="minorHAnsi"/>
          <w:lang w:eastAsia="ja-JP"/>
        </w:rPr>
        <w:t xml:space="preserve">n’t guarantee </w:t>
      </w:r>
      <w:r>
        <w:rPr>
          <w:rFonts w:asciiTheme="minorHAnsi" w:hAnsiTheme="minorHAnsi" w:cstheme="minorHAnsi"/>
          <w:lang w:eastAsia="ja-JP"/>
        </w:rPr>
        <w:t xml:space="preserve">service standards </w:t>
      </w:r>
      <w:r w:rsidR="000B11D2">
        <w:rPr>
          <w:rFonts w:asciiTheme="minorHAnsi" w:hAnsiTheme="minorHAnsi" w:cstheme="minorHAnsi"/>
          <w:lang w:eastAsia="ja-JP"/>
        </w:rPr>
        <w:t xml:space="preserve">will be met </w:t>
      </w:r>
      <w:r>
        <w:rPr>
          <w:rFonts w:asciiTheme="minorHAnsi" w:hAnsiTheme="minorHAnsi" w:cstheme="minorHAnsi"/>
          <w:lang w:eastAsia="ja-JP"/>
        </w:rPr>
        <w:t xml:space="preserve">all the time. </w:t>
      </w:r>
    </w:p>
    <w:p w14:paraId="5DCBC571" w14:textId="6D627B28" w:rsidR="00652381" w:rsidRDefault="00652381" w:rsidP="008E5641">
      <w:pPr>
        <w:tabs>
          <w:tab w:val="left" w:pos="1365"/>
        </w:tabs>
        <w:spacing w:before="0"/>
        <w:rPr>
          <w:rFonts w:asciiTheme="minorHAnsi" w:hAnsiTheme="minorHAnsi" w:cstheme="minorHAnsi"/>
          <w:lang w:eastAsia="ja-JP"/>
        </w:rPr>
      </w:pPr>
    </w:p>
    <w:p w14:paraId="5AAD3002" w14:textId="21045480" w:rsidR="00652381" w:rsidRDefault="00E63EE2"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Ms Macgill noted</w:t>
      </w:r>
      <w:r w:rsidR="00652381">
        <w:rPr>
          <w:rFonts w:asciiTheme="minorHAnsi" w:hAnsiTheme="minorHAnsi" w:cstheme="minorHAnsi"/>
          <w:lang w:eastAsia="ja-JP"/>
        </w:rPr>
        <w:t xml:space="preserve"> </w:t>
      </w:r>
      <w:r>
        <w:rPr>
          <w:rFonts w:asciiTheme="minorHAnsi" w:hAnsiTheme="minorHAnsi" w:cstheme="minorHAnsi"/>
          <w:lang w:eastAsia="ja-JP"/>
        </w:rPr>
        <w:t>that s</w:t>
      </w:r>
      <w:r w:rsidR="00652381">
        <w:rPr>
          <w:rFonts w:asciiTheme="minorHAnsi" w:hAnsiTheme="minorHAnsi" w:cstheme="minorHAnsi"/>
          <w:lang w:eastAsia="ja-JP"/>
        </w:rPr>
        <w:t>ometimes</w:t>
      </w:r>
      <w:r>
        <w:rPr>
          <w:rFonts w:asciiTheme="minorHAnsi" w:hAnsiTheme="minorHAnsi" w:cstheme="minorHAnsi"/>
          <w:lang w:eastAsia="ja-JP"/>
        </w:rPr>
        <w:t xml:space="preserve"> there can be</w:t>
      </w:r>
      <w:r w:rsidR="00652381">
        <w:rPr>
          <w:rFonts w:asciiTheme="minorHAnsi" w:hAnsiTheme="minorHAnsi" w:cstheme="minorHAnsi"/>
          <w:lang w:eastAsia="ja-JP"/>
        </w:rPr>
        <w:t xml:space="preserve"> delays with </w:t>
      </w:r>
      <w:r>
        <w:rPr>
          <w:rFonts w:asciiTheme="minorHAnsi" w:hAnsiTheme="minorHAnsi" w:cstheme="minorHAnsi"/>
          <w:lang w:eastAsia="ja-JP"/>
        </w:rPr>
        <w:t>notices going out to industry</w:t>
      </w:r>
      <w:r w:rsidR="006F0A1D">
        <w:rPr>
          <w:rFonts w:asciiTheme="minorHAnsi" w:hAnsiTheme="minorHAnsi" w:cstheme="minorHAnsi"/>
          <w:lang w:eastAsia="ja-JP"/>
        </w:rPr>
        <w:t xml:space="preserve"> on the circumstances causing the delays.</w:t>
      </w:r>
      <w:r>
        <w:rPr>
          <w:rFonts w:asciiTheme="minorHAnsi" w:hAnsiTheme="minorHAnsi" w:cstheme="minorHAnsi"/>
          <w:lang w:eastAsia="ja-JP"/>
        </w:rPr>
        <w:t xml:space="preserve"> This causes</w:t>
      </w:r>
      <w:r w:rsidR="006F0A1D">
        <w:rPr>
          <w:rFonts w:asciiTheme="minorHAnsi" w:hAnsiTheme="minorHAnsi" w:cstheme="minorHAnsi"/>
          <w:lang w:eastAsia="ja-JP"/>
        </w:rPr>
        <w:t xml:space="preserve"> further</w:t>
      </w:r>
      <w:r>
        <w:rPr>
          <w:rFonts w:asciiTheme="minorHAnsi" w:hAnsiTheme="minorHAnsi" w:cstheme="minorHAnsi"/>
          <w:lang w:eastAsia="ja-JP"/>
        </w:rPr>
        <w:t xml:space="preserve"> frustration </w:t>
      </w:r>
      <w:r w:rsidR="006F0A1D">
        <w:rPr>
          <w:rFonts w:asciiTheme="minorHAnsi" w:hAnsiTheme="minorHAnsi" w:cstheme="minorHAnsi"/>
          <w:lang w:eastAsia="ja-JP"/>
        </w:rPr>
        <w:t>for</w:t>
      </w:r>
      <w:r>
        <w:rPr>
          <w:rFonts w:asciiTheme="minorHAnsi" w:hAnsiTheme="minorHAnsi" w:cstheme="minorHAnsi"/>
          <w:lang w:eastAsia="ja-JP"/>
        </w:rPr>
        <w:t xml:space="preserve"> members.</w:t>
      </w:r>
      <w:r w:rsidR="000B11D2">
        <w:rPr>
          <w:rFonts w:asciiTheme="minorHAnsi" w:hAnsiTheme="minorHAnsi" w:cstheme="minorHAnsi"/>
          <w:lang w:eastAsia="ja-JP"/>
        </w:rPr>
        <w:t xml:space="preserve"> </w:t>
      </w:r>
    </w:p>
    <w:p w14:paraId="3E0A5497" w14:textId="77777777" w:rsidR="003342D5" w:rsidRDefault="003342D5" w:rsidP="008E5641">
      <w:pPr>
        <w:tabs>
          <w:tab w:val="left" w:pos="1365"/>
        </w:tabs>
        <w:spacing w:before="0"/>
        <w:rPr>
          <w:rFonts w:asciiTheme="minorHAnsi" w:hAnsiTheme="minorHAnsi" w:cstheme="minorHAnsi"/>
          <w:lang w:eastAsia="ja-JP"/>
        </w:rPr>
      </w:pPr>
    </w:p>
    <w:p w14:paraId="3AF8E0C3" w14:textId="554B09A2" w:rsidR="00652381" w:rsidRDefault="003342D5"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w:t>
      </w:r>
      <w:r w:rsidR="00652381">
        <w:rPr>
          <w:rFonts w:asciiTheme="minorHAnsi" w:hAnsiTheme="minorHAnsi" w:cstheme="minorHAnsi"/>
          <w:lang w:eastAsia="ja-JP"/>
        </w:rPr>
        <w:t xml:space="preserve"> Z</w:t>
      </w:r>
      <w:r>
        <w:rPr>
          <w:rFonts w:asciiTheme="minorHAnsi" w:hAnsiTheme="minorHAnsi" w:cstheme="minorHAnsi"/>
          <w:lang w:eastAsia="ja-JP"/>
        </w:rPr>
        <w:t>alai</w:t>
      </w:r>
      <w:r w:rsidR="00652381">
        <w:rPr>
          <w:rFonts w:asciiTheme="minorHAnsi" w:hAnsiTheme="minorHAnsi" w:cstheme="minorHAnsi"/>
          <w:lang w:eastAsia="ja-JP"/>
        </w:rPr>
        <w:t xml:space="preserve"> </w:t>
      </w:r>
      <w:r>
        <w:rPr>
          <w:rFonts w:asciiTheme="minorHAnsi" w:hAnsiTheme="minorHAnsi" w:cstheme="minorHAnsi"/>
          <w:lang w:eastAsia="ja-JP"/>
        </w:rPr>
        <w:t xml:space="preserve">agreed with Mr Kostadinoski’s </w:t>
      </w:r>
      <w:r w:rsidR="00652381">
        <w:rPr>
          <w:rFonts w:asciiTheme="minorHAnsi" w:hAnsiTheme="minorHAnsi" w:cstheme="minorHAnsi"/>
          <w:lang w:eastAsia="ja-JP"/>
        </w:rPr>
        <w:t>frustration</w:t>
      </w:r>
      <w:r w:rsidR="000B11D2">
        <w:rPr>
          <w:rFonts w:asciiTheme="minorHAnsi" w:hAnsiTheme="minorHAnsi" w:cstheme="minorHAnsi"/>
          <w:lang w:eastAsia="ja-JP"/>
        </w:rPr>
        <w:t xml:space="preserve"> that while o</w:t>
      </w:r>
      <w:r>
        <w:rPr>
          <w:rFonts w:asciiTheme="minorHAnsi" w:hAnsiTheme="minorHAnsi" w:cstheme="minorHAnsi"/>
          <w:lang w:eastAsia="ja-JP"/>
        </w:rPr>
        <w:t>verall it is a l</w:t>
      </w:r>
      <w:r w:rsidR="00652381">
        <w:rPr>
          <w:rFonts w:asciiTheme="minorHAnsi" w:hAnsiTheme="minorHAnsi" w:cstheme="minorHAnsi"/>
          <w:lang w:eastAsia="ja-JP"/>
        </w:rPr>
        <w:t xml:space="preserve">ow </w:t>
      </w:r>
      <w:r w:rsidR="00D879D9">
        <w:rPr>
          <w:rFonts w:asciiTheme="minorHAnsi" w:hAnsiTheme="minorHAnsi" w:cstheme="minorHAnsi"/>
          <w:lang w:eastAsia="ja-JP"/>
        </w:rPr>
        <w:t>percentage,</w:t>
      </w:r>
      <w:r w:rsidR="00652381">
        <w:rPr>
          <w:rFonts w:asciiTheme="minorHAnsi" w:hAnsiTheme="minorHAnsi" w:cstheme="minorHAnsi"/>
          <w:lang w:eastAsia="ja-JP"/>
        </w:rPr>
        <w:t xml:space="preserve"> </w:t>
      </w:r>
      <w:r>
        <w:rPr>
          <w:rFonts w:asciiTheme="minorHAnsi" w:hAnsiTheme="minorHAnsi" w:cstheme="minorHAnsi"/>
          <w:lang w:eastAsia="ja-JP"/>
        </w:rPr>
        <w:t xml:space="preserve">it </w:t>
      </w:r>
      <w:r w:rsidR="00652381">
        <w:rPr>
          <w:rFonts w:asciiTheme="minorHAnsi" w:hAnsiTheme="minorHAnsi" w:cstheme="minorHAnsi"/>
          <w:lang w:eastAsia="ja-JP"/>
        </w:rPr>
        <w:t>does have</w:t>
      </w:r>
      <w:r w:rsidR="00D879D9">
        <w:rPr>
          <w:rFonts w:asciiTheme="minorHAnsi" w:hAnsiTheme="minorHAnsi" w:cstheme="minorHAnsi"/>
          <w:lang w:eastAsia="ja-JP"/>
        </w:rPr>
        <w:t xml:space="preserve"> an</w:t>
      </w:r>
      <w:r w:rsidR="00652381">
        <w:rPr>
          <w:rFonts w:asciiTheme="minorHAnsi" w:hAnsiTheme="minorHAnsi" w:cstheme="minorHAnsi"/>
          <w:lang w:eastAsia="ja-JP"/>
        </w:rPr>
        <w:t xml:space="preserve"> impact.</w:t>
      </w:r>
      <w:r w:rsidR="00A82EE4" w:rsidRPr="00A82EE4">
        <w:rPr>
          <w:rFonts w:asciiTheme="minorHAnsi" w:hAnsiTheme="minorHAnsi" w:cstheme="minorHAnsi"/>
          <w:lang w:eastAsia="ja-JP"/>
        </w:rPr>
        <w:t xml:space="preserve"> </w:t>
      </w:r>
      <w:r w:rsidR="00A82EE4">
        <w:rPr>
          <w:rFonts w:asciiTheme="minorHAnsi" w:hAnsiTheme="minorHAnsi" w:cstheme="minorHAnsi"/>
          <w:lang w:eastAsia="ja-JP"/>
        </w:rPr>
        <w:t xml:space="preserve">Mr Zalai noted that the biggest issues affecting members is the workload dealing with biosecurity enquiries. </w:t>
      </w:r>
      <w:r w:rsidR="00652381">
        <w:rPr>
          <w:rFonts w:asciiTheme="minorHAnsi" w:hAnsiTheme="minorHAnsi" w:cstheme="minorHAnsi"/>
          <w:lang w:eastAsia="ja-JP"/>
        </w:rPr>
        <w:t xml:space="preserve"> </w:t>
      </w:r>
      <w:r>
        <w:rPr>
          <w:rFonts w:asciiTheme="minorHAnsi" w:hAnsiTheme="minorHAnsi" w:cstheme="minorHAnsi"/>
          <w:lang w:eastAsia="ja-JP"/>
        </w:rPr>
        <w:t>He a</w:t>
      </w:r>
      <w:r w:rsidR="00652381">
        <w:rPr>
          <w:rFonts w:asciiTheme="minorHAnsi" w:hAnsiTheme="minorHAnsi" w:cstheme="minorHAnsi"/>
          <w:lang w:eastAsia="ja-JP"/>
        </w:rPr>
        <w:t>ppreciate</w:t>
      </w:r>
      <w:r>
        <w:rPr>
          <w:rFonts w:asciiTheme="minorHAnsi" w:hAnsiTheme="minorHAnsi" w:cstheme="minorHAnsi"/>
          <w:lang w:eastAsia="ja-JP"/>
        </w:rPr>
        <w:t>s</w:t>
      </w:r>
      <w:r w:rsidR="000B11D2">
        <w:rPr>
          <w:rFonts w:asciiTheme="minorHAnsi" w:hAnsiTheme="minorHAnsi" w:cstheme="minorHAnsi"/>
          <w:lang w:eastAsia="ja-JP"/>
        </w:rPr>
        <w:t xml:space="preserve"> the opportunities to engage </w:t>
      </w:r>
      <w:r w:rsidR="00652381">
        <w:rPr>
          <w:rFonts w:asciiTheme="minorHAnsi" w:hAnsiTheme="minorHAnsi" w:cstheme="minorHAnsi"/>
          <w:lang w:eastAsia="ja-JP"/>
        </w:rPr>
        <w:t xml:space="preserve">with </w:t>
      </w:r>
      <w:r>
        <w:rPr>
          <w:rFonts w:asciiTheme="minorHAnsi" w:hAnsiTheme="minorHAnsi" w:cstheme="minorHAnsi"/>
          <w:lang w:eastAsia="ja-JP"/>
        </w:rPr>
        <w:t>Mr Wilson</w:t>
      </w:r>
      <w:r w:rsidR="00652381">
        <w:rPr>
          <w:rFonts w:asciiTheme="minorHAnsi" w:hAnsiTheme="minorHAnsi" w:cstheme="minorHAnsi"/>
          <w:lang w:eastAsia="ja-JP"/>
        </w:rPr>
        <w:t>,</w:t>
      </w:r>
      <w:r>
        <w:rPr>
          <w:rFonts w:asciiTheme="minorHAnsi" w:hAnsiTheme="minorHAnsi" w:cstheme="minorHAnsi"/>
          <w:lang w:eastAsia="ja-JP"/>
        </w:rPr>
        <w:t xml:space="preserve"> Ms Cale</w:t>
      </w:r>
      <w:r w:rsidR="00652381">
        <w:rPr>
          <w:rFonts w:asciiTheme="minorHAnsi" w:hAnsiTheme="minorHAnsi" w:cstheme="minorHAnsi"/>
          <w:lang w:eastAsia="ja-JP"/>
        </w:rPr>
        <w:t xml:space="preserve"> and </w:t>
      </w:r>
      <w:r w:rsidR="006F0A1D">
        <w:rPr>
          <w:rFonts w:asciiTheme="minorHAnsi" w:hAnsiTheme="minorHAnsi" w:cstheme="minorHAnsi"/>
          <w:lang w:eastAsia="ja-JP"/>
        </w:rPr>
        <w:t>Ms Zarik</w:t>
      </w:r>
      <w:r w:rsidR="000B11D2">
        <w:rPr>
          <w:rFonts w:asciiTheme="minorHAnsi" w:hAnsiTheme="minorHAnsi" w:cstheme="minorHAnsi"/>
          <w:lang w:eastAsia="ja-JP"/>
        </w:rPr>
        <w:t xml:space="preserve"> to discuss these issues and the subsequent delays. </w:t>
      </w:r>
      <w:r w:rsidR="00652381">
        <w:rPr>
          <w:rFonts w:asciiTheme="minorHAnsi" w:hAnsiTheme="minorHAnsi" w:cstheme="minorHAnsi"/>
          <w:lang w:eastAsia="ja-JP"/>
        </w:rPr>
        <w:t xml:space="preserve"> </w:t>
      </w:r>
    </w:p>
    <w:p w14:paraId="0851954F" w14:textId="3CD9B61D" w:rsidR="00652381" w:rsidRDefault="00652381" w:rsidP="008E5641">
      <w:pPr>
        <w:tabs>
          <w:tab w:val="left" w:pos="1365"/>
        </w:tabs>
        <w:spacing w:before="0"/>
        <w:rPr>
          <w:rFonts w:asciiTheme="minorHAnsi" w:hAnsiTheme="minorHAnsi" w:cstheme="minorHAnsi"/>
          <w:lang w:eastAsia="ja-JP"/>
        </w:rPr>
      </w:pPr>
    </w:p>
    <w:p w14:paraId="072C5C24" w14:textId="42AD0BAC" w:rsidR="00652381" w:rsidRDefault="00C24614" w:rsidP="008E5641">
      <w:pPr>
        <w:tabs>
          <w:tab w:val="left" w:pos="1365"/>
        </w:tabs>
        <w:spacing w:before="0"/>
        <w:rPr>
          <w:rFonts w:asciiTheme="minorHAnsi" w:hAnsiTheme="minorHAnsi" w:cstheme="minorHAnsi"/>
          <w:lang w:eastAsia="ja-JP"/>
        </w:rPr>
      </w:pPr>
      <w:r w:rsidRPr="009D397D">
        <w:rPr>
          <w:rFonts w:asciiTheme="minorHAnsi" w:hAnsiTheme="minorHAnsi" w:cstheme="minorHAnsi"/>
          <w:lang w:eastAsia="ja-JP"/>
        </w:rPr>
        <w:t>Ms Cale</w:t>
      </w:r>
      <w:r w:rsidR="00652381" w:rsidRPr="009D397D">
        <w:rPr>
          <w:rFonts w:asciiTheme="minorHAnsi" w:hAnsiTheme="minorHAnsi" w:cstheme="minorHAnsi"/>
          <w:lang w:eastAsia="ja-JP"/>
        </w:rPr>
        <w:t xml:space="preserve"> </w:t>
      </w:r>
      <w:r w:rsidRPr="009D397D">
        <w:rPr>
          <w:rFonts w:asciiTheme="minorHAnsi" w:hAnsiTheme="minorHAnsi" w:cstheme="minorHAnsi"/>
          <w:lang w:eastAsia="ja-JP"/>
        </w:rPr>
        <w:t>w</w:t>
      </w:r>
      <w:r w:rsidR="00F4275A" w:rsidRPr="009D397D">
        <w:rPr>
          <w:rFonts w:asciiTheme="minorHAnsi" w:hAnsiTheme="minorHAnsi" w:cstheme="minorHAnsi"/>
          <w:lang w:eastAsia="ja-JP"/>
        </w:rPr>
        <w:t>ill</w:t>
      </w:r>
      <w:r w:rsidR="00F4275A">
        <w:rPr>
          <w:rFonts w:asciiTheme="minorHAnsi" w:hAnsiTheme="minorHAnsi" w:cstheme="minorHAnsi"/>
          <w:lang w:eastAsia="ja-JP"/>
        </w:rPr>
        <w:t xml:space="preserve"> </w:t>
      </w:r>
      <w:r w:rsidR="00D879D9">
        <w:rPr>
          <w:rFonts w:asciiTheme="minorHAnsi" w:hAnsiTheme="minorHAnsi" w:cstheme="minorHAnsi"/>
          <w:lang w:eastAsia="ja-JP"/>
        </w:rPr>
        <w:t>discuss</w:t>
      </w:r>
      <w:r w:rsidR="00F4275A">
        <w:rPr>
          <w:rFonts w:asciiTheme="minorHAnsi" w:hAnsiTheme="minorHAnsi" w:cstheme="minorHAnsi"/>
          <w:lang w:eastAsia="ja-JP"/>
        </w:rPr>
        <w:t xml:space="preserve"> </w:t>
      </w:r>
      <w:r w:rsidR="009D397D">
        <w:rPr>
          <w:rFonts w:asciiTheme="minorHAnsi" w:hAnsiTheme="minorHAnsi" w:cstheme="minorHAnsi"/>
          <w:lang w:eastAsia="ja-JP"/>
        </w:rPr>
        <w:t xml:space="preserve">these matters </w:t>
      </w:r>
      <w:r w:rsidR="00F4275A">
        <w:rPr>
          <w:rFonts w:asciiTheme="minorHAnsi" w:hAnsiTheme="minorHAnsi" w:cstheme="minorHAnsi"/>
          <w:lang w:eastAsia="ja-JP"/>
        </w:rPr>
        <w:t xml:space="preserve">with </w:t>
      </w:r>
      <w:r>
        <w:rPr>
          <w:rFonts w:asciiTheme="minorHAnsi" w:hAnsiTheme="minorHAnsi" w:cstheme="minorHAnsi"/>
          <w:lang w:eastAsia="ja-JP"/>
        </w:rPr>
        <w:t>Mr Kostadinoski, Mr Zalai and Ms Macgill</w:t>
      </w:r>
      <w:r w:rsidR="00F4275A">
        <w:rPr>
          <w:rFonts w:asciiTheme="minorHAnsi" w:hAnsiTheme="minorHAnsi" w:cstheme="minorHAnsi"/>
          <w:lang w:eastAsia="ja-JP"/>
        </w:rPr>
        <w:t xml:space="preserve"> about this going forward. </w:t>
      </w:r>
    </w:p>
    <w:p w14:paraId="3C8C4D22" w14:textId="6D77DC47" w:rsidR="00652381" w:rsidRDefault="00652381" w:rsidP="008E5641">
      <w:pPr>
        <w:tabs>
          <w:tab w:val="left" w:pos="1365"/>
        </w:tabs>
        <w:spacing w:before="0"/>
        <w:rPr>
          <w:rFonts w:asciiTheme="minorHAnsi" w:hAnsiTheme="minorHAnsi" w:cstheme="minorHAnsi"/>
          <w:lang w:eastAsia="ja-JP"/>
        </w:rPr>
      </w:pPr>
    </w:p>
    <w:p w14:paraId="26F5D655" w14:textId="0C4D18C5" w:rsidR="00F4275A" w:rsidRPr="00F4275A" w:rsidRDefault="000B11D2"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Ms T</w:t>
      </w:r>
      <w:r w:rsidR="00B1624E">
        <w:rPr>
          <w:rFonts w:asciiTheme="minorHAnsi" w:hAnsiTheme="minorHAnsi" w:cstheme="minorHAnsi"/>
          <w:lang w:eastAsia="ja-JP"/>
        </w:rPr>
        <w:t xml:space="preserve">ipping </w:t>
      </w:r>
      <w:r w:rsidR="00F4275A">
        <w:rPr>
          <w:rFonts w:asciiTheme="minorHAnsi" w:hAnsiTheme="minorHAnsi" w:cstheme="minorHAnsi"/>
          <w:lang w:eastAsia="ja-JP"/>
        </w:rPr>
        <w:t xml:space="preserve">commented </w:t>
      </w:r>
      <w:r w:rsidR="00B1624E">
        <w:rPr>
          <w:rFonts w:asciiTheme="minorHAnsi" w:hAnsiTheme="minorHAnsi" w:cstheme="minorHAnsi"/>
          <w:lang w:eastAsia="ja-JP"/>
        </w:rPr>
        <w:t xml:space="preserve">that </w:t>
      </w:r>
      <w:r>
        <w:rPr>
          <w:rFonts w:asciiTheme="minorHAnsi" w:hAnsiTheme="minorHAnsi" w:cstheme="minorHAnsi"/>
          <w:lang w:eastAsia="ja-JP"/>
        </w:rPr>
        <w:t>systems are largely</w:t>
      </w:r>
      <w:r w:rsidR="00F4275A">
        <w:rPr>
          <w:rFonts w:asciiTheme="minorHAnsi" w:hAnsiTheme="minorHAnsi" w:cstheme="minorHAnsi"/>
          <w:lang w:eastAsia="ja-JP"/>
        </w:rPr>
        <w:t xml:space="preserve"> digitised</w:t>
      </w:r>
      <w:r>
        <w:rPr>
          <w:rFonts w:asciiTheme="minorHAnsi" w:hAnsiTheme="minorHAnsi" w:cstheme="minorHAnsi"/>
          <w:lang w:eastAsia="ja-JP"/>
        </w:rPr>
        <w:t>, and the need to p</w:t>
      </w:r>
      <w:r w:rsidR="00F4275A">
        <w:rPr>
          <w:rFonts w:asciiTheme="minorHAnsi" w:hAnsiTheme="minorHAnsi" w:cstheme="minorHAnsi"/>
          <w:lang w:eastAsia="ja-JP"/>
        </w:rPr>
        <w:t xml:space="preserve">lan </w:t>
      </w:r>
      <w:r>
        <w:rPr>
          <w:rFonts w:asciiTheme="minorHAnsi" w:hAnsiTheme="minorHAnsi" w:cstheme="minorHAnsi"/>
          <w:lang w:eastAsia="ja-JP"/>
        </w:rPr>
        <w:t>for I</w:t>
      </w:r>
      <w:r w:rsidR="00F4275A">
        <w:rPr>
          <w:rFonts w:asciiTheme="minorHAnsi" w:hAnsiTheme="minorHAnsi" w:cstheme="minorHAnsi"/>
          <w:lang w:eastAsia="ja-JP"/>
        </w:rPr>
        <w:t xml:space="preserve">T </w:t>
      </w:r>
      <w:r>
        <w:rPr>
          <w:rFonts w:asciiTheme="minorHAnsi" w:hAnsiTheme="minorHAnsi" w:cstheme="minorHAnsi"/>
          <w:lang w:eastAsia="ja-JP"/>
        </w:rPr>
        <w:t>outages</w:t>
      </w:r>
      <w:r w:rsidR="00A82EE4">
        <w:rPr>
          <w:rFonts w:asciiTheme="minorHAnsi" w:hAnsiTheme="minorHAnsi" w:cstheme="minorHAnsi"/>
          <w:lang w:eastAsia="ja-JP"/>
        </w:rPr>
        <w:t xml:space="preserve">. </w:t>
      </w:r>
      <w:r>
        <w:rPr>
          <w:rFonts w:asciiTheme="minorHAnsi" w:hAnsiTheme="minorHAnsi" w:cstheme="minorHAnsi"/>
          <w:lang w:eastAsia="ja-JP"/>
        </w:rPr>
        <w:t xml:space="preserve">Mr Zalai agreed, and noted that this is happening now, with </w:t>
      </w:r>
      <w:r w:rsidR="00B1624E">
        <w:rPr>
          <w:rFonts w:asciiTheme="minorHAnsi" w:hAnsiTheme="minorHAnsi" w:cstheme="minorHAnsi"/>
          <w:lang w:eastAsia="ja-JP"/>
        </w:rPr>
        <w:t>cyber-attacks</w:t>
      </w:r>
      <w:r>
        <w:rPr>
          <w:rFonts w:asciiTheme="minorHAnsi" w:hAnsiTheme="minorHAnsi" w:cstheme="minorHAnsi"/>
          <w:lang w:eastAsia="ja-JP"/>
        </w:rPr>
        <w:t>.</w:t>
      </w:r>
      <w:r w:rsidR="00A82EE4">
        <w:rPr>
          <w:rFonts w:asciiTheme="minorHAnsi" w:hAnsiTheme="minorHAnsi" w:cstheme="minorHAnsi"/>
          <w:lang w:eastAsia="ja-JP"/>
        </w:rPr>
        <w:t xml:space="preserve"> </w:t>
      </w:r>
      <w:r w:rsidR="0097156A">
        <w:rPr>
          <w:rFonts w:asciiTheme="minorHAnsi" w:hAnsiTheme="minorHAnsi" w:cstheme="minorHAnsi"/>
          <w:lang w:eastAsia="ja-JP"/>
        </w:rPr>
        <w:t xml:space="preserve">Ms Cale noted that we </w:t>
      </w:r>
      <w:r>
        <w:rPr>
          <w:rFonts w:asciiTheme="minorHAnsi" w:hAnsiTheme="minorHAnsi" w:cstheme="minorHAnsi"/>
          <w:lang w:eastAsia="ja-JP"/>
        </w:rPr>
        <w:t xml:space="preserve">have </w:t>
      </w:r>
      <w:r w:rsidR="0097156A">
        <w:rPr>
          <w:rFonts w:asciiTheme="minorHAnsi" w:hAnsiTheme="minorHAnsi" w:cstheme="minorHAnsi"/>
          <w:lang w:eastAsia="ja-JP"/>
        </w:rPr>
        <w:t xml:space="preserve">contingency plans </w:t>
      </w:r>
      <w:r>
        <w:rPr>
          <w:rFonts w:asciiTheme="minorHAnsi" w:hAnsiTheme="minorHAnsi" w:cstheme="minorHAnsi"/>
          <w:lang w:eastAsia="ja-JP"/>
        </w:rPr>
        <w:t>in place to manage</w:t>
      </w:r>
      <w:r w:rsidR="00F4275A">
        <w:rPr>
          <w:rFonts w:asciiTheme="minorHAnsi" w:hAnsiTheme="minorHAnsi" w:cstheme="minorHAnsi"/>
          <w:lang w:eastAsia="ja-JP"/>
        </w:rPr>
        <w:t xml:space="preserve"> </w:t>
      </w:r>
      <w:r>
        <w:rPr>
          <w:rFonts w:asciiTheme="minorHAnsi" w:hAnsiTheme="minorHAnsi" w:cstheme="minorHAnsi"/>
          <w:lang w:eastAsia="ja-JP"/>
        </w:rPr>
        <w:t>issues with systems, while noting the importance of having</w:t>
      </w:r>
      <w:r w:rsidR="00F4275A">
        <w:rPr>
          <w:rFonts w:asciiTheme="minorHAnsi" w:hAnsiTheme="minorHAnsi" w:cstheme="minorHAnsi"/>
          <w:lang w:eastAsia="ja-JP"/>
        </w:rPr>
        <w:t xml:space="preserve"> stable systems. </w:t>
      </w:r>
    </w:p>
    <w:p w14:paraId="430905DE" w14:textId="77777777" w:rsidR="00F4275A" w:rsidRDefault="00F4275A" w:rsidP="008E5641">
      <w:pPr>
        <w:tabs>
          <w:tab w:val="left" w:pos="1365"/>
        </w:tabs>
        <w:spacing w:before="0"/>
        <w:rPr>
          <w:rFonts w:asciiTheme="minorHAnsi" w:hAnsiTheme="minorHAnsi" w:cstheme="minorHAnsi"/>
          <w:b/>
          <w:bCs/>
          <w:lang w:eastAsia="ja-JP"/>
        </w:rPr>
      </w:pPr>
    </w:p>
    <w:p w14:paraId="285ABCD8" w14:textId="3E505741" w:rsidR="005173FA" w:rsidRPr="008E5641" w:rsidRDefault="006A62AE" w:rsidP="008E5641">
      <w:pPr>
        <w:tabs>
          <w:tab w:val="left" w:pos="1365"/>
        </w:tabs>
        <w:spacing w:before="0"/>
        <w:rPr>
          <w:rFonts w:asciiTheme="minorHAnsi" w:hAnsiTheme="minorHAnsi" w:cstheme="minorHAnsi"/>
          <w:b/>
          <w:bCs/>
          <w:lang w:eastAsia="ja-JP"/>
        </w:rPr>
      </w:pPr>
      <w:r>
        <w:rPr>
          <w:rFonts w:asciiTheme="minorHAnsi" w:hAnsiTheme="minorHAnsi" w:cstheme="minorHAnsi"/>
          <w:b/>
          <w:bCs/>
          <w:lang w:eastAsia="ja-JP"/>
        </w:rPr>
        <w:t>5</w:t>
      </w:r>
      <w:r w:rsidR="005173FA" w:rsidRPr="008E5641">
        <w:rPr>
          <w:rFonts w:asciiTheme="minorHAnsi" w:hAnsiTheme="minorHAnsi" w:cstheme="minorHAnsi"/>
          <w:b/>
          <w:bCs/>
          <w:lang w:eastAsia="ja-JP"/>
        </w:rPr>
        <w:t>.</w:t>
      </w:r>
      <w:r>
        <w:rPr>
          <w:rFonts w:asciiTheme="minorHAnsi" w:hAnsiTheme="minorHAnsi" w:cstheme="minorHAnsi"/>
          <w:b/>
          <w:bCs/>
          <w:lang w:eastAsia="ja-JP"/>
        </w:rPr>
        <w:t>1</w:t>
      </w:r>
      <w:r w:rsidR="005173FA" w:rsidRPr="008E5641">
        <w:rPr>
          <w:rFonts w:asciiTheme="minorHAnsi" w:hAnsiTheme="minorHAnsi" w:cstheme="minorHAnsi"/>
          <w:b/>
          <w:bCs/>
          <w:lang w:eastAsia="ja-JP"/>
        </w:rPr>
        <w:t xml:space="preserve"> </w:t>
      </w:r>
      <w:r w:rsidR="009C167B" w:rsidRPr="008E5641">
        <w:rPr>
          <w:rFonts w:asciiTheme="minorHAnsi" w:hAnsiTheme="minorHAnsi" w:cstheme="minorHAnsi"/>
          <w:b/>
          <w:bCs/>
          <w:lang w:eastAsia="ja-JP"/>
        </w:rPr>
        <w:t>BMSB</w:t>
      </w:r>
      <w:r w:rsidR="005173FA" w:rsidRPr="008E5641">
        <w:rPr>
          <w:rFonts w:asciiTheme="minorHAnsi" w:hAnsiTheme="minorHAnsi" w:cstheme="minorHAnsi"/>
          <w:b/>
          <w:bCs/>
          <w:lang w:eastAsia="ja-JP"/>
        </w:rPr>
        <w:t xml:space="preserve"> </w:t>
      </w:r>
      <w:r>
        <w:rPr>
          <w:rFonts w:asciiTheme="minorHAnsi" w:hAnsiTheme="minorHAnsi" w:cstheme="minorHAnsi"/>
          <w:b/>
          <w:bCs/>
          <w:lang w:eastAsia="ja-JP"/>
        </w:rPr>
        <w:t>Update</w:t>
      </w:r>
    </w:p>
    <w:p w14:paraId="472C4958" w14:textId="081DFF3A" w:rsidR="00BD6C9E" w:rsidRDefault="00BD6C9E" w:rsidP="008E5641">
      <w:pPr>
        <w:tabs>
          <w:tab w:val="left" w:pos="1365"/>
        </w:tabs>
        <w:spacing w:before="0"/>
        <w:rPr>
          <w:rFonts w:asciiTheme="minorHAnsi" w:hAnsiTheme="minorHAnsi" w:cstheme="minorHAnsi"/>
          <w:lang w:eastAsia="ja-JP"/>
        </w:rPr>
      </w:pPr>
    </w:p>
    <w:p w14:paraId="01D50035" w14:textId="40EE1C71" w:rsidR="00BD6C9E" w:rsidRDefault="00BD6C9E"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Ms Cooper provided an </w:t>
      </w:r>
      <w:r w:rsidR="00537FB8">
        <w:rPr>
          <w:rFonts w:asciiTheme="minorHAnsi" w:hAnsiTheme="minorHAnsi" w:cstheme="minorHAnsi"/>
          <w:lang w:eastAsia="ja-JP"/>
        </w:rPr>
        <w:t>update on the current situation on BMSB.</w:t>
      </w:r>
    </w:p>
    <w:p w14:paraId="5E10ADF3" w14:textId="77777777" w:rsidR="00537FB8" w:rsidRDefault="00537FB8" w:rsidP="008E5641">
      <w:pPr>
        <w:tabs>
          <w:tab w:val="left" w:pos="1365"/>
        </w:tabs>
        <w:spacing w:before="0"/>
        <w:rPr>
          <w:rFonts w:asciiTheme="minorHAnsi" w:hAnsiTheme="minorHAnsi" w:cstheme="minorHAnsi"/>
          <w:lang w:eastAsia="ja-JP"/>
        </w:rPr>
      </w:pPr>
    </w:p>
    <w:p w14:paraId="09C5FABD" w14:textId="70924D54" w:rsidR="00537FB8" w:rsidRDefault="00537FB8"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The 2020 season has commenced and is similar to previous season. There have been three incidents of live B</w:t>
      </w:r>
      <w:r w:rsidRPr="0057350B">
        <w:rPr>
          <w:rFonts w:asciiTheme="minorHAnsi" w:hAnsiTheme="minorHAnsi" w:cstheme="minorHAnsi"/>
          <w:lang w:eastAsia="ja-JP"/>
        </w:rPr>
        <w:t>MS</w:t>
      </w:r>
      <w:r w:rsidR="00953C80" w:rsidRPr="0057350B">
        <w:rPr>
          <w:rFonts w:asciiTheme="minorHAnsi" w:hAnsiTheme="minorHAnsi" w:cstheme="minorHAnsi"/>
          <w:lang w:eastAsia="ja-JP"/>
        </w:rPr>
        <w:t>B in air freight and</w:t>
      </w:r>
      <w:r w:rsidRPr="0057350B">
        <w:rPr>
          <w:rFonts w:asciiTheme="minorHAnsi" w:hAnsiTheme="minorHAnsi" w:cstheme="minorHAnsi"/>
          <w:lang w:eastAsia="ja-JP"/>
        </w:rPr>
        <w:t xml:space="preserve"> three </w:t>
      </w:r>
      <w:r w:rsidR="00953C80" w:rsidRPr="0057350B">
        <w:rPr>
          <w:rFonts w:asciiTheme="minorHAnsi" w:hAnsiTheme="minorHAnsi" w:cstheme="minorHAnsi"/>
          <w:lang w:eastAsia="ja-JP"/>
        </w:rPr>
        <w:t xml:space="preserve">incidents of </w:t>
      </w:r>
      <w:r w:rsidRPr="0057350B">
        <w:rPr>
          <w:rFonts w:asciiTheme="minorHAnsi" w:hAnsiTheme="minorHAnsi" w:cstheme="minorHAnsi"/>
          <w:lang w:eastAsia="ja-JP"/>
        </w:rPr>
        <w:t xml:space="preserve">dead </w:t>
      </w:r>
      <w:r w:rsidR="00953C80" w:rsidRPr="0057350B">
        <w:rPr>
          <w:rFonts w:asciiTheme="minorHAnsi" w:hAnsiTheme="minorHAnsi" w:cstheme="minorHAnsi"/>
          <w:lang w:eastAsia="ja-JP"/>
        </w:rPr>
        <w:t xml:space="preserve">detections on vessels. </w:t>
      </w:r>
      <w:r>
        <w:rPr>
          <w:rFonts w:asciiTheme="minorHAnsi" w:hAnsiTheme="minorHAnsi" w:cstheme="minorHAnsi"/>
          <w:lang w:eastAsia="ja-JP"/>
        </w:rPr>
        <w:t xml:space="preserve"> The department is currently working through 15 safeguarding applications, including two renewals</w:t>
      </w:r>
      <w:r w:rsidR="00953C80">
        <w:rPr>
          <w:rFonts w:asciiTheme="minorHAnsi" w:hAnsiTheme="minorHAnsi" w:cstheme="minorHAnsi"/>
          <w:lang w:eastAsia="ja-JP"/>
        </w:rPr>
        <w:t xml:space="preserve">, and the remainder new applications. </w:t>
      </w:r>
      <w:r>
        <w:rPr>
          <w:rFonts w:asciiTheme="minorHAnsi" w:hAnsiTheme="minorHAnsi" w:cstheme="minorHAnsi"/>
          <w:lang w:eastAsia="ja-JP"/>
        </w:rPr>
        <w:t xml:space="preserve">Preparations are underway for the December / January period when </w:t>
      </w:r>
      <w:r w:rsidR="00302690">
        <w:rPr>
          <w:rFonts w:asciiTheme="minorHAnsi" w:hAnsiTheme="minorHAnsi" w:cstheme="minorHAnsi"/>
          <w:lang w:eastAsia="ja-JP"/>
        </w:rPr>
        <w:t>there is an increase of</w:t>
      </w:r>
      <w:r>
        <w:rPr>
          <w:rFonts w:asciiTheme="minorHAnsi" w:hAnsiTheme="minorHAnsi" w:cstheme="minorHAnsi"/>
          <w:lang w:eastAsia="ja-JP"/>
        </w:rPr>
        <w:t xml:space="preserve"> BMSB. </w:t>
      </w:r>
    </w:p>
    <w:p w14:paraId="467D3A03" w14:textId="3692C120" w:rsidR="005309EF" w:rsidRDefault="005309EF" w:rsidP="008E5641">
      <w:pPr>
        <w:tabs>
          <w:tab w:val="left" w:pos="1365"/>
        </w:tabs>
        <w:spacing w:before="0"/>
        <w:rPr>
          <w:rFonts w:asciiTheme="minorHAnsi" w:hAnsiTheme="minorHAnsi" w:cstheme="minorHAnsi"/>
          <w:lang w:eastAsia="ja-JP"/>
        </w:rPr>
      </w:pPr>
    </w:p>
    <w:p w14:paraId="274E2FBC" w14:textId="547B2F86" w:rsidR="00E63000" w:rsidRDefault="001D3746" w:rsidP="00E63000">
      <w:pPr>
        <w:tabs>
          <w:tab w:val="left" w:pos="1365"/>
        </w:tabs>
        <w:spacing w:before="0"/>
        <w:rPr>
          <w:rFonts w:asciiTheme="minorHAnsi" w:hAnsiTheme="minorHAnsi" w:cstheme="minorHAnsi"/>
          <w:lang w:eastAsia="ja-JP"/>
        </w:rPr>
      </w:pPr>
      <w:r>
        <w:rPr>
          <w:rFonts w:asciiTheme="minorHAnsi" w:hAnsiTheme="minorHAnsi" w:cstheme="minorHAnsi"/>
          <w:lang w:eastAsia="ja-JP"/>
        </w:rPr>
        <w:t>Mr Birchall advised that he had heard about the</w:t>
      </w:r>
      <w:r w:rsidR="00E63000">
        <w:rPr>
          <w:rFonts w:asciiTheme="minorHAnsi" w:hAnsiTheme="minorHAnsi" w:cstheme="minorHAnsi"/>
          <w:lang w:eastAsia="ja-JP"/>
        </w:rPr>
        <w:t xml:space="preserve"> </w:t>
      </w:r>
      <w:r w:rsidR="00537FB8">
        <w:rPr>
          <w:rFonts w:asciiTheme="minorHAnsi" w:hAnsiTheme="minorHAnsi" w:cstheme="minorHAnsi"/>
          <w:lang w:eastAsia="ja-JP"/>
        </w:rPr>
        <w:t>three</w:t>
      </w:r>
      <w:r w:rsidR="00E63000">
        <w:rPr>
          <w:rFonts w:asciiTheme="minorHAnsi" w:hAnsiTheme="minorHAnsi" w:cstheme="minorHAnsi"/>
          <w:lang w:eastAsia="ja-JP"/>
        </w:rPr>
        <w:t xml:space="preserve"> incidents in air ca</w:t>
      </w:r>
      <w:r w:rsidR="00537FB8">
        <w:rPr>
          <w:rFonts w:asciiTheme="minorHAnsi" w:hAnsiTheme="minorHAnsi" w:cstheme="minorHAnsi"/>
          <w:lang w:eastAsia="ja-JP"/>
        </w:rPr>
        <w:t>rgo environment, noting this was on par with numbers from previous seasons. Ms</w:t>
      </w:r>
      <w:r>
        <w:rPr>
          <w:rFonts w:asciiTheme="minorHAnsi" w:hAnsiTheme="minorHAnsi" w:cstheme="minorHAnsi"/>
          <w:lang w:eastAsia="ja-JP"/>
        </w:rPr>
        <w:t xml:space="preserve"> Cooper </w:t>
      </w:r>
      <w:r w:rsidR="00537FB8">
        <w:rPr>
          <w:rFonts w:asciiTheme="minorHAnsi" w:hAnsiTheme="minorHAnsi" w:cstheme="minorHAnsi"/>
          <w:lang w:eastAsia="ja-JP"/>
        </w:rPr>
        <w:t xml:space="preserve">agreed that there is nothing to suggest increased risk. </w:t>
      </w:r>
    </w:p>
    <w:p w14:paraId="7D89FA43" w14:textId="77777777" w:rsidR="00E63000" w:rsidRDefault="00E63000" w:rsidP="00E63000">
      <w:pPr>
        <w:tabs>
          <w:tab w:val="left" w:pos="1365"/>
        </w:tabs>
        <w:spacing w:before="0"/>
        <w:rPr>
          <w:rFonts w:asciiTheme="minorHAnsi" w:hAnsiTheme="minorHAnsi" w:cstheme="minorHAnsi"/>
          <w:lang w:eastAsia="ja-JP"/>
        </w:rPr>
      </w:pPr>
    </w:p>
    <w:p w14:paraId="76AE59D8" w14:textId="5A8564EE" w:rsidR="005309EF" w:rsidRDefault="00BD6C9E"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 Kostadinoski queried</w:t>
      </w:r>
      <w:r w:rsidR="005309EF">
        <w:rPr>
          <w:rFonts w:asciiTheme="minorHAnsi" w:hAnsiTheme="minorHAnsi" w:cstheme="minorHAnsi"/>
          <w:lang w:eastAsia="ja-JP"/>
        </w:rPr>
        <w:t xml:space="preserve"> </w:t>
      </w:r>
      <w:r>
        <w:rPr>
          <w:rFonts w:asciiTheme="minorHAnsi" w:hAnsiTheme="minorHAnsi" w:cstheme="minorHAnsi"/>
          <w:lang w:eastAsia="ja-JP"/>
        </w:rPr>
        <w:t xml:space="preserve">whether there was a </w:t>
      </w:r>
      <w:r w:rsidR="005309EF">
        <w:rPr>
          <w:rFonts w:asciiTheme="minorHAnsi" w:hAnsiTheme="minorHAnsi" w:cstheme="minorHAnsi"/>
          <w:lang w:eastAsia="ja-JP"/>
        </w:rPr>
        <w:t>changed intervention on BMSB</w:t>
      </w:r>
      <w:r w:rsidR="00537FB8">
        <w:rPr>
          <w:rFonts w:asciiTheme="minorHAnsi" w:hAnsiTheme="minorHAnsi" w:cstheme="minorHAnsi"/>
          <w:lang w:eastAsia="ja-JP"/>
        </w:rPr>
        <w:t xml:space="preserve"> consignments,</w:t>
      </w:r>
      <w:r w:rsidR="00302690">
        <w:rPr>
          <w:rFonts w:asciiTheme="minorHAnsi" w:hAnsiTheme="minorHAnsi" w:cstheme="minorHAnsi"/>
          <w:lang w:eastAsia="ja-JP"/>
        </w:rPr>
        <w:t xml:space="preserve"> in particular target goods inspections, </w:t>
      </w:r>
      <w:r w:rsidR="00537FB8">
        <w:rPr>
          <w:rFonts w:asciiTheme="minorHAnsi" w:hAnsiTheme="minorHAnsi" w:cstheme="minorHAnsi"/>
          <w:lang w:eastAsia="ja-JP"/>
        </w:rPr>
        <w:t xml:space="preserve">and will provide </w:t>
      </w:r>
      <w:r w:rsidR="00D52AEB" w:rsidRPr="00BD6C9E">
        <w:rPr>
          <w:rFonts w:asciiTheme="minorHAnsi" w:hAnsiTheme="minorHAnsi" w:cstheme="minorHAnsi"/>
          <w:lang w:eastAsia="ja-JP"/>
        </w:rPr>
        <w:t>entry numbers as examples</w:t>
      </w:r>
      <w:r>
        <w:rPr>
          <w:rFonts w:asciiTheme="minorHAnsi" w:hAnsiTheme="minorHAnsi" w:cstheme="minorHAnsi"/>
          <w:lang w:eastAsia="ja-JP"/>
        </w:rPr>
        <w:t xml:space="preserve"> to Ms </w:t>
      </w:r>
      <w:r w:rsidRPr="00537FB8">
        <w:rPr>
          <w:rFonts w:asciiTheme="minorHAnsi" w:hAnsiTheme="minorHAnsi" w:cstheme="minorHAnsi"/>
          <w:lang w:eastAsia="ja-JP"/>
        </w:rPr>
        <w:t>Cale.</w:t>
      </w:r>
      <w:r w:rsidR="00537FB8" w:rsidRPr="00537FB8">
        <w:rPr>
          <w:rFonts w:asciiTheme="minorHAnsi" w:hAnsiTheme="minorHAnsi" w:cstheme="minorHAnsi"/>
          <w:lang w:eastAsia="ja-JP"/>
        </w:rPr>
        <w:t xml:space="preserve"> </w:t>
      </w:r>
      <w:r w:rsidR="008409F1" w:rsidRPr="00537FB8">
        <w:rPr>
          <w:rFonts w:asciiTheme="minorHAnsi" w:hAnsiTheme="minorHAnsi" w:cstheme="minorHAnsi"/>
          <w:lang w:eastAsia="ja-JP"/>
        </w:rPr>
        <w:t xml:space="preserve">Ms Cooper </w:t>
      </w:r>
      <w:r w:rsidR="00852FAE">
        <w:rPr>
          <w:rFonts w:asciiTheme="minorHAnsi" w:hAnsiTheme="minorHAnsi" w:cstheme="minorHAnsi"/>
          <w:lang w:eastAsia="ja-JP"/>
        </w:rPr>
        <w:t>took</w:t>
      </w:r>
      <w:r w:rsidR="008409F1" w:rsidRPr="00537FB8">
        <w:rPr>
          <w:rFonts w:asciiTheme="minorHAnsi" w:hAnsiTheme="minorHAnsi" w:cstheme="minorHAnsi"/>
          <w:lang w:eastAsia="ja-JP"/>
        </w:rPr>
        <w:t xml:space="preserve"> this query </w:t>
      </w:r>
      <w:r w:rsidR="005309EF" w:rsidRPr="00537FB8">
        <w:rPr>
          <w:rFonts w:asciiTheme="minorHAnsi" w:hAnsiTheme="minorHAnsi" w:cstheme="minorHAnsi"/>
          <w:lang w:eastAsia="ja-JP"/>
        </w:rPr>
        <w:t xml:space="preserve">on </w:t>
      </w:r>
      <w:r w:rsidR="00852FAE" w:rsidRPr="00537FB8">
        <w:rPr>
          <w:rFonts w:asciiTheme="minorHAnsi" w:hAnsiTheme="minorHAnsi" w:cstheme="minorHAnsi"/>
          <w:lang w:eastAsia="ja-JP"/>
        </w:rPr>
        <w:t>notice</w:t>
      </w:r>
      <w:r w:rsidR="00852FAE">
        <w:rPr>
          <w:rFonts w:asciiTheme="minorHAnsi" w:hAnsiTheme="minorHAnsi" w:cstheme="minorHAnsi"/>
          <w:lang w:eastAsia="ja-JP"/>
        </w:rPr>
        <w:t xml:space="preserve"> and advised</w:t>
      </w:r>
      <w:r w:rsidR="00302690">
        <w:rPr>
          <w:rFonts w:asciiTheme="minorHAnsi" w:hAnsiTheme="minorHAnsi" w:cstheme="minorHAnsi"/>
          <w:lang w:eastAsia="ja-JP"/>
        </w:rPr>
        <w:t xml:space="preserve"> is not aware of changed measures.</w:t>
      </w:r>
    </w:p>
    <w:p w14:paraId="1F30C359" w14:textId="77777777" w:rsidR="00DA03AC" w:rsidRDefault="00DA03AC" w:rsidP="008E5641">
      <w:pPr>
        <w:tabs>
          <w:tab w:val="left" w:pos="1365"/>
        </w:tabs>
        <w:spacing w:before="0"/>
        <w:rPr>
          <w:rFonts w:asciiTheme="minorHAnsi" w:hAnsiTheme="minorHAnsi" w:cstheme="minorHAnsi"/>
          <w:lang w:eastAsia="ja-JP"/>
        </w:rPr>
      </w:pPr>
    </w:p>
    <w:p w14:paraId="5CDEDC55" w14:textId="19E3483A" w:rsidR="001D3746" w:rsidRDefault="00DA03AC" w:rsidP="001D3746">
      <w:pPr>
        <w:tabs>
          <w:tab w:val="left" w:pos="1365"/>
        </w:tabs>
        <w:spacing w:before="0"/>
        <w:rPr>
          <w:rFonts w:asciiTheme="minorHAnsi" w:hAnsiTheme="minorHAnsi" w:cstheme="minorHAnsi"/>
          <w:lang w:eastAsia="ja-JP"/>
        </w:rPr>
      </w:pPr>
      <w:r>
        <w:rPr>
          <w:rFonts w:asciiTheme="minorHAnsi" w:hAnsiTheme="minorHAnsi" w:cstheme="minorHAnsi"/>
          <w:lang w:eastAsia="ja-JP"/>
        </w:rPr>
        <w:t>Mr Nairn commented</w:t>
      </w:r>
      <w:r w:rsidR="00D52AEB">
        <w:rPr>
          <w:rFonts w:asciiTheme="minorHAnsi" w:hAnsiTheme="minorHAnsi" w:cstheme="minorHAnsi"/>
          <w:lang w:eastAsia="ja-JP"/>
        </w:rPr>
        <w:t xml:space="preserve"> </w:t>
      </w:r>
      <w:r>
        <w:rPr>
          <w:rFonts w:asciiTheme="minorHAnsi" w:hAnsiTheme="minorHAnsi" w:cstheme="minorHAnsi"/>
          <w:lang w:eastAsia="ja-JP"/>
        </w:rPr>
        <w:t xml:space="preserve">that there has been inconsistency with inspections on machinery in Melbourne. For </w:t>
      </w:r>
      <w:r w:rsidR="00852FAE">
        <w:rPr>
          <w:rFonts w:asciiTheme="minorHAnsi" w:hAnsiTheme="minorHAnsi" w:cstheme="minorHAnsi"/>
          <w:lang w:eastAsia="ja-JP"/>
        </w:rPr>
        <w:t>example,</w:t>
      </w:r>
      <w:r w:rsidR="00537FB8">
        <w:rPr>
          <w:rFonts w:asciiTheme="minorHAnsi" w:hAnsiTheme="minorHAnsi" w:cstheme="minorHAnsi"/>
          <w:lang w:eastAsia="ja-JP"/>
        </w:rPr>
        <w:t xml:space="preserve"> an inspector advised that a </w:t>
      </w:r>
      <w:r>
        <w:rPr>
          <w:rFonts w:asciiTheme="minorHAnsi" w:hAnsiTheme="minorHAnsi" w:cstheme="minorHAnsi"/>
          <w:lang w:eastAsia="ja-JP"/>
        </w:rPr>
        <w:t xml:space="preserve">tractor </w:t>
      </w:r>
      <w:r w:rsidR="00537FB8">
        <w:rPr>
          <w:rFonts w:asciiTheme="minorHAnsi" w:hAnsiTheme="minorHAnsi" w:cstheme="minorHAnsi"/>
          <w:lang w:eastAsia="ja-JP"/>
        </w:rPr>
        <w:t>was</w:t>
      </w:r>
      <w:r>
        <w:rPr>
          <w:rFonts w:asciiTheme="minorHAnsi" w:hAnsiTheme="minorHAnsi" w:cstheme="minorHAnsi"/>
          <w:lang w:eastAsia="ja-JP"/>
        </w:rPr>
        <w:t xml:space="preserve"> to be cleaned in a certain way</w:t>
      </w:r>
      <w:r w:rsidR="00537FB8">
        <w:rPr>
          <w:rFonts w:asciiTheme="minorHAnsi" w:hAnsiTheme="minorHAnsi" w:cstheme="minorHAnsi"/>
          <w:lang w:eastAsia="ja-JP"/>
        </w:rPr>
        <w:t xml:space="preserve">, then directed by another inspector to </w:t>
      </w:r>
      <w:r w:rsidR="007464EE">
        <w:rPr>
          <w:rFonts w:asciiTheme="minorHAnsi" w:hAnsiTheme="minorHAnsi" w:cstheme="minorHAnsi"/>
          <w:lang w:eastAsia="ja-JP"/>
        </w:rPr>
        <w:t xml:space="preserve">clean in </w:t>
      </w:r>
      <w:r w:rsidR="00537FB8">
        <w:rPr>
          <w:rFonts w:asciiTheme="minorHAnsi" w:hAnsiTheme="minorHAnsi" w:cstheme="minorHAnsi"/>
          <w:lang w:eastAsia="ja-JP"/>
        </w:rPr>
        <w:t>different</w:t>
      </w:r>
      <w:r w:rsidR="007464EE">
        <w:rPr>
          <w:rFonts w:asciiTheme="minorHAnsi" w:hAnsiTheme="minorHAnsi" w:cstheme="minorHAnsi"/>
          <w:lang w:eastAsia="ja-JP"/>
        </w:rPr>
        <w:t xml:space="preserve"> way</w:t>
      </w:r>
      <w:r w:rsidR="00537FB8">
        <w:rPr>
          <w:rFonts w:asciiTheme="minorHAnsi" w:hAnsiTheme="minorHAnsi" w:cstheme="minorHAnsi"/>
          <w:lang w:eastAsia="ja-JP"/>
        </w:rPr>
        <w:t xml:space="preserve">. Mr Nairn </w:t>
      </w:r>
      <w:r w:rsidR="001D3746">
        <w:rPr>
          <w:rFonts w:asciiTheme="minorHAnsi" w:hAnsiTheme="minorHAnsi" w:cstheme="minorHAnsi"/>
          <w:lang w:eastAsia="ja-JP"/>
        </w:rPr>
        <w:t>will prov</w:t>
      </w:r>
      <w:r w:rsidR="00ED32E3">
        <w:rPr>
          <w:rFonts w:asciiTheme="minorHAnsi" w:hAnsiTheme="minorHAnsi" w:cstheme="minorHAnsi"/>
          <w:lang w:eastAsia="ja-JP"/>
        </w:rPr>
        <w:t>ide specific details to Mr Hawe and Ms Cale.</w:t>
      </w:r>
    </w:p>
    <w:p w14:paraId="188756BA" w14:textId="1B16D8EB" w:rsidR="007464EE" w:rsidRDefault="007464EE" w:rsidP="008E5641">
      <w:pPr>
        <w:tabs>
          <w:tab w:val="left" w:pos="1365"/>
        </w:tabs>
        <w:spacing w:before="0"/>
        <w:rPr>
          <w:rFonts w:asciiTheme="minorHAnsi" w:hAnsiTheme="minorHAnsi" w:cstheme="minorHAnsi"/>
          <w:lang w:eastAsia="ja-JP"/>
        </w:rPr>
      </w:pPr>
    </w:p>
    <w:p w14:paraId="47CC4776" w14:textId="3FE88379" w:rsidR="00F929B5" w:rsidRPr="00E63000" w:rsidRDefault="005309EF" w:rsidP="008E5641">
      <w:pPr>
        <w:tabs>
          <w:tab w:val="left" w:pos="1365"/>
        </w:tabs>
        <w:spacing w:before="0"/>
        <w:rPr>
          <w:rFonts w:asciiTheme="minorHAnsi" w:hAnsiTheme="minorHAnsi" w:cstheme="minorHAnsi"/>
          <w:b/>
          <w:bCs/>
          <w:u w:val="single"/>
          <w:lang w:eastAsia="ja-JP"/>
        </w:rPr>
      </w:pPr>
      <w:r w:rsidRPr="00E63000">
        <w:rPr>
          <w:rFonts w:asciiTheme="minorHAnsi" w:hAnsiTheme="minorHAnsi" w:cstheme="minorHAnsi"/>
          <w:b/>
          <w:bCs/>
          <w:u w:val="single"/>
          <w:lang w:eastAsia="ja-JP"/>
        </w:rPr>
        <w:t xml:space="preserve">Action: </w:t>
      </w:r>
    </w:p>
    <w:p w14:paraId="26D391B4" w14:textId="50A688A1" w:rsidR="00F929B5" w:rsidRDefault="00F929B5"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Secretariat to distribute BMSB</w:t>
      </w:r>
      <w:r w:rsidR="00537FB8">
        <w:rPr>
          <w:rFonts w:asciiTheme="minorHAnsi" w:hAnsiTheme="minorHAnsi" w:cstheme="minorHAnsi"/>
          <w:lang w:eastAsia="ja-JP"/>
        </w:rPr>
        <w:t xml:space="preserve"> briefing</w:t>
      </w:r>
      <w:r>
        <w:rPr>
          <w:rFonts w:asciiTheme="minorHAnsi" w:hAnsiTheme="minorHAnsi" w:cstheme="minorHAnsi"/>
          <w:lang w:eastAsia="ja-JP"/>
        </w:rPr>
        <w:t xml:space="preserve"> paper to members</w:t>
      </w:r>
    </w:p>
    <w:p w14:paraId="2CA1534C" w14:textId="6CE9DBEE" w:rsidR="005309EF" w:rsidRDefault="008409F1"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Ms Cooper to advise Mr Kostadinoski if any </w:t>
      </w:r>
      <w:r w:rsidR="005309EF" w:rsidRPr="008409F1">
        <w:rPr>
          <w:rFonts w:asciiTheme="minorHAnsi" w:hAnsiTheme="minorHAnsi" w:cstheme="minorHAnsi"/>
          <w:lang w:eastAsia="ja-JP"/>
        </w:rPr>
        <w:t>change</w:t>
      </w:r>
      <w:r w:rsidRPr="008409F1">
        <w:rPr>
          <w:rFonts w:asciiTheme="minorHAnsi" w:hAnsiTheme="minorHAnsi" w:cstheme="minorHAnsi"/>
          <w:lang w:eastAsia="ja-JP"/>
        </w:rPr>
        <w:t>s</w:t>
      </w:r>
      <w:r w:rsidR="005309EF" w:rsidRPr="008409F1">
        <w:rPr>
          <w:rFonts w:asciiTheme="minorHAnsi" w:hAnsiTheme="minorHAnsi" w:cstheme="minorHAnsi"/>
          <w:lang w:eastAsia="ja-JP"/>
        </w:rPr>
        <w:t xml:space="preserve"> in BMSB intervention</w:t>
      </w:r>
      <w:r w:rsidR="00DA03AC">
        <w:rPr>
          <w:rFonts w:asciiTheme="minorHAnsi" w:hAnsiTheme="minorHAnsi" w:cstheme="minorHAnsi"/>
          <w:lang w:eastAsia="ja-JP"/>
        </w:rPr>
        <w:t>. Secretariat note: this item has been addressed offline</w:t>
      </w:r>
      <w:r w:rsidR="00CA5ED8">
        <w:rPr>
          <w:rFonts w:asciiTheme="minorHAnsi" w:hAnsiTheme="minorHAnsi" w:cstheme="minorHAnsi"/>
          <w:lang w:eastAsia="ja-JP"/>
        </w:rPr>
        <w:t xml:space="preserve"> post DCCC meeting</w:t>
      </w:r>
      <w:r w:rsidR="00DA03AC">
        <w:rPr>
          <w:rFonts w:asciiTheme="minorHAnsi" w:hAnsiTheme="minorHAnsi" w:cstheme="minorHAnsi"/>
          <w:lang w:eastAsia="ja-JP"/>
        </w:rPr>
        <w:t>.</w:t>
      </w:r>
    </w:p>
    <w:p w14:paraId="5193987A" w14:textId="7041F201" w:rsidR="00537FB8" w:rsidRDefault="00F62FDE" w:rsidP="00537FB8">
      <w:pPr>
        <w:tabs>
          <w:tab w:val="left" w:pos="1365"/>
        </w:tabs>
        <w:spacing w:before="0"/>
        <w:rPr>
          <w:rFonts w:asciiTheme="minorHAnsi" w:hAnsiTheme="minorHAnsi" w:cstheme="minorHAnsi"/>
          <w:lang w:eastAsia="ja-JP"/>
        </w:rPr>
      </w:pPr>
      <w:r>
        <w:rPr>
          <w:rFonts w:asciiTheme="minorHAnsi" w:hAnsiTheme="minorHAnsi" w:cstheme="minorHAnsi"/>
          <w:lang w:eastAsia="ja-JP"/>
        </w:rPr>
        <w:t>Mr Na</w:t>
      </w:r>
      <w:r w:rsidR="00537FB8">
        <w:rPr>
          <w:rFonts w:asciiTheme="minorHAnsi" w:hAnsiTheme="minorHAnsi" w:cstheme="minorHAnsi"/>
          <w:lang w:eastAsia="ja-JP"/>
        </w:rPr>
        <w:t>i</w:t>
      </w:r>
      <w:r>
        <w:rPr>
          <w:rFonts w:asciiTheme="minorHAnsi" w:hAnsiTheme="minorHAnsi" w:cstheme="minorHAnsi"/>
          <w:lang w:eastAsia="ja-JP"/>
        </w:rPr>
        <w:t>r</w:t>
      </w:r>
      <w:r w:rsidR="00537FB8">
        <w:rPr>
          <w:rFonts w:asciiTheme="minorHAnsi" w:hAnsiTheme="minorHAnsi" w:cstheme="minorHAnsi"/>
          <w:lang w:eastAsia="ja-JP"/>
        </w:rPr>
        <w:t xml:space="preserve">n </w:t>
      </w:r>
      <w:r w:rsidR="0087140D">
        <w:rPr>
          <w:rFonts w:asciiTheme="minorHAnsi" w:hAnsiTheme="minorHAnsi" w:cstheme="minorHAnsi"/>
          <w:lang w:eastAsia="ja-JP"/>
        </w:rPr>
        <w:t xml:space="preserve">to provide </w:t>
      </w:r>
      <w:r w:rsidR="00302690">
        <w:rPr>
          <w:rFonts w:asciiTheme="minorHAnsi" w:hAnsiTheme="minorHAnsi" w:cstheme="minorHAnsi"/>
          <w:lang w:eastAsia="ja-JP"/>
        </w:rPr>
        <w:t xml:space="preserve">consignment details to regarding vessel cleaning inspections </w:t>
      </w:r>
      <w:r w:rsidR="00537FB8">
        <w:rPr>
          <w:rFonts w:asciiTheme="minorHAnsi" w:hAnsiTheme="minorHAnsi" w:cstheme="minorHAnsi"/>
          <w:lang w:eastAsia="ja-JP"/>
        </w:rPr>
        <w:t>to Mr Hawe.</w:t>
      </w:r>
    </w:p>
    <w:p w14:paraId="36F79B80" w14:textId="77777777" w:rsidR="00537FB8" w:rsidRPr="005309EF" w:rsidRDefault="00537FB8" w:rsidP="008E5641">
      <w:pPr>
        <w:tabs>
          <w:tab w:val="left" w:pos="1365"/>
        </w:tabs>
        <w:spacing w:before="0"/>
        <w:rPr>
          <w:rFonts w:asciiTheme="minorHAnsi" w:hAnsiTheme="minorHAnsi" w:cstheme="minorHAnsi"/>
          <w:b/>
          <w:bCs/>
          <w:lang w:eastAsia="ja-JP"/>
        </w:rPr>
      </w:pPr>
    </w:p>
    <w:p w14:paraId="6FFB600F" w14:textId="77777777" w:rsidR="006A62AE" w:rsidRDefault="006A62AE" w:rsidP="008E5641">
      <w:pPr>
        <w:tabs>
          <w:tab w:val="left" w:pos="1365"/>
        </w:tabs>
        <w:spacing w:before="0"/>
        <w:rPr>
          <w:rFonts w:asciiTheme="minorHAnsi" w:hAnsiTheme="minorHAnsi" w:cstheme="minorHAnsi"/>
          <w:i/>
          <w:iCs/>
          <w:lang w:eastAsia="ja-JP"/>
        </w:rPr>
      </w:pPr>
    </w:p>
    <w:p w14:paraId="5173CFB9" w14:textId="77777777" w:rsidR="00C23A45" w:rsidRDefault="00C23A45" w:rsidP="008E5641">
      <w:pPr>
        <w:tabs>
          <w:tab w:val="left" w:pos="1365"/>
        </w:tabs>
        <w:spacing w:before="0"/>
        <w:rPr>
          <w:rFonts w:asciiTheme="minorHAnsi" w:hAnsiTheme="minorHAnsi" w:cstheme="minorHAnsi"/>
          <w:b/>
          <w:bCs/>
          <w:lang w:eastAsia="ja-JP"/>
        </w:rPr>
      </w:pPr>
    </w:p>
    <w:p w14:paraId="2B3E3C27" w14:textId="6360E55F" w:rsidR="005173FA" w:rsidRPr="008E5641" w:rsidRDefault="006A62AE" w:rsidP="008E5641">
      <w:pPr>
        <w:tabs>
          <w:tab w:val="left" w:pos="1365"/>
        </w:tabs>
        <w:spacing w:before="0"/>
        <w:rPr>
          <w:rFonts w:asciiTheme="minorHAnsi" w:hAnsiTheme="minorHAnsi" w:cstheme="minorHAnsi"/>
          <w:b/>
          <w:bCs/>
          <w:lang w:eastAsia="ja-JP"/>
        </w:rPr>
      </w:pPr>
      <w:r>
        <w:rPr>
          <w:rFonts w:asciiTheme="minorHAnsi" w:hAnsiTheme="minorHAnsi" w:cstheme="minorHAnsi"/>
          <w:b/>
          <w:bCs/>
          <w:lang w:eastAsia="ja-JP"/>
        </w:rPr>
        <w:t>5.2</w:t>
      </w:r>
      <w:r w:rsidR="005173FA" w:rsidRPr="008E5641">
        <w:rPr>
          <w:rFonts w:asciiTheme="minorHAnsi" w:hAnsiTheme="minorHAnsi" w:cstheme="minorHAnsi"/>
          <w:b/>
          <w:bCs/>
          <w:lang w:eastAsia="ja-JP"/>
        </w:rPr>
        <w:t xml:space="preserve"> African swine fever (ASF) update</w:t>
      </w:r>
    </w:p>
    <w:p w14:paraId="5A8F4F3F" w14:textId="291C37C9" w:rsidR="005D61FD" w:rsidRDefault="005D61FD"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lastRenderedPageBreak/>
        <w:t>Ms Cooper provided</w:t>
      </w:r>
      <w:r w:rsidR="00E63000">
        <w:rPr>
          <w:rFonts w:asciiTheme="minorHAnsi" w:hAnsiTheme="minorHAnsi" w:cstheme="minorHAnsi"/>
          <w:lang w:eastAsia="ja-JP"/>
        </w:rPr>
        <w:t xml:space="preserve"> a</w:t>
      </w:r>
      <w:r w:rsidR="000F2937">
        <w:rPr>
          <w:rFonts w:asciiTheme="minorHAnsi" w:hAnsiTheme="minorHAnsi" w:cstheme="minorHAnsi"/>
          <w:lang w:eastAsia="ja-JP"/>
        </w:rPr>
        <w:t xml:space="preserve"> verbal</w:t>
      </w:r>
      <w:r w:rsidR="0087140D">
        <w:rPr>
          <w:rFonts w:asciiTheme="minorHAnsi" w:hAnsiTheme="minorHAnsi" w:cstheme="minorHAnsi"/>
          <w:lang w:eastAsia="ja-JP"/>
        </w:rPr>
        <w:t xml:space="preserve"> update on</w:t>
      </w:r>
      <w:r w:rsidR="0060251E">
        <w:rPr>
          <w:rFonts w:asciiTheme="minorHAnsi" w:hAnsiTheme="minorHAnsi" w:cstheme="minorHAnsi"/>
          <w:lang w:eastAsia="ja-JP"/>
        </w:rPr>
        <w:t xml:space="preserve"> the spread of</w:t>
      </w:r>
      <w:r w:rsidR="0087140D">
        <w:rPr>
          <w:rFonts w:asciiTheme="minorHAnsi" w:hAnsiTheme="minorHAnsi" w:cstheme="minorHAnsi"/>
          <w:lang w:eastAsia="ja-JP"/>
        </w:rPr>
        <w:t xml:space="preserve"> ASF</w:t>
      </w:r>
      <w:r w:rsidR="0060251E">
        <w:rPr>
          <w:rFonts w:asciiTheme="minorHAnsi" w:hAnsiTheme="minorHAnsi" w:cstheme="minorHAnsi"/>
          <w:lang w:eastAsia="ja-JP"/>
        </w:rPr>
        <w:t xml:space="preserve"> and the department’s ongoing response</w:t>
      </w:r>
      <w:r w:rsidR="0087140D">
        <w:rPr>
          <w:rFonts w:asciiTheme="minorHAnsi" w:hAnsiTheme="minorHAnsi" w:cstheme="minorHAnsi"/>
          <w:lang w:eastAsia="ja-JP"/>
        </w:rPr>
        <w:t>.</w:t>
      </w:r>
    </w:p>
    <w:p w14:paraId="31192BFD" w14:textId="77777777" w:rsidR="0087140D" w:rsidRDefault="0087140D" w:rsidP="008E5641">
      <w:pPr>
        <w:tabs>
          <w:tab w:val="left" w:pos="1365"/>
        </w:tabs>
        <w:spacing w:before="0"/>
        <w:rPr>
          <w:rFonts w:asciiTheme="minorHAnsi" w:hAnsiTheme="minorHAnsi" w:cstheme="minorHAnsi"/>
          <w:lang w:eastAsia="ja-JP"/>
        </w:rPr>
      </w:pPr>
    </w:p>
    <w:p w14:paraId="13A66BF7" w14:textId="6066E2F1" w:rsidR="0060251E" w:rsidRDefault="007E3837" w:rsidP="007E3837">
      <w:pPr>
        <w:tabs>
          <w:tab w:val="left" w:pos="1365"/>
        </w:tabs>
        <w:spacing w:before="0"/>
        <w:rPr>
          <w:rFonts w:asciiTheme="minorHAnsi" w:hAnsiTheme="minorHAnsi" w:cstheme="minorHAnsi"/>
          <w:lang w:eastAsia="ja-JP"/>
        </w:rPr>
      </w:pPr>
      <w:r w:rsidRPr="007E3837">
        <w:rPr>
          <w:rFonts w:asciiTheme="minorHAnsi" w:hAnsiTheme="minorHAnsi" w:cstheme="minorHAnsi"/>
          <w:lang w:eastAsia="ja-JP"/>
        </w:rPr>
        <w:t xml:space="preserve">The department is currently rolling out activities from the ASF funding package. </w:t>
      </w:r>
      <w:r w:rsidR="0060251E">
        <w:rPr>
          <w:rFonts w:asciiTheme="minorHAnsi" w:hAnsiTheme="minorHAnsi" w:cstheme="minorHAnsi"/>
          <w:lang w:eastAsia="ja-JP"/>
        </w:rPr>
        <w:t>A</w:t>
      </w:r>
      <w:r w:rsidRPr="007E3837">
        <w:rPr>
          <w:rFonts w:asciiTheme="minorHAnsi" w:hAnsiTheme="minorHAnsi" w:cstheme="minorHAnsi"/>
          <w:lang w:eastAsia="ja-JP"/>
        </w:rPr>
        <w:t xml:space="preserve"> 3D x-ray unit </w:t>
      </w:r>
      <w:r w:rsidR="0060251E">
        <w:rPr>
          <w:rFonts w:asciiTheme="minorHAnsi" w:hAnsiTheme="minorHAnsi" w:cstheme="minorHAnsi"/>
          <w:lang w:eastAsia="ja-JP"/>
        </w:rPr>
        <w:t>is</w:t>
      </w:r>
      <w:r w:rsidRPr="007E3837">
        <w:rPr>
          <w:rFonts w:asciiTheme="minorHAnsi" w:hAnsiTheme="minorHAnsi" w:cstheme="minorHAnsi"/>
          <w:lang w:eastAsia="ja-JP"/>
        </w:rPr>
        <w:t xml:space="preserve"> </w:t>
      </w:r>
      <w:r w:rsidR="00F871BB">
        <w:rPr>
          <w:rFonts w:asciiTheme="minorHAnsi" w:hAnsiTheme="minorHAnsi" w:cstheme="minorHAnsi"/>
          <w:lang w:eastAsia="ja-JP"/>
        </w:rPr>
        <w:t xml:space="preserve">being </w:t>
      </w:r>
      <w:r w:rsidR="0060251E">
        <w:rPr>
          <w:rFonts w:asciiTheme="minorHAnsi" w:hAnsiTheme="minorHAnsi" w:cstheme="minorHAnsi"/>
          <w:lang w:eastAsia="ja-JP"/>
        </w:rPr>
        <w:t xml:space="preserve">installed in Sydney, due to be completed in November, and another unit being installed in </w:t>
      </w:r>
      <w:r w:rsidRPr="007E3837">
        <w:rPr>
          <w:rFonts w:asciiTheme="minorHAnsi" w:hAnsiTheme="minorHAnsi" w:cstheme="minorHAnsi"/>
          <w:lang w:eastAsia="ja-JP"/>
        </w:rPr>
        <w:t>Melbourne</w:t>
      </w:r>
      <w:r w:rsidR="0060251E">
        <w:rPr>
          <w:rFonts w:asciiTheme="minorHAnsi" w:hAnsiTheme="minorHAnsi" w:cstheme="minorHAnsi"/>
          <w:lang w:eastAsia="ja-JP"/>
        </w:rPr>
        <w:t xml:space="preserve"> due for commissioning in October/November 2020. </w:t>
      </w:r>
      <w:r>
        <w:rPr>
          <w:rFonts w:asciiTheme="minorHAnsi" w:hAnsiTheme="minorHAnsi" w:cstheme="minorHAnsi"/>
          <w:lang w:eastAsia="ja-JP"/>
        </w:rPr>
        <w:t xml:space="preserve">  </w:t>
      </w:r>
      <w:r w:rsidR="0060251E">
        <w:rPr>
          <w:rFonts w:asciiTheme="minorHAnsi" w:hAnsiTheme="minorHAnsi" w:cstheme="minorHAnsi"/>
          <w:lang w:eastAsia="ja-JP"/>
        </w:rPr>
        <w:t>Six a</w:t>
      </w:r>
      <w:r w:rsidRPr="007E3837">
        <w:rPr>
          <w:rFonts w:asciiTheme="minorHAnsi" w:hAnsiTheme="minorHAnsi" w:cstheme="minorHAnsi"/>
          <w:lang w:eastAsia="ja-JP"/>
        </w:rPr>
        <w:t>dditional detector dogs have been deployed</w:t>
      </w:r>
      <w:r w:rsidR="0060251E">
        <w:rPr>
          <w:rFonts w:asciiTheme="minorHAnsi" w:hAnsiTheme="minorHAnsi" w:cstheme="minorHAnsi"/>
          <w:lang w:eastAsia="ja-JP"/>
        </w:rPr>
        <w:t xml:space="preserve"> to Melbourne, Sydney and Perth to meet operational demand. </w:t>
      </w:r>
    </w:p>
    <w:p w14:paraId="7F41A68A" w14:textId="77777777" w:rsidR="0060251E" w:rsidRDefault="0060251E" w:rsidP="007E3837">
      <w:pPr>
        <w:tabs>
          <w:tab w:val="left" w:pos="1365"/>
        </w:tabs>
        <w:spacing w:before="0"/>
        <w:rPr>
          <w:rFonts w:asciiTheme="minorHAnsi" w:hAnsiTheme="minorHAnsi" w:cstheme="minorHAnsi"/>
          <w:lang w:eastAsia="ja-JP"/>
        </w:rPr>
      </w:pPr>
    </w:p>
    <w:p w14:paraId="7BF636DC" w14:textId="12F0B72D" w:rsidR="007E3837" w:rsidRPr="0060251E" w:rsidRDefault="0060251E" w:rsidP="008E5641">
      <w:pPr>
        <w:tabs>
          <w:tab w:val="left" w:pos="1365"/>
        </w:tabs>
        <w:spacing w:before="0"/>
        <w:rPr>
          <w:rFonts w:asciiTheme="minorHAnsi" w:hAnsiTheme="minorHAnsi" w:cstheme="minorHAnsi"/>
          <w:lang w:eastAsia="ja-JP"/>
        </w:rPr>
      </w:pPr>
      <w:r w:rsidRPr="0060251E">
        <w:rPr>
          <w:rFonts w:asciiTheme="minorHAnsi" w:hAnsiTheme="minorHAnsi" w:cstheme="minorHAnsi"/>
          <w:lang w:eastAsia="ja-JP"/>
        </w:rPr>
        <w:t>The Mobile Passport Reader application, a precursor to the traveller Intervention and Infringement capability, is in production</w:t>
      </w:r>
      <w:r w:rsidR="0057350B">
        <w:rPr>
          <w:rFonts w:asciiTheme="minorHAnsi" w:hAnsiTheme="minorHAnsi" w:cstheme="minorHAnsi"/>
          <w:lang w:eastAsia="ja-JP"/>
        </w:rPr>
        <w:t xml:space="preserve">, with rollout completed in </w:t>
      </w:r>
      <w:r w:rsidRPr="0057350B">
        <w:rPr>
          <w:rFonts w:asciiTheme="minorHAnsi" w:hAnsiTheme="minorHAnsi" w:cstheme="minorHAnsi"/>
          <w:lang w:eastAsia="ja-JP"/>
        </w:rPr>
        <w:t>September 2020.</w:t>
      </w:r>
    </w:p>
    <w:p w14:paraId="16797EF3" w14:textId="77777777" w:rsidR="0060251E" w:rsidRPr="0060251E" w:rsidRDefault="0060251E" w:rsidP="008E5641">
      <w:pPr>
        <w:tabs>
          <w:tab w:val="left" w:pos="1365"/>
        </w:tabs>
        <w:spacing w:before="0"/>
        <w:rPr>
          <w:rFonts w:asciiTheme="minorHAnsi" w:hAnsiTheme="minorHAnsi" w:cstheme="minorHAnsi"/>
          <w:lang w:eastAsia="ja-JP"/>
        </w:rPr>
      </w:pPr>
    </w:p>
    <w:p w14:paraId="4E07ED0B" w14:textId="066D0145" w:rsidR="0060251E" w:rsidRPr="0060251E" w:rsidRDefault="00F871BB"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The b</w:t>
      </w:r>
      <w:r w:rsidR="0060251E" w:rsidRPr="0060251E">
        <w:rPr>
          <w:rFonts w:asciiTheme="minorHAnsi" w:hAnsiTheme="minorHAnsi" w:cstheme="minorHAnsi"/>
          <w:lang w:eastAsia="ja-JP"/>
        </w:rPr>
        <w:t>usiness design for the full mobile capability (including intervention outcomes and non-compliance actions) is significantly progressed, with testing to commence in November 2020.</w:t>
      </w:r>
    </w:p>
    <w:p w14:paraId="00B1D5BC" w14:textId="77777777" w:rsidR="0060251E" w:rsidRDefault="0060251E" w:rsidP="008E5641">
      <w:pPr>
        <w:tabs>
          <w:tab w:val="left" w:pos="1365"/>
        </w:tabs>
        <w:spacing w:before="0"/>
        <w:rPr>
          <w:rFonts w:asciiTheme="minorHAnsi" w:hAnsiTheme="minorHAnsi" w:cstheme="minorHAnsi"/>
          <w:lang w:eastAsia="ja-JP"/>
        </w:rPr>
      </w:pPr>
    </w:p>
    <w:p w14:paraId="34D2E2D8" w14:textId="77777777" w:rsidR="00A45F47" w:rsidRDefault="007E3837" w:rsidP="007E3837">
      <w:pPr>
        <w:tabs>
          <w:tab w:val="left" w:pos="1365"/>
        </w:tabs>
        <w:spacing w:before="0"/>
        <w:rPr>
          <w:rFonts w:asciiTheme="minorHAnsi" w:hAnsiTheme="minorHAnsi" w:cstheme="minorHAnsi"/>
          <w:lang w:eastAsia="ja-JP"/>
        </w:rPr>
      </w:pPr>
      <w:r w:rsidRPr="007E3837">
        <w:rPr>
          <w:rFonts w:asciiTheme="minorHAnsi" w:hAnsiTheme="minorHAnsi" w:cstheme="minorHAnsi"/>
          <w:lang w:eastAsia="ja-JP"/>
        </w:rPr>
        <w:t xml:space="preserve">Germany </w:t>
      </w:r>
      <w:r w:rsidR="0060251E">
        <w:rPr>
          <w:rFonts w:asciiTheme="minorHAnsi" w:hAnsiTheme="minorHAnsi" w:cstheme="minorHAnsi"/>
          <w:lang w:eastAsia="ja-JP"/>
        </w:rPr>
        <w:t>reported</w:t>
      </w:r>
      <w:r w:rsidR="00623CC4">
        <w:rPr>
          <w:rFonts w:asciiTheme="minorHAnsi" w:hAnsiTheme="minorHAnsi" w:cstheme="minorHAnsi"/>
          <w:lang w:eastAsia="ja-JP"/>
        </w:rPr>
        <w:t xml:space="preserve"> its</w:t>
      </w:r>
      <w:r w:rsidRPr="007E3837">
        <w:rPr>
          <w:rFonts w:asciiTheme="minorHAnsi" w:hAnsiTheme="minorHAnsi" w:cstheme="minorHAnsi"/>
          <w:lang w:eastAsia="ja-JP"/>
        </w:rPr>
        <w:t xml:space="preserve"> first</w:t>
      </w:r>
      <w:r w:rsidR="00623CC4">
        <w:rPr>
          <w:rFonts w:asciiTheme="minorHAnsi" w:hAnsiTheme="minorHAnsi" w:cstheme="minorHAnsi"/>
          <w:lang w:eastAsia="ja-JP"/>
        </w:rPr>
        <w:t xml:space="preserve"> ASF</w:t>
      </w:r>
      <w:r w:rsidRPr="007E3837">
        <w:rPr>
          <w:rFonts w:asciiTheme="minorHAnsi" w:hAnsiTheme="minorHAnsi" w:cstheme="minorHAnsi"/>
          <w:lang w:eastAsia="ja-JP"/>
        </w:rPr>
        <w:t xml:space="preserve"> detection on 10 September</w:t>
      </w:r>
      <w:r>
        <w:rPr>
          <w:rFonts w:asciiTheme="minorHAnsi" w:hAnsiTheme="minorHAnsi" w:cstheme="minorHAnsi"/>
          <w:lang w:eastAsia="ja-JP"/>
        </w:rPr>
        <w:t xml:space="preserve"> 2020</w:t>
      </w:r>
      <w:r w:rsidRPr="007E3837">
        <w:rPr>
          <w:rFonts w:asciiTheme="minorHAnsi" w:hAnsiTheme="minorHAnsi" w:cstheme="minorHAnsi"/>
          <w:lang w:eastAsia="ja-JP"/>
        </w:rPr>
        <w:t xml:space="preserve">. </w:t>
      </w:r>
    </w:p>
    <w:p w14:paraId="799F6E3B" w14:textId="77777777" w:rsidR="00A45F47" w:rsidRDefault="00A45F47" w:rsidP="007E3837">
      <w:pPr>
        <w:tabs>
          <w:tab w:val="left" w:pos="1365"/>
        </w:tabs>
        <w:spacing w:before="0"/>
        <w:rPr>
          <w:rFonts w:asciiTheme="minorHAnsi" w:hAnsiTheme="minorHAnsi" w:cstheme="minorHAnsi"/>
          <w:lang w:eastAsia="ja-JP"/>
        </w:rPr>
      </w:pPr>
    </w:p>
    <w:p w14:paraId="7161C644" w14:textId="203DE98C" w:rsidR="00A45F47" w:rsidRDefault="00953C80" w:rsidP="007E3837">
      <w:pPr>
        <w:tabs>
          <w:tab w:val="left" w:pos="1365"/>
        </w:tabs>
        <w:spacing w:before="0"/>
        <w:rPr>
          <w:rFonts w:asciiTheme="minorHAnsi" w:hAnsiTheme="minorHAnsi" w:cstheme="minorHAnsi"/>
          <w:lang w:eastAsia="ja-JP"/>
        </w:rPr>
      </w:pPr>
      <w:r>
        <w:rPr>
          <w:rFonts w:asciiTheme="minorHAnsi" w:hAnsiTheme="minorHAnsi" w:cstheme="minorHAnsi"/>
          <w:lang w:eastAsia="ja-JP"/>
        </w:rPr>
        <w:t>The d</w:t>
      </w:r>
      <w:r w:rsidR="00A45F47" w:rsidRPr="00A45F47">
        <w:rPr>
          <w:rFonts w:asciiTheme="minorHAnsi" w:hAnsiTheme="minorHAnsi" w:cstheme="minorHAnsi"/>
          <w:lang w:eastAsia="ja-JP"/>
        </w:rPr>
        <w:t xml:space="preserve">ecline in arriving international passenger numbers due </w:t>
      </w:r>
      <w:r w:rsidR="0060455D">
        <w:rPr>
          <w:rFonts w:asciiTheme="minorHAnsi" w:hAnsiTheme="minorHAnsi" w:cstheme="minorHAnsi"/>
          <w:lang w:eastAsia="ja-JP"/>
        </w:rPr>
        <w:t>to COVID-19 travel restrictions</w:t>
      </w:r>
      <w:r w:rsidR="00A45F47" w:rsidRPr="00A45F47">
        <w:rPr>
          <w:rFonts w:asciiTheme="minorHAnsi" w:hAnsiTheme="minorHAnsi" w:cstheme="minorHAnsi"/>
          <w:lang w:eastAsia="ja-JP"/>
        </w:rPr>
        <w:t xml:space="preserve"> has commensurately reduced the level of screening and inspection undertaken at airports. Screening for ASF continues on remaining international flights, including charter and repatriation flights from ASF risk countries</w:t>
      </w:r>
      <w:r w:rsidR="00A45F47">
        <w:rPr>
          <w:rFonts w:asciiTheme="minorHAnsi" w:hAnsiTheme="minorHAnsi" w:cstheme="minorHAnsi"/>
          <w:lang w:eastAsia="ja-JP"/>
        </w:rPr>
        <w:t>.</w:t>
      </w:r>
    </w:p>
    <w:p w14:paraId="6AFF7DE3" w14:textId="151339EC" w:rsidR="00A45F47" w:rsidRPr="00A45F47" w:rsidRDefault="00A45F47" w:rsidP="00A45F47">
      <w:pPr>
        <w:spacing w:after="120"/>
        <w:rPr>
          <w:rFonts w:asciiTheme="minorHAnsi" w:hAnsiTheme="minorHAnsi" w:cstheme="minorHAnsi"/>
          <w:lang w:eastAsia="ja-JP"/>
        </w:rPr>
      </w:pPr>
      <w:r>
        <w:rPr>
          <w:rFonts w:asciiTheme="minorHAnsi" w:hAnsiTheme="minorHAnsi" w:cstheme="minorHAnsi"/>
          <w:lang w:eastAsia="ja-JP"/>
        </w:rPr>
        <w:t>T</w:t>
      </w:r>
      <w:r w:rsidRPr="00A45F47">
        <w:rPr>
          <w:rFonts w:asciiTheme="minorHAnsi" w:hAnsiTheme="minorHAnsi" w:cstheme="minorHAnsi"/>
          <w:lang w:eastAsia="ja-JP"/>
        </w:rPr>
        <w:t>he department has strengthened border screening and inspection of mail from Germany. Increased screening (100%) commenced 21 September 2020.</w:t>
      </w:r>
    </w:p>
    <w:p w14:paraId="0340E0DF" w14:textId="44628882" w:rsidR="00A45F47" w:rsidRDefault="00A45F47" w:rsidP="007E3837">
      <w:pPr>
        <w:tabs>
          <w:tab w:val="left" w:pos="1365"/>
        </w:tabs>
        <w:spacing w:before="0"/>
        <w:rPr>
          <w:rFonts w:asciiTheme="minorHAnsi" w:hAnsiTheme="minorHAnsi" w:cstheme="minorHAnsi"/>
          <w:lang w:eastAsia="ja-JP"/>
        </w:rPr>
      </w:pPr>
      <w:r w:rsidRPr="00A45F47">
        <w:rPr>
          <w:rFonts w:asciiTheme="minorHAnsi" w:hAnsiTheme="minorHAnsi" w:cstheme="minorHAnsi"/>
          <w:lang w:eastAsia="ja-JP"/>
        </w:rPr>
        <w:t>Australian Border Force can cancel visas and refuse entry to Australia for serious biosecurity breaches</w:t>
      </w:r>
      <w:r>
        <w:rPr>
          <w:rFonts w:asciiTheme="minorHAnsi" w:hAnsiTheme="minorHAnsi" w:cstheme="minorHAnsi"/>
          <w:lang w:eastAsia="ja-JP"/>
        </w:rPr>
        <w:t xml:space="preserve"> given recent legislative changes</w:t>
      </w:r>
      <w:r w:rsidRPr="00A45F47">
        <w:rPr>
          <w:rFonts w:asciiTheme="minorHAnsi" w:hAnsiTheme="minorHAnsi" w:cstheme="minorHAnsi"/>
          <w:lang w:eastAsia="ja-JP"/>
        </w:rPr>
        <w:t>.  Of the 14 visa cancellations to date, 10 (70%) involve passengers failing to declare pork products.</w:t>
      </w:r>
    </w:p>
    <w:p w14:paraId="4E982B1A" w14:textId="77777777" w:rsidR="00A45F47" w:rsidRDefault="00A45F47" w:rsidP="007E3837">
      <w:pPr>
        <w:tabs>
          <w:tab w:val="left" w:pos="1365"/>
        </w:tabs>
        <w:spacing w:before="0"/>
        <w:rPr>
          <w:rFonts w:asciiTheme="minorHAnsi" w:hAnsiTheme="minorHAnsi" w:cstheme="minorHAnsi"/>
          <w:lang w:eastAsia="ja-JP"/>
        </w:rPr>
      </w:pPr>
    </w:p>
    <w:p w14:paraId="6383EA59" w14:textId="77777777" w:rsidR="00C23A45" w:rsidRDefault="00C23A45" w:rsidP="008E5641">
      <w:pPr>
        <w:tabs>
          <w:tab w:val="left" w:pos="1365"/>
        </w:tabs>
        <w:spacing w:before="0"/>
        <w:rPr>
          <w:rFonts w:asciiTheme="minorHAnsi" w:hAnsiTheme="minorHAnsi" w:cstheme="minorHAnsi"/>
          <w:b/>
          <w:bCs/>
          <w:lang w:eastAsia="ja-JP"/>
        </w:rPr>
      </w:pPr>
    </w:p>
    <w:p w14:paraId="65DE9D13" w14:textId="391B5894" w:rsidR="005173FA" w:rsidRPr="008E5641" w:rsidRDefault="006A62AE" w:rsidP="008E5641">
      <w:pPr>
        <w:tabs>
          <w:tab w:val="left" w:pos="1365"/>
        </w:tabs>
        <w:spacing w:before="0"/>
        <w:rPr>
          <w:rFonts w:asciiTheme="minorHAnsi" w:hAnsiTheme="minorHAnsi" w:cstheme="minorHAnsi"/>
          <w:b/>
          <w:bCs/>
          <w:lang w:eastAsia="ja-JP"/>
        </w:rPr>
      </w:pPr>
      <w:r>
        <w:rPr>
          <w:rFonts w:asciiTheme="minorHAnsi" w:hAnsiTheme="minorHAnsi" w:cstheme="minorHAnsi"/>
          <w:b/>
          <w:bCs/>
          <w:lang w:eastAsia="ja-JP"/>
        </w:rPr>
        <w:t>5.3</w:t>
      </w:r>
      <w:r w:rsidR="007372C3" w:rsidRPr="008E5641">
        <w:rPr>
          <w:rFonts w:asciiTheme="minorHAnsi" w:hAnsiTheme="minorHAnsi" w:cstheme="minorHAnsi"/>
          <w:b/>
          <w:bCs/>
          <w:lang w:eastAsia="ja-JP"/>
        </w:rPr>
        <w:t xml:space="preserve"> COVID</w:t>
      </w:r>
      <w:r w:rsidR="005173FA" w:rsidRPr="008E5641">
        <w:rPr>
          <w:rFonts w:asciiTheme="minorHAnsi" w:hAnsiTheme="minorHAnsi" w:cstheme="minorHAnsi"/>
          <w:b/>
          <w:bCs/>
          <w:lang w:eastAsia="ja-JP"/>
        </w:rPr>
        <w:t>-19 update</w:t>
      </w:r>
    </w:p>
    <w:p w14:paraId="070B7B67" w14:textId="4C0AD616" w:rsidR="00DB25D1" w:rsidRPr="006A62AE" w:rsidRDefault="00DC519D"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Ms Cooper advised that we are starting to see </w:t>
      </w:r>
      <w:r w:rsidR="0060251E">
        <w:rPr>
          <w:rFonts w:asciiTheme="minorHAnsi" w:hAnsiTheme="minorHAnsi" w:cstheme="minorHAnsi"/>
          <w:lang w:eastAsia="ja-JP"/>
        </w:rPr>
        <w:t xml:space="preserve">some </w:t>
      </w:r>
      <w:r>
        <w:rPr>
          <w:rFonts w:asciiTheme="minorHAnsi" w:hAnsiTheme="minorHAnsi" w:cstheme="minorHAnsi"/>
          <w:lang w:eastAsia="ja-JP"/>
        </w:rPr>
        <w:t>m</w:t>
      </w:r>
      <w:r w:rsidR="001A7379">
        <w:rPr>
          <w:rFonts w:asciiTheme="minorHAnsi" w:hAnsiTheme="minorHAnsi" w:cstheme="minorHAnsi"/>
          <w:lang w:eastAsia="ja-JP"/>
        </w:rPr>
        <w:t>ovement of travellers into Australia</w:t>
      </w:r>
      <w:r>
        <w:rPr>
          <w:rFonts w:asciiTheme="minorHAnsi" w:hAnsiTheme="minorHAnsi" w:cstheme="minorHAnsi"/>
          <w:lang w:eastAsia="ja-JP"/>
        </w:rPr>
        <w:t xml:space="preserve">, </w:t>
      </w:r>
      <w:r w:rsidR="0060251E">
        <w:rPr>
          <w:rFonts w:asciiTheme="minorHAnsi" w:hAnsiTheme="minorHAnsi" w:cstheme="minorHAnsi"/>
          <w:lang w:eastAsia="ja-JP"/>
        </w:rPr>
        <w:t xml:space="preserve">including </w:t>
      </w:r>
      <w:r w:rsidR="0044379D">
        <w:rPr>
          <w:rFonts w:asciiTheme="minorHAnsi" w:hAnsiTheme="minorHAnsi" w:cstheme="minorHAnsi"/>
          <w:lang w:eastAsia="ja-JP"/>
        </w:rPr>
        <w:t>repatriation flights, with most changes occurring in the traveller space.</w:t>
      </w:r>
      <w:r w:rsidR="001C366A">
        <w:rPr>
          <w:rFonts w:asciiTheme="minorHAnsi" w:hAnsiTheme="minorHAnsi" w:cstheme="minorHAnsi"/>
          <w:lang w:eastAsia="ja-JP"/>
        </w:rPr>
        <w:t xml:space="preserve"> There have been s</w:t>
      </w:r>
      <w:r w:rsidR="00DB25D1">
        <w:rPr>
          <w:rFonts w:asciiTheme="minorHAnsi" w:hAnsiTheme="minorHAnsi" w:cstheme="minorHAnsi"/>
          <w:lang w:eastAsia="ja-JP"/>
        </w:rPr>
        <w:t>ignificant increases in</w:t>
      </w:r>
      <w:r w:rsidR="001C366A">
        <w:rPr>
          <w:rFonts w:asciiTheme="minorHAnsi" w:hAnsiTheme="minorHAnsi" w:cstheme="minorHAnsi"/>
          <w:lang w:eastAsia="ja-JP"/>
        </w:rPr>
        <w:t xml:space="preserve"> the</w:t>
      </w:r>
      <w:r w:rsidR="00DB25D1">
        <w:rPr>
          <w:rFonts w:asciiTheme="minorHAnsi" w:hAnsiTheme="minorHAnsi" w:cstheme="minorHAnsi"/>
          <w:lang w:eastAsia="ja-JP"/>
        </w:rPr>
        <w:t xml:space="preserve"> mail pathway</w:t>
      </w:r>
      <w:r w:rsidR="0060455D">
        <w:rPr>
          <w:rFonts w:asciiTheme="minorHAnsi" w:hAnsiTheme="minorHAnsi" w:cstheme="minorHAnsi"/>
          <w:lang w:eastAsia="ja-JP"/>
        </w:rPr>
        <w:t>,</w:t>
      </w:r>
      <w:r w:rsidR="0044379D">
        <w:rPr>
          <w:rFonts w:asciiTheme="minorHAnsi" w:hAnsiTheme="minorHAnsi" w:cstheme="minorHAnsi"/>
          <w:lang w:eastAsia="ja-JP"/>
        </w:rPr>
        <w:t xml:space="preserve"> and not much change to cargo. </w:t>
      </w:r>
      <w:r w:rsidR="0060455D">
        <w:rPr>
          <w:rFonts w:asciiTheme="minorHAnsi" w:hAnsiTheme="minorHAnsi" w:cstheme="minorHAnsi"/>
          <w:lang w:eastAsia="ja-JP"/>
        </w:rPr>
        <w:t xml:space="preserve"> </w:t>
      </w:r>
    </w:p>
    <w:p w14:paraId="0363CBEF" w14:textId="77777777" w:rsidR="006A62AE" w:rsidRDefault="006A62AE" w:rsidP="008E5641">
      <w:pPr>
        <w:tabs>
          <w:tab w:val="left" w:pos="1365"/>
        </w:tabs>
        <w:spacing w:before="0"/>
        <w:rPr>
          <w:rFonts w:asciiTheme="minorHAnsi" w:hAnsiTheme="minorHAnsi" w:cstheme="minorHAnsi"/>
          <w:i/>
          <w:iCs/>
          <w:lang w:eastAsia="ja-JP"/>
        </w:rPr>
      </w:pPr>
    </w:p>
    <w:p w14:paraId="7D277482" w14:textId="77777777" w:rsidR="006A62AE" w:rsidRPr="00EA0319" w:rsidRDefault="006A62AE" w:rsidP="008E5641">
      <w:pPr>
        <w:tabs>
          <w:tab w:val="left" w:pos="1365"/>
        </w:tabs>
        <w:spacing w:before="0"/>
        <w:rPr>
          <w:rFonts w:asciiTheme="minorHAnsi" w:hAnsiTheme="minorHAnsi" w:cstheme="minorHAnsi"/>
          <w:lang w:eastAsia="ja-JP"/>
        </w:rPr>
      </w:pPr>
    </w:p>
    <w:p w14:paraId="0281DA65" w14:textId="531BD7BF" w:rsidR="005173FA" w:rsidRPr="008E5641" w:rsidRDefault="006A62AE" w:rsidP="008E5641">
      <w:pPr>
        <w:tabs>
          <w:tab w:val="left" w:pos="1365"/>
        </w:tabs>
        <w:spacing w:before="0"/>
        <w:rPr>
          <w:rFonts w:asciiTheme="minorHAnsi" w:hAnsiTheme="minorHAnsi" w:cstheme="minorHAnsi"/>
          <w:b/>
          <w:bCs/>
          <w:lang w:eastAsia="ja-JP"/>
        </w:rPr>
      </w:pPr>
      <w:r>
        <w:rPr>
          <w:rFonts w:asciiTheme="minorHAnsi" w:hAnsiTheme="minorHAnsi" w:cstheme="minorHAnsi"/>
          <w:b/>
          <w:bCs/>
          <w:lang w:eastAsia="ja-JP"/>
        </w:rPr>
        <w:t>5.4</w:t>
      </w:r>
      <w:r w:rsidR="005173FA" w:rsidRPr="008E5641">
        <w:rPr>
          <w:rFonts w:asciiTheme="minorHAnsi" w:hAnsiTheme="minorHAnsi" w:cstheme="minorHAnsi"/>
          <w:b/>
          <w:bCs/>
          <w:lang w:eastAsia="ja-JP"/>
        </w:rPr>
        <w:t xml:space="preserve"> </w:t>
      </w:r>
      <w:r w:rsidR="007F3BA0">
        <w:rPr>
          <w:rFonts w:asciiTheme="minorHAnsi" w:hAnsiTheme="minorHAnsi" w:cstheme="minorHAnsi"/>
          <w:b/>
          <w:bCs/>
          <w:lang w:eastAsia="ja-JP"/>
        </w:rPr>
        <w:t>Khapra</w:t>
      </w:r>
      <w:r w:rsidR="005173FA" w:rsidRPr="008E5641">
        <w:rPr>
          <w:rFonts w:asciiTheme="minorHAnsi" w:hAnsiTheme="minorHAnsi" w:cstheme="minorHAnsi"/>
          <w:b/>
          <w:bCs/>
          <w:lang w:eastAsia="ja-JP"/>
        </w:rPr>
        <w:t xml:space="preserve"> beetle update </w:t>
      </w:r>
    </w:p>
    <w:p w14:paraId="4E4D105B" w14:textId="057A5EAA" w:rsidR="00DF3163" w:rsidRDefault="00D75023"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Ms Cooper provided an </w:t>
      </w:r>
      <w:r w:rsidR="00DF3163">
        <w:rPr>
          <w:rFonts w:asciiTheme="minorHAnsi" w:hAnsiTheme="minorHAnsi" w:cstheme="minorHAnsi"/>
          <w:lang w:eastAsia="ja-JP"/>
        </w:rPr>
        <w:t>update on the department’s investigation and management of Khapra beetle interceptions be</w:t>
      </w:r>
      <w:r w:rsidR="00C65FA2">
        <w:rPr>
          <w:rFonts w:asciiTheme="minorHAnsi" w:hAnsiTheme="minorHAnsi" w:cstheme="minorHAnsi"/>
          <w:lang w:eastAsia="ja-JP"/>
        </w:rPr>
        <w:t>tween June and September 20</w:t>
      </w:r>
      <w:r w:rsidR="00DF3163">
        <w:rPr>
          <w:rFonts w:asciiTheme="minorHAnsi" w:hAnsiTheme="minorHAnsi" w:cstheme="minorHAnsi"/>
          <w:lang w:eastAsia="ja-JP"/>
        </w:rPr>
        <w:t>20, as individually listed in the Agenda paper.</w:t>
      </w:r>
    </w:p>
    <w:p w14:paraId="097CE85F" w14:textId="77777777" w:rsidR="00DF3163" w:rsidRDefault="00DF3163" w:rsidP="008E5641">
      <w:pPr>
        <w:tabs>
          <w:tab w:val="left" w:pos="1365"/>
        </w:tabs>
        <w:spacing w:before="0"/>
        <w:rPr>
          <w:rFonts w:asciiTheme="minorHAnsi" w:hAnsiTheme="minorHAnsi" w:cstheme="minorHAnsi"/>
          <w:lang w:eastAsia="ja-JP"/>
        </w:rPr>
      </w:pPr>
    </w:p>
    <w:p w14:paraId="34509E20" w14:textId="1EFCF4D2" w:rsidR="00CA5ED8" w:rsidRDefault="00D75023"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Members noted </w:t>
      </w:r>
      <w:r w:rsidR="00203BE3">
        <w:rPr>
          <w:rFonts w:asciiTheme="minorHAnsi" w:hAnsiTheme="minorHAnsi" w:cstheme="minorHAnsi"/>
          <w:lang w:eastAsia="ja-JP"/>
        </w:rPr>
        <w:t xml:space="preserve">that in addition to the incidents outlined in the agenda paper, </w:t>
      </w:r>
      <w:r>
        <w:rPr>
          <w:rFonts w:asciiTheme="minorHAnsi" w:hAnsiTheme="minorHAnsi" w:cstheme="minorHAnsi"/>
          <w:lang w:eastAsia="ja-JP"/>
        </w:rPr>
        <w:t>there has been a recent incident with</w:t>
      </w:r>
      <w:r w:rsidR="00203BE3">
        <w:rPr>
          <w:rFonts w:asciiTheme="minorHAnsi" w:hAnsiTheme="minorHAnsi" w:cstheme="minorHAnsi"/>
          <w:lang w:eastAsia="ja-JP"/>
        </w:rPr>
        <w:t xml:space="preserve"> Khapra detections in</w:t>
      </w:r>
      <w:r>
        <w:rPr>
          <w:rFonts w:asciiTheme="minorHAnsi" w:hAnsiTheme="minorHAnsi" w:cstheme="minorHAnsi"/>
          <w:lang w:eastAsia="ja-JP"/>
        </w:rPr>
        <w:t xml:space="preserve"> highchairs </w:t>
      </w:r>
      <w:r w:rsidR="00203BE3">
        <w:rPr>
          <w:rFonts w:asciiTheme="minorHAnsi" w:hAnsiTheme="minorHAnsi" w:cstheme="minorHAnsi"/>
          <w:lang w:eastAsia="ja-JP"/>
        </w:rPr>
        <w:t xml:space="preserve">supplied to </w:t>
      </w:r>
      <w:r w:rsidR="001A1102">
        <w:rPr>
          <w:rFonts w:asciiTheme="minorHAnsi" w:hAnsiTheme="minorHAnsi" w:cstheme="minorHAnsi"/>
          <w:lang w:eastAsia="ja-JP"/>
        </w:rPr>
        <w:t>Baby Bunting</w:t>
      </w:r>
      <w:r>
        <w:rPr>
          <w:rFonts w:asciiTheme="minorHAnsi" w:hAnsiTheme="minorHAnsi" w:cstheme="minorHAnsi"/>
          <w:lang w:eastAsia="ja-JP"/>
        </w:rPr>
        <w:t xml:space="preserve">. </w:t>
      </w:r>
      <w:r w:rsidR="00203BE3">
        <w:rPr>
          <w:rFonts w:asciiTheme="minorHAnsi" w:hAnsiTheme="minorHAnsi" w:cstheme="minorHAnsi"/>
          <w:lang w:eastAsia="ja-JP"/>
        </w:rPr>
        <w:t>The department is cur</w:t>
      </w:r>
      <w:r>
        <w:rPr>
          <w:rFonts w:asciiTheme="minorHAnsi" w:hAnsiTheme="minorHAnsi" w:cstheme="minorHAnsi"/>
          <w:lang w:eastAsia="ja-JP"/>
        </w:rPr>
        <w:t>rently w</w:t>
      </w:r>
      <w:r w:rsidR="00203BE3">
        <w:rPr>
          <w:rFonts w:asciiTheme="minorHAnsi" w:hAnsiTheme="minorHAnsi" w:cstheme="minorHAnsi"/>
          <w:lang w:eastAsia="ja-JP"/>
        </w:rPr>
        <w:t>orking closely with Baby Bunting to manage this via tracing, treatment</w:t>
      </w:r>
      <w:r>
        <w:rPr>
          <w:rFonts w:asciiTheme="minorHAnsi" w:hAnsiTheme="minorHAnsi" w:cstheme="minorHAnsi"/>
          <w:lang w:eastAsia="ja-JP"/>
        </w:rPr>
        <w:t xml:space="preserve"> and surveillance. A number of staff have been involved in this latest detection. </w:t>
      </w:r>
    </w:p>
    <w:p w14:paraId="0853E448" w14:textId="77777777" w:rsidR="00CA5ED8" w:rsidRDefault="00CA5ED8" w:rsidP="008E5641">
      <w:pPr>
        <w:tabs>
          <w:tab w:val="left" w:pos="1365"/>
        </w:tabs>
        <w:spacing w:before="0"/>
        <w:rPr>
          <w:rFonts w:asciiTheme="minorHAnsi" w:hAnsiTheme="minorHAnsi" w:cstheme="minorHAnsi"/>
          <w:lang w:eastAsia="ja-JP"/>
        </w:rPr>
      </w:pPr>
    </w:p>
    <w:p w14:paraId="100C8954" w14:textId="4DFE6D10" w:rsidR="001A1102" w:rsidRDefault="002C0422"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 Creaser</w:t>
      </w:r>
      <w:r w:rsidR="001A1102">
        <w:rPr>
          <w:rFonts w:asciiTheme="minorHAnsi" w:hAnsiTheme="minorHAnsi" w:cstheme="minorHAnsi"/>
          <w:lang w:eastAsia="ja-JP"/>
        </w:rPr>
        <w:t xml:space="preserve"> advised</w:t>
      </w:r>
      <w:r w:rsidR="00DA465F">
        <w:rPr>
          <w:rFonts w:asciiTheme="minorHAnsi" w:hAnsiTheme="minorHAnsi" w:cstheme="minorHAnsi"/>
          <w:lang w:eastAsia="ja-JP"/>
        </w:rPr>
        <w:t xml:space="preserve"> of the</w:t>
      </w:r>
      <w:r w:rsidR="001A1102">
        <w:rPr>
          <w:rFonts w:asciiTheme="minorHAnsi" w:hAnsiTheme="minorHAnsi" w:cstheme="minorHAnsi"/>
          <w:lang w:eastAsia="ja-JP"/>
        </w:rPr>
        <w:t xml:space="preserve"> </w:t>
      </w:r>
      <w:r w:rsidR="00203BE3">
        <w:rPr>
          <w:rFonts w:asciiTheme="minorHAnsi" w:hAnsiTheme="minorHAnsi" w:cstheme="minorHAnsi"/>
          <w:lang w:eastAsia="ja-JP"/>
        </w:rPr>
        <w:t xml:space="preserve">risk to production in Australia, </w:t>
      </w:r>
      <w:r>
        <w:rPr>
          <w:rFonts w:asciiTheme="minorHAnsi" w:hAnsiTheme="minorHAnsi" w:cstheme="minorHAnsi"/>
          <w:lang w:eastAsia="ja-JP"/>
        </w:rPr>
        <w:t>p</w:t>
      </w:r>
      <w:r w:rsidR="001A1102">
        <w:rPr>
          <w:rFonts w:asciiTheme="minorHAnsi" w:hAnsiTheme="minorHAnsi" w:cstheme="minorHAnsi"/>
          <w:lang w:eastAsia="ja-JP"/>
        </w:rPr>
        <w:t xml:space="preserve">articularly </w:t>
      </w:r>
      <w:r>
        <w:rPr>
          <w:rFonts w:asciiTheme="minorHAnsi" w:hAnsiTheme="minorHAnsi" w:cstheme="minorHAnsi"/>
          <w:lang w:eastAsia="ja-JP"/>
        </w:rPr>
        <w:t xml:space="preserve">of khapra </w:t>
      </w:r>
      <w:r w:rsidR="001A1102">
        <w:rPr>
          <w:rFonts w:asciiTheme="minorHAnsi" w:hAnsiTheme="minorHAnsi" w:cstheme="minorHAnsi"/>
          <w:lang w:eastAsia="ja-JP"/>
        </w:rPr>
        <w:t>hitchhiking</w:t>
      </w:r>
      <w:r w:rsidR="00203BE3">
        <w:rPr>
          <w:rFonts w:asciiTheme="minorHAnsi" w:hAnsiTheme="minorHAnsi" w:cstheme="minorHAnsi"/>
          <w:lang w:eastAsia="ja-JP"/>
        </w:rPr>
        <w:t xml:space="preserve"> in containers. While we note the risk to consignment commodit</w:t>
      </w:r>
      <w:r w:rsidR="00DA465F">
        <w:rPr>
          <w:rFonts w:asciiTheme="minorHAnsi" w:hAnsiTheme="minorHAnsi" w:cstheme="minorHAnsi"/>
          <w:lang w:eastAsia="ja-JP"/>
        </w:rPr>
        <w:t>i</w:t>
      </w:r>
      <w:r w:rsidR="00203BE3">
        <w:rPr>
          <w:rFonts w:asciiTheme="minorHAnsi" w:hAnsiTheme="minorHAnsi" w:cstheme="minorHAnsi"/>
          <w:lang w:eastAsia="ja-JP"/>
        </w:rPr>
        <w:t>es, the department is turning its attention to the container pathway, with additional resources provided to focus on this issue to identify actions - short, medium and long term.</w:t>
      </w:r>
    </w:p>
    <w:p w14:paraId="6235DEA0" w14:textId="77777777" w:rsidR="00203BE3" w:rsidRDefault="00203BE3" w:rsidP="008E5641">
      <w:pPr>
        <w:tabs>
          <w:tab w:val="left" w:pos="1365"/>
        </w:tabs>
        <w:spacing w:before="0"/>
        <w:rPr>
          <w:rFonts w:asciiTheme="minorHAnsi" w:hAnsiTheme="minorHAnsi" w:cstheme="minorHAnsi"/>
          <w:lang w:eastAsia="ja-JP"/>
        </w:rPr>
      </w:pPr>
    </w:p>
    <w:p w14:paraId="763D5A8C" w14:textId="4A7DD2FB" w:rsidR="00203BE3" w:rsidRDefault="00203BE3"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Creaser advised that a number of actions are being finalised internally and will be provided to DCCC for comment. The department is keen to hold workshops with industry more broadly and will be seeking </w:t>
      </w:r>
      <w:r w:rsidR="00DA465F">
        <w:rPr>
          <w:rFonts w:asciiTheme="minorHAnsi" w:hAnsiTheme="minorHAnsi" w:cstheme="minorHAnsi"/>
          <w:lang w:eastAsia="ja-JP"/>
        </w:rPr>
        <w:t xml:space="preserve">members to provide </w:t>
      </w:r>
      <w:r>
        <w:rPr>
          <w:rFonts w:asciiTheme="minorHAnsi" w:hAnsiTheme="minorHAnsi" w:cstheme="minorHAnsi"/>
          <w:lang w:eastAsia="ja-JP"/>
        </w:rPr>
        <w:t xml:space="preserve">appropriate </w:t>
      </w:r>
      <w:r w:rsidR="00DA465F">
        <w:rPr>
          <w:rFonts w:asciiTheme="minorHAnsi" w:hAnsiTheme="minorHAnsi" w:cstheme="minorHAnsi"/>
          <w:lang w:eastAsia="ja-JP"/>
        </w:rPr>
        <w:t>repr</w:t>
      </w:r>
      <w:r>
        <w:rPr>
          <w:rFonts w:asciiTheme="minorHAnsi" w:hAnsiTheme="minorHAnsi" w:cstheme="minorHAnsi"/>
          <w:lang w:eastAsia="ja-JP"/>
        </w:rPr>
        <w:t>e</w:t>
      </w:r>
      <w:r w:rsidR="00DA465F">
        <w:rPr>
          <w:rFonts w:asciiTheme="minorHAnsi" w:hAnsiTheme="minorHAnsi" w:cstheme="minorHAnsi"/>
          <w:lang w:eastAsia="ja-JP"/>
        </w:rPr>
        <w:t>se</w:t>
      </w:r>
      <w:r>
        <w:rPr>
          <w:rFonts w:asciiTheme="minorHAnsi" w:hAnsiTheme="minorHAnsi" w:cstheme="minorHAnsi"/>
          <w:lang w:eastAsia="ja-JP"/>
        </w:rPr>
        <w:t>ntative</w:t>
      </w:r>
      <w:r w:rsidR="00DA465F">
        <w:rPr>
          <w:rFonts w:asciiTheme="minorHAnsi" w:hAnsiTheme="minorHAnsi" w:cstheme="minorHAnsi"/>
          <w:lang w:eastAsia="ja-JP"/>
        </w:rPr>
        <w:t>’</w:t>
      </w:r>
      <w:r>
        <w:rPr>
          <w:rFonts w:asciiTheme="minorHAnsi" w:hAnsiTheme="minorHAnsi" w:cstheme="minorHAnsi"/>
          <w:lang w:eastAsia="ja-JP"/>
        </w:rPr>
        <w:t xml:space="preserve">s details to participate. </w:t>
      </w:r>
    </w:p>
    <w:p w14:paraId="34AAE9D0" w14:textId="1BD892BA" w:rsidR="00DA465F" w:rsidRPr="00DA465F" w:rsidRDefault="00DA465F" w:rsidP="008E5641">
      <w:pPr>
        <w:tabs>
          <w:tab w:val="left" w:pos="1365"/>
        </w:tabs>
        <w:spacing w:before="0"/>
        <w:rPr>
          <w:rFonts w:asciiTheme="minorHAnsi" w:hAnsiTheme="minorHAnsi" w:cstheme="minorHAnsi"/>
          <w:b/>
          <w:lang w:eastAsia="ja-JP"/>
        </w:rPr>
      </w:pPr>
      <w:r w:rsidRPr="00DA465F">
        <w:rPr>
          <w:rFonts w:asciiTheme="minorHAnsi" w:hAnsiTheme="minorHAnsi" w:cstheme="minorHAnsi"/>
          <w:b/>
          <w:lang w:eastAsia="ja-JP"/>
        </w:rPr>
        <w:t xml:space="preserve">Action: </w:t>
      </w:r>
    </w:p>
    <w:p w14:paraId="440A5FA3" w14:textId="77777777" w:rsidR="00203BE3" w:rsidRDefault="00203BE3" w:rsidP="008E5641">
      <w:pPr>
        <w:tabs>
          <w:tab w:val="left" w:pos="1365"/>
        </w:tabs>
        <w:spacing w:before="0"/>
        <w:rPr>
          <w:rFonts w:asciiTheme="minorHAnsi" w:hAnsiTheme="minorHAnsi" w:cstheme="minorHAnsi"/>
          <w:lang w:eastAsia="ja-JP"/>
        </w:rPr>
      </w:pPr>
    </w:p>
    <w:p w14:paraId="506BE652" w14:textId="65BB1164" w:rsidR="001A1102" w:rsidRDefault="00BB68F7"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lastRenderedPageBreak/>
        <w:t>Mr Nairn</w:t>
      </w:r>
      <w:r w:rsidR="001A1102">
        <w:rPr>
          <w:rFonts w:asciiTheme="minorHAnsi" w:hAnsiTheme="minorHAnsi" w:cstheme="minorHAnsi"/>
          <w:lang w:eastAsia="ja-JP"/>
        </w:rPr>
        <w:t xml:space="preserve"> acknowledged </w:t>
      </w:r>
      <w:r>
        <w:rPr>
          <w:rFonts w:asciiTheme="minorHAnsi" w:hAnsiTheme="minorHAnsi" w:cstheme="minorHAnsi"/>
          <w:lang w:eastAsia="ja-JP"/>
        </w:rPr>
        <w:t xml:space="preserve">that </w:t>
      </w:r>
      <w:r w:rsidR="001A1102">
        <w:rPr>
          <w:rFonts w:asciiTheme="minorHAnsi" w:hAnsiTheme="minorHAnsi" w:cstheme="minorHAnsi"/>
          <w:lang w:eastAsia="ja-JP"/>
        </w:rPr>
        <w:t>containers are a problem</w:t>
      </w:r>
      <w:r>
        <w:rPr>
          <w:rFonts w:asciiTheme="minorHAnsi" w:hAnsiTheme="minorHAnsi" w:cstheme="minorHAnsi"/>
          <w:lang w:eastAsia="ja-JP"/>
        </w:rPr>
        <w:t xml:space="preserve"> and queried whether</w:t>
      </w:r>
      <w:r w:rsidR="001A1102">
        <w:rPr>
          <w:rFonts w:asciiTheme="minorHAnsi" w:hAnsiTheme="minorHAnsi" w:cstheme="minorHAnsi"/>
          <w:lang w:eastAsia="ja-JP"/>
        </w:rPr>
        <w:t xml:space="preserve"> </w:t>
      </w:r>
      <w:r w:rsidR="00DA465F">
        <w:rPr>
          <w:rFonts w:asciiTheme="minorHAnsi" w:hAnsiTheme="minorHAnsi" w:cstheme="minorHAnsi"/>
          <w:lang w:eastAsia="ja-JP"/>
        </w:rPr>
        <w:t xml:space="preserve">this is due to changes in the </w:t>
      </w:r>
      <w:r w:rsidR="001A1102">
        <w:rPr>
          <w:rFonts w:asciiTheme="minorHAnsi" w:hAnsiTheme="minorHAnsi" w:cstheme="minorHAnsi"/>
          <w:lang w:eastAsia="ja-JP"/>
        </w:rPr>
        <w:t>insecticide</w:t>
      </w:r>
      <w:r w:rsidR="00DA465F">
        <w:rPr>
          <w:rFonts w:asciiTheme="minorHAnsi" w:hAnsiTheme="minorHAnsi" w:cstheme="minorHAnsi"/>
          <w:lang w:eastAsia="ja-JP"/>
        </w:rPr>
        <w:t>s, noting t</w:t>
      </w:r>
      <w:r>
        <w:rPr>
          <w:rFonts w:asciiTheme="minorHAnsi" w:hAnsiTheme="minorHAnsi" w:cstheme="minorHAnsi"/>
          <w:lang w:eastAsia="ja-JP"/>
        </w:rPr>
        <w:t>here n</w:t>
      </w:r>
      <w:r w:rsidR="001A1102">
        <w:rPr>
          <w:rFonts w:asciiTheme="minorHAnsi" w:hAnsiTheme="minorHAnsi" w:cstheme="minorHAnsi"/>
          <w:lang w:eastAsia="ja-JP"/>
        </w:rPr>
        <w:t>eeds to be a solution other than fumigating.</w:t>
      </w:r>
      <w:r w:rsidR="00276DCF">
        <w:rPr>
          <w:rFonts w:asciiTheme="minorHAnsi" w:hAnsiTheme="minorHAnsi" w:cstheme="minorHAnsi"/>
          <w:lang w:eastAsia="ja-JP"/>
        </w:rPr>
        <w:t xml:space="preserve"> Mr Nairn advised of the need to find insecticides that don’t contaminate cargo.</w:t>
      </w:r>
      <w:r w:rsidR="001A1102">
        <w:rPr>
          <w:rFonts w:asciiTheme="minorHAnsi" w:hAnsiTheme="minorHAnsi" w:cstheme="minorHAnsi"/>
          <w:lang w:eastAsia="ja-JP"/>
        </w:rPr>
        <w:t xml:space="preserve"> </w:t>
      </w:r>
      <w:r>
        <w:rPr>
          <w:rFonts w:asciiTheme="minorHAnsi" w:hAnsiTheme="minorHAnsi" w:cstheme="minorHAnsi"/>
          <w:lang w:eastAsia="ja-JP"/>
        </w:rPr>
        <w:t>He queried if there was a</w:t>
      </w:r>
      <w:r w:rsidR="001A1102">
        <w:rPr>
          <w:rFonts w:asciiTheme="minorHAnsi" w:hAnsiTheme="minorHAnsi" w:cstheme="minorHAnsi"/>
          <w:lang w:eastAsia="ja-JP"/>
        </w:rPr>
        <w:t xml:space="preserve">ny data </w:t>
      </w:r>
      <w:r w:rsidR="00CD6749">
        <w:rPr>
          <w:rFonts w:asciiTheme="minorHAnsi" w:hAnsiTheme="minorHAnsi" w:cstheme="minorHAnsi"/>
          <w:lang w:eastAsia="ja-JP"/>
        </w:rPr>
        <w:t xml:space="preserve">on </w:t>
      </w:r>
      <w:r>
        <w:rPr>
          <w:rFonts w:asciiTheme="minorHAnsi" w:hAnsiTheme="minorHAnsi" w:cstheme="minorHAnsi"/>
          <w:lang w:eastAsia="ja-JP"/>
        </w:rPr>
        <w:t xml:space="preserve">the </w:t>
      </w:r>
      <w:r w:rsidR="00CD6749">
        <w:rPr>
          <w:rFonts w:asciiTheme="minorHAnsi" w:hAnsiTheme="minorHAnsi" w:cstheme="minorHAnsi"/>
          <w:lang w:eastAsia="ja-JP"/>
        </w:rPr>
        <w:t xml:space="preserve">age of </w:t>
      </w:r>
      <w:r>
        <w:rPr>
          <w:rFonts w:asciiTheme="minorHAnsi" w:hAnsiTheme="minorHAnsi" w:cstheme="minorHAnsi"/>
          <w:lang w:eastAsia="ja-JP"/>
        </w:rPr>
        <w:t>a c</w:t>
      </w:r>
      <w:r w:rsidR="00CD6749">
        <w:rPr>
          <w:rFonts w:asciiTheme="minorHAnsi" w:hAnsiTheme="minorHAnsi" w:cstheme="minorHAnsi"/>
          <w:lang w:eastAsia="ja-JP"/>
        </w:rPr>
        <w:t xml:space="preserve">ontainer. </w:t>
      </w:r>
    </w:p>
    <w:p w14:paraId="52032A59" w14:textId="77777777" w:rsidR="00BB68F7" w:rsidRDefault="00BB68F7" w:rsidP="008E5641">
      <w:pPr>
        <w:tabs>
          <w:tab w:val="left" w:pos="1365"/>
        </w:tabs>
        <w:spacing w:before="0"/>
        <w:rPr>
          <w:rFonts w:asciiTheme="minorHAnsi" w:hAnsiTheme="minorHAnsi" w:cstheme="minorHAnsi"/>
          <w:lang w:eastAsia="ja-JP"/>
        </w:rPr>
      </w:pPr>
    </w:p>
    <w:p w14:paraId="1E4AAFB8" w14:textId="14EB5EB6" w:rsidR="00CD6749" w:rsidRDefault="00BB68F7"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Ms Cooper</w:t>
      </w:r>
      <w:r w:rsidR="00CD6749">
        <w:rPr>
          <w:rFonts w:asciiTheme="minorHAnsi" w:hAnsiTheme="minorHAnsi" w:cstheme="minorHAnsi"/>
          <w:lang w:eastAsia="ja-JP"/>
        </w:rPr>
        <w:t xml:space="preserve"> advised </w:t>
      </w:r>
      <w:r>
        <w:rPr>
          <w:rFonts w:asciiTheme="minorHAnsi" w:hAnsiTheme="minorHAnsi" w:cstheme="minorHAnsi"/>
          <w:lang w:eastAsia="ja-JP"/>
        </w:rPr>
        <w:t xml:space="preserve">that a </w:t>
      </w:r>
      <w:r w:rsidR="00DD5D8C">
        <w:rPr>
          <w:rFonts w:asciiTheme="minorHAnsi" w:hAnsiTheme="minorHAnsi" w:cstheme="minorHAnsi"/>
          <w:lang w:eastAsia="ja-JP"/>
        </w:rPr>
        <w:t>five-year</w:t>
      </w:r>
      <w:r w:rsidR="00CD6749">
        <w:rPr>
          <w:rFonts w:asciiTheme="minorHAnsi" w:hAnsiTheme="minorHAnsi" w:cstheme="minorHAnsi"/>
          <w:lang w:eastAsia="ja-JP"/>
        </w:rPr>
        <w:t xml:space="preserve"> trace </w:t>
      </w:r>
      <w:r w:rsidR="00DA465F">
        <w:rPr>
          <w:rFonts w:asciiTheme="minorHAnsi" w:hAnsiTheme="minorHAnsi" w:cstheme="minorHAnsi"/>
          <w:lang w:eastAsia="ja-JP"/>
        </w:rPr>
        <w:t xml:space="preserve">on containers following detections, </w:t>
      </w:r>
      <w:r w:rsidR="00852FAE">
        <w:rPr>
          <w:rFonts w:asciiTheme="minorHAnsi" w:hAnsiTheme="minorHAnsi" w:cstheme="minorHAnsi"/>
          <w:lang w:eastAsia="ja-JP"/>
        </w:rPr>
        <w:t>however,</w:t>
      </w:r>
      <w:r w:rsidR="00DA465F">
        <w:rPr>
          <w:rFonts w:asciiTheme="minorHAnsi" w:hAnsiTheme="minorHAnsi" w:cstheme="minorHAnsi"/>
          <w:lang w:eastAsia="ja-JP"/>
        </w:rPr>
        <w:t xml:space="preserve"> is unsure if we use the information on the CSC plate on the container.</w:t>
      </w:r>
      <w:r w:rsidR="00276DCF">
        <w:rPr>
          <w:rFonts w:asciiTheme="minorHAnsi" w:hAnsiTheme="minorHAnsi" w:cstheme="minorHAnsi"/>
          <w:lang w:eastAsia="ja-JP"/>
        </w:rPr>
        <w:t xml:space="preserve"> </w:t>
      </w:r>
      <w:r w:rsidR="00DD5D8C">
        <w:rPr>
          <w:rFonts w:asciiTheme="minorHAnsi" w:hAnsiTheme="minorHAnsi" w:cstheme="minorHAnsi"/>
          <w:lang w:eastAsia="ja-JP"/>
        </w:rPr>
        <w:t>Mr Creaser</w:t>
      </w:r>
      <w:r w:rsidR="00CD6749">
        <w:rPr>
          <w:rFonts w:asciiTheme="minorHAnsi" w:hAnsiTheme="minorHAnsi" w:cstheme="minorHAnsi"/>
          <w:lang w:eastAsia="ja-JP"/>
        </w:rPr>
        <w:t xml:space="preserve"> advised</w:t>
      </w:r>
      <w:r w:rsidR="00731C77">
        <w:rPr>
          <w:rFonts w:asciiTheme="minorHAnsi" w:hAnsiTheme="minorHAnsi" w:cstheme="minorHAnsi"/>
          <w:lang w:eastAsia="ja-JP"/>
        </w:rPr>
        <w:t xml:space="preserve"> that this</w:t>
      </w:r>
      <w:r w:rsidR="00CD6749">
        <w:rPr>
          <w:rFonts w:asciiTheme="minorHAnsi" w:hAnsiTheme="minorHAnsi" w:cstheme="minorHAnsi"/>
          <w:lang w:eastAsia="ja-JP"/>
        </w:rPr>
        <w:t xml:space="preserve"> info</w:t>
      </w:r>
      <w:r w:rsidR="00731C77">
        <w:rPr>
          <w:rFonts w:asciiTheme="minorHAnsi" w:hAnsiTheme="minorHAnsi" w:cstheme="minorHAnsi"/>
          <w:lang w:eastAsia="ja-JP"/>
        </w:rPr>
        <w:t>rmation</w:t>
      </w:r>
      <w:r w:rsidR="00CD6749">
        <w:rPr>
          <w:rFonts w:asciiTheme="minorHAnsi" w:hAnsiTheme="minorHAnsi" w:cstheme="minorHAnsi"/>
          <w:lang w:eastAsia="ja-JP"/>
        </w:rPr>
        <w:t xml:space="preserve"> </w:t>
      </w:r>
      <w:r w:rsidR="00DA465F">
        <w:rPr>
          <w:rFonts w:asciiTheme="minorHAnsi" w:hAnsiTheme="minorHAnsi" w:cstheme="minorHAnsi"/>
          <w:lang w:eastAsia="ja-JP"/>
        </w:rPr>
        <w:t xml:space="preserve">may be useful and </w:t>
      </w:r>
      <w:r w:rsidR="00CD6749">
        <w:rPr>
          <w:rFonts w:asciiTheme="minorHAnsi" w:hAnsiTheme="minorHAnsi" w:cstheme="minorHAnsi"/>
          <w:lang w:eastAsia="ja-JP"/>
        </w:rPr>
        <w:t>suggest</w:t>
      </w:r>
      <w:r w:rsidR="00DA465F">
        <w:rPr>
          <w:rFonts w:asciiTheme="minorHAnsi" w:hAnsiTheme="minorHAnsi" w:cstheme="minorHAnsi"/>
          <w:lang w:eastAsia="ja-JP"/>
        </w:rPr>
        <w:t>ed further exploration to help find a solution on this issues.</w:t>
      </w:r>
      <w:r w:rsidR="00CD6749">
        <w:rPr>
          <w:rFonts w:asciiTheme="minorHAnsi" w:hAnsiTheme="minorHAnsi" w:cstheme="minorHAnsi"/>
          <w:lang w:eastAsia="ja-JP"/>
        </w:rPr>
        <w:t xml:space="preserve"> </w:t>
      </w:r>
    </w:p>
    <w:p w14:paraId="1D162BC7" w14:textId="769A43B6" w:rsidR="00CD6749" w:rsidRDefault="00CD6749" w:rsidP="008E5641">
      <w:pPr>
        <w:tabs>
          <w:tab w:val="left" w:pos="1365"/>
        </w:tabs>
        <w:spacing w:before="0"/>
        <w:rPr>
          <w:rFonts w:asciiTheme="minorHAnsi" w:hAnsiTheme="minorHAnsi" w:cstheme="minorHAnsi"/>
          <w:lang w:eastAsia="ja-JP"/>
        </w:rPr>
      </w:pPr>
    </w:p>
    <w:p w14:paraId="172495D4" w14:textId="3BAF31EF" w:rsidR="00CD6749" w:rsidRDefault="00731C77"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w:t>
      </w:r>
      <w:r w:rsidR="00D93042">
        <w:rPr>
          <w:rFonts w:asciiTheme="minorHAnsi" w:hAnsiTheme="minorHAnsi" w:cstheme="minorHAnsi"/>
          <w:lang w:eastAsia="ja-JP"/>
        </w:rPr>
        <w:t xml:space="preserve"> Z</w:t>
      </w:r>
      <w:r>
        <w:rPr>
          <w:rFonts w:asciiTheme="minorHAnsi" w:hAnsiTheme="minorHAnsi" w:cstheme="minorHAnsi"/>
          <w:lang w:eastAsia="ja-JP"/>
        </w:rPr>
        <w:t>alai noted th</w:t>
      </w:r>
      <w:r w:rsidR="00DA465F">
        <w:rPr>
          <w:rFonts w:asciiTheme="minorHAnsi" w:hAnsiTheme="minorHAnsi" w:cstheme="minorHAnsi"/>
          <w:lang w:eastAsia="ja-JP"/>
        </w:rPr>
        <w:t xml:space="preserve">e </w:t>
      </w:r>
      <w:r w:rsidR="00D20C42">
        <w:rPr>
          <w:rFonts w:asciiTheme="minorHAnsi" w:hAnsiTheme="minorHAnsi" w:cstheme="minorHAnsi"/>
          <w:lang w:eastAsia="ja-JP"/>
        </w:rPr>
        <w:t xml:space="preserve">Khapra </w:t>
      </w:r>
      <w:r w:rsidR="00DA465F">
        <w:rPr>
          <w:rFonts w:asciiTheme="minorHAnsi" w:hAnsiTheme="minorHAnsi" w:cstheme="minorHAnsi"/>
          <w:lang w:eastAsia="ja-JP"/>
        </w:rPr>
        <w:t xml:space="preserve">detections in white goods and queried how DAWE tracked the history </w:t>
      </w:r>
      <w:r w:rsidR="00276DCF">
        <w:rPr>
          <w:rFonts w:asciiTheme="minorHAnsi" w:hAnsiTheme="minorHAnsi" w:cstheme="minorHAnsi"/>
          <w:lang w:eastAsia="ja-JP"/>
        </w:rPr>
        <w:t xml:space="preserve">of the container, and if that information is readily available. Ms Bruce advised that data is held by the shipping </w:t>
      </w:r>
      <w:r w:rsidR="00852FAE">
        <w:rPr>
          <w:rFonts w:asciiTheme="minorHAnsi" w:hAnsiTheme="minorHAnsi" w:cstheme="minorHAnsi"/>
          <w:lang w:eastAsia="ja-JP"/>
        </w:rPr>
        <w:t>lines and</w:t>
      </w:r>
      <w:r w:rsidR="00276DCF">
        <w:rPr>
          <w:rFonts w:asciiTheme="minorHAnsi" w:hAnsiTheme="minorHAnsi" w:cstheme="minorHAnsi"/>
          <w:lang w:eastAsia="ja-JP"/>
        </w:rPr>
        <w:t xml:space="preserve"> is not readily available. It can be a complicated process to obtain and extract this information. </w:t>
      </w:r>
    </w:p>
    <w:p w14:paraId="164F64FA" w14:textId="7EE19838" w:rsidR="00D93042" w:rsidRDefault="00D93042" w:rsidP="008E5641">
      <w:pPr>
        <w:tabs>
          <w:tab w:val="left" w:pos="1365"/>
        </w:tabs>
        <w:spacing w:before="0"/>
        <w:rPr>
          <w:rFonts w:asciiTheme="minorHAnsi" w:hAnsiTheme="minorHAnsi" w:cstheme="minorHAnsi"/>
          <w:lang w:eastAsia="ja-JP"/>
        </w:rPr>
      </w:pPr>
    </w:p>
    <w:p w14:paraId="2F998E89" w14:textId="010C65A2" w:rsidR="00D93042" w:rsidRDefault="006B5B90"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 Creaser advised the proposed w</w:t>
      </w:r>
      <w:r w:rsidR="00D93042">
        <w:rPr>
          <w:rFonts w:asciiTheme="minorHAnsi" w:hAnsiTheme="minorHAnsi" w:cstheme="minorHAnsi"/>
          <w:lang w:eastAsia="ja-JP"/>
        </w:rPr>
        <w:t xml:space="preserve">orkshop </w:t>
      </w:r>
      <w:r>
        <w:rPr>
          <w:rFonts w:asciiTheme="minorHAnsi" w:hAnsiTheme="minorHAnsi" w:cstheme="minorHAnsi"/>
          <w:lang w:eastAsia="ja-JP"/>
        </w:rPr>
        <w:t xml:space="preserve">will </w:t>
      </w:r>
      <w:r w:rsidR="00D93042">
        <w:rPr>
          <w:rFonts w:asciiTheme="minorHAnsi" w:hAnsiTheme="minorHAnsi" w:cstheme="minorHAnsi"/>
          <w:lang w:eastAsia="ja-JP"/>
        </w:rPr>
        <w:t>address</w:t>
      </w:r>
      <w:r>
        <w:rPr>
          <w:rFonts w:asciiTheme="minorHAnsi" w:hAnsiTheme="minorHAnsi" w:cstheme="minorHAnsi"/>
          <w:lang w:eastAsia="ja-JP"/>
        </w:rPr>
        <w:t xml:space="preserve"> this. We want to have a reasonable portrayal of the problem and solutions to address it.</w:t>
      </w:r>
    </w:p>
    <w:p w14:paraId="30BA6446" w14:textId="79A5A7BE" w:rsidR="00D93042" w:rsidRDefault="00D93042" w:rsidP="008E5641">
      <w:pPr>
        <w:tabs>
          <w:tab w:val="left" w:pos="1365"/>
        </w:tabs>
        <w:spacing w:before="0"/>
        <w:rPr>
          <w:rFonts w:asciiTheme="minorHAnsi" w:hAnsiTheme="minorHAnsi" w:cstheme="minorHAnsi"/>
          <w:lang w:eastAsia="ja-JP"/>
        </w:rPr>
      </w:pPr>
    </w:p>
    <w:p w14:paraId="63212DD1" w14:textId="428E4EE3" w:rsidR="00D93042" w:rsidRDefault="006B5B90"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Ms Macgill</w:t>
      </w:r>
      <w:r w:rsidR="00D93042">
        <w:rPr>
          <w:rFonts w:asciiTheme="minorHAnsi" w:hAnsiTheme="minorHAnsi" w:cstheme="minorHAnsi"/>
          <w:lang w:eastAsia="ja-JP"/>
        </w:rPr>
        <w:t xml:space="preserve"> suggest</w:t>
      </w:r>
      <w:r>
        <w:rPr>
          <w:rFonts w:asciiTheme="minorHAnsi" w:hAnsiTheme="minorHAnsi" w:cstheme="minorHAnsi"/>
          <w:lang w:eastAsia="ja-JP"/>
        </w:rPr>
        <w:t xml:space="preserve">ed </w:t>
      </w:r>
      <w:r w:rsidR="00276DCF">
        <w:rPr>
          <w:rFonts w:asciiTheme="minorHAnsi" w:hAnsiTheme="minorHAnsi" w:cstheme="minorHAnsi"/>
          <w:lang w:eastAsia="ja-JP"/>
        </w:rPr>
        <w:t>that for the FBAI conference a s</w:t>
      </w:r>
      <w:r>
        <w:rPr>
          <w:rFonts w:asciiTheme="minorHAnsi" w:hAnsiTheme="minorHAnsi" w:cstheme="minorHAnsi"/>
          <w:lang w:eastAsia="ja-JP"/>
        </w:rPr>
        <w:t xml:space="preserve">urvey </w:t>
      </w:r>
      <w:r w:rsidR="00276DCF">
        <w:rPr>
          <w:rFonts w:asciiTheme="minorHAnsi" w:hAnsiTheme="minorHAnsi" w:cstheme="minorHAnsi"/>
          <w:lang w:eastAsia="ja-JP"/>
        </w:rPr>
        <w:t xml:space="preserve">be developed around </w:t>
      </w:r>
      <w:r w:rsidR="00D93042">
        <w:rPr>
          <w:rFonts w:asciiTheme="minorHAnsi" w:hAnsiTheme="minorHAnsi" w:cstheme="minorHAnsi"/>
          <w:lang w:eastAsia="ja-JP"/>
        </w:rPr>
        <w:t>processes, behaviours</w:t>
      </w:r>
      <w:r w:rsidR="00980E00">
        <w:rPr>
          <w:rFonts w:asciiTheme="minorHAnsi" w:hAnsiTheme="minorHAnsi" w:cstheme="minorHAnsi"/>
          <w:lang w:eastAsia="ja-JP"/>
        </w:rPr>
        <w:t xml:space="preserve"> and </w:t>
      </w:r>
      <w:r w:rsidR="00D93042">
        <w:rPr>
          <w:rFonts w:asciiTheme="minorHAnsi" w:hAnsiTheme="minorHAnsi" w:cstheme="minorHAnsi"/>
          <w:lang w:eastAsia="ja-JP"/>
        </w:rPr>
        <w:t xml:space="preserve">what they look for in containers. </w:t>
      </w:r>
      <w:r w:rsidR="00980E00">
        <w:rPr>
          <w:rFonts w:asciiTheme="minorHAnsi" w:hAnsiTheme="minorHAnsi" w:cstheme="minorHAnsi"/>
          <w:lang w:eastAsia="ja-JP"/>
        </w:rPr>
        <w:t>Ms Macgill to work with</w:t>
      </w:r>
      <w:r w:rsidR="008A345E">
        <w:rPr>
          <w:rFonts w:asciiTheme="minorHAnsi" w:hAnsiTheme="minorHAnsi" w:cstheme="minorHAnsi"/>
          <w:lang w:eastAsia="ja-JP"/>
        </w:rPr>
        <w:t xml:space="preserve"> </w:t>
      </w:r>
      <w:r w:rsidR="00EC59A5">
        <w:rPr>
          <w:rFonts w:asciiTheme="minorHAnsi" w:hAnsiTheme="minorHAnsi" w:cstheme="minorHAnsi"/>
          <w:lang w:eastAsia="ja-JP"/>
        </w:rPr>
        <w:t>Ms Bruce</w:t>
      </w:r>
      <w:r w:rsidR="00980E00">
        <w:rPr>
          <w:rFonts w:asciiTheme="minorHAnsi" w:hAnsiTheme="minorHAnsi" w:cstheme="minorHAnsi"/>
          <w:lang w:eastAsia="ja-JP"/>
        </w:rPr>
        <w:t xml:space="preserve"> offline.</w:t>
      </w:r>
    </w:p>
    <w:p w14:paraId="465CA559" w14:textId="6B402DD5" w:rsidR="00D93042" w:rsidRDefault="00D93042" w:rsidP="008E5641">
      <w:pPr>
        <w:tabs>
          <w:tab w:val="left" w:pos="1365"/>
        </w:tabs>
        <w:spacing w:before="0"/>
        <w:rPr>
          <w:rFonts w:asciiTheme="minorHAnsi" w:hAnsiTheme="minorHAnsi" w:cstheme="minorHAnsi"/>
          <w:lang w:eastAsia="ja-JP"/>
        </w:rPr>
      </w:pPr>
    </w:p>
    <w:p w14:paraId="1AF8F19D" w14:textId="77777777" w:rsidR="001A1102" w:rsidRDefault="001A1102" w:rsidP="008E5641">
      <w:pPr>
        <w:tabs>
          <w:tab w:val="left" w:pos="1365"/>
        </w:tabs>
        <w:spacing w:before="0"/>
        <w:rPr>
          <w:rFonts w:asciiTheme="minorHAnsi" w:hAnsiTheme="minorHAnsi" w:cstheme="minorHAnsi"/>
          <w:lang w:eastAsia="ja-JP"/>
        </w:rPr>
      </w:pPr>
    </w:p>
    <w:p w14:paraId="6E0ABAAF" w14:textId="77777777" w:rsidR="006C7FCE" w:rsidRPr="006C7FCE" w:rsidRDefault="008A345E" w:rsidP="008E5641">
      <w:pPr>
        <w:tabs>
          <w:tab w:val="left" w:pos="1365"/>
        </w:tabs>
        <w:spacing w:before="0"/>
        <w:rPr>
          <w:rFonts w:asciiTheme="minorHAnsi" w:hAnsiTheme="minorHAnsi" w:cstheme="minorHAnsi"/>
          <w:b/>
          <w:bCs/>
          <w:u w:val="single"/>
          <w:lang w:eastAsia="ja-JP"/>
        </w:rPr>
      </w:pPr>
      <w:r w:rsidRPr="006C7FCE">
        <w:rPr>
          <w:rFonts w:asciiTheme="minorHAnsi" w:hAnsiTheme="minorHAnsi" w:cstheme="minorHAnsi"/>
          <w:b/>
          <w:bCs/>
          <w:u w:val="single"/>
          <w:lang w:eastAsia="ja-JP"/>
        </w:rPr>
        <w:t xml:space="preserve">Action: </w:t>
      </w:r>
    </w:p>
    <w:p w14:paraId="72F781FC" w14:textId="54092EDB" w:rsidR="001A1102" w:rsidRPr="00C65FA2" w:rsidRDefault="006C7FCE" w:rsidP="00C65FA2">
      <w:pPr>
        <w:pStyle w:val="ListParagraph"/>
        <w:numPr>
          <w:ilvl w:val="0"/>
          <w:numId w:val="41"/>
        </w:numPr>
        <w:tabs>
          <w:tab w:val="left" w:pos="1365"/>
        </w:tabs>
        <w:spacing w:before="0"/>
        <w:rPr>
          <w:rFonts w:asciiTheme="minorHAnsi" w:hAnsiTheme="minorHAnsi" w:cstheme="minorHAnsi"/>
          <w:lang w:eastAsia="ja-JP"/>
        </w:rPr>
      </w:pPr>
      <w:r w:rsidRPr="00C65FA2">
        <w:rPr>
          <w:rFonts w:asciiTheme="minorHAnsi" w:hAnsiTheme="minorHAnsi" w:cstheme="minorHAnsi"/>
          <w:lang w:eastAsia="ja-JP"/>
        </w:rPr>
        <w:t xml:space="preserve">Secretariat </w:t>
      </w:r>
      <w:r w:rsidR="00C608C9">
        <w:rPr>
          <w:rFonts w:asciiTheme="minorHAnsi" w:hAnsiTheme="minorHAnsi" w:cstheme="minorHAnsi"/>
          <w:lang w:eastAsia="ja-JP"/>
        </w:rPr>
        <w:t xml:space="preserve">and </w:t>
      </w:r>
      <w:r w:rsidRPr="00C65FA2">
        <w:rPr>
          <w:rFonts w:asciiTheme="minorHAnsi" w:hAnsiTheme="minorHAnsi" w:cstheme="minorHAnsi"/>
          <w:lang w:eastAsia="ja-JP"/>
        </w:rPr>
        <w:t xml:space="preserve">Ms Bruce to </w:t>
      </w:r>
      <w:r w:rsidR="00C608C9">
        <w:rPr>
          <w:rFonts w:asciiTheme="minorHAnsi" w:hAnsiTheme="minorHAnsi" w:cstheme="minorHAnsi"/>
          <w:lang w:eastAsia="ja-JP"/>
        </w:rPr>
        <w:t>arrange</w:t>
      </w:r>
      <w:r w:rsidRPr="00C65FA2">
        <w:rPr>
          <w:rFonts w:asciiTheme="minorHAnsi" w:hAnsiTheme="minorHAnsi" w:cstheme="minorHAnsi"/>
          <w:lang w:eastAsia="ja-JP"/>
        </w:rPr>
        <w:t xml:space="preserve"> a</w:t>
      </w:r>
      <w:r w:rsidR="00954081" w:rsidRPr="00C65FA2">
        <w:rPr>
          <w:rFonts w:asciiTheme="minorHAnsi" w:hAnsiTheme="minorHAnsi" w:cstheme="minorHAnsi"/>
          <w:lang w:eastAsia="ja-JP"/>
        </w:rPr>
        <w:t xml:space="preserve"> DCCC </w:t>
      </w:r>
      <w:r w:rsidRPr="00C65FA2">
        <w:rPr>
          <w:rFonts w:asciiTheme="minorHAnsi" w:hAnsiTheme="minorHAnsi" w:cstheme="minorHAnsi"/>
          <w:lang w:eastAsia="ja-JP"/>
        </w:rPr>
        <w:t xml:space="preserve">khapra </w:t>
      </w:r>
      <w:r w:rsidR="008A345E" w:rsidRPr="00C65FA2">
        <w:rPr>
          <w:rFonts w:asciiTheme="minorHAnsi" w:hAnsiTheme="minorHAnsi" w:cstheme="minorHAnsi"/>
          <w:lang w:eastAsia="ja-JP"/>
        </w:rPr>
        <w:t>workshop</w:t>
      </w:r>
    </w:p>
    <w:p w14:paraId="5DCB9137" w14:textId="7F5758DA" w:rsidR="00B20953" w:rsidRPr="00C65FA2" w:rsidRDefault="00B20953" w:rsidP="00C65FA2">
      <w:pPr>
        <w:pStyle w:val="ListParagraph"/>
        <w:numPr>
          <w:ilvl w:val="0"/>
          <w:numId w:val="41"/>
        </w:numPr>
        <w:tabs>
          <w:tab w:val="left" w:pos="1365"/>
        </w:tabs>
        <w:spacing w:before="0"/>
        <w:rPr>
          <w:rFonts w:asciiTheme="minorHAnsi" w:hAnsiTheme="minorHAnsi" w:cstheme="minorHAnsi"/>
          <w:lang w:eastAsia="ja-JP"/>
        </w:rPr>
      </w:pPr>
      <w:r w:rsidRPr="00C65FA2">
        <w:rPr>
          <w:rFonts w:asciiTheme="minorHAnsi" w:hAnsiTheme="minorHAnsi" w:cstheme="minorHAnsi"/>
          <w:lang w:eastAsia="ja-JP"/>
        </w:rPr>
        <w:t xml:space="preserve">Ms Bruce and Ms Magill to work on </w:t>
      </w:r>
      <w:r w:rsidR="00C608C9">
        <w:rPr>
          <w:rFonts w:asciiTheme="minorHAnsi" w:hAnsiTheme="minorHAnsi" w:cstheme="minorHAnsi"/>
          <w:lang w:eastAsia="ja-JP"/>
        </w:rPr>
        <w:t xml:space="preserve">the </w:t>
      </w:r>
      <w:r w:rsidRPr="00C65FA2">
        <w:rPr>
          <w:rFonts w:asciiTheme="minorHAnsi" w:hAnsiTheme="minorHAnsi" w:cstheme="minorHAnsi"/>
          <w:lang w:eastAsia="ja-JP"/>
        </w:rPr>
        <w:t>FBAI survey (offline)</w:t>
      </w:r>
    </w:p>
    <w:p w14:paraId="478FEFAA" w14:textId="77777777" w:rsidR="006A62AE" w:rsidRDefault="006A62AE" w:rsidP="008E5641">
      <w:pPr>
        <w:tabs>
          <w:tab w:val="left" w:pos="1365"/>
        </w:tabs>
        <w:spacing w:before="0"/>
        <w:rPr>
          <w:rFonts w:asciiTheme="minorHAnsi" w:hAnsiTheme="minorHAnsi" w:cstheme="minorHAnsi"/>
          <w:i/>
          <w:iCs/>
          <w:lang w:eastAsia="ja-JP"/>
        </w:rPr>
      </w:pPr>
    </w:p>
    <w:p w14:paraId="75B69EB2" w14:textId="77777777" w:rsidR="00DB6E23" w:rsidRPr="006A62AE" w:rsidRDefault="00DB6E23" w:rsidP="008E5641">
      <w:pPr>
        <w:tabs>
          <w:tab w:val="left" w:pos="1365"/>
        </w:tabs>
        <w:spacing w:before="0"/>
        <w:rPr>
          <w:rFonts w:asciiTheme="minorHAnsi" w:hAnsiTheme="minorHAnsi" w:cstheme="minorHAnsi"/>
          <w:i/>
          <w:iCs/>
          <w:lang w:eastAsia="ja-JP"/>
        </w:rPr>
      </w:pPr>
    </w:p>
    <w:p w14:paraId="3CF4B148" w14:textId="6B9B5B7A" w:rsidR="005173FA" w:rsidRPr="00CC7785" w:rsidRDefault="00CC7785" w:rsidP="008E5641">
      <w:pPr>
        <w:tabs>
          <w:tab w:val="left" w:pos="1365"/>
        </w:tabs>
        <w:spacing w:before="0"/>
        <w:rPr>
          <w:rFonts w:asciiTheme="minorHAnsi" w:hAnsiTheme="minorHAnsi" w:cstheme="minorHAnsi"/>
          <w:b/>
          <w:bCs/>
          <w:sz w:val="24"/>
          <w:szCs w:val="24"/>
          <w:lang w:eastAsia="ja-JP"/>
        </w:rPr>
      </w:pPr>
      <w:r w:rsidRPr="00CC7785">
        <w:rPr>
          <w:rFonts w:asciiTheme="minorHAnsi" w:hAnsiTheme="minorHAnsi" w:cstheme="minorHAnsi"/>
          <w:b/>
          <w:bCs/>
          <w:sz w:val="24"/>
          <w:szCs w:val="24"/>
          <w:lang w:eastAsia="ja-JP"/>
        </w:rPr>
        <w:t xml:space="preserve">Agenda item </w:t>
      </w:r>
      <w:r w:rsidR="006A62AE">
        <w:rPr>
          <w:rFonts w:asciiTheme="minorHAnsi" w:hAnsiTheme="minorHAnsi" w:cstheme="minorHAnsi"/>
          <w:b/>
          <w:bCs/>
          <w:sz w:val="24"/>
          <w:szCs w:val="24"/>
          <w:lang w:eastAsia="ja-JP"/>
        </w:rPr>
        <w:t>6</w:t>
      </w:r>
      <w:r w:rsidR="005173FA" w:rsidRPr="00CC7785">
        <w:rPr>
          <w:rFonts w:asciiTheme="minorHAnsi" w:hAnsiTheme="minorHAnsi" w:cstheme="minorHAnsi"/>
          <w:b/>
          <w:bCs/>
          <w:sz w:val="24"/>
          <w:szCs w:val="24"/>
          <w:lang w:eastAsia="ja-JP"/>
        </w:rPr>
        <w:t>. Compliance updates</w:t>
      </w:r>
    </w:p>
    <w:p w14:paraId="4473E277" w14:textId="77777777" w:rsidR="00CC7785" w:rsidRDefault="00CC7785" w:rsidP="008E5641">
      <w:pPr>
        <w:tabs>
          <w:tab w:val="left" w:pos="1365"/>
        </w:tabs>
        <w:spacing w:before="0"/>
        <w:rPr>
          <w:rFonts w:asciiTheme="minorHAnsi" w:hAnsiTheme="minorHAnsi" w:cstheme="minorHAnsi"/>
          <w:lang w:eastAsia="ja-JP"/>
        </w:rPr>
      </w:pPr>
    </w:p>
    <w:p w14:paraId="3FA964E5" w14:textId="618EDD25" w:rsidR="00776709" w:rsidRPr="00D20C42" w:rsidRDefault="006A62AE" w:rsidP="008E5641">
      <w:pPr>
        <w:tabs>
          <w:tab w:val="left" w:pos="1365"/>
        </w:tabs>
        <w:spacing w:before="0"/>
        <w:rPr>
          <w:rFonts w:asciiTheme="minorHAnsi" w:hAnsiTheme="minorHAnsi" w:cstheme="minorHAnsi"/>
          <w:b/>
          <w:bCs/>
          <w:lang w:eastAsia="ja-JP"/>
        </w:rPr>
      </w:pPr>
      <w:r w:rsidRPr="00D20C42">
        <w:rPr>
          <w:rFonts w:asciiTheme="minorHAnsi" w:hAnsiTheme="minorHAnsi" w:cstheme="minorHAnsi"/>
          <w:b/>
          <w:bCs/>
          <w:lang w:eastAsia="ja-JP"/>
        </w:rPr>
        <w:t>6</w:t>
      </w:r>
      <w:r w:rsidR="005173FA" w:rsidRPr="00D20C42">
        <w:rPr>
          <w:rFonts w:asciiTheme="minorHAnsi" w:hAnsiTheme="minorHAnsi" w:cstheme="minorHAnsi"/>
          <w:b/>
          <w:bCs/>
          <w:lang w:eastAsia="ja-JP"/>
        </w:rPr>
        <w:t>.</w:t>
      </w:r>
      <w:r w:rsidRPr="00D20C42">
        <w:rPr>
          <w:rFonts w:asciiTheme="minorHAnsi" w:hAnsiTheme="minorHAnsi" w:cstheme="minorHAnsi"/>
          <w:b/>
          <w:bCs/>
          <w:lang w:eastAsia="ja-JP"/>
        </w:rPr>
        <w:t>1</w:t>
      </w:r>
      <w:r w:rsidR="005173FA" w:rsidRPr="00D20C42">
        <w:rPr>
          <w:rFonts w:asciiTheme="minorHAnsi" w:hAnsiTheme="minorHAnsi" w:cstheme="minorHAnsi"/>
          <w:b/>
          <w:bCs/>
          <w:lang w:eastAsia="ja-JP"/>
        </w:rPr>
        <w:t xml:space="preserve"> Enforcement/fit and proper persons</w:t>
      </w:r>
    </w:p>
    <w:p w14:paraId="22BDFA63" w14:textId="795560B3" w:rsidR="006A62AE" w:rsidRPr="00D20C42" w:rsidRDefault="008728A2" w:rsidP="008E5641">
      <w:pPr>
        <w:tabs>
          <w:tab w:val="left" w:pos="1365"/>
        </w:tabs>
        <w:spacing w:before="0"/>
        <w:rPr>
          <w:rFonts w:asciiTheme="minorHAnsi" w:hAnsiTheme="minorHAnsi" w:cstheme="minorHAnsi"/>
          <w:lang w:eastAsia="ja-JP"/>
        </w:rPr>
      </w:pPr>
      <w:r w:rsidRPr="00D20C42">
        <w:rPr>
          <w:rFonts w:asciiTheme="minorHAnsi" w:hAnsiTheme="minorHAnsi" w:cstheme="minorHAnsi"/>
          <w:lang w:eastAsia="ja-JP"/>
        </w:rPr>
        <w:t xml:space="preserve">Dr Chadwick </w:t>
      </w:r>
      <w:r w:rsidR="00D20C42" w:rsidRPr="00D20C42">
        <w:rPr>
          <w:rFonts w:asciiTheme="minorHAnsi" w:hAnsiTheme="minorHAnsi" w:cstheme="minorHAnsi"/>
          <w:lang w:eastAsia="ja-JP"/>
        </w:rPr>
        <w:t xml:space="preserve">provided information on recent cases </w:t>
      </w:r>
      <w:r w:rsidRPr="00D20C42">
        <w:rPr>
          <w:rFonts w:asciiTheme="minorHAnsi" w:hAnsiTheme="minorHAnsi" w:cstheme="minorHAnsi"/>
          <w:lang w:eastAsia="ja-JP"/>
        </w:rPr>
        <w:t>in Perth, Sydney and Brisbane.</w:t>
      </w:r>
    </w:p>
    <w:p w14:paraId="019ADAE3" w14:textId="2CCBEFC9" w:rsidR="003874EE" w:rsidRPr="00CE6237" w:rsidRDefault="003874EE" w:rsidP="008E5641">
      <w:pPr>
        <w:tabs>
          <w:tab w:val="left" w:pos="1365"/>
        </w:tabs>
        <w:spacing w:before="0"/>
        <w:rPr>
          <w:rFonts w:asciiTheme="minorHAnsi" w:hAnsiTheme="minorHAnsi" w:cstheme="minorHAnsi"/>
          <w:highlight w:val="yellow"/>
          <w:lang w:eastAsia="ja-JP"/>
        </w:rPr>
      </w:pPr>
    </w:p>
    <w:p w14:paraId="26BACA23" w14:textId="749CBA7E" w:rsidR="003874EE" w:rsidRPr="00035BCA" w:rsidRDefault="003874EE" w:rsidP="008E5641">
      <w:pPr>
        <w:tabs>
          <w:tab w:val="left" w:pos="1365"/>
        </w:tabs>
        <w:spacing w:before="0"/>
        <w:rPr>
          <w:rFonts w:asciiTheme="minorHAnsi" w:hAnsiTheme="minorHAnsi" w:cstheme="minorHAnsi"/>
          <w:lang w:eastAsia="ja-JP"/>
        </w:rPr>
      </w:pPr>
      <w:r w:rsidRPr="00D20C42">
        <w:rPr>
          <w:rFonts w:asciiTheme="minorHAnsi" w:hAnsiTheme="minorHAnsi" w:cstheme="minorHAnsi"/>
          <w:lang w:eastAsia="ja-JP"/>
        </w:rPr>
        <w:t xml:space="preserve">No update </w:t>
      </w:r>
      <w:r w:rsidR="00D20C42" w:rsidRPr="00D20C42">
        <w:rPr>
          <w:rFonts w:asciiTheme="minorHAnsi" w:hAnsiTheme="minorHAnsi" w:cstheme="minorHAnsi"/>
          <w:lang w:eastAsia="ja-JP"/>
        </w:rPr>
        <w:t xml:space="preserve">was provided on fit and proper persons, noting that work is underway in </w:t>
      </w:r>
      <w:r w:rsidRPr="00D20C42">
        <w:rPr>
          <w:rFonts w:asciiTheme="minorHAnsi" w:hAnsiTheme="minorHAnsi" w:cstheme="minorHAnsi"/>
          <w:lang w:eastAsia="ja-JP"/>
        </w:rPr>
        <w:t>streamlin</w:t>
      </w:r>
      <w:r w:rsidR="008728A2" w:rsidRPr="00D20C42">
        <w:rPr>
          <w:rFonts w:asciiTheme="minorHAnsi" w:hAnsiTheme="minorHAnsi" w:cstheme="minorHAnsi"/>
          <w:lang w:eastAsia="ja-JP"/>
        </w:rPr>
        <w:t>ing and</w:t>
      </w:r>
      <w:r w:rsidRPr="00D20C42">
        <w:rPr>
          <w:rFonts w:asciiTheme="minorHAnsi" w:hAnsiTheme="minorHAnsi" w:cstheme="minorHAnsi"/>
          <w:lang w:eastAsia="ja-JP"/>
        </w:rPr>
        <w:t xml:space="preserve"> integration at the border.</w:t>
      </w:r>
    </w:p>
    <w:p w14:paraId="62345A56" w14:textId="77777777" w:rsidR="006A62AE" w:rsidRDefault="006A62AE" w:rsidP="008E5641">
      <w:pPr>
        <w:tabs>
          <w:tab w:val="left" w:pos="1365"/>
        </w:tabs>
        <w:spacing w:before="0"/>
        <w:rPr>
          <w:rFonts w:asciiTheme="minorHAnsi" w:hAnsiTheme="minorHAnsi" w:cstheme="minorHAnsi"/>
          <w:i/>
          <w:iCs/>
          <w:lang w:eastAsia="ja-JP"/>
        </w:rPr>
      </w:pPr>
    </w:p>
    <w:p w14:paraId="0BBA7453" w14:textId="0D7A75D4" w:rsidR="004125CD" w:rsidRDefault="004125CD" w:rsidP="008E5641">
      <w:pPr>
        <w:tabs>
          <w:tab w:val="left" w:pos="1365"/>
        </w:tabs>
        <w:spacing w:before="0"/>
        <w:rPr>
          <w:rFonts w:asciiTheme="minorHAnsi" w:hAnsiTheme="minorHAnsi" w:cstheme="minorHAnsi"/>
          <w:b/>
          <w:bCs/>
          <w:lang w:eastAsia="ja-JP"/>
        </w:rPr>
      </w:pPr>
    </w:p>
    <w:p w14:paraId="737D0142" w14:textId="7AF657D2" w:rsidR="006A62AE" w:rsidRDefault="006A62AE" w:rsidP="008E5641">
      <w:pPr>
        <w:tabs>
          <w:tab w:val="left" w:pos="1365"/>
        </w:tabs>
        <w:spacing w:before="0"/>
        <w:rPr>
          <w:rFonts w:asciiTheme="minorHAnsi" w:hAnsiTheme="minorHAnsi" w:cstheme="minorHAnsi"/>
          <w:b/>
          <w:bCs/>
          <w:lang w:eastAsia="ja-JP"/>
        </w:rPr>
      </w:pPr>
      <w:r w:rsidRPr="006A62AE">
        <w:rPr>
          <w:rFonts w:asciiTheme="minorHAnsi" w:hAnsiTheme="minorHAnsi" w:cstheme="minorHAnsi"/>
          <w:b/>
          <w:bCs/>
          <w:lang w:eastAsia="ja-JP"/>
        </w:rPr>
        <w:t>6.2 AEPCOMM update</w:t>
      </w:r>
    </w:p>
    <w:p w14:paraId="253BC8D6" w14:textId="6DF008E5" w:rsidR="008728A2" w:rsidRDefault="008728A2"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Singh </w:t>
      </w:r>
      <w:r w:rsidR="000D5999" w:rsidRPr="000D5999">
        <w:rPr>
          <w:rFonts w:asciiTheme="minorHAnsi" w:hAnsiTheme="minorHAnsi" w:cstheme="minorHAnsi"/>
          <w:lang w:eastAsia="ja-JP"/>
        </w:rPr>
        <w:t>provide an update on the recent Automatic Entry Processing (AEPCOMM) expansion and industry Continued Biosecurity Competency (CBC).</w:t>
      </w:r>
    </w:p>
    <w:p w14:paraId="054BEA84" w14:textId="77777777" w:rsidR="000D5999" w:rsidRDefault="000D5999" w:rsidP="000D5999">
      <w:pPr>
        <w:pStyle w:val="ListParagraph"/>
        <w:tabs>
          <w:tab w:val="left" w:pos="1365"/>
        </w:tabs>
        <w:spacing w:before="0"/>
        <w:ind w:left="360"/>
        <w:rPr>
          <w:rFonts w:asciiTheme="minorHAnsi" w:hAnsiTheme="minorHAnsi" w:cstheme="minorHAnsi"/>
          <w:lang w:eastAsia="ja-JP"/>
        </w:rPr>
      </w:pPr>
    </w:p>
    <w:p w14:paraId="511F558C" w14:textId="049D91BA" w:rsidR="00E3765A" w:rsidRDefault="000D5999" w:rsidP="000D5999">
      <w:pPr>
        <w:tabs>
          <w:tab w:val="left" w:pos="1365"/>
        </w:tabs>
        <w:spacing w:before="0"/>
        <w:rPr>
          <w:rFonts w:asciiTheme="minorHAnsi" w:hAnsiTheme="minorHAnsi" w:cstheme="minorHAnsi"/>
          <w:lang w:eastAsia="ja-JP"/>
        </w:rPr>
      </w:pPr>
      <w:r w:rsidRPr="00C65FA2">
        <w:rPr>
          <w:rFonts w:asciiTheme="minorHAnsi" w:hAnsiTheme="minorHAnsi" w:cstheme="minorHAnsi"/>
          <w:lang w:eastAsia="ja-JP"/>
        </w:rPr>
        <w:t>Class 19.2 approved arrangement: Automatic Entry Processing for Commodities (AEPCOMM) underwent a second major expansion on 4 August 2020, with a number of new commodities added. The department will continue to work with other programs to have them included on AEPC</w:t>
      </w:r>
      <w:r w:rsidR="00E3765A" w:rsidRPr="000D5999">
        <w:rPr>
          <w:rFonts w:asciiTheme="minorHAnsi" w:hAnsiTheme="minorHAnsi" w:cstheme="minorHAnsi"/>
          <w:lang w:eastAsia="ja-JP"/>
        </w:rPr>
        <w:t xml:space="preserve">OMM. </w:t>
      </w:r>
    </w:p>
    <w:p w14:paraId="2BEC3ACD" w14:textId="77777777" w:rsidR="000D5999" w:rsidRPr="000D5999" w:rsidRDefault="000D5999" w:rsidP="000D5999">
      <w:pPr>
        <w:tabs>
          <w:tab w:val="left" w:pos="1365"/>
        </w:tabs>
        <w:spacing w:before="0"/>
        <w:rPr>
          <w:rFonts w:asciiTheme="minorHAnsi" w:hAnsiTheme="minorHAnsi" w:cstheme="minorHAnsi"/>
          <w:lang w:eastAsia="ja-JP"/>
        </w:rPr>
      </w:pPr>
    </w:p>
    <w:p w14:paraId="4F7C82FF" w14:textId="77777777" w:rsidR="000D5999" w:rsidRDefault="000D5999" w:rsidP="000D5999">
      <w:pPr>
        <w:tabs>
          <w:tab w:val="left" w:pos="1365"/>
        </w:tabs>
        <w:spacing w:before="0"/>
        <w:rPr>
          <w:rFonts w:asciiTheme="minorHAnsi" w:hAnsiTheme="minorHAnsi" w:cstheme="minorHAnsi"/>
          <w:lang w:eastAsia="ja-JP"/>
        </w:rPr>
      </w:pPr>
      <w:r>
        <w:rPr>
          <w:rFonts w:asciiTheme="minorHAnsi" w:hAnsiTheme="minorHAnsi" w:cstheme="minorHAnsi"/>
          <w:lang w:eastAsia="ja-JP"/>
        </w:rPr>
        <w:t>There has been some co</w:t>
      </w:r>
      <w:r w:rsidR="00E3765A" w:rsidRPr="000D5999">
        <w:rPr>
          <w:rFonts w:asciiTheme="minorHAnsi" w:hAnsiTheme="minorHAnsi" w:cstheme="minorHAnsi"/>
          <w:lang w:eastAsia="ja-JP"/>
        </w:rPr>
        <w:t xml:space="preserve">ncern </w:t>
      </w:r>
      <w:r w:rsidR="0095198F" w:rsidRPr="000D5999">
        <w:rPr>
          <w:rFonts w:asciiTheme="minorHAnsi" w:hAnsiTheme="minorHAnsi" w:cstheme="minorHAnsi"/>
          <w:lang w:eastAsia="ja-JP"/>
        </w:rPr>
        <w:t>with getting</w:t>
      </w:r>
      <w:r>
        <w:rPr>
          <w:rFonts w:asciiTheme="minorHAnsi" w:hAnsiTheme="minorHAnsi" w:cstheme="minorHAnsi"/>
          <w:lang w:eastAsia="ja-JP"/>
        </w:rPr>
        <w:t xml:space="preserve"> accreditation persons for AEPCOMM to complete their mandatory continued </w:t>
      </w:r>
      <w:r w:rsidR="00E3765A" w:rsidRPr="000D5999">
        <w:rPr>
          <w:rFonts w:asciiTheme="minorHAnsi" w:hAnsiTheme="minorHAnsi" w:cstheme="minorHAnsi"/>
          <w:lang w:eastAsia="ja-JP"/>
        </w:rPr>
        <w:t>bio</w:t>
      </w:r>
      <w:r w:rsidR="0095198F" w:rsidRPr="000D5999">
        <w:rPr>
          <w:rFonts w:asciiTheme="minorHAnsi" w:hAnsiTheme="minorHAnsi" w:cstheme="minorHAnsi"/>
          <w:lang w:eastAsia="ja-JP"/>
        </w:rPr>
        <w:t>security</w:t>
      </w:r>
      <w:r w:rsidR="00E3765A" w:rsidRPr="000D5999">
        <w:rPr>
          <w:rFonts w:asciiTheme="minorHAnsi" w:hAnsiTheme="minorHAnsi" w:cstheme="minorHAnsi"/>
          <w:lang w:eastAsia="ja-JP"/>
        </w:rPr>
        <w:t xml:space="preserve"> competency </w:t>
      </w:r>
      <w:r>
        <w:rPr>
          <w:rFonts w:asciiTheme="minorHAnsi" w:hAnsiTheme="minorHAnsi" w:cstheme="minorHAnsi"/>
          <w:lang w:eastAsia="ja-JP"/>
        </w:rPr>
        <w:t xml:space="preserve">(CBC) </w:t>
      </w:r>
      <w:r w:rsidR="0095198F" w:rsidRPr="000D5999">
        <w:rPr>
          <w:rFonts w:asciiTheme="minorHAnsi" w:hAnsiTheme="minorHAnsi" w:cstheme="minorHAnsi"/>
          <w:lang w:eastAsia="ja-JP"/>
        </w:rPr>
        <w:t xml:space="preserve">training </w:t>
      </w:r>
      <w:r w:rsidR="00E3765A" w:rsidRPr="000D5999">
        <w:rPr>
          <w:rFonts w:asciiTheme="minorHAnsi" w:hAnsiTheme="minorHAnsi" w:cstheme="minorHAnsi"/>
          <w:lang w:eastAsia="ja-JP"/>
        </w:rPr>
        <w:t>on AEPCO</w:t>
      </w:r>
      <w:r w:rsidR="0095198F" w:rsidRPr="000D5999">
        <w:rPr>
          <w:rFonts w:asciiTheme="minorHAnsi" w:hAnsiTheme="minorHAnsi" w:cstheme="minorHAnsi"/>
          <w:lang w:eastAsia="ja-JP"/>
        </w:rPr>
        <w:t>M</w:t>
      </w:r>
      <w:r w:rsidR="00E3765A" w:rsidRPr="000D5999">
        <w:rPr>
          <w:rFonts w:asciiTheme="minorHAnsi" w:hAnsiTheme="minorHAnsi" w:cstheme="minorHAnsi"/>
          <w:lang w:eastAsia="ja-JP"/>
        </w:rPr>
        <w:t xml:space="preserve">M. </w:t>
      </w:r>
      <w:r w:rsidRPr="000D5999">
        <w:rPr>
          <w:rFonts w:asciiTheme="minorHAnsi" w:hAnsiTheme="minorHAnsi" w:cstheme="minorHAnsi"/>
          <w:lang w:eastAsia="ja-JP"/>
        </w:rPr>
        <w:t xml:space="preserve">Mr Singh </w:t>
      </w:r>
      <w:r>
        <w:rPr>
          <w:rFonts w:asciiTheme="minorHAnsi" w:hAnsiTheme="minorHAnsi" w:cstheme="minorHAnsi"/>
          <w:lang w:eastAsia="ja-JP"/>
        </w:rPr>
        <w:t>requested</w:t>
      </w:r>
      <w:r w:rsidRPr="000D5999">
        <w:rPr>
          <w:rFonts w:asciiTheme="minorHAnsi" w:hAnsiTheme="minorHAnsi" w:cstheme="minorHAnsi"/>
          <w:lang w:eastAsia="ja-JP"/>
        </w:rPr>
        <w:t xml:space="preserve"> members to </w:t>
      </w:r>
      <w:r>
        <w:rPr>
          <w:rFonts w:asciiTheme="minorHAnsi" w:hAnsiTheme="minorHAnsi" w:cstheme="minorHAnsi"/>
          <w:lang w:eastAsia="ja-JP"/>
        </w:rPr>
        <w:t xml:space="preserve">remind brokers of the requirement to complete this training. Mr Singh will provide an industry advice notice to further support this message. </w:t>
      </w:r>
    </w:p>
    <w:p w14:paraId="6471945C" w14:textId="77777777" w:rsidR="000D5999" w:rsidRDefault="000D5999" w:rsidP="000D5999">
      <w:pPr>
        <w:tabs>
          <w:tab w:val="left" w:pos="1365"/>
        </w:tabs>
        <w:spacing w:before="0"/>
        <w:rPr>
          <w:rFonts w:asciiTheme="minorHAnsi" w:hAnsiTheme="minorHAnsi" w:cstheme="minorHAnsi"/>
          <w:lang w:eastAsia="ja-JP"/>
        </w:rPr>
      </w:pPr>
    </w:p>
    <w:p w14:paraId="23523C89" w14:textId="64696396" w:rsidR="001C46E0" w:rsidRDefault="0095198F"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w:t>
      </w:r>
      <w:r w:rsidR="007C7992">
        <w:rPr>
          <w:rFonts w:asciiTheme="minorHAnsi" w:hAnsiTheme="minorHAnsi" w:cstheme="minorHAnsi"/>
          <w:lang w:eastAsia="ja-JP"/>
        </w:rPr>
        <w:t>Z</w:t>
      </w:r>
      <w:r>
        <w:rPr>
          <w:rFonts w:asciiTheme="minorHAnsi" w:hAnsiTheme="minorHAnsi" w:cstheme="minorHAnsi"/>
          <w:lang w:eastAsia="ja-JP"/>
        </w:rPr>
        <w:t>alai</w:t>
      </w:r>
      <w:r w:rsidR="007C7992">
        <w:rPr>
          <w:rFonts w:asciiTheme="minorHAnsi" w:hAnsiTheme="minorHAnsi" w:cstheme="minorHAnsi"/>
          <w:lang w:eastAsia="ja-JP"/>
        </w:rPr>
        <w:t xml:space="preserve"> </w:t>
      </w:r>
      <w:r>
        <w:rPr>
          <w:rFonts w:asciiTheme="minorHAnsi" w:hAnsiTheme="minorHAnsi" w:cstheme="minorHAnsi"/>
          <w:lang w:eastAsia="ja-JP"/>
        </w:rPr>
        <w:t>expressed his</w:t>
      </w:r>
      <w:r w:rsidR="007C7992">
        <w:rPr>
          <w:rFonts w:asciiTheme="minorHAnsi" w:hAnsiTheme="minorHAnsi" w:cstheme="minorHAnsi"/>
          <w:lang w:eastAsia="ja-JP"/>
        </w:rPr>
        <w:t xml:space="preserve"> thanks </w:t>
      </w:r>
      <w:r>
        <w:rPr>
          <w:rFonts w:asciiTheme="minorHAnsi" w:hAnsiTheme="minorHAnsi" w:cstheme="minorHAnsi"/>
          <w:lang w:eastAsia="ja-JP"/>
        </w:rPr>
        <w:t>to Mr Singh’s team for the</w:t>
      </w:r>
      <w:r w:rsidR="007C7992">
        <w:rPr>
          <w:rFonts w:asciiTheme="minorHAnsi" w:hAnsiTheme="minorHAnsi" w:cstheme="minorHAnsi"/>
          <w:lang w:eastAsia="ja-JP"/>
        </w:rPr>
        <w:t xml:space="preserve"> admin</w:t>
      </w:r>
      <w:r>
        <w:rPr>
          <w:rFonts w:asciiTheme="minorHAnsi" w:hAnsiTheme="minorHAnsi" w:cstheme="minorHAnsi"/>
          <w:lang w:eastAsia="ja-JP"/>
        </w:rPr>
        <w:t>istration</w:t>
      </w:r>
      <w:r w:rsidR="007C7992">
        <w:rPr>
          <w:rFonts w:asciiTheme="minorHAnsi" w:hAnsiTheme="minorHAnsi" w:cstheme="minorHAnsi"/>
          <w:lang w:eastAsia="ja-JP"/>
        </w:rPr>
        <w:t xml:space="preserve"> </w:t>
      </w:r>
      <w:r>
        <w:rPr>
          <w:rFonts w:asciiTheme="minorHAnsi" w:hAnsiTheme="minorHAnsi" w:cstheme="minorHAnsi"/>
          <w:lang w:eastAsia="ja-JP"/>
        </w:rPr>
        <w:t>of</w:t>
      </w:r>
      <w:r w:rsidR="007C7992">
        <w:rPr>
          <w:rFonts w:asciiTheme="minorHAnsi" w:hAnsiTheme="minorHAnsi" w:cstheme="minorHAnsi"/>
          <w:lang w:eastAsia="ja-JP"/>
        </w:rPr>
        <w:t xml:space="preserve"> </w:t>
      </w:r>
      <w:r w:rsidR="000D5999">
        <w:rPr>
          <w:rFonts w:asciiTheme="minorHAnsi" w:hAnsiTheme="minorHAnsi" w:cstheme="minorHAnsi"/>
          <w:lang w:eastAsia="ja-JP"/>
        </w:rPr>
        <w:t>the training, noting i</w:t>
      </w:r>
      <w:r>
        <w:rPr>
          <w:rFonts w:asciiTheme="minorHAnsi" w:hAnsiTheme="minorHAnsi" w:cstheme="minorHAnsi"/>
          <w:lang w:eastAsia="ja-JP"/>
        </w:rPr>
        <w:t>t has r</w:t>
      </w:r>
      <w:r w:rsidR="007C7992">
        <w:rPr>
          <w:rFonts w:asciiTheme="minorHAnsi" w:hAnsiTheme="minorHAnsi" w:cstheme="minorHAnsi"/>
          <w:lang w:eastAsia="ja-JP"/>
        </w:rPr>
        <w:t>un better than ever</w:t>
      </w:r>
      <w:r>
        <w:rPr>
          <w:rFonts w:asciiTheme="minorHAnsi" w:hAnsiTheme="minorHAnsi" w:cstheme="minorHAnsi"/>
          <w:lang w:eastAsia="ja-JP"/>
        </w:rPr>
        <w:t>, w</w:t>
      </w:r>
      <w:r w:rsidR="007C7992">
        <w:rPr>
          <w:rFonts w:asciiTheme="minorHAnsi" w:hAnsiTheme="minorHAnsi" w:cstheme="minorHAnsi"/>
          <w:lang w:eastAsia="ja-JP"/>
        </w:rPr>
        <w:t>ith minimal issues.</w:t>
      </w:r>
      <w:r w:rsidR="00C3575F">
        <w:rPr>
          <w:rFonts w:asciiTheme="minorHAnsi" w:hAnsiTheme="minorHAnsi" w:cstheme="minorHAnsi"/>
          <w:lang w:eastAsia="ja-JP"/>
        </w:rPr>
        <w:t xml:space="preserve"> </w:t>
      </w:r>
      <w:r w:rsidR="001C46E0">
        <w:rPr>
          <w:rFonts w:asciiTheme="minorHAnsi" w:hAnsiTheme="minorHAnsi" w:cstheme="minorHAnsi"/>
          <w:lang w:eastAsia="ja-JP"/>
        </w:rPr>
        <w:t>Mr Zalai advised that some</w:t>
      </w:r>
      <w:r w:rsidR="007C7992">
        <w:rPr>
          <w:rFonts w:asciiTheme="minorHAnsi" w:hAnsiTheme="minorHAnsi" w:cstheme="minorHAnsi"/>
          <w:lang w:eastAsia="ja-JP"/>
        </w:rPr>
        <w:t xml:space="preserve"> members (</w:t>
      </w:r>
      <w:r w:rsidR="00164DBE">
        <w:rPr>
          <w:rFonts w:asciiTheme="minorHAnsi" w:hAnsiTheme="minorHAnsi" w:cstheme="minorHAnsi"/>
          <w:lang w:eastAsia="ja-JP"/>
        </w:rPr>
        <w:t xml:space="preserve">a </w:t>
      </w:r>
      <w:r w:rsidR="009D773C">
        <w:rPr>
          <w:rFonts w:asciiTheme="minorHAnsi" w:hAnsiTheme="minorHAnsi" w:cstheme="minorHAnsi"/>
          <w:lang w:eastAsia="ja-JP"/>
        </w:rPr>
        <w:t>start-up</w:t>
      </w:r>
      <w:r w:rsidR="007C7992">
        <w:rPr>
          <w:rFonts w:asciiTheme="minorHAnsi" w:hAnsiTheme="minorHAnsi" w:cstheme="minorHAnsi"/>
          <w:lang w:eastAsia="ja-JP"/>
        </w:rPr>
        <w:t xml:space="preserve"> </w:t>
      </w:r>
      <w:r w:rsidR="00164DBE">
        <w:rPr>
          <w:rFonts w:asciiTheme="minorHAnsi" w:hAnsiTheme="minorHAnsi" w:cstheme="minorHAnsi"/>
          <w:lang w:eastAsia="ja-JP"/>
        </w:rPr>
        <w:t>and</w:t>
      </w:r>
      <w:r w:rsidR="007C7992">
        <w:rPr>
          <w:rFonts w:asciiTheme="minorHAnsi" w:hAnsiTheme="minorHAnsi" w:cstheme="minorHAnsi"/>
          <w:lang w:eastAsia="ja-JP"/>
        </w:rPr>
        <w:t xml:space="preserve"> sole trader </w:t>
      </w:r>
      <w:r w:rsidR="00164DBE">
        <w:rPr>
          <w:rFonts w:asciiTheme="minorHAnsi" w:hAnsiTheme="minorHAnsi" w:cstheme="minorHAnsi"/>
          <w:lang w:eastAsia="ja-JP"/>
        </w:rPr>
        <w:t>changing to</w:t>
      </w:r>
      <w:r w:rsidR="007C7992">
        <w:rPr>
          <w:rFonts w:asciiTheme="minorHAnsi" w:hAnsiTheme="minorHAnsi" w:cstheme="minorHAnsi"/>
          <w:lang w:eastAsia="ja-JP"/>
        </w:rPr>
        <w:t xml:space="preserve"> corporate) </w:t>
      </w:r>
      <w:r w:rsidR="00164DBE">
        <w:rPr>
          <w:rFonts w:asciiTheme="minorHAnsi" w:hAnsiTheme="minorHAnsi" w:cstheme="minorHAnsi"/>
          <w:lang w:eastAsia="ja-JP"/>
        </w:rPr>
        <w:t>have been</w:t>
      </w:r>
      <w:r w:rsidR="007C7992">
        <w:rPr>
          <w:rFonts w:asciiTheme="minorHAnsi" w:hAnsiTheme="minorHAnsi" w:cstheme="minorHAnsi"/>
          <w:lang w:eastAsia="ja-JP"/>
        </w:rPr>
        <w:t xml:space="preserve"> frustrated with</w:t>
      </w:r>
      <w:r w:rsidR="000D5999">
        <w:rPr>
          <w:rFonts w:asciiTheme="minorHAnsi" w:hAnsiTheme="minorHAnsi" w:cstheme="minorHAnsi"/>
          <w:lang w:eastAsia="ja-JP"/>
        </w:rPr>
        <w:t xml:space="preserve"> how long the process takes</w:t>
      </w:r>
      <w:r w:rsidR="001C46E0">
        <w:rPr>
          <w:rFonts w:asciiTheme="minorHAnsi" w:hAnsiTheme="minorHAnsi" w:cstheme="minorHAnsi"/>
          <w:lang w:eastAsia="ja-JP"/>
        </w:rPr>
        <w:t xml:space="preserve">, with numerous steps along the way, </w:t>
      </w:r>
      <w:r w:rsidR="00043C6B">
        <w:rPr>
          <w:rFonts w:asciiTheme="minorHAnsi" w:hAnsiTheme="minorHAnsi" w:cstheme="minorHAnsi"/>
          <w:lang w:eastAsia="ja-JP"/>
        </w:rPr>
        <w:t>e.g.,</w:t>
      </w:r>
      <w:r w:rsidR="001C46E0">
        <w:rPr>
          <w:rFonts w:asciiTheme="minorHAnsi" w:hAnsiTheme="minorHAnsi" w:cstheme="minorHAnsi"/>
          <w:lang w:eastAsia="ja-JP"/>
        </w:rPr>
        <w:t xml:space="preserve"> having to wait for brokers’ license. He asked if there could be an integrated process that would reduce the current six</w:t>
      </w:r>
      <w:r w:rsidR="00852FAE">
        <w:rPr>
          <w:rFonts w:asciiTheme="minorHAnsi" w:hAnsiTheme="minorHAnsi" w:cstheme="minorHAnsi"/>
          <w:lang w:eastAsia="ja-JP"/>
        </w:rPr>
        <w:t>-</w:t>
      </w:r>
      <w:r w:rsidR="001C46E0">
        <w:rPr>
          <w:rFonts w:asciiTheme="minorHAnsi" w:hAnsiTheme="minorHAnsi" w:cstheme="minorHAnsi"/>
          <w:lang w:eastAsia="ja-JP"/>
        </w:rPr>
        <w:t xml:space="preserve">month timeframe. </w:t>
      </w:r>
    </w:p>
    <w:p w14:paraId="1BB0A316" w14:textId="77777777" w:rsidR="001C46E0" w:rsidRDefault="001C46E0" w:rsidP="008E5641">
      <w:pPr>
        <w:tabs>
          <w:tab w:val="left" w:pos="1365"/>
        </w:tabs>
        <w:spacing w:before="0"/>
        <w:rPr>
          <w:rFonts w:asciiTheme="minorHAnsi" w:hAnsiTheme="minorHAnsi" w:cstheme="minorHAnsi"/>
          <w:lang w:eastAsia="ja-JP"/>
        </w:rPr>
      </w:pPr>
    </w:p>
    <w:p w14:paraId="3B3A31BF" w14:textId="079D7F9C" w:rsidR="00D30DD7" w:rsidRDefault="00EE16CD"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 Milici advised</w:t>
      </w:r>
      <w:r w:rsidR="001C46E0">
        <w:rPr>
          <w:rFonts w:asciiTheme="minorHAnsi" w:hAnsiTheme="minorHAnsi" w:cstheme="minorHAnsi"/>
          <w:lang w:eastAsia="ja-JP"/>
        </w:rPr>
        <w:t xml:space="preserve"> of the cost implications where a </w:t>
      </w:r>
      <w:r w:rsidR="00D30DD7">
        <w:rPr>
          <w:rFonts w:asciiTheme="minorHAnsi" w:hAnsiTheme="minorHAnsi" w:cstheme="minorHAnsi"/>
          <w:lang w:eastAsia="ja-JP"/>
        </w:rPr>
        <w:t xml:space="preserve">sanction </w:t>
      </w:r>
      <w:r>
        <w:rPr>
          <w:rFonts w:asciiTheme="minorHAnsi" w:hAnsiTheme="minorHAnsi" w:cstheme="minorHAnsi"/>
          <w:lang w:eastAsia="ja-JP"/>
        </w:rPr>
        <w:t xml:space="preserve">is </w:t>
      </w:r>
      <w:r w:rsidR="00D30DD7">
        <w:rPr>
          <w:rFonts w:asciiTheme="minorHAnsi" w:hAnsiTheme="minorHAnsi" w:cstheme="minorHAnsi"/>
          <w:lang w:eastAsia="ja-JP"/>
        </w:rPr>
        <w:t>issued for doc</w:t>
      </w:r>
      <w:r>
        <w:rPr>
          <w:rFonts w:asciiTheme="minorHAnsi" w:hAnsiTheme="minorHAnsi" w:cstheme="minorHAnsi"/>
          <w:lang w:eastAsia="ja-JP"/>
        </w:rPr>
        <w:t>umentation</w:t>
      </w:r>
      <w:r w:rsidR="00D30DD7">
        <w:rPr>
          <w:rFonts w:asciiTheme="minorHAnsi" w:hAnsiTheme="minorHAnsi" w:cstheme="minorHAnsi"/>
          <w:lang w:eastAsia="ja-JP"/>
        </w:rPr>
        <w:t xml:space="preserve"> not uploaded to COLS. </w:t>
      </w:r>
      <w:r w:rsidR="00A660BD">
        <w:rPr>
          <w:rFonts w:asciiTheme="minorHAnsi" w:hAnsiTheme="minorHAnsi" w:cstheme="minorHAnsi"/>
          <w:lang w:eastAsia="ja-JP"/>
        </w:rPr>
        <w:t xml:space="preserve">There is a risk of being sanctioned if any errors in AEPCOMM. </w:t>
      </w:r>
      <w:r>
        <w:rPr>
          <w:rFonts w:asciiTheme="minorHAnsi" w:hAnsiTheme="minorHAnsi" w:cstheme="minorHAnsi"/>
          <w:lang w:eastAsia="ja-JP"/>
        </w:rPr>
        <w:t>Mr Milici to send specific details of this issue to Mr Singh.</w:t>
      </w:r>
    </w:p>
    <w:p w14:paraId="5122E8A1" w14:textId="77777777" w:rsidR="00D30DD7" w:rsidRDefault="00D30DD7" w:rsidP="008E5641">
      <w:pPr>
        <w:tabs>
          <w:tab w:val="left" w:pos="1365"/>
        </w:tabs>
        <w:spacing w:before="0"/>
        <w:rPr>
          <w:rFonts w:asciiTheme="minorHAnsi" w:hAnsiTheme="minorHAnsi" w:cstheme="minorHAnsi"/>
          <w:lang w:eastAsia="ja-JP"/>
        </w:rPr>
      </w:pPr>
    </w:p>
    <w:p w14:paraId="695B0316" w14:textId="7E17F484" w:rsidR="001C46E0" w:rsidRDefault="00EE16CD"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 Kostadinoski</w:t>
      </w:r>
      <w:r w:rsidR="00D30DD7">
        <w:rPr>
          <w:rFonts w:asciiTheme="minorHAnsi" w:hAnsiTheme="minorHAnsi" w:cstheme="minorHAnsi"/>
          <w:lang w:eastAsia="ja-JP"/>
        </w:rPr>
        <w:t xml:space="preserve"> commented </w:t>
      </w:r>
      <w:r>
        <w:rPr>
          <w:rFonts w:asciiTheme="minorHAnsi" w:hAnsiTheme="minorHAnsi" w:cstheme="minorHAnsi"/>
          <w:lang w:eastAsia="ja-JP"/>
        </w:rPr>
        <w:t xml:space="preserve">that </w:t>
      </w:r>
      <w:r w:rsidR="00CA522F">
        <w:rPr>
          <w:rFonts w:asciiTheme="minorHAnsi" w:hAnsiTheme="minorHAnsi" w:cstheme="minorHAnsi"/>
          <w:lang w:eastAsia="ja-JP"/>
        </w:rPr>
        <w:t xml:space="preserve">the </w:t>
      </w:r>
      <w:r w:rsidR="001C46E0">
        <w:rPr>
          <w:rFonts w:asciiTheme="minorHAnsi" w:hAnsiTheme="minorHAnsi" w:cstheme="minorHAnsi"/>
          <w:lang w:eastAsia="ja-JP"/>
        </w:rPr>
        <w:t>high level of AEP compliance should be considered a good outcome. While there is the need to ensure accuracy, the AEP fee can be</w:t>
      </w:r>
      <w:r w:rsidR="00CA522F">
        <w:rPr>
          <w:rFonts w:asciiTheme="minorHAnsi" w:hAnsiTheme="minorHAnsi" w:cstheme="minorHAnsi"/>
          <w:lang w:eastAsia="ja-JP"/>
        </w:rPr>
        <w:t xml:space="preserve"> a disinc</w:t>
      </w:r>
      <w:r w:rsidR="001C46E0">
        <w:rPr>
          <w:rFonts w:asciiTheme="minorHAnsi" w:hAnsiTheme="minorHAnsi" w:cstheme="minorHAnsi"/>
          <w:lang w:eastAsia="ja-JP"/>
        </w:rPr>
        <w:t>entive, and suggested this could be considered as part of the cost recovery mode</w:t>
      </w:r>
      <w:r w:rsidR="00CA522F">
        <w:rPr>
          <w:rFonts w:asciiTheme="minorHAnsi" w:hAnsiTheme="minorHAnsi" w:cstheme="minorHAnsi"/>
          <w:lang w:eastAsia="ja-JP"/>
        </w:rPr>
        <w:t>l</w:t>
      </w:r>
      <w:r w:rsidR="001C46E0">
        <w:rPr>
          <w:rFonts w:asciiTheme="minorHAnsi" w:hAnsiTheme="minorHAnsi" w:cstheme="minorHAnsi"/>
          <w:lang w:eastAsia="ja-JP"/>
        </w:rPr>
        <w:t xml:space="preserve">. The program is complex, with the need for training and retraining, with training material that is also complex. Mr Kostadinoski suggested that the department target high end companies through </w:t>
      </w:r>
      <w:r w:rsidR="00852FAE">
        <w:rPr>
          <w:rFonts w:asciiTheme="minorHAnsi" w:hAnsiTheme="minorHAnsi" w:cstheme="minorHAnsi"/>
          <w:lang w:eastAsia="ja-JP"/>
        </w:rPr>
        <w:t>one-on-one</w:t>
      </w:r>
      <w:r w:rsidR="001C46E0">
        <w:rPr>
          <w:rFonts w:asciiTheme="minorHAnsi" w:hAnsiTheme="minorHAnsi" w:cstheme="minorHAnsi"/>
          <w:lang w:eastAsia="ja-JP"/>
        </w:rPr>
        <w:t xml:space="preserve"> engagement to promote uptake and work there any issues. </w:t>
      </w:r>
    </w:p>
    <w:p w14:paraId="77FB77B5" w14:textId="77777777" w:rsidR="002B2409" w:rsidRDefault="002B2409" w:rsidP="008E5641">
      <w:pPr>
        <w:tabs>
          <w:tab w:val="left" w:pos="1365"/>
        </w:tabs>
        <w:spacing w:before="0"/>
        <w:rPr>
          <w:rFonts w:asciiTheme="minorHAnsi" w:hAnsiTheme="minorHAnsi" w:cstheme="minorHAnsi"/>
          <w:lang w:eastAsia="ja-JP"/>
        </w:rPr>
      </w:pPr>
    </w:p>
    <w:p w14:paraId="77BE675D" w14:textId="075096AA" w:rsidR="00D30DD7" w:rsidRDefault="002B2409"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 Singh advised that the t</w:t>
      </w:r>
      <w:r w:rsidR="00D30DD7">
        <w:rPr>
          <w:rFonts w:asciiTheme="minorHAnsi" w:hAnsiTheme="minorHAnsi" w:cstheme="minorHAnsi"/>
          <w:lang w:eastAsia="ja-JP"/>
        </w:rPr>
        <w:t xml:space="preserve">eam </w:t>
      </w:r>
      <w:r w:rsidR="00CA522F">
        <w:rPr>
          <w:rFonts w:asciiTheme="minorHAnsi" w:hAnsiTheme="minorHAnsi" w:cstheme="minorHAnsi"/>
          <w:lang w:eastAsia="ja-JP"/>
        </w:rPr>
        <w:t xml:space="preserve">has been considering ways to </w:t>
      </w:r>
      <w:r w:rsidR="00D30DD7">
        <w:rPr>
          <w:rFonts w:asciiTheme="minorHAnsi" w:hAnsiTheme="minorHAnsi" w:cstheme="minorHAnsi"/>
          <w:lang w:eastAsia="ja-JP"/>
        </w:rPr>
        <w:t xml:space="preserve">engage with industry </w:t>
      </w:r>
      <w:r>
        <w:rPr>
          <w:rFonts w:asciiTheme="minorHAnsi" w:hAnsiTheme="minorHAnsi" w:cstheme="minorHAnsi"/>
          <w:lang w:eastAsia="ja-JP"/>
        </w:rPr>
        <w:t>more broadly on this. He indicated that they are f</w:t>
      </w:r>
      <w:r w:rsidR="00D30DD7">
        <w:rPr>
          <w:rFonts w:asciiTheme="minorHAnsi" w:hAnsiTheme="minorHAnsi" w:cstheme="minorHAnsi"/>
          <w:lang w:eastAsia="ja-JP"/>
        </w:rPr>
        <w:t>inding compliance</w:t>
      </w:r>
      <w:r w:rsidR="00CA522F">
        <w:rPr>
          <w:rFonts w:asciiTheme="minorHAnsi" w:hAnsiTheme="minorHAnsi" w:cstheme="minorHAnsi"/>
          <w:lang w:eastAsia="ja-JP"/>
        </w:rPr>
        <w:t xml:space="preserve"> issues on </w:t>
      </w:r>
      <w:r w:rsidR="00D30DD7">
        <w:rPr>
          <w:rFonts w:asciiTheme="minorHAnsi" w:hAnsiTheme="minorHAnsi" w:cstheme="minorHAnsi"/>
          <w:lang w:eastAsia="ja-JP"/>
        </w:rPr>
        <w:t xml:space="preserve">using </w:t>
      </w:r>
      <w:r w:rsidR="00CA522F">
        <w:rPr>
          <w:rFonts w:asciiTheme="minorHAnsi" w:hAnsiTheme="minorHAnsi" w:cstheme="minorHAnsi"/>
          <w:lang w:eastAsia="ja-JP"/>
        </w:rPr>
        <w:t xml:space="preserve">mandatory fields for treatments, which can impact on the safety of inspections and requested </w:t>
      </w:r>
      <w:r w:rsidR="00FC709E">
        <w:rPr>
          <w:rFonts w:asciiTheme="minorHAnsi" w:hAnsiTheme="minorHAnsi" w:cstheme="minorHAnsi"/>
          <w:lang w:eastAsia="ja-JP"/>
        </w:rPr>
        <w:t>members</w:t>
      </w:r>
      <w:r w:rsidR="00D30DD7">
        <w:rPr>
          <w:rFonts w:asciiTheme="minorHAnsi" w:hAnsiTheme="minorHAnsi" w:cstheme="minorHAnsi"/>
          <w:lang w:eastAsia="ja-JP"/>
        </w:rPr>
        <w:t xml:space="preserve"> to report back</w:t>
      </w:r>
      <w:r w:rsidR="00FC709E">
        <w:rPr>
          <w:rFonts w:asciiTheme="minorHAnsi" w:hAnsiTheme="minorHAnsi" w:cstheme="minorHAnsi"/>
          <w:lang w:eastAsia="ja-JP"/>
        </w:rPr>
        <w:t xml:space="preserve"> any</w:t>
      </w:r>
      <w:r w:rsidR="00D30DD7">
        <w:rPr>
          <w:rFonts w:asciiTheme="minorHAnsi" w:hAnsiTheme="minorHAnsi" w:cstheme="minorHAnsi"/>
          <w:lang w:eastAsia="ja-JP"/>
        </w:rPr>
        <w:t xml:space="preserve"> issues</w:t>
      </w:r>
      <w:r w:rsidR="00FC709E">
        <w:rPr>
          <w:rFonts w:asciiTheme="minorHAnsi" w:hAnsiTheme="minorHAnsi" w:cstheme="minorHAnsi"/>
          <w:lang w:eastAsia="ja-JP"/>
        </w:rPr>
        <w:t>.</w:t>
      </w:r>
    </w:p>
    <w:p w14:paraId="151C28F3" w14:textId="745BA0E1" w:rsidR="00D30DD7" w:rsidRDefault="00D30DD7" w:rsidP="008E5641">
      <w:pPr>
        <w:tabs>
          <w:tab w:val="left" w:pos="1365"/>
        </w:tabs>
        <w:spacing w:before="0"/>
        <w:rPr>
          <w:rFonts w:asciiTheme="minorHAnsi" w:hAnsiTheme="minorHAnsi" w:cstheme="minorHAnsi"/>
          <w:lang w:eastAsia="ja-JP"/>
        </w:rPr>
      </w:pPr>
    </w:p>
    <w:p w14:paraId="0A6474A9" w14:textId="421E9122" w:rsidR="00FC709E" w:rsidRDefault="00CA522F"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Singh advised that </w:t>
      </w:r>
      <w:r w:rsidR="00FC709E">
        <w:rPr>
          <w:rFonts w:asciiTheme="minorHAnsi" w:hAnsiTheme="minorHAnsi" w:cstheme="minorHAnsi"/>
          <w:lang w:eastAsia="ja-JP"/>
        </w:rPr>
        <w:t xml:space="preserve">Mr (Angus) Martin </w:t>
      </w:r>
      <w:r w:rsidR="00852FAE">
        <w:rPr>
          <w:rFonts w:asciiTheme="minorHAnsi" w:hAnsiTheme="minorHAnsi" w:cstheme="minorHAnsi"/>
          <w:lang w:eastAsia="ja-JP"/>
        </w:rPr>
        <w:t>will liaise</w:t>
      </w:r>
      <w:r w:rsidR="00FC709E">
        <w:rPr>
          <w:rFonts w:asciiTheme="minorHAnsi" w:hAnsiTheme="minorHAnsi" w:cstheme="minorHAnsi"/>
          <w:lang w:eastAsia="ja-JP"/>
        </w:rPr>
        <w:t xml:space="preserve"> with Mr Kostadinoski</w:t>
      </w:r>
      <w:r>
        <w:rPr>
          <w:rFonts w:asciiTheme="minorHAnsi" w:hAnsiTheme="minorHAnsi" w:cstheme="minorHAnsi"/>
          <w:lang w:eastAsia="ja-JP"/>
        </w:rPr>
        <w:t xml:space="preserve"> on the </w:t>
      </w:r>
      <w:r w:rsidR="00C0265E">
        <w:rPr>
          <w:rFonts w:asciiTheme="minorHAnsi" w:hAnsiTheme="minorHAnsi" w:cstheme="minorHAnsi"/>
          <w:lang w:eastAsia="ja-JP"/>
        </w:rPr>
        <w:t xml:space="preserve">engagement </w:t>
      </w:r>
      <w:r>
        <w:rPr>
          <w:rFonts w:asciiTheme="minorHAnsi" w:hAnsiTheme="minorHAnsi" w:cstheme="minorHAnsi"/>
          <w:lang w:eastAsia="ja-JP"/>
        </w:rPr>
        <w:t>mat</w:t>
      </w:r>
      <w:r w:rsidR="00C0265E">
        <w:rPr>
          <w:rFonts w:asciiTheme="minorHAnsi" w:hAnsiTheme="minorHAnsi" w:cstheme="minorHAnsi"/>
          <w:lang w:eastAsia="ja-JP"/>
        </w:rPr>
        <w:t>t</w:t>
      </w:r>
      <w:r>
        <w:rPr>
          <w:rFonts w:asciiTheme="minorHAnsi" w:hAnsiTheme="minorHAnsi" w:cstheme="minorHAnsi"/>
          <w:lang w:eastAsia="ja-JP"/>
        </w:rPr>
        <w:t xml:space="preserve">ers raised. </w:t>
      </w:r>
      <w:r w:rsidR="00FC709E">
        <w:rPr>
          <w:rFonts w:asciiTheme="minorHAnsi" w:hAnsiTheme="minorHAnsi" w:cstheme="minorHAnsi"/>
          <w:lang w:eastAsia="ja-JP"/>
        </w:rPr>
        <w:t xml:space="preserve"> </w:t>
      </w:r>
    </w:p>
    <w:p w14:paraId="545DDFA9" w14:textId="77777777" w:rsidR="00D30DD7" w:rsidRDefault="00D30DD7" w:rsidP="008E5641">
      <w:pPr>
        <w:tabs>
          <w:tab w:val="left" w:pos="1365"/>
        </w:tabs>
        <w:spacing w:before="0"/>
        <w:rPr>
          <w:rFonts w:asciiTheme="minorHAnsi" w:hAnsiTheme="minorHAnsi" w:cstheme="minorHAnsi"/>
          <w:lang w:eastAsia="ja-JP"/>
        </w:rPr>
      </w:pPr>
    </w:p>
    <w:p w14:paraId="5845A540" w14:textId="05F34705" w:rsidR="00EE16CD" w:rsidRDefault="00E3765A" w:rsidP="008E5641">
      <w:pPr>
        <w:tabs>
          <w:tab w:val="left" w:pos="1365"/>
        </w:tabs>
        <w:spacing w:before="0"/>
        <w:rPr>
          <w:rFonts w:asciiTheme="minorHAnsi" w:hAnsiTheme="minorHAnsi" w:cstheme="minorHAnsi"/>
          <w:b/>
          <w:bCs/>
          <w:u w:val="single"/>
          <w:lang w:eastAsia="ja-JP"/>
        </w:rPr>
      </w:pPr>
      <w:r w:rsidRPr="009D773C">
        <w:rPr>
          <w:rFonts w:asciiTheme="minorHAnsi" w:hAnsiTheme="minorHAnsi" w:cstheme="minorHAnsi"/>
          <w:b/>
          <w:bCs/>
          <w:u w:val="single"/>
          <w:lang w:eastAsia="ja-JP"/>
        </w:rPr>
        <w:t>Action</w:t>
      </w:r>
      <w:r w:rsidR="00C65FA2">
        <w:rPr>
          <w:rFonts w:asciiTheme="minorHAnsi" w:hAnsiTheme="minorHAnsi" w:cstheme="minorHAnsi"/>
          <w:b/>
          <w:bCs/>
          <w:u w:val="single"/>
          <w:lang w:eastAsia="ja-JP"/>
        </w:rPr>
        <w:t>s</w:t>
      </w:r>
      <w:r w:rsidRPr="009D773C">
        <w:rPr>
          <w:rFonts w:asciiTheme="minorHAnsi" w:hAnsiTheme="minorHAnsi" w:cstheme="minorHAnsi"/>
          <w:b/>
          <w:bCs/>
          <w:u w:val="single"/>
          <w:lang w:eastAsia="ja-JP"/>
        </w:rPr>
        <w:t xml:space="preserve">: </w:t>
      </w:r>
    </w:p>
    <w:p w14:paraId="7E894D22" w14:textId="231C5507" w:rsidR="00EE16CD" w:rsidRPr="00C65FA2" w:rsidRDefault="00EE16CD" w:rsidP="00C65FA2">
      <w:pPr>
        <w:pStyle w:val="ListParagraph"/>
        <w:numPr>
          <w:ilvl w:val="0"/>
          <w:numId w:val="42"/>
        </w:numPr>
        <w:tabs>
          <w:tab w:val="left" w:pos="1365"/>
        </w:tabs>
        <w:spacing w:before="0"/>
        <w:ind w:left="360"/>
        <w:rPr>
          <w:rFonts w:asciiTheme="minorHAnsi" w:hAnsiTheme="minorHAnsi" w:cstheme="minorHAnsi"/>
          <w:lang w:eastAsia="ja-JP"/>
        </w:rPr>
      </w:pPr>
      <w:r w:rsidRPr="00C65FA2">
        <w:rPr>
          <w:rFonts w:asciiTheme="minorHAnsi" w:hAnsiTheme="minorHAnsi" w:cstheme="minorHAnsi"/>
          <w:lang w:eastAsia="ja-JP"/>
        </w:rPr>
        <w:t xml:space="preserve">Mr Singh to </w:t>
      </w:r>
      <w:r w:rsidR="00C65FA2" w:rsidRPr="00C65FA2">
        <w:rPr>
          <w:rFonts w:asciiTheme="minorHAnsi" w:hAnsiTheme="minorHAnsi" w:cstheme="minorHAnsi"/>
          <w:lang w:eastAsia="ja-JP"/>
        </w:rPr>
        <w:t xml:space="preserve">review processes to streamline the time taken to complete </w:t>
      </w:r>
      <w:r w:rsidRPr="00C65FA2">
        <w:rPr>
          <w:rFonts w:asciiTheme="minorHAnsi" w:hAnsiTheme="minorHAnsi" w:cstheme="minorHAnsi"/>
          <w:lang w:eastAsia="ja-JP"/>
        </w:rPr>
        <w:t xml:space="preserve">AEPCOMM </w:t>
      </w:r>
      <w:r w:rsidR="00C65FA2" w:rsidRPr="00C65FA2">
        <w:rPr>
          <w:rFonts w:asciiTheme="minorHAnsi" w:hAnsiTheme="minorHAnsi" w:cstheme="minorHAnsi"/>
          <w:lang w:eastAsia="ja-JP"/>
        </w:rPr>
        <w:t>accreditation and training</w:t>
      </w:r>
      <w:r w:rsidRPr="00C65FA2">
        <w:rPr>
          <w:rFonts w:asciiTheme="minorHAnsi" w:hAnsiTheme="minorHAnsi" w:cstheme="minorHAnsi"/>
          <w:lang w:eastAsia="ja-JP"/>
        </w:rPr>
        <w:t>.</w:t>
      </w:r>
    </w:p>
    <w:p w14:paraId="3FB9FD7E" w14:textId="39CFADC4" w:rsidR="00EE16CD" w:rsidRPr="00C65FA2" w:rsidRDefault="00EE16CD" w:rsidP="00C65FA2">
      <w:pPr>
        <w:pStyle w:val="ListParagraph"/>
        <w:numPr>
          <w:ilvl w:val="0"/>
          <w:numId w:val="42"/>
        </w:numPr>
        <w:tabs>
          <w:tab w:val="left" w:pos="1365"/>
        </w:tabs>
        <w:spacing w:before="0"/>
        <w:ind w:left="360"/>
        <w:rPr>
          <w:rFonts w:asciiTheme="minorHAnsi" w:hAnsiTheme="minorHAnsi" w:cstheme="minorHAnsi"/>
          <w:lang w:eastAsia="ja-JP"/>
        </w:rPr>
      </w:pPr>
      <w:r w:rsidRPr="00C65FA2">
        <w:rPr>
          <w:rFonts w:asciiTheme="minorHAnsi" w:hAnsiTheme="minorHAnsi" w:cstheme="minorHAnsi"/>
          <w:lang w:eastAsia="ja-JP"/>
        </w:rPr>
        <w:t>Mr Milici to provide Mr Singh with details of sanction</w:t>
      </w:r>
      <w:r w:rsidR="00F86517">
        <w:rPr>
          <w:rFonts w:asciiTheme="minorHAnsi" w:hAnsiTheme="minorHAnsi" w:cstheme="minorHAnsi"/>
          <w:lang w:eastAsia="ja-JP"/>
        </w:rPr>
        <w:t>s</w:t>
      </w:r>
      <w:r w:rsidRPr="00C65FA2">
        <w:rPr>
          <w:rFonts w:asciiTheme="minorHAnsi" w:hAnsiTheme="minorHAnsi" w:cstheme="minorHAnsi"/>
          <w:lang w:eastAsia="ja-JP"/>
        </w:rPr>
        <w:t xml:space="preserve"> issued for documentation not uploaded to COLS.</w:t>
      </w:r>
    </w:p>
    <w:p w14:paraId="5BD51831" w14:textId="18604215" w:rsidR="002F73DA" w:rsidRPr="00C65FA2" w:rsidRDefault="002F73DA" w:rsidP="00C65FA2">
      <w:pPr>
        <w:pStyle w:val="ListParagraph"/>
        <w:numPr>
          <w:ilvl w:val="0"/>
          <w:numId w:val="42"/>
        </w:numPr>
        <w:tabs>
          <w:tab w:val="left" w:pos="1365"/>
        </w:tabs>
        <w:spacing w:before="0"/>
        <w:ind w:left="360"/>
        <w:rPr>
          <w:rFonts w:asciiTheme="minorHAnsi" w:hAnsiTheme="minorHAnsi" w:cstheme="minorHAnsi"/>
          <w:lang w:eastAsia="ja-JP"/>
        </w:rPr>
      </w:pPr>
      <w:r w:rsidRPr="00C65FA2">
        <w:rPr>
          <w:rFonts w:asciiTheme="minorHAnsi" w:hAnsiTheme="minorHAnsi" w:cstheme="minorHAnsi"/>
          <w:lang w:eastAsia="ja-JP"/>
        </w:rPr>
        <w:t>Mr Singh to pre</w:t>
      </w:r>
      <w:r w:rsidR="00FC709E" w:rsidRPr="00C65FA2">
        <w:rPr>
          <w:rFonts w:asciiTheme="minorHAnsi" w:hAnsiTheme="minorHAnsi" w:cstheme="minorHAnsi"/>
          <w:lang w:eastAsia="ja-JP"/>
        </w:rPr>
        <w:t>pare</w:t>
      </w:r>
      <w:r w:rsidRPr="00C65FA2">
        <w:rPr>
          <w:rFonts w:asciiTheme="minorHAnsi" w:hAnsiTheme="minorHAnsi" w:cstheme="minorHAnsi"/>
          <w:lang w:eastAsia="ja-JP"/>
        </w:rPr>
        <w:t xml:space="preserve"> an industry </w:t>
      </w:r>
      <w:r w:rsidR="00C65FA2" w:rsidRPr="00C65FA2">
        <w:rPr>
          <w:rFonts w:asciiTheme="minorHAnsi" w:hAnsiTheme="minorHAnsi" w:cstheme="minorHAnsi"/>
          <w:lang w:eastAsia="ja-JP"/>
        </w:rPr>
        <w:t xml:space="preserve">advice </w:t>
      </w:r>
      <w:r w:rsidRPr="00C65FA2">
        <w:rPr>
          <w:rFonts w:asciiTheme="minorHAnsi" w:hAnsiTheme="minorHAnsi" w:cstheme="minorHAnsi"/>
          <w:lang w:eastAsia="ja-JP"/>
        </w:rPr>
        <w:t xml:space="preserve">notice </w:t>
      </w:r>
      <w:r w:rsidR="00F86517">
        <w:rPr>
          <w:rFonts w:asciiTheme="minorHAnsi" w:hAnsiTheme="minorHAnsi" w:cstheme="minorHAnsi"/>
          <w:lang w:eastAsia="ja-JP"/>
        </w:rPr>
        <w:t>on</w:t>
      </w:r>
      <w:r w:rsidRPr="00C65FA2">
        <w:rPr>
          <w:rFonts w:asciiTheme="minorHAnsi" w:hAnsiTheme="minorHAnsi" w:cstheme="minorHAnsi"/>
          <w:lang w:eastAsia="ja-JP"/>
        </w:rPr>
        <w:t xml:space="preserve"> AEPCOMM accreditation</w:t>
      </w:r>
      <w:r w:rsidR="00F86517">
        <w:rPr>
          <w:rFonts w:asciiTheme="minorHAnsi" w:hAnsiTheme="minorHAnsi" w:cstheme="minorHAnsi"/>
          <w:lang w:eastAsia="ja-JP"/>
        </w:rPr>
        <w:t xml:space="preserve"> requirements</w:t>
      </w:r>
      <w:r w:rsidRPr="00C65FA2">
        <w:rPr>
          <w:rFonts w:asciiTheme="minorHAnsi" w:hAnsiTheme="minorHAnsi" w:cstheme="minorHAnsi"/>
          <w:lang w:eastAsia="ja-JP"/>
        </w:rPr>
        <w:t>.</w:t>
      </w:r>
    </w:p>
    <w:p w14:paraId="65D88229" w14:textId="3E063F8D" w:rsidR="007C7992" w:rsidRDefault="007C7992" w:rsidP="008E5641">
      <w:pPr>
        <w:tabs>
          <w:tab w:val="left" w:pos="1365"/>
        </w:tabs>
        <w:spacing w:before="0"/>
        <w:rPr>
          <w:rFonts w:asciiTheme="minorHAnsi" w:hAnsiTheme="minorHAnsi" w:cstheme="minorHAnsi"/>
          <w:b/>
          <w:bCs/>
          <w:lang w:eastAsia="ja-JP"/>
        </w:rPr>
      </w:pPr>
    </w:p>
    <w:p w14:paraId="14EBE3D6" w14:textId="77777777" w:rsidR="00E3765A" w:rsidRDefault="00E3765A" w:rsidP="008E5641">
      <w:pPr>
        <w:tabs>
          <w:tab w:val="left" w:pos="1365"/>
        </w:tabs>
        <w:spacing w:before="0"/>
        <w:rPr>
          <w:rFonts w:asciiTheme="minorHAnsi" w:hAnsiTheme="minorHAnsi" w:cstheme="minorHAnsi"/>
          <w:lang w:eastAsia="ja-JP"/>
        </w:rPr>
      </w:pPr>
    </w:p>
    <w:p w14:paraId="505C1ACC" w14:textId="2FB2FA84" w:rsidR="006A62AE" w:rsidRDefault="006A62AE" w:rsidP="008E5641">
      <w:pPr>
        <w:tabs>
          <w:tab w:val="left" w:pos="1365"/>
        </w:tabs>
        <w:spacing w:before="0"/>
        <w:rPr>
          <w:rFonts w:asciiTheme="minorHAnsi" w:hAnsiTheme="minorHAnsi" w:cstheme="minorHAnsi"/>
          <w:b/>
          <w:bCs/>
          <w:lang w:eastAsia="ja-JP"/>
        </w:rPr>
      </w:pPr>
      <w:r w:rsidRPr="006A62AE">
        <w:rPr>
          <w:rFonts w:asciiTheme="minorHAnsi" w:hAnsiTheme="minorHAnsi" w:cstheme="minorHAnsi"/>
          <w:b/>
          <w:bCs/>
          <w:lang w:eastAsia="ja-JP"/>
        </w:rPr>
        <w:t>6.3 Highly Compliant Importer project</w:t>
      </w:r>
    </w:p>
    <w:p w14:paraId="4AB5D716" w14:textId="2BFC664E" w:rsidR="00863594" w:rsidRDefault="00863594" w:rsidP="00863594">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Singh </w:t>
      </w:r>
      <w:r w:rsidR="00A9126E" w:rsidRPr="009F3B69">
        <w:rPr>
          <w:rFonts w:asciiTheme="minorHAnsi" w:hAnsiTheme="minorHAnsi" w:cstheme="minorHAnsi"/>
          <w:lang w:eastAsia="ja-JP"/>
        </w:rPr>
        <w:t>pro</w:t>
      </w:r>
      <w:r w:rsidR="00A9126E" w:rsidRPr="00A9126E">
        <w:rPr>
          <w:rFonts w:asciiTheme="minorHAnsi" w:hAnsiTheme="minorHAnsi" w:cstheme="minorHAnsi"/>
          <w:lang w:eastAsia="ja-JP"/>
        </w:rPr>
        <w:t>vide</w:t>
      </w:r>
      <w:r w:rsidR="00A9126E">
        <w:rPr>
          <w:rFonts w:asciiTheme="minorHAnsi" w:hAnsiTheme="minorHAnsi" w:cstheme="minorHAnsi"/>
          <w:lang w:eastAsia="ja-JP"/>
        </w:rPr>
        <w:t>d</w:t>
      </w:r>
      <w:r w:rsidR="00A9126E" w:rsidRPr="00A9126E">
        <w:rPr>
          <w:rFonts w:asciiTheme="minorHAnsi" w:hAnsiTheme="minorHAnsi" w:cstheme="minorHAnsi"/>
          <w:lang w:eastAsia="ja-JP"/>
        </w:rPr>
        <w:t xml:space="preserve"> an update on the progress of the Highly Compliant Importer (HCI) Project</w:t>
      </w:r>
      <w:r>
        <w:rPr>
          <w:rFonts w:asciiTheme="minorHAnsi" w:hAnsiTheme="minorHAnsi" w:cstheme="minorHAnsi"/>
          <w:lang w:eastAsia="ja-JP"/>
        </w:rPr>
        <w:t>.</w:t>
      </w:r>
    </w:p>
    <w:p w14:paraId="0CED8A04" w14:textId="77777777" w:rsidR="00A9126E" w:rsidRDefault="00A9126E" w:rsidP="00863594">
      <w:pPr>
        <w:tabs>
          <w:tab w:val="left" w:pos="1365"/>
        </w:tabs>
        <w:spacing w:before="0"/>
        <w:rPr>
          <w:rFonts w:asciiTheme="minorHAnsi" w:hAnsiTheme="minorHAnsi" w:cstheme="minorHAnsi"/>
          <w:lang w:eastAsia="ja-JP"/>
        </w:rPr>
      </w:pPr>
    </w:p>
    <w:p w14:paraId="4851E03A" w14:textId="62F341FE" w:rsidR="00A9126E" w:rsidRPr="00547CC2" w:rsidRDefault="00A9126E" w:rsidP="00A9126E">
      <w:pPr>
        <w:spacing w:before="0"/>
        <w:rPr>
          <w:rFonts w:asciiTheme="minorHAnsi" w:hAnsiTheme="minorHAnsi" w:cstheme="minorHAnsi"/>
          <w:lang w:eastAsia="ja-JP"/>
        </w:rPr>
      </w:pPr>
      <w:r w:rsidRPr="00A9126E">
        <w:rPr>
          <w:rFonts w:asciiTheme="minorHAnsi" w:hAnsiTheme="minorHAnsi" w:cstheme="minorHAnsi"/>
          <w:lang w:eastAsia="ja-JP"/>
        </w:rPr>
        <w:t xml:space="preserve">Mr Singh noted that there had been ongoing </w:t>
      </w:r>
      <w:r w:rsidR="009F3B69">
        <w:rPr>
          <w:rFonts w:asciiTheme="minorHAnsi" w:hAnsiTheme="minorHAnsi" w:cstheme="minorHAnsi"/>
          <w:lang w:eastAsia="ja-JP"/>
        </w:rPr>
        <w:t>system issues with ICS that had</w:t>
      </w:r>
      <w:r w:rsidRPr="00A9126E">
        <w:rPr>
          <w:rFonts w:asciiTheme="minorHAnsi" w:hAnsiTheme="minorHAnsi" w:cstheme="minorHAnsi"/>
          <w:lang w:eastAsia="ja-JP"/>
        </w:rPr>
        <w:t xml:space="preserve"> impacted on the HCI project. The function has been moved off ICS and into AIMS. </w:t>
      </w:r>
      <w:r w:rsidRPr="00547CC2">
        <w:rPr>
          <w:rFonts w:asciiTheme="minorHAnsi" w:hAnsiTheme="minorHAnsi" w:cstheme="minorHAnsi"/>
          <w:lang w:eastAsia="ja-JP"/>
        </w:rPr>
        <w:t>With the AIMS system settings in place for HCI the department is now preparing for commodities to be implemented, starting with tariffs that are available under the profiling solution.</w:t>
      </w:r>
      <w:r w:rsidR="00815B8D" w:rsidRPr="00547CC2">
        <w:rPr>
          <w:rFonts w:asciiTheme="minorHAnsi" w:hAnsiTheme="minorHAnsi" w:cstheme="minorHAnsi"/>
          <w:lang w:eastAsia="ja-JP"/>
        </w:rPr>
        <w:t xml:space="preserve"> </w:t>
      </w:r>
      <w:r w:rsidRPr="00547CC2">
        <w:rPr>
          <w:rFonts w:asciiTheme="minorHAnsi" w:hAnsiTheme="minorHAnsi" w:cstheme="minorHAnsi"/>
          <w:lang w:eastAsia="ja-JP"/>
        </w:rPr>
        <w:t>The department is actively investigating additional commodities that may be suitable for inclusion onto HCI.</w:t>
      </w:r>
    </w:p>
    <w:p w14:paraId="2EF22D73" w14:textId="1BC6621B" w:rsidR="00D30DD7" w:rsidRDefault="00D30DD7" w:rsidP="008E5641">
      <w:pPr>
        <w:tabs>
          <w:tab w:val="left" w:pos="1365"/>
        </w:tabs>
        <w:spacing w:before="0"/>
        <w:rPr>
          <w:rFonts w:asciiTheme="minorHAnsi" w:hAnsiTheme="minorHAnsi" w:cstheme="minorHAnsi"/>
          <w:lang w:eastAsia="ja-JP"/>
        </w:rPr>
      </w:pPr>
    </w:p>
    <w:p w14:paraId="7A2BADC3" w14:textId="08398733" w:rsidR="009F3B69" w:rsidRDefault="00717D47" w:rsidP="00653635">
      <w:pPr>
        <w:tabs>
          <w:tab w:val="left" w:pos="1365"/>
        </w:tabs>
        <w:spacing w:before="0"/>
        <w:rPr>
          <w:rFonts w:asciiTheme="minorHAnsi" w:hAnsiTheme="minorHAnsi" w:cstheme="minorHAnsi"/>
          <w:lang w:eastAsia="ja-JP"/>
        </w:rPr>
      </w:pPr>
      <w:r>
        <w:rPr>
          <w:rFonts w:asciiTheme="minorHAnsi" w:hAnsiTheme="minorHAnsi" w:cstheme="minorHAnsi"/>
          <w:lang w:eastAsia="ja-JP"/>
        </w:rPr>
        <w:t>Mr Birchall queried i</w:t>
      </w:r>
      <w:r w:rsidR="00D30DD7">
        <w:rPr>
          <w:rFonts w:asciiTheme="minorHAnsi" w:hAnsiTheme="minorHAnsi" w:cstheme="minorHAnsi"/>
          <w:lang w:eastAsia="ja-JP"/>
        </w:rPr>
        <w:t>f</w:t>
      </w:r>
      <w:r w:rsidR="009F3B69">
        <w:rPr>
          <w:rFonts w:asciiTheme="minorHAnsi" w:hAnsiTheme="minorHAnsi" w:cstheme="minorHAnsi"/>
          <w:lang w:eastAsia="ja-JP"/>
        </w:rPr>
        <w:t xml:space="preserve"> an</w:t>
      </w:r>
      <w:r w:rsidR="00D30DD7">
        <w:rPr>
          <w:rFonts w:asciiTheme="minorHAnsi" w:hAnsiTheme="minorHAnsi" w:cstheme="minorHAnsi"/>
          <w:lang w:eastAsia="ja-JP"/>
        </w:rPr>
        <w:t xml:space="preserve"> importer</w:t>
      </w:r>
      <w:r>
        <w:rPr>
          <w:rFonts w:asciiTheme="minorHAnsi" w:hAnsiTheme="minorHAnsi" w:cstheme="minorHAnsi"/>
          <w:lang w:eastAsia="ja-JP"/>
        </w:rPr>
        <w:t xml:space="preserve"> is</w:t>
      </w:r>
      <w:r w:rsidR="00D30DD7">
        <w:rPr>
          <w:rFonts w:asciiTheme="minorHAnsi" w:hAnsiTheme="minorHAnsi" w:cstheme="minorHAnsi"/>
          <w:lang w:eastAsia="ja-JP"/>
        </w:rPr>
        <w:t xml:space="preserve"> 100% </w:t>
      </w:r>
      <w:r w:rsidR="00BF62C0">
        <w:rPr>
          <w:rFonts w:asciiTheme="minorHAnsi" w:hAnsiTheme="minorHAnsi" w:cstheme="minorHAnsi"/>
          <w:lang w:eastAsia="ja-JP"/>
        </w:rPr>
        <w:t>compliant,</w:t>
      </w:r>
      <w:r>
        <w:rPr>
          <w:rFonts w:asciiTheme="minorHAnsi" w:hAnsiTheme="minorHAnsi" w:cstheme="minorHAnsi"/>
          <w:lang w:eastAsia="ja-JP"/>
        </w:rPr>
        <w:t xml:space="preserve"> </w:t>
      </w:r>
      <w:r w:rsidR="009F3B69">
        <w:rPr>
          <w:rFonts w:asciiTheme="minorHAnsi" w:hAnsiTheme="minorHAnsi" w:cstheme="minorHAnsi"/>
          <w:lang w:eastAsia="ja-JP"/>
        </w:rPr>
        <w:t>do</w:t>
      </w:r>
      <w:r w:rsidR="00BF62C0">
        <w:rPr>
          <w:rFonts w:asciiTheme="minorHAnsi" w:hAnsiTheme="minorHAnsi" w:cstheme="minorHAnsi"/>
          <w:lang w:eastAsia="ja-JP"/>
        </w:rPr>
        <w:t xml:space="preserve"> they need to go through the AEPCOMM</w:t>
      </w:r>
      <w:r w:rsidR="009F3B69">
        <w:rPr>
          <w:rFonts w:asciiTheme="minorHAnsi" w:hAnsiTheme="minorHAnsi" w:cstheme="minorHAnsi"/>
          <w:lang w:eastAsia="ja-JP"/>
        </w:rPr>
        <w:t xml:space="preserve"> process </w:t>
      </w:r>
      <w:r w:rsidR="00834643">
        <w:rPr>
          <w:rFonts w:asciiTheme="minorHAnsi" w:hAnsiTheme="minorHAnsi" w:cstheme="minorHAnsi"/>
          <w:lang w:eastAsia="ja-JP"/>
        </w:rPr>
        <w:t xml:space="preserve">that </w:t>
      </w:r>
      <w:r w:rsidR="009F3B69">
        <w:rPr>
          <w:rFonts w:asciiTheme="minorHAnsi" w:hAnsiTheme="minorHAnsi" w:cstheme="minorHAnsi"/>
          <w:lang w:eastAsia="ja-JP"/>
        </w:rPr>
        <w:t xml:space="preserve">may seem to not serve any purpose. </w:t>
      </w:r>
      <w:r w:rsidR="00D30DD7">
        <w:rPr>
          <w:rFonts w:asciiTheme="minorHAnsi" w:hAnsiTheme="minorHAnsi" w:cstheme="minorHAnsi"/>
          <w:lang w:eastAsia="ja-JP"/>
        </w:rPr>
        <w:t xml:space="preserve"> </w:t>
      </w:r>
      <w:r>
        <w:rPr>
          <w:rFonts w:asciiTheme="minorHAnsi" w:hAnsiTheme="minorHAnsi" w:cstheme="minorHAnsi"/>
          <w:lang w:eastAsia="ja-JP"/>
        </w:rPr>
        <w:t>Mr Singh advised</w:t>
      </w:r>
      <w:r w:rsidR="009F3B69">
        <w:rPr>
          <w:rFonts w:asciiTheme="minorHAnsi" w:hAnsiTheme="minorHAnsi" w:cstheme="minorHAnsi"/>
          <w:lang w:eastAsia="ja-JP"/>
        </w:rPr>
        <w:t xml:space="preserve"> that the system addresses the need for assurance and verification.</w:t>
      </w:r>
    </w:p>
    <w:p w14:paraId="79B15AD4" w14:textId="77777777" w:rsidR="009F3B69" w:rsidRDefault="009F3B69" w:rsidP="00653635">
      <w:pPr>
        <w:tabs>
          <w:tab w:val="left" w:pos="1365"/>
        </w:tabs>
        <w:spacing w:before="0"/>
        <w:rPr>
          <w:rFonts w:asciiTheme="minorHAnsi" w:hAnsiTheme="minorHAnsi" w:cstheme="minorHAnsi"/>
          <w:lang w:eastAsia="ja-JP"/>
        </w:rPr>
      </w:pPr>
    </w:p>
    <w:p w14:paraId="305433CB" w14:textId="62F1B362" w:rsidR="00653635" w:rsidRDefault="00347ECE"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Ms Tipping noted </w:t>
      </w:r>
      <w:r w:rsidR="009F3B69">
        <w:rPr>
          <w:rFonts w:asciiTheme="minorHAnsi" w:hAnsiTheme="minorHAnsi" w:cstheme="minorHAnsi"/>
          <w:lang w:eastAsia="ja-JP"/>
        </w:rPr>
        <w:t xml:space="preserve">the </w:t>
      </w:r>
      <w:r w:rsidR="00653635">
        <w:rPr>
          <w:rFonts w:asciiTheme="minorHAnsi" w:hAnsiTheme="minorHAnsi" w:cstheme="minorHAnsi"/>
          <w:lang w:eastAsia="ja-JP"/>
        </w:rPr>
        <w:t>concept of trust</w:t>
      </w:r>
      <w:r w:rsidR="009F3B69">
        <w:rPr>
          <w:rFonts w:asciiTheme="minorHAnsi" w:hAnsiTheme="minorHAnsi" w:cstheme="minorHAnsi"/>
          <w:lang w:eastAsia="ja-JP"/>
        </w:rPr>
        <w:t xml:space="preserve">. Trusted trader is pushing to have better alignment, where if the exporter is accredited for one, it should be reasonable that they are accredited across the others (DAWE and ABF). </w:t>
      </w:r>
      <w:r w:rsidR="003D723B">
        <w:rPr>
          <w:rFonts w:asciiTheme="minorHAnsi" w:hAnsiTheme="minorHAnsi" w:cstheme="minorHAnsi"/>
          <w:lang w:eastAsia="ja-JP"/>
        </w:rPr>
        <w:t xml:space="preserve"> If there can </w:t>
      </w:r>
      <w:r>
        <w:rPr>
          <w:rFonts w:asciiTheme="minorHAnsi" w:hAnsiTheme="minorHAnsi" w:cstheme="minorHAnsi"/>
          <w:lang w:eastAsia="ja-JP"/>
        </w:rPr>
        <w:t>be a r</w:t>
      </w:r>
      <w:r w:rsidR="00653635">
        <w:rPr>
          <w:rFonts w:asciiTheme="minorHAnsi" w:hAnsiTheme="minorHAnsi" w:cstheme="minorHAnsi"/>
          <w:lang w:eastAsia="ja-JP"/>
        </w:rPr>
        <w:t>easonable acceptance across all three</w:t>
      </w:r>
      <w:r w:rsidR="003D723B">
        <w:rPr>
          <w:rFonts w:asciiTheme="minorHAnsi" w:hAnsiTheme="minorHAnsi" w:cstheme="minorHAnsi"/>
          <w:lang w:eastAsia="ja-JP"/>
        </w:rPr>
        <w:t xml:space="preserve"> could the </w:t>
      </w:r>
      <w:r>
        <w:rPr>
          <w:rFonts w:asciiTheme="minorHAnsi" w:hAnsiTheme="minorHAnsi" w:cstheme="minorHAnsi"/>
          <w:lang w:eastAsia="ja-JP"/>
        </w:rPr>
        <w:t>department</w:t>
      </w:r>
      <w:r w:rsidR="00653635">
        <w:rPr>
          <w:rFonts w:asciiTheme="minorHAnsi" w:hAnsiTheme="minorHAnsi" w:cstheme="minorHAnsi"/>
          <w:lang w:eastAsia="ja-JP"/>
        </w:rPr>
        <w:t xml:space="preserve"> consider this</w:t>
      </w:r>
      <w:r w:rsidR="003D723B">
        <w:rPr>
          <w:rFonts w:asciiTheme="minorHAnsi" w:hAnsiTheme="minorHAnsi" w:cstheme="minorHAnsi"/>
          <w:lang w:eastAsia="ja-JP"/>
        </w:rPr>
        <w:t xml:space="preserve"> </w:t>
      </w:r>
      <w:r w:rsidR="0043671F">
        <w:rPr>
          <w:rFonts w:asciiTheme="minorHAnsi" w:hAnsiTheme="minorHAnsi" w:cstheme="minorHAnsi"/>
          <w:lang w:eastAsia="ja-JP"/>
        </w:rPr>
        <w:t xml:space="preserve">in </w:t>
      </w:r>
      <w:r w:rsidR="003D723B">
        <w:rPr>
          <w:rFonts w:asciiTheme="minorHAnsi" w:hAnsiTheme="minorHAnsi" w:cstheme="minorHAnsi"/>
          <w:lang w:eastAsia="ja-JP"/>
        </w:rPr>
        <w:t xml:space="preserve">a </w:t>
      </w:r>
      <w:r w:rsidR="0043671F">
        <w:rPr>
          <w:rFonts w:asciiTheme="minorHAnsi" w:hAnsiTheme="minorHAnsi" w:cstheme="minorHAnsi"/>
          <w:lang w:eastAsia="ja-JP"/>
        </w:rPr>
        <w:t>stage</w:t>
      </w:r>
      <w:r w:rsidR="003D723B">
        <w:rPr>
          <w:rFonts w:asciiTheme="minorHAnsi" w:hAnsiTheme="minorHAnsi" w:cstheme="minorHAnsi"/>
          <w:lang w:eastAsia="ja-JP"/>
        </w:rPr>
        <w:t>d approach</w:t>
      </w:r>
      <w:r w:rsidR="0043671F">
        <w:rPr>
          <w:rFonts w:asciiTheme="minorHAnsi" w:hAnsiTheme="minorHAnsi" w:cstheme="minorHAnsi"/>
          <w:lang w:eastAsia="ja-JP"/>
        </w:rPr>
        <w:t>?</w:t>
      </w:r>
    </w:p>
    <w:p w14:paraId="708633F3" w14:textId="77777777" w:rsidR="00347ECE" w:rsidRDefault="00347ECE" w:rsidP="008E5641">
      <w:pPr>
        <w:tabs>
          <w:tab w:val="left" w:pos="1365"/>
        </w:tabs>
        <w:spacing w:before="0"/>
        <w:rPr>
          <w:rFonts w:asciiTheme="minorHAnsi" w:hAnsiTheme="minorHAnsi" w:cstheme="minorHAnsi"/>
          <w:lang w:eastAsia="ja-JP"/>
        </w:rPr>
      </w:pPr>
    </w:p>
    <w:p w14:paraId="256DF751" w14:textId="393192FD" w:rsidR="00653635" w:rsidRDefault="00347ECE"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 Singh advised that this</w:t>
      </w:r>
      <w:r w:rsidR="00653635">
        <w:rPr>
          <w:rFonts w:asciiTheme="minorHAnsi" w:hAnsiTheme="minorHAnsi" w:cstheme="minorHAnsi"/>
          <w:lang w:eastAsia="ja-JP"/>
        </w:rPr>
        <w:t xml:space="preserve"> point </w:t>
      </w:r>
      <w:r>
        <w:rPr>
          <w:rFonts w:asciiTheme="minorHAnsi" w:hAnsiTheme="minorHAnsi" w:cstheme="minorHAnsi"/>
          <w:lang w:eastAsia="ja-JP"/>
        </w:rPr>
        <w:t xml:space="preserve">was </w:t>
      </w:r>
      <w:r w:rsidR="00653635">
        <w:rPr>
          <w:rFonts w:asciiTheme="minorHAnsi" w:hAnsiTheme="minorHAnsi" w:cstheme="minorHAnsi"/>
          <w:lang w:eastAsia="ja-JP"/>
        </w:rPr>
        <w:t xml:space="preserve">made at </w:t>
      </w:r>
      <w:r>
        <w:rPr>
          <w:rFonts w:asciiTheme="minorHAnsi" w:hAnsiTheme="minorHAnsi" w:cstheme="minorHAnsi"/>
          <w:lang w:eastAsia="ja-JP"/>
        </w:rPr>
        <w:t xml:space="preserve">the </w:t>
      </w:r>
      <w:r w:rsidR="003D723B">
        <w:rPr>
          <w:rFonts w:asciiTheme="minorHAnsi" w:hAnsiTheme="minorHAnsi" w:cstheme="minorHAnsi"/>
          <w:lang w:eastAsia="ja-JP"/>
        </w:rPr>
        <w:t>Trusted Trader symposium, where it was noted that due to the varying nature of risks it’s difficult to align the programs, and the different requirements b</w:t>
      </w:r>
      <w:r w:rsidR="00144928">
        <w:rPr>
          <w:rFonts w:asciiTheme="minorHAnsi" w:hAnsiTheme="minorHAnsi" w:cstheme="minorHAnsi"/>
          <w:lang w:eastAsia="ja-JP"/>
        </w:rPr>
        <w:t>y DAWE and ABF</w:t>
      </w:r>
      <w:r w:rsidR="003D723B">
        <w:rPr>
          <w:rFonts w:asciiTheme="minorHAnsi" w:hAnsiTheme="minorHAnsi" w:cstheme="minorHAnsi"/>
          <w:lang w:eastAsia="ja-JP"/>
        </w:rPr>
        <w:t xml:space="preserve">. The risks for DAWE are more commodity based.  </w:t>
      </w:r>
    </w:p>
    <w:p w14:paraId="4BBEEBFA" w14:textId="766FB9D9" w:rsidR="00F36735" w:rsidRDefault="00F36735" w:rsidP="008E5641">
      <w:pPr>
        <w:tabs>
          <w:tab w:val="left" w:pos="1365"/>
        </w:tabs>
        <w:spacing w:before="0"/>
        <w:rPr>
          <w:rFonts w:asciiTheme="minorHAnsi" w:hAnsiTheme="minorHAnsi" w:cstheme="minorHAnsi"/>
          <w:lang w:eastAsia="ja-JP"/>
        </w:rPr>
      </w:pPr>
    </w:p>
    <w:p w14:paraId="2593AB9A" w14:textId="711774E4" w:rsidR="00502F80" w:rsidRDefault="00095668"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w:t>
      </w:r>
      <w:r w:rsidR="00502F80">
        <w:rPr>
          <w:rFonts w:asciiTheme="minorHAnsi" w:hAnsiTheme="minorHAnsi" w:cstheme="minorHAnsi"/>
          <w:lang w:eastAsia="ja-JP"/>
        </w:rPr>
        <w:t>Z</w:t>
      </w:r>
      <w:r>
        <w:rPr>
          <w:rFonts w:asciiTheme="minorHAnsi" w:hAnsiTheme="minorHAnsi" w:cstheme="minorHAnsi"/>
          <w:lang w:eastAsia="ja-JP"/>
        </w:rPr>
        <w:t>alai</w:t>
      </w:r>
      <w:r w:rsidR="00502F80">
        <w:rPr>
          <w:rFonts w:asciiTheme="minorHAnsi" w:hAnsiTheme="minorHAnsi" w:cstheme="minorHAnsi"/>
          <w:lang w:eastAsia="ja-JP"/>
        </w:rPr>
        <w:t xml:space="preserve"> queried</w:t>
      </w:r>
      <w:r w:rsidR="00BF62C0">
        <w:rPr>
          <w:rFonts w:asciiTheme="minorHAnsi" w:hAnsiTheme="minorHAnsi" w:cstheme="minorHAnsi"/>
          <w:lang w:eastAsia="ja-JP"/>
        </w:rPr>
        <w:t xml:space="preserve"> the process for </w:t>
      </w:r>
      <w:r w:rsidR="00502F80">
        <w:rPr>
          <w:rFonts w:asciiTheme="minorHAnsi" w:hAnsiTheme="minorHAnsi" w:cstheme="minorHAnsi"/>
          <w:lang w:eastAsia="ja-JP"/>
        </w:rPr>
        <w:t xml:space="preserve">HCI </w:t>
      </w:r>
      <w:r w:rsidR="00BF62C0">
        <w:rPr>
          <w:rFonts w:asciiTheme="minorHAnsi" w:hAnsiTheme="minorHAnsi" w:cstheme="minorHAnsi"/>
          <w:lang w:eastAsia="ja-JP"/>
        </w:rPr>
        <w:t xml:space="preserve">on how an importer is </w:t>
      </w:r>
      <w:r w:rsidR="00834643">
        <w:rPr>
          <w:rFonts w:asciiTheme="minorHAnsi" w:hAnsiTheme="minorHAnsi" w:cstheme="minorHAnsi"/>
          <w:lang w:eastAsia="ja-JP"/>
        </w:rPr>
        <w:t>determine</w:t>
      </w:r>
      <w:r w:rsidR="00BF62C0">
        <w:rPr>
          <w:rFonts w:asciiTheme="minorHAnsi" w:hAnsiTheme="minorHAnsi" w:cstheme="minorHAnsi"/>
          <w:lang w:eastAsia="ja-JP"/>
        </w:rPr>
        <w:t>d</w:t>
      </w:r>
      <w:r w:rsidR="00834643">
        <w:rPr>
          <w:rFonts w:asciiTheme="minorHAnsi" w:hAnsiTheme="minorHAnsi" w:cstheme="minorHAnsi"/>
          <w:lang w:eastAsia="ja-JP"/>
        </w:rPr>
        <w:t xml:space="preserve"> to</w:t>
      </w:r>
      <w:r w:rsidR="005A75C2">
        <w:rPr>
          <w:rFonts w:asciiTheme="minorHAnsi" w:hAnsiTheme="minorHAnsi" w:cstheme="minorHAnsi"/>
          <w:lang w:eastAsia="ja-JP"/>
        </w:rPr>
        <w:t xml:space="preserve"> be</w:t>
      </w:r>
      <w:r w:rsidR="00502F80">
        <w:rPr>
          <w:rFonts w:asciiTheme="minorHAnsi" w:hAnsiTheme="minorHAnsi" w:cstheme="minorHAnsi"/>
          <w:lang w:eastAsia="ja-JP"/>
        </w:rPr>
        <w:t xml:space="preserve"> highly compliant</w:t>
      </w:r>
      <w:r w:rsidR="00BF62C0">
        <w:rPr>
          <w:rFonts w:asciiTheme="minorHAnsi" w:hAnsiTheme="minorHAnsi" w:cstheme="minorHAnsi"/>
          <w:lang w:eastAsia="ja-JP"/>
        </w:rPr>
        <w:t xml:space="preserve"> as there is little feedback provided to applicants. </w:t>
      </w:r>
    </w:p>
    <w:p w14:paraId="218FEB90" w14:textId="77777777" w:rsidR="005A75C2" w:rsidRDefault="005A75C2" w:rsidP="008E5641">
      <w:pPr>
        <w:tabs>
          <w:tab w:val="left" w:pos="1365"/>
        </w:tabs>
        <w:spacing w:before="0"/>
        <w:rPr>
          <w:rFonts w:asciiTheme="minorHAnsi" w:hAnsiTheme="minorHAnsi" w:cstheme="minorHAnsi"/>
          <w:lang w:eastAsia="ja-JP"/>
        </w:rPr>
      </w:pPr>
    </w:p>
    <w:p w14:paraId="10AC25EB" w14:textId="440232F0" w:rsidR="00834643" w:rsidRDefault="005A75C2"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Singh advised that </w:t>
      </w:r>
      <w:r w:rsidR="00834643">
        <w:rPr>
          <w:rFonts w:asciiTheme="minorHAnsi" w:hAnsiTheme="minorHAnsi" w:cstheme="minorHAnsi"/>
          <w:lang w:eastAsia="ja-JP"/>
        </w:rPr>
        <w:t xml:space="preserve">while </w:t>
      </w:r>
      <w:r>
        <w:rPr>
          <w:rFonts w:asciiTheme="minorHAnsi" w:hAnsiTheme="minorHAnsi" w:cstheme="minorHAnsi"/>
          <w:lang w:eastAsia="ja-JP"/>
        </w:rPr>
        <w:t>we are</w:t>
      </w:r>
      <w:r w:rsidR="00502F80">
        <w:rPr>
          <w:rFonts w:asciiTheme="minorHAnsi" w:hAnsiTheme="minorHAnsi" w:cstheme="minorHAnsi"/>
          <w:lang w:eastAsia="ja-JP"/>
        </w:rPr>
        <w:t xml:space="preserve"> moving towards HCI</w:t>
      </w:r>
      <w:r w:rsidR="00834643">
        <w:rPr>
          <w:rFonts w:asciiTheme="minorHAnsi" w:hAnsiTheme="minorHAnsi" w:cstheme="minorHAnsi"/>
          <w:lang w:eastAsia="ja-JP"/>
        </w:rPr>
        <w:t xml:space="preserve"> there have been some issues along the </w:t>
      </w:r>
      <w:r w:rsidR="00852FAE">
        <w:rPr>
          <w:rFonts w:asciiTheme="minorHAnsi" w:hAnsiTheme="minorHAnsi" w:cstheme="minorHAnsi"/>
          <w:lang w:eastAsia="ja-JP"/>
        </w:rPr>
        <w:t>way and</w:t>
      </w:r>
      <w:r w:rsidR="00834643">
        <w:rPr>
          <w:rFonts w:asciiTheme="minorHAnsi" w:hAnsiTheme="minorHAnsi" w:cstheme="minorHAnsi"/>
          <w:lang w:eastAsia="ja-JP"/>
        </w:rPr>
        <w:t xml:space="preserve"> undertook to advise members on their queries regarding how highly compliant is determined, profiling and </w:t>
      </w:r>
      <w:r w:rsidR="00834643">
        <w:rPr>
          <w:rFonts w:asciiTheme="minorHAnsi" w:hAnsiTheme="minorHAnsi" w:cstheme="minorHAnsi"/>
          <w:lang w:eastAsia="ja-JP"/>
        </w:rPr>
        <w:lastRenderedPageBreak/>
        <w:t xml:space="preserve">the purpose of HCI versus Compliance Based Intervention Scheme (CBIS). It was noted that was a conscience decision to keep both systems separate. </w:t>
      </w:r>
    </w:p>
    <w:p w14:paraId="5FFF7A32" w14:textId="77777777" w:rsidR="00834643" w:rsidRDefault="00834643" w:rsidP="008E5641">
      <w:pPr>
        <w:tabs>
          <w:tab w:val="left" w:pos="1365"/>
        </w:tabs>
        <w:spacing w:before="0"/>
        <w:rPr>
          <w:rFonts w:asciiTheme="minorHAnsi" w:hAnsiTheme="minorHAnsi" w:cstheme="minorHAnsi"/>
          <w:lang w:eastAsia="ja-JP"/>
        </w:rPr>
      </w:pPr>
    </w:p>
    <w:p w14:paraId="55A0EB8B" w14:textId="1F7EE73F" w:rsidR="00BC770C" w:rsidRPr="00720580" w:rsidRDefault="000C4A21"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w:t>
      </w:r>
      <w:r w:rsidR="008A4EFE">
        <w:rPr>
          <w:rFonts w:asciiTheme="minorHAnsi" w:hAnsiTheme="minorHAnsi" w:cstheme="minorHAnsi"/>
          <w:lang w:eastAsia="ja-JP"/>
        </w:rPr>
        <w:t>r</w:t>
      </w:r>
      <w:r>
        <w:rPr>
          <w:rFonts w:asciiTheme="minorHAnsi" w:hAnsiTheme="minorHAnsi" w:cstheme="minorHAnsi"/>
          <w:lang w:eastAsia="ja-JP"/>
        </w:rPr>
        <w:t xml:space="preserve"> Sobey </w:t>
      </w:r>
      <w:r w:rsidR="008A4EFE">
        <w:rPr>
          <w:rFonts w:asciiTheme="minorHAnsi" w:hAnsiTheme="minorHAnsi" w:cstheme="minorHAnsi"/>
          <w:lang w:eastAsia="ja-JP"/>
        </w:rPr>
        <w:t xml:space="preserve">advised that </w:t>
      </w:r>
      <w:r>
        <w:rPr>
          <w:rFonts w:asciiTheme="minorHAnsi" w:hAnsiTheme="minorHAnsi" w:cstheme="minorHAnsi"/>
          <w:lang w:eastAsia="ja-JP"/>
        </w:rPr>
        <w:t xml:space="preserve">HCI </w:t>
      </w:r>
      <w:r w:rsidR="008A4EFE">
        <w:rPr>
          <w:rFonts w:asciiTheme="minorHAnsi" w:hAnsiTheme="minorHAnsi" w:cstheme="minorHAnsi"/>
          <w:lang w:eastAsia="ja-JP"/>
        </w:rPr>
        <w:t xml:space="preserve">as a new system is </w:t>
      </w:r>
      <w:r>
        <w:rPr>
          <w:rFonts w:asciiTheme="minorHAnsi" w:hAnsiTheme="minorHAnsi" w:cstheme="minorHAnsi"/>
          <w:lang w:eastAsia="ja-JP"/>
        </w:rPr>
        <w:t>to enable AEPCOMM commodit</w:t>
      </w:r>
      <w:r w:rsidR="008A4EFE">
        <w:rPr>
          <w:rFonts w:asciiTheme="minorHAnsi" w:hAnsiTheme="minorHAnsi" w:cstheme="minorHAnsi"/>
          <w:lang w:eastAsia="ja-JP"/>
        </w:rPr>
        <w:t>i</w:t>
      </w:r>
      <w:r>
        <w:rPr>
          <w:rFonts w:asciiTheme="minorHAnsi" w:hAnsiTheme="minorHAnsi" w:cstheme="minorHAnsi"/>
          <w:lang w:eastAsia="ja-JP"/>
        </w:rPr>
        <w:t xml:space="preserve">es to move through </w:t>
      </w:r>
      <w:r w:rsidR="008A4EFE">
        <w:rPr>
          <w:rFonts w:asciiTheme="minorHAnsi" w:hAnsiTheme="minorHAnsi" w:cstheme="minorHAnsi"/>
          <w:lang w:eastAsia="ja-JP"/>
        </w:rPr>
        <w:t xml:space="preserve">the </w:t>
      </w:r>
      <w:r>
        <w:rPr>
          <w:rFonts w:asciiTheme="minorHAnsi" w:hAnsiTheme="minorHAnsi" w:cstheme="minorHAnsi"/>
          <w:lang w:eastAsia="ja-JP"/>
        </w:rPr>
        <w:t>system</w:t>
      </w:r>
      <w:r w:rsidR="00BF3CB4">
        <w:rPr>
          <w:rFonts w:asciiTheme="minorHAnsi" w:hAnsiTheme="minorHAnsi" w:cstheme="minorHAnsi"/>
          <w:lang w:eastAsia="ja-JP"/>
        </w:rPr>
        <w:t xml:space="preserve">, while </w:t>
      </w:r>
      <w:r>
        <w:rPr>
          <w:rFonts w:asciiTheme="minorHAnsi" w:hAnsiTheme="minorHAnsi" w:cstheme="minorHAnsi"/>
          <w:lang w:eastAsia="ja-JP"/>
        </w:rPr>
        <w:t>CBI</w:t>
      </w:r>
      <w:r w:rsidR="00BF3CB4">
        <w:rPr>
          <w:rFonts w:asciiTheme="minorHAnsi" w:hAnsiTheme="minorHAnsi" w:cstheme="minorHAnsi"/>
          <w:lang w:eastAsia="ja-JP"/>
        </w:rPr>
        <w:t>S</w:t>
      </w:r>
      <w:r w:rsidR="008A4EFE">
        <w:rPr>
          <w:rFonts w:asciiTheme="minorHAnsi" w:hAnsiTheme="minorHAnsi" w:cstheme="minorHAnsi"/>
          <w:lang w:eastAsia="ja-JP"/>
        </w:rPr>
        <w:t xml:space="preserve"> </w:t>
      </w:r>
      <w:r w:rsidR="00BF3CB4">
        <w:rPr>
          <w:rFonts w:asciiTheme="minorHAnsi" w:hAnsiTheme="minorHAnsi" w:cstheme="minorHAnsi"/>
          <w:lang w:eastAsia="ja-JP"/>
        </w:rPr>
        <w:t xml:space="preserve">will remain in place </w:t>
      </w:r>
      <w:r w:rsidR="008A4EFE">
        <w:rPr>
          <w:rFonts w:asciiTheme="minorHAnsi" w:hAnsiTheme="minorHAnsi" w:cstheme="minorHAnsi"/>
          <w:lang w:eastAsia="ja-JP"/>
        </w:rPr>
        <w:t>at this stage as it still delivers outcomes.</w:t>
      </w:r>
      <w:r w:rsidR="00F3549D">
        <w:rPr>
          <w:rFonts w:asciiTheme="minorHAnsi" w:hAnsiTheme="minorHAnsi" w:cstheme="minorHAnsi"/>
          <w:lang w:eastAsia="ja-JP"/>
        </w:rPr>
        <w:t xml:space="preserve"> There are variations between the two systems</w:t>
      </w:r>
      <w:r w:rsidR="00BF3CB4">
        <w:rPr>
          <w:rFonts w:asciiTheme="minorHAnsi" w:hAnsiTheme="minorHAnsi" w:cstheme="minorHAnsi"/>
          <w:lang w:eastAsia="ja-JP"/>
        </w:rPr>
        <w:t xml:space="preserve">, where importers can benefit from both. </w:t>
      </w:r>
      <w:r w:rsidR="00F3549D" w:rsidRPr="00720580">
        <w:rPr>
          <w:rFonts w:asciiTheme="minorHAnsi" w:hAnsiTheme="minorHAnsi" w:cstheme="minorHAnsi"/>
          <w:lang w:eastAsia="ja-JP"/>
        </w:rPr>
        <w:t xml:space="preserve">Mr Sobey </w:t>
      </w:r>
      <w:r w:rsidR="00553568">
        <w:rPr>
          <w:rFonts w:asciiTheme="minorHAnsi" w:hAnsiTheme="minorHAnsi" w:cstheme="minorHAnsi"/>
          <w:lang w:eastAsia="ja-JP"/>
        </w:rPr>
        <w:t xml:space="preserve">noted observations from FTA and IFCBAA on industry’s request for more information sessions, and to address the issue of disincentives for take up. </w:t>
      </w:r>
    </w:p>
    <w:p w14:paraId="44FBD894" w14:textId="77777777" w:rsidR="00D30DD7" w:rsidRDefault="00D30DD7" w:rsidP="008E5641">
      <w:pPr>
        <w:tabs>
          <w:tab w:val="left" w:pos="1365"/>
        </w:tabs>
        <w:spacing w:before="0"/>
        <w:rPr>
          <w:rFonts w:asciiTheme="minorHAnsi" w:hAnsiTheme="minorHAnsi" w:cstheme="minorHAnsi"/>
          <w:lang w:eastAsia="ja-JP"/>
        </w:rPr>
      </w:pPr>
    </w:p>
    <w:p w14:paraId="0C3AB6E6" w14:textId="5FB94DFC" w:rsidR="006A62AE" w:rsidRDefault="0001430C" w:rsidP="008E5641">
      <w:pPr>
        <w:tabs>
          <w:tab w:val="left" w:pos="1365"/>
        </w:tabs>
        <w:spacing w:before="0"/>
        <w:rPr>
          <w:rFonts w:asciiTheme="minorHAnsi" w:hAnsiTheme="minorHAnsi" w:cstheme="minorHAnsi"/>
          <w:lang w:eastAsia="ja-JP"/>
        </w:rPr>
      </w:pPr>
      <w:r>
        <w:rPr>
          <w:rFonts w:asciiTheme="minorHAnsi" w:hAnsiTheme="minorHAnsi" w:cstheme="minorHAnsi"/>
          <w:b/>
          <w:bCs/>
          <w:u w:val="single"/>
          <w:lang w:eastAsia="ja-JP"/>
        </w:rPr>
        <w:t>Action</w:t>
      </w:r>
      <w:r w:rsidR="00BF3CB4">
        <w:rPr>
          <w:rFonts w:asciiTheme="minorHAnsi" w:hAnsiTheme="minorHAnsi" w:cstheme="minorHAnsi"/>
          <w:b/>
          <w:bCs/>
          <w:u w:val="single"/>
          <w:lang w:eastAsia="ja-JP"/>
        </w:rPr>
        <w:t>s</w:t>
      </w:r>
      <w:r>
        <w:rPr>
          <w:rFonts w:asciiTheme="minorHAnsi" w:hAnsiTheme="minorHAnsi" w:cstheme="minorHAnsi"/>
          <w:b/>
          <w:bCs/>
          <w:u w:val="single"/>
          <w:lang w:eastAsia="ja-JP"/>
        </w:rPr>
        <w:t>:</w:t>
      </w:r>
    </w:p>
    <w:p w14:paraId="0196CAB1" w14:textId="55FCA8A6" w:rsidR="0001430C" w:rsidRPr="00FC12CD" w:rsidRDefault="00144928" w:rsidP="00BF3CB4">
      <w:pPr>
        <w:pStyle w:val="ListParagraph"/>
        <w:numPr>
          <w:ilvl w:val="0"/>
          <w:numId w:val="44"/>
        </w:num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The Assessment Policy Team to </w:t>
      </w:r>
      <w:r w:rsidR="00553568" w:rsidRPr="00FC12CD">
        <w:rPr>
          <w:rFonts w:asciiTheme="minorHAnsi" w:hAnsiTheme="minorHAnsi" w:cstheme="minorHAnsi"/>
          <w:lang w:eastAsia="ja-JP"/>
        </w:rPr>
        <w:t>provide further information sessions on AEPCOMM</w:t>
      </w:r>
    </w:p>
    <w:p w14:paraId="5E8A89D2" w14:textId="56A4295D" w:rsidR="00720580" w:rsidRPr="00FC12CD" w:rsidRDefault="00720580" w:rsidP="00BF3CB4">
      <w:pPr>
        <w:pStyle w:val="ListParagraph"/>
        <w:numPr>
          <w:ilvl w:val="0"/>
          <w:numId w:val="44"/>
        </w:numPr>
        <w:tabs>
          <w:tab w:val="left" w:pos="1365"/>
        </w:tabs>
        <w:spacing w:before="0"/>
        <w:rPr>
          <w:rFonts w:asciiTheme="minorHAnsi" w:hAnsiTheme="minorHAnsi" w:cstheme="minorHAnsi"/>
          <w:lang w:eastAsia="ja-JP"/>
        </w:rPr>
      </w:pPr>
      <w:r w:rsidRPr="00FC12CD">
        <w:rPr>
          <w:rFonts w:asciiTheme="minorHAnsi" w:hAnsiTheme="minorHAnsi" w:cstheme="minorHAnsi"/>
          <w:lang w:eastAsia="ja-JP"/>
        </w:rPr>
        <w:t>Mr Sobey to advise members</w:t>
      </w:r>
      <w:r w:rsidR="00144928">
        <w:rPr>
          <w:rFonts w:asciiTheme="minorHAnsi" w:hAnsiTheme="minorHAnsi" w:cstheme="minorHAnsi"/>
          <w:lang w:eastAsia="ja-JP"/>
        </w:rPr>
        <w:t xml:space="preserve"> the requirement for an importer to use AEPCOMM where the importer is 100% compliant.</w:t>
      </w:r>
      <w:r w:rsidR="00FC12CD" w:rsidRPr="00FC12CD">
        <w:rPr>
          <w:rFonts w:asciiTheme="minorHAnsi" w:hAnsiTheme="minorHAnsi" w:cstheme="minorHAnsi"/>
          <w:lang w:eastAsia="ja-JP"/>
        </w:rPr>
        <w:t xml:space="preserve"> </w:t>
      </w:r>
      <w:r w:rsidRPr="00FC12CD">
        <w:rPr>
          <w:rFonts w:asciiTheme="minorHAnsi" w:hAnsiTheme="minorHAnsi" w:cstheme="minorHAnsi"/>
          <w:lang w:eastAsia="ja-JP"/>
        </w:rPr>
        <w:t xml:space="preserve"> </w:t>
      </w:r>
    </w:p>
    <w:p w14:paraId="58FBCED8" w14:textId="03D622F9" w:rsidR="00720580" w:rsidRDefault="00720580" w:rsidP="008E5641">
      <w:pPr>
        <w:tabs>
          <w:tab w:val="left" w:pos="1365"/>
        </w:tabs>
        <w:spacing w:before="0"/>
        <w:rPr>
          <w:rFonts w:asciiTheme="minorHAnsi" w:hAnsiTheme="minorHAnsi" w:cstheme="minorHAnsi"/>
          <w:lang w:eastAsia="ja-JP"/>
        </w:rPr>
      </w:pPr>
    </w:p>
    <w:p w14:paraId="30C536A7" w14:textId="77777777" w:rsidR="0001430C" w:rsidRPr="0001430C" w:rsidRDefault="0001430C" w:rsidP="008E5641">
      <w:pPr>
        <w:tabs>
          <w:tab w:val="left" w:pos="1365"/>
        </w:tabs>
        <w:spacing w:before="0"/>
        <w:rPr>
          <w:rFonts w:asciiTheme="minorHAnsi" w:hAnsiTheme="minorHAnsi" w:cstheme="minorHAnsi"/>
          <w:lang w:eastAsia="ja-JP"/>
        </w:rPr>
      </w:pPr>
    </w:p>
    <w:p w14:paraId="38544637" w14:textId="6028B224" w:rsidR="006A62AE" w:rsidRDefault="006A62AE" w:rsidP="008E5641">
      <w:pPr>
        <w:tabs>
          <w:tab w:val="left" w:pos="1365"/>
        </w:tabs>
        <w:spacing w:before="0"/>
        <w:rPr>
          <w:rFonts w:asciiTheme="minorHAnsi" w:hAnsiTheme="minorHAnsi" w:cstheme="minorHAnsi"/>
          <w:b/>
          <w:bCs/>
          <w:lang w:eastAsia="ja-JP"/>
        </w:rPr>
      </w:pPr>
      <w:r w:rsidRPr="00F3549D">
        <w:rPr>
          <w:rFonts w:asciiTheme="minorHAnsi" w:hAnsiTheme="minorHAnsi" w:cstheme="minorHAnsi"/>
          <w:b/>
          <w:bCs/>
          <w:lang w:eastAsia="ja-JP"/>
        </w:rPr>
        <w:t>6.4 Strategic Risk and Business</w:t>
      </w:r>
      <w:r w:rsidR="005B2660">
        <w:rPr>
          <w:rFonts w:asciiTheme="minorHAnsi" w:hAnsiTheme="minorHAnsi" w:cstheme="minorHAnsi"/>
          <w:b/>
          <w:bCs/>
          <w:lang w:eastAsia="ja-JP"/>
        </w:rPr>
        <w:t xml:space="preserve"> Improvement</w:t>
      </w:r>
    </w:p>
    <w:p w14:paraId="36BFEF30" w14:textId="1446FB6D" w:rsidR="009B37F3" w:rsidRDefault="009B37F3"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Ms May provided an update on the Biosecurity Innovation program</w:t>
      </w:r>
      <w:r w:rsidR="005B2660">
        <w:rPr>
          <w:rFonts w:asciiTheme="minorHAnsi" w:hAnsiTheme="minorHAnsi" w:cstheme="minorHAnsi"/>
          <w:lang w:eastAsia="ja-JP"/>
        </w:rPr>
        <w:t xml:space="preserve"> and the work of the strategic risk team.</w:t>
      </w:r>
    </w:p>
    <w:p w14:paraId="6B8BE272" w14:textId="77777777" w:rsidR="009B37F3" w:rsidRDefault="009B37F3" w:rsidP="008E5641">
      <w:pPr>
        <w:tabs>
          <w:tab w:val="left" w:pos="1365"/>
        </w:tabs>
        <w:spacing w:before="0"/>
        <w:rPr>
          <w:rFonts w:asciiTheme="minorHAnsi" w:hAnsiTheme="minorHAnsi" w:cstheme="minorHAnsi"/>
          <w:lang w:eastAsia="ja-JP"/>
        </w:rPr>
      </w:pPr>
    </w:p>
    <w:p w14:paraId="71B272B4" w14:textId="2FB578E5" w:rsidR="0029457B" w:rsidRDefault="005B2660" w:rsidP="0029457B">
      <w:pPr>
        <w:tabs>
          <w:tab w:val="left" w:pos="1365"/>
        </w:tabs>
        <w:spacing w:before="0"/>
        <w:rPr>
          <w:rFonts w:asciiTheme="minorHAnsi" w:hAnsiTheme="minorHAnsi" w:cstheme="minorHAnsi"/>
          <w:lang w:eastAsia="ja-JP"/>
        </w:rPr>
      </w:pPr>
      <w:r>
        <w:rPr>
          <w:rFonts w:asciiTheme="minorHAnsi" w:hAnsiTheme="minorHAnsi" w:cstheme="minorHAnsi"/>
          <w:lang w:eastAsia="ja-JP"/>
        </w:rPr>
        <w:t>Funding of $5 million per year is invested into the biosecurity innovation program to support a number of projects. The department is about to implement some new innovations and proof of co</w:t>
      </w:r>
      <w:r w:rsidR="0029457B">
        <w:rPr>
          <w:rFonts w:asciiTheme="minorHAnsi" w:hAnsiTheme="minorHAnsi" w:cstheme="minorHAnsi"/>
          <w:lang w:eastAsia="ja-JP"/>
        </w:rPr>
        <w:t>ncepts for a number of projects as outlined in the Agenda paper provided.</w:t>
      </w:r>
    </w:p>
    <w:p w14:paraId="781B5904" w14:textId="77777777" w:rsidR="0029457B" w:rsidRDefault="0029457B" w:rsidP="0029457B">
      <w:pPr>
        <w:tabs>
          <w:tab w:val="left" w:pos="1365"/>
        </w:tabs>
        <w:spacing w:before="0"/>
        <w:rPr>
          <w:rFonts w:asciiTheme="minorHAnsi" w:hAnsiTheme="minorHAnsi" w:cstheme="minorHAnsi"/>
          <w:lang w:eastAsia="ja-JP"/>
        </w:rPr>
      </w:pPr>
    </w:p>
    <w:p w14:paraId="330356E9" w14:textId="197BB226" w:rsidR="006964F9" w:rsidRPr="009B37F3" w:rsidRDefault="0029457B" w:rsidP="0029457B">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The Innovation Program ran an </w:t>
      </w:r>
      <w:r w:rsidR="006964F9">
        <w:rPr>
          <w:rFonts w:asciiTheme="minorHAnsi" w:hAnsiTheme="minorHAnsi" w:cstheme="minorHAnsi"/>
          <w:lang w:eastAsia="ja-JP"/>
        </w:rPr>
        <w:t>industry innovation challenge</w:t>
      </w:r>
      <w:r>
        <w:rPr>
          <w:rFonts w:asciiTheme="minorHAnsi" w:hAnsiTheme="minorHAnsi" w:cstheme="minorHAnsi"/>
          <w:lang w:eastAsia="ja-JP"/>
        </w:rPr>
        <w:t xml:space="preserve">, with a </w:t>
      </w:r>
      <w:r w:rsidR="006964F9">
        <w:rPr>
          <w:rFonts w:asciiTheme="minorHAnsi" w:hAnsiTheme="minorHAnsi" w:cstheme="minorHAnsi"/>
          <w:lang w:eastAsia="ja-JP"/>
        </w:rPr>
        <w:t>$50K grant on offer</w:t>
      </w:r>
      <w:r>
        <w:rPr>
          <w:rFonts w:asciiTheme="minorHAnsi" w:hAnsiTheme="minorHAnsi" w:cstheme="minorHAnsi"/>
          <w:lang w:eastAsia="ja-JP"/>
        </w:rPr>
        <w:t xml:space="preserve"> to develop a project. Applications are currently being reviewed for selection and funding</w:t>
      </w:r>
    </w:p>
    <w:p w14:paraId="3A5BC640" w14:textId="6DD146A9" w:rsidR="0033560E" w:rsidRDefault="0033560E" w:rsidP="008E5641">
      <w:pPr>
        <w:tabs>
          <w:tab w:val="left" w:pos="1365"/>
        </w:tabs>
        <w:spacing w:before="0"/>
        <w:rPr>
          <w:rFonts w:asciiTheme="minorHAnsi" w:hAnsiTheme="minorHAnsi" w:cstheme="minorHAnsi"/>
          <w:lang w:eastAsia="ja-JP"/>
        </w:rPr>
      </w:pPr>
    </w:p>
    <w:p w14:paraId="3A9A919D" w14:textId="0F83F56C" w:rsidR="00E47EC8" w:rsidRDefault="006964F9"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w:t>
      </w:r>
      <w:r w:rsidR="00E47EC8">
        <w:rPr>
          <w:rFonts w:asciiTheme="minorHAnsi" w:hAnsiTheme="minorHAnsi" w:cstheme="minorHAnsi"/>
          <w:lang w:eastAsia="ja-JP"/>
        </w:rPr>
        <w:t xml:space="preserve"> Z</w:t>
      </w:r>
      <w:r>
        <w:rPr>
          <w:rFonts w:asciiTheme="minorHAnsi" w:hAnsiTheme="minorHAnsi" w:cstheme="minorHAnsi"/>
          <w:lang w:eastAsia="ja-JP"/>
        </w:rPr>
        <w:t>alai commented that these are</w:t>
      </w:r>
      <w:r w:rsidR="0029457B">
        <w:rPr>
          <w:rFonts w:asciiTheme="minorHAnsi" w:hAnsiTheme="minorHAnsi" w:cstheme="minorHAnsi"/>
          <w:lang w:eastAsia="ja-JP"/>
        </w:rPr>
        <w:t xml:space="preserve"> exciting </w:t>
      </w:r>
      <w:r w:rsidR="00852FAE">
        <w:rPr>
          <w:rFonts w:asciiTheme="minorHAnsi" w:hAnsiTheme="minorHAnsi" w:cstheme="minorHAnsi"/>
          <w:lang w:eastAsia="ja-JP"/>
        </w:rPr>
        <w:t>developments and</w:t>
      </w:r>
      <w:r w:rsidR="0029457B">
        <w:rPr>
          <w:rFonts w:asciiTheme="minorHAnsi" w:hAnsiTheme="minorHAnsi" w:cstheme="minorHAnsi"/>
          <w:lang w:eastAsia="ja-JP"/>
        </w:rPr>
        <w:t xml:space="preserve"> queried how these could be </w:t>
      </w:r>
      <w:r w:rsidR="00E47EC8">
        <w:rPr>
          <w:rFonts w:asciiTheme="minorHAnsi" w:hAnsiTheme="minorHAnsi" w:cstheme="minorHAnsi"/>
          <w:lang w:eastAsia="ja-JP"/>
        </w:rPr>
        <w:t>collectively showcase</w:t>
      </w:r>
      <w:r w:rsidR="0029457B">
        <w:rPr>
          <w:rFonts w:asciiTheme="minorHAnsi" w:hAnsiTheme="minorHAnsi" w:cstheme="minorHAnsi"/>
          <w:lang w:eastAsia="ja-JP"/>
        </w:rPr>
        <w:t xml:space="preserve">d. DAWE will arrange an innovation showcase for the next formal DCCC meeting. </w:t>
      </w:r>
    </w:p>
    <w:p w14:paraId="0BEE218A" w14:textId="77777777" w:rsidR="006964F9" w:rsidRDefault="006964F9" w:rsidP="008E5641">
      <w:pPr>
        <w:tabs>
          <w:tab w:val="left" w:pos="1365"/>
        </w:tabs>
        <w:spacing w:before="0"/>
        <w:rPr>
          <w:rFonts w:asciiTheme="minorHAnsi" w:hAnsiTheme="minorHAnsi" w:cstheme="minorHAnsi"/>
          <w:lang w:eastAsia="ja-JP"/>
        </w:rPr>
      </w:pPr>
    </w:p>
    <w:p w14:paraId="02D8E824" w14:textId="58CC7947" w:rsidR="00E47EC8" w:rsidRDefault="006964F9" w:rsidP="008E5641">
      <w:pPr>
        <w:tabs>
          <w:tab w:val="left" w:pos="1365"/>
        </w:tabs>
        <w:spacing w:before="0"/>
        <w:rPr>
          <w:rFonts w:asciiTheme="minorHAnsi" w:hAnsiTheme="minorHAnsi" w:cstheme="minorHAnsi"/>
          <w:lang w:eastAsia="ja-JP"/>
        </w:rPr>
      </w:pPr>
      <w:r w:rsidRPr="002C3D67">
        <w:rPr>
          <w:rFonts w:asciiTheme="minorHAnsi" w:hAnsiTheme="minorHAnsi" w:cstheme="minorHAnsi"/>
          <w:lang w:eastAsia="ja-JP"/>
        </w:rPr>
        <w:t xml:space="preserve">Mr </w:t>
      </w:r>
      <w:r w:rsidR="00E47EC8" w:rsidRPr="002C3D67">
        <w:rPr>
          <w:rFonts w:asciiTheme="minorHAnsi" w:hAnsiTheme="minorHAnsi" w:cstheme="minorHAnsi"/>
          <w:lang w:eastAsia="ja-JP"/>
        </w:rPr>
        <w:t>D</w:t>
      </w:r>
      <w:r w:rsidRPr="002C3D67">
        <w:rPr>
          <w:rFonts w:asciiTheme="minorHAnsi" w:hAnsiTheme="minorHAnsi" w:cstheme="minorHAnsi"/>
          <w:lang w:eastAsia="ja-JP"/>
        </w:rPr>
        <w:t>amkjaer</w:t>
      </w:r>
      <w:r w:rsidR="00E47EC8" w:rsidRPr="002C3D67">
        <w:rPr>
          <w:rFonts w:asciiTheme="minorHAnsi" w:hAnsiTheme="minorHAnsi" w:cstheme="minorHAnsi"/>
          <w:lang w:eastAsia="ja-JP"/>
        </w:rPr>
        <w:t xml:space="preserve"> </w:t>
      </w:r>
      <w:r w:rsidRPr="002C3D67">
        <w:rPr>
          <w:rFonts w:asciiTheme="minorHAnsi" w:hAnsiTheme="minorHAnsi" w:cstheme="minorHAnsi"/>
          <w:lang w:eastAsia="ja-JP"/>
        </w:rPr>
        <w:t>and Mr</w:t>
      </w:r>
      <w:r w:rsidR="00E47EC8" w:rsidRPr="002C3D67">
        <w:rPr>
          <w:rFonts w:asciiTheme="minorHAnsi" w:hAnsiTheme="minorHAnsi" w:cstheme="minorHAnsi"/>
          <w:lang w:eastAsia="ja-JP"/>
        </w:rPr>
        <w:t xml:space="preserve"> Z</w:t>
      </w:r>
      <w:r w:rsidRPr="002C3D67">
        <w:rPr>
          <w:rFonts w:asciiTheme="minorHAnsi" w:hAnsiTheme="minorHAnsi" w:cstheme="minorHAnsi"/>
          <w:lang w:eastAsia="ja-JP"/>
        </w:rPr>
        <w:t xml:space="preserve">alai advised they </w:t>
      </w:r>
      <w:r w:rsidR="0029457B" w:rsidRPr="002C3D67">
        <w:rPr>
          <w:rFonts w:asciiTheme="minorHAnsi" w:hAnsiTheme="minorHAnsi" w:cstheme="minorHAnsi"/>
          <w:lang w:eastAsia="ja-JP"/>
        </w:rPr>
        <w:t xml:space="preserve">have been in discussions are </w:t>
      </w:r>
      <w:r w:rsidRPr="002C3D67">
        <w:rPr>
          <w:rFonts w:asciiTheme="minorHAnsi" w:hAnsiTheme="minorHAnsi" w:cstheme="minorHAnsi"/>
          <w:lang w:eastAsia="ja-JP"/>
        </w:rPr>
        <w:t>regarding</w:t>
      </w:r>
      <w:r w:rsidR="00E47EC8" w:rsidRPr="002C3D67">
        <w:rPr>
          <w:rFonts w:asciiTheme="minorHAnsi" w:hAnsiTheme="minorHAnsi" w:cstheme="minorHAnsi"/>
          <w:lang w:eastAsia="ja-JP"/>
        </w:rPr>
        <w:t xml:space="preserve"> </w:t>
      </w:r>
      <w:r w:rsidR="0029457B" w:rsidRPr="002C3D67">
        <w:rPr>
          <w:rFonts w:asciiTheme="minorHAnsi" w:hAnsiTheme="minorHAnsi" w:cstheme="minorHAnsi"/>
          <w:lang w:eastAsia="ja-JP"/>
        </w:rPr>
        <w:t>broadening the use of 3D</w:t>
      </w:r>
      <w:r w:rsidR="00E47EC8" w:rsidRPr="002C3D67">
        <w:rPr>
          <w:rFonts w:asciiTheme="minorHAnsi" w:hAnsiTheme="minorHAnsi" w:cstheme="minorHAnsi"/>
          <w:lang w:eastAsia="ja-JP"/>
        </w:rPr>
        <w:t xml:space="preserve"> x</w:t>
      </w:r>
      <w:r w:rsidRPr="002C3D67">
        <w:rPr>
          <w:rFonts w:asciiTheme="minorHAnsi" w:hAnsiTheme="minorHAnsi" w:cstheme="minorHAnsi"/>
          <w:lang w:eastAsia="ja-JP"/>
        </w:rPr>
        <w:t>-</w:t>
      </w:r>
      <w:r w:rsidR="0029457B" w:rsidRPr="002C3D67">
        <w:rPr>
          <w:rFonts w:asciiTheme="minorHAnsi" w:hAnsiTheme="minorHAnsi" w:cstheme="minorHAnsi"/>
          <w:lang w:eastAsia="ja-JP"/>
        </w:rPr>
        <w:t>ray technology.</w:t>
      </w:r>
      <w:r w:rsidR="00E47EC8">
        <w:rPr>
          <w:rFonts w:asciiTheme="minorHAnsi" w:hAnsiTheme="minorHAnsi" w:cstheme="minorHAnsi"/>
          <w:lang w:eastAsia="ja-JP"/>
        </w:rPr>
        <w:t xml:space="preserve"> </w:t>
      </w:r>
    </w:p>
    <w:p w14:paraId="4F1F70F7" w14:textId="77777777" w:rsidR="006964F9" w:rsidRDefault="006964F9" w:rsidP="008E5641">
      <w:pPr>
        <w:tabs>
          <w:tab w:val="left" w:pos="1365"/>
        </w:tabs>
        <w:spacing w:before="0"/>
        <w:rPr>
          <w:rFonts w:asciiTheme="minorHAnsi" w:hAnsiTheme="minorHAnsi" w:cstheme="minorHAnsi"/>
          <w:lang w:eastAsia="ja-JP"/>
        </w:rPr>
      </w:pPr>
    </w:p>
    <w:p w14:paraId="31F4D571" w14:textId="24F6400C" w:rsidR="002C3D67" w:rsidRDefault="006964F9"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Ms May advised that</w:t>
      </w:r>
      <w:r w:rsidR="00E47EC8">
        <w:rPr>
          <w:rFonts w:asciiTheme="minorHAnsi" w:hAnsiTheme="minorHAnsi" w:cstheme="minorHAnsi"/>
          <w:lang w:eastAsia="ja-JP"/>
        </w:rPr>
        <w:t xml:space="preserve"> </w:t>
      </w:r>
      <w:r w:rsidR="002C3D67">
        <w:rPr>
          <w:rFonts w:asciiTheme="minorHAnsi" w:hAnsiTheme="minorHAnsi" w:cstheme="minorHAnsi"/>
          <w:lang w:eastAsia="ja-JP"/>
        </w:rPr>
        <w:t xml:space="preserve">the </w:t>
      </w:r>
      <w:r w:rsidR="00E47EC8">
        <w:rPr>
          <w:rFonts w:asciiTheme="minorHAnsi" w:hAnsiTheme="minorHAnsi" w:cstheme="minorHAnsi"/>
          <w:lang w:eastAsia="ja-JP"/>
        </w:rPr>
        <w:t>RTT</w:t>
      </w:r>
      <w:r>
        <w:rPr>
          <w:rFonts w:asciiTheme="minorHAnsi" w:hAnsiTheme="minorHAnsi" w:cstheme="minorHAnsi"/>
          <w:lang w:eastAsia="ja-JP"/>
        </w:rPr>
        <w:t xml:space="preserve"> 3D x-ray</w:t>
      </w:r>
      <w:r w:rsidR="002C3D67">
        <w:rPr>
          <w:rFonts w:asciiTheme="minorHAnsi" w:hAnsiTheme="minorHAnsi" w:cstheme="minorHAnsi"/>
          <w:lang w:eastAsia="ja-JP"/>
        </w:rPr>
        <w:t xml:space="preserve"> project</w:t>
      </w:r>
      <w:r>
        <w:rPr>
          <w:rFonts w:asciiTheme="minorHAnsi" w:hAnsiTheme="minorHAnsi" w:cstheme="minorHAnsi"/>
          <w:lang w:eastAsia="ja-JP"/>
        </w:rPr>
        <w:t xml:space="preserve"> is</w:t>
      </w:r>
      <w:r w:rsidR="00E47EC8">
        <w:rPr>
          <w:rFonts w:asciiTheme="minorHAnsi" w:hAnsiTheme="minorHAnsi" w:cstheme="minorHAnsi"/>
          <w:lang w:eastAsia="ja-JP"/>
        </w:rPr>
        <w:t xml:space="preserve"> jointly funded with</w:t>
      </w:r>
      <w:r w:rsidR="0029457B">
        <w:rPr>
          <w:rFonts w:asciiTheme="minorHAnsi" w:hAnsiTheme="minorHAnsi" w:cstheme="minorHAnsi"/>
          <w:lang w:eastAsia="ja-JP"/>
        </w:rPr>
        <w:t xml:space="preserve"> the</w:t>
      </w:r>
      <w:r w:rsidR="002C3D67">
        <w:rPr>
          <w:rFonts w:asciiTheme="minorHAnsi" w:hAnsiTheme="minorHAnsi" w:cstheme="minorHAnsi"/>
          <w:lang w:eastAsia="ja-JP"/>
        </w:rPr>
        <w:t xml:space="preserve"> </w:t>
      </w:r>
      <w:r w:rsidR="00852FAE">
        <w:rPr>
          <w:rFonts w:asciiTheme="minorHAnsi" w:hAnsiTheme="minorHAnsi" w:cstheme="minorHAnsi"/>
          <w:lang w:eastAsia="ja-JP"/>
        </w:rPr>
        <w:t>ABF and</w:t>
      </w:r>
      <w:r w:rsidR="002C3D67">
        <w:rPr>
          <w:rFonts w:asciiTheme="minorHAnsi" w:hAnsiTheme="minorHAnsi" w:cstheme="minorHAnsi"/>
          <w:lang w:eastAsia="ja-JP"/>
        </w:rPr>
        <w:t xml:space="preserve"> is developing </w:t>
      </w:r>
      <w:r>
        <w:rPr>
          <w:rFonts w:asciiTheme="minorHAnsi" w:hAnsiTheme="minorHAnsi" w:cstheme="minorHAnsi"/>
          <w:lang w:eastAsia="ja-JP"/>
        </w:rPr>
        <w:t>algorithm</w:t>
      </w:r>
      <w:r w:rsidR="002C3D67">
        <w:rPr>
          <w:rFonts w:asciiTheme="minorHAnsi" w:hAnsiTheme="minorHAnsi" w:cstheme="minorHAnsi"/>
          <w:lang w:eastAsia="ja-JP"/>
        </w:rPr>
        <w:t>s</w:t>
      </w:r>
      <w:r w:rsidR="00E47EC8">
        <w:rPr>
          <w:rFonts w:asciiTheme="minorHAnsi" w:hAnsiTheme="minorHAnsi" w:cstheme="minorHAnsi"/>
          <w:lang w:eastAsia="ja-JP"/>
        </w:rPr>
        <w:t xml:space="preserve"> to detect bio</w:t>
      </w:r>
      <w:r>
        <w:rPr>
          <w:rFonts w:asciiTheme="minorHAnsi" w:hAnsiTheme="minorHAnsi" w:cstheme="minorHAnsi"/>
          <w:lang w:eastAsia="ja-JP"/>
        </w:rPr>
        <w:t xml:space="preserve">security </w:t>
      </w:r>
      <w:r w:rsidR="002C3D67">
        <w:rPr>
          <w:rFonts w:asciiTheme="minorHAnsi" w:hAnsiTheme="minorHAnsi" w:cstheme="minorHAnsi"/>
          <w:lang w:eastAsia="ja-JP"/>
        </w:rPr>
        <w:t xml:space="preserve">materials such as meat, fruits, vegetables. Further algorithms are being considered for seeds, which is currently a big problem and wildlife. Scanning is proving to be more efficient, requiring less resources, with trials in Melbourne showing they are four times more likely to identify risk material than previously identified. The eventual plan is to roll out the 3D x-rays to other airports. </w:t>
      </w:r>
    </w:p>
    <w:p w14:paraId="30603078" w14:textId="77777777" w:rsidR="002C3D67" w:rsidRDefault="002C3D67" w:rsidP="008E5641">
      <w:pPr>
        <w:tabs>
          <w:tab w:val="left" w:pos="1365"/>
        </w:tabs>
        <w:spacing w:before="0"/>
        <w:rPr>
          <w:rFonts w:asciiTheme="minorHAnsi" w:hAnsiTheme="minorHAnsi" w:cstheme="minorHAnsi"/>
          <w:lang w:eastAsia="ja-JP"/>
        </w:rPr>
      </w:pPr>
    </w:p>
    <w:p w14:paraId="537AD7D2" w14:textId="0CCB5ABE" w:rsidR="002C3D67" w:rsidRDefault="002C3D67"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Ms May advised that the project received a Public Service Award, with Australia leading the way in this work. </w:t>
      </w:r>
    </w:p>
    <w:p w14:paraId="42922B04" w14:textId="77777777" w:rsidR="002C3D67" w:rsidRDefault="002C3D67" w:rsidP="008E5641">
      <w:pPr>
        <w:tabs>
          <w:tab w:val="left" w:pos="1365"/>
        </w:tabs>
        <w:spacing w:before="0"/>
        <w:rPr>
          <w:rFonts w:asciiTheme="minorHAnsi" w:hAnsiTheme="minorHAnsi" w:cstheme="minorHAnsi"/>
          <w:lang w:eastAsia="ja-JP"/>
        </w:rPr>
      </w:pPr>
    </w:p>
    <w:p w14:paraId="7CD2247F" w14:textId="7E6419FC" w:rsidR="003C0B8A" w:rsidRDefault="0084064D"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Ms May advised</w:t>
      </w:r>
      <w:r w:rsidR="00E64234">
        <w:rPr>
          <w:rFonts w:asciiTheme="minorHAnsi" w:hAnsiTheme="minorHAnsi" w:cstheme="minorHAnsi"/>
          <w:lang w:eastAsia="ja-JP"/>
        </w:rPr>
        <w:t xml:space="preserve"> there is a t</w:t>
      </w:r>
      <w:r w:rsidR="003C0B8A">
        <w:rPr>
          <w:rFonts w:asciiTheme="minorHAnsi" w:hAnsiTheme="minorHAnsi" w:cstheme="minorHAnsi"/>
          <w:lang w:eastAsia="ja-JP"/>
        </w:rPr>
        <w:t xml:space="preserve">rial </w:t>
      </w:r>
      <w:r w:rsidR="002C3D67">
        <w:rPr>
          <w:rFonts w:asciiTheme="minorHAnsi" w:hAnsiTheme="minorHAnsi" w:cstheme="minorHAnsi"/>
          <w:lang w:eastAsia="ja-JP"/>
        </w:rPr>
        <w:t xml:space="preserve">about to commence for air cargo, and while it’s still early days it could prove to have a significant impact on detections and inspections. </w:t>
      </w:r>
      <w:r w:rsidR="003C0B8A">
        <w:rPr>
          <w:rFonts w:asciiTheme="minorHAnsi" w:hAnsiTheme="minorHAnsi" w:cstheme="minorHAnsi"/>
          <w:lang w:eastAsia="ja-JP"/>
        </w:rPr>
        <w:t xml:space="preserve"> </w:t>
      </w:r>
    </w:p>
    <w:p w14:paraId="6145CEB5" w14:textId="0518EE26" w:rsidR="002C3D67" w:rsidRDefault="002C3D67"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 </w:t>
      </w:r>
    </w:p>
    <w:p w14:paraId="4E17E0D3" w14:textId="4BFB892D" w:rsidR="002C3D67" w:rsidRDefault="002C3D67"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In querying its application to containers, Ms May advised that there is an artificial intelligence</w:t>
      </w:r>
      <w:r w:rsidR="00BF30A5">
        <w:rPr>
          <w:rFonts w:asciiTheme="minorHAnsi" w:hAnsiTheme="minorHAnsi" w:cstheme="minorHAnsi"/>
          <w:lang w:eastAsia="ja-JP"/>
        </w:rPr>
        <w:t xml:space="preserve"> (AI)</w:t>
      </w:r>
      <w:r>
        <w:rPr>
          <w:rFonts w:asciiTheme="minorHAnsi" w:hAnsiTheme="minorHAnsi" w:cstheme="minorHAnsi"/>
          <w:lang w:eastAsia="ja-JP"/>
        </w:rPr>
        <w:t xml:space="preserve"> project to view </w:t>
      </w:r>
      <w:r w:rsidR="00BF30A5">
        <w:rPr>
          <w:rFonts w:asciiTheme="minorHAnsi" w:hAnsiTheme="minorHAnsi" w:cstheme="minorHAnsi"/>
          <w:lang w:eastAsia="ja-JP"/>
        </w:rPr>
        <w:t xml:space="preserve">containers externally to identify pests. </w:t>
      </w:r>
    </w:p>
    <w:p w14:paraId="5EA36156" w14:textId="77777777" w:rsidR="0084064D" w:rsidRDefault="0084064D" w:rsidP="008E5641">
      <w:pPr>
        <w:tabs>
          <w:tab w:val="left" w:pos="1365"/>
        </w:tabs>
        <w:spacing w:before="0"/>
        <w:rPr>
          <w:rFonts w:asciiTheme="minorHAnsi" w:hAnsiTheme="minorHAnsi" w:cstheme="minorHAnsi"/>
          <w:lang w:eastAsia="ja-JP"/>
        </w:rPr>
      </w:pPr>
    </w:p>
    <w:p w14:paraId="2B0BFAB7" w14:textId="0F79B06A" w:rsidR="00142875" w:rsidRDefault="009E0E44"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Ms Tipping queried the </w:t>
      </w:r>
      <w:r w:rsidR="00EC684B">
        <w:rPr>
          <w:rFonts w:asciiTheme="minorHAnsi" w:hAnsiTheme="minorHAnsi" w:cstheme="minorHAnsi"/>
          <w:lang w:eastAsia="ja-JP"/>
        </w:rPr>
        <w:t xml:space="preserve">remote audits </w:t>
      </w:r>
      <w:r>
        <w:rPr>
          <w:rFonts w:asciiTheme="minorHAnsi" w:hAnsiTheme="minorHAnsi" w:cstheme="minorHAnsi"/>
          <w:lang w:eastAsia="ja-JP"/>
        </w:rPr>
        <w:t>and</w:t>
      </w:r>
      <w:r w:rsidR="00EC684B">
        <w:rPr>
          <w:rFonts w:asciiTheme="minorHAnsi" w:hAnsiTheme="minorHAnsi" w:cstheme="minorHAnsi"/>
          <w:lang w:eastAsia="ja-JP"/>
        </w:rPr>
        <w:t xml:space="preserve"> inspections</w:t>
      </w:r>
      <w:r>
        <w:rPr>
          <w:rFonts w:asciiTheme="minorHAnsi" w:hAnsiTheme="minorHAnsi" w:cstheme="minorHAnsi"/>
          <w:lang w:eastAsia="ja-JP"/>
        </w:rPr>
        <w:t xml:space="preserve"> </w:t>
      </w:r>
      <w:r w:rsidR="00BF30A5">
        <w:rPr>
          <w:rFonts w:asciiTheme="minorHAnsi" w:hAnsiTheme="minorHAnsi" w:cstheme="minorHAnsi"/>
          <w:lang w:eastAsia="ja-JP"/>
        </w:rPr>
        <w:t xml:space="preserve">technology, noting there are virtual inspections in Canada occurring. </w:t>
      </w:r>
      <w:r w:rsidR="00C14D19">
        <w:rPr>
          <w:rFonts w:asciiTheme="minorHAnsi" w:hAnsiTheme="minorHAnsi" w:cstheme="minorHAnsi"/>
          <w:lang w:eastAsia="ja-JP"/>
        </w:rPr>
        <w:t xml:space="preserve">Ms May advised </w:t>
      </w:r>
      <w:r w:rsidR="00BF30A5">
        <w:rPr>
          <w:rFonts w:asciiTheme="minorHAnsi" w:hAnsiTheme="minorHAnsi" w:cstheme="minorHAnsi"/>
          <w:lang w:eastAsia="ja-JP"/>
        </w:rPr>
        <w:t xml:space="preserve">on the work of Remote Audits, with the use of </w:t>
      </w:r>
      <w:r w:rsidR="00C14D19">
        <w:rPr>
          <w:rFonts w:asciiTheme="minorHAnsi" w:hAnsiTheme="minorHAnsi" w:cstheme="minorHAnsi"/>
          <w:lang w:eastAsia="ja-JP"/>
        </w:rPr>
        <w:t xml:space="preserve">smart glasses </w:t>
      </w:r>
      <w:r w:rsidR="00BF30A5">
        <w:rPr>
          <w:rFonts w:asciiTheme="minorHAnsi" w:hAnsiTheme="minorHAnsi" w:cstheme="minorHAnsi"/>
          <w:lang w:eastAsia="ja-JP"/>
        </w:rPr>
        <w:t>to simulate the audit process, noting this is c</w:t>
      </w:r>
      <w:r w:rsidR="00C14D19">
        <w:rPr>
          <w:rFonts w:asciiTheme="minorHAnsi" w:hAnsiTheme="minorHAnsi" w:cstheme="minorHAnsi"/>
          <w:lang w:eastAsia="ja-JP"/>
        </w:rPr>
        <w:t>urren</w:t>
      </w:r>
      <w:r w:rsidR="00BF30A5">
        <w:rPr>
          <w:rFonts w:asciiTheme="minorHAnsi" w:hAnsiTheme="minorHAnsi" w:cstheme="minorHAnsi"/>
          <w:lang w:eastAsia="ja-JP"/>
        </w:rPr>
        <w:t xml:space="preserve">tly in </w:t>
      </w:r>
      <w:r w:rsidR="00535DB3">
        <w:rPr>
          <w:rFonts w:asciiTheme="minorHAnsi" w:hAnsiTheme="minorHAnsi" w:cstheme="minorHAnsi"/>
          <w:lang w:eastAsia="ja-JP"/>
        </w:rPr>
        <w:t xml:space="preserve">the </w:t>
      </w:r>
      <w:r w:rsidR="00BF30A5">
        <w:rPr>
          <w:rFonts w:asciiTheme="minorHAnsi" w:hAnsiTheme="minorHAnsi" w:cstheme="minorHAnsi"/>
          <w:lang w:eastAsia="ja-JP"/>
        </w:rPr>
        <w:t>pilot stage. M</w:t>
      </w:r>
      <w:r w:rsidR="004F78F5">
        <w:rPr>
          <w:rFonts w:asciiTheme="minorHAnsi" w:hAnsiTheme="minorHAnsi" w:cstheme="minorHAnsi"/>
          <w:lang w:eastAsia="ja-JP"/>
        </w:rPr>
        <w:t xml:space="preserve">r Kostadinoski </w:t>
      </w:r>
      <w:r w:rsidR="00BF30A5">
        <w:rPr>
          <w:rFonts w:asciiTheme="minorHAnsi" w:hAnsiTheme="minorHAnsi" w:cstheme="minorHAnsi"/>
          <w:lang w:eastAsia="ja-JP"/>
        </w:rPr>
        <w:t>noted this great work and the potential for its future use to improve the time taken to release good</w:t>
      </w:r>
      <w:r w:rsidR="00535DB3">
        <w:rPr>
          <w:rFonts w:asciiTheme="minorHAnsi" w:hAnsiTheme="minorHAnsi" w:cstheme="minorHAnsi"/>
          <w:lang w:eastAsia="ja-JP"/>
        </w:rPr>
        <w:t xml:space="preserve">s. </w:t>
      </w:r>
    </w:p>
    <w:p w14:paraId="07FD89E4" w14:textId="77777777" w:rsidR="004F78F5" w:rsidRDefault="004F78F5" w:rsidP="008E5641">
      <w:pPr>
        <w:tabs>
          <w:tab w:val="left" w:pos="1365"/>
        </w:tabs>
        <w:spacing w:before="0"/>
        <w:rPr>
          <w:rFonts w:asciiTheme="minorHAnsi" w:hAnsiTheme="minorHAnsi" w:cstheme="minorHAnsi"/>
          <w:lang w:eastAsia="ja-JP"/>
        </w:rPr>
      </w:pPr>
    </w:p>
    <w:p w14:paraId="16E4C4D4" w14:textId="77777777" w:rsidR="004F78F5" w:rsidRDefault="00E70724" w:rsidP="008E5641">
      <w:pPr>
        <w:tabs>
          <w:tab w:val="left" w:pos="1365"/>
        </w:tabs>
        <w:spacing w:before="0"/>
        <w:rPr>
          <w:rFonts w:asciiTheme="minorHAnsi" w:hAnsiTheme="minorHAnsi" w:cstheme="minorHAnsi"/>
          <w:b/>
          <w:bCs/>
          <w:lang w:eastAsia="ja-JP"/>
        </w:rPr>
      </w:pPr>
      <w:r w:rsidRPr="00E70724">
        <w:rPr>
          <w:rFonts w:asciiTheme="minorHAnsi" w:hAnsiTheme="minorHAnsi" w:cstheme="minorHAnsi"/>
          <w:b/>
          <w:bCs/>
          <w:lang w:eastAsia="ja-JP"/>
        </w:rPr>
        <w:t xml:space="preserve">Action: </w:t>
      </w:r>
    </w:p>
    <w:p w14:paraId="7C526746" w14:textId="12124219" w:rsidR="00E70724" w:rsidRPr="00446290" w:rsidRDefault="002A0110" w:rsidP="00164F44">
      <w:pPr>
        <w:tabs>
          <w:tab w:val="left" w:pos="1365"/>
        </w:tabs>
        <w:spacing w:before="0"/>
        <w:rPr>
          <w:rFonts w:asciiTheme="minorHAnsi" w:hAnsiTheme="minorHAnsi" w:cstheme="minorHAnsi"/>
          <w:lang w:eastAsia="ja-JP"/>
        </w:rPr>
      </w:pPr>
      <w:r>
        <w:rPr>
          <w:rFonts w:asciiTheme="minorHAnsi" w:hAnsiTheme="minorHAnsi" w:cstheme="minorHAnsi"/>
          <w:lang w:eastAsia="ja-JP"/>
        </w:rPr>
        <w:t>The Innovation Program</w:t>
      </w:r>
      <w:r w:rsidR="00164F44">
        <w:rPr>
          <w:rFonts w:asciiTheme="minorHAnsi" w:hAnsiTheme="minorHAnsi" w:cstheme="minorHAnsi"/>
          <w:lang w:eastAsia="ja-JP"/>
        </w:rPr>
        <w:t xml:space="preserve"> to </w:t>
      </w:r>
      <w:r>
        <w:rPr>
          <w:rFonts w:asciiTheme="minorHAnsi" w:hAnsiTheme="minorHAnsi" w:cstheme="minorHAnsi"/>
          <w:lang w:eastAsia="ja-JP"/>
        </w:rPr>
        <w:t>present</w:t>
      </w:r>
      <w:r w:rsidR="00164F44">
        <w:rPr>
          <w:rFonts w:asciiTheme="minorHAnsi" w:hAnsiTheme="minorHAnsi" w:cstheme="minorHAnsi"/>
          <w:lang w:eastAsia="ja-JP"/>
        </w:rPr>
        <w:t xml:space="preserve"> an innovation showcase at the next formal meeting of the DCCC.</w:t>
      </w:r>
    </w:p>
    <w:p w14:paraId="6377B9C9" w14:textId="77777777" w:rsidR="0033560E" w:rsidRPr="003874EE" w:rsidRDefault="0033560E" w:rsidP="008E5641">
      <w:pPr>
        <w:tabs>
          <w:tab w:val="left" w:pos="1365"/>
        </w:tabs>
        <w:spacing w:before="0"/>
        <w:rPr>
          <w:rFonts w:asciiTheme="minorHAnsi" w:hAnsiTheme="minorHAnsi" w:cstheme="minorHAnsi"/>
          <w:lang w:eastAsia="ja-JP"/>
        </w:rPr>
      </w:pPr>
    </w:p>
    <w:p w14:paraId="4C40220F" w14:textId="77777777" w:rsidR="006A62AE" w:rsidRPr="006A62AE" w:rsidRDefault="006A62AE" w:rsidP="008E5641">
      <w:pPr>
        <w:tabs>
          <w:tab w:val="left" w:pos="1365"/>
        </w:tabs>
        <w:spacing w:before="0"/>
        <w:rPr>
          <w:rFonts w:asciiTheme="minorHAnsi" w:hAnsiTheme="minorHAnsi" w:cstheme="minorHAnsi"/>
          <w:b/>
          <w:bCs/>
          <w:lang w:eastAsia="ja-JP"/>
        </w:rPr>
      </w:pPr>
    </w:p>
    <w:p w14:paraId="005DDE9D" w14:textId="42D65F98" w:rsidR="005173FA" w:rsidRDefault="005173FA" w:rsidP="008E5641">
      <w:pPr>
        <w:tabs>
          <w:tab w:val="left" w:pos="1365"/>
        </w:tabs>
        <w:spacing w:before="0"/>
        <w:rPr>
          <w:rFonts w:asciiTheme="minorHAnsi" w:hAnsiTheme="minorHAnsi" w:cstheme="minorHAnsi"/>
          <w:b/>
          <w:bCs/>
          <w:lang w:eastAsia="ja-JP"/>
        </w:rPr>
      </w:pPr>
      <w:r w:rsidRPr="00CC7785">
        <w:rPr>
          <w:rFonts w:asciiTheme="minorHAnsi" w:hAnsiTheme="minorHAnsi" w:cstheme="minorHAnsi"/>
          <w:b/>
          <w:bCs/>
          <w:lang w:eastAsia="ja-JP"/>
        </w:rPr>
        <w:t xml:space="preserve">5. Other </w:t>
      </w:r>
      <w:r w:rsidR="008C1488">
        <w:rPr>
          <w:rFonts w:asciiTheme="minorHAnsi" w:hAnsiTheme="minorHAnsi" w:cstheme="minorHAnsi"/>
          <w:b/>
          <w:bCs/>
          <w:lang w:eastAsia="ja-JP"/>
        </w:rPr>
        <w:t>B</w:t>
      </w:r>
      <w:r w:rsidRPr="00CC7785">
        <w:rPr>
          <w:rFonts w:asciiTheme="minorHAnsi" w:hAnsiTheme="minorHAnsi" w:cstheme="minorHAnsi"/>
          <w:b/>
          <w:bCs/>
          <w:lang w:eastAsia="ja-JP"/>
        </w:rPr>
        <w:t>usiness</w:t>
      </w:r>
    </w:p>
    <w:p w14:paraId="5E3ED737" w14:textId="19E99A55" w:rsidR="008A453D" w:rsidRDefault="00455D1E"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w:t>
      </w:r>
      <w:r w:rsidR="008A453D">
        <w:rPr>
          <w:rFonts w:asciiTheme="minorHAnsi" w:hAnsiTheme="minorHAnsi" w:cstheme="minorHAnsi"/>
          <w:lang w:eastAsia="ja-JP"/>
        </w:rPr>
        <w:t xml:space="preserve"> </w:t>
      </w:r>
      <w:r>
        <w:rPr>
          <w:rFonts w:asciiTheme="minorHAnsi" w:hAnsiTheme="minorHAnsi" w:cstheme="minorHAnsi"/>
          <w:lang w:eastAsia="ja-JP"/>
        </w:rPr>
        <w:t xml:space="preserve">Nairn </w:t>
      </w:r>
      <w:r w:rsidR="00F52DF1">
        <w:rPr>
          <w:rFonts w:asciiTheme="minorHAnsi" w:hAnsiTheme="minorHAnsi" w:cstheme="minorHAnsi"/>
          <w:lang w:eastAsia="ja-JP"/>
        </w:rPr>
        <w:t xml:space="preserve">advised that he </w:t>
      </w:r>
      <w:r>
        <w:rPr>
          <w:rFonts w:asciiTheme="minorHAnsi" w:hAnsiTheme="minorHAnsi" w:cstheme="minorHAnsi"/>
          <w:lang w:eastAsia="ja-JP"/>
        </w:rPr>
        <w:t>is</w:t>
      </w:r>
      <w:r w:rsidR="008A453D">
        <w:rPr>
          <w:rFonts w:asciiTheme="minorHAnsi" w:hAnsiTheme="minorHAnsi" w:cstheme="minorHAnsi"/>
          <w:lang w:eastAsia="ja-JP"/>
        </w:rPr>
        <w:t xml:space="preserve"> stepping down as CEO </w:t>
      </w:r>
      <w:r>
        <w:rPr>
          <w:rFonts w:asciiTheme="minorHAnsi" w:hAnsiTheme="minorHAnsi" w:cstheme="minorHAnsi"/>
          <w:lang w:eastAsia="ja-JP"/>
        </w:rPr>
        <w:t>of S</w:t>
      </w:r>
      <w:r w:rsidR="008A453D">
        <w:rPr>
          <w:rFonts w:asciiTheme="minorHAnsi" w:hAnsiTheme="minorHAnsi" w:cstheme="minorHAnsi"/>
          <w:lang w:eastAsia="ja-JP"/>
        </w:rPr>
        <w:t xml:space="preserve">hipping Australia </w:t>
      </w:r>
      <w:r>
        <w:rPr>
          <w:rFonts w:asciiTheme="minorHAnsi" w:hAnsiTheme="minorHAnsi" w:cstheme="minorHAnsi"/>
          <w:lang w:eastAsia="ja-JP"/>
        </w:rPr>
        <w:t xml:space="preserve">in </w:t>
      </w:r>
      <w:r w:rsidR="008A453D">
        <w:rPr>
          <w:rFonts w:asciiTheme="minorHAnsi" w:hAnsiTheme="minorHAnsi" w:cstheme="minorHAnsi"/>
          <w:lang w:eastAsia="ja-JP"/>
        </w:rPr>
        <w:t>December</w:t>
      </w:r>
      <w:r w:rsidR="00F52DF1">
        <w:rPr>
          <w:rFonts w:asciiTheme="minorHAnsi" w:hAnsiTheme="minorHAnsi" w:cstheme="minorHAnsi"/>
          <w:lang w:eastAsia="ja-JP"/>
        </w:rPr>
        <w:t xml:space="preserve"> 2020, and subsequently will no longer be the representative on DCCC - Mr Melwyn Noronha formally will take over as CEO and DCCC representative</w:t>
      </w:r>
      <w:r w:rsidR="008A453D">
        <w:rPr>
          <w:rFonts w:asciiTheme="minorHAnsi" w:hAnsiTheme="minorHAnsi" w:cstheme="minorHAnsi"/>
          <w:lang w:eastAsia="ja-JP"/>
        </w:rPr>
        <w:t xml:space="preserve">. </w:t>
      </w:r>
      <w:r w:rsidR="00F52DF1">
        <w:rPr>
          <w:rFonts w:asciiTheme="minorHAnsi" w:hAnsiTheme="minorHAnsi" w:cstheme="minorHAnsi"/>
          <w:lang w:eastAsia="ja-JP"/>
        </w:rPr>
        <w:t xml:space="preserve">Mr Nairn </w:t>
      </w:r>
      <w:r>
        <w:rPr>
          <w:rFonts w:asciiTheme="minorHAnsi" w:hAnsiTheme="minorHAnsi" w:cstheme="minorHAnsi"/>
          <w:lang w:eastAsia="ja-JP"/>
        </w:rPr>
        <w:t xml:space="preserve">thanked </w:t>
      </w:r>
      <w:r w:rsidR="00F52DF1">
        <w:rPr>
          <w:rFonts w:asciiTheme="minorHAnsi" w:hAnsiTheme="minorHAnsi" w:cstheme="minorHAnsi"/>
          <w:lang w:eastAsia="ja-JP"/>
        </w:rPr>
        <w:t>the Committee for its valuable contribution during his time as DCCC representative.</w:t>
      </w:r>
    </w:p>
    <w:p w14:paraId="48D2CF2D" w14:textId="5A62CA96" w:rsidR="008A453D" w:rsidRDefault="008A453D" w:rsidP="008E5641">
      <w:pPr>
        <w:tabs>
          <w:tab w:val="left" w:pos="1365"/>
        </w:tabs>
        <w:spacing w:before="0"/>
        <w:rPr>
          <w:rFonts w:asciiTheme="minorHAnsi" w:hAnsiTheme="minorHAnsi" w:cstheme="minorHAnsi"/>
          <w:lang w:eastAsia="ja-JP"/>
        </w:rPr>
      </w:pPr>
    </w:p>
    <w:p w14:paraId="03CC2E7A" w14:textId="07A2C637" w:rsidR="008A453D" w:rsidRDefault="008A453D"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Next meeting date proposed </w:t>
      </w:r>
      <w:r w:rsidR="00455D1E">
        <w:rPr>
          <w:rFonts w:asciiTheme="minorHAnsi" w:hAnsiTheme="minorHAnsi" w:cstheme="minorHAnsi"/>
          <w:lang w:eastAsia="ja-JP"/>
        </w:rPr>
        <w:t>for</w:t>
      </w:r>
      <w:r>
        <w:rPr>
          <w:rFonts w:asciiTheme="minorHAnsi" w:hAnsiTheme="minorHAnsi" w:cstheme="minorHAnsi"/>
          <w:lang w:eastAsia="ja-JP"/>
        </w:rPr>
        <w:t xml:space="preserve"> March 2021</w:t>
      </w:r>
      <w:r w:rsidR="00455D1E">
        <w:rPr>
          <w:rFonts w:asciiTheme="minorHAnsi" w:hAnsiTheme="minorHAnsi" w:cstheme="minorHAnsi"/>
          <w:lang w:eastAsia="ja-JP"/>
        </w:rPr>
        <w:t>, in Melbourne</w:t>
      </w:r>
      <w:r>
        <w:rPr>
          <w:rFonts w:asciiTheme="minorHAnsi" w:hAnsiTheme="minorHAnsi" w:cstheme="minorHAnsi"/>
          <w:lang w:eastAsia="ja-JP"/>
        </w:rPr>
        <w:t>.</w:t>
      </w:r>
    </w:p>
    <w:p w14:paraId="31D25B9D" w14:textId="77777777" w:rsidR="00F52DF1" w:rsidRDefault="00F52DF1" w:rsidP="008E5641">
      <w:pPr>
        <w:tabs>
          <w:tab w:val="left" w:pos="1365"/>
        </w:tabs>
        <w:spacing w:before="0"/>
        <w:rPr>
          <w:rFonts w:asciiTheme="minorHAnsi" w:hAnsiTheme="minorHAnsi" w:cstheme="minorHAnsi"/>
          <w:lang w:eastAsia="ja-JP"/>
        </w:rPr>
      </w:pPr>
    </w:p>
    <w:p w14:paraId="69BC3FCF" w14:textId="3CC837D5" w:rsidR="008A453D" w:rsidRDefault="00455D1E"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Ms Macgill offered to hold </w:t>
      </w:r>
      <w:r w:rsidR="00852FAE">
        <w:rPr>
          <w:rFonts w:asciiTheme="minorHAnsi" w:hAnsiTheme="minorHAnsi" w:cstheme="minorHAnsi"/>
          <w:lang w:eastAsia="ja-JP"/>
        </w:rPr>
        <w:t xml:space="preserve">the </w:t>
      </w:r>
      <w:r w:rsidR="00D63EC2">
        <w:rPr>
          <w:rFonts w:asciiTheme="minorHAnsi" w:hAnsiTheme="minorHAnsi" w:cstheme="minorHAnsi"/>
          <w:lang w:eastAsia="ja-JP"/>
        </w:rPr>
        <w:t xml:space="preserve">next </w:t>
      </w:r>
      <w:r>
        <w:rPr>
          <w:rFonts w:asciiTheme="minorHAnsi" w:hAnsiTheme="minorHAnsi" w:cstheme="minorHAnsi"/>
          <w:lang w:eastAsia="ja-JP"/>
        </w:rPr>
        <w:t xml:space="preserve">meeting </w:t>
      </w:r>
      <w:r w:rsidR="00D63EC2">
        <w:rPr>
          <w:rFonts w:asciiTheme="minorHAnsi" w:hAnsiTheme="minorHAnsi" w:cstheme="minorHAnsi"/>
          <w:lang w:eastAsia="ja-JP"/>
        </w:rPr>
        <w:t xml:space="preserve">in </w:t>
      </w:r>
      <w:r>
        <w:rPr>
          <w:rFonts w:asciiTheme="minorHAnsi" w:hAnsiTheme="minorHAnsi" w:cstheme="minorHAnsi"/>
          <w:lang w:eastAsia="ja-JP"/>
        </w:rPr>
        <w:t xml:space="preserve">her office in </w:t>
      </w:r>
      <w:r w:rsidR="008A453D">
        <w:rPr>
          <w:rFonts w:asciiTheme="minorHAnsi" w:hAnsiTheme="minorHAnsi" w:cstheme="minorHAnsi"/>
          <w:lang w:eastAsia="ja-JP"/>
        </w:rPr>
        <w:t>Melbourne</w:t>
      </w:r>
      <w:r w:rsidR="00F52DF1">
        <w:rPr>
          <w:rFonts w:asciiTheme="minorHAnsi" w:hAnsiTheme="minorHAnsi" w:cstheme="minorHAnsi"/>
          <w:lang w:eastAsia="ja-JP"/>
        </w:rPr>
        <w:t xml:space="preserve"> - this will be confirmed.</w:t>
      </w:r>
    </w:p>
    <w:p w14:paraId="3FF041BD" w14:textId="7F16CBD2" w:rsidR="008A453D" w:rsidRDefault="008A453D" w:rsidP="008E5641">
      <w:pPr>
        <w:tabs>
          <w:tab w:val="left" w:pos="1365"/>
        </w:tabs>
        <w:spacing w:before="0"/>
        <w:rPr>
          <w:rFonts w:asciiTheme="minorHAnsi" w:hAnsiTheme="minorHAnsi" w:cstheme="minorHAnsi"/>
          <w:lang w:eastAsia="ja-JP"/>
        </w:rPr>
      </w:pPr>
    </w:p>
    <w:p w14:paraId="647D8E53" w14:textId="4BAF5515" w:rsidR="008A453D" w:rsidRPr="000C4A21" w:rsidRDefault="00455D1E"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Ms Tipping requested that DCCC meetings to continue</w:t>
      </w:r>
      <w:r w:rsidR="00F52DF1">
        <w:rPr>
          <w:rFonts w:asciiTheme="minorHAnsi" w:hAnsiTheme="minorHAnsi" w:cstheme="minorHAnsi"/>
          <w:lang w:eastAsia="ja-JP"/>
        </w:rPr>
        <w:t xml:space="preserve"> to be conducted both </w:t>
      </w:r>
      <w:r w:rsidR="008A453D">
        <w:rPr>
          <w:rFonts w:asciiTheme="minorHAnsi" w:hAnsiTheme="minorHAnsi" w:cstheme="minorHAnsi"/>
          <w:lang w:eastAsia="ja-JP"/>
        </w:rPr>
        <w:t>via Teams</w:t>
      </w:r>
      <w:r w:rsidR="00F52DF1">
        <w:rPr>
          <w:rFonts w:asciiTheme="minorHAnsi" w:hAnsiTheme="minorHAnsi" w:cstheme="minorHAnsi"/>
          <w:lang w:eastAsia="ja-JP"/>
        </w:rPr>
        <w:t xml:space="preserve"> and face-to-f</w:t>
      </w:r>
      <w:r w:rsidR="008A453D">
        <w:rPr>
          <w:rFonts w:asciiTheme="minorHAnsi" w:hAnsiTheme="minorHAnsi" w:cstheme="minorHAnsi"/>
          <w:lang w:eastAsia="ja-JP"/>
        </w:rPr>
        <w:t>ace</w:t>
      </w:r>
      <w:r w:rsidR="00F52DF1">
        <w:rPr>
          <w:rFonts w:asciiTheme="minorHAnsi" w:hAnsiTheme="minorHAnsi" w:cstheme="minorHAnsi"/>
          <w:lang w:eastAsia="ja-JP"/>
        </w:rPr>
        <w:t xml:space="preserve"> as this has worked well.</w:t>
      </w:r>
    </w:p>
    <w:p w14:paraId="32906E7E" w14:textId="77777777" w:rsidR="000C4A21" w:rsidRPr="00CC7785" w:rsidRDefault="000C4A21" w:rsidP="008E5641">
      <w:pPr>
        <w:tabs>
          <w:tab w:val="left" w:pos="1365"/>
        </w:tabs>
        <w:spacing w:before="0"/>
        <w:rPr>
          <w:rFonts w:asciiTheme="minorHAnsi" w:hAnsiTheme="minorHAnsi" w:cstheme="minorHAnsi"/>
          <w:b/>
          <w:bCs/>
          <w:lang w:eastAsia="ja-JP"/>
        </w:rPr>
      </w:pPr>
    </w:p>
    <w:p w14:paraId="4AC1282C" w14:textId="77777777" w:rsidR="00455D1E" w:rsidRDefault="00455D1E" w:rsidP="00D2111C">
      <w:pPr>
        <w:tabs>
          <w:tab w:val="left" w:pos="1365"/>
        </w:tabs>
        <w:spacing w:before="0"/>
        <w:rPr>
          <w:rFonts w:asciiTheme="minorHAnsi" w:hAnsiTheme="minorHAnsi" w:cstheme="minorHAnsi"/>
          <w:b/>
          <w:bCs/>
          <w:lang w:eastAsia="ja-JP"/>
        </w:rPr>
      </w:pPr>
      <w:r w:rsidRPr="00455D1E">
        <w:rPr>
          <w:rFonts w:asciiTheme="minorHAnsi" w:hAnsiTheme="minorHAnsi" w:cstheme="minorHAnsi"/>
          <w:b/>
          <w:bCs/>
          <w:lang w:eastAsia="ja-JP"/>
        </w:rPr>
        <w:t xml:space="preserve">Action: </w:t>
      </w:r>
    </w:p>
    <w:p w14:paraId="4237DD87" w14:textId="0730B4B4" w:rsidR="00D2111C" w:rsidRPr="008C1488" w:rsidRDefault="00455D1E" w:rsidP="00D2111C">
      <w:pPr>
        <w:tabs>
          <w:tab w:val="left" w:pos="1365"/>
        </w:tabs>
        <w:spacing w:before="0"/>
        <w:rPr>
          <w:rFonts w:asciiTheme="minorHAnsi" w:hAnsiTheme="minorHAnsi" w:cstheme="minorHAnsi"/>
          <w:lang w:eastAsia="ja-JP"/>
        </w:rPr>
      </w:pPr>
      <w:r w:rsidRPr="008C1488">
        <w:rPr>
          <w:rFonts w:asciiTheme="minorHAnsi" w:hAnsiTheme="minorHAnsi" w:cstheme="minorHAnsi"/>
          <w:lang w:eastAsia="ja-JP"/>
        </w:rPr>
        <w:t>Secretariat approach Shipping Australia for replacement DCCC member</w:t>
      </w:r>
    </w:p>
    <w:p w14:paraId="7901DC02" w14:textId="36233376" w:rsidR="00455D1E" w:rsidRPr="008C1488" w:rsidRDefault="00455D1E" w:rsidP="00D2111C">
      <w:pPr>
        <w:tabs>
          <w:tab w:val="left" w:pos="1365"/>
        </w:tabs>
        <w:spacing w:before="0"/>
        <w:rPr>
          <w:rFonts w:asciiTheme="minorHAnsi" w:hAnsiTheme="minorHAnsi" w:cstheme="minorHAnsi"/>
          <w:lang w:eastAsia="ja-JP"/>
        </w:rPr>
      </w:pPr>
      <w:r w:rsidRPr="008C1488">
        <w:rPr>
          <w:rFonts w:asciiTheme="minorHAnsi" w:hAnsiTheme="minorHAnsi" w:cstheme="minorHAnsi"/>
          <w:lang w:eastAsia="ja-JP"/>
        </w:rPr>
        <w:t>Secretariat to liaise with Ms Macgill for next DCCC meeting in Melbourne in March 2021.</w:t>
      </w:r>
    </w:p>
    <w:p w14:paraId="5D87946C" w14:textId="77777777" w:rsidR="006A62AE" w:rsidRDefault="006A62AE" w:rsidP="008E5641">
      <w:pPr>
        <w:tabs>
          <w:tab w:val="left" w:pos="1365"/>
        </w:tabs>
        <w:spacing w:before="0"/>
        <w:rPr>
          <w:rFonts w:asciiTheme="minorHAnsi" w:hAnsiTheme="minorHAnsi" w:cstheme="minorHAnsi"/>
          <w:lang w:eastAsia="ja-JP"/>
        </w:rPr>
      </w:pPr>
    </w:p>
    <w:p w14:paraId="39FC28CE" w14:textId="77777777" w:rsidR="006A62AE" w:rsidRDefault="006A62AE" w:rsidP="008E5641">
      <w:pPr>
        <w:tabs>
          <w:tab w:val="left" w:pos="1365"/>
        </w:tabs>
        <w:spacing w:before="0"/>
        <w:rPr>
          <w:rFonts w:asciiTheme="minorHAnsi" w:hAnsiTheme="minorHAnsi" w:cstheme="minorHAnsi"/>
          <w:lang w:eastAsia="ja-JP"/>
        </w:rPr>
      </w:pPr>
    </w:p>
    <w:p w14:paraId="16A746FE" w14:textId="78911DF5" w:rsidR="004125CD" w:rsidRDefault="002C62D0"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Meeting concluded </w:t>
      </w:r>
      <w:r w:rsidR="002F5691">
        <w:rPr>
          <w:rFonts w:asciiTheme="minorHAnsi" w:hAnsiTheme="minorHAnsi" w:cstheme="minorHAnsi"/>
          <w:lang w:eastAsia="ja-JP"/>
        </w:rPr>
        <w:t>at</w:t>
      </w:r>
      <w:r w:rsidR="008A453D">
        <w:rPr>
          <w:rFonts w:asciiTheme="minorHAnsi" w:hAnsiTheme="minorHAnsi" w:cstheme="minorHAnsi"/>
          <w:lang w:eastAsia="ja-JP"/>
        </w:rPr>
        <w:t xml:space="preserve"> 1.40</w:t>
      </w:r>
      <w:r w:rsidR="002F5691">
        <w:rPr>
          <w:rFonts w:asciiTheme="minorHAnsi" w:hAnsiTheme="minorHAnsi" w:cstheme="minorHAnsi"/>
          <w:lang w:eastAsia="ja-JP"/>
        </w:rPr>
        <w:t xml:space="preserve"> </w:t>
      </w:r>
      <w:r>
        <w:rPr>
          <w:rFonts w:asciiTheme="minorHAnsi" w:hAnsiTheme="minorHAnsi" w:cstheme="minorHAnsi"/>
          <w:lang w:eastAsia="ja-JP"/>
        </w:rPr>
        <w:t>pm.</w:t>
      </w:r>
    </w:p>
    <w:sectPr w:rsidR="004125CD" w:rsidSect="00216855">
      <w:headerReference w:type="default" r:id="rId11"/>
      <w:footerReference w:type="default" r:id="rId12"/>
      <w:pgSz w:w="11906" w:h="16838" w:code="9"/>
      <w:pgMar w:top="1021" w:right="1021" w:bottom="1021" w:left="102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E058" w14:textId="77777777" w:rsidR="007D4AB4" w:rsidRDefault="007D4AB4">
      <w:r>
        <w:separator/>
      </w:r>
    </w:p>
  </w:endnote>
  <w:endnote w:type="continuationSeparator" w:id="0">
    <w:p w14:paraId="3A27FCE8" w14:textId="77777777" w:rsidR="007D4AB4" w:rsidRDefault="007D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42DA78DF" w14:textId="0248376A" w:rsidR="0060251E" w:rsidRDefault="0060251E" w:rsidP="009C084A">
        <w:pPr>
          <w:pStyle w:val="Footer"/>
        </w:pPr>
        <w:r>
          <w:t>Department of Agriculture, Water and the Environment</w:t>
        </w:r>
        <w:r>
          <w:tab/>
        </w:r>
        <w:r>
          <w:fldChar w:fldCharType="begin"/>
        </w:r>
        <w:r>
          <w:instrText xml:space="preserve"> PAGE   \* MERGEFORMAT </w:instrText>
        </w:r>
        <w:r>
          <w:fldChar w:fldCharType="separate"/>
        </w:r>
        <w:r w:rsidR="00A82EE4">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BB27" w14:textId="77777777" w:rsidR="007D4AB4" w:rsidRDefault="007D4AB4">
      <w:r>
        <w:separator/>
      </w:r>
    </w:p>
  </w:footnote>
  <w:footnote w:type="continuationSeparator" w:id="0">
    <w:p w14:paraId="04F84E9E" w14:textId="77777777" w:rsidR="007D4AB4" w:rsidRDefault="007D4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F8AF" w14:textId="4179FB9C" w:rsidR="0060251E" w:rsidRDefault="0060251E">
    <w:pPr>
      <w:pStyle w:val="Header"/>
    </w:pPr>
    <w:r>
      <w:rPr>
        <w:noProof/>
      </w:rPr>
      <w:drawing>
        <wp:inline distT="0" distB="0" distL="0" distR="0" wp14:anchorId="102ADECD" wp14:editId="57B223DB">
          <wp:extent cx="2400296" cy="8763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7754" cy="9045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C86AF2"/>
    <w:multiLevelType w:val="hybridMultilevel"/>
    <w:tmpl w:val="3DFE97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6A4F92"/>
    <w:multiLevelType w:val="hybridMultilevel"/>
    <w:tmpl w:val="D4321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A35878"/>
    <w:multiLevelType w:val="multilevel"/>
    <w:tmpl w:val="614E88F6"/>
    <w:lvl w:ilvl="0">
      <w:start w:val="1"/>
      <w:numFmt w:val="decimal"/>
      <w:lvlText w:val="%1."/>
      <w:lvlJc w:val="left"/>
      <w:pPr>
        <w:tabs>
          <w:tab w:val="num" w:pos="425"/>
        </w:tabs>
        <w:ind w:left="425" w:hanging="425"/>
      </w:pPr>
      <w:rPr>
        <w:rFonts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4F35047"/>
    <w:multiLevelType w:val="hybridMultilevel"/>
    <w:tmpl w:val="049E8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10613A"/>
    <w:multiLevelType w:val="hybridMultilevel"/>
    <w:tmpl w:val="7A6CE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21284409"/>
    <w:multiLevelType w:val="hybridMultilevel"/>
    <w:tmpl w:val="F07ED9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A87457"/>
    <w:multiLevelType w:val="hybridMultilevel"/>
    <w:tmpl w:val="5706D5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CA76BF"/>
    <w:multiLevelType w:val="hybridMultilevel"/>
    <w:tmpl w:val="7F1021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60374A"/>
    <w:multiLevelType w:val="hybridMultilevel"/>
    <w:tmpl w:val="7F1E3A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CE16C9"/>
    <w:multiLevelType w:val="hybridMultilevel"/>
    <w:tmpl w:val="9A1A4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2A913599"/>
    <w:multiLevelType w:val="multilevel"/>
    <w:tmpl w:val="02AA8FA0"/>
    <w:numStyleLink w:val="ListBullets"/>
  </w:abstractNum>
  <w:abstractNum w:abstractNumId="19" w15:restartNumberingAfterBreak="0">
    <w:nsid w:val="2C3111B2"/>
    <w:multiLevelType w:val="hybridMultilevel"/>
    <w:tmpl w:val="07D27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8A3EBF"/>
    <w:multiLevelType w:val="hybridMultilevel"/>
    <w:tmpl w:val="D804C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F2425AB"/>
    <w:multiLevelType w:val="multilevel"/>
    <w:tmpl w:val="BC8603C0"/>
    <w:numStyleLink w:val="ListNumbers"/>
  </w:abstractNum>
  <w:abstractNum w:abstractNumId="22" w15:restartNumberingAfterBreak="0">
    <w:nsid w:val="370A424E"/>
    <w:multiLevelType w:val="hybridMultilevel"/>
    <w:tmpl w:val="69DA6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9314D5C"/>
    <w:multiLevelType w:val="hybridMultilevel"/>
    <w:tmpl w:val="A9F6C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A4103A4"/>
    <w:multiLevelType w:val="hybridMultilevel"/>
    <w:tmpl w:val="D11CD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47169AE"/>
    <w:multiLevelType w:val="hybridMultilevel"/>
    <w:tmpl w:val="0608D1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BD5902"/>
    <w:multiLevelType w:val="hybridMultilevel"/>
    <w:tmpl w:val="B3FC42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6154858"/>
    <w:multiLevelType w:val="hybridMultilevel"/>
    <w:tmpl w:val="4D402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DD5C12"/>
    <w:multiLevelType w:val="multilevel"/>
    <w:tmpl w:val="20F2356A"/>
    <w:numStyleLink w:val="Appendix"/>
  </w:abstractNum>
  <w:abstractNum w:abstractNumId="2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BE0547"/>
    <w:multiLevelType w:val="hybridMultilevel"/>
    <w:tmpl w:val="5D2A8F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461663E"/>
    <w:multiLevelType w:val="hybridMultilevel"/>
    <w:tmpl w:val="2B280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BC0B5C"/>
    <w:multiLevelType w:val="hybridMultilevel"/>
    <w:tmpl w:val="F2B812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4" w15:restartNumberingAfterBreak="0">
    <w:nsid w:val="5B1A5096"/>
    <w:multiLevelType w:val="hybridMultilevel"/>
    <w:tmpl w:val="8C96E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F7252E"/>
    <w:multiLevelType w:val="hybridMultilevel"/>
    <w:tmpl w:val="FD704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B5212D"/>
    <w:multiLevelType w:val="hybridMultilevel"/>
    <w:tmpl w:val="3F12F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F365C41"/>
    <w:multiLevelType w:val="hybridMultilevel"/>
    <w:tmpl w:val="0BBECE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F412D8"/>
    <w:multiLevelType w:val="hybridMultilevel"/>
    <w:tmpl w:val="9E4667CC"/>
    <w:lvl w:ilvl="0" w:tplc="2E4A5762">
      <w:numFmt w:val="bullet"/>
      <w:lvlText w:val="–"/>
      <w:lvlJc w:val="left"/>
      <w:pPr>
        <w:ind w:left="405" w:hanging="360"/>
      </w:pPr>
      <w:rPr>
        <w:rFonts w:ascii="Calibri" w:eastAsia="Calibr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1"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07A3FA7"/>
    <w:multiLevelType w:val="hybridMultilevel"/>
    <w:tmpl w:val="5FC8E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A8E792F"/>
    <w:multiLevelType w:val="hybridMultilevel"/>
    <w:tmpl w:val="BC8E065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33"/>
  </w:num>
  <w:num w:numId="2">
    <w:abstractNumId w:val="29"/>
  </w:num>
  <w:num w:numId="3">
    <w:abstractNumId w:val="10"/>
  </w:num>
  <w:num w:numId="4">
    <w:abstractNumId w:val="11"/>
  </w:num>
  <w:num w:numId="5">
    <w:abstractNumId w:val="3"/>
  </w:num>
  <w:num w:numId="6">
    <w:abstractNumId w:val="18"/>
  </w:num>
  <w:num w:numId="7">
    <w:abstractNumId w:val="41"/>
  </w:num>
  <w:num w:numId="8">
    <w:abstractNumId w:val="21"/>
  </w:num>
  <w:num w:numId="9">
    <w:abstractNumId w:val="35"/>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6"/>
  </w:num>
  <w:num w:numId="14">
    <w:abstractNumId w:val="2"/>
  </w:num>
  <w:num w:numId="15">
    <w:abstractNumId w:val="1"/>
  </w:num>
  <w:num w:numId="16">
    <w:abstractNumId w:val="0"/>
  </w:num>
  <w:num w:numId="17">
    <w:abstractNumId w:val="4"/>
  </w:num>
  <w:num w:numId="18">
    <w:abstractNumId w:val="31"/>
  </w:num>
  <w:num w:numId="19">
    <w:abstractNumId w:val="19"/>
  </w:num>
  <w:num w:numId="20">
    <w:abstractNumId w:val="39"/>
  </w:num>
  <w:num w:numId="21">
    <w:abstractNumId w:val="37"/>
  </w:num>
  <w:num w:numId="22">
    <w:abstractNumId w:val="34"/>
  </w:num>
  <w:num w:numId="23">
    <w:abstractNumId w:val="43"/>
  </w:num>
  <w:num w:numId="24">
    <w:abstractNumId w:val="22"/>
  </w:num>
  <w:num w:numId="25">
    <w:abstractNumId w:val="14"/>
  </w:num>
  <w:num w:numId="26">
    <w:abstractNumId w:val="30"/>
  </w:num>
  <w:num w:numId="27">
    <w:abstractNumId w:val="32"/>
  </w:num>
  <w:num w:numId="28">
    <w:abstractNumId w:val="40"/>
  </w:num>
  <w:num w:numId="29">
    <w:abstractNumId w:val="25"/>
  </w:num>
  <w:num w:numId="30">
    <w:abstractNumId w:val="20"/>
  </w:num>
  <w:num w:numId="31">
    <w:abstractNumId w:val="12"/>
  </w:num>
  <w:num w:numId="32">
    <w:abstractNumId w:val="24"/>
  </w:num>
  <w:num w:numId="33">
    <w:abstractNumId w:val="9"/>
  </w:num>
  <w:num w:numId="34">
    <w:abstractNumId w:val="8"/>
  </w:num>
  <w:num w:numId="35">
    <w:abstractNumId w:val="6"/>
  </w:num>
  <w:num w:numId="36">
    <w:abstractNumId w:val="23"/>
  </w:num>
  <w:num w:numId="37">
    <w:abstractNumId w:val="16"/>
  </w:num>
  <w:num w:numId="38">
    <w:abstractNumId w:val="42"/>
  </w:num>
  <w:num w:numId="39">
    <w:abstractNumId w:val="38"/>
  </w:num>
  <w:num w:numId="40">
    <w:abstractNumId w:val="27"/>
  </w:num>
  <w:num w:numId="41">
    <w:abstractNumId w:val="26"/>
  </w:num>
  <w:num w:numId="42">
    <w:abstractNumId w:val="15"/>
  </w:num>
  <w:num w:numId="43">
    <w:abstractNumId w:val="7"/>
  </w:num>
  <w:num w:numId="44">
    <w:abstractNumId w:val="5"/>
  </w:num>
  <w:num w:numId="4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C7"/>
    <w:rsid w:val="000020C6"/>
    <w:rsid w:val="0001295E"/>
    <w:rsid w:val="0001430C"/>
    <w:rsid w:val="0001454A"/>
    <w:rsid w:val="00014736"/>
    <w:rsid w:val="00035BCA"/>
    <w:rsid w:val="00036D89"/>
    <w:rsid w:val="0003705C"/>
    <w:rsid w:val="00043C6B"/>
    <w:rsid w:val="00060FC5"/>
    <w:rsid w:val="00063E01"/>
    <w:rsid w:val="00067EE5"/>
    <w:rsid w:val="00087404"/>
    <w:rsid w:val="00095668"/>
    <w:rsid w:val="00096CB5"/>
    <w:rsid w:val="000B0828"/>
    <w:rsid w:val="000B11D2"/>
    <w:rsid w:val="000C4A21"/>
    <w:rsid w:val="000C54AF"/>
    <w:rsid w:val="000C6DD3"/>
    <w:rsid w:val="000D435C"/>
    <w:rsid w:val="000D5999"/>
    <w:rsid w:val="000F2937"/>
    <w:rsid w:val="000F3AFA"/>
    <w:rsid w:val="000F7BA3"/>
    <w:rsid w:val="0010799B"/>
    <w:rsid w:val="00114550"/>
    <w:rsid w:val="00131CF6"/>
    <w:rsid w:val="00142875"/>
    <w:rsid w:val="00143894"/>
    <w:rsid w:val="00144928"/>
    <w:rsid w:val="001509D3"/>
    <w:rsid w:val="00153F08"/>
    <w:rsid w:val="00154992"/>
    <w:rsid w:val="00164DBE"/>
    <w:rsid w:val="00164F44"/>
    <w:rsid w:val="0017653D"/>
    <w:rsid w:val="0018484B"/>
    <w:rsid w:val="00196B8F"/>
    <w:rsid w:val="001A1102"/>
    <w:rsid w:val="001A5023"/>
    <w:rsid w:val="001A7379"/>
    <w:rsid w:val="001B2B3C"/>
    <w:rsid w:val="001B2B82"/>
    <w:rsid w:val="001C2E39"/>
    <w:rsid w:val="001C31A5"/>
    <w:rsid w:val="001C366A"/>
    <w:rsid w:val="001C46E0"/>
    <w:rsid w:val="001D0169"/>
    <w:rsid w:val="001D3746"/>
    <w:rsid w:val="001D56DB"/>
    <w:rsid w:val="001D7AA9"/>
    <w:rsid w:val="001F4C77"/>
    <w:rsid w:val="002013F8"/>
    <w:rsid w:val="00203BE3"/>
    <w:rsid w:val="00211FB9"/>
    <w:rsid w:val="00213765"/>
    <w:rsid w:val="00216855"/>
    <w:rsid w:val="002203F4"/>
    <w:rsid w:val="002264E4"/>
    <w:rsid w:val="002344AF"/>
    <w:rsid w:val="002369B7"/>
    <w:rsid w:val="00250B3D"/>
    <w:rsid w:val="00276DCF"/>
    <w:rsid w:val="00281F64"/>
    <w:rsid w:val="0029457B"/>
    <w:rsid w:val="002A0110"/>
    <w:rsid w:val="002B2409"/>
    <w:rsid w:val="002C0422"/>
    <w:rsid w:val="002C3D67"/>
    <w:rsid w:val="002C56B8"/>
    <w:rsid w:val="002C62D0"/>
    <w:rsid w:val="002F5691"/>
    <w:rsid w:val="002F56E3"/>
    <w:rsid w:val="002F5FEA"/>
    <w:rsid w:val="002F73DA"/>
    <w:rsid w:val="00302690"/>
    <w:rsid w:val="00306795"/>
    <w:rsid w:val="00313AD7"/>
    <w:rsid w:val="00324E6C"/>
    <w:rsid w:val="003322FE"/>
    <w:rsid w:val="003342D5"/>
    <w:rsid w:val="0033560E"/>
    <w:rsid w:val="0033776A"/>
    <w:rsid w:val="00347ECE"/>
    <w:rsid w:val="0035132B"/>
    <w:rsid w:val="00351794"/>
    <w:rsid w:val="00364D37"/>
    <w:rsid w:val="00366485"/>
    <w:rsid w:val="003874EE"/>
    <w:rsid w:val="00391F6A"/>
    <w:rsid w:val="003939C9"/>
    <w:rsid w:val="003A41A3"/>
    <w:rsid w:val="003A50E2"/>
    <w:rsid w:val="003B66C8"/>
    <w:rsid w:val="003B7798"/>
    <w:rsid w:val="003C0B8A"/>
    <w:rsid w:val="003D723B"/>
    <w:rsid w:val="003E0921"/>
    <w:rsid w:val="003E36F1"/>
    <w:rsid w:val="003F0AAC"/>
    <w:rsid w:val="004114B5"/>
    <w:rsid w:val="004125CD"/>
    <w:rsid w:val="00412FD8"/>
    <w:rsid w:val="004338B8"/>
    <w:rsid w:val="0043671F"/>
    <w:rsid w:val="0044379D"/>
    <w:rsid w:val="00446290"/>
    <w:rsid w:val="004472E2"/>
    <w:rsid w:val="00455D1E"/>
    <w:rsid w:val="004567C7"/>
    <w:rsid w:val="00461807"/>
    <w:rsid w:val="00464C5E"/>
    <w:rsid w:val="004663C5"/>
    <w:rsid w:val="004A3833"/>
    <w:rsid w:val="004B0C5B"/>
    <w:rsid w:val="004B28A1"/>
    <w:rsid w:val="004B7D97"/>
    <w:rsid w:val="004D0623"/>
    <w:rsid w:val="004F3A40"/>
    <w:rsid w:val="004F78F5"/>
    <w:rsid w:val="00502F80"/>
    <w:rsid w:val="00513AE1"/>
    <w:rsid w:val="005173FA"/>
    <w:rsid w:val="00520460"/>
    <w:rsid w:val="005309EF"/>
    <w:rsid w:val="00531FD7"/>
    <w:rsid w:val="00533191"/>
    <w:rsid w:val="00535BA0"/>
    <w:rsid w:val="00535DB3"/>
    <w:rsid w:val="0053636A"/>
    <w:rsid w:val="00537FB8"/>
    <w:rsid w:val="00541966"/>
    <w:rsid w:val="00543F4F"/>
    <w:rsid w:val="005468A2"/>
    <w:rsid w:val="0054747E"/>
    <w:rsid w:val="00547CC2"/>
    <w:rsid w:val="00553568"/>
    <w:rsid w:val="00554594"/>
    <w:rsid w:val="00554FB0"/>
    <w:rsid w:val="0057350B"/>
    <w:rsid w:val="00586824"/>
    <w:rsid w:val="00587FCD"/>
    <w:rsid w:val="005A75C2"/>
    <w:rsid w:val="005B2660"/>
    <w:rsid w:val="005C77A8"/>
    <w:rsid w:val="005D3008"/>
    <w:rsid w:val="005D61FD"/>
    <w:rsid w:val="005E1524"/>
    <w:rsid w:val="005E5952"/>
    <w:rsid w:val="005E6CF8"/>
    <w:rsid w:val="005F150E"/>
    <w:rsid w:val="005F2592"/>
    <w:rsid w:val="0060251E"/>
    <w:rsid w:val="0060455D"/>
    <w:rsid w:val="00605A88"/>
    <w:rsid w:val="00623CC4"/>
    <w:rsid w:val="00626E31"/>
    <w:rsid w:val="006316E5"/>
    <w:rsid w:val="006337E5"/>
    <w:rsid w:val="00635591"/>
    <w:rsid w:val="00652381"/>
    <w:rsid w:val="00653635"/>
    <w:rsid w:val="0067017B"/>
    <w:rsid w:val="0067359B"/>
    <w:rsid w:val="00690996"/>
    <w:rsid w:val="006930AE"/>
    <w:rsid w:val="00695F33"/>
    <w:rsid w:val="006964F9"/>
    <w:rsid w:val="006A62AE"/>
    <w:rsid w:val="006B046B"/>
    <w:rsid w:val="006B381B"/>
    <w:rsid w:val="006B3DD6"/>
    <w:rsid w:val="006B5B90"/>
    <w:rsid w:val="006C0D29"/>
    <w:rsid w:val="006C7FCE"/>
    <w:rsid w:val="006F0A1D"/>
    <w:rsid w:val="006F3FB7"/>
    <w:rsid w:val="00701BCD"/>
    <w:rsid w:val="00702BF6"/>
    <w:rsid w:val="00717D47"/>
    <w:rsid w:val="00720580"/>
    <w:rsid w:val="00731C77"/>
    <w:rsid w:val="00731E88"/>
    <w:rsid w:val="007372C3"/>
    <w:rsid w:val="00740F46"/>
    <w:rsid w:val="00741EBF"/>
    <w:rsid w:val="007464EE"/>
    <w:rsid w:val="00771A36"/>
    <w:rsid w:val="007754AE"/>
    <w:rsid w:val="00776709"/>
    <w:rsid w:val="00787D32"/>
    <w:rsid w:val="0079199A"/>
    <w:rsid w:val="007C0FD0"/>
    <w:rsid w:val="007C294E"/>
    <w:rsid w:val="007C7992"/>
    <w:rsid w:val="007D107E"/>
    <w:rsid w:val="007D4AB4"/>
    <w:rsid w:val="007D71A0"/>
    <w:rsid w:val="007E3837"/>
    <w:rsid w:val="007F1BFF"/>
    <w:rsid w:val="007F3BA0"/>
    <w:rsid w:val="00807BD0"/>
    <w:rsid w:val="00814503"/>
    <w:rsid w:val="008152B1"/>
    <w:rsid w:val="00815B8D"/>
    <w:rsid w:val="00817256"/>
    <w:rsid w:val="00834643"/>
    <w:rsid w:val="0084064D"/>
    <w:rsid w:val="008409F1"/>
    <w:rsid w:val="008456D9"/>
    <w:rsid w:val="00852FAE"/>
    <w:rsid w:val="00863594"/>
    <w:rsid w:val="0087140D"/>
    <w:rsid w:val="008728A2"/>
    <w:rsid w:val="00890033"/>
    <w:rsid w:val="008930C2"/>
    <w:rsid w:val="008A345E"/>
    <w:rsid w:val="008A453D"/>
    <w:rsid w:val="008A4EFE"/>
    <w:rsid w:val="008A5C71"/>
    <w:rsid w:val="008A6134"/>
    <w:rsid w:val="008A70A2"/>
    <w:rsid w:val="008C1488"/>
    <w:rsid w:val="008C4968"/>
    <w:rsid w:val="008C6232"/>
    <w:rsid w:val="008D2428"/>
    <w:rsid w:val="008E2691"/>
    <w:rsid w:val="008E5641"/>
    <w:rsid w:val="008E795B"/>
    <w:rsid w:val="00905F94"/>
    <w:rsid w:val="009064DC"/>
    <w:rsid w:val="0094327D"/>
    <w:rsid w:val="0095198F"/>
    <w:rsid w:val="00953C80"/>
    <w:rsid w:val="00954081"/>
    <w:rsid w:val="00965DE5"/>
    <w:rsid w:val="0097156A"/>
    <w:rsid w:val="00971F45"/>
    <w:rsid w:val="00980E00"/>
    <w:rsid w:val="00981BBF"/>
    <w:rsid w:val="0098207A"/>
    <w:rsid w:val="00984E7C"/>
    <w:rsid w:val="009A5E9C"/>
    <w:rsid w:val="009B37F3"/>
    <w:rsid w:val="009B7876"/>
    <w:rsid w:val="009C084A"/>
    <w:rsid w:val="009C0877"/>
    <w:rsid w:val="009C167B"/>
    <w:rsid w:val="009C286F"/>
    <w:rsid w:val="009C4D0F"/>
    <w:rsid w:val="009D397D"/>
    <w:rsid w:val="009D773C"/>
    <w:rsid w:val="009E0E44"/>
    <w:rsid w:val="009E10BF"/>
    <w:rsid w:val="009E41EE"/>
    <w:rsid w:val="009F3B69"/>
    <w:rsid w:val="00A00CD5"/>
    <w:rsid w:val="00A06A00"/>
    <w:rsid w:val="00A2295D"/>
    <w:rsid w:val="00A25D37"/>
    <w:rsid w:val="00A42E9C"/>
    <w:rsid w:val="00A45340"/>
    <w:rsid w:val="00A45F47"/>
    <w:rsid w:val="00A65609"/>
    <w:rsid w:val="00A660BD"/>
    <w:rsid w:val="00A76DB9"/>
    <w:rsid w:val="00A82EE4"/>
    <w:rsid w:val="00A857F0"/>
    <w:rsid w:val="00A9126E"/>
    <w:rsid w:val="00A95DAA"/>
    <w:rsid w:val="00A97487"/>
    <w:rsid w:val="00AA4B88"/>
    <w:rsid w:val="00AB2A25"/>
    <w:rsid w:val="00AB57AE"/>
    <w:rsid w:val="00AB7D34"/>
    <w:rsid w:val="00AC2BA8"/>
    <w:rsid w:val="00AF63A8"/>
    <w:rsid w:val="00B15320"/>
    <w:rsid w:val="00B1624E"/>
    <w:rsid w:val="00B20953"/>
    <w:rsid w:val="00B238F4"/>
    <w:rsid w:val="00B27042"/>
    <w:rsid w:val="00B450DD"/>
    <w:rsid w:val="00B52930"/>
    <w:rsid w:val="00B57188"/>
    <w:rsid w:val="00B828C3"/>
    <w:rsid w:val="00B87DFA"/>
    <w:rsid w:val="00B917AE"/>
    <w:rsid w:val="00BA3246"/>
    <w:rsid w:val="00BB01BC"/>
    <w:rsid w:val="00BB68F7"/>
    <w:rsid w:val="00BC258F"/>
    <w:rsid w:val="00BC770C"/>
    <w:rsid w:val="00BD1C6A"/>
    <w:rsid w:val="00BD5639"/>
    <w:rsid w:val="00BD6C9E"/>
    <w:rsid w:val="00BF30A5"/>
    <w:rsid w:val="00BF3CB4"/>
    <w:rsid w:val="00BF62C0"/>
    <w:rsid w:val="00BF723B"/>
    <w:rsid w:val="00C0265E"/>
    <w:rsid w:val="00C04B9F"/>
    <w:rsid w:val="00C06797"/>
    <w:rsid w:val="00C14D19"/>
    <w:rsid w:val="00C23A45"/>
    <w:rsid w:val="00C24614"/>
    <w:rsid w:val="00C333AC"/>
    <w:rsid w:val="00C33426"/>
    <w:rsid w:val="00C3575F"/>
    <w:rsid w:val="00C42DF4"/>
    <w:rsid w:val="00C532C4"/>
    <w:rsid w:val="00C55ADB"/>
    <w:rsid w:val="00C607F2"/>
    <w:rsid w:val="00C608C9"/>
    <w:rsid w:val="00C65FA2"/>
    <w:rsid w:val="00C6669A"/>
    <w:rsid w:val="00C71964"/>
    <w:rsid w:val="00C71CBC"/>
    <w:rsid w:val="00C76202"/>
    <w:rsid w:val="00C8653A"/>
    <w:rsid w:val="00CA0F71"/>
    <w:rsid w:val="00CA522F"/>
    <w:rsid w:val="00CA5828"/>
    <w:rsid w:val="00CA5ED8"/>
    <w:rsid w:val="00CB7150"/>
    <w:rsid w:val="00CC59EB"/>
    <w:rsid w:val="00CC60F8"/>
    <w:rsid w:val="00CC7785"/>
    <w:rsid w:val="00CD6749"/>
    <w:rsid w:val="00CE04C6"/>
    <w:rsid w:val="00CE6237"/>
    <w:rsid w:val="00CF04F0"/>
    <w:rsid w:val="00CF2B93"/>
    <w:rsid w:val="00CF397D"/>
    <w:rsid w:val="00D075B6"/>
    <w:rsid w:val="00D20C42"/>
    <w:rsid w:val="00D2111C"/>
    <w:rsid w:val="00D2196C"/>
    <w:rsid w:val="00D30DD7"/>
    <w:rsid w:val="00D52AEB"/>
    <w:rsid w:val="00D63EC2"/>
    <w:rsid w:val="00D6624D"/>
    <w:rsid w:val="00D75023"/>
    <w:rsid w:val="00D83C4D"/>
    <w:rsid w:val="00D879D9"/>
    <w:rsid w:val="00D93042"/>
    <w:rsid w:val="00DA03AC"/>
    <w:rsid w:val="00DA465F"/>
    <w:rsid w:val="00DB25D1"/>
    <w:rsid w:val="00DB5521"/>
    <w:rsid w:val="00DB6E23"/>
    <w:rsid w:val="00DC519D"/>
    <w:rsid w:val="00DC5F10"/>
    <w:rsid w:val="00DD5D8C"/>
    <w:rsid w:val="00DE4DC2"/>
    <w:rsid w:val="00DF3163"/>
    <w:rsid w:val="00DF4E9E"/>
    <w:rsid w:val="00E12A76"/>
    <w:rsid w:val="00E24BB7"/>
    <w:rsid w:val="00E3214D"/>
    <w:rsid w:val="00E33D70"/>
    <w:rsid w:val="00E35C02"/>
    <w:rsid w:val="00E3765A"/>
    <w:rsid w:val="00E47EC8"/>
    <w:rsid w:val="00E63000"/>
    <w:rsid w:val="00E63EE2"/>
    <w:rsid w:val="00E64234"/>
    <w:rsid w:val="00E70724"/>
    <w:rsid w:val="00E7143B"/>
    <w:rsid w:val="00E82EBD"/>
    <w:rsid w:val="00E857E9"/>
    <w:rsid w:val="00EA0319"/>
    <w:rsid w:val="00EC031D"/>
    <w:rsid w:val="00EC1607"/>
    <w:rsid w:val="00EC59A5"/>
    <w:rsid w:val="00EC684B"/>
    <w:rsid w:val="00ED26B2"/>
    <w:rsid w:val="00ED32E3"/>
    <w:rsid w:val="00EE16CD"/>
    <w:rsid w:val="00EE343E"/>
    <w:rsid w:val="00EE4B7A"/>
    <w:rsid w:val="00EE7A0A"/>
    <w:rsid w:val="00EF02E5"/>
    <w:rsid w:val="00EF1B8A"/>
    <w:rsid w:val="00F000E1"/>
    <w:rsid w:val="00F1792A"/>
    <w:rsid w:val="00F3549D"/>
    <w:rsid w:val="00F36735"/>
    <w:rsid w:val="00F4275A"/>
    <w:rsid w:val="00F5010D"/>
    <w:rsid w:val="00F52DF1"/>
    <w:rsid w:val="00F55F23"/>
    <w:rsid w:val="00F62FDE"/>
    <w:rsid w:val="00F65C11"/>
    <w:rsid w:val="00F777A8"/>
    <w:rsid w:val="00F85628"/>
    <w:rsid w:val="00F86517"/>
    <w:rsid w:val="00F871BB"/>
    <w:rsid w:val="00F929B5"/>
    <w:rsid w:val="00F973A4"/>
    <w:rsid w:val="00FB715D"/>
    <w:rsid w:val="00FC01B1"/>
    <w:rsid w:val="00FC12CD"/>
    <w:rsid w:val="00FC1714"/>
    <w:rsid w:val="00FC709E"/>
    <w:rsid w:val="00FE0A75"/>
    <w:rsid w:val="00FE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F5F24"/>
  <w15:chartTrackingRefBased/>
  <w15:docId w15:val="{E1D3DE12-39E2-48BE-90C3-8ADD7BC9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1,Bulletr List Paragraph,FooterText,L,List Paragraph1,List Paragraph11,List Paragraph2,List Paragraph21,Listeafsnit1,NFP GP Bulleted List,P?rrafo de lista1,Par?grafo da Lista1,Paragraphe de liste1,Recommendation,numbered"/>
    <w:basedOn w:val="Normal"/>
    <w:link w:val="ListParagraphChar"/>
    <w:uiPriority w:val="34"/>
    <w:qFormat/>
    <w:rsid w:val="002264E4"/>
    <w:pPr>
      <w:ind w:left="720"/>
      <w:contextualSpacing/>
    </w:pPr>
  </w:style>
  <w:style w:type="character" w:customStyle="1" w:styleId="ListParagraphChar">
    <w:name w:val="List Paragraph Char"/>
    <w:aliases w:val="???? Char,????1 Char,?????1 Char,Bulletr List Paragraph Char,FooterText Char,L Char,List Paragraph1 Char,List Paragraph11 Char,List Paragraph2 Char,List Paragraph21 Char,Listeafsnit1 Char,NFP GP Bulleted List Char,Recommendation Char"/>
    <w:basedOn w:val="DefaultParagraphFont"/>
    <w:link w:val="ListParagraph"/>
    <w:uiPriority w:val="34"/>
    <w:rsid w:val="00A45F4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CF70F7B286F4FB93956DA7A4B352C" ma:contentTypeVersion="11" ma:contentTypeDescription="Create a new document." ma:contentTypeScope="" ma:versionID="267ed49e84b38bc69b166731b36a04a7">
  <xsd:schema xmlns:xsd="http://www.w3.org/2001/XMLSchema" xmlns:xs="http://www.w3.org/2001/XMLSchema" xmlns:p="http://schemas.microsoft.com/office/2006/metadata/properties" xmlns:ns2="58e0c8f0-cb8c-458d-8ade-c30c1be0c6cd" xmlns:ns3="e804b271-6d48-4592-838f-10e1aed7a32d" targetNamespace="http://schemas.microsoft.com/office/2006/metadata/properties" ma:root="true" ma:fieldsID="00c1d4f120036a3d390237e1d4639898" ns2:_="" ns3:_="">
    <xsd:import namespace="58e0c8f0-cb8c-458d-8ade-c30c1be0c6cd"/>
    <xsd:import namespace="e804b271-6d48-4592-838f-10e1aed7a3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0c8f0-cb8c-458d-8ade-c30c1be0c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4b271-6d48-4592-838f-10e1aed7a3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8e0c8f0-cb8c-458d-8ade-c30c1be0c6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59D61-CBFD-4AA6-8545-3D50876A4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0c8f0-cb8c-458d-8ade-c30c1be0c6cd"/>
    <ds:schemaRef ds:uri="e804b271-6d48-4592-838f-10e1aed7a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57439-29A7-4A04-AD84-6042A4EEE22D}">
  <ds:schemaRefs>
    <ds:schemaRef ds:uri="http://schemas.openxmlformats.org/officeDocument/2006/bibliography"/>
  </ds:schemaRefs>
</ds:datastoreItem>
</file>

<file path=customXml/itemProps3.xml><?xml version="1.0" encoding="utf-8"?>
<ds:datastoreItem xmlns:ds="http://schemas.openxmlformats.org/officeDocument/2006/customXml" ds:itemID="{207DB46B-A637-499E-B8F6-CC47C80C6C7D}">
  <ds:schemaRefs>
    <ds:schemaRef ds:uri="http://schemas.microsoft.com/office/2006/metadata/properties"/>
    <ds:schemaRef ds:uri="http://schemas.microsoft.com/office/infopath/2007/PartnerControls"/>
    <ds:schemaRef ds:uri="58e0c8f0-cb8c-458d-8ade-c30c1be0c6cd"/>
  </ds:schemaRefs>
</ds:datastoreItem>
</file>

<file path=customXml/itemProps4.xml><?xml version="1.0" encoding="utf-8"?>
<ds:datastoreItem xmlns:ds="http://schemas.openxmlformats.org/officeDocument/2006/customXml" ds:itemID="{0DC50730-2BB8-4286-9898-A7B55CF95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10</Pages>
  <Words>4067</Words>
  <Characters>23184</Characters>
  <DocSecurity>0</DocSecurity>
  <Lines>193</Lines>
  <Paragraphs>54</Paragraphs>
  <ScaleCrop>false</ScaleCrop>
  <HeadingPairs>
    <vt:vector size="2" baseType="variant">
      <vt:variant>
        <vt:lpstr>Title</vt:lpstr>
      </vt:variant>
      <vt:variant>
        <vt:i4>1</vt:i4>
      </vt:variant>
    </vt:vector>
  </HeadingPairs>
  <TitlesOfParts>
    <vt:vector size="1" baseType="lpstr">
      <vt:lpstr>Default Word template</vt:lpstr>
    </vt:vector>
  </TitlesOfParts>
  <LinksUpToDate>false</LinksUpToDate>
  <CharactersWithSpaces>27197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Water and the Environment Cargo Consultative Committee - FINAL MINUTES - 87th DCCC Meeting</dc:title>
  <dc:subject/>
  <dc:creator>Department of Agriculture, Water and the Environment</dc:creator>
  <cp:keywords/>
  <dc:description/>
  <cp:lastPrinted>2015-08-14T05:36:00Z</cp:lastPrinted>
  <dcterms:created xsi:type="dcterms:W3CDTF">2020-11-12T23:37:00Z</dcterms:created>
  <dcterms:modified xsi:type="dcterms:W3CDTF">2021-08-26T04:34:00Z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0x0101002E2CF70F7B286F4FB93956DA7A4B352C</vt:lpwstr>
  </property>
</Properties>
</file>