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95A2" w14:textId="6E50951B" w:rsidR="000E455C" w:rsidRDefault="008B21FE" w:rsidP="0013173D">
      <w:pPr>
        <w:pStyle w:val="Date"/>
        <w:spacing w:before="1440"/>
      </w:pPr>
      <w:r>
        <w:t xml:space="preserve">April </w:t>
      </w:r>
      <w:r w:rsidR="00B82095">
        <w:t>20</w:t>
      </w:r>
      <w:r w:rsidR="0044304D">
        <w:t>2</w:t>
      </w:r>
      <w:r w:rsidR="00143A7B">
        <w:t>4</w:t>
      </w:r>
    </w:p>
    <w:p w14:paraId="1C8B26B8" w14:textId="141CA965" w:rsidR="00D04A3C" w:rsidRPr="007B4C63" w:rsidRDefault="008F374A" w:rsidP="007B4C63">
      <w:pPr>
        <w:pStyle w:val="Series"/>
      </w:pPr>
      <w:r w:rsidRPr="008F374A">
        <w:t xml:space="preserve">Dairy, </w:t>
      </w:r>
      <w:proofErr w:type="gramStart"/>
      <w:r w:rsidRPr="008F374A">
        <w:t>Eggs</w:t>
      </w:r>
      <w:proofErr w:type="gramEnd"/>
      <w:r w:rsidRPr="008F374A">
        <w:t xml:space="preserve"> and Fish Exports</w:t>
      </w:r>
    </w:p>
    <w:p w14:paraId="21592389" w14:textId="3AA59A5C" w:rsidR="00B82095" w:rsidRPr="00220618" w:rsidRDefault="008F374A" w:rsidP="007B4C63">
      <w:pPr>
        <w:pStyle w:val="Heading1"/>
      </w:pPr>
      <w:proofErr w:type="spellStart"/>
      <w:r w:rsidRPr="008F374A">
        <w:t>ComplyAI</w:t>
      </w:r>
      <w:proofErr w:type="spellEnd"/>
      <w:r w:rsidRPr="008F374A">
        <w:t xml:space="preserve"> </w:t>
      </w:r>
      <w:r w:rsidR="005077D3">
        <w:t>e</w:t>
      </w:r>
      <w:r w:rsidRPr="008F374A">
        <w:t>xternal</w:t>
      </w:r>
      <w:r w:rsidR="00FF7ABD">
        <w:t xml:space="preserve"> user guide</w:t>
      </w:r>
    </w:p>
    <w:p w14:paraId="611C85FD" w14:textId="148D1BFF" w:rsidR="00984D76" w:rsidRDefault="008F374A" w:rsidP="008F374A">
      <w:r>
        <w:t>The</w:t>
      </w:r>
      <w:r w:rsidR="00AF3809">
        <w:t xml:space="preserve"> Dairy, Eggs and Fish Exports Program from the</w:t>
      </w:r>
      <w:r>
        <w:t xml:space="preserve"> Department</w:t>
      </w:r>
      <w:r w:rsidR="00FC4E40">
        <w:t xml:space="preserve"> of Agriculture, Fisheries and Forestry</w:t>
      </w:r>
      <w:r w:rsidR="00984D76">
        <w:t xml:space="preserve"> (the department)</w:t>
      </w:r>
      <w:r>
        <w:t xml:space="preserve"> is trialling a new approach for the way low-risk dairy, eggs and fish export establishments are regulated.</w:t>
      </w:r>
    </w:p>
    <w:p w14:paraId="1B84B905" w14:textId="41B8FD8B" w:rsidR="008F374A" w:rsidRDefault="008F374A" w:rsidP="008F374A">
      <w:proofErr w:type="spellStart"/>
      <w:r>
        <w:t>ComplyAI</w:t>
      </w:r>
      <w:proofErr w:type="spellEnd"/>
      <w:r>
        <w:t xml:space="preserve"> is a new portal where establishments will upload information to the department</w:t>
      </w:r>
      <w:r w:rsidR="00771A42">
        <w:t xml:space="preserve"> </w:t>
      </w:r>
      <w:r w:rsidR="004850A6">
        <w:t xml:space="preserve">to </w:t>
      </w:r>
      <w:r w:rsidR="00DA5B29">
        <w:t>meet compliance regulation. Uploaded information will</w:t>
      </w:r>
      <w:r>
        <w:t xml:space="preserve"> includ</w:t>
      </w:r>
      <w:r w:rsidR="00DA5B29">
        <w:t>e</w:t>
      </w:r>
      <w:r>
        <w:t xml:space="preserve"> business and operational details, a declaration of conformity, </w:t>
      </w:r>
      <w:proofErr w:type="gramStart"/>
      <w:r>
        <w:t>photos</w:t>
      </w:r>
      <w:proofErr w:type="gramEnd"/>
      <w:r>
        <w:t xml:space="preserve"> and videos for Artificial Intelligence (AI) verification, and other information as requested.</w:t>
      </w:r>
    </w:p>
    <w:p w14:paraId="73B4FC35" w14:textId="1C035763" w:rsidR="00B82095" w:rsidRPr="00411260" w:rsidRDefault="008F374A" w:rsidP="008F374A">
      <w:pPr>
        <w:tabs>
          <w:tab w:val="left" w:pos="6135"/>
        </w:tabs>
      </w:pPr>
      <w:r>
        <w:t xml:space="preserve">This document provides a quick reference guide for external users to navigate and use the </w:t>
      </w:r>
      <w:proofErr w:type="spellStart"/>
      <w:r>
        <w:t>ComplyAI</w:t>
      </w:r>
      <w:proofErr w:type="spellEnd"/>
      <w:r>
        <w:t xml:space="preserve"> portal</w:t>
      </w:r>
      <w:r w:rsidR="00B82095" w:rsidRPr="00411260">
        <w:t>.</w:t>
      </w:r>
    </w:p>
    <w:p w14:paraId="1DF9E353" w14:textId="7B79617A" w:rsidR="00943779" w:rsidRDefault="008F374A" w:rsidP="00A8157A">
      <w:pPr>
        <w:pStyle w:val="Heading2"/>
      </w:pPr>
      <w:r>
        <w:t>User login</w:t>
      </w:r>
    </w:p>
    <w:p w14:paraId="35B41E98" w14:textId="4AEDFB8E" w:rsidR="00D710BE" w:rsidRDefault="008F374A" w:rsidP="00FF7ABD">
      <w:r w:rsidRPr="00FF7ABD">
        <w:t xml:space="preserve">When your establishment is first required to provide information to the </w:t>
      </w:r>
      <w:r w:rsidR="00DA7FB4">
        <w:t>d</w:t>
      </w:r>
      <w:r w:rsidRPr="00FF7ABD">
        <w:t xml:space="preserve">epartment through </w:t>
      </w:r>
      <w:proofErr w:type="spellStart"/>
      <w:r w:rsidRPr="00FF7ABD">
        <w:t>ComplyAI</w:t>
      </w:r>
      <w:proofErr w:type="spellEnd"/>
      <w:r w:rsidRPr="00FF7ABD">
        <w:t>,</w:t>
      </w:r>
      <w:r w:rsidR="008A6F0D" w:rsidRPr="00FF7ABD">
        <w:t xml:space="preserve"> </w:t>
      </w:r>
      <w:r w:rsidRPr="00FF7ABD">
        <w:t>email</w:t>
      </w:r>
      <w:r w:rsidR="00745494">
        <w:t xml:space="preserve"> addresse</w:t>
      </w:r>
      <w:r w:rsidRPr="00FF7ABD">
        <w:t xml:space="preserve">s that you have previously </w:t>
      </w:r>
      <w:r w:rsidR="00745494" w:rsidRPr="00FF7ABD">
        <w:t>nominated</w:t>
      </w:r>
      <w:r w:rsidR="00745494" w:rsidRPr="00FF7ABD" w:rsidDel="00745494">
        <w:t xml:space="preserve"> </w:t>
      </w:r>
      <w:r w:rsidR="00745494">
        <w:t>for</w:t>
      </w:r>
      <w:r w:rsidRPr="00FF7ABD">
        <w:t xml:space="preserve"> the </w:t>
      </w:r>
      <w:r w:rsidR="00745494">
        <w:t>d</w:t>
      </w:r>
      <w:r w:rsidRPr="00FF7ABD">
        <w:t>epartment will receive a notification of your access and</w:t>
      </w:r>
      <w:r w:rsidR="004C43E7">
        <w:t xml:space="preserve"> include</w:t>
      </w:r>
      <w:r w:rsidRPr="00FF7ABD">
        <w:t xml:space="preserve"> a link to the </w:t>
      </w:r>
      <w:r w:rsidR="00BA5A1A">
        <w:t>portal</w:t>
      </w:r>
      <w:r w:rsidR="00F97767">
        <w:t>.</w:t>
      </w:r>
    </w:p>
    <w:p w14:paraId="3709F23C" w14:textId="4F79325C" w:rsidR="00A17A09" w:rsidRDefault="008F374A" w:rsidP="00FF7ABD">
      <w:r w:rsidRPr="008F374A">
        <w:t>The first time you login you will be required to set up Windows authentication to ensure ongoing verification of your identity and login security</w:t>
      </w:r>
      <w:r w:rsidR="00957117">
        <w:t xml:space="preserve"> (see Attachment A for further details)</w:t>
      </w:r>
      <w:r w:rsidRPr="008F374A">
        <w:t>.</w:t>
      </w:r>
    </w:p>
    <w:p w14:paraId="4A606ED4" w14:textId="1242BF85" w:rsidR="008F374A" w:rsidRDefault="008F374A" w:rsidP="00FF7ABD">
      <w:r w:rsidRPr="008F374A">
        <w:t>Username and password screen:</w:t>
      </w:r>
    </w:p>
    <w:p w14:paraId="353E3FC8" w14:textId="6741289B" w:rsidR="00616AC9" w:rsidRPr="00616AC9" w:rsidRDefault="00B91B2A" w:rsidP="007E42A5">
      <w:pPr>
        <w:spacing w:after="0"/>
      </w:pPr>
      <w:r>
        <w:rPr>
          <w:rFonts w:ascii="Calibri" w:hAnsi="Calibri"/>
          <w:noProof/>
          <w:sz w:val="18"/>
        </w:rPr>
        <mc:AlternateContent>
          <mc:Choice Requires="wpg">
            <w:drawing>
              <wp:inline distT="0" distB="0" distL="0" distR="0" wp14:anchorId="4A512FE0" wp14:editId="3527047F">
                <wp:extent cx="5506619" cy="2101461"/>
                <wp:effectExtent l="19050" t="19050" r="18415" b="13335"/>
                <wp:docPr id="1098579281" name="Group 1" descr="A screenshot with Microsoft logos and the words &quot;sign in&quot; and space to enter email address, phone number of Skype and a button to progress to the next screen. &#10;&#10;To the right of the image is another screenshot with the Microsoft logo and the text &quot;enter password&quot; with a space to enter a password and button to sign in."/>
                <wp:cNvGraphicFramePr/>
                <a:graphic xmlns:a="http://schemas.openxmlformats.org/drawingml/2006/main">
                  <a:graphicData uri="http://schemas.microsoft.com/office/word/2010/wordprocessingGroup">
                    <wpg:wgp>
                      <wpg:cNvGrpSpPr/>
                      <wpg:grpSpPr>
                        <a:xfrm>
                          <a:off x="0" y="0"/>
                          <a:ext cx="5506619" cy="2101461"/>
                          <a:chOff x="0" y="0"/>
                          <a:chExt cx="4919345" cy="1797050"/>
                        </a:xfrm>
                      </wpg:grpSpPr>
                      <pic:pic xmlns:pic="http://schemas.openxmlformats.org/drawingml/2006/picture">
                        <pic:nvPicPr>
                          <pic:cNvPr id="873140308" name="Picture 1" descr="A screenshot showing the email sign in screen on a computer.&#10;&#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95220" cy="1781175"/>
                          </a:xfrm>
                          <a:prstGeom prst="rect">
                            <a:avLst/>
                          </a:prstGeom>
                          <a:ln>
                            <a:solidFill>
                              <a:schemeClr val="tx1"/>
                            </a:solidFill>
                          </a:ln>
                        </pic:spPr>
                      </pic:pic>
                      <pic:pic xmlns:pic="http://schemas.openxmlformats.org/drawingml/2006/picture">
                        <pic:nvPicPr>
                          <pic:cNvPr id="2081763880" name="Picture 1" descr="A screenshot showing a password screen.&#10;&#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476500" y="19050"/>
                            <a:ext cx="2442845" cy="1778000"/>
                          </a:xfrm>
                          <a:prstGeom prst="rect">
                            <a:avLst/>
                          </a:prstGeom>
                          <a:ln>
                            <a:solidFill>
                              <a:schemeClr val="tx1"/>
                            </a:solidFill>
                          </a:ln>
                        </pic:spPr>
                      </pic:pic>
                    </wpg:wgp>
                  </a:graphicData>
                </a:graphic>
              </wp:inline>
            </w:drawing>
          </mc:Choice>
          <mc:Fallback>
            <w:pict>
              <v:group w14:anchorId="47256A86" id="Group 1" o:spid="_x0000_s1026" alt="A screenshot with Microsoft logos and the words &quot;sign in&quot; and space to enter email address, phone number of Skype and a button to progress to the next screen. &#10;&#10;To the right of the image is another screenshot with the Microsoft logo and the text &quot;enter password&quot; with a space to enter a password and button to sign in." style="width:433.6pt;height:165.45pt;mso-position-horizontal-relative:char;mso-position-vertical-relative:line" coordsize="49193,17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showing the email sign in screen on a computer.&#10;&#10;" style="position:absolute;width:23952;height:1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" stroked="t" strokecolor="black [3213]">
                  <v:imagedata r:id="rId17" o:title="A screenshot showing the email sign in screen on a computer"/>
                  <v:path arrowok="t"/>
                </v:shape>
                <v:shape id="Picture 1" o:spid="_x0000_s1028" type="#_x0000_t75" alt="A screenshot showing a password screen.&#10;&#10;" style="position:absolute;left:24765;top:190;width:24428;height:17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" stroked="t" strokecolor="black [3213]">
                  <v:imagedata r:id="rId18" o:title="A screenshot showing a password screen"/>
                  <v:path arrowok="t"/>
                </v:shape>
                <w10:anchorlock/>
              </v:group>
            </w:pict>
          </mc:Fallback>
        </mc:AlternateContent>
      </w:r>
      <w:proofErr w:type="spellStart"/>
      <w:r w:rsidR="00551B6F">
        <w:t>ComplyAI</w:t>
      </w:r>
      <w:proofErr w:type="spellEnd"/>
      <w:r w:rsidR="00551B6F">
        <w:t xml:space="preserve"> </w:t>
      </w:r>
      <w:r w:rsidR="00020CCD">
        <w:t xml:space="preserve">sign in and password </w:t>
      </w:r>
      <w:r w:rsidR="00616AC9" w:rsidRPr="00616AC9">
        <w:t>If the user has previously signed in, select the correct account to login via single sign on:</w:t>
      </w:r>
    </w:p>
    <w:p w14:paraId="187BC367" w14:textId="619160B1" w:rsidR="00BC2A8C" w:rsidRDefault="00B57A4A" w:rsidP="00D67520">
      <w:pPr>
        <w:pStyle w:val="FigureTableNoteSource"/>
      </w:pPr>
      <w:r w:rsidRPr="000D1A13">
        <w:rPr>
          <w:noProof/>
        </w:rPr>
        <w:lastRenderedPageBreak/>
        <w:drawing>
          <wp:inline distT="0" distB="0" distL="0" distR="0" wp14:anchorId="7915CDE7" wp14:editId="5F7D7252">
            <wp:extent cx="1899507" cy="1616745"/>
            <wp:effectExtent l="19050" t="19050" r="24765" b="21590"/>
            <wp:docPr id="1040201854" name="Picture 1" descr="A screenshot showing the account selection on a computer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01854" name="Picture 1" descr="A screenshot showing the account selection on a computer screen&#10;"/>
                    <pic:cNvPicPr/>
                  </pic:nvPicPr>
                  <pic:blipFill rotWithShape="1">
                    <a:blip r:embed="rId19">
                      <a:extLst>
                        <a:ext uri="{28A0092B-C50C-407E-A947-70E740481C1C}">
                          <a14:useLocalDpi xmlns:a14="http://schemas.microsoft.com/office/drawing/2010/main" val="0"/>
                        </a:ext>
                      </a:extLst>
                    </a:blip>
                    <a:srcRect r="17027"/>
                    <a:stretch/>
                  </pic:blipFill>
                  <pic:spPr bwMode="auto">
                    <a:xfrm>
                      <a:off x="0" y="0"/>
                      <a:ext cx="1944104" cy="165470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D67520">
        <w:t xml:space="preserve">Account </w:t>
      </w:r>
      <w:proofErr w:type="gramStart"/>
      <w:r w:rsidR="00D67520">
        <w:t>selection</w:t>
      </w:r>
      <w:proofErr w:type="gramEnd"/>
    </w:p>
    <w:p w14:paraId="115D6706" w14:textId="652D7EEE" w:rsidR="008F374A" w:rsidRPr="0080517C" w:rsidRDefault="008F374A" w:rsidP="008F374A">
      <w:pPr>
        <w:pStyle w:val="Heading2"/>
      </w:pPr>
      <w:r>
        <w:t>Home page navigation</w:t>
      </w:r>
    </w:p>
    <w:p w14:paraId="195041F7" w14:textId="0AD0F398" w:rsidR="00616AC9" w:rsidRDefault="00B57A4A" w:rsidP="006E3901">
      <w:pPr>
        <w:pStyle w:val="FigureTableNoteSource"/>
      </w:pPr>
      <w:r>
        <w:rPr>
          <w:noProof/>
        </w:rPr>
        <w:drawing>
          <wp:inline distT="0" distB="0" distL="0" distR="0" wp14:anchorId="6DEC2121" wp14:editId="3A7FB2B4">
            <wp:extent cx="3565222" cy="3259304"/>
            <wp:effectExtent l="0" t="0" r="0" b="0"/>
            <wp:docPr id="1993132770" name="Picture 1" descr="A screenshot showing ComplyAI homepage and where to navi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32770" name="Picture 1" descr="A screenshot showing ComplyAI homepage and where to naviga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13645" cy="3303572"/>
                    </a:xfrm>
                    <a:prstGeom prst="rect">
                      <a:avLst/>
                    </a:prstGeom>
                    <a:noFill/>
                  </pic:spPr>
                </pic:pic>
              </a:graphicData>
            </a:graphic>
          </wp:inline>
        </w:drawing>
      </w:r>
      <w:proofErr w:type="spellStart"/>
      <w:r w:rsidR="006E3901">
        <w:t>ComplyAI</w:t>
      </w:r>
      <w:proofErr w:type="spellEnd"/>
      <w:r w:rsidR="006E3901">
        <w:t xml:space="preserve"> home screen</w:t>
      </w:r>
    </w:p>
    <w:p w14:paraId="3A0324B6" w14:textId="77777777" w:rsidR="001900E1" w:rsidRPr="005E66EC" w:rsidRDefault="001900E1" w:rsidP="001900E1">
      <w:pPr>
        <w:pStyle w:val="ListNumber"/>
        <w:rPr>
          <w:lang w:eastAsia="en-AU"/>
        </w:rPr>
      </w:pPr>
      <w:r w:rsidRPr="005E66EC">
        <w:rPr>
          <w:lang w:eastAsia="en-AU"/>
        </w:rPr>
        <w:t>Shortcut to homepage from any page.</w:t>
      </w:r>
    </w:p>
    <w:p w14:paraId="25A426D8" w14:textId="77777777" w:rsidR="001900E1" w:rsidRPr="005E66EC" w:rsidRDefault="001900E1" w:rsidP="001900E1">
      <w:pPr>
        <w:pStyle w:val="ListNumber"/>
        <w:rPr>
          <w:lang w:eastAsia="en-AU"/>
        </w:rPr>
      </w:pPr>
      <w:r w:rsidRPr="005E66EC">
        <w:rPr>
          <w:lang w:eastAsia="en-AU"/>
        </w:rPr>
        <w:t>Navigate to a list of incoming requests for information from the department. On this page, requests can be accessed to fill out and submit.</w:t>
      </w:r>
    </w:p>
    <w:p w14:paraId="2573064F" w14:textId="77777777" w:rsidR="001900E1" w:rsidRPr="005E66EC" w:rsidRDefault="001900E1" w:rsidP="001900E1">
      <w:pPr>
        <w:pStyle w:val="ListNumber"/>
        <w:rPr>
          <w:lang w:eastAsia="en-AU"/>
        </w:rPr>
      </w:pPr>
      <w:r w:rsidRPr="005E66EC">
        <w:rPr>
          <w:lang w:eastAsia="en-AU"/>
        </w:rPr>
        <w:t>View a flowchart and descriptions of each stage of the information request process.</w:t>
      </w:r>
    </w:p>
    <w:p w14:paraId="48C5D65F" w14:textId="77777777" w:rsidR="001900E1" w:rsidRPr="005E66EC" w:rsidRDefault="001900E1" w:rsidP="001900E1">
      <w:pPr>
        <w:pStyle w:val="ListNumber"/>
        <w:rPr>
          <w:lang w:eastAsia="en-AU"/>
        </w:rPr>
      </w:pPr>
      <w:r w:rsidRPr="005E66EC">
        <w:rPr>
          <w:lang w:eastAsia="en-AU"/>
        </w:rPr>
        <w:t>View your personal user information or sign out from the system.</w:t>
      </w:r>
    </w:p>
    <w:p w14:paraId="68BDD3E6" w14:textId="77777777" w:rsidR="001900E1" w:rsidRPr="005E66EC" w:rsidRDefault="001900E1" w:rsidP="001900E1">
      <w:pPr>
        <w:pStyle w:val="ListNumber"/>
        <w:rPr>
          <w:lang w:eastAsia="en-AU"/>
        </w:rPr>
      </w:pPr>
      <w:r w:rsidRPr="005E66EC">
        <w:rPr>
          <w:lang w:eastAsia="en-AU"/>
        </w:rPr>
        <w:t>Shortcut to all overdue requests for information (navigates to 2 ‘Incoming’).</w:t>
      </w:r>
    </w:p>
    <w:p w14:paraId="4DCB6A78" w14:textId="1EDB0908" w:rsidR="00616AC9" w:rsidRDefault="001900E1" w:rsidP="001900E1">
      <w:pPr>
        <w:pStyle w:val="ListNumber"/>
      </w:pPr>
      <w:r w:rsidRPr="005E66EC">
        <w:rPr>
          <w:lang w:eastAsia="en-AU"/>
        </w:rPr>
        <w:t>A summary of all requests and status of each</w:t>
      </w:r>
      <w:r w:rsidR="00616AC9">
        <w:t>.</w:t>
      </w:r>
    </w:p>
    <w:p w14:paraId="6F0F6D1F" w14:textId="77777777" w:rsidR="000C6A83" w:rsidRDefault="000C6A83" w:rsidP="000C6A83">
      <w:pPr>
        <w:pStyle w:val="Heading2"/>
        <w:rPr>
          <w:rFonts w:eastAsia="Times New Roman"/>
        </w:rPr>
      </w:pPr>
      <w:r>
        <w:rPr>
          <w:rFonts w:eastAsia="Times New Roman"/>
        </w:rPr>
        <w:t>Receiving and assessing an information request</w:t>
      </w:r>
    </w:p>
    <w:p w14:paraId="425FB1AC" w14:textId="51874946" w:rsidR="008771E1" w:rsidRDefault="008771E1" w:rsidP="008771E1">
      <w:pPr>
        <w:rPr>
          <w:lang w:eastAsia="ja-JP"/>
        </w:rPr>
      </w:pPr>
      <w:r>
        <w:rPr>
          <w:lang w:eastAsia="ja-JP"/>
        </w:rPr>
        <w:t xml:space="preserve">When a new information request has been sent to you by the </w:t>
      </w:r>
      <w:r w:rsidR="00541581">
        <w:rPr>
          <w:lang w:eastAsia="ja-JP"/>
        </w:rPr>
        <w:t>d</w:t>
      </w:r>
      <w:r>
        <w:rPr>
          <w:lang w:eastAsia="ja-JP"/>
        </w:rPr>
        <w:t xml:space="preserve">epartment, you will receive notification via email advising that annual requirements are ready to be submitted, with a link to fact sheets, user guides, and the information request in </w:t>
      </w:r>
      <w:proofErr w:type="spellStart"/>
      <w:r>
        <w:rPr>
          <w:lang w:eastAsia="ja-JP"/>
        </w:rPr>
        <w:t>ComplyAI</w:t>
      </w:r>
      <w:proofErr w:type="spellEnd"/>
      <w:r>
        <w:rPr>
          <w:lang w:eastAsia="ja-JP"/>
        </w:rPr>
        <w:t>.</w:t>
      </w:r>
    </w:p>
    <w:p w14:paraId="791328C1" w14:textId="085D9468" w:rsidR="000C6A83" w:rsidRDefault="008771E1" w:rsidP="008771E1">
      <w:pPr>
        <w:rPr>
          <w:lang w:eastAsia="ja-JP"/>
        </w:rPr>
      </w:pPr>
      <w:r>
        <w:rPr>
          <w:lang w:eastAsia="ja-JP"/>
        </w:rPr>
        <w:t xml:space="preserve">You can also navigate to the request on the ‘Incoming’ page in </w:t>
      </w:r>
      <w:proofErr w:type="spellStart"/>
      <w:r>
        <w:rPr>
          <w:lang w:eastAsia="ja-JP"/>
        </w:rPr>
        <w:t>ComplyAI</w:t>
      </w:r>
      <w:proofErr w:type="spellEnd"/>
      <w:r>
        <w:rPr>
          <w:lang w:eastAsia="ja-JP"/>
        </w:rPr>
        <w:t>.</w:t>
      </w:r>
    </w:p>
    <w:p w14:paraId="2E62FE2A" w14:textId="053DCF18" w:rsidR="00266D32" w:rsidRDefault="00465CD7" w:rsidP="003E2322">
      <w:pPr>
        <w:pStyle w:val="FigureTableNoteSource"/>
        <w:rPr>
          <w:lang w:eastAsia="ja-JP"/>
        </w:rPr>
      </w:pPr>
      <w:r w:rsidRPr="007D6B29">
        <w:rPr>
          <w:rFonts w:eastAsia="Times New Roman" w:cstheme="minorHAnsi"/>
          <w:noProof/>
          <w:color w:val="323130"/>
          <w:sz w:val="24"/>
          <w:szCs w:val="24"/>
          <w:lang w:eastAsia="en-AU"/>
        </w:rPr>
        <w:lastRenderedPageBreak/>
        <w:drawing>
          <wp:inline distT="0" distB="0" distL="0" distR="0" wp14:anchorId="4764169D" wp14:editId="416B81CC">
            <wp:extent cx="2754810" cy="2131730"/>
            <wp:effectExtent l="0" t="0" r="7620" b="1905"/>
            <wp:docPr id="971208742" name="Picture 1" descr="A screenshot showing the COmplyAI home page, highlighting incoming request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08742" name="Picture 1" descr="A screenshot showing the COmplyAI home page, highlighting incoming requests tab"/>
                    <pic:cNvPicPr/>
                  </pic:nvPicPr>
                  <pic:blipFill>
                    <a:blip r:embed="rId21">
                      <a:extLst>
                        <a:ext uri="{28A0092B-C50C-407E-A947-70E740481C1C}">
                          <a14:useLocalDpi xmlns:a14="http://schemas.microsoft.com/office/drawing/2010/main" val="0"/>
                        </a:ext>
                      </a:extLst>
                    </a:blip>
                    <a:stretch>
                      <a:fillRect/>
                    </a:stretch>
                  </pic:blipFill>
                  <pic:spPr>
                    <a:xfrm>
                      <a:off x="0" y="0"/>
                      <a:ext cx="2777494" cy="2149284"/>
                    </a:xfrm>
                    <a:prstGeom prst="rect">
                      <a:avLst/>
                    </a:prstGeom>
                  </pic:spPr>
                </pic:pic>
              </a:graphicData>
            </a:graphic>
          </wp:inline>
        </w:drawing>
      </w:r>
      <w:r w:rsidR="003E2322">
        <w:rPr>
          <w:lang w:eastAsia="ja-JP"/>
        </w:rPr>
        <w:t xml:space="preserve">Comply AI home screen, highlighting incoming </w:t>
      </w:r>
      <w:proofErr w:type="gramStart"/>
      <w:r w:rsidR="003E2322">
        <w:rPr>
          <w:lang w:eastAsia="ja-JP"/>
        </w:rPr>
        <w:t>tab</w:t>
      </w:r>
      <w:proofErr w:type="gramEnd"/>
    </w:p>
    <w:p w14:paraId="77A0C0B5" w14:textId="5DB43C09" w:rsidR="00FC0EDA" w:rsidRPr="003E2322" w:rsidRDefault="00266D32" w:rsidP="008771E1">
      <w:pPr>
        <w:rPr>
          <w:lang w:eastAsia="ja-JP"/>
        </w:rPr>
      </w:pPr>
      <w:r w:rsidRPr="003E2322">
        <w:rPr>
          <w:lang w:eastAsia="ja-JP"/>
        </w:rPr>
        <w:t xml:space="preserve">A list of current and historical information requests from the </w:t>
      </w:r>
      <w:r w:rsidR="00456D84">
        <w:rPr>
          <w:lang w:eastAsia="ja-JP"/>
        </w:rPr>
        <w:t>d</w:t>
      </w:r>
      <w:r w:rsidRPr="003E2322">
        <w:rPr>
          <w:lang w:eastAsia="ja-JP"/>
        </w:rPr>
        <w:t xml:space="preserve">epartment are displayed on the ‘Incoming’ page. The list can be filtered via column headers. To access a new request form and provide information to the </w:t>
      </w:r>
      <w:r w:rsidR="00456D84">
        <w:rPr>
          <w:lang w:eastAsia="ja-JP"/>
        </w:rPr>
        <w:t>d</w:t>
      </w:r>
      <w:r w:rsidRPr="003E2322">
        <w:rPr>
          <w:lang w:eastAsia="ja-JP"/>
        </w:rPr>
        <w:t>epartment, please click on the blue ‘Submit response’ icon.</w:t>
      </w:r>
    </w:p>
    <w:p w14:paraId="728A7F87" w14:textId="321EBA1E" w:rsidR="00062FB2" w:rsidRDefault="00465CD7" w:rsidP="007C6553">
      <w:pPr>
        <w:pStyle w:val="FigureTableNoteSource"/>
        <w:rPr>
          <w:lang w:eastAsia="en-AU"/>
        </w:rPr>
      </w:pPr>
      <w:r>
        <w:rPr>
          <w:noProof/>
          <w:lang w:eastAsia="en-AU"/>
        </w:rPr>
        <w:drawing>
          <wp:inline distT="0" distB="0" distL="0" distR="0" wp14:anchorId="61BD6D31" wp14:editId="18C2CBC8">
            <wp:extent cx="4846881" cy="783590"/>
            <wp:effectExtent l="0" t="0" r="0" b="0"/>
            <wp:docPr id="2045078661" name="Picture 2" descr="A screenshot showing the ComplyAI incoming reque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78661" name="Picture 2" descr="A screenshot showing the ComplyAI incoming request p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1655" cy="794062"/>
                    </a:xfrm>
                    <a:prstGeom prst="rect">
                      <a:avLst/>
                    </a:prstGeom>
                    <a:noFill/>
                  </pic:spPr>
                </pic:pic>
              </a:graphicData>
            </a:graphic>
          </wp:inline>
        </w:drawing>
      </w:r>
      <w:r w:rsidR="007C6553">
        <w:rPr>
          <w:lang w:eastAsia="en-AU"/>
        </w:rPr>
        <w:t xml:space="preserve">Incoming </w:t>
      </w:r>
      <w:r w:rsidR="00B23569">
        <w:rPr>
          <w:lang w:eastAsia="en-AU"/>
        </w:rPr>
        <w:t xml:space="preserve">request </w:t>
      </w:r>
      <w:r w:rsidR="007C6553">
        <w:rPr>
          <w:lang w:eastAsia="en-AU"/>
        </w:rPr>
        <w:t>page</w:t>
      </w:r>
    </w:p>
    <w:p w14:paraId="14ABF493" w14:textId="77777777" w:rsidR="006C5CF7" w:rsidRDefault="006C5CF7" w:rsidP="006C5CF7">
      <w:pPr>
        <w:pStyle w:val="Heading2"/>
        <w:rPr>
          <w:rFonts w:eastAsia="Times New Roman"/>
        </w:rPr>
      </w:pPr>
      <w:r>
        <w:rPr>
          <w:rFonts w:eastAsia="Times New Roman"/>
        </w:rPr>
        <w:t>Filling out and submitting an information request</w:t>
      </w:r>
    </w:p>
    <w:p w14:paraId="095969EF" w14:textId="06058866" w:rsidR="00207F46" w:rsidRDefault="008C662F" w:rsidP="00207F46">
      <w:r>
        <w:t>After clicking on the “Submit response” icon, y</w:t>
      </w:r>
      <w:r w:rsidR="00207F46">
        <w:t>ou should now be at the ‘Upload Documents’ page. Please provide requested information as detailed on the form, which may include:</w:t>
      </w:r>
    </w:p>
    <w:p w14:paraId="4641B211" w14:textId="77777777" w:rsidR="00207F46" w:rsidRDefault="00207F46" w:rsidP="00207F46">
      <w:pPr>
        <w:pStyle w:val="ListBullet"/>
      </w:pPr>
      <w:r>
        <w:t>Business and operational details (establishment questionnaire)</w:t>
      </w:r>
    </w:p>
    <w:p w14:paraId="61591183" w14:textId="77777777" w:rsidR="00207F46" w:rsidRDefault="00207F46" w:rsidP="00207F46">
      <w:pPr>
        <w:pStyle w:val="ListBullet"/>
      </w:pPr>
      <w:r>
        <w:t>Declaration of conformity</w:t>
      </w:r>
    </w:p>
    <w:p w14:paraId="3101B88A" w14:textId="77777777" w:rsidR="00207F46" w:rsidRDefault="00207F46" w:rsidP="00207F46">
      <w:pPr>
        <w:pStyle w:val="ListBullet"/>
      </w:pPr>
      <w:r>
        <w:t>Photos and videos for Artificial Intelligence (AI) verification</w:t>
      </w:r>
    </w:p>
    <w:p w14:paraId="2A1159D4" w14:textId="77777777" w:rsidR="00207F46" w:rsidRDefault="00207F46" w:rsidP="00207F46">
      <w:pPr>
        <w:pStyle w:val="ListBullet"/>
      </w:pPr>
      <w:r>
        <w:t>Other information as requested.</w:t>
      </w:r>
    </w:p>
    <w:p w14:paraId="76AFEFBB" w14:textId="77777777" w:rsidR="00207F46" w:rsidRDefault="00207F46" w:rsidP="00207F46">
      <w:r>
        <w:t>All mandatory information is denoted with a red asterisk (</w:t>
      </w:r>
      <w:r w:rsidRPr="00B11ACD">
        <w:rPr>
          <w:color w:val="FF0000"/>
        </w:rPr>
        <w:t>*</w:t>
      </w:r>
      <w:r>
        <w:t>)</w:t>
      </w:r>
    </w:p>
    <w:p w14:paraId="3B2617E7" w14:textId="3983D089" w:rsidR="00062FB2" w:rsidRDefault="00207F46" w:rsidP="00207F46">
      <w:r>
        <w:t>A comments field is available at the bottom of the page. If you have any questions regarding the information request process, please ask as a comment and a member of the Dairy, Eggs and Fish Program will respond</w:t>
      </w:r>
      <w:r w:rsidR="003317A3">
        <w:t>.</w:t>
      </w:r>
    </w:p>
    <w:p w14:paraId="6D76EB65" w14:textId="44411A57" w:rsidR="00207F46" w:rsidRDefault="00465CD7" w:rsidP="00F20D65">
      <w:pPr>
        <w:pStyle w:val="FigureTableNoteSource"/>
      </w:pPr>
      <w:r w:rsidRPr="00B11ACD">
        <w:rPr>
          <w:noProof/>
        </w:rPr>
        <w:drawing>
          <wp:inline distT="0" distB="0" distL="0" distR="0" wp14:anchorId="2B355D20" wp14:editId="7E9496A2">
            <wp:extent cx="2620135" cy="790984"/>
            <wp:effectExtent l="0" t="0" r="0" b="9525"/>
            <wp:docPr id="1615338209" name="Picture 1" descr="A screenshot of a computer screen showing comment field on reque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38209" name="Picture 1" descr="A screenshot of a computer screen showing comment field on request page"/>
                    <pic:cNvPicPr/>
                  </pic:nvPicPr>
                  <pic:blipFill>
                    <a:blip r:embed="rId23">
                      <a:extLst>
                        <a:ext uri="{28A0092B-C50C-407E-A947-70E740481C1C}">
                          <a14:useLocalDpi xmlns:a14="http://schemas.microsoft.com/office/drawing/2010/main" val="0"/>
                        </a:ext>
                      </a:extLst>
                    </a:blip>
                    <a:stretch>
                      <a:fillRect/>
                    </a:stretch>
                  </pic:blipFill>
                  <pic:spPr>
                    <a:xfrm>
                      <a:off x="0" y="0"/>
                      <a:ext cx="2642039" cy="797596"/>
                    </a:xfrm>
                    <a:prstGeom prst="rect">
                      <a:avLst/>
                    </a:prstGeom>
                  </pic:spPr>
                </pic:pic>
              </a:graphicData>
            </a:graphic>
          </wp:inline>
        </w:drawing>
      </w:r>
      <w:r w:rsidR="00F20D65">
        <w:t>Example of comment field</w:t>
      </w:r>
    </w:p>
    <w:p w14:paraId="1A2B6EE6" w14:textId="77777777" w:rsidR="00B1220B" w:rsidRPr="00B1220B" w:rsidRDefault="00B1220B" w:rsidP="00B1220B">
      <w:pPr>
        <w:rPr>
          <w:rFonts w:eastAsia="Times New Roman" w:cstheme="minorHAnsi"/>
          <w:color w:val="323130"/>
          <w:lang w:eastAsia="en-AU"/>
        </w:rPr>
      </w:pPr>
      <w:r w:rsidRPr="00B1220B">
        <w:rPr>
          <w:rFonts w:eastAsia="Times New Roman" w:cstheme="minorHAnsi"/>
          <w:color w:val="323130"/>
          <w:lang w:eastAsia="en-AU"/>
        </w:rPr>
        <w:t>You can save your answers at any time to come back and finalise later. Once all information has been entered, please submit.</w:t>
      </w:r>
    </w:p>
    <w:p w14:paraId="34EFBB0D" w14:textId="649814AF" w:rsidR="00182FD0" w:rsidRDefault="00B1220B" w:rsidP="00B1220B">
      <w:pPr>
        <w:rPr>
          <w:rFonts w:eastAsia="Times New Roman" w:cstheme="minorHAnsi"/>
          <w:color w:val="323130"/>
          <w:lang w:eastAsia="en-AU"/>
        </w:rPr>
      </w:pPr>
      <w:r w:rsidRPr="00B1220B">
        <w:rPr>
          <w:rFonts w:eastAsia="Times New Roman" w:cstheme="minorHAnsi"/>
          <w:color w:val="323130"/>
          <w:lang w:eastAsia="en-AU"/>
        </w:rPr>
        <w:t xml:space="preserve">The </w:t>
      </w:r>
      <w:r w:rsidR="003317A3">
        <w:rPr>
          <w:rFonts w:eastAsia="Times New Roman" w:cstheme="minorHAnsi"/>
          <w:color w:val="323130"/>
          <w:lang w:eastAsia="en-AU"/>
        </w:rPr>
        <w:t>d</w:t>
      </w:r>
      <w:r w:rsidRPr="00B1220B">
        <w:rPr>
          <w:rFonts w:eastAsia="Times New Roman" w:cstheme="minorHAnsi"/>
          <w:color w:val="323130"/>
          <w:lang w:eastAsia="en-AU"/>
        </w:rPr>
        <w:t xml:space="preserve">epartment will then assess your information provided and you will be notified of the outcome through </w:t>
      </w:r>
      <w:proofErr w:type="spellStart"/>
      <w:r w:rsidRPr="00B1220B">
        <w:rPr>
          <w:rFonts w:eastAsia="Times New Roman" w:cstheme="minorHAnsi"/>
          <w:color w:val="323130"/>
          <w:lang w:eastAsia="en-AU"/>
        </w:rPr>
        <w:t>ComplyAI</w:t>
      </w:r>
      <w:proofErr w:type="spellEnd"/>
      <w:r w:rsidRPr="00B1220B">
        <w:rPr>
          <w:rFonts w:eastAsia="Times New Roman" w:cstheme="minorHAnsi"/>
          <w:color w:val="323130"/>
          <w:lang w:eastAsia="en-AU"/>
        </w:rPr>
        <w:t>.</w:t>
      </w:r>
    </w:p>
    <w:p w14:paraId="0F4A1F63" w14:textId="4B4F1B14" w:rsidR="00B1220B" w:rsidRPr="00B1220B" w:rsidRDefault="00B1220B" w:rsidP="00B1220B">
      <w:pPr>
        <w:rPr>
          <w:rFonts w:eastAsia="Times New Roman" w:cstheme="minorHAnsi"/>
          <w:color w:val="323130"/>
          <w:lang w:eastAsia="en-AU"/>
        </w:rPr>
      </w:pPr>
      <w:r w:rsidRPr="00B1220B">
        <w:rPr>
          <w:rFonts w:eastAsia="Times New Roman" w:cstheme="minorHAnsi"/>
          <w:color w:val="323130"/>
          <w:lang w:eastAsia="en-AU"/>
        </w:rPr>
        <w:t xml:space="preserve">Depending on your responses for certain questions, there may be some instances where follow-up investigation or action is required (e.g. if you have made certain changes to your contact details or </w:t>
      </w:r>
      <w:r w:rsidRPr="00B1220B">
        <w:rPr>
          <w:rFonts w:eastAsia="Times New Roman" w:cstheme="minorHAnsi"/>
          <w:color w:val="323130"/>
          <w:lang w:eastAsia="en-AU"/>
        </w:rPr>
        <w:lastRenderedPageBreak/>
        <w:t xml:space="preserve">registration details). In these circumstances, the Dairy, </w:t>
      </w:r>
      <w:proofErr w:type="gramStart"/>
      <w:r w:rsidRPr="00B1220B">
        <w:rPr>
          <w:rFonts w:eastAsia="Times New Roman" w:cstheme="minorHAnsi"/>
          <w:color w:val="323130"/>
          <w:lang w:eastAsia="en-AU"/>
        </w:rPr>
        <w:t>Eggs</w:t>
      </w:r>
      <w:proofErr w:type="gramEnd"/>
      <w:r w:rsidRPr="00B1220B">
        <w:rPr>
          <w:rFonts w:eastAsia="Times New Roman" w:cstheme="minorHAnsi"/>
          <w:color w:val="323130"/>
          <w:lang w:eastAsia="en-AU"/>
        </w:rPr>
        <w:t xml:space="preserve"> and Fish Export Program will be in touch to advise of next steps.</w:t>
      </w:r>
    </w:p>
    <w:p w14:paraId="34F7B870" w14:textId="3D0C2FD5" w:rsidR="00207F46" w:rsidRDefault="00B1220B" w:rsidP="00B1220B">
      <w:pPr>
        <w:rPr>
          <w:lang w:eastAsia="en-AU"/>
        </w:rPr>
      </w:pPr>
      <w:r w:rsidRPr="00B1220B">
        <w:rPr>
          <w:lang w:eastAsia="en-AU"/>
        </w:rPr>
        <w:t xml:space="preserve">If the </w:t>
      </w:r>
      <w:r w:rsidR="00763C4D">
        <w:rPr>
          <w:lang w:eastAsia="en-AU"/>
        </w:rPr>
        <w:t>d</w:t>
      </w:r>
      <w:r w:rsidR="00763C4D" w:rsidRPr="00B1220B">
        <w:rPr>
          <w:lang w:eastAsia="en-AU"/>
        </w:rPr>
        <w:t xml:space="preserve">epartment </w:t>
      </w:r>
      <w:r w:rsidRPr="00B1220B">
        <w:rPr>
          <w:lang w:eastAsia="en-AU"/>
        </w:rPr>
        <w:t>advises that no further information is required and your establishment has been assessed as compliant, your annual information requirements are now complete.</w:t>
      </w:r>
    </w:p>
    <w:p w14:paraId="71D9E9C2" w14:textId="6A6A5273" w:rsidR="00255DF5" w:rsidRDefault="00255DF5">
      <w:pPr>
        <w:spacing w:after="0" w:line="240" w:lineRule="auto"/>
        <w:rPr>
          <w:lang w:eastAsia="en-AU"/>
        </w:rPr>
      </w:pPr>
      <w:r>
        <w:rPr>
          <w:lang w:eastAsia="en-AU"/>
        </w:rPr>
        <w:br w:type="page"/>
      </w:r>
    </w:p>
    <w:p w14:paraId="3A3BEE25" w14:textId="77777777" w:rsidR="00255DF5" w:rsidRDefault="00255DF5" w:rsidP="00255DF5">
      <w:pPr>
        <w:pStyle w:val="Heading2"/>
      </w:pPr>
      <w:r>
        <w:lastRenderedPageBreak/>
        <w:t>Attachment A</w:t>
      </w:r>
    </w:p>
    <w:p w14:paraId="08465B7F" w14:textId="633C2C68" w:rsidR="00957117" w:rsidRDefault="00000000" w:rsidP="00255DF5">
      <w:pPr>
        <w:rPr>
          <w:rFonts w:eastAsia="Times New Roman" w:cstheme="minorHAnsi"/>
          <w:color w:val="323130"/>
          <w:u w:val="single"/>
          <w:lang w:eastAsia="en-AU"/>
        </w:rPr>
      </w:pPr>
      <w:hyperlink r:id="rId24" w:history="1">
        <w:r w:rsidR="00957117">
          <w:rPr>
            <w:rStyle w:val="Hyperlink"/>
          </w:rPr>
          <w:t>Set up an authenticator app as a two-step verification method - Microsoft Support</w:t>
        </w:r>
      </w:hyperlink>
    </w:p>
    <w:p w14:paraId="332F65DC"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t>On the </w:t>
      </w:r>
      <w:hyperlink r:id="rId25" w:tgtFrame="_blank" w:history="1">
        <w:r w:rsidRPr="00EF1F9C">
          <w:rPr>
            <w:rFonts w:eastAsia="Times New Roman" w:cstheme="minorHAnsi"/>
            <w:color w:val="323130"/>
          </w:rPr>
          <w:t>Additional security verification page</w:t>
        </w:r>
      </w:hyperlink>
      <w:r w:rsidRPr="00EF1F9C">
        <w:rPr>
          <w:rFonts w:eastAsia="Times New Roman" w:cstheme="minorHAnsi"/>
          <w:color w:val="323130"/>
          <w:lang w:eastAsia="en-AU"/>
        </w:rPr>
        <w:t>, select Mobile app from the Step 1: How should we contact you area.</w:t>
      </w:r>
    </w:p>
    <w:p w14:paraId="3C636D42"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t>Select Receive notifications for verification from the How do you want to use the mobile app area, and then select Set up.</w:t>
      </w:r>
    </w:p>
    <w:p w14:paraId="4D6349A1" w14:textId="77777777" w:rsidR="00255DF5" w:rsidRDefault="00255DF5" w:rsidP="00255DF5">
      <w:pPr>
        <w:rPr>
          <w:lang w:eastAsia="ja-JP"/>
        </w:rPr>
      </w:pPr>
      <w:r>
        <w:rPr>
          <w:noProof/>
        </w:rPr>
        <w:drawing>
          <wp:inline distT="0" distB="0" distL="0" distR="0" wp14:anchorId="134E2CDD" wp14:editId="36FB29CF">
            <wp:extent cx="5608754" cy="2943225"/>
            <wp:effectExtent l="0" t="0" r="0" b="0"/>
            <wp:docPr id="75892645" name="Picture 1" descr="Screenshot that shows the &quot;Additional security verification&quot; page, with &quot;Mobile app&quot; and &quot;Receive notifications for verification&qu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that shows the &quot;Additional security verification&quot; page, with &quot;Mobile app&quot; and &quot;Receive notifications for verification&quot; selec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3267" cy="2945593"/>
                    </a:xfrm>
                    <a:prstGeom prst="rect">
                      <a:avLst/>
                    </a:prstGeom>
                    <a:noFill/>
                    <a:ln>
                      <a:noFill/>
                    </a:ln>
                  </pic:spPr>
                </pic:pic>
              </a:graphicData>
            </a:graphic>
          </wp:inline>
        </w:drawing>
      </w:r>
    </w:p>
    <w:p w14:paraId="750C785B" w14:textId="77777777" w:rsidR="00255DF5" w:rsidRPr="00EF1F9C" w:rsidRDefault="00255DF5" w:rsidP="00255DF5">
      <w:pPr>
        <w:rPr>
          <w:rFonts w:eastAsia="Times New Roman" w:cstheme="minorHAnsi"/>
          <w:color w:val="323130"/>
          <w:lang w:eastAsia="en-AU"/>
        </w:rPr>
      </w:pPr>
      <w:r w:rsidRPr="00EF1F9C">
        <w:rPr>
          <w:rFonts w:eastAsia="Times New Roman" w:cstheme="minorHAnsi"/>
          <w:color w:val="323130"/>
          <w:lang w:eastAsia="en-AU"/>
        </w:rPr>
        <w:t>The </w:t>
      </w:r>
      <w:r w:rsidRPr="00EF1F9C">
        <w:rPr>
          <w:rFonts w:eastAsia="Times New Roman" w:cstheme="minorHAnsi"/>
          <w:b/>
          <w:bCs/>
          <w:color w:val="323130"/>
          <w:lang w:eastAsia="en-AU"/>
        </w:rPr>
        <w:t>Configure mobile app</w:t>
      </w:r>
      <w:r w:rsidRPr="00EF1F9C">
        <w:rPr>
          <w:rFonts w:eastAsia="Times New Roman" w:cstheme="minorHAnsi"/>
          <w:color w:val="323130"/>
          <w:lang w:eastAsia="en-AU"/>
        </w:rPr>
        <w:t> page appears.</w:t>
      </w:r>
    </w:p>
    <w:p w14:paraId="7A723736" w14:textId="77777777" w:rsidR="00255DF5" w:rsidRDefault="00255DF5" w:rsidP="00255DF5">
      <w:pPr>
        <w:rPr>
          <w:lang w:eastAsia="ja-JP"/>
        </w:rPr>
      </w:pPr>
      <w:r>
        <w:rPr>
          <w:noProof/>
        </w:rPr>
        <w:drawing>
          <wp:inline distT="0" distB="0" distL="0" distR="0" wp14:anchorId="7C0D53DC" wp14:editId="42D587DD">
            <wp:extent cx="5425669" cy="4314825"/>
            <wp:effectExtent l="0" t="0" r="3810" b="0"/>
            <wp:docPr id="241091686" name="Picture 2" descr="Screen that provides th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that provides the QR co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8558" cy="4317123"/>
                    </a:xfrm>
                    <a:prstGeom prst="rect">
                      <a:avLst/>
                    </a:prstGeom>
                    <a:noFill/>
                    <a:ln>
                      <a:noFill/>
                    </a:ln>
                  </pic:spPr>
                </pic:pic>
              </a:graphicData>
            </a:graphic>
          </wp:inline>
        </w:drawing>
      </w:r>
    </w:p>
    <w:p w14:paraId="0ABD1213"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lastRenderedPageBreak/>
        <w:t>Open the Microsoft Authenticator app, select Add account from the Customize and control icon in the upper-right, and then select Work or school account.</w:t>
      </w:r>
    </w:p>
    <w:p w14:paraId="126B1555" w14:textId="77777777" w:rsidR="00255DF5" w:rsidRPr="00EF1F9C" w:rsidRDefault="00255DF5" w:rsidP="00255DF5">
      <w:pPr>
        <w:rPr>
          <w:rFonts w:cstheme="minorHAnsi"/>
          <w:color w:val="323130"/>
        </w:rPr>
      </w:pPr>
      <w:r w:rsidRPr="00EF1F9C">
        <w:rPr>
          <w:rFonts w:eastAsia="Times New Roman" w:cstheme="minorHAnsi"/>
          <w:color w:val="323130"/>
          <w:lang w:eastAsia="en-AU"/>
        </w:rPr>
        <w:t>Note: If you receive a prompt asking whether to allow the app to access your camera (iOS) or to allow the app to take pictures and record video (Android). select Allow so the authenticator app can access your camera to take a picture of the QR code in the next step. If you don't allow the camera, you can still set up the authenticator app as described in </w:t>
      </w:r>
      <w:hyperlink r:id="rId28" w:tgtFrame="_blank" w:history="1">
        <w:r w:rsidRPr="00EF1F9C">
          <w:rPr>
            <w:rFonts w:eastAsia="Times New Roman" w:cstheme="minorHAnsi"/>
            <w:color w:val="323130"/>
          </w:rPr>
          <w:t>Manually add an account to the app</w:t>
        </w:r>
      </w:hyperlink>
      <w:r w:rsidRPr="00EF1F9C">
        <w:rPr>
          <w:rFonts w:eastAsia="Times New Roman" w:cstheme="minorHAnsi"/>
          <w:color w:val="323130"/>
          <w:lang w:eastAsia="en-AU"/>
        </w:rPr>
        <w:t>.</w:t>
      </w:r>
    </w:p>
    <w:p w14:paraId="311E1AB9"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t>Use your device's camera to scan the QR code from the Configure mobile app screen on your computer, and then choose Next.</w:t>
      </w:r>
    </w:p>
    <w:p w14:paraId="6AF3F190"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t>Return to your computer and the Additional security verification page, make sure you get the message that says your configuration was successful, and then select Next. The authenticator app will send a notification to your mobile device as a test.</w:t>
      </w:r>
    </w:p>
    <w:p w14:paraId="2B8710A8" w14:textId="77777777" w:rsidR="00255DF5" w:rsidRDefault="00255DF5" w:rsidP="00255DF5">
      <w:pPr>
        <w:rPr>
          <w:lang w:eastAsia="ja-JP"/>
        </w:rPr>
      </w:pPr>
      <w:r>
        <w:rPr>
          <w:noProof/>
        </w:rPr>
        <w:drawing>
          <wp:inline distT="0" distB="0" distL="0" distR="0" wp14:anchorId="77438117" wp14:editId="73BC4B49">
            <wp:extent cx="5976620" cy="3136265"/>
            <wp:effectExtent l="0" t="0" r="5080" b="6985"/>
            <wp:docPr id="2136115424" name="Picture 3" descr="Screenshot that shows the &quot;Additional security verification&quot; page, with the &quot;Mobile app has been configured...&quot; success messag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that shows the &quot;Additional security verification&quot; page, with the &quot;Mobile app has been configured...&quot; success message highligh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6620" cy="3136265"/>
                    </a:xfrm>
                    <a:prstGeom prst="rect">
                      <a:avLst/>
                    </a:prstGeom>
                    <a:noFill/>
                    <a:ln>
                      <a:noFill/>
                    </a:ln>
                  </pic:spPr>
                </pic:pic>
              </a:graphicData>
            </a:graphic>
          </wp:inline>
        </w:drawing>
      </w:r>
    </w:p>
    <w:p w14:paraId="7796D3DF" w14:textId="77777777" w:rsidR="00255DF5" w:rsidRPr="00EF1F9C" w:rsidRDefault="00255DF5" w:rsidP="00255DF5">
      <w:pPr>
        <w:pStyle w:val="ListParagraph"/>
        <w:numPr>
          <w:ilvl w:val="0"/>
          <w:numId w:val="16"/>
        </w:numPr>
        <w:rPr>
          <w:rFonts w:eastAsia="Times New Roman" w:cstheme="minorHAnsi"/>
          <w:color w:val="323130"/>
          <w:lang w:eastAsia="en-AU"/>
        </w:rPr>
      </w:pPr>
      <w:r w:rsidRPr="00EF1F9C">
        <w:rPr>
          <w:rFonts w:eastAsia="Times New Roman" w:cstheme="minorHAnsi"/>
          <w:color w:val="323130"/>
          <w:lang w:eastAsia="en-AU"/>
        </w:rPr>
        <w:t>On your mobile device, select Approve.</w:t>
      </w:r>
    </w:p>
    <w:p w14:paraId="704AFFDB" w14:textId="77777777" w:rsidR="00255DF5" w:rsidRPr="00EF1F9C" w:rsidRDefault="00255DF5" w:rsidP="00255DF5">
      <w:pPr>
        <w:pStyle w:val="ListParagraph"/>
        <w:numPr>
          <w:ilvl w:val="0"/>
          <w:numId w:val="16"/>
        </w:numPr>
        <w:rPr>
          <w:rFonts w:eastAsia="Times New Roman" w:cstheme="minorHAnsi"/>
          <w:color w:val="323130"/>
          <w:lang w:eastAsia="en-AU"/>
        </w:rPr>
      </w:pPr>
      <w:r w:rsidRPr="00EF1F9C">
        <w:rPr>
          <w:rFonts w:eastAsia="Times New Roman" w:cstheme="minorHAnsi"/>
          <w:color w:val="323130"/>
          <w:lang w:eastAsia="en-AU"/>
        </w:rPr>
        <w:t>On your computer, add your mobile device phone number to the Step 3: In case you lose access to the mobile app area, and then select Next. Microsoft recommends adding your mobile device phone number to act as a backup if you're unable to access or use the mobile app for any reason.</w:t>
      </w:r>
    </w:p>
    <w:p w14:paraId="0846597E" w14:textId="77777777" w:rsidR="00255DF5" w:rsidRPr="00EF1F9C" w:rsidRDefault="00255DF5" w:rsidP="00255DF5">
      <w:pPr>
        <w:pStyle w:val="ListParagraph"/>
        <w:numPr>
          <w:ilvl w:val="0"/>
          <w:numId w:val="16"/>
        </w:numPr>
        <w:rPr>
          <w:rFonts w:eastAsia="Times New Roman" w:cstheme="minorHAnsi"/>
          <w:color w:val="323130"/>
          <w:lang w:eastAsia="en-AU"/>
        </w:rPr>
      </w:pPr>
      <w:r w:rsidRPr="00EF1F9C">
        <w:rPr>
          <w:rFonts w:eastAsia="Times New Roman" w:cstheme="minorHAnsi"/>
          <w:color w:val="323130"/>
          <w:lang w:eastAsia="en-AU"/>
        </w:rPr>
        <w:t>From the Step 4: Keep using your existing applications area, copy the provided app password and paste it somewhere safe.</w:t>
      </w:r>
    </w:p>
    <w:p w14:paraId="0DE3DDAA" w14:textId="77777777" w:rsidR="00255DF5" w:rsidRDefault="00255DF5" w:rsidP="00255DF5">
      <w:pPr>
        <w:rPr>
          <w:lang w:eastAsia="ja-JP"/>
        </w:rPr>
      </w:pPr>
      <w:r>
        <w:rPr>
          <w:noProof/>
        </w:rPr>
        <w:lastRenderedPageBreak/>
        <w:drawing>
          <wp:inline distT="0" distB="0" distL="0" distR="0" wp14:anchorId="19A11A25" wp14:editId="5474C333">
            <wp:extent cx="5976620" cy="3123565"/>
            <wp:effectExtent l="0" t="0" r="5080" b="635"/>
            <wp:docPr id="1785136373" name="Picture 4" descr="App passwords area of the Additional security verific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 passwords area of the Additional security verification p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6620" cy="3123565"/>
                    </a:xfrm>
                    <a:prstGeom prst="rect">
                      <a:avLst/>
                    </a:prstGeom>
                    <a:noFill/>
                    <a:ln>
                      <a:noFill/>
                    </a:ln>
                  </pic:spPr>
                </pic:pic>
              </a:graphicData>
            </a:graphic>
          </wp:inline>
        </w:drawing>
      </w:r>
    </w:p>
    <w:p w14:paraId="79BB80A5" w14:textId="77777777" w:rsidR="00255DF5" w:rsidRPr="00EF1F9C" w:rsidRDefault="00255DF5" w:rsidP="00255DF5">
      <w:pPr>
        <w:rPr>
          <w:rFonts w:cstheme="minorHAnsi"/>
          <w:color w:val="323130"/>
        </w:rPr>
      </w:pPr>
      <w:r w:rsidRPr="00EF1F9C">
        <w:rPr>
          <w:rFonts w:eastAsia="Times New Roman" w:cstheme="minorHAnsi"/>
          <w:color w:val="323130"/>
          <w:lang w:eastAsia="en-AU"/>
        </w:rPr>
        <w:t>Note: For information about how to use the app password with your older apps, see </w:t>
      </w:r>
      <w:hyperlink r:id="rId31" w:history="1">
        <w:r w:rsidRPr="00EF1F9C">
          <w:rPr>
            <w:rFonts w:cstheme="minorHAnsi"/>
            <w:color w:val="323130"/>
          </w:rPr>
          <w:t>Manage app passwords</w:t>
        </w:r>
      </w:hyperlink>
      <w:r w:rsidRPr="00EF1F9C">
        <w:rPr>
          <w:rFonts w:eastAsia="Times New Roman" w:cstheme="minorHAnsi"/>
          <w:color w:val="323130"/>
          <w:lang w:eastAsia="en-AU"/>
        </w:rPr>
        <w:t>. You only need to use app passwords if you're continuing to use older apps that don't support two-factor verification.</w:t>
      </w:r>
    </w:p>
    <w:p w14:paraId="29433B7E"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t>Select Done.</w:t>
      </w:r>
    </w:p>
    <w:p w14:paraId="31A28D71" w14:textId="77777777" w:rsidR="00255DF5" w:rsidRPr="00266D32" w:rsidRDefault="00255DF5" w:rsidP="00B1220B">
      <w:pPr>
        <w:rPr>
          <w:lang w:eastAsia="en-AU"/>
        </w:rPr>
      </w:pPr>
    </w:p>
    <w:p w14:paraId="1525776B" w14:textId="52403702" w:rsidR="00B82095" w:rsidRPr="0080517C" w:rsidRDefault="000913B5" w:rsidP="0080517C">
      <w:pPr>
        <w:pStyle w:val="Heading2"/>
      </w:pPr>
      <w:r>
        <w:t>More</w:t>
      </w:r>
      <w:r w:rsidR="00B82095" w:rsidRPr="0080517C">
        <w:t xml:space="preserve"> information</w:t>
      </w:r>
    </w:p>
    <w:p w14:paraId="5962F074" w14:textId="465082BF" w:rsidR="000E7803" w:rsidRPr="00017ACB" w:rsidRDefault="000E7803" w:rsidP="00B82095">
      <w:pPr>
        <w:rPr>
          <w:lang w:eastAsia="ja-JP"/>
        </w:rPr>
      </w:pPr>
      <w:r>
        <w:rPr>
          <w:lang w:eastAsia="ja-JP"/>
        </w:rPr>
        <w:t xml:space="preserve">Learn more about </w:t>
      </w:r>
      <w:hyperlink r:id="rId32" w:history="1">
        <w:r w:rsidR="00C85896">
          <w:rPr>
            <w:rStyle w:val="Hyperlink"/>
            <w:lang w:eastAsia="ja-JP"/>
          </w:rPr>
          <w:t>exporting dairy products from Australia</w:t>
        </w:r>
      </w:hyperlink>
      <w:r w:rsidRPr="00017ACB">
        <w:rPr>
          <w:lang w:eastAsia="ja-JP"/>
        </w:rPr>
        <w:t>.</w:t>
      </w:r>
    </w:p>
    <w:p w14:paraId="26B35C1A" w14:textId="77777777" w:rsidR="00F42190" w:rsidRDefault="000E7803" w:rsidP="00F42190">
      <w:pPr>
        <w:rPr>
          <w:rFonts w:ascii="Calibri" w:hAnsi="Calibri" w:cs="Calibri"/>
        </w:rPr>
      </w:pPr>
      <w:r w:rsidRPr="00017ACB">
        <w:rPr>
          <w:lang w:eastAsia="ja-JP"/>
        </w:rPr>
        <w:t xml:space="preserve">Web </w:t>
      </w:r>
      <w:hyperlink r:id="rId33" w:history="1">
        <w:r w:rsidR="00F42190">
          <w:rPr>
            <w:rStyle w:val="Hyperlink"/>
            <w:rFonts w:ascii="Calibri" w:hAnsi="Calibri" w:cs="Calibri"/>
          </w:rPr>
          <w:t>Low-risk audit trials - DAFF (agriculture.gov.au)</w:t>
        </w:r>
      </w:hyperlink>
    </w:p>
    <w:p w14:paraId="3C3E68D0" w14:textId="4411765C" w:rsidR="00B82095" w:rsidRDefault="00B82095" w:rsidP="00F42190">
      <w:pPr>
        <w:rPr>
          <w:lang w:eastAsia="ja-JP"/>
        </w:rPr>
      </w:pPr>
      <w:r w:rsidRPr="00017ACB">
        <w:rPr>
          <w:lang w:eastAsia="ja-JP"/>
        </w:rPr>
        <w:t xml:space="preserve">Email </w:t>
      </w:r>
      <w:hyperlink r:id="rId34" w:history="1">
        <w:r w:rsidR="00C85896" w:rsidRPr="00644B32">
          <w:rPr>
            <w:rStyle w:val="Hyperlink"/>
            <w:lang w:eastAsia="ja-JP"/>
          </w:rPr>
          <w:t>dairyeggsfish@aff.gov.au</w:t>
        </w:r>
      </w:hyperlink>
    </w:p>
    <w:p w14:paraId="4147C5AF" w14:textId="77777777" w:rsidR="000A5BA0" w:rsidRDefault="000A5BA0" w:rsidP="000A5BA0">
      <w:pPr>
        <w:pStyle w:val="Normalsmall"/>
      </w:pPr>
      <w:r>
        <w:rPr>
          <w:rStyle w:val="Strong"/>
        </w:rPr>
        <w:t>Acknowledgement of Country</w:t>
      </w:r>
    </w:p>
    <w:p w14:paraId="7977A768"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7E5E4301" w14:textId="77777777" w:rsidR="00E9781D" w:rsidRDefault="00E9781D" w:rsidP="00E9781D">
      <w:pPr>
        <w:pStyle w:val="Normalsmall"/>
        <w:spacing w:before="360"/>
      </w:pPr>
      <w:r>
        <w:t>© Commonwealth of Australia 202</w:t>
      </w:r>
      <w:r w:rsidR="00143A7B">
        <w:t>4</w:t>
      </w:r>
    </w:p>
    <w:p w14:paraId="013D71E2"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D468999" w14:textId="77777777" w:rsidR="00E9781D" w:rsidRDefault="00E9781D" w:rsidP="00E9781D">
      <w:pPr>
        <w:pStyle w:val="Normalsmall"/>
      </w:pPr>
      <w:r>
        <w:t xml:space="preserve">All material in this publication is licensed under a </w:t>
      </w:r>
      <w:hyperlink r:id="rId35" w:history="1">
        <w:r>
          <w:rPr>
            <w:rStyle w:val="Hyperlink"/>
          </w:rPr>
          <w:t>Creative Commons Attribution 4.0 International Licence</w:t>
        </w:r>
      </w:hyperlink>
      <w:r>
        <w:t xml:space="preserve"> except content supplied by third parties, logos and the Commonwealth Coat of Arms.</w:t>
      </w:r>
    </w:p>
    <w:p w14:paraId="061989A7"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5B656B" w:rsidSect="008D7737">
      <w:headerReference w:type="even" r:id="rId36"/>
      <w:headerReference w:type="default" r:id="rId37"/>
      <w:footerReference w:type="even" r:id="rId38"/>
      <w:footerReference w:type="default" r:id="rId39"/>
      <w:headerReference w:type="first" r:id="rId40"/>
      <w:footerReference w:type="first" r:id="rId41"/>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C3CC" w14:textId="77777777" w:rsidR="009C2342" w:rsidRDefault="009C2342">
      <w:r>
        <w:separator/>
      </w:r>
    </w:p>
    <w:p w14:paraId="00322C79" w14:textId="77777777" w:rsidR="009C2342" w:rsidRDefault="009C2342"/>
    <w:p w14:paraId="1FE0DCC0" w14:textId="77777777" w:rsidR="009C2342" w:rsidRDefault="009C2342"/>
  </w:endnote>
  <w:endnote w:type="continuationSeparator" w:id="0">
    <w:p w14:paraId="505173E7" w14:textId="77777777" w:rsidR="009C2342" w:rsidRDefault="009C2342">
      <w:r>
        <w:continuationSeparator/>
      </w:r>
    </w:p>
    <w:p w14:paraId="5FD8408E" w14:textId="77777777" w:rsidR="009C2342" w:rsidRDefault="009C2342"/>
    <w:p w14:paraId="0631670C" w14:textId="77777777" w:rsidR="009C2342" w:rsidRDefault="009C2342"/>
  </w:endnote>
  <w:endnote w:type="continuationNotice" w:id="1">
    <w:p w14:paraId="477B8A41" w14:textId="77777777" w:rsidR="009C2342" w:rsidRDefault="009C2342">
      <w:pPr>
        <w:pStyle w:val="Footer"/>
      </w:pPr>
    </w:p>
    <w:p w14:paraId="6973C9EF" w14:textId="77777777" w:rsidR="009C2342" w:rsidRDefault="009C2342"/>
    <w:p w14:paraId="1A16CC5D" w14:textId="77777777" w:rsidR="009C2342" w:rsidRDefault="009C2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BB28"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17D43B1A" wp14:editId="43EC0CB7">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BB79E"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D43B1A"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B0BB79E"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EC88" w14:textId="0340199A" w:rsidR="00863E83" w:rsidRDefault="00863E83" w:rsidP="00863E83">
    <w:pPr>
      <w:pStyle w:val="Footer"/>
    </w:pPr>
    <w:r w:rsidRPr="007B1F92">
      <w:t>Department of Agriculture, Fisheries and Forestry</w:t>
    </w:r>
  </w:p>
  <w:p w14:paraId="358EEC62" w14:textId="2B78E7D5" w:rsidR="000542B4" w:rsidRDefault="0000000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85A1"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7A2F390B"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786C" w14:textId="77777777" w:rsidR="009C2342" w:rsidRDefault="009C2342">
      <w:r>
        <w:separator/>
      </w:r>
    </w:p>
    <w:p w14:paraId="6AABB095" w14:textId="77777777" w:rsidR="009C2342" w:rsidRDefault="009C2342"/>
    <w:p w14:paraId="57A22CCD" w14:textId="77777777" w:rsidR="009C2342" w:rsidRDefault="009C2342"/>
  </w:footnote>
  <w:footnote w:type="continuationSeparator" w:id="0">
    <w:p w14:paraId="52BC12F1" w14:textId="77777777" w:rsidR="009C2342" w:rsidRDefault="009C2342">
      <w:r>
        <w:continuationSeparator/>
      </w:r>
    </w:p>
    <w:p w14:paraId="142F9998" w14:textId="77777777" w:rsidR="009C2342" w:rsidRDefault="009C2342"/>
    <w:p w14:paraId="0124213B" w14:textId="77777777" w:rsidR="009C2342" w:rsidRDefault="009C2342"/>
  </w:footnote>
  <w:footnote w:type="continuationNotice" w:id="1">
    <w:p w14:paraId="56E6140C" w14:textId="77777777" w:rsidR="009C2342" w:rsidRDefault="009C2342">
      <w:pPr>
        <w:pStyle w:val="Footer"/>
      </w:pPr>
    </w:p>
    <w:p w14:paraId="539BF4FD" w14:textId="77777777" w:rsidR="009C2342" w:rsidRDefault="009C2342"/>
    <w:p w14:paraId="21126594" w14:textId="77777777" w:rsidR="009C2342" w:rsidRDefault="009C2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9E6E" w14:textId="77777777" w:rsidR="00F637B6" w:rsidRDefault="00F637B6">
    <w:pPr>
      <w:pStyle w:val="Header"/>
    </w:pPr>
    <w:r>
      <w:rPr>
        <w:noProof/>
      </w:rPr>
      <mc:AlternateContent>
        <mc:Choice Requires="wps">
          <w:drawing>
            <wp:anchor distT="0" distB="0" distL="0" distR="0" simplePos="0" relativeHeight="251661312" behindDoc="0" locked="0" layoutInCell="1" allowOverlap="1" wp14:anchorId="0D78A283" wp14:editId="67FF338F">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96B80"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78A283"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A96B80"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9B59" w14:textId="398D0CCA" w:rsidR="000542B4" w:rsidRDefault="00F637B6" w:rsidP="00871BAB">
    <w:pPr>
      <w:pStyle w:val="Header"/>
    </w:pPr>
    <w:r>
      <w:rPr>
        <w:noProof/>
      </w:rPr>
      <mc:AlternateContent>
        <mc:Choice Requires="wps">
          <w:drawing>
            <wp:anchor distT="0" distB="0" distL="0" distR="0" simplePos="0" relativeHeight="251662336" behindDoc="0" locked="0" layoutInCell="1" allowOverlap="1" wp14:anchorId="4469E917" wp14:editId="2E1FDFAA">
              <wp:simplePos x="635" y="635"/>
              <wp:positionH relativeFrom="page">
                <wp:align>center</wp:align>
              </wp:positionH>
              <wp:positionV relativeFrom="page">
                <wp:align>top</wp:align>
              </wp:positionV>
              <wp:extent cx="443865" cy="443865"/>
              <wp:effectExtent l="0" t="0" r="635" b="14605"/>
              <wp:wrapNone/>
              <wp:docPr id="7653820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ADF4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69E917"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71ADF4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roofErr w:type="spellStart"/>
    <w:r w:rsidR="00871BAB">
      <w:t>ComplyAI</w:t>
    </w:r>
    <w:proofErr w:type="spellEnd"/>
    <w:r w:rsidR="00871BAB">
      <w:t xml:space="preserve"> external user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3632"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7A91D02F" wp14:editId="46EC91FD">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87D247A"/>
    <w:multiLevelType w:val="hybridMultilevel"/>
    <w:tmpl w:val="5BD09B3C"/>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E04698C"/>
    <w:multiLevelType w:val="hybridMultilevel"/>
    <w:tmpl w:val="017E9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89A64F0"/>
    <w:multiLevelType w:val="hybridMultilevel"/>
    <w:tmpl w:val="D6425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3475BD9"/>
    <w:multiLevelType w:val="hybridMultilevel"/>
    <w:tmpl w:val="6ADAC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5"/>
  </w:num>
  <w:num w:numId="2" w16cid:durableId="1209954464">
    <w:abstractNumId w:val="3"/>
  </w:num>
  <w:num w:numId="3" w16cid:durableId="211696695">
    <w:abstractNumId w:val="9"/>
  </w:num>
  <w:num w:numId="4" w16cid:durableId="1550148830">
    <w:abstractNumId w:val="10"/>
  </w:num>
  <w:num w:numId="5" w16cid:durableId="1460108156">
    <w:abstractNumId w:val="0"/>
  </w:num>
  <w:num w:numId="6" w16cid:durableId="1934704985">
    <w:abstractNumId w:val="6"/>
  </w:num>
  <w:num w:numId="7" w16cid:durableId="1013073201">
    <w:abstractNumId w:val="7"/>
  </w:num>
  <w:num w:numId="8" w16cid:durableId="524289160">
    <w:abstractNumId w:val="2"/>
  </w:num>
  <w:num w:numId="9" w16cid:durableId="94401862">
    <w:abstractNumId w:val="12"/>
  </w:num>
  <w:num w:numId="10" w16cid:durableId="1262253482">
    <w:abstractNumId w:val="12"/>
  </w:num>
  <w:num w:numId="11" w16cid:durableId="1504468562">
    <w:abstractNumId w:val="12"/>
  </w:num>
  <w:num w:numId="12" w16cid:durableId="1296328144">
    <w:abstractNumId w:val="12"/>
  </w:num>
  <w:num w:numId="13" w16cid:durableId="563178210">
    <w:abstractNumId w:val="1"/>
  </w:num>
  <w:num w:numId="14" w16cid:durableId="700320986">
    <w:abstractNumId w:val="11"/>
  </w:num>
  <w:num w:numId="15" w16cid:durableId="160436079">
    <w:abstractNumId w:val="4"/>
  </w:num>
  <w:num w:numId="16" w16cid:durableId="136695052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4A"/>
    <w:rsid w:val="0000059E"/>
    <w:rsid w:val="0000066F"/>
    <w:rsid w:val="00001B53"/>
    <w:rsid w:val="00017ACB"/>
    <w:rsid w:val="00020CCD"/>
    <w:rsid w:val="00021590"/>
    <w:rsid w:val="00025D1B"/>
    <w:rsid w:val="000266C4"/>
    <w:rsid w:val="00026B53"/>
    <w:rsid w:val="00037D3B"/>
    <w:rsid w:val="000542B4"/>
    <w:rsid w:val="000618F3"/>
    <w:rsid w:val="00062FB2"/>
    <w:rsid w:val="00066D0B"/>
    <w:rsid w:val="000717D2"/>
    <w:rsid w:val="00074A56"/>
    <w:rsid w:val="00080827"/>
    <w:rsid w:val="0008277A"/>
    <w:rsid w:val="000904C1"/>
    <w:rsid w:val="000913B5"/>
    <w:rsid w:val="000A5BA0"/>
    <w:rsid w:val="000B3924"/>
    <w:rsid w:val="000B3C44"/>
    <w:rsid w:val="000B44BA"/>
    <w:rsid w:val="000B64EA"/>
    <w:rsid w:val="000C0412"/>
    <w:rsid w:val="000C4558"/>
    <w:rsid w:val="000C6A83"/>
    <w:rsid w:val="000E455C"/>
    <w:rsid w:val="000E4D74"/>
    <w:rsid w:val="000E57D8"/>
    <w:rsid w:val="000E7803"/>
    <w:rsid w:val="000F0491"/>
    <w:rsid w:val="001233A8"/>
    <w:rsid w:val="0013173D"/>
    <w:rsid w:val="00143A7B"/>
    <w:rsid w:val="00144601"/>
    <w:rsid w:val="00152F20"/>
    <w:rsid w:val="00182FD0"/>
    <w:rsid w:val="001900E1"/>
    <w:rsid w:val="00190D7E"/>
    <w:rsid w:val="001929D2"/>
    <w:rsid w:val="001A6968"/>
    <w:rsid w:val="001D0EF3"/>
    <w:rsid w:val="00201BFB"/>
    <w:rsid w:val="00203DE1"/>
    <w:rsid w:val="00207F46"/>
    <w:rsid w:val="00220618"/>
    <w:rsid w:val="00237A69"/>
    <w:rsid w:val="00255DF5"/>
    <w:rsid w:val="00266D32"/>
    <w:rsid w:val="00275B58"/>
    <w:rsid w:val="00284B53"/>
    <w:rsid w:val="00291F1F"/>
    <w:rsid w:val="002A592B"/>
    <w:rsid w:val="002B1FAF"/>
    <w:rsid w:val="002E3FD4"/>
    <w:rsid w:val="002F4595"/>
    <w:rsid w:val="00300AFD"/>
    <w:rsid w:val="003032C0"/>
    <w:rsid w:val="00310433"/>
    <w:rsid w:val="003317A3"/>
    <w:rsid w:val="00336B60"/>
    <w:rsid w:val="0035108D"/>
    <w:rsid w:val="003569F9"/>
    <w:rsid w:val="00357DDD"/>
    <w:rsid w:val="00366721"/>
    <w:rsid w:val="00370990"/>
    <w:rsid w:val="0037698A"/>
    <w:rsid w:val="00392124"/>
    <w:rsid w:val="003937B8"/>
    <w:rsid w:val="003A3ADD"/>
    <w:rsid w:val="003E2322"/>
    <w:rsid w:val="003F73D7"/>
    <w:rsid w:val="00411260"/>
    <w:rsid w:val="00442630"/>
    <w:rsid w:val="0044304D"/>
    <w:rsid w:val="00446CB3"/>
    <w:rsid w:val="00456D84"/>
    <w:rsid w:val="00465CD7"/>
    <w:rsid w:val="00474BB1"/>
    <w:rsid w:val="00477888"/>
    <w:rsid w:val="004850A6"/>
    <w:rsid w:val="00495068"/>
    <w:rsid w:val="004C2DA2"/>
    <w:rsid w:val="004C43E7"/>
    <w:rsid w:val="004D0888"/>
    <w:rsid w:val="004E6316"/>
    <w:rsid w:val="005019C1"/>
    <w:rsid w:val="005070C8"/>
    <w:rsid w:val="005077D3"/>
    <w:rsid w:val="005142D8"/>
    <w:rsid w:val="00514CEE"/>
    <w:rsid w:val="00515287"/>
    <w:rsid w:val="005157CF"/>
    <w:rsid w:val="00531B5A"/>
    <w:rsid w:val="00541581"/>
    <w:rsid w:val="00551B6F"/>
    <w:rsid w:val="00553E9D"/>
    <w:rsid w:val="0055447F"/>
    <w:rsid w:val="00567DFC"/>
    <w:rsid w:val="00577F29"/>
    <w:rsid w:val="005A48A6"/>
    <w:rsid w:val="005B47FF"/>
    <w:rsid w:val="005B613F"/>
    <w:rsid w:val="005B656B"/>
    <w:rsid w:val="005C0673"/>
    <w:rsid w:val="005C2BFD"/>
    <w:rsid w:val="005E346D"/>
    <w:rsid w:val="005E35F7"/>
    <w:rsid w:val="00607A21"/>
    <w:rsid w:val="00607A36"/>
    <w:rsid w:val="006156DF"/>
    <w:rsid w:val="00616AC9"/>
    <w:rsid w:val="00625D8D"/>
    <w:rsid w:val="006360F9"/>
    <w:rsid w:val="00642F36"/>
    <w:rsid w:val="00646917"/>
    <w:rsid w:val="006513C9"/>
    <w:rsid w:val="00656587"/>
    <w:rsid w:val="006934FF"/>
    <w:rsid w:val="00696682"/>
    <w:rsid w:val="006B0030"/>
    <w:rsid w:val="006B49DE"/>
    <w:rsid w:val="006C5CF7"/>
    <w:rsid w:val="006D413F"/>
    <w:rsid w:val="006E353E"/>
    <w:rsid w:val="006E3901"/>
    <w:rsid w:val="006F6FE8"/>
    <w:rsid w:val="00700A80"/>
    <w:rsid w:val="0070464B"/>
    <w:rsid w:val="0071510A"/>
    <w:rsid w:val="00721291"/>
    <w:rsid w:val="007258B1"/>
    <w:rsid w:val="00725C8B"/>
    <w:rsid w:val="00745494"/>
    <w:rsid w:val="00754CA3"/>
    <w:rsid w:val="00763C4D"/>
    <w:rsid w:val="0076549B"/>
    <w:rsid w:val="00771A42"/>
    <w:rsid w:val="00793E18"/>
    <w:rsid w:val="007B4C63"/>
    <w:rsid w:val="007C0010"/>
    <w:rsid w:val="007C6553"/>
    <w:rsid w:val="007E0958"/>
    <w:rsid w:val="007E42A5"/>
    <w:rsid w:val="007E69AF"/>
    <w:rsid w:val="007F4986"/>
    <w:rsid w:val="0080517C"/>
    <w:rsid w:val="00817842"/>
    <w:rsid w:val="00823E40"/>
    <w:rsid w:val="00832638"/>
    <w:rsid w:val="008558E9"/>
    <w:rsid w:val="00863E83"/>
    <w:rsid w:val="00865130"/>
    <w:rsid w:val="00871BAB"/>
    <w:rsid w:val="008743F8"/>
    <w:rsid w:val="008771E1"/>
    <w:rsid w:val="00892F53"/>
    <w:rsid w:val="00895341"/>
    <w:rsid w:val="008A6F0D"/>
    <w:rsid w:val="008B21FE"/>
    <w:rsid w:val="008C662F"/>
    <w:rsid w:val="008D7737"/>
    <w:rsid w:val="008E3B54"/>
    <w:rsid w:val="008F1712"/>
    <w:rsid w:val="008F374A"/>
    <w:rsid w:val="008F382A"/>
    <w:rsid w:val="008F3C5F"/>
    <w:rsid w:val="00902E92"/>
    <w:rsid w:val="0090743D"/>
    <w:rsid w:val="00911F4A"/>
    <w:rsid w:val="00916FC3"/>
    <w:rsid w:val="00943159"/>
    <w:rsid w:val="00943779"/>
    <w:rsid w:val="00957117"/>
    <w:rsid w:val="00974CD6"/>
    <w:rsid w:val="009844EA"/>
    <w:rsid w:val="00984D76"/>
    <w:rsid w:val="009A52E4"/>
    <w:rsid w:val="009C206F"/>
    <w:rsid w:val="009C2342"/>
    <w:rsid w:val="009C37F9"/>
    <w:rsid w:val="009C3FA3"/>
    <w:rsid w:val="009C5CE4"/>
    <w:rsid w:val="009D7044"/>
    <w:rsid w:val="009E7093"/>
    <w:rsid w:val="00A0018B"/>
    <w:rsid w:val="00A04AFD"/>
    <w:rsid w:val="00A130F7"/>
    <w:rsid w:val="00A17A09"/>
    <w:rsid w:val="00A32860"/>
    <w:rsid w:val="00A62CD6"/>
    <w:rsid w:val="00A62F99"/>
    <w:rsid w:val="00A65D84"/>
    <w:rsid w:val="00A77E8E"/>
    <w:rsid w:val="00A8157A"/>
    <w:rsid w:val="00AA1D89"/>
    <w:rsid w:val="00AE1E6E"/>
    <w:rsid w:val="00AE40DE"/>
    <w:rsid w:val="00AE4763"/>
    <w:rsid w:val="00AF3809"/>
    <w:rsid w:val="00B0121B"/>
    <w:rsid w:val="00B0455B"/>
    <w:rsid w:val="00B11E02"/>
    <w:rsid w:val="00B1220B"/>
    <w:rsid w:val="00B14F0A"/>
    <w:rsid w:val="00B23569"/>
    <w:rsid w:val="00B3476F"/>
    <w:rsid w:val="00B404AB"/>
    <w:rsid w:val="00B43568"/>
    <w:rsid w:val="00B57A4A"/>
    <w:rsid w:val="00B7491E"/>
    <w:rsid w:val="00B82095"/>
    <w:rsid w:val="00B90975"/>
    <w:rsid w:val="00B91B2A"/>
    <w:rsid w:val="00B93571"/>
    <w:rsid w:val="00B94CBD"/>
    <w:rsid w:val="00BA2806"/>
    <w:rsid w:val="00BA5A1A"/>
    <w:rsid w:val="00BC2A8C"/>
    <w:rsid w:val="00BC321A"/>
    <w:rsid w:val="00BD4F8E"/>
    <w:rsid w:val="00BE345B"/>
    <w:rsid w:val="00C6128D"/>
    <w:rsid w:val="00C73278"/>
    <w:rsid w:val="00C73539"/>
    <w:rsid w:val="00C765C8"/>
    <w:rsid w:val="00C82029"/>
    <w:rsid w:val="00C85896"/>
    <w:rsid w:val="00C9283A"/>
    <w:rsid w:val="00C95039"/>
    <w:rsid w:val="00CA4615"/>
    <w:rsid w:val="00CA7C6F"/>
    <w:rsid w:val="00CD3A6F"/>
    <w:rsid w:val="00CD6263"/>
    <w:rsid w:val="00CE7F36"/>
    <w:rsid w:val="00CF59A4"/>
    <w:rsid w:val="00CF7D08"/>
    <w:rsid w:val="00D04A3C"/>
    <w:rsid w:val="00D06C32"/>
    <w:rsid w:val="00D22097"/>
    <w:rsid w:val="00D36C41"/>
    <w:rsid w:val="00D4039B"/>
    <w:rsid w:val="00D55A85"/>
    <w:rsid w:val="00D67520"/>
    <w:rsid w:val="00D710BE"/>
    <w:rsid w:val="00D750D0"/>
    <w:rsid w:val="00D87480"/>
    <w:rsid w:val="00DA5B29"/>
    <w:rsid w:val="00DA74C7"/>
    <w:rsid w:val="00DA7FB4"/>
    <w:rsid w:val="00DB71FD"/>
    <w:rsid w:val="00DC453F"/>
    <w:rsid w:val="00DC57F0"/>
    <w:rsid w:val="00DE546F"/>
    <w:rsid w:val="00DF241E"/>
    <w:rsid w:val="00E230DB"/>
    <w:rsid w:val="00E25A07"/>
    <w:rsid w:val="00E333DF"/>
    <w:rsid w:val="00E44E91"/>
    <w:rsid w:val="00E83C41"/>
    <w:rsid w:val="00E87842"/>
    <w:rsid w:val="00E9781D"/>
    <w:rsid w:val="00EA5D76"/>
    <w:rsid w:val="00EC2925"/>
    <w:rsid w:val="00EC5579"/>
    <w:rsid w:val="00EC5C40"/>
    <w:rsid w:val="00EC7967"/>
    <w:rsid w:val="00ED774B"/>
    <w:rsid w:val="00EE0118"/>
    <w:rsid w:val="00EE49CE"/>
    <w:rsid w:val="00EE7C8D"/>
    <w:rsid w:val="00EF24B1"/>
    <w:rsid w:val="00EF3918"/>
    <w:rsid w:val="00F12FD8"/>
    <w:rsid w:val="00F20D65"/>
    <w:rsid w:val="00F22496"/>
    <w:rsid w:val="00F23AF2"/>
    <w:rsid w:val="00F30857"/>
    <w:rsid w:val="00F330C3"/>
    <w:rsid w:val="00F3602D"/>
    <w:rsid w:val="00F42190"/>
    <w:rsid w:val="00F45882"/>
    <w:rsid w:val="00F637B6"/>
    <w:rsid w:val="00F75F33"/>
    <w:rsid w:val="00F84236"/>
    <w:rsid w:val="00F97767"/>
    <w:rsid w:val="00FC0EDA"/>
    <w:rsid w:val="00FC2CE4"/>
    <w:rsid w:val="00FC379E"/>
    <w:rsid w:val="00FC4E40"/>
    <w:rsid w:val="00FD337C"/>
    <w:rsid w:val="00FD3BAE"/>
    <w:rsid w:val="00FD5236"/>
    <w:rsid w:val="00FD7D5B"/>
    <w:rsid w:val="00FE0F23"/>
    <w:rsid w:val="00FF7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26CF"/>
  <w15:docId w15:val="{793B1B7B-BDEC-4822-8BC8-7942A59B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styleId="ListParagraph">
    <w:name w:val="List Paragraph"/>
    <w:basedOn w:val="Normal"/>
    <w:uiPriority w:val="34"/>
    <w:qFormat/>
    <w:rsid w:val="001900E1"/>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8" Type="http://schemas.openxmlformats.org/officeDocument/2006/relationships/image" Target="media/image4.png"/><Relationship Id="rId26" Type="http://schemas.openxmlformats.org/officeDocument/2006/relationships/image" Target="media/image10.png"/><Relationship Id="rId39" Type="http://schemas.openxmlformats.org/officeDocument/2006/relationships/footer" Target="footer2.xml"/><Relationship Id="rId21" Type="http://schemas.openxmlformats.org/officeDocument/2006/relationships/image" Target="media/image7.png"/><Relationship Id="rId34" Type="http://schemas.openxmlformats.org/officeDocument/2006/relationships/hyperlink" Target="mailto:dairyeggsfish@aff.gov.au"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account.activedirectory.windowsazure.com/proofup.aspx?proofup=1" TargetMode="External"/><Relationship Id="rId33" Type="http://schemas.openxmlformats.org/officeDocument/2006/relationships/hyperlink" Target="https://www.agriculture.gov.au/biosecurity-trade/export/controlled-goods/fish/seafood-video-resources/low-risk-audit-trials" TargetMode="External"/><Relationship Id="rId38"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image" Target="media/image6.png"/><Relationship Id="rId29" Type="http://schemas.openxmlformats.org/officeDocument/2006/relationships/image" Target="media/image12.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pport.microsoft.com/en-au/account-billing/set-up-an-authenticator-app-as-a-two-step-verification-method-2db39828-15e1-4614-b825-6e2b524e7c95" TargetMode="External"/><Relationship Id="rId32" Type="http://schemas.openxmlformats.org/officeDocument/2006/relationships/hyperlink" Target="https://www.agriculture.gov.au/biosecurity-trade/export/controlled-goods/dairy"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23" Type="http://schemas.openxmlformats.org/officeDocument/2006/relationships/image" Target="media/image9.png"/><Relationship Id="rId28" Type="http://schemas.openxmlformats.org/officeDocument/2006/relationships/hyperlink" Target="https://docs.microsoft.com/azure/active-directory/user-help/user-help-auth-app-add-account-manua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support.microsoft.com/en-au/account-billing/manage-app-passwords-for-two-step-verification-d6dc8c6d-4bf7-4851-ad95-6d07799387e9"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s://creativecommons.org/licenses/by/4.0/legalco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4.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615E5-E183-4640-94F8-43195DB2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29</TotalTime>
  <Pages>7</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ComplyAI external user guide</vt:lpstr>
    </vt:vector>
  </TitlesOfParts>
  <Company/>
  <LinksUpToDate>false</LinksUpToDate>
  <CharactersWithSpaces>8286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ComplyAI external user guide</dc:title>
  <dc:creator>Department of Agriculture, Fisheries and Forestry</dc:creator>
  <cp:lastModifiedBy>Goggins, Fiona</cp:lastModifiedBy>
  <cp:revision>7</cp:revision>
  <cp:lastPrinted>2022-10-26T05:30:00Z</cp:lastPrinted>
  <dcterms:created xsi:type="dcterms:W3CDTF">2024-04-11T01:56:00Z</dcterms:created>
  <dcterms:modified xsi:type="dcterms:W3CDTF">2024-05-28T02:29:00Z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ies>
</file>