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bookmarkStart w:id="0" w:name="OLE_LINK1"/>
    <w:bookmarkStart w:id="1" w:name="OLE_LINK2"/>
    <w:p w14:paraId="55A932AA" w14:textId="0B65E248" w:rsidR="00F102D5" w:rsidRPr="00D136B9" w:rsidRDefault="00802B3F" w:rsidP="001E51AC">
      <w:pPr>
        <w:pStyle w:val="Titlepageversion"/>
      </w:pPr>
      <w:sdt>
        <w:sdtPr>
          <w:alias w:val="Title"/>
          <w:id w:val="3968074"/>
          <w:placeholder>
            <w:docPart w:val="293CDBEFEBFC42D09872B1C0512A7B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1A66">
            <w:t xml:space="preserve">How do I </w:t>
          </w:r>
          <w:r w:rsidR="00DB26B1">
            <w:t>m</w:t>
          </w:r>
          <w:r w:rsidR="00091A66">
            <w:t xml:space="preserve">ake an </w:t>
          </w:r>
          <w:r w:rsidR="00DB26B1">
            <w:t>e</w:t>
          </w:r>
          <w:r w:rsidR="00091A66">
            <w:t>nquiry?</w:t>
          </w:r>
        </w:sdtContent>
      </w:sdt>
    </w:p>
    <w:bookmarkEnd w:id="0"/>
    <w:bookmarkEnd w:id="1"/>
    <w:p w14:paraId="57098E14" w14:textId="0A4F73F0" w:rsidR="00DE622C" w:rsidRPr="00DE622C" w:rsidRDefault="00D87297" w:rsidP="000A561D">
      <w:pPr>
        <w:pStyle w:val="Quote"/>
      </w:pPr>
      <w:r>
        <w:t xml:space="preserve">This </w:t>
      </w:r>
      <w:r w:rsidR="00801449">
        <w:t>quick reference guide</w:t>
      </w:r>
      <w:r>
        <w:t xml:space="preserve"> demonstrates how to </w:t>
      </w:r>
      <w:r w:rsidR="000C597B">
        <w:t xml:space="preserve">submit an enquiry to the department </w:t>
      </w:r>
      <w:r w:rsidR="00801449">
        <w:t>in the Cargo Online Lodgement System (COLS)</w:t>
      </w:r>
      <w:r w:rsidR="000C597B">
        <w:t>.</w:t>
      </w:r>
      <w:r w:rsidR="00467E33">
        <w:t xml:space="preserve"> You can use this function to make </w:t>
      </w:r>
      <w:r w:rsidR="00801449">
        <w:t>the following enquiry types:</w:t>
      </w:r>
      <w:r w:rsidR="00467E33">
        <w:t xml:space="preserve"> </w:t>
      </w:r>
      <w:r w:rsidR="00801449">
        <w:t>Consignment specific enquiry,</w:t>
      </w:r>
      <w:r w:rsidR="00467E33">
        <w:t xml:space="preserve"> </w:t>
      </w:r>
      <w:r w:rsidR="00801449">
        <w:t>L</w:t>
      </w:r>
      <w:r w:rsidR="00467E33">
        <w:t>ocation change</w:t>
      </w:r>
      <w:r w:rsidR="00801449">
        <w:t>,</w:t>
      </w:r>
      <w:r w:rsidR="00467E33">
        <w:t xml:space="preserve"> </w:t>
      </w:r>
      <w:r w:rsidR="00801449">
        <w:t>Q</w:t>
      </w:r>
      <w:r w:rsidR="00467E33">
        <w:t xml:space="preserve">uarantine document processing, </w:t>
      </w:r>
      <w:proofErr w:type="gramStart"/>
      <w:r w:rsidR="00801449">
        <w:t>I</w:t>
      </w:r>
      <w:r w:rsidR="00467E33">
        <w:t>mported</w:t>
      </w:r>
      <w:proofErr w:type="gramEnd"/>
      <w:r w:rsidR="00467E33">
        <w:t xml:space="preserve"> food document processing</w:t>
      </w:r>
      <w:r w:rsidR="00801449">
        <w:t>, G</w:t>
      </w:r>
      <w:r w:rsidR="00467E33">
        <w:t>eneral import enquiries</w:t>
      </w:r>
      <w:r w:rsidR="00801449">
        <w:t xml:space="preserve"> or to Submit a declaration</w:t>
      </w:r>
      <w:r w:rsidR="00467E33">
        <w:t>.</w:t>
      </w:r>
    </w:p>
    <w:p w14:paraId="249C8BCE" w14:textId="211C6C50" w:rsidR="00383826" w:rsidRDefault="0044133A" w:rsidP="00383826">
      <w:pPr>
        <w:pStyle w:val="ICHeading1"/>
        <w:numPr>
          <w:ilvl w:val="0"/>
          <w:numId w:val="0"/>
        </w:numPr>
        <w:spacing w:before="60"/>
      </w:pPr>
      <w:r>
        <w:t>1.</w:t>
      </w:r>
      <w:r w:rsidR="00284D94">
        <w:t xml:space="preserve"> </w:t>
      </w:r>
      <w:r w:rsidR="000A561D">
        <w:t xml:space="preserve">Make an </w:t>
      </w:r>
      <w:r w:rsidR="00DB26B1">
        <w:t>e</w:t>
      </w:r>
      <w:r w:rsidR="000A561D">
        <w:t>nquiry</w:t>
      </w:r>
    </w:p>
    <w:p w14:paraId="24AC1EF3" w14:textId="395FC54A" w:rsidR="00383826" w:rsidRDefault="00626ADB" w:rsidP="00203ACF">
      <w:pPr>
        <w:pStyle w:val="ICHeading2"/>
      </w:pPr>
      <w:r>
        <w:t>Home page</w:t>
      </w:r>
    </w:p>
    <w:p w14:paraId="2D4BB4F4" w14:textId="77777777" w:rsidR="00801449" w:rsidRDefault="00616663" w:rsidP="00801449">
      <w:pPr>
        <w:rPr>
          <w:lang w:val="en-AU"/>
        </w:rPr>
      </w:pPr>
      <w:r>
        <w:t>Go to the Cargo Online Lodgement System</w:t>
      </w:r>
      <w:r w:rsidR="00D730C8">
        <w:t>.</w:t>
      </w:r>
      <w:r w:rsidR="00801449" w:rsidRPr="00801449">
        <w:rPr>
          <w:lang w:val="en-AU"/>
        </w:rPr>
        <w:t xml:space="preserve"> </w:t>
      </w:r>
    </w:p>
    <w:p w14:paraId="7A2C2432" w14:textId="624BEE71" w:rsidR="00952DC4" w:rsidRDefault="00801449" w:rsidP="00383826">
      <w:pPr>
        <w:rPr>
          <w:b/>
          <w:lang w:val="en-AU"/>
        </w:rPr>
      </w:pPr>
      <w:r>
        <w:rPr>
          <w:lang w:val="en-AU"/>
        </w:rPr>
        <w:t xml:space="preserve">Select </w:t>
      </w:r>
      <w:r>
        <w:rPr>
          <w:b/>
          <w:lang w:val="en-AU"/>
        </w:rPr>
        <w:t>Make an Enquiry.</w:t>
      </w:r>
    </w:p>
    <w:p w14:paraId="16074988" w14:textId="207F4EC4" w:rsidR="00801449" w:rsidRPr="00203ACF" w:rsidRDefault="00801449" w:rsidP="00383826">
      <w:pPr>
        <w:rPr>
          <w:b/>
          <w:lang w:val="en-AU"/>
        </w:rPr>
      </w:pPr>
      <w:r>
        <w:rPr>
          <w:noProof/>
        </w:rPr>
        <w:drawing>
          <wp:inline distT="0" distB="0" distL="0" distR="0" wp14:anchorId="4EFD8AB2" wp14:editId="09A2B984">
            <wp:extent cx="5048250" cy="3163212"/>
            <wp:effectExtent l="19050" t="19050" r="19050" b="184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390" cy="31720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4219E0A" w14:textId="5ED64838" w:rsidR="00EA3E84" w:rsidRDefault="00EA3E84" w:rsidP="00801449">
      <w:pPr>
        <w:pStyle w:val="ICHeading2"/>
      </w:pPr>
      <w:r w:rsidRPr="00EA3E84">
        <w:t xml:space="preserve">Enquiry </w:t>
      </w:r>
      <w:r w:rsidR="00DB26B1">
        <w:t>d</w:t>
      </w:r>
      <w:r w:rsidRPr="00EA3E84">
        <w:t>etails</w:t>
      </w:r>
      <w:r w:rsidR="00873C83">
        <w:t xml:space="preserve"> and </w:t>
      </w:r>
      <w:r w:rsidR="00DB26B1">
        <w:t>co</w:t>
      </w:r>
      <w:r w:rsidR="00873C83">
        <w:t xml:space="preserve">ntact </w:t>
      </w:r>
      <w:r w:rsidR="00DB26B1">
        <w:t>d</w:t>
      </w:r>
      <w:r w:rsidR="00873C83">
        <w:t>etails</w:t>
      </w:r>
    </w:p>
    <w:p w14:paraId="2CD31122" w14:textId="7B548002" w:rsidR="00873C83" w:rsidRPr="009F62FF" w:rsidRDefault="00873C83" w:rsidP="00203ACF">
      <w:pPr>
        <w:pStyle w:val="ICParaNumberedLvl3"/>
      </w:pPr>
      <w:r>
        <w:t xml:space="preserve">Enquiry </w:t>
      </w:r>
      <w:r w:rsidR="00DB26B1">
        <w:t>d</w:t>
      </w:r>
      <w:r>
        <w:t>etails</w:t>
      </w:r>
    </w:p>
    <w:p w14:paraId="28B8B6EF" w14:textId="2831F067" w:rsidR="00EA3E84" w:rsidRDefault="00801449" w:rsidP="00C7704F">
      <w:pPr>
        <w:rPr>
          <w:lang w:val="en-AU"/>
        </w:rPr>
      </w:pPr>
      <w:r>
        <w:rPr>
          <w:lang w:val="en-AU"/>
        </w:rPr>
        <w:t>Select an</w:t>
      </w:r>
      <w:r w:rsidR="00EA3E84">
        <w:rPr>
          <w:b/>
          <w:lang w:val="en-AU"/>
        </w:rPr>
        <w:t xml:space="preserve"> Enquiry type </w:t>
      </w:r>
      <w:r>
        <w:rPr>
          <w:lang w:val="en-AU"/>
        </w:rPr>
        <w:t xml:space="preserve">from the </w:t>
      </w:r>
      <w:proofErr w:type="gramStart"/>
      <w:r>
        <w:rPr>
          <w:lang w:val="en-AU"/>
        </w:rPr>
        <w:t>drop down</w:t>
      </w:r>
      <w:proofErr w:type="gramEnd"/>
      <w:r>
        <w:rPr>
          <w:lang w:val="en-AU"/>
        </w:rPr>
        <w:t xml:space="preserve"> menu</w:t>
      </w:r>
      <w:r w:rsidR="00EA3E84" w:rsidRPr="00EA3E84">
        <w:rPr>
          <w:lang w:val="en-AU"/>
        </w:rPr>
        <w:t>.</w:t>
      </w:r>
    </w:p>
    <w:p w14:paraId="514EA55F" w14:textId="209678D2" w:rsidR="00E6792E" w:rsidRDefault="00801449" w:rsidP="00203ACF">
      <w:pPr>
        <w:rPr>
          <w:lang w:val="en-AU"/>
        </w:rPr>
      </w:pPr>
      <w:r>
        <w:rPr>
          <w:lang w:val="en-AU"/>
        </w:rPr>
        <w:t>The following enquiry types are available for selection:</w:t>
      </w:r>
    </w:p>
    <w:p w14:paraId="5CB648C3" w14:textId="5BB9A229" w:rsidR="00BE71CB" w:rsidRDefault="00BE71CB" w:rsidP="0072414E">
      <w:pPr>
        <w:pStyle w:val="ListBullet"/>
        <w:rPr>
          <w:lang w:val="en-AU"/>
        </w:rPr>
      </w:pPr>
      <w:r>
        <w:rPr>
          <w:b/>
          <w:lang w:val="en-AU"/>
        </w:rPr>
        <w:t>Consignment specific enquiry</w:t>
      </w:r>
      <w:r w:rsidR="007743E2">
        <w:rPr>
          <w:b/>
          <w:lang w:val="en-AU"/>
        </w:rPr>
        <w:t xml:space="preserve">: </w:t>
      </w:r>
      <w:r w:rsidRPr="00BE71CB">
        <w:rPr>
          <w:lang w:val="en-AU"/>
        </w:rPr>
        <w:t xml:space="preserve"> </w:t>
      </w:r>
      <w:r w:rsidR="007743E2">
        <w:rPr>
          <w:lang w:val="en-AU"/>
        </w:rPr>
        <w:t>S</w:t>
      </w:r>
      <w:r w:rsidR="00642E7B">
        <w:rPr>
          <w:lang w:val="en-AU"/>
        </w:rPr>
        <w:t xml:space="preserve">elect this </w:t>
      </w:r>
      <w:r w:rsidRPr="00BE71CB">
        <w:rPr>
          <w:lang w:val="en-AU"/>
        </w:rPr>
        <w:t xml:space="preserve">when enquiring about </w:t>
      </w:r>
      <w:r w:rsidR="00D11147">
        <w:rPr>
          <w:lang w:val="en-AU"/>
        </w:rPr>
        <w:t xml:space="preserve">a specific consignment for which documents </w:t>
      </w:r>
      <w:r w:rsidR="007C7D8A">
        <w:rPr>
          <w:lang w:val="en-AU"/>
        </w:rPr>
        <w:t>have been</w:t>
      </w:r>
      <w:r w:rsidR="00D11147">
        <w:rPr>
          <w:lang w:val="en-AU"/>
        </w:rPr>
        <w:t xml:space="preserve"> lodged and the assessment has not been completed</w:t>
      </w:r>
      <w:r w:rsidRPr="00BE71CB">
        <w:rPr>
          <w:lang w:val="en-AU"/>
        </w:rPr>
        <w:t>.</w:t>
      </w:r>
    </w:p>
    <w:p w14:paraId="58125953" w14:textId="7B8EE970" w:rsidR="00BE71CB" w:rsidRDefault="00BE71CB" w:rsidP="0072414E">
      <w:pPr>
        <w:pStyle w:val="ListBullet"/>
        <w:rPr>
          <w:lang w:val="en-AU"/>
        </w:rPr>
      </w:pPr>
      <w:r w:rsidRPr="00BE71CB">
        <w:rPr>
          <w:b/>
          <w:lang w:val="en-AU"/>
        </w:rPr>
        <w:t>Location Change</w:t>
      </w:r>
      <w:r w:rsidR="007743E2">
        <w:rPr>
          <w:b/>
          <w:lang w:val="en-AU"/>
        </w:rPr>
        <w:t>:</w:t>
      </w:r>
      <w:r>
        <w:rPr>
          <w:b/>
          <w:lang w:val="en-AU"/>
        </w:rPr>
        <w:t xml:space="preserve"> </w:t>
      </w:r>
      <w:r w:rsidR="007743E2">
        <w:rPr>
          <w:lang w:val="en-AU"/>
        </w:rPr>
        <w:t>S</w:t>
      </w:r>
      <w:r w:rsidR="00642E7B">
        <w:rPr>
          <w:lang w:val="en-AU"/>
        </w:rPr>
        <w:t>elect this</w:t>
      </w:r>
      <w:r w:rsidRPr="00BE71CB">
        <w:rPr>
          <w:lang w:val="en-AU"/>
        </w:rPr>
        <w:t xml:space="preserve"> when needing to make a change of Inspection or Approved Arrangements site.</w:t>
      </w:r>
    </w:p>
    <w:p w14:paraId="52F9A1FD" w14:textId="3E99C22D" w:rsidR="00BE71CB" w:rsidRDefault="00BE71CB" w:rsidP="0072414E">
      <w:pPr>
        <w:pStyle w:val="ListBullet"/>
        <w:rPr>
          <w:lang w:val="en-AU"/>
        </w:rPr>
      </w:pPr>
      <w:r w:rsidRPr="00BE71CB">
        <w:rPr>
          <w:b/>
          <w:lang w:val="en-AU"/>
        </w:rPr>
        <w:t xml:space="preserve">Quarantine document </w:t>
      </w:r>
      <w:r w:rsidR="00D11147" w:rsidRPr="00BE71CB">
        <w:rPr>
          <w:b/>
          <w:lang w:val="en-AU"/>
        </w:rPr>
        <w:t>proc</w:t>
      </w:r>
      <w:r w:rsidR="00D11147">
        <w:rPr>
          <w:b/>
          <w:lang w:val="en-AU"/>
        </w:rPr>
        <w:t>essing</w:t>
      </w:r>
      <w:r w:rsidR="007743E2">
        <w:rPr>
          <w:b/>
          <w:lang w:val="en-AU"/>
        </w:rPr>
        <w:t xml:space="preserve">: </w:t>
      </w:r>
      <w:r w:rsidR="007743E2">
        <w:rPr>
          <w:lang w:val="en-AU"/>
        </w:rPr>
        <w:t>S</w:t>
      </w:r>
      <w:r w:rsidR="00642E7B">
        <w:rPr>
          <w:lang w:val="en-AU"/>
        </w:rPr>
        <w:t>elect this</w:t>
      </w:r>
      <w:r w:rsidRPr="00BE71CB">
        <w:rPr>
          <w:lang w:val="en-AU"/>
        </w:rPr>
        <w:t xml:space="preserve"> for specific questions about importing goods that are subject to quarantine.</w:t>
      </w:r>
    </w:p>
    <w:p w14:paraId="4DC842C6" w14:textId="2BBB145C" w:rsidR="00BE71CB" w:rsidRDefault="00BE71CB" w:rsidP="0072414E">
      <w:pPr>
        <w:pStyle w:val="ListBullet"/>
        <w:rPr>
          <w:lang w:val="en-AU"/>
        </w:rPr>
      </w:pPr>
      <w:r w:rsidRPr="00BE71CB">
        <w:rPr>
          <w:b/>
          <w:lang w:val="en-AU"/>
        </w:rPr>
        <w:t>Imported food document processing</w:t>
      </w:r>
      <w:r w:rsidR="007743E2">
        <w:rPr>
          <w:b/>
          <w:lang w:val="en-AU"/>
        </w:rPr>
        <w:t>:</w:t>
      </w:r>
      <w:r>
        <w:rPr>
          <w:b/>
          <w:lang w:val="en-AU"/>
        </w:rPr>
        <w:t xml:space="preserve"> </w:t>
      </w:r>
      <w:r w:rsidR="007743E2">
        <w:rPr>
          <w:lang w:val="en-AU"/>
        </w:rPr>
        <w:t>S</w:t>
      </w:r>
      <w:r w:rsidR="00642E7B">
        <w:rPr>
          <w:lang w:val="en-AU"/>
        </w:rPr>
        <w:t>elect this</w:t>
      </w:r>
      <w:r w:rsidRPr="00BE71CB">
        <w:rPr>
          <w:lang w:val="en-AU"/>
        </w:rPr>
        <w:t xml:space="preserve"> for specific questions about importing goods that are subject to </w:t>
      </w:r>
      <w:r>
        <w:rPr>
          <w:lang w:val="en-AU"/>
        </w:rPr>
        <w:t>imported food requirements.</w:t>
      </w:r>
    </w:p>
    <w:p w14:paraId="16B673EF" w14:textId="4308E95C" w:rsidR="00BE71CB" w:rsidRDefault="00BE71CB" w:rsidP="0072414E">
      <w:pPr>
        <w:pStyle w:val="ListBullet"/>
        <w:rPr>
          <w:lang w:val="en-AU"/>
        </w:rPr>
      </w:pPr>
      <w:r w:rsidRPr="00BE71CB">
        <w:rPr>
          <w:b/>
          <w:lang w:val="en-AU"/>
        </w:rPr>
        <w:t>General import enquiry</w:t>
      </w:r>
      <w:r w:rsidR="007743E2">
        <w:rPr>
          <w:b/>
          <w:lang w:val="en-AU"/>
        </w:rPr>
        <w:t>:</w:t>
      </w:r>
      <w:r>
        <w:rPr>
          <w:lang w:val="en-AU"/>
        </w:rPr>
        <w:t xml:space="preserve"> </w:t>
      </w:r>
      <w:r w:rsidR="007743E2">
        <w:rPr>
          <w:lang w:val="en-AU"/>
        </w:rPr>
        <w:t>S</w:t>
      </w:r>
      <w:r w:rsidR="00642E7B">
        <w:rPr>
          <w:lang w:val="en-AU"/>
        </w:rPr>
        <w:t>elect this</w:t>
      </w:r>
      <w:r>
        <w:rPr>
          <w:lang w:val="en-AU"/>
        </w:rPr>
        <w:t xml:space="preserve"> for general questions about importing goods into Australia.</w:t>
      </w:r>
    </w:p>
    <w:p w14:paraId="04F8F4D4" w14:textId="63F5E18B" w:rsidR="006E2FC4" w:rsidRPr="006E2FC4" w:rsidRDefault="006E2FC4" w:rsidP="006E2FC4">
      <w:r w:rsidRPr="00A551FF">
        <w:t>Depending upon your enquiry</w:t>
      </w:r>
      <w:r w:rsidR="002B55D9">
        <w:t xml:space="preserve"> type,</w:t>
      </w:r>
      <w:r w:rsidRPr="00A551FF">
        <w:t xml:space="preserve"> you may be required to enter information regarding a current entry.</w:t>
      </w:r>
    </w:p>
    <w:p w14:paraId="5DD5227C" w14:textId="5F080E71" w:rsidR="00E6792E" w:rsidRDefault="006E2FC4" w:rsidP="00E6792E">
      <w:r>
        <w:t>If required</w:t>
      </w:r>
      <w:r w:rsidR="007743E2">
        <w:t>,</w:t>
      </w:r>
      <w:r>
        <w:t xml:space="preserve"> e</w:t>
      </w:r>
      <w:r w:rsidR="00E6792E">
        <w:t xml:space="preserve">nter your </w:t>
      </w:r>
      <w:r w:rsidR="00E6792E" w:rsidRPr="008273B3">
        <w:rPr>
          <w:b/>
        </w:rPr>
        <w:t>Lodgement Reference Number</w:t>
      </w:r>
      <w:r w:rsidR="00E6792E">
        <w:t xml:space="preserve"> (LRN)</w:t>
      </w:r>
      <w:r w:rsidR="00873C83">
        <w:t xml:space="preserve"> </w:t>
      </w:r>
      <w:proofErr w:type="gramStart"/>
      <w:r w:rsidR="00873C83">
        <w:t xml:space="preserve">and </w:t>
      </w:r>
      <w:r w:rsidR="007743E2">
        <w:t xml:space="preserve"> </w:t>
      </w:r>
      <w:r w:rsidR="00E6792E" w:rsidRPr="008273B3">
        <w:rPr>
          <w:b/>
        </w:rPr>
        <w:t>Entry</w:t>
      </w:r>
      <w:proofErr w:type="gramEnd"/>
      <w:r w:rsidR="00E6792E" w:rsidRPr="008273B3">
        <w:rPr>
          <w:b/>
        </w:rPr>
        <w:t xml:space="preserve"> number</w:t>
      </w:r>
      <w:r w:rsidR="00873C83">
        <w:rPr>
          <w:b/>
        </w:rPr>
        <w:t>.</w:t>
      </w:r>
      <w:r w:rsidR="007743E2">
        <w:rPr>
          <w:b/>
        </w:rPr>
        <w:t xml:space="preserve"> </w:t>
      </w:r>
    </w:p>
    <w:p w14:paraId="5797C7F7" w14:textId="468339E6" w:rsidR="007743E2" w:rsidRDefault="007743E2" w:rsidP="00591B3C">
      <w:pPr>
        <w:pStyle w:val="Example"/>
        <w:ind w:firstLine="0"/>
        <w:jc w:val="center"/>
        <w:rPr>
          <w:rStyle w:val="Emphasis"/>
          <w:i/>
          <w:iCs/>
        </w:rPr>
      </w:pPr>
      <w:r w:rsidRPr="00203ACF">
        <w:rPr>
          <w:rStyle w:val="Emphasis"/>
          <w:b/>
          <w:bCs/>
          <w:i/>
          <w:iCs/>
        </w:rPr>
        <w:t>TIP:</w:t>
      </w:r>
      <w:r>
        <w:rPr>
          <w:rStyle w:val="Emphasis"/>
          <w:b/>
          <w:bCs/>
          <w:i/>
          <w:iCs/>
        </w:rPr>
        <w:t xml:space="preserve"> </w:t>
      </w:r>
      <w:r w:rsidR="002B55D9">
        <w:rPr>
          <w:iCs/>
          <w:color w:val="397A80"/>
        </w:rPr>
        <w:t>You</w:t>
      </w:r>
      <w:r w:rsidRPr="00203ACF">
        <w:rPr>
          <w:iCs/>
          <w:color w:val="397A80"/>
        </w:rPr>
        <w:t xml:space="preserve"> can copy and paste the </w:t>
      </w:r>
      <w:proofErr w:type="gramStart"/>
      <w:r w:rsidRPr="009F62FF">
        <w:rPr>
          <w:rStyle w:val="Emphasis"/>
          <w:i/>
          <w:iCs/>
        </w:rPr>
        <w:t>26 digit</w:t>
      </w:r>
      <w:proofErr w:type="gramEnd"/>
      <w:r w:rsidRPr="009F62FF">
        <w:rPr>
          <w:rStyle w:val="Emphasis"/>
          <w:i/>
          <w:iCs/>
        </w:rPr>
        <w:t xml:space="preserve"> number</w:t>
      </w:r>
      <w:r w:rsidRPr="00203ACF">
        <w:rPr>
          <w:iCs/>
          <w:color w:val="397A80"/>
        </w:rPr>
        <w:t xml:space="preserve"> LRN from </w:t>
      </w:r>
      <w:r>
        <w:rPr>
          <w:iCs/>
          <w:color w:val="397A80"/>
        </w:rPr>
        <w:t xml:space="preserve">the </w:t>
      </w:r>
      <w:r w:rsidRPr="00203ACF">
        <w:rPr>
          <w:iCs/>
          <w:color w:val="397A80"/>
        </w:rPr>
        <w:t>email notification you received at the time of initial lodgement.</w:t>
      </w:r>
      <w:r w:rsidRPr="007743E2">
        <w:rPr>
          <w:rStyle w:val="Emphasis"/>
          <w:i/>
          <w:iCs/>
        </w:rPr>
        <w:t xml:space="preserve"> </w:t>
      </w:r>
      <w:r w:rsidRPr="00224291">
        <w:rPr>
          <w:rStyle w:val="Emphasis"/>
          <w:i/>
          <w:iCs/>
        </w:rPr>
        <w:t>You</w:t>
      </w:r>
      <w:r>
        <w:rPr>
          <w:rStyle w:val="Emphasis"/>
          <w:i/>
          <w:iCs/>
        </w:rPr>
        <w:t>r</w:t>
      </w:r>
      <w:r w:rsidRPr="00224291">
        <w:rPr>
          <w:rStyle w:val="Emphasis"/>
          <w:i/>
          <w:iCs/>
        </w:rPr>
        <w:t xml:space="preserve"> Entry Number is the number allocated from AIMS when you lodge your consignment.</w:t>
      </w:r>
    </w:p>
    <w:p w14:paraId="28D8E9A9" w14:textId="7C06010B" w:rsidR="00873C83" w:rsidRDefault="00873C83" w:rsidP="00873C83">
      <w:pPr>
        <w:pStyle w:val="ICParaNumberedLvl3"/>
        <w:rPr>
          <w:rStyle w:val="Emphasis"/>
          <w:i w:val="0"/>
          <w:color w:val="595959" w:themeColor="text1" w:themeTint="A6"/>
        </w:rPr>
      </w:pPr>
      <w:r w:rsidRPr="00203ACF">
        <w:rPr>
          <w:rStyle w:val="Emphasis"/>
          <w:i w:val="0"/>
          <w:color w:val="595959" w:themeColor="text1" w:themeTint="A6"/>
        </w:rPr>
        <w:lastRenderedPageBreak/>
        <w:t xml:space="preserve">Contact </w:t>
      </w:r>
      <w:r w:rsidR="00DB26B1">
        <w:rPr>
          <w:rStyle w:val="Emphasis"/>
          <w:i w:val="0"/>
          <w:color w:val="595959" w:themeColor="text1" w:themeTint="A6"/>
        </w:rPr>
        <w:t>d</w:t>
      </w:r>
      <w:r w:rsidRPr="00203ACF">
        <w:rPr>
          <w:rStyle w:val="Emphasis"/>
          <w:i w:val="0"/>
          <w:color w:val="595959" w:themeColor="text1" w:themeTint="A6"/>
        </w:rPr>
        <w:t>etails</w:t>
      </w:r>
    </w:p>
    <w:p w14:paraId="191D47E2" w14:textId="3ABABE22" w:rsidR="00873C83" w:rsidRPr="00203ACF" w:rsidRDefault="00873C83" w:rsidP="00203ACF">
      <w:pPr>
        <w:rPr>
          <w:rStyle w:val="Emphasis"/>
          <w:i w:val="0"/>
          <w:color w:val="auto"/>
        </w:rPr>
      </w:pPr>
      <w:r>
        <w:rPr>
          <w:bCs/>
        </w:rPr>
        <w:t xml:space="preserve"> Enter your </w:t>
      </w:r>
      <w:r>
        <w:t xml:space="preserve">Contact name, </w:t>
      </w:r>
      <w:r w:rsidR="002B55D9">
        <w:t xml:space="preserve">a valid Australian </w:t>
      </w:r>
      <w:r>
        <w:t>phone</w:t>
      </w:r>
      <w:r w:rsidR="002B55D9">
        <w:t xml:space="preserve"> number</w:t>
      </w:r>
      <w:r>
        <w:t xml:space="preserve"> and </w:t>
      </w:r>
      <w:r w:rsidR="002B55D9">
        <w:t xml:space="preserve">your </w:t>
      </w:r>
      <w:r>
        <w:t>email</w:t>
      </w:r>
      <w:r w:rsidR="002B55D9">
        <w:t xml:space="preserve"> address</w:t>
      </w:r>
      <w:r>
        <w:t>.</w:t>
      </w:r>
    </w:p>
    <w:p w14:paraId="54C94DA1" w14:textId="12038FD0" w:rsidR="007743E2" w:rsidRDefault="007743E2" w:rsidP="007743E2">
      <w:pPr>
        <w:pStyle w:val="Example"/>
        <w:ind w:firstLine="0"/>
        <w:jc w:val="center"/>
        <w:rPr>
          <w:lang w:val="en-AU"/>
        </w:rPr>
      </w:pPr>
      <w:r>
        <w:rPr>
          <w:b/>
          <w:bCs/>
          <w:lang w:val="en-AU"/>
        </w:rPr>
        <w:t xml:space="preserve">NOTE: </w:t>
      </w:r>
      <w:r w:rsidRPr="00203ACF">
        <w:rPr>
          <w:color w:val="FF0000"/>
          <w:lang w:val="en-AU"/>
        </w:rPr>
        <w:t>*</w:t>
      </w:r>
      <w:r w:rsidRPr="007743E2">
        <w:rPr>
          <w:lang w:val="en-AU"/>
        </w:rPr>
        <w:t xml:space="preserve"> denotes a mandatory field</w:t>
      </w:r>
      <w:r>
        <w:rPr>
          <w:lang w:val="en-AU"/>
        </w:rPr>
        <w:t>.</w:t>
      </w:r>
    </w:p>
    <w:p w14:paraId="62853476" w14:textId="4FF120FF" w:rsidR="007743E2" w:rsidRDefault="00873C83" w:rsidP="00873C83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noProof/>
        </w:rPr>
        <w:drawing>
          <wp:inline distT="0" distB="0" distL="0" distR="0" wp14:anchorId="12318138" wp14:editId="6A2E1E2B">
            <wp:extent cx="360000" cy="180000"/>
            <wp:effectExtent l="19050" t="19050" r="21590" b="1079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>.</w:t>
      </w:r>
    </w:p>
    <w:p w14:paraId="708BBC64" w14:textId="24D45637" w:rsidR="00873C83" w:rsidRPr="00203ACF" w:rsidRDefault="008B22A3" w:rsidP="00203ACF">
      <w:pPr>
        <w:rPr>
          <w:lang w:val="en-AU"/>
        </w:rPr>
      </w:pPr>
      <w:r>
        <w:rPr>
          <w:noProof/>
        </w:rPr>
        <w:drawing>
          <wp:inline distT="0" distB="0" distL="0" distR="0" wp14:anchorId="7F47C681" wp14:editId="6FB00677">
            <wp:extent cx="6633845" cy="27520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6D4F2" w14:textId="65E78240" w:rsidR="00A86408" w:rsidRDefault="00A86408" w:rsidP="00203ACF">
      <w:pPr>
        <w:pStyle w:val="ICHeading2"/>
      </w:pPr>
      <w:r>
        <w:t>Documentation</w:t>
      </w:r>
    </w:p>
    <w:p w14:paraId="05B50922" w14:textId="2AD6EC15" w:rsidR="0057156D" w:rsidRDefault="0057156D" w:rsidP="0057156D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noProof/>
        </w:rPr>
        <w:drawing>
          <wp:inline distT="0" distB="0" distL="0" distR="0" wp14:anchorId="7037D38B" wp14:editId="28BB7F26">
            <wp:extent cx="194400" cy="180000"/>
            <wp:effectExtent l="19050" t="19050" r="15240" b="1079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 xml:space="preserve"> under </w:t>
      </w:r>
      <w:r w:rsidRPr="00EB3851">
        <w:rPr>
          <w:b/>
          <w:bCs/>
          <w:lang w:val="en-AU"/>
        </w:rPr>
        <w:t>Actions</w:t>
      </w:r>
      <w:r>
        <w:rPr>
          <w:b/>
          <w:bCs/>
          <w:lang w:val="en-AU"/>
        </w:rPr>
        <w:t xml:space="preserve"> </w:t>
      </w:r>
      <w:r>
        <w:rPr>
          <w:lang w:val="en-AU"/>
        </w:rPr>
        <w:t xml:space="preserve">to add any documents relating to your enquiry. </w:t>
      </w:r>
    </w:p>
    <w:p w14:paraId="15D8608D" w14:textId="581E92D0" w:rsidR="00A86408" w:rsidRPr="00E6792E" w:rsidRDefault="007601F3" w:rsidP="00E6792E">
      <w:pPr>
        <w:rPr>
          <w:lang w:val="en-AU"/>
        </w:rPr>
      </w:pPr>
      <w:r>
        <w:rPr>
          <w:noProof/>
        </w:rPr>
        <w:drawing>
          <wp:inline distT="0" distB="0" distL="0" distR="0" wp14:anchorId="27F31420" wp14:editId="0215E561">
            <wp:extent cx="6642100" cy="2221865"/>
            <wp:effectExtent l="19050" t="19050" r="25400" b="26035"/>
            <wp:docPr id="730065077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65077" name="Picture 1" descr="A screen 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221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39E28D" w14:textId="201D4F99" w:rsidR="0057156D" w:rsidRPr="0057156D" w:rsidRDefault="002B55D9" w:rsidP="0057156D">
      <w:r w:rsidRPr="0057156D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CD1E954" wp14:editId="2C7E2873">
            <wp:simplePos x="0" y="0"/>
            <wp:positionH relativeFrom="column">
              <wp:posOffset>4314825</wp:posOffset>
            </wp:positionH>
            <wp:positionV relativeFrom="paragraph">
              <wp:posOffset>203835</wp:posOffset>
            </wp:positionV>
            <wp:extent cx="2289175" cy="1581150"/>
            <wp:effectExtent l="19050" t="19050" r="15875" b="1905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581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56D" w:rsidRPr="0057156D">
        <w:rPr>
          <w:lang w:val="en-AU"/>
        </w:rPr>
        <w:t>This action will open a new window.</w:t>
      </w:r>
    </w:p>
    <w:p w14:paraId="75B4E63B" w14:textId="0C8E5D18" w:rsidR="0057156D" w:rsidRPr="0057156D" w:rsidRDefault="0057156D" w:rsidP="00203ACF">
      <w:pPr>
        <w:pStyle w:val="ICParaNumberedLvl3"/>
      </w:pPr>
      <w:r w:rsidRPr="0057156D">
        <w:t xml:space="preserve">Add </w:t>
      </w:r>
      <w:r w:rsidR="00DB26B1">
        <w:t>f</w:t>
      </w:r>
      <w:r w:rsidRPr="0057156D">
        <w:t>iles</w:t>
      </w:r>
    </w:p>
    <w:p w14:paraId="37F14950" w14:textId="77777777" w:rsidR="0057156D" w:rsidRPr="0057156D" w:rsidRDefault="0057156D" w:rsidP="0057156D">
      <w:pPr>
        <w:rPr>
          <w:b/>
          <w:lang w:val="en-AU"/>
        </w:rPr>
      </w:pPr>
    </w:p>
    <w:p w14:paraId="3E9660D9" w14:textId="77777777" w:rsidR="0057156D" w:rsidRPr="0057156D" w:rsidRDefault="0057156D" w:rsidP="0057156D">
      <w:pPr>
        <w:rPr>
          <w:lang w:val="en-AU"/>
        </w:rPr>
      </w:pPr>
      <w:r w:rsidRPr="0057156D">
        <w:rPr>
          <w:lang w:val="en-AU"/>
        </w:rPr>
        <w:t xml:space="preserve">Select </w:t>
      </w:r>
      <w:r w:rsidRPr="0057156D">
        <w:rPr>
          <w:b/>
          <w:lang w:val="en-AU"/>
        </w:rPr>
        <w:t xml:space="preserve">Browse </w:t>
      </w:r>
      <w:r w:rsidRPr="0057156D">
        <w:rPr>
          <w:lang w:val="en-AU"/>
        </w:rPr>
        <w:t>to locate your file to upload.</w:t>
      </w:r>
    </w:p>
    <w:p w14:paraId="2A0E360E" w14:textId="77777777" w:rsidR="0057156D" w:rsidRPr="0057156D" w:rsidRDefault="0057156D" w:rsidP="0057156D">
      <w:pPr>
        <w:rPr>
          <w:lang w:val="en-AU"/>
        </w:rPr>
      </w:pPr>
      <w:r w:rsidRPr="0057156D">
        <w:rPr>
          <w:lang w:val="en-AU"/>
        </w:rPr>
        <w:t xml:space="preserve">Alternatively, select </w:t>
      </w:r>
      <w:proofErr w:type="gramStart"/>
      <w:r w:rsidRPr="0057156D">
        <w:rPr>
          <w:lang w:val="en-AU"/>
        </w:rPr>
        <w:t>a number of</w:t>
      </w:r>
      <w:proofErr w:type="gramEnd"/>
      <w:r w:rsidRPr="0057156D">
        <w:rPr>
          <w:lang w:val="en-AU"/>
        </w:rPr>
        <w:t xml:space="preserve"> files and drag and drop them into the file box at the top of the window. </w:t>
      </w:r>
    </w:p>
    <w:p w14:paraId="73FB2C7E" w14:textId="6ADA7719" w:rsidR="0057156D" w:rsidRPr="0057156D" w:rsidRDefault="0057156D" w:rsidP="0057156D">
      <w:pPr>
        <w:rPr>
          <w:lang w:val="en-AU"/>
        </w:rPr>
      </w:pPr>
      <w:r w:rsidRPr="0057156D">
        <w:rPr>
          <w:lang w:val="en-AU"/>
        </w:rPr>
        <w:t xml:space="preserve">Select </w:t>
      </w:r>
      <w:r w:rsidRPr="0057156D">
        <w:rPr>
          <w:noProof/>
        </w:rPr>
        <w:drawing>
          <wp:inline distT="0" distB="0" distL="0" distR="0" wp14:anchorId="35C54FAB" wp14:editId="6D8E314E">
            <wp:extent cx="338400" cy="180000"/>
            <wp:effectExtent l="19050" t="19050" r="24130" b="1079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57156D" w:rsidDel="00501F4A">
        <w:rPr>
          <w:b/>
          <w:bCs/>
          <w:lang w:val="en-AU"/>
        </w:rPr>
        <w:t xml:space="preserve"> </w:t>
      </w:r>
      <w:r w:rsidRPr="0057156D">
        <w:rPr>
          <w:lang w:val="en-AU"/>
        </w:rPr>
        <w:t>to upload your document(s).</w:t>
      </w:r>
    </w:p>
    <w:p w14:paraId="1695D14B" w14:textId="2986FC84" w:rsidR="002B55D9" w:rsidRPr="0057156D" w:rsidRDefault="0057156D" w:rsidP="00203ACF">
      <w:pPr>
        <w:pStyle w:val="Example"/>
        <w:rPr>
          <w:lang w:val="en-AU"/>
        </w:rPr>
      </w:pPr>
      <w:r w:rsidRPr="0057156D">
        <w:rPr>
          <w:b/>
          <w:bCs/>
          <w:lang w:val="en-AU"/>
        </w:rPr>
        <w:t xml:space="preserve">NOTE: </w:t>
      </w:r>
      <w:r w:rsidRPr="0057156D">
        <w:rPr>
          <w:lang w:val="en-AU"/>
        </w:rPr>
        <w:t xml:space="preserve">Documents may not exceed </w:t>
      </w:r>
      <w:r w:rsidR="007601F3">
        <w:rPr>
          <w:lang w:val="en-AU"/>
        </w:rPr>
        <w:t>2</w:t>
      </w:r>
      <w:r w:rsidRPr="0057156D">
        <w:rPr>
          <w:lang w:val="en-AU"/>
        </w:rPr>
        <w:t>0.0MB in total.</w:t>
      </w:r>
    </w:p>
    <w:p w14:paraId="5E19EFA6" w14:textId="33B25C9B" w:rsidR="0057156D" w:rsidRPr="0057156D" w:rsidRDefault="0057156D" w:rsidP="00203ACF">
      <w:pPr>
        <w:pStyle w:val="ICParaNumberedLvl3"/>
      </w:pPr>
      <w:r w:rsidRPr="0057156D">
        <w:t xml:space="preserve">Document </w:t>
      </w:r>
      <w:r w:rsidR="00DB26B1">
        <w:t>t</w:t>
      </w:r>
      <w:r w:rsidRPr="0057156D">
        <w:t>ype</w:t>
      </w:r>
    </w:p>
    <w:p w14:paraId="240B9F95" w14:textId="77777777" w:rsidR="0057156D" w:rsidRPr="0057156D" w:rsidRDefault="0057156D" w:rsidP="0057156D">
      <w:pPr>
        <w:rPr>
          <w:lang w:val="en-AU"/>
        </w:rPr>
      </w:pPr>
      <w:r w:rsidRPr="00203ACF">
        <w:rPr>
          <w:iCs/>
        </w:rPr>
        <w:t xml:space="preserve">Select the required </w:t>
      </w:r>
      <w:r w:rsidRPr="00203ACF">
        <w:rPr>
          <w:b/>
          <w:bCs/>
          <w:iCs/>
        </w:rPr>
        <w:t>Document Type</w:t>
      </w:r>
      <w:r w:rsidRPr="00203ACF">
        <w:rPr>
          <w:iCs/>
        </w:rPr>
        <w:t xml:space="preserve"> field(s) from the </w:t>
      </w:r>
      <w:proofErr w:type="gramStart"/>
      <w:r w:rsidRPr="00203ACF">
        <w:rPr>
          <w:iCs/>
        </w:rPr>
        <w:t>drop down</w:t>
      </w:r>
      <w:proofErr w:type="gramEnd"/>
      <w:r w:rsidRPr="00203ACF">
        <w:rPr>
          <w:iCs/>
        </w:rPr>
        <w:t xml:space="preserve"> menu. </w:t>
      </w:r>
      <w:r w:rsidRPr="009F62FF">
        <w:rPr>
          <w:iCs/>
          <w:lang w:val="en-AU"/>
        </w:rPr>
        <w:t>This</w:t>
      </w:r>
      <w:r w:rsidRPr="0057156D">
        <w:rPr>
          <w:lang w:val="en-AU"/>
        </w:rPr>
        <w:t xml:space="preserve"> is a mandatory field. </w:t>
      </w:r>
    </w:p>
    <w:p w14:paraId="4C42DC84" w14:textId="461856E9" w:rsidR="00A459E3" w:rsidRDefault="0057156D" w:rsidP="00203ACF">
      <w:pPr>
        <w:rPr>
          <w:lang w:val="en-AU"/>
        </w:rPr>
      </w:pPr>
      <w:r w:rsidRPr="0057156D">
        <w:rPr>
          <w:lang w:val="en-AU"/>
        </w:rPr>
        <w:lastRenderedPageBreak/>
        <w:t>Choose ‘other’ if your document type is not listed.</w:t>
      </w:r>
    </w:p>
    <w:p w14:paraId="47737235" w14:textId="548CA105" w:rsidR="002B55D9" w:rsidRDefault="007601F3" w:rsidP="00A459E3">
      <w:pPr>
        <w:rPr>
          <w:lang w:val="en-AU"/>
        </w:rPr>
      </w:pPr>
      <w:r>
        <w:rPr>
          <w:noProof/>
        </w:rPr>
        <w:drawing>
          <wp:inline distT="0" distB="0" distL="0" distR="0" wp14:anchorId="320A2D96" wp14:editId="28BDD457">
            <wp:extent cx="6642100" cy="1622425"/>
            <wp:effectExtent l="19050" t="19050" r="25400" b="15875"/>
            <wp:docPr id="2806834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83416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622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90F6FE" w14:textId="149F93CC" w:rsidR="00A459E3" w:rsidRDefault="00A459E3" w:rsidP="00A459E3">
      <w:pPr>
        <w:rPr>
          <w:lang w:val="en-AU"/>
        </w:rPr>
      </w:pPr>
    </w:p>
    <w:p w14:paraId="66703EBD" w14:textId="39C03320" w:rsidR="0057156D" w:rsidRPr="0057156D" w:rsidRDefault="0057156D" w:rsidP="00203ACF">
      <w:pPr>
        <w:pStyle w:val="ICParaNumberedLvl3"/>
      </w:pPr>
      <w:r w:rsidRPr="0057156D">
        <w:t xml:space="preserve">Document </w:t>
      </w:r>
      <w:r w:rsidR="00DB26B1">
        <w:t>r</w:t>
      </w:r>
      <w:r w:rsidRPr="0057156D">
        <w:t>eference</w:t>
      </w:r>
    </w:p>
    <w:p w14:paraId="7B23C334" w14:textId="77777777" w:rsidR="0057156D" w:rsidRPr="0057156D" w:rsidRDefault="0057156D" w:rsidP="0057156D">
      <w:pPr>
        <w:rPr>
          <w:lang w:val="en-AU"/>
        </w:rPr>
      </w:pPr>
      <w:r w:rsidRPr="0057156D">
        <w:rPr>
          <w:b/>
          <w:lang w:val="en-AU"/>
        </w:rPr>
        <w:t>Document Reference</w:t>
      </w:r>
      <w:r w:rsidRPr="0057156D">
        <w:rPr>
          <w:lang w:val="en-AU"/>
        </w:rPr>
        <w:t xml:space="preserve"> is any additional information that will help department staff who are interpreting this document.</w:t>
      </w:r>
    </w:p>
    <w:p w14:paraId="2604AD56" w14:textId="0F06B4BE" w:rsidR="0057156D" w:rsidRDefault="0057156D" w:rsidP="0057156D">
      <w:pPr>
        <w:rPr>
          <w:lang w:val="en-AU"/>
        </w:rPr>
      </w:pPr>
      <w:r w:rsidRPr="0057156D">
        <w:rPr>
          <w:lang w:val="en-AU"/>
        </w:rPr>
        <w:t>Repeat for each document as necessary.</w:t>
      </w:r>
    </w:p>
    <w:p w14:paraId="0F509C44" w14:textId="77777777" w:rsidR="002B55D9" w:rsidRPr="0057156D" w:rsidRDefault="002B55D9" w:rsidP="0057156D">
      <w:pPr>
        <w:rPr>
          <w:lang w:val="en-AU"/>
        </w:rPr>
      </w:pPr>
    </w:p>
    <w:p w14:paraId="546D1E1D" w14:textId="598083CE" w:rsidR="0057156D" w:rsidRPr="0057156D" w:rsidRDefault="0057156D" w:rsidP="00203ACF">
      <w:pPr>
        <w:pStyle w:val="ICParaNumberedLvl3"/>
        <w:rPr>
          <w:rFonts w:eastAsiaTheme="minorHAnsi"/>
        </w:rPr>
      </w:pPr>
      <w:r w:rsidRPr="0057156D">
        <w:t xml:space="preserve">Additional </w:t>
      </w:r>
      <w:r w:rsidR="00DB26B1">
        <w:t>c</w:t>
      </w:r>
      <w:r w:rsidRPr="0057156D">
        <w:t>omments</w:t>
      </w:r>
    </w:p>
    <w:p w14:paraId="79292DE0" w14:textId="2F76CDD3" w:rsidR="0057156D" w:rsidRDefault="0057156D" w:rsidP="0057156D">
      <w:r w:rsidRPr="0057156D">
        <w:t xml:space="preserve">Add any additional information that may help the department in assessing the documentation in the </w:t>
      </w:r>
      <w:r w:rsidRPr="0057156D">
        <w:rPr>
          <w:b/>
          <w:bCs/>
        </w:rPr>
        <w:t xml:space="preserve">Additional Comments </w:t>
      </w:r>
      <w:r w:rsidRPr="0057156D">
        <w:t>field. E.g. If you have multiple import permit numbers relating to the</w:t>
      </w:r>
      <w:r>
        <w:t xml:space="preserve"> enquiry</w:t>
      </w:r>
      <w:r w:rsidRPr="0057156D">
        <w:t xml:space="preserve">, add them in the </w:t>
      </w:r>
      <w:r w:rsidRPr="0057156D">
        <w:rPr>
          <w:b/>
          <w:bCs/>
        </w:rPr>
        <w:t>Additional Comments</w:t>
      </w:r>
      <w:r w:rsidRPr="0057156D">
        <w:t xml:space="preserve"> field.</w:t>
      </w:r>
    </w:p>
    <w:p w14:paraId="14B91A61" w14:textId="32F13DF0" w:rsidR="0057156D" w:rsidRDefault="0057156D" w:rsidP="0057156D">
      <w:r>
        <w:rPr>
          <w:noProof/>
        </w:rPr>
        <w:drawing>
          <wp:inline distT="0" distB="0" distL="0" distR="0" wp14:anchorId="671D182B" wp14:editId="65C3D0F6">
            <wp:extent cx="6324600" cy="1187523"/>
            <wp:effectExtent l="19050" t="19050" r="19050" b="1270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92584" cy="1200288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6BE1DC21" w14:textId="77777777" w:rsidR="002B55D9" w:rsidRDefault="002B55D9" w:rsidP="0057156D"/>
    <w:p w14:paraId="0469A505" w14:textId="77777777" w:rsidR="0057156D" w:rsidRPr="0057156D" w:rsidRDefault="0057156D" w:rsidP="00203ACF">
      <w:pPr>
        <w:pStyle w:val="ICParaNumberedLvl3"/>
      </w:pPr>
      <w:r w:rsidRPr="0057156D">
        <w:t>Declaration</w:t>
      </w:r>
    </w:p>
    <w:p w14:paraId="63EC70F4" w14:textId="77777777" w:rsidR="0057156D" w:rsidRPr="0057156D" w:rsidRDefault="0057156D" w:rsidP="0057156D">
      <w:pPr>
        <w:rPr>
          <w:lang w:val="en-AU"/>
        </w:rPr>
      </w:pPr>
      <w:r w:rsidRPr="0057156D">
        <w:rPr>
          <w:lang w:val="en-AU"/>
        </w:rPr>
        <w:t>Select the General Declaration check box to declare that the information provided in this form is true and correct.</w:t>
      </w:r>
    </w:p>
    <w:p w14:paraId="00B62D11" w14:textId="77777777" w:rsidR="0057156D" w:rsidRPr="0057156D" w:rsidRDefault="0057156D" w:rsidP="0057156D">
      <w:pPr>
        <w:rPr>
          <w:lang w:val="en-AU"/>
        </w:rPr>
      </w:pPr>
      <w:r w:rsidRPr="0057156D">
        <w:rPr>
          <w:lang w:val="en-AU"/>
        </w:rPr>
        <w:t>Read the Privacy statement.</w:t>
      </w:r>
    </w:p>
    <w:p w14:paraId="6A8BB6C1" w14:textId="5C693B36" w:rsidR="0057156D" w:rsidRDefault="0057156D" w:rsidP="0057156D">
      <w:pPr>
        <w:rPr>
          <w:lang w:val="en-AU"/>
        </w:rPr>
      </w:pPr>
      <w:r w:rsidRPr="0057156D">
        <w:rPr>
          <w:lang w:val="en-AU"/>
        </w:rPr>
        <w:t xml:space="preserve">Select </w:t>
      </w:r>
      <w:r w:rsidR="002B55D9">
        <w:rPr>
          <w:noProof/>
        </w:rPr>
        <w:drawing>
          <wp:inline distT="0" distB="0" distL="0" distR="0" wp14:anchorId="11D2F932" wp14:editId="1DA702B4">
            <wp:extent cx="496800" cy="180000"/>
            <wp:effectExtent l="19050" t="19050" r="17780" b="1079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68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57156D">
        <w:rPr>
          <w:lang w:val="en-AU"/>
        </w:rPr>
        <w:t>.</w:t>
      </w:r>
    </w:p>
    <w:p w14:paraId="400B4E92" w14:textId="251E49CF" w:rsidR="002B55D9" w:rsidRPr="00203ACF" w:rsidRDefault="002B55D9" w:rsidP="0057156D">
      <w:pPr>
        <w:rPr>
          <w:lang w:val="en-AU"/>
        </w:rPr>
      </w:pPr>
      <w:r>
        <w:rPr>
          <w:noProof/>
        </w:rPr>
        <w:drawing>
          <wp:inline distT="0" distB="0" distL="0" distR="0" wp14:anchorId="376F1EE0" wp14:editId="12215DF5">
            <wp:extent cx="6324600" cy="1994729"/>
            <wp:effectExtent l="19050" t="19050" r="19050" b="2476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63486" cy="2006993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201CA098" w14:textId="777C067F" w:rsidR="00DE622C" w:rsidRPr="00203ACF" w:rsidRDefault="00B050BD" w:rsidP="00203ACF">
      <w:pPr>
        <w:pStyle w:val="ICHeading2"/>
      </w:pPr>
      <w:r w:rsidRPr="00203ACF">
        <w:lastRenderedPageBreak/>
        <w:t>Submi</w:t>
      </w:r>
      <w:r w:rsidR="0057156D" w:rsidRPr="00203ACF">
        <w:t>tted</w:t>
      </w:r>
    </w:p>
    <w:p w14:paraId="55C2E8CF" w14:textId="6BEB75DC" w:rsidR="002B55D9" w:rsidRDefault="002B55D9" w:rsidP="002B55D9">
      <w:pPr>
        <w:rPr>
          <w:lang w:val="en-AU"/>
        </w:rPr>
      </w:pPr>
      <w:r>
        <w:rPr>
          <w:lang w:val="en-AU"/>
        </w:rPr>
        <w:t>You will receive confirmation that your</w:t>
      </w:r>
      <w:r w:rsidR="009F62FF">
        <w:rPr>
          <w:lang w:val="en-AU"/>
        </w:rPr>
        <w:t xml:space="preserve"> enquiry </w:t>
      </w:r>
      <w:r>
        <w:rPr>
          <w:lang w:val="en-AU"/>
        </w:rPr>
        <w:t>has been submitted.</w:t>
      </w:r>
      <w:r w:rsidRPr="00CC7B66">
        <w:rPr>
          <w:lang w:val="en-AU"/>
        </w:rPr>
        <w:t xml:space="preserve"> </w:t>
      </w:r>
      <w:r>
        <w:rPr>
          <w:lang w:val="en-AU"/>
        </w:rPr>
        <w:t xml:space="preserve">Record your </w:t>
      </w:r>
      <w:r w:rsidRPr="00105C00">
        <w:rPr>
          <w:b/>
          <w:bCs/>
          <w:lang w:val="en-AU"/>
        </w:rPr>
        <w:t>Lodgement Reference Number(LRN)</w:t>
      </w:r>
      <w:r>
        <w:rPr>
          <w:lang w:val="en-AU"/>
        </w:rPr>
        <w:t xml:space="preserve"> for future reference.</w:t>
      </w:r>
    </w:p>
    <w:p w14:paraId="316A2517" w14:textId="77777777" w:rsidR="002B55D9" w:rsidRDefault="002B55D9" w:rsidP="002B55D9">
      <w:pPr>
        <w:pStyle w:val="Example"/>
        <w:ind w:firstLine="0"/>
        <w:jc w:val="center"/>
        <w:rPr>
          <w:rStyle w:val="Emphasis"/>
          <w:i/>
          <w:iCs/>
        </w:rPr>
      </w:pPr>
      <w:r>
        <w:rPr>
          <w:rStyle w:val="Emphasis"/>
          <w:b/>
          <w:bCs/>
          <w:i/>
          <w:iCs/>
        </w:rPr>
        <w:t xml:space="preserve">TIP: </w:t>
      </w:r>
      <w:r w:rsidRPr="00D47A50">
        <w:rPr>
          <w:rStyle w:val="Emphasis"/>
          <w:i/>
          <w:iCs/>
        </w:rPr>
        <w:t>This is your unique number that can be used to identify your consignment when using other parts of the Cargo Online Lodgement System.</w:t>
      </w:r>
    </w:p>
    <w:p w14:paraId="501DBFAB" w14:textId="77777777" w:rsidR="002B55D9" w:rsidRDefault="002B55D9" w:rsidP="002B55D9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noProof/>
        </w:rPr>
        <w:drawing>
          <wp:inline distT="0" distB="0" distL="0" distR="0" wp14:anchorId="204ED492" wp14:editId="0B3DA987">
            <wp:extent cx="514800" cy="180000"/>
            <wp:effectExtent l="19050" t="19050" r="19050" b="1079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>.</w:t>
      </w:r>
    </w:p>
    <w:p w14:paraId="74F6E25E" w14:textId="10BFE8AC" w:rsidR="00B050BD" w:rsidRDefault="002B55D9" w:rsidP="00B050BD">
      <w:pPr>
        <w:rPr>
          <w:rStyle w:val="Emphasis"/>
          <w:i w:val="0"/>
          <w:color w:val="auto"/>
        </w:rPr>
      </w:pPr>
      <w:r>
        <w:rPr>
          <w:noProof/>
        </w:rPr>
        <w:drawing>
          <wp:inline distT="0" distB="0" distL="0" distR="0" wp14:anchorId="0ADA3054" wp14:editId="44DD373B">
            <wp:extent cx="6642100" cy="2308225"/>
            <wp:effectExtent l="19050" t="19050" r="25400" b="158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3082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603F15E" w14:textId="77777777" w:rsidR="009F62FF" w:rsidRPr="009F62FF" w:rsidRDefault="009F62FF" w:rsidP="009F62FF">
      <w:pPr>
        <w:jc w:val="center"/>
        <w:rPr>
          <w:i/>
          <w:color w:val="C44500"/>
          <w:lang w:val="en-AU"/>
        </w:rPr>
      </w:pPr>
      <w:r w:rsidRPr="009F62FF">
        <w:rPr>
          <w:b/>
          <w:bCs/>
          <w:i/>
          <w:color w:val="C44500"/>
          <w:lang w:val="en-AU"/>
        </w:rPr>
        <w:t xml:space="preserve">NOTE: </w:t>
      </w:r>
      <w:r w:rsidRPr="009F62FF">
        <w:rPr>
          <w:i/>
          <w:color w:val="C44500"/>
          <w:lang w:val="en-AU"/>
        </w:rPr>
        <w:t xml:space="preserve">You will receive an email confirmation from </w:t>
      </w:r>
      <w:hyperlink r:id="rId24" w:history="1">
        <w:r w:rsidRPr="009F62FF">
          <w:rPr>
            <w:i/>
            <w:color w:val="C44500"/>
            <w:lang w:val="en-AU"/>
          </w:rPr>
          <w:t>DoNotReply@agriculture.gov.au</w:t>
        </w:r>
      </w:hyperlink>
      <w:r w:rsidRPr="009F62FF">
        <w:rPr>
          <w:i/>
          <w:color w:val="C44500"/>
          <w:lang w:val="en-AU"/>
        </w:rPr>
        <w:t>. This should be kept as a receipt of your lodgement.</w:t>
      </w:r>
    </w:p>
    <w:p w14:paraId="39C6F3BE" w14:textId="643311E9" w:rsidR="00B050BD" w:rsidRPr="00583BB5" w:rsidRDefault="00B050BD" w:rsidP="00B050BD">
      <w:pPr>
        <w:rPr>
          <w:lang w:val="en-AU"/>
        </w:rPr>
      </w:pPr>
      <w:r>
        <w:rPr>
          <w:lang w:val="en-AU"/>
        </w:rPr>
        <w:t>Your enquiry is</w:t>
      </w:r>
      <w:r w:rsidR="009F62FF">
        <w:rPr>
          <w:lang w:val="en-AU"/>
        </w:rPr>
        <w:t xml:space="preserve"> now</w:t>
      </w:r>
      <w:r>
        <w:rPr>
          <w:lang w:val="en-AU"/>
        </w:rPr>
        <w:t xml:space="preserve"> with the department for assessment.</w:t>
      </w:r>
    </w:p>
    <w:p w14:paraId="20818795" w14:textId="77777777" w:rsidR="00B050BD" w:rsidRDefault="00B050BD" w:rsidP="00C7704F">
      <w:pPr>
        <w:rPr>
          <w:lang w:val="en-AU"/>
        </w:rPr>
      </w:pPr>
    </w:p>
    <w:sectPr w:rsidR="00B050BD" w:rsidSect="007D3E9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1559" w:right="720" w:bottom="1134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5515" w14:textId="77777777" w:rsidR="006D67F1" w:rsidRDefault="006D67F1" w:rsidP="00D87654">
      <w:r>
        <w:separator/>
      </w:r>
    </w:p>
    <w:p w14:paraId="0F69C81F" w14:textId="77777777" w:rsidR="006D67F1" w:rsidRDefault="006D67F1"/>
  </w:endnote>
  <w:endnote w:type="continuationSeparator" w:id="0">
    <w:p w14:paraId="6CD1F4A0" w14:textId="77777777" w:rsidR="006D67F1" w:rsidRDefault="006D67F1" w:rsidP="00D87654">
      <w:r>
        <w:continuationSeparator/>
      </w:r>
    </w:p>
    <w:p w14:paraId="4DA28C0B" w14:textId="77777777" w:rsidR="006D67F1" w:rsidRDefault="006D6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F45F" w14:textId="3961C685" w:rsidR="006D67F1" w:rsidRDefault="007601F3" w:rsidP="00C3425A">
    <w:pPr>
      <w:pStyle w:val="Footer"/>
      <w:framePr w:wrap="around" w:vAnchor="text" w:hAnchor="margin" w:xAlign="right" w:y="1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709ACC9" wp14:editId="101597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8045965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4C0E8" w14:textId="02495E20" w:rsidR="007601F3" w:rsidRPr="007601F3" w:rsidRDefault="007601F3" w:rsidP="007601F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01F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9AC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664C0E8" w14:textId="02495E20" w:rsidR="007601F3" w:rsidRPr="007601F3" w:rsidRDefault="007601F3" w:rsidP="007601F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01F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7F1">
      <w:fldChar w:fldCharType="begin"/>
    </w:r>
    <w:r w:rsidR="006D67F1">
      <w:instrText xml:space="preserve">PAGE  </w:instrText>
    </w:r>
    <w:r w:rsidR="006D67F1">
      <w:fldChar w:fldCharType="separate"/>
    </w:r>
    <w:r w:rsidR="006D67F1">
      <w:rPr>
        <w:noProof/>
      </w:rPr>
      <w:t>9</w:t>
    </w:r>
    <w:r w:rsidR="006D67F1">
      <w:rPr>
        <w:noProof/>
      </w:rPr>
      <w:fldChar w:fldCharType="end"/>
    </w:r>
  </w:p>
  <w:p w14:paraId="40F9B076" w14:textId="77777777" w:rsidR="006D67F1" w:rsidRDefault="006D67F1" w:rsidP="00C3425A">
    <w:pPr>
      <w:pStyle w:val="Footer"/>
      <w:ind w:right="360" w:firstLine="360"/>
    </w:pPr>
  </w:p>
  <w:p w14:paraId="45F37170" w14:textId="77777777" w:rsidR="006D67F1" w:rsidRDefault="006D6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D498" w14:textId="12025A33" w:rsidR="006D67F1" w:rsidRPr="00414A6A" w:rsidRDefault="007601F3" w:rsidP="00414A6A">
    <w:pPr>
      <w:pStyle w:val="Footer"/>
      <w:jc w:val="center"/>
      <w:rPr>
        <w:color w:val="FFFFFF" w:themeColor="background1"/>
        <w:sz w:val="20"/>
      </w:rPr>
    </w:pPr>
    <w:r>
      <w:rPr>
        <w:noProof/>
        <w:color w:val="FFFFFF" w:themeColor="background1"/>
        <w:sz w:val="20"/>
        <w:lang w:val="en-AU" w:eastAsia="en-AU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F4B213A" wp14:editId="3C421DAD">
              <wp:simplePos x="457200" y="10045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7217907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1547B" w14:textId="1D02BB4B" w:rsidR="007601F3" w:rsidRPr="007601F3" w:rsidRDefault="007601F3" w:rsidP="007601F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01F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B21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BB1547B" w14:textId="1D02BB4B" w:rsidR="007601F3" w:rsidRPr="007601F3" w:rsidRDefault="007601F3" w:rsidP="007601F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01F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7F1" w:rsidRPr="00414A6A">
      <w:rPr>
        <w:noProof/>
        <w:color w:val="FFFFFF" w:themeColor="background1"/>
        <w:sz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33A6645D" wp14:editId="560CC91E">
          <wp:simplePos x="0" y="0"/>
          <wp:positionH relativeFrom="margin">
            <wp:align>right</wp:align>
          </wp:positionH>
          <wp:positionV relativeFrom="paragraph">
            <wp:posOffset>-82214</wp:posOffset>
          </wp:positionV>
          <wp:extent cx="6642100" cy="609264"/>
          <wp:effectExtent l="0" t="0" r="0" b="63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609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7F1" w:rsidRPr="00414A6A">
      <w:rPr>
        <w:color w:val="FFFFFF" w:themeColor="background1"/>
        <w:sz w:val="20"/>
      </w:rPr>
      <w:sym w:font="Wingdings" w:char="F02A"/>
    </w:r>
    <w:r w:rsidR="006D67F1" w:rsidRPr="00414A6A">
      <w:rPr>
        <w:color w:val="FFFFFF" w:themeColor="background1"/>
        <w:sz w:val="20"/>
      </w:rPr>
      <w:t xml:space="preserve"> </w:t>
    </w:r>
    <w:hyperlink r:id="rId2" w:history="1">
      <w:r w:rsidR="007E420B" w:rsidRPr="00506692">
        <w:rPr>
          <w:rStyle w:val="Hyperlink"/>
          <w:sz w:val="20"/>
        </w:rPr>
        <w:t>imports@agriculture.gov.au</w:t>
      </w:r>
    </w:hyperlink>
    <w:r w:rsidR="009F62FF">
      <w:rPr>
        <w:color w:val="FFFFFF" w:themeColor="background1"/>
        <w:sz w:val="20"/>
      </w:rPr>
      <w:t xml:space="preserve"> </w:t>
    </w:r>
    <w:r w:rsidR="006D67F1" w:rsidRPr="00414A6A">
      <w:rPr>
        <w:color w:val="FFFFFF" w:themeColor="background1"/>
        <w:sz w:val="20"/>
      </w:rPr>
      <w:tab/>
    </w:r>
    <w:r w:rsidR="006D67F1" w:rsidRPr="00414A6A">
      <w:rPr>
        <w:color w:val="FFFFFF" w:themeColor="background1"/>
        <w:sz w:val="20"/>
      </w:rPr>
      <w:tab/>
    </w:r>
    <w:sdt>
      <w:sdtPr>
        <w:rPr>
          <w:b/>
          <w:color w:val="FFFFFF" w:themeColor="background1"/>
          <w:sz w:val="20"/>
        </w:rPr>
        <w:alias w:val="Title"/>
        <w:id w:val="808209845"/>
        <w:placeholder>
          <w:docPart w:val="9C9AB384FDC24789A90968467A355D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B26B1">
          <w:rPr>
            <w:b/>
            <w:color w:val="FFFFFF" w:themeColor="background1"/>
            <w:sz w:val="20"/>
          </w:rPr>
          <w:t>How do I make an enquiry?</w:t>
        </w:r>
      </w:sdtContent>
    </w:sdt>
  </w:p>
  <w:p w14:paraId="23809B78" w14:textId="4E9584C7" w:rsidR="006D67F1" w:rsidRPr="00414A6A" w:rsidRDefault="006D67F1" w:rsidP="00414A6A">
    <w:pPr>
      <w:pStyle w:val="Footer"/>
      <w:jc w:val="center"/>
      <w:rPr>
        <w:color w:val="FFFFFF" w:themeColor="background1"/>
        <w:sz w:val="20"/>
      </w:rPr>
    </w:pPr>
    <w:r w:rsidRPr="00414A6A">
      <w:rPr>
        <w:color w:val="FFFFFF" w:themeColor="background1"/>
        <w:sz w:val="20"/>
      </w:rPr>
      <w:sym w:font="Wingdings" w:char="F028"/>
    </w:r>
    <w:r w:rsidRPr="00414A6A">
      <w:rPr>
        <w:color w:val="FFFFFF" w:themeColor="background1"/>
        <w:sz w:val="20"/>
      </w:rPr>
      <w:t xml:space="preserve"> 1800 </w:t>
    </w:r>
    <w:r>
      <w:rPr>
        <w:color w:val="FFFFFF" w:themeColor="background1"/>
        <w:sz w:val="20"/>
      </w:rPr>
      <w:t>900 090</w:t>
    </w:r>
    <w:r w:rsidRPr="00414A6A">
      <w:rPr>
        <w:color w:val="FFFFFF" w:themeColor="background1"/>
        <w:sz w:val="20"/>
      </w:rPr>
      <w:tab/>
      <w:t xml:space="preserve">Page </w:t>
    </w:r>
    <w:r w:rsidRPr="00414A6A">
      <w:rPr>
        <w:color w:val="FFFFFF" w:themeColor="background1"/>
        <w:sz w:val="20"/>
      </w:rPr>
      <w:fldChar w:fldCharType="begin"/>
    </w:r>
    <w:r w:rsidRPr="00414A6A">
      <w:rPr>
        <w:color w:val="FFFFFF" w:themeColor="background1"/>
        <w:sz w:val="20"/>
      </w:rPr>
      <w:instrText xml:space="preserve"> PAGE   \* MERGEFORMAT </w:instrText>
    </w:r>
    <w:r w:rsidRPr="00414A6A">
      <w:rPr>
        <w:color w:val="FFFFFF" w:themeColor="background1"/>
        <w:sz w:val="20"/>
      </w:rPr>
      <w:fldChar w:fldCharType="separate"/>
    </w:r>
    <w:r w:rsidR="004D2225">
      <w:rPr>
        <w:noProof/>
        <w:color w:val="FFFFFF" w:themeColor="background1"/>
        <w:sz w:val="20"/>
      </w:rPr>
      <w:t>1</w:t>
    </w:r>
    <w:r w:rsidRPr="00414A6A">
      <w:rPr>
        <w:color w:val="FFFFFF" w:themeColor="background1"/>
        <w:sz w:val="20"/>
      </w:rPr>
      <w:fldChar w:fldCharType="end"/>
    </w:r>
    <w:r w:rsidRPr="00414A6A">
      <w:rPr>
        <w:color w:val="FFFFFF" w:themeColor="background1"/>
        <w:sz w:val="20"/>
      </w:rPr>
      <w:t xml:space="preserve"> of </w:t>
    </w:r>
    <w:r w:rsidR="006E1B04">
      <w:rPr>
        <w:noProof/>
        <w:color w:val="FFFFFF" w:themeColor="background1"/>
        <w:sz w:val="20"/>
      </w:rPr>
      <w:fldChar w:fldCharType="begin"/>
    </w:r>
    <w:r w:rsidR="006E1B04">
      <w:rPr>
        <w:noProof/>
        <w:color w:val="FFFFFF" w:themeColor="background1"/>
        <w:sz w:val="20"/>
      </w:rPr>
      <w:instrText xml:space="preserve"> NUMPAGES   \* MERGEFORMAT </w:instrText>
    </w:r>
    <w:r w:rsidR="006E1B04">
      <w:rPr>
        <w:noProof/>
        <w:color w:val="FFFFFF" w:themeColor="background1"/>
        <w:sz w:val="20"/>
      </w:rPr>
      <w:fldChar w:fldCharType="separate"/>
    </w:r>
    <w:r w:rsidR="004D2225">
      <w:rPr>
        <w:noProof/>
        <w:color w:val="FFFFFF" w:themeColor="background1"/>
        <w:sz w:val="20"/>
      </w:rPr>
      <w:t>4</w:t>
    </w:r>
    <w:r w:rsidR="006E1B04">
      <w:rPr>
        <w:noProof/>
        <w:color w:val="FFFFFF" w:themeColor="background1"/>
        <w:sz w:val="20"/>
      </w:rPr>
      <w:fldChar w:fldCharType="end"/>
    </w:r>
    <w:r w:rsidRPr="00414A6A">
      <w:rPr>
        <w:color w:val="FFFFFF" w:themeColor="background1"/>
        <w:sz w:val="20"/>
      </w:rPr>
      <w:tab/>
    </w:r>
    <w:r w:rsidRPr="00414A6A">
      <w:rPr>
        <w:color w:val="FFFFFF" w:themeColor="background1"/>
        <w:sz w:val="20"/>
      </w:rPr>
      <w:fldChar w:fldCharType="begin"/>
    </w:r>
    <w:r w:rsidRPr="00414A6A">
      <w:rPr>
        <w:color w:val="FFFFFF" w:themeColor="background1"/>
        <w:sz w:val="20"/>
      </w:rPr>
      <w:instrText xml:space="preserve"> DATE  \@ "MMMM yy"  \* MERGEFORMAT </w:instrText>
    </w:r>
    <w:r w:rsidRPr="00414A6A">
      <w:rPr>
        <w:color w:val="FFFFFF" w:themeColor="background1"/>
        <w:sz w:val="20"/>
      </w:rPr>
      <w:fldChar w:fldCharType="separate"/>
    </w:r>
    <w:r w:rsidR="007601F3">
      <w:rPr>
        <w:noProof/>
        <w:color w:val="FFFFFF" w:themeColor="background1"/>
        <w:sz w:val="20"/>
      </w:rPr>
      <w:t>October 24</w:t>
    </w:r>
    <w:r w:rsidRPr="00414A6A">
      <w:rPr>
        <w:color w:val="FFFFFF" w:themeColor="background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69B7" w14:textId="38434677" w:rsidR="006D67F1" w:rsidRPr="0088232E" w:rsidRDefault="007601F3" w:rsidP="008823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F30D6A" wp14:editId="71FD0C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4094500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B6294" w14:textId="60717445" w:rsidR="007601F3" w:rsidRPr="007601F3" w:rsidRDefault="007601F3" w:rsidP="007601F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01F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30D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92B6294" w14:textId="60717445" w:rsidR="007601F3" w:rsidRPr="007601F3" w:rsidRDefault="007601F3" w:rsidP="007601F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01F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7F1">
      <w:t xml:space="preserve">Page </w:t>
    </w:r>
    <w:r w:rsidR="006D67F1">
      <w:fldChar w:fldCharType="begin"/>
    </w:r>
    <w:r w:rsidR="006D67F1">
      <w:instrText xml:space="preserve"> PAGE </w:instrText>
    </w:r>
    <w:r w:rsidR="006D67F1">
      <w:fldChar w:fldCharType="separate"/>
    </w:r>
    <w:r w:rsidR="006D67F1">
      <w:rPr>
        <w:noProof/>
      </w:rPr>
      <w:t>2</w:t>
    </w:r>
    <w:r w:rsidR="006D67F1">
      <w:rPr>
        <w:noProof/>
      </w:rPr>
      <w:fldChar w:fldCharType="end"/>
    </w:r>
    <w:r w:rsidR="006D67F1">
      <w:t xml:space="preserve"> of </w:t>
    </w:r>
    <w:r w:rsidR="006D67F1">
      <w:fldChar w:fldCharType="begin"/>
    </w:r>
    <w:r w:rsidR="006D67F1">
      <w:instrText xml:space="preserve"> NUMPAGES  </w:instrText>
    </w:r>
    <w:r w:rsidR="006D67F1">
      <w:fldChar w:fldCharType="separate"/>
    </w:r>
    <w:r w:rsidR="004D2225">
      <w:rPr>
        <w:noProof/>
      </w:rPr>
      <w:t>4</w:t>
    </w:r>
    <w:r w:rsidR="006D67F1">
      <w:rPr>
        <w:noProof/>
      </w:rPr>
      <w:fldChar w:fldCharType="end"/>
    </w:r>
    <w:r w:rsidR="006D67F1" w:rsidRPr="00096C00">
      <w:t xml:space="preserve"> </w:t>
    </w:r>
    <w:r w:rsidR="006D67F1"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474BD" w14:textId="77777777" w:rsidR="006D67F1" w:rsidRDefault="006D67F1" w:rsidP="00D87654">
      <w:r>
        <w:separator/>
      </w:r>
    </w:p>
    <w:p w14:paraId="3DAF61A9" w14:textId="77777777" w:rsidR="006D67F1" w:rsidRDefault="006D67F1"/>
  </w:footnote>
  <w:footnote w:type="continuationSeparator" w:id="0">
    <w:p w14:paraId="6765FA55" w14:textId="77777777" w:rsidR="006D67F1" w:rsidRDefault="006D67F1" w:rsidP="00D87654">
      <w:r>
        <w:continuationSeparator/>
      </w:r>
    </w:p>
    <w:p w14:paraId="4E418C88" w14:textId="77777777" w:rsidR="006D67F1" w:rsidRDefault="006D6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D361" w14:textId="411808B1" w:rsidR="006E1B04" w:rsidRDefault="007601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246DE" wp14:editId="35737C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54018163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F70DC" w14:textId="021962E5" w:rsidR="007601F3" w:rsidRPr="007601F3" w:rsidRDefault="007601F3" w:rsidP="007601F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01F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246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67F70DC" w14:textId="021962E5" w:rsidR="007601F3" w:rsidRPr="007601F3" w:rsidRDefault="007601F3" w:rsidP="007601F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01F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272F" w14:textId="232106E0" w:rsidR="006D67F1" w:rsidRPr="00D136B9" w:rsidRDefault="007601F3" w:rsidP="00FD3862">
    <w:pPr>
      <w:pStyle w:val="Header"/>
      <w:tabs>
        <w:tab w:val="center" w:pos="4536"/>
        <w:tab w:val="right" w:pos="9072"/>
      </w:tabs>
      <w:rPr>
        <w:b/>
        <w:color w:val="FFFFFF" w:themeColor="background1"/>
        <w:sz w:val="22"/>
      </w:rPr>
    </w:pPr>
    <w:r>
      <w:rPr>
        <w:b/>
        <w:noProof/>
        <w:color w:val="FFFFFF" w:themeColor="background1"/>
        <w:sz w:val="22"/>
        <w:lang w:val="en-AU"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11813D" wp14:editId="2EC3156E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522098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8F0CA" w14:textId="39AA4F86" w:rsidR="007601F3" w:rsidRPr="007601F3" w:rsidRDefault="007601F3" w:rsidP="007601F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01F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181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C28F0CA" w14:textId="39AA4F86" w:rsidR="007601F3" w:rsidRPr="007601F3" w:rsidRDefault="007601F3" w:rsidP="007601F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01F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2225" w:rsidRPr="004D2225">
      <w:rPr>
        <w:b/>
        <w:noProof/>
        <w:color w:val="FFFFFF" w:themeColor="background1"/>
        <w:sz w:val="22"/>
        <w:lang w:val="en-AU" w:eastAsia="en-AU"/>
      </w:rPr>
      <w:drawing>
        <wp:inline distT="0" distB="0" distL="0" distR="0" wp14:anchorId="5D16E27B" wp14:editId="51FB6033">
          <wp:extent cx="6642100" cy="688188"/>
          <wp:effectExtent l="0" t="0" r="0" b="0"/>
          <wp:docPr id="2" name="Picture 2" descr="N:\SDM - BSDS\Training\Admin\Banners and dept Logos\Banner - DAWE - C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DM - BSDS\Training\Admin\Banners and dept Logos\Banner - DAWE - CO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68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46A5" w14:textId="09D17663" w:rsidR="006E1B04" w:rsidRDefault="007601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B777C6" wp14:editId="18EE73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5107221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1D516" w14:textId="17487F44" w:rsidR="007601F3" w:rsidRPr="007601F3" w:rsidRDefault="007601F3" w:rsidP="007601F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01F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777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EB1D516" w14:textId="17487F44" w:rsidR="007601F3" w:rsidRPr="007601F3" w:rsidRDefault="007601F3" w:rsidP="007601F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01F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00390"/>
    <w:multiLevelType w:val="hybridMultilevel"/>
    <w:tmpl w:val="BF06CE56"/>
    <w:lvl w:ilvl="0" w:tplc="6B3C4326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  <w:color w:val="88B52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31A1"/>
    <w:multiLevelType w:val="hybridMultilevel"/>
    <w:tmpl w:val="E8A22302"/>
    <w:lvl w:ilvl="0" w:tplc="2F46F90C">
      <w:start w:val="1"/>
      <w:numFmt w:val="decimal"/>
      <w:pStyle w:val="DLNumber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D859A4"/>
    <w:multiLevelType w:val="multilevel"/>
    <w:tmpl w:val="E340CF62"/>
    <w:lvl w:ilvl="0">
      <w:start w:val="1"/>
      <w:numFmt w:val="decimal"/>
      <w:pStyle w:val="I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IC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ICParaNumberedLvl4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310599976">
    <w:abstractNumId w:val="3"/>
  </w:num>
  <w:num w:numId="2" w16cid:durableId="1802530536">
    <w:abstractNumId w:val="2"/>
  </w:num>
  <w:num w:numId="3" w16cid:durableId="751194996">
    <w:abstractNumId w:val="0"/>
  </w:num>
  <w:num w:numId="4" w16cid:durableId="874997772">
    <w:abstractNumId w:val="3"/>
  </w:num>
  <w:num w:numId="5" w16cid:durableId="1457261393">
    <w:abstractNumId w:val="3"/>
  </w:num>
  <w:num w:numId="6" w16cid:durableId="1538003434">
    <w:abstractNumId w:val="3"/>
  </w:num>
  <w:num w:numId="7" w16cid:durableId="1107699685">
    <w:abstractNumId w:val="3"/>
  </w:num>
  <w:num w:numId="8" w16cid:durableId="1717389259">
    <w:abstractNumId w:val="3"/>
  </w:num>
  <w:num w:numId="9" w16cid:durableId="50807929">
    <w:abstractNumId w:val="3"/>
  </w:num>
  <w:num w:numId="10" w16cid:durableId="14129732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2033">
      <o:colormru v:ext="edit" colors="#d5d2c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3271aba6-3560-4a4b-abea-9bfb4bdf0832"/>
  </w:docVars>
  <w:rsids>
    <w:rsidRoot w:val="00EE4356"/>
    <w:rsid w:val="00000CDE"/>
    <w:rsid w:val="000107B2"/>
    <w:rsid w:val="00016416"/>
    <w:rsid w:val="0002009C"/>
    <w:rsid w:val="00021B6D"/>
    <w:rsid w:val="000270D5"/>
    <w:rsid w:val="00030096"/>
    <w:rsid w:val="00032321"/>
    <w:rsid w:val="000365E1"/>
    <w:rsid w:val="00036B0B"/>
    <w:rsid w:val="00050248"/>
    <w:rsid w:val="000576F6"/>
    <w:rsid w:val="00060CB6"/>
    <w:rsid w:val="00064AE0"/>
    <w:rsid w:val="00064BE2"/>
    <w:rsid w:val="000739E8"/>
    <w:rsid w:val="000833D4"/>
    <w:rsid w:val="00091A66"/>
    <w:rsid w:val="00093DFB"/>
    <w:rsid w:val="0009499D"/>
    <w:rsid w:val="00096C00"/>
    <w:rsid w:val="00097EA7"/>
    <w:rsid w:val="000A3DC6"/>
    <w:rsid w:val="000A561D"/>
    <w:rsid w:val="000A6AE4"/>
    <w:rsid w:val="000A7BF2"/>
    <w:rsid w:val="000B088B"/>
    <w:rsid w:val="000B0B93"/>
    <w:rsid w:val="000B2114"/>
    <w:rsid w:val="000B32C3"/>
    <w:rsid w:val="000B47C1"/>
    <w:rsid w:val="000C2455"/>
    <w:rsid w:val="000C43EC"/>
    <w:rsid w:val="000C597B"/>
    <w:rsid w:val="000D32DE"/>
    <w:rsid w:val="000D5306"/>
    <w:rsid w:val="000F589B"/>
    <w:rsid w:val="000F659A"/>
    <w:rsid w:val="00100EEF"/>
    <w:rsid w:val="0010219B"/>
    <w:rsid w:val="00102B6C"/>
    <w:rsid w:val="00103A8D"/>
    <w:rsid w:val="00106B3E"/>
    <w:rsid w:val="00113097"/>
    <w:rsid w:val="00114CAB"/>
    <w:rsid w:val="00114FEE"/>
    <w:rsid w:val="00116B0F"/>
    <w:rsid w:val="00127C31"/>
    <w:rsid w:val="00140159"/>
    <w:rsid w:val="00140C7D"/>
    <w:rsid w:val="001426A0"/>
    <w:rsid w:val="00157352"/>
    <w:rsid w:val="0016059B"/>
    <w:rsid w:val="001701C2"/>
    <w:rsid w:val="001864C5"/>
    <w:rsid w:val="00196E61"/>
    <w:rsid w:val="001A4851"/>
    <w:rsid w:val="001B0336"/>
    <w:rsid w:val="001B2DDF"/>
    <w:rsid w:val="001B705F"/>
    <w:rsid w:val="001D5A3D"/>
    <w:rsid w:val="001D5AEF"/>
    <w:rsid w:val="001E51AC"/>
    <w:rsid w:val="001E5E0C"/>
    <w:rsid w:val="001E6026"/>
    <w:rsid w:val="001E7771"/>
    <w:rsid w:val="001F3404"/>
    <w:rsid w:val="001F4664"/>
    <w:rsid w:val="001F5E5B"/>
    <w:rsid w:val="00203ACF"/>
    <w:rsid w:val="00203CD6"/>
    <w:rsid w:val="0020591E"/>
    <w:rsid w:val="00212F8F"/>
    <w:rsid w:val="002167A4"/>
    <w:rsid w:val="0021699C"/>
    <w:rsid w:val="002232D9"/>
    <w:rsid w:val="00244653"/>
    <w:rsid w:val="002518DF"/>
    <w:rsid w:val="00262004"/>
    <w:rsid w:val="0026589A"/>
    <w:rsid w:val="00271EC1"/>
    <w:rsid w:val="00272FDF"/>
    <w:rsid w:val="00277928"/>
    <w:rsid w:val="002815FE"/>
    <w:rsid w:val="00283C25"/>
    <w:rsid w:val="00284D94"/>
    <w:rsid w:val="00287221"/>
    <w:rsid w:val="00290223"/>
    <w:rsid w:val="00291A03"/>
    <w:rsid w:val="00297E08"/>
    <w:rsid w:val="002A2270"/>
    <w:rsid w:val="002A5F96"/>
    <w:rsid w:val="002B55D9"/>
    <w:rsid w:val="002B7F16"/>
    <w:rsid w:val="002C1AEE"/>
    <w:rsid w:val="002C26C4"/>
    <w:rsid w:val="002C6D01"/>
    <w:rsid w:val="002D2468"/>
    <w:rsid w:val="002E174E"/>
    <w:rsid w:val="002E18FC"/>
    <w:rsid w:val="002E306A"/>
    <w:rsid w:val="002E427B"/>
    <w:rsid w:val="002E503F"/>
    <w:rsid w:val="002E5753"/>
    <w:rsid w:val="002F07FF"/>
    <w:rsid w:val="002F0C2D"/>
    <w:rsid w:val="002F5C49"/>
    <w:rsid w:val="00300E1A"/>
    <w:rsid w:val="00303129"/>
    <w:rsid w:val="0031111A"/>
    <w:rsid w:val="003149FD"/>
    <w:rsid w:val="00317269"/>
    <w:rsid w:val="00324665"/>
    <w:rsid w:val="00325A1F"/>
    <w:rsid w:val="00325BCB"/>
    <w:rsid w:val="00327539"/>
    <w:rsid w:val="00332C14"/>
    <w:rsid w:val="00337C64"/>
    <w:rsid w:val="00342520"/>
    <w:rsid w:val="003449C4"/>
    <w:rsid w:val="00346FDA"/>
    <w:rsid w:val="00362B87"/>
    <w:rsid w:val="00365F2C"/>
    <w:rsid w:val="0037286D"/>
    <w:rsid w:val="00374372"/>
    <w:rsid w:val="0037756A"/>
    <w:rsid w:val="00382B14"/>
    <w:rsid w:val="00383826"/>
    <w:rsid w:val="00387E2B"/>
    <w:rsid w:val="003A0BC8"/>
    <w:rsid w:val="003A2701"/>
    <w:rsid w:val="003A5392"/>
    <w:rsid w:val="003B1681"/>
    <w:rsid w:val="003B6DFB"/>
    <w:rsid w:val="003C4E9B"/>
    <w:rsid w:val="003D1452"/>
    <w:rsid w:val="003D4E7B"/>
    <w:rsid w:val="003E4E14"/>
    <w:rsid w:val="003E6A58"/>
    <w:rsid w:val="003F2317"/>
    <w:rsid w:val="003F584E"/>
    <w:rsid w:val="003F696D"/>
    <w:rsid w:val="003F7977"/>
    <w:rsid w:val="00401561"/>
    <w:rsid w:val="00404BAE"/>
    <w:rsid w:val="00405E4D"/>
    <w:rsid w:val="00413F1C"/>
    <w:rsid w:val="00414A6A"/>
    <w:rsid w:val="00415866"/>
    <w:rsid w:val="00415E2F"/>
    <w:rsid w:val="00422B82"/>
    <w:rsid w:val="00435F1E"/>
    <w:rsid w:val="00440CD9"/>
    <w:rsid w:val="0044133A"/>
    <w:rsid w:val="00444B78"/>
    <w:rsid w:val="0044693B"/>
    <w:rsid w:val="0045092E"/>
    <w:rsid w:val="0045254A"/>
    <w:rsid w:val="0045746A"/>
    <w:rsid w:val="0046116D"/>
    <w:rsid w:val="0046649F"/>
    <w:rsid w:val="00466DF2"/>
    <w:rsid w:val="00467E33"/>
    <w:rsid w:val="00470E2D"/>
    <w:rsid w:val="004776F9"/>
    <w:rsid w:val="0048250C"/>
    <w:rsid w:val="00492B84"/>
    <w:rsid w:val="0049445C"/>
    <w:rsid w:val="004A714D"/>
    <w:rsid w:val="004A7863"/>
    <w:rsid w:val="004B5583"/>
    <w:rsid w:val="004B7628"/>
    <w:rsid w:val="004D14C3"/>
    <w:rsid w:val="004D2225"/>
    <w:rsid w:val="004E5E53"/>
    <w:rsid w:val="004F1BBF"/>
    <w:rsid w:val="00501433"/>
    <w:rsid w:val="005127CA"/>
    <w:rsid w:val="00514413"/>
    <w:rsid w:val="005269B1"/>
    <w:rsid w:val="00530635"/>
    <w:rsid w:val="00532F40"/>
    <w:rsid w:val="00534A5D"/>
    <w:rsid w:val="00551626"/>
    <w:rsid w:val="0055347C"/>
    <w:rsid w:val="0056528E"/>
    <w:rsid w:val="005655E9"/>
    <w:rsid w:val="00566C79"/>
    <w:rsid w:val="00566D35"/>
    <w:rsid w:val="0057156D"/>
    <w:rsid w:val="0057402E"/>
    <w:rsid w:val="00580207"/>
    <w:rsid w:val="0058122A"/>
    <w:rsid w:val="00582E7E"/>
    <w:rsid w:val="00583BB5"/>
    <w:rsid w:val="00585C02"/>
    <w:rsid w:val="00591B3C"/>
    <w:rsid w:val="005A72DC"/>
    <w:rsid w:val="005B37A0"/>
    <w:rsid w:val="005D0ECF"/>
    <w:rsid w:val="005D4DBA"/>
    <w:rsid w:val="005E132C"/>
    <w:rsid w:val="005E1477"/>
    <w:rsid w:val="005F285C"/>
    <w:rsid w:val="005F4FA9"/>
    <w:rsid w:val="005F6153"/>
    <w:rsid w:val="00606B20"/>
    <w:rsid w:val="0061020B"/>
    <w:rsid w:val="00611C2D"/>
    <w:rsid w:val="00616663"/>
    <w:rsid w:val="0061726D"/>
    <w:rsid w:val="0062662B"/>
    <w:rsid w:val="00626ADB"/>
    <w:rsid w:val="006332FD"/>
    <w:rsid w:val="00637471"/>
    <w:rsid w:val="0064013F"/>
    <w:rsid w:val="00642E7B"/>
    <w:rsid w:val="006455F5"/>
    <w:rsid w:val="00646CA7"/>
    <w:rsid w:val="0065030D"/>
    <w:rsid w:val="00660456"/>
    <w:rsid w:val="00664BC3"/>
    <w:rsid w:val="006813B2"/>
    <w:rsid w:val="0068435F"/>
    <w:rsid w:val="00687B43"/>
    <w:rsid w:val="006A004F"/>
    <w:rsid w:val="006A17F1"/>
    <w:rsid w:val="006A3170"/>
    <w:rsid w:val="006A34D8"/>
    <w:rsid w:val="006B6CBC"/>
    <w:rsid w:val="006B7F6E"/>
    <w:rsid w:val="006C65A5"/>
    <w:rsid w:val="006D204E"/>
    <w:rsid w:val="006D67F1"/>
    <w:rsid w:val="006D7647"/>
    <w:rsid w:val="006E1B04"/>
    <w:rsid w:val="006E2FC4"/>
    <w:rsid w:val="006F3B46"/>
    <w:rsid w:val="00705F14"/>
    <w:rsid w:val="007060D8"/>
    <w:rsid w:val="0071374A"/>
    <w:rsid w:val="007177CD"/>
    <w:rsid w:val="00720C54"/>
    <w:rsid w:val="0072414E"/>
    <w:rsid w:val="00731F40"/>
    <w:rsid w:val="007322A1"/>
    <w:rsid w:val="0073647F"/>
    <w:rsid w:val="007424CE"/>
    <w:rsid w:val="007518B3"/>
    <w:rsid w:val="0075505C"/>
    <w:rsid w:val="0075537E"/>
    <w:rsid w:val="007601F3"/>
    <w:rsid w:val="00765452"/>
    <w:rsid w:val="00766836"/>
    <w:rsid w:val="007743E2"/>
    <w:rsid w:val="00774AAC"/>
    <w:rsid w:val="00786607"/>
    <w:rsid w:val="007C0F09"/>
    <w:rsid w:val="007C7D8A"/>
    <w:rsid w:val="007D3E9C"/>
    <w:rsid w:val="007E31E6"/>
    <w:rsid w:val="007E420B"/>
    <w:rsid w:val="007E4986"/>
    <w:rsid w:val="007F33B4"/>
    <w:rsid w:val="00801449"/>
    <w:rsid w:val="00802B3F"/>
    <w:rsid w:val="00823E9B"/>
    <w:rsid w:val="00825F9A"/>
    <w:rsid w:val="00826D33"/>
    <w:rsid w:val="0083008D"/>
    <w:rsid w:val="00834016"/>
    <w:rsid w:val="00837900"/>
    <w:rsid w:val="008415AE"/>
    <w:rsid w:val="00842078"/>
    <w:rsid w:val="00844785"/>
    <w:rsid w:val="00845E4E"/>
    <w:rsid w:val="0085586E"/>
    <w:rsid w:val="0086259D"/>
    <w:rsid w:val="00867BA5"/>
    <w:rsid w:val="00871E3A"/>
    <w:rsid w:val="00873C83"/>
    <w:rsid w:val="0088232E"/>
    <w:rsid w:val="00885862"/>
    <w:rsid w:val="0088746C"/>
    <w:rsid w:val="00890995"/>
    <w:rsid w:val="008A0DC7"/>
    <w:rsid w:val="008B22A3"/>
    <w:rsid w:val="008B28B6"/>
    <w:rsid w:val="008C1F3B"/>
    <w:rsid w:val="008C22FF"/>
    <w:rsid w:val="008C5AEC"/>
    <w:rsid w:val="008D06A3"/>
    <w:rsid w:val="008D223D"/>
    <w:rsid w:val="008D628F"/>
    <w:rsid w:val="008D6E60"/>
    <w:rsid w:val="008D7188"/>
    <w:rsid w:val="008E385D"/>
    <w:rsid w:val="008F076C"/>
    <w:rsid w:val="008F1000"/>
    <w:rsid w:val="008F2E4B"/>
    <w:rsid w:val="008F3189"/>
    <w:rsid w:val="008F6347"/>
    <w:rsid w:val="00903254"/>
    <w:rsid w:val="00915E8F"/>
    <w:rsid w:val="009300B2"/>
    <w:rsid w:val="009331B0"/>
    <w:rsid w:val="00952DC4"/>
    <w:rsid w:val="0095587F"/>
    <w:rsid w:val="00957771"/>
    <w:rsid w:val="009577E0"/>
    <w:rsid w:val="00960B02"/>
    <w:rsid w:val="009611DE"/>
    <w:rsid w:val="009679A6"/>
    <w:rsid w:val="00967B55"/>
    <w:rsid w:val="00971CEC"/>
    <w:rsid w:val="00981B65"/>
    <w:rsid w:val="00983CBB"/>
    <w:rsid w:val="00987BEF"/>
    <w:rsid w:val="00991690"/>
    <w:rsid w:val="00991971"/>
    <w:rsid w:val="009A0D79"/>
    <w:rsid w:val="009A66DF"/>
    <w:rsid w:val="009B0878"/>
    <w:rsid w:val="009B5547"/>
    <w:rsid w:val="009B6B17"/>
    <w:rsid w:val="009C04AB"/>
    <w:rsid w:val="009D1FC8"/>
    <w:rsid w:val="009D3A45"/>
    <w:rsid w:val="009D4C14"/>
    <w:rsid w:val="009E09DC"/>
    <w:rsid w:val="009E29E2"/>
    <w:rsid w:val="009F0634"/>
    <w:rsid w:val="009F1C75"/>
    <w:rsid w:val="009F62FF"/>
    <w:rsid w:val="00A0118B"/>
    <w:rsid w:val="00A04A02"/>
    <w:rsid w:val="00A110D2"/>
    <w:rsid w:val="00A130AA"/>
    <w:rsid w:val="00A14776"/>
    <w:rsid w:val="00A1751B"/>
    <w:rsid w:val="00A27E05"/>
    <w:rsid w:val="00A34225"/>
    <w:rsid w:val="00A42E57"/>
    <w:rsid w:val="00A436E7"/>
    <w:rsid w:val="00A459E3"/>
    <w:rsid w:val="00A47B4C"/>
    <w:rsid w:val="00A524E6"/>
    <w:rsid w:val="00A551FF"/>
    <w:rsid w:val="00A5611A"/>
    <w:rsid w:val="00A6362D"/>
    <w:rsid w:val="00A6558B"/>
    <w:rsid w:val="00A74415"/>
    <w:rsid w:val="00A86408"/>
    <w:rsid w:val="00A9433B"/>
    <w:rsid w:val="00A961E0"/>
    <w:rsid w:val="00AA117F"/>
    <w:rsid w:val="00AA271A"/>
    <w:rsid w:val="00AA67CB"/>
    <w:rsid w:val="00AB2828"/>
    <w:rsid w:val="00AB4E59"/>
    <w:rsid w:val="00AC78F6"/>
    <w:rsid w:val="00AE0FDE"/>
    <w:rsid w:val="00AE3D2B"/>
    <w:rsid w:val="00AE7B21"/>
    <w:rsid w:val="00AF3B77"/>
    <w:rsid w:val="00AF6843"/>
    <w:rsid w:val="00AF7BA4"/>
    <w:rsid w:val="00B04FA0"/>
    <w:rsid w:val="00B050BD"/>
    <w:rsid w:val="00B11400"/>
    <w:rsid w:val="00B15731"/>
    <w:rsid w:val="00B16531"/>
    <w:rsid w:val="00B177AA"/>
    <w:rsid w:val="00B23E50"/>
    <w:rsid w:val="00B272BA"/>
    <w:rsid w:val="00B31CE2"/>
    <w:rsid w:val="00B354BB"/>
    <w:rsid w:val="00B459E5"/>
    <w:rsid w:val="00B5640D"/>
    <w:rsid w:val="00B6153F"/>
    <w:rsid w:val="00B65C8C"/>
    <w:rsid w:val="00B80881"/>
    <w:rsid w:val="00B84628"/>
    <w:rsid w:val="00B859AA"/>
    <w:rsid w:val="00B86426"/>
    <w:rsid w:val="00B9268E"/>
    <w:rsid w:val="00BB2700"/>
    <w:rsid w:val="00BD16F7"/>
    <w:rsid w:val="00BD4B25"/>
    <w:rsid w:val="00BE2630"/>
    <w:rsid w:val="00BE71CB"/>
    <w:rsid w:val="00BE7C50"/>
    <w:rsid w:val="00BF0C10"/>
    <w:rsid w:val="00BF2540"/>
    <w:rsid w:val="00BF5F1C"/>
    <w:rsid w:val="00BF796E"/>
    <w:rsid w:val="00C00762"/>
    <w:rsid w:val="00C07762"/>
    <w:rsid w:val="00C17533"/>
    <w:rsid w:val="00C24CD3"/>
    <w:rsid w:val="00C27FFC"/>
    <w:rsid w:val="00C3425A"/>
    <w:rsid w:val="00C35A32"/>
    <w:rsid w:val="00C44D0F"/>
    <w:rsid w:val="00C4529B"/>
    <w:rsid w:val="00C453CE"/>
    <w:rsid w:val="00C50BE1"/>
    <w:rsid w:val="00C6533D"/>
    <w:rsid w:val="00C7704F"/>
    <w:rsid w:val="00C81E71"/>
    <w:rsid w:val="00C83959"/>
    <w:rsid w:val="00C90677"/>
    <w:rsid w:val="00C97887"/>
    <w:rsid w:val="00C978C2"/>
    <w:rsid w:val="00CA03C1"/>
    <w:rsid w:val="00CA1F6B"/>
    <w:rsid w:val="00CB02F9"/>
    <w:rsid w:val="00CB0D7A"/>
    <w:rsid w:val="00CB1EB6"/>
    <w:rsid w:val="00CC0A77"/>
    <w:rsid w:val="00CC6BCB"/>
    <w:rsid w:val="00CD37D8"/>
    <w:rsid w:val="00CF75BA"/>
    <w:rsid w:val="00D017D6"/>
    <w:rsid w:val="00D02DA9"/>
    <w:rsid w:val="00D05C48"/>
    <w:rsid w:val="00D06B37"/>
    <w:rsid w:val="00D0780E"/>
    <w:rsid w:val="00D11147"/>
    <w:rsid w:val="00D136B9"/>
    <w:rsid w:val="00D13FD2"/>
    <w:rsid w:val="00D1548D"/>
    <w:rsid w:val="00D31E91"/>
    <w:rsid w:val="00D33AB2"/>
    <w:rsid w:val="00D3636D"/>
    <w:rsid w:val="00D44932"/>
    <w:rsid w:val="00D5040B"/>
    <w:rsid w:val="00D51DE2"/>
    <w:rsid w:val="00D5337B"/>
    <w:rsid w:val="00D62CBF"/>
    <w:rsid w:val="00D730C8"/>
    <w:rsid w:val="00D73F6C"/>
    <w:rsid w:val="00D8139F"/>
    <w:rsid w:val="00D836A9"/>
    <w:rsid w:val="00D84F89"/>
    <w:rsid w:val="00D87297"/>
    <w:rsid w:val="00D87654"/>
    <w:rsid w:val="00D91920"/>
    <w:rsid w:val="00D92330"/>
    <w:rsid w:val="00D92894"/>
    <w:rsid w:val="00D96EDD"/>
    <w:rsid w:val="00DB26B1"/>
    <w:rsid w:val="00DB54FB"/>
    <w:rsid w:val="00DC6B9A"/>
    <w:rsid w:val="00DD14B2"/>
    <w:rsid w:val="00DE622C"/>
    <w:rsid w:val="00DE657D"/>
    <w:rsid w:val="00DF470D"/>
    <w:rsid w:val="00DF6F46"/>
    <w:rsid w:val="00DF6F94"/>
    <w:rsid w:val="00E025F9"/>
    <w:rsid w:val="00E0336D"/>
    <w:rsid w:val="00E13987"/>
    <w:rsid w:val="00E14FE4"/>
    <w:rsid w:val="00E17A99"/>
    <w:rsid w:val="00E17F27"/>
    <w:rsid w:val="00E224C2"/>
    <w:rsid w:val="00E23942"/>
    <w:rsid w:val="00E30C51"/>
    <w:rsid w:val="00E34FE5"/>
    <w:rsid w:val="00E4382B"/>
    <w:rsid w:val="00E44540"/>
    <w:rsid w:val="00E44EEB"/>
    <w:rsid w:val="00E50E58"/>
    <w:rsid w:val="00E50EC4"/>
    <w:rsid w:val="00E53717"/>
    <w:rsid w:val="00E60A52"/>
    <w:rsid w:val="00E62592"/>
    <w:rsid w:val="00E64158"/>
    <w:rsid w:val="00E66A85"/>
    <w:rsid w:val="00E66B58"/>
    <w:rsid w:val="00E6792E"/>
    <w:rsid w:val="00E7293A"/>
    <w:rsid w:val="00E76EFD"/>
    <w:rsid w:val="00E8380E"/>
    <w:rsid w:val="00E84D57"/>
    <w:rsid w:val="00E94F4A"/>
    <w:rsid w:val="00EA3E84"/>
    <w:rsid w:val="00EA628C"/>
    <w:rsid w:val="00EA649F"/>
    <w:rsid w:val="00EC30C0"/>
    <w:rsid w:val="00EC7E27"/>
    <w:rsid w:val="00ED0AB5"/>
    <w:rsid w:val="00ED492D"/>
    <w:rsid w:val="00EE4356"/>
    <w:rsid w:val="00F006C6"/>
    <w:rsid w:val="00F102D5"/>
    <w:rsid w:val="00F103B5"/>
    <w:rsid w:val="00F165CA"/>
    <w:rsid w:val="00F17FBD"/>
    <w:rsid w:val="00F21A86"/>
    <w:rsid w:val="00F22A31"/>
    <w:rsid w:val="00F278C5"/>
    <w:rsid w:val="00F35341"/>
    <w:rsid w:val="00F57B4D"/>
    <w:rsid w:val="00F77C1D"/>
    <w:rsid w:val="00F87361"/>
    <w:rsid w:val="00F92A77"/>
    <w:rsid w:val="00F94EE4"/>
    <w:rsid w:val="00F96CAF"/>
    <w:rsid w:val="00F9780E"/>
    <w:rsid w:val="00FA7E9B"/>
    <w:rsid w:val="00FB2866"/>
    <w:rsid w:val="00FB4E7C"/>
    <w:rsid w:val="00FB6508"/>
    <w:rsid w:val="00FB7963"/>
    <w:rsid w:val="00FC5E1C"/>
    <w:rsid w:val="00FD3862"/>
    <w:rsid w:val="00FD3E7D"/>
    <w:rsid w:val="00FE0518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2033">
      <o:colormru v:ext="edit" colors="#d5d2ca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6DBD1B1"/>
  <w15:docId w15:val="{0ACB9E9C-2763-41F8-8673-071B1522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5C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B459E5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E5"/>
    <w:rPr>
      <w:rFonts w:asciiTheme="majorHAnsi" w:eastAsiaTheme="majorEastAsia" w:hAnsiTheme="majorHAnsi" w:cstheme="majorBidi"/>
      <w:b/>
      <w:bCs/>
      <w:caps/>
      <w:color w:val="B4490F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pPr>
      <w:spacing w:line="264" w:lineRule="auto"/>
    </w:pPr>
    <w:rPr>
      <w:rFonts w:eastAsia="Times New Roman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ICHeading1">
    <w:name w:val="IC_Heading1"/>
    <w:basedOn w:val="Normal"/>
    <w:next w:val="Normal"/>
    <w:qFormat/>
    <w:rsid w:val="00F103B5"/>
    <w:pPr>
      <w:keepNext/>
      <w:numPr>
        <w:numId w:val="1"/>
      </w:numPr>
      <w:shd w:val="clear" w:color="auto" w:fill="397A80"/>
      <w:spacing w:before="120"/>
    </w:pPr>
    <w:rPr>
      <w:rFonts w:eastAsia="Times New Roman" w:cs="Times New Roman"/>
      <w:color w:val="F2ECE5"/>
      <w:spacing w:val="4"/>
      <w:sz w:val="32"/>
      <w:szCs w:val="32"/>
      <w:lang w:val="en-AU"/>
    </w:rPr>
  </w:style>
  <w:style w:type="paragraph" w:customStyle="1" w:styleId="ICHeading2">
    <w:name w:val="IC_Heading2"/>
    <w:basedOn w:val="Normal"/>
    <w:next w:val="Normal"/>
    <w:qFormat/>
    <w:rsid w:val="00D136B9"/>
    <w:pPr>
      <w:keepNext/>
      <w:numPr>
        <w:ilvl w:val="1"/>
        <w:numId w:val="1"/>
      </w:numPr>
    </w:pPr>
    <w:rPr>
      <w:rFonts w:eastAsia="Times New Roman" w:cs="Times New Roman"/>
      <w:color w:val="397A80"/>
      <w:spacing w:val="4"/>
      <w:sz w:val="28"/>
      <w:szCs w:val="28"/>
      <w:lang w:val="en-AU"/>
    </w:rPr>
  </w:style>
  <w:style w:type="paragraph" w:customStyle="1" w:styleId="ICHeading3">
    <w:name w:val="IC_Heading3"/>
    <w:basedOn w:val="ICHeading2"/>
    <w:next w:val="Normal"/>
    <w:rsid w:val="00337C64"/>
    <w:pPr>
      <w:numPr>
        <w:ilvl w:val="2"/>
      </w:numPr>
      <w:spacing w:before="240"/>
    </w:pPr>
    <w:rPr>
      <w:sz w:val="24"/>
    </w:rPr>
  </w:style>
  <w:style w:type="paragraph" w:customStyle="1" w:styleId="ICParaNumberedLvl3">
    <w:name w:val="IC_Para_Numbered_Lvl3"/>
    <w:basedOn w:val="ICHeading3"/>
    <w:qFormat/>
    <w:rsid w:val="002E427B"/>
    <w:pPr>
      <w:keepNext w:val="0"/>
      <w:spacing w:before="120"/>
    </w:pPr>
    <w:rPr>
      <w:b/>
      <w:color w:val="595959" w:themeColor="text1" w:themeTint="A6"/>
      <w:sz w:val="22"/>
      <w:szCs w:val="22"/>
    </w:rPr>
  </w:style>
  <w:style w:type="paragraph" w:customStyle="1" w:styleId="ICParaNumberedLvl4">
    <w:name w:val="IC_Para_Numbered_Lvl4"/>
    <w:basedOn w:val="ICParaNumberedLvl3"/>
    <w:rsid w:val="00337C64"/>
    <w:pPr>
      <w:numPr>
        <w:ilvl w:val="3"/>
      </w:numPr>
    </w:pPr>
  </w:style>
  <w:style w:type="paragraph" w:customStyle="1" w:styleId="DLNumber">
    <w:name w:val="DL_Number"/>
    <w:basedOn w:val="Normal"/>
    <w:rsid w:val="00337C64"/>
    <w:pPr>
      <w:numPr>
        <w:numId w:val="2"/>
      </w:numPr>
      <w:spacing w:after="120"/>
    </w:pPr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styleId="EndnoteReference">
    <w:name w:val="endnote reference"/>
    <w:basedOn w:val="DefaultParagraphFont"/>
    <w:rsid w:val="00337C64"/>
    <w:rPr>
      <w:vertAlign w:val="superscript"/>
    </w:rPr>
  </w:style>
  <w:style w:type="character" w:styleId="Emphasis">
    <w:name w:val="Emphasis"/>
    <w:aliases w:val="Tip/Note"/>
    <w:uiPriority w:val="20"/>
    <w:qFormat/>
    <w:rsid w:val="00BD4B25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BD4B25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Example">
    <w:name w:val="Example"/>
    <w:basedOn w:val="Normal"/>
    <w:link w:val="ExampleChar"/>
    <w:qFormat/>
    <w:rsid w:val="00BD4B25"/>
    <w:pPr>
      <w:ind w:firstLine="720"/>
    </w:pPr>
    <w:rPr>
      <w:i/>
      <w:color w:val="C44500"/>
    </w:rPr>
  </w:style>
  <w:style w:type="character" w:customStyle="1" w:styleId="ScreenPromptChar">
    <w:name w:val="Screen Prompt Char"/>
    <w:basedOn w:val="DefaultParagraphFont"/>
    <w:link w:val="ScreenPrompt"/>
    <w:rsid w:val="00BD4B25"/>
    <w:rPr>
      <w:rFonts w:ascii="Calibri" w:hAnsi="Calibri"/>
      <w:b/>
      <w:sz w:val="22"/>
      <w:szCs w:val="22"/>
      <w:lang w:val="en-GB"/>
    </w:rPr>
  </w:style>
  <w:style w:type="paragraph" w:customStyle="1" w:styleId="Button">
    <w:name w:val="Button"/>
    <w:basedOn w:val="Normal"/>
    <w:link w:val="ButtonChar"/>
    <w:qFormat/>
    <w:rsid w:val="00414A6A"/>
    <w:pPr>
      <w:spacing w:line="276" w:lineRule="auto"/>
    </w:pPr>
    <w:rPr>
      <w:rFonts w:asciiTheme="minorHAnsi" w:eastAsiaTheme="minorHAnsi" w:hAnsiTheme="minorHAnsi"/>
      <w:noProof/>
      <w:position w:val="-6"/>
      <w:lang w:val="en-AU" w:eastAsia="en-AU"/>
    </w:rPr>
  </w:style>
  <w:style w:type="character" w:customStyle="1" w:styleId="ExampleChar">
    <w:name w:val="Example Char"/>
    <w:basedOn w:val="DefaultParagraphFont"/>
    <w:link w:val="Example"/>
    <w:rsid w:val="00BD4B25"/>
    <w:rPr>
      <w:rFonts w:ascii="Calibri" w:hAnsi="Calibri"/>
      <w:i/>
      <w:color w:val="C44500"/>
      <w:sz w:val="22"/>
      <w:szCs w:val="22"/>
      <w:lang w:val="en-GB"/>
    </w:rPr>
  </w:style>
  <w:style w:type="character" w:customStyle="1" w:styleId="ButtonChar">
    <w:name w:val="Button Char"/>
    <w:basedOn w:val="DefaultParagraphFont"/>
    <w:link w:val="Button"/>
    <w:rsid w:val="00414A6A"/>
    <w:rPr>
      <w:rFonts w:eastAsiaTheme="minorHAnsi"/>
      <w:noProof/>
      <w:position w:val="-6"/>
      <w:sz w:val="22"/>
      <w:szCs w:val="22"/>
      <w:lang w:val="en-AU" w:eastAsia="en-AU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14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CAB"/>
    <w:rPr>
      <w:rFonts w:ascii="Calibri" w:hAnsi="Calibr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AB"/>
    <w:rPr>
      <w:rFonts w:ascii="Calibri" w:hAnsi="Calibri"/>
      <w:b/>
      <w:bCs/>
      <w:color w:val="262626" w:themeColor="text1" w:themeTint="D9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14CAB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F6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DoNotReply@agriculture.gov.au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mports@agriculture.gov.au" TargetMode="External"/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3CDBEFEBFC42D09872B1C0512A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91BD-B906-480A-8971-3522D24950FE}"/>
      </w:docPartPr>
      <w:docPartBody>
        <w:p w:rsidR="00126163" w:rsidRDefault="00126163">
          <w:r w:rsidRPr="007B6C0D">
            <w:rPr>
              <w:rStyle w:val="PlaceholderText"/>
            </w:rPr>
            <w:t>[Title]</w:t>
          </w:r>
        </w:p>
      </w:docPartBody>
    </w:docPart>
    <w:docPart>
      <w:docPartPr>
        <w:name w:val="9C9AB384FDC24789A90968467A35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0F9A-E8F0-4B5A-B3F2-246A1C77F552}"/>
      </w:docPartPr>
      <w:docPartBody>
        <w:p w:rsidR="00126163" w:rsidRDefault="00126163" w:rsidP="00126163">
          <w:pPr>
            <w:pStyle w:val="9C9AB384FDC24789A90968467A355D17"/>
          </w:pPr>
          <w:r w:rsidRPr="00A8153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63"/>
    <w:rsid w:val="00040B26"/>
    <w:rsid w:val="000604D5"/>
    <w:rsid w:val="000833D4"/>
    <w:rsid w:val="00123AA4"/>
    <w:rsid w:val="00126163"/>
    <w:rsid w:val="001E07D6"/>
    <w:rsid w:val="001F0ECB"/>
    <w:rsid w:val="002F5C48"/>
    <w:rsid w:val="005B45A0"/>
    <w:rsid w:val="00664B6B"/>
    <w:rsid w:val="006B5519"/>
    <w:rsid w:val="006E7905"/>
    <w:rsid w:val="0089724D"/>
    <w:rsid w:val="00907B70"/>
    <w:rsid w:val="009720C5"/>
    <w:rsid w:val="00A178DC"/>
    <w:rsid w:val="00A4779C"/>
    <w:rsid w:val="00AB3952"/>
    <w:rsid w:val="00AC5909"/>
    <w:rsid w:val="00BA4EF8"/>
    <w:rsid w:val="00CC4673"/>
    <w:rsid w:val="00D305CF"/>
    <w:rsid w:val="00E330E2"/>
    <w:rsid w:val="00E50C0A"/>
    <w:rsid w:val="00EC3127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163"/>
    <w:rPr>
      <w:color w:val="808080"/>
    </w:rPr>
  </w:style>
  <w:style w:type="paragraph" w:customStyle="1" w:styleId="9C9AB384FDC24789A90968467A355D17">
    <w:name w:val="9C9AB384FDC24789A90968467A355D17"/>
    <w:rsid w:val="00126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6CA9A0E49AE47989E028B7F122542" ma:contentTypeVersion="0" ma:contentTypeDescription="Create a new document." ma:contentTypeScope="" ma:versionID="c994c8c0c62fa39a1bb2d400727bcb1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B3E4D-18F4-4524-A7C0-3ECDB9540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2B287-E7EA-4C08-A938-6775A8ACDF9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FE2A36-ECE0-4F96-81CD-F5FDE64B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make an enquiry?</vt:lpstr>
    </vt:vector>
  </TitlesOfParts>
  <Company>DAFF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make an enquiry?</dc:title>
  <dc:creator>P Ingram</dc:creator>
  <cp:lastModifiedBy>Wharton, Megan</cp:lastModifiedBy>
  <cp:revision>2</cp:revision>
  <cp:lastPrinted>2021-12-01T00:04:00Z</cp:lastPrinted>
  <dcterms:created xsi:type="dcterms:W3CDTF">2024-10-30T09:44:00Z</dcterms:created>
  <dcterms:modified xsi:type="dcterms:W3CDTF">2024-10-30T09:44:00Z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ClassificationContentMarkingHeaderShapeIds">
    <vt:lpwstr>3ea616da,5bcd4e84,4f95daf9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e5c8770,4c52438b,45de0886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933d8be6-3c40-4052-87a2-9c2adcba8759_Enabled">
    <vt:lpwstr>true</vt:lpwstr>
  </property>
  <property fmtid="{D5CDD505-2E9C-101B-9397-08002B2CF9AE}" pid="15" name="MSIP_Label_933d8be6-3c40-4052-87a2-9c2adcba8759_SetDate">
    <vt:lpwstr>2024-10-30T09:42:01Z</vt:lpwstr>
  </property>
  <property fmtid="{D5CDD505-2E9C-101B-9397-08002B2CF9AE}" pid="16" name="MSIP_Label_933d8be6-3c40-4052-87a2-9c2adcba8759_Method">
    <vt:lpwstr>Privileged</vt:lpwstr>
  </property>
  <property fmtid="{D5CDD505-2E9C-101B-9397-08002B2CF9AE}" pid="17" name="MSIP_Label_933d8be6-3c40-4052-87a2-9c2adcba8759_Name">
    <vt:lpwstr>OFFICIAL</vt:lpwstr>
  </property>
  <property fmtid="{D5CDD505-2E9C-101B-9397-08002B2CF9AE}" pid="18" name="MSIP_Label_933d8be6-3c40-4052-87a2-9c2adcba8759_SiteId">
    <vt:lpwstr>2be67eb7-400c-4b3f-a5a1-1258c0da0696</vt:lpwstr>
  </property>
  <property fmtid="{D5CDD505-2E9C-101B-9397-08002B2CF9AE}" pid="19" name="MSIP_Label_933d8be6-3c40-4052-87a2-9c2adcba8759_ActionId">
    <vt:lpwstr>c61b176e-4ab5-45ff-832e-0b07bff4a673</vt:lpwstr>
  </property>
  <property fmtid="{D5CDD505-2E9C-101B-9397-08002B2CF9AE}" pid="20" name="MSIP_Label_933d8be6-3c40-4052-87a2-9c2adcba8759_ContentBits">
    <vt:lpwstr>3</vt:lpwstr>
  </property>
</Properties>
</file>