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7B9E9D" w14:textId="419FBF8D" w:rsidR="00B66E6B" w:rsidRDefault="001A3E94" w:rsidP="005D07B0">
      <w:pPr>
        <w:pStyle w:val="Title"/>
        <w:spacing w:before="600" w:after="600"/>
      </w:pPr>
      <w:r>
        <w:t xml:space="preserve">Report on </w:t>
      </w:r>
      <w:r w:rsidR="008E0A99">
        <w:t>r</w:t>
      </w:r>
      <w:r w:rsidR="00046B72" w:rsidRPr="00046B72">
        <w:t xml:space="preserve">eassessment visit to approved </w:t>
      </w:r>
      <w:r w:rsidR="00495454">
        <w:t xml:space="preserve">multi-site </w:t>
      </w:r>
      <w:r w:rsidR="003E60FF">
        <w:t>facilities</w:t>
      </w:r>
    </w:p>
    <w:tbl>
      <w:tblPr>
        <w:tblW w:w="0" w:type="auto"/>
        <w:tblInd w:w="-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678"/>
        <w:gridCol w:w="4536"/>
      </w:tblGrid>
      <w:tr w:rsidR="005C03B9" w:rsidRPr="00E9689F" w14:paraId="14F1B7F9" w14:textId="77777777" w:rsidTr="003B6CED">
        <w:tc>
          <w:tcPr>
            <w:tcW w:w="4678" w:type="dxa"/>
            <w:tcBorders>
              <w:top w:val="nil"/>
              <w:left w:val="nil"/>
              <w:bottom w:val="nil"/>
              <w:right w:val="nil"/>
            </w:tcBorders>
            <w:vAlign w:val="center"/>
          </w:tcPr>
          <w:p w14:paraId="4980CB85" w14:textId="28845632" w:rsidR="005C03B9" w:rsidRPr="00685173" w:rsidRDefault="003E60FF" w:rsidP="0062274B">
            <w:pPr>
              <w:pStyle w:val="Strongtext"/>
              <w:rPr>
                <w:rStyle w:val="Strong"/>
              </w:rPr>
            </w:pPr>
            <w:r>
              <w:rPr>
                <w:rStyle w:val="Strong"/>
              </w:rPr>
              <w:t>FACILITY</w:t>
            </w:r>
            <w:r w:rsidR="005C03B9" w:rsidRPr="00685173">
              <w:rPr>
                <w:rStyle w:val="Strong"/>
              </w:rPr>
              <w:t>:</w:t>
            </w:r>
          </w:p>
        </w:tc>
        <w:tc>
          <w:tcPr>
            <w:tcW w:w="4536" w:type="dxa"/>
            <w:tcBorders>
              <w:top w:val="nil"/>
              <w:left w:val="nil"/>
              <w:bottom w:val="single" w:sz="2" w:space="0" w:color="808080"/>
              <w:right w:val="nil"/>
            </w:tcBorders>
            <w:vAlign w:val="center"/>
          </w:tcPr>
          <w:p w14:paraId="6D0C8907" w14:textId="77777777" w:rsidR="005C03B9" w:rsidRPr="00685173" w:rsidRDefault="005C03B9" w:rsidP="001D7E64">
            <w:pPr>
              <w:spacing w:after="40"/>
              <w:ind w:left="-74"/>
              <w:rPr>
                <w:rStyle w:val="Strong"/>
              </w:rPr>
            </w:pPr>
          </w:p>
        </w:tc>
      </w:tr>
      <w:tr w:rsidR="005C03B9" w:rsidRPr="00E9689F" w14:paraId="7EEB3077" w14:textId="77777777" w:rsidTr="003B6CED">
        <w:tc>
          <w:tcPr>
            <w:tcW w:w="4678" w:type="dxa"/>
            <w:tcBorders>
              <w:top w:val="nil"/>
              <w:left w:val="nil"/>
              <w:bottom w:val="nil"/>
              <w:right w:val="nil"/>
            </w:tcBorders>
            <w:vAlign w:val="bottom"/>
          </w:tcPr>
          <w:p w14:paraId="182B8AA0" w14:textId="77EB8B0F" w:rsidR="005C03B9" w:rsidRPr="00685173" w:rsidRDefault="003E60FF" w:rsidP="003B6CED">
            <w:pPr>
              <w:spacing w:after="40"/>
              <w:rPr>
                <w:rStyle w:val="Strong"/>
              </w:rPr>
            </w:pPr>
            <w:r>
              <w:rPr>
                <w:rStyle w:val="Strong"/>
              </w:rPr>
              <w:t>SITE</w:t>
            </w:r>
            <w:r w:rsidR="005C03B9" w:rsidRPr="00685173">
              <w:rPr>
                <w:rStyle w:val="Strong"/>
              </w:rPr>
              <w:t>:</w:t>
            </w:r>
          </w:p>
        </w:tc>
        <w:tc>
          <w:tcPr>
            <w:tcW w:w="4536" w:type="dxa"/>
            <w:tcBorders>
              <w:top w:val="nil"/>
              <w:left w:val="nil"/>
              <w:bottom w:val="single" w:sz="2" w:space="0" w:color="808080"/>
              <w:right w:val="nil"/>
            </w:tcBorders>
            <w:vAlign w:val="bottom"/>
          </w:tcPr>
          <w:p w14:paraId="5971D452" w14:textId="77777777" w:rsidR="005C03B9" w:rsidRPr="00685173" w:rsidRDefault="005C03B9" w:rsidP="001D7E64">
            <w:pPr>
              <w:spacing w:after="40"/>
              <w:ind w:left="-74"/>
              <w:rPr>
                <w:rStyle w:val="Strong"/>
              </w:rPr>
            </w:pPr>
          </w:p>
        </w:tc>
      </w:tr>
      <w:tr w:rsidR="005C03B9" w:rsidRPr="00E9689F" w14:paraId="429AC1AC" w14:textId="77777777" w:rsidTr="003B6CED">
        <w:tc>
          <w:tcPr>
            <w:tcW w:w="4678" w:type="dxa"/>
            <w:tcBorders>
              <w:top w:val="nil"/>
              <w:left w:val="nil"/>
              <w:bottom w:val="nil"/>
              <w:right w:val="nil"/>
            </w:tcBorders>
            <w:vAlign w:val="bottom"/>
          </w:tcPr>
          <w:p w14:paraId="1FAF4DE7" w14:textId="77777777" w:rsidR="005C03B9" w:rsidRPr="00685173" w:rsidRDefault="005C03B9" w:rsidP="003B6CED">
            <w:pPr>
              <w:spacing w:after="40"/>
              <w:rPr>
                <w:rStyle w:val="Strong"/>
              </w:rPr>
            </w:pPr>
            <w:r w:rsidRPr="00685173">
              <w:rPr>
                <w:rStyle w:val="Strong"/>
              </w:rPr>
              <w:t>NATA ACCREDITATION NO:</w:t>
            </w:r>
          </w:p>
        </w:tc>
        <w:tc>
          <w:tcPr>
            <w:tcW w:w="4536" w:type="dxa"/>
            <w:tcBorders>
              <w:top w:val="nil"/>
              <w:left w:val="nil"/>
              <w:bottom w:val="single" w:sz="2" w:space="0" w:color="808080"/>
              <w:right w:val="nil"/>
            </w:tcBorders>
            <w:vAlign w:val="bottom"/>
          </w:tcPr>
          <w:p w14:paraId="234C5662" w14:textId="77777777" w:rsidR="005C03B9" w:rsidRPr="00685173" w:rsidRDefault="005C03B9" w:rsidP="001D7E64">
            <w:pPr>
              <w:spacing w:after="40"/>
              <w:ind w:left="-74"/>
              <w:rPr>
                <w:rStyle w:val="Strong"/>
              </w:rPr>
            </w:pPr>
          </w:p>
        </w:tc>
      </w:tr>
      <w:tr w:rsidR="005C03B9" w:rsidRPr="00E9689F" w14:paraId="3F324932" w14:textId="77777777" w:rsidTr="003B6CED">
        <w:tc>
          <w:tcPr>
            <w:tcW w:w="4678" w:type="dxa"/>
            <w:tcBorders>
              <w:top w:val="nil"/>
              <w:left w:val="nil"/>
              <w:bottom w:val="nil"/>
              <w:right w:val="nil"/>
            </w:tcBorders>
            <w:vAlign w:val="bottom"/>
          </w:tcPr>
          <w:p w14:paraId="4604B5AE" w14:textId="2242C8EB" w:rsidR="005C03B9" w:rsidRPr="00685173" w:rsidRDefault="005C03B9" w:rsidP="003B6CED">
            <w:pPr>
              <w:spacing w:after="40"/>
              <w:rPr>
                <w:rStyle w:val="Strong"/>
              </w:rPr>
            </w:pPr>
            <w:r w:rsidRPr="00685173">
              <w:rPr>
                <w:rStyle w:val="Strong"/>
              </w:rPr>
              <w:t>SITE NO:</w:t>
            </w:r>
          </w:p>
        </w:tc>
        <w:tc>
          <w:tcPr>
            <w:tcW w:w="4536" w:type="dxa"/>
            <w:tcBorders>
              <w:top w:val="single" w:sz="2" w:space="0" w:color="808080"/>
              <w:left w:val="nil"/>
              <w:bottom w:val="single" w:sz="2" w:space="0" w:color="808080"/>
              <w:right w:val="nil"/>
            </w:tcBorders>
            <w:vAlign w:val="bottom"/>
          </w:tcPr>
          <w:p w14:paraId="3DBAB804" w14:textId="77777777" w:rsidR="005C03B9" w:rsidRPr="00685173" w:rsidRDefault="005C03B9" w:rsidP="001D7E64">
            <w:pPr>
              <w:spacing w:after="40"/>
              <w:ind w:left="-74"/>
              <w:rPr>
                <w:rStyle w:val="Strong"/>
              </w:rPr>
            </w:pPr>
          </w:p>
        </w:tc>
      </w:tr>
      <w:tr w:rsidR="005C03B9" w:rsidRPr="00E9689F" w14:paraId="13738664" w14:textId="77777777" w:rsidTr="003B6CED">
        <w:tc>
          <w:tcPr>
            <w:tcW w:w="4678" w:type="dxa"/>
            <w:tcBorders>
              <w:top w:val="nil"/>
              <w:left w:val="nil"/>
              <w:bottom w:val="nil"/>
              <w:right w:val="nil"/>
            </w:tcBorders>
            <w:vAlign w:val="bottom"/>
          </w:tcPr>
          <w:p w14:paraId="072ED18B" w14:textId="77777777" w:rsidR="005C03B9" w:rsidRPr="00685173" w:rsidRDefault="005C03B9" w:rsidP="003B6CED">
            <w:pPr>
              <w:spacing w:after="40"/>
              <w:rPr>
                <w:rStyle w:val="Strong"/>
              </w:rPr>
            </w:pPr>
            <w:r w:rsidRPr="00685173">
              <w:rPr>
                <w:rStyle w:val="Strong"/>
              </w:rPr>
              <w:t>DATE OF VISIT:</w:t>
            </w:r>
          </w:p>
        </w:tc>
        <w:tc>
          <w:tcPr>
            <w:tcW w:w="4536" w:type="dxa"/>
            <w:tcBorders>
              <w:top w:val="nil"/>
              <w:left w:val="nil"/>
              <w:bottom w:val="single" w:sz="2" w:space="0" w:color="808080"/>
              <w:right w:val="nil"/>
            </w:tcBorders>
            <w:vAlign w:val="bottom"/>
          </w:tcPr>
          <w:p w14:paraId="2A2974D3" w14:textId="77777777" w:rsidR="005C03B9" w:rsidRPr="00685173" w:rsidRDefault="005C03B9" w:rsidP="001D7E64">
            <w:pPr>
              <w:spacing w:after="40"/>
              <w:ind w:left="-74"/>
              <w:rPr>
                <w:rStyle w:val="Strong"/>
              </w:rPr>
            </w:pPr>
          </w:p>
        </w:tc>
      </w:tr>
      <w:tr w:rsidR="005C03B9" w:rsidRPr="00E9689F" w14:paraId="209B4E3F" w14:textId="77777777" w:rsidTr="003B6CED">
        <w:tc>
          <w:tcPr>
            <w:tcW w:w="4678" w:type="dxa"/>
            <w:tcBorders>
              <w:top w:val="nil"/>
              <w:left w:val="nil"/>
              <w:bottom w:val="nil"/>
              <w:right w:val="nil"/>
            </w:tcBorders>
            <w:vAlign w:val="bottom"/>
          </w:tcPr>
          <w:p w14:paraId="51F76598" w14:textId="77777777" w:rsidR="005C03B9" w:rsidRPr="00685173" w:rsidRDefault="005C03B9" w:rsidP="003B6CED">
            <w:pPr>
              <w:spacing w:after="40"/>
              <w:rPr>
                <w:rStyle w:val="Strong"/>
              </w:rPr>
            </w:pPr>
            <w:r w:rsidRPr="00685173">
              <w:rPr>
                <w:rStyle w:val="Strong"/>
              </w:rPr>
              <w:t>AUTHORISED REPRESENTATIVE:</w:t>
            </w:r>
          </w:p>
        </w:tc>
        <w:tc>
          <w:tcPr>
            <w:tcW w:w="4536" w:type="dxa"/>
            <w:tcBorders>
              <w:top w:val="nil"/>
              <w:left w:val="nil"/>
              <w:bottom w:val="single" w:sz="2" w:space="0" w:color="808080"/>
              <w:right w:val="nil"/>
            </w:tcBorders>
            <w:vAlign w:val="bottom"/>
          </w:tcPr>
          <w:p w14:paraId="1B016C0F" w14:textId="77777777" w:rsidR="005C03B9" w:rsidRPr="00685173" w:rsidRDefault="005C03B9" w:rsidP="001D7E64">
            <w:pPr>
              <w:spacing w:after="40"/>
              <w:ind w:left="-74"/>
              <w:rPr>
                <w:rStyle w:val="Strong"/>
              </w:rPr>
            </w:pPr>
          </w:p>
        </w:tc>
      </w:tr>
      <w:tr w:rsidR="005C03B9" w:rsidRPr="00E9689F" w14:paraId="61D042FC" w14:textId="77777777" w:rsidTr="003B6CED">
        <w:tc>
          <w:tcPr>
            <w:tcW w:w="4678" w:type="dxa"/>
            <w:tcBorders>
              <w:top w:val="nil"/>
              <w:left w:val="nil"/>
              <w:bottom w:val="nil"/>
              <w:right w:val="nil"/>
            </w:tcBorders>
            <w:vAlign w:val="bottom"/>
          </w:tcPr>
          <w:p w14:paraId="011595B7" w14:textId="77777777" w:rsidR="005C03B9" w:rsidRPr="00685173" w:rsidRDefault="005C03B9" w:rsidP="003B6CED">
            <w:pPr>
              <w:spacing w:after="40"/>
              <w:rPr>
                <w:rStyle w:val="Strong"/>
              </w:rPr>
            </w:pPr>
            <w:r w:rsidRPr="00685173">
              <w:rPr>
                <w:rStyle w:val="Strong"/>
              </w:rPr>
              <w:t>LEAD ASSESSOR:</w:t>
            </w:r>
          </w:p>
        </w:tc>
        <w:tc>
          <w:tcPr>
            <w:tcW w:w="4536" w:type="dxa"/>
            <w:tcBorders>
              <w:top w:val="nil"/>
              <w:left w:val="nil"/>
              <w:bottom w:val="single" w:sz="2" w:space="0" w:color="808080"/>
              <w:right w:val="nil"/>
            </w:tcBorders>
            <w:vAlign w:val="bottom"/>
          </w:tcPr>
          <w:p w14:paraId="341D4441" w14:textId="77777777" w:rsidR="005C03B9" w:rsidRPr="00685173" w:rsidRDefault="005C03B9" w:rsidP="001D7E64">
            <w:pPr>
              <w:spacing w:after="40"/>
              <w:ind w:left="-74"/>
              <w:rPr>
                <w:rStyle w:val="Strong"/>
              </w:rPr>
            </w:pPr>
          </w:p>
        </w:tc>
      </w:tr>
      <w:tr w:rsidR="005C03B9" w:rsidRPr="00E9689F" w14:paraId="4557DC1B" w14:textId="77777777" w:rsidTr="003B6CED">
        <w:tc>
          <w:tcPr>
            <w:tcW w:w="4678" w:type="dxa"/>
            <w:tcBorders>
              <w:top w:val="nil"/>
              <w:left w:val="nil"/>
              <w:bottom w:val="nil"/>
              <w:right w:val="nil"/>
            </w:tcBorders>
            <w:vAlign w:val="bottom"/>
          </w:tcPr>
          <w:p w14:paraId="0DA6ACEE" w14:textId="77777777" w:rsidR="005C03B9" w:rsidRPr="00685173" w:rsidRDefault="005C03B9" w:rsidP="003B6CED">
            <w:pPr>
              <w:spacing w:after="40"/>
              <w:rPr>
                <w:rStyle w:val="Strong"/>
              </w:rPr>
            </w:pPr>
            <w:r w:rsidRPr="00685173">
              <w:rPr>
                <w:rStyle w:val="Strong"/>
              </w:rPr>
              <w:t>TECHNICAL ASSESSOR:</w:t>
            </w:r>
          </w:p>
        </w:tc>
        <w:tc>
          <w:tcPr>
            <w:tcW w:w="4536" w:type="dxa"/>
            <w:tcBorders>
              <w:top w:val="nil"/>
              <w:left w:val="nil"/>
              <w:bottom w:val="single" w:sz="2" w:space="0" w:color="808080"/>
              <w:right w:val="nil"/>
            </w:tcBorders>
            <w:vAlign w:val="bottom"/>
          </w:tcPr>
          <w:p w14:paraId="4E44ED7E" w14:textId="77777777" w:rsidR="005C03B9" w:rsidRPr="00685173" w:rsidRDefault="005C03B9" w:rsidP="001D7E64">
            <w:pPr>
              <w:spacing w:after="40"/>
              <w:ind w:left="-74"/>
              <w:rPr>
                <w:rStyle w:val="Strong"/>
              </w:rPr>
            </w:pPr>
          </w:p>
        </w:tc>
      </w:tr>
      <w:tr w:rsidR="005C03B9" w:rsidRPr="00E9689F" w14:paraId="32355EF2" w14:textId="77777777" w:rsidTr="003B6CED">
        <w:tc>
          <w:tcPr>
            <w:tcW w:w="4678" w:type="dxa"/>
            <w:tcBorders>
              <w:top w:val="nil"/>
              <w:left w:val="nil"/>
              <w:bottom w:val="nil"/>
              <w:right w:val="nil"/>
            </w:tcBorders>
            <w:vAlign w:val="bottom"/>
          </w:tcPr>
          <w:p w14:paraId="56A3CFC6" w14:textId="3E0E204B" w:rsidR="005C03B9" w:rsidRPr="00685173" w:rsidRDefault="005C03B9" w:rsidP="003B6CED">
            <w:pPr>
              <w:spacing w:after="0"/>
              <w:rPr>
                <w:rStyle w:val="Strong"/>
              </w:rPr>
            </w:pPr>
            <w:r w:rsidRPr="00685173">
              <w:rPr>
                <w:rStyle w:val="Strong"/>
              </w:rPr>
              <w:t>AGREED RESPONSE DATE</w:t>
            </w:r>
            <w:r w:rsidR="0041555D">
              <w:rPr>
                <w:rStyle w:val="Strong"/>
              </w:rPr>
              <w:t>:</w:t>
            </w:r>
          </w:p>
        </w:tc>
        <w:tc>
          <w:tcPr>
            <w:tcW w:w="4536" w:type="dxa"/>
            <w:tcBorders>
              <w:top w:val="single" w:sz="2" w:space="0" w:color="808080"/>
              <w:left w:val="nil"/>
              <w:bottom w:val="nil"/>
              <w:right w:val="nil"/>
            </w:tcBorders>
            <w:vAlign w:val="bottom"/>
          </w:tcPr>
          <w:p w14:paraId="6566C235" w14:textId="77777777" w:rsidR="005C03B9" w:rsidRPr="00685173" w:rsidRDefault="005C03B9" w:rsidP="001D7E64">
            <w:pPr>
              <w:spacing w:after="40"/>
              <w:ind w:left="-74"/>
              <w:rPr>
                <w:rStyle w:val="Strong"/>
              </w:rPr>
            </w:pPr>
          </w:p>
        </w:tc>
      </w:tr>
      <w:tr w:rsidR="005C03B9" w:rsidRPr="00E9689F" w14:paraId="73D26B05" w14:textId="77777777" w:rsidTr="003B6CED">
        <w:trPr>
          <w:trHeight w:val="83"/>
        </w:trPr>
        <w:tc>
          <w:tcPr>
            <w:tcW w:w="4678" w:type="dxa"/>
            <w:tcBorders>
              <w:top w:val="nil"/>
              <w:left w:val="nil"/>
              <w:bottom w:val="nil"/>
              <w:right w:val="nil"/>
            </w:tcBorders>
          </w:tcPr>
          <w:p w14:paraId="44882EC6" w14:textId="77777777" w:rsidR="005C03B9" w:rsidRPr="00685173" w:rsidRDefault="005C03B9" w:rsidP="003B6CED">
            <w:pPr>
              <w:spacing w:before="0" w:after="0"/>
              <w:rPr>
                <w:rStyle w:val="Strong"/>
              </w:rPr>
            </w:pPr>
            <w:r w:rsidRPr="00685173">
              <w:rPr>
                <w:rStyle w:val="Strong"/>
              </w:rPr>
              <w:t>(</w:t>
            </w:r>
            <w:proofErr w:type="gramStart"/>
            <w:r w:rsidRPr="00685173">
              <w:rPr>
                <w:rStyle w:val="Strong"/>
              </w:rPr>
              <w:t>to</w:t>
            </w:r>
            <w:proofErr w:type="gramEnd"/>
            <w:r w:rsidRPr="00685173">
              <w:rPr>
                <w:rStyle w:val="Strong"/>
              </w:rPr>
              <w:t xml:space="preserve"> conditions for Approval)</w:t>
            </w:r>
          </w:p>
        </w:tc>
        <w:tc>
          <w:tcPr>
            <w:tcW w:w="4536" w:type="dxa"/>
            <w:tcBorders>
              <w:top w:val="single" w:sz="2" w:space="0" w:color="808080"/>
              <w:left w:val="nil"/>
              <w:bottom w:val="nil"/>
              <w:right w:val="nil"/>
            </w:tcBorders>
          </w:tcPr>
          <w:p w14:paraId="377738FF" w14:textId="77777777" w:rsidR="005C03B9" w:rsidRPr="00685173" w:rsidRDefault="005C03B9" w:rsidP="001D7E64">
            <w:pPr>
              <w:spacing w:after="40"/>
              <w:ind w:left="-74"/>
              <w:rPr>
                <w:rStyle w:val="Strong"/>
              </w:rPr>
            </w:pPr>
          </w:p>
        </w:tc>
      </w:tr>
    </w:tbl>
    <w:p w14:paraId="6A609D98" w14:textId="77777777" w:rsidR="00B66E6B" w:rsidRDefault="00B66E6B" w:rsidP="005D07B0">
      <w:pPr>
        <w:ind w:left="0"/>
      </w:pPr>
    </w:p>
    <w:p w14:paraId="3F993CE1" w14:textId="77777777" w:rsidR="005C03B9" w:rsidRDefault="005C03B9" w:rsidP="005D07B0">
      <w:pPr>
        <w:ind w:left="0"/>
      </w:pPr>
    </w:p>
    <w:tbl>
      <w:tblPr>
        <w:tblW w:w="0" w:type="auto"/>
        <w:tblInd w:w="-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5812"/>
        <w:gridCol w:w="3402"/>
      </w:tblGrid>
      <w:tr w:rsidR="005C03B9" w:rsidRPr="009C0AFC" w14:paraId="4865E169" w14:textId="77777777" w:rsidTr="003B6CED">
        <w:trPr>
          <w:trHeight w:val="333"/>
        </w:trPr>
        <w:tc>
          <w:tcPr>
            <w:tcW w:w="5812" w:type="dxa"/>
            <w:tcBorders>
              <w:top w:val="nil"/>
              <w:left w:val="nil"/>
              <w:bottom w:val="nil"/>
              <w:right w:val="nil"/>
            </w:tcBorders>
            <w:vAlign w:val="bottom"/>
          </w:tcPr>
          <w:p w14:paraId="74C14AD8" w14:textId="2DB5D3CA" w:rsidR="005C03B9" w:rsidRPr="009C0AFC" w:rsidRDefault="005C03B9" w:rsidP="003B6CED">
            <w:pPr>
              <w:ind w:left="4145"/>
              <w:rPr>
                <w:b/>
                <w:lang w:val="en-US"/>
              </w:rPr>
            </w:pPr>
            <w:r w:rsidRPr="00656BB2">
              <w:rPr>
                <w:lang w:val="en-US"/>
              </w:rPr>
              <w:t>Signed</w:t>
            </w:r>
            <w:r w:rsidRPr="009C0AFC">
              <w:rPr>
                <w:b/>
                <w:lang w:val="en-US"/>
              </w:rPr>
              <w:t xml:space="preserve"> </w:t>
            </w:r>
            <w:r w:rsidRPr="00656BB2">
              <w:rPr>
                <w:lang w:val="en-US"/>
              </w:rPr>
              <w:t>by</w:t>
            </w:r>
            <w:r w:rsidR="00C70482">
              <w:rPr>
                <w:lang w:val="en-US"/>
              </w:rPr>
              <w:t>:</w:t>
            </w:r>
          </w:p>
        </w:tc>
        <w:tc>
          <w:tcPr>
            <w:tcW w:w="3402" w:type="dxa"/>
            <w:tcBorders>
              <w:top w:val="nil"/>
              <w:left w:val="nil"/>
              <w:bottom w:val="single" w:sz="2" w:space="0" w:color="808080"/>
              <w:right w:val="nil"/>
            </w:tcBorders>
            <w:vAlign w:val="bottom"/>
          </w:tcPr>
          <w:p w14:paraId="366128C5" w14:textId="77777777" w:rsidR="005C03B9" w:rsidRPr="009C0AFC" w:rsidRDefault="005C03B9" w:rsidP="001D7E64">
            <w:pPr>
              <w:ind w:left="0"/>
              <w:rPr>
                <w:rFonts w:cs="Arial"/>
                <w:lang w:val="en-US"/>
              </w:rPr>
            </w:pPr>
          </w:p>
        </w:tc>
      </w:tr>
      <w:tr w:rsidR="005C03B9" w:rsidRPr="009C0AFC" w14:paraId="6FD2F068" w14:textId="77777777" w:rsidTr="003B6CED">
        <w:trPr>
          <w:trHeight w:val="478"/>
        </w:trPr>
        <w:tc>
          <w:tcPr>
            <w:tcW w:w="5812" w:type="dxa"/>
            <w:tcBorders>
              <w:top w:val="nil"/>
              <w:left w:val="nil"/>
              <w:bottom w:val="nil"/>
              <w:right w:val="nil"/>
            </w:tcBorders>
            <w:vAlign w:val="bottom"/>
          </w:tcPr>
          <w:p w14:paraId="07855CCE" w14:textId="573D9265" w:rsidR="005C03B9" w:rsidRPr="009C0AFC" w:rsidRDefault="005C03B9" w:rsidP="003B6CED">
            <w:pPr>
              <w:ind w:left="4145"/>
              <w:rPr>
                <w:b/>
                <w:lang w:val="en-US"/>
              </w:rPr>
            </w:pPr>
            <w:r w:rsidRPr="00656BB2">
              <w:rPr>
                <w:lang w:val="en-US"/>
              </w:rPr>
              <w:t>Name</w:t>
            </w:r>
            <w:r w:rsidR="00C70482">
              <w:rPr>
                <w:lang w:val="en-US"/>
              </w:rPr>
              <w:t>:</w:t>
            </w:r>
          </w:p>
        </w:tc>
        <w:tc>
          <w:tcPr>
            <w:tcW w:w="3402" w:type="dxa"/>
            <w:tcBorders>
              <w:top w:val="single" w:sz="2" w:space="0" w:color="808080"/>
              <w:left w:val="nil"/>
              <w:bottom w:val="single" w:sz="2" w:space="0" w:color="808080"/>
              <w:right w:val="nil"/>
            </w:tcBorders>
            <w:vAlign w:val="bottom"/>
          </w:tcPr>
          <w:p w14:paraId="2245EE47" w14:textId="77777777" w:rsidR="005C03B9" w:rsidRPr="009C0AFC" w:rsidRDefault="005C03B9" w:rsidP="001D7E64">
            <w:pPr>
              <w:ind w:left="0"/>
              <w:rPr>
                <w:rFonts w:cs="Arial"/>
                <w:lang w:val="en-US"/>
              </w:rPr>
            </w:pPr>
          </w:p>
        </w:tc>
      </w:tr>
      <w:tr w:rsidR="005C03B9" w:rsidRPr="009C0AFC" w14:paraId="2C59F4EB" w14:textId="77777777" w:rsidTr="003B6CED">
        <w:trPr>
          <w:trHeight w:val="356"/>
        </w:trPr>
        <w:tc>
          <w:tcPr>
            <w:tcW w:w="5812" w:type="dxa"/>
            <w:tcBorders>
              <w:top w:val="nil"/>
              <w:left w:val="nil"/>
              <w:bottom w:val="nil"/>
              <w:right w:val="nil"/>
            </w:tcBorders>
            <w:vAlign w:val="bottom"/>
          </w:tcPr>
          <w:p w14:paraId="0A5DC517" w14:textId="591D4020" w:rsidR="005C03B9" w:rsidRPr="009C0AFC" w:rsidRDefault="005C03B9" w:rsidP="003B6CED">
            <w:pPr>
              <w:ind w:left="4145"/>
              <w:rPr>
                <w:b/>
                <w:lang w:val="en-US"/>
              </w:rPr>
            </w:pPr>
            <w:r w:rsidRPr="00656BB2">
              <w:rPr>
                <w:lang w:val="en-US"/>
              </w:rPr>
              <w:t>Date</w:t>
            </w:r>
            <w:r w:rsidR="00C70482">
              <w:rPr>
                <w:lang w:val="en-US"/>
              </w:rPr>
              <w:t>:</w:t>
            </w:r>
          </w:p>
        </w:tc>
        <w:tc>
          <w:tcPr>
            <w:tcW w:w="3402" w:type="dxa"/>
            <w:tcBorders>
              <w:top w:val="single" w:sz="2" w:space="0" w:color="808080"/>
              <w:left w:val="nil"/>
              <w:bottom w:val="single" w:sz="2" w:space="0" w:color="808080"/>
              <w:right w:val="nil"/>
            </w:tcBorders>
            <w:vAlign w:val="bottom"/>
          </w:tcPr>
          <w:p w14:paraId="4A5EA7D8" w14:textId="77777777" w:rsidR="005C03B9" w:rsidRPr="009C0AFC" w:rsidRDefault="005C03B9" w:rsidP="001D7E64">
            <w:pPr>
              <w:ind w:left="0"/>
              <w:rPr>
                <w:rFonts w:cs="Arial"/>
                <w:lang w:val="en-US"/>
              </w:rPr>
            </w:pPr>
          </w:p>
        </w:tc>
      </w:tr>
    </w:tbl>
    <w:p w14:paraId="62CD8D35" w14:textId="77777777" w:rsidR="005C03B9" w:rsidRDefault="005C03B9" w:rsidP="005D07B0">
      <w:pPr>
        <w:ind w:left="0"/>
        <w:rPr>
          <w:lang w:val="en-US"/>
        </w:rPr>
      </w:pPr>
    </w:p>
    <w:p w14:paraId="7457BC8F" w14:textId="4B578D6B" w:rsidR="00C11A0B" w:rsidRPr="005D07B0" w:rsidRDefault="005C03B9" w:rsidP="005D07B0">
      <w:pPr>
        <w:pStyle w:val="Quote"/>
        <w:rPr>
          <w:b/>
          <w:lang w:val="en-US"/>
        </w:rPr>
      </w:pPr>
      <w:r w:rsidRPr="005C03B9">
        <w:rPr>
          <w:b/>
          <w:lang w:val="en-US"/>
        </w:rPr>
        <w:t>Time on-site:</w:t>
      </w:r>
    </w:p>
    <w:tbl>
      <w:tblPr>
        <w:tblW w:w="9649" w:type="dxa"/>
        <w:tblInd w:w="-34"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blBorders>
        <w:tblLayout w:type="fixed"/>
        <w:tblLook w:val="0000" w:firstRow="0" w:lastRow="0" w:firstColumn="0" w:lastColumn="0" w:noHBand="0" w:noVBand="0"/>
      </w:tblPr>
      <w:tblGrid>
        <w:gridCol w:w="596"/>
        <w:gridCol w:w="1550"/>
        <w:gridCol w:w="7503"/>
      </w:tblGrid>
      <w:tr w:rsidR="005C03B9" w:rsidRPr="009C0AFC" w14:paraId="7412D428" w14:textId="77777777" w:rsidTr="00B42616">
        <w:tc>
          <w:tcPr>
            <w:tcW w:w="9648" w:type="dxa"/>
            <w:gridSpan w:val="3"/>
          </w:tcPr>
          <w:p w14:paraId="0F315EE9" w14:textId="77777777" w:rsidR="005C03B9" w:rsidRPr="005C03B9" w:rsidRDefault="005C03B9" w:rsidP="005C03B9">
            <w:pPr>
              <w:pStyle w:val="Quote"/>
              <w:rPr>
                <w:b/>
                <w:lang w:val="en-US"/>
              </w:rPr>
            </w:pPr>
            <w:r w:rsidRPr="005C03B9">
              <w:rPr>
                <w:b/>
                <w:lang w:val="en-US"/>
              </w:rPr>
              <w:t>Codes used in this report:</w:t>
            </w:r>
          </w:p>
        </w:tc>
      </w:tr>
      <w:tr w:rsidR="005C03B9" w:rsidRPr="009C0AFC" w14:paraId="592D8643" w14:textId="77777777" w:rsidTr="00B42616">
        <w:tc>
          <w:tcPr>
            <w:tcW w:w="596" w:type="dxa"/>
          </w:tcPr>
          <w:p w14:paraId="1161E644" w14:textId="77777777" w:rsidR="005C03B9" w:rsidRPr="005D07B0" w:rsidRDefault="005C03B9" w:rsidP="005C03B9">
            <w:pPr>
              <w:pStyle w:val="Quote"/>
              <w:rPr>
                <w:sz w:val="18"/>
                <w:szCs w:val="18"/>
                <w:lang w:val="en-US"/>
              </w:rPr>
            </w:pPr>
            <w:r w:rsidRPr="005D07B0">
              <w:rPr>
                <w:sz w:val="18"/>
                <w:szCs w:val="18"/>
                <w:lang w:val="en-US"/>
              </w:rPr>
              <w:t>O =</w:t>
            </w:r>
          </w:p>
        </w:tc>
        <w:tc>
          <w:tcPr>
            <w:tcW w:w="1550" w:type="dxa"/>
          </w:tcPr>
          <w:p w14:paraId="73CB692F" w14:textId="77777777" w:rsidR="005C03B9" w:rsidRPr="005D07B0" w:rsidRDefault="005C03B9" w:rsidP="005C03B9">
            <w:pPr>
              <w:pStyle w:val="Quote"/>
              <w:rPr>
                <w:sz w:val="18"/>
                <w:szCs w:val="18"/>
                <w:lang w:val="en-US"/>
              </w:rPr>
            </w:pPr>
            <w:r w:rsidRPr="005D07B0">
              <w:rPr>
                <w:sz w:val="18"/>
                <w:szCs w:val="18"/>
                <w:lang w:val="en-US"/>
              </w:rPr>
              <w:t>Observation</w:t>
            </w:r>
          </w:p>
        </w:tc>
        <w:tc>
          <w:tcPr>
            <w:tcW w:w="7503" w:type="dxa"/>
          </w:tcPr>
          <w:p w14:paraId="5D8F2FE7" w14:textId="7722AC9E" w:rsidR="005C03B9" w:rsidRPr="005D07B0" w:rsidRDefault="006B2167" w:rsidP="005D07B0">
            <w:pPr>
              <w:pStyle w:val="Quote"/>
              <w:spacing w:before="120" w:after="120"/>
              <w:rPr>
                <w:rFonts w:asciiTheme="majorHAnsi" w:hAnsiTheme="majorHAnsi"/>
                <w:sz w:val="18"/>
                <w:szCs w:val="18"/>
                <w:lang w:val="en-US"/>
              </w:rPr>
            </w:pPr>
            <w:r w:rsidRPr="005D07B0">
              <w:rPr>
                <w:rFonts w:asciiTheme="majorHAnsi" w:hAnsiTheme="majorHAnsi"/>
                <w:sz w:val="18"/>
                <w:szCs w:val="18"/>
              </w:rPr>
              <w:t xml:space="preserve">This may be a recommendation, information, clarification, a </w:t>
            </w:r>
            <w:proofErr w:type="gramStart"/>
            <w:r w:rsidRPr="005D07B0">
              <w:rPr>
                <w:rFonts w:asciiTheme="majorHAnsi" w:hAnsiTheme="majorHAnsi"/>
                <w:sz w:val="18"/>
                <w:szCs w:val="18"/>
              </w:rPr>
              <w:t>reminder</w:t>
            </w:r>
            <w:proofErr w:type="gramEnd"/>
            <w:r w:rsidRPr="005D07B0">
              <w:rPr>
                <w:rFonts w:asciiTheme="majorHAnsi" w:hAnsiTheme="majorHAnsi"/>
                <w:sz w:val="18"/>
                <w:szCs w:val="18"/>
              </w:rPr>
              <w:t xml:space="preserve"> or flag for follow-up/review at the next assessment. Observations do not require a response.</w:t>
            </w:r>
          </w:p>
        </w:tc>
      </w:tr>
      <w:tr w:rsidR="005C03B9" w:rsidRPr="009C0AFC" w14:paraId="78503437" w14:textId="77777777" w:rsidTr="00B42616">
        <w:tc>
          <w:tcPr>
            <w:tcW w:w="596" w:type="dxa"/>
          </w:tcPr>
          <w:p w14:paraId="42848DE8" w14:textId="77777777" w:rsidR="005C03B9" w:rsidRPr="005D07B0" w:rsidRDefault="005C03B9" w:rsidP="005C03B9">
            <w:pPr>
              <w:pStyle w:val="Quote"/>
              <w:rPr>
                <w:sz w:val="18"/>
                <w:szCs w:val="18"/>
                <w:lang w:val="en-US"/>
              </w:rPr>
            </w:pPr>
            <w:r w:rsidRPr="005D07B0">
              <w:rPr>
                <w:sz w:val="18"/>
                <w:szCs w:val="18"/>
                <w:lang w:val="en-US"/>
              </w:rPr>
              <w:t>M =</w:t>
            </w:r>
          </w:p>
        </w:tc>
        <w:tc>
          <w:tcPr>
            <w:tcW w:w="1550" w:type="dxa"/>
          </w:tcPr>
          <w:p w14:paraId="7244E7C0" w14:textId="77777777" w:rsidR="005C03B9" w:rsidRPr="005D07B0" w:rsidRDefault="005C03B9" w:rsidP="005C03B9">
            <w:pPr>
              <w:pStyle w:val="Quote"/>
              <w:rPr>
                <w:sz w:val="18"/>
                <w:szCs w:val="18"/>
                <w:lang w:val="en-US"/>
              </w:rPr>
            </w:pPr>
            <w:r w:rsidRPr="005D07B0">
              <w:rPr>
                <w:sz w:val="18"/>
                <w:szCs w:val="18"/>
                <w:lang w:val="en-US"/>
              </w:rPr>
              <w:t>Minor Condition</w:t>
            </w:r>
          </w:p>
        </w:tc>
        <w:tc>
          <w:tcPr>
            <w:tcW w:w="7503" w:type="dxa"/>
          </w:tcPr>
          <w:p w14:paraId="1CE42AF1" w14:textId="5F604612" w:rsidR="004200F3" w:rsidRPr="005D07B0" w:rsidRDefault="006B2167" w:rsidP="005D07B0">
            <w:pPr>
              <w:pStyle w:val="NormalWeb"/>
              <w:rPr>
                <w:rFonts w:asciiTheme="majorHAnsi" w:hAnsiTheme="majorHAnsi"/>
                <w:color w:val="000000"/>
                <w:sz w:val="18"/>
                <w:szCs w:val="18"/>
              </w:rPr>
            </w:pPr>
            <w:r w:rsidRPr="005D07B0">
              <w:rPr>
                <w:rFonts w:asciiTheme="majorHAnsi" w:hAnsiTheme="majorHAnsi"/>
                <w:color w:val="000000"/>
                <w:sz w:val="18"/>
                <w:szCs w:val="18"/>
              </w:rPr>
              <w:t>May include, but not limited to, the following: · An issue is random or infrequent (</w:t>
            </w:r>
            <w:proofErr w:type="gramStart"/>
            <w:r w:rsidRPr="005D07B0">
              <w:rPr>
                <w:rFonts w:asciiTheme="majorHAnsi" w:hAnsiTheme="majorHAnsi"/>
                <w:color w:val="000000"/>
                <w:sz w:val="18"/>
                <w:szCs w:val="18"/>
              </w:rPr>
              <w:t>e.g.</w:t>
            </w:r>
            <w:proofErr w:type="gramEnd"/>
            <w:r w:rsidRPr="005D07B0">
              <w:rPr>
                <w:rFonts w:asciiTheme="majorHAnsi" w:hAnsiTheme="majorHAnsi"/>
                <w:color w:val="000000"/>
                <w:sz w:val="18"/>
                <w:szCs w:val="18"/>
              </w:rPr>
              <w:t xml:space="preserve"> only a few staff training records have been found to be out of date); · An issue that does not contribute directly to the reliability of test results but is still a criterion for accreditation (e.g. all</w:t>
            </w:r>
            <w:r w:rsidR="005D07B0">
              <w:rPr>
                <w:rFonts w:asciiTheme="majorHAnsi" w:hAnsiTheme="majorHAnsi"/>
                <w:color w:val="000000"/>
                <w:sz w:val="18"/>
                <w:szCs w:val="18"/>
              </w:rPr>
              <w:t xml:space="preserve"> </w:t>
            </w:r>
            <w:r w:rsidRPr="005D07B0">
              <w:rPr>
                <w:rFonts w:asciiTheme="majorHAnsi" w:hAnsiTheme="majorHAnsi"/>
                <w:color w:val="000000"/>
                <w:sz w:val="18"/>
                <w:szCs w:val="18"/>
              </w:rPr>
              <w:t xml:space="preserve">staff have received appropriate training for an updated method but this has not been recorded). For initial assessments and variation visits, minor nonconformities must be addressed as per major nonconformities. For all other visits, the cause analysis and action taken or planned to be taken is required. Supporting evidence does not need to be submitted as this will be reviewed at the following assessment visit. Responses to minor nonconformities raised in relation to the transition of accreditation from the one version of a Standard to a new version of the same Standard must include supporting evidence of the action taken. Such minor nonconformities are written with the year of the new Standard in brackets </w:t>
            </w:r>
            <w:proofErr w:type="gramStart"/>
            <w:r w:rsidRPr="005D07B0">
              <w:rPr>
                <w:rFonts w:asciiTheme="majorHAnsi" w:hAnsiTheme="majorHAnsi"/>
                <w:color w:val="000000"/>
                <w:sz w:val="18"/>
                <w:szCs w:val="18"/>
              </w:rPr>
              <w:t>e.g.</w:t>
            </w:r>
            <w:proofErr w:type="gramEnd"/>
            <w:r w:rsidRPr="005D07B0">
              <w:rPr>
                <w:rFonts w:asciiTheme="majorHAnsi" w:hAnsiTheme="majorHAnsi"/>
                <w:color w:val="000000"/>
                <w:sz w:val="18"/>
                <w:szCs w:val="18"/>
              </w:rPr>
              <w:t xml:space="preserve"> M (2017).</w:t>
            </w:r>
          </w:p>
        </w:tc>
      </w:tr>
      <w:tr w:rsidR="005C03B9" w:rsidRPr="009C0AFC" w14:paraId="0456C2C6" w14:textId="77777777" w:rsidTr="00B42616">
        <w:tc>
          <w:tcPr>
            <w:tcW w:w="596" w:type="dxa"/>
          </w:tcPr>
          <w:p w14:paraId="37F02BED" w14:textId="77777777" w:rsidR="005C03B9" w:rsidRPr="005D07B0" w:rsidRDefault="005C03B9" w:rsidP="005C03B9">
            <w:pPr>
              <w:pStyle w:val="Quote"/>
              <w:rPr>
                <w:sz w:val="18"/>
                <w:szCs w:val="18"/>
                <w:lang w:val="en-US"/>
              </w:rPr>
            </w:pPr>
            <w:r w:rsidRPr="005D07B0">
              <w:rPr>
                <w:sz w:val="18"/>
                <w:szCs w:val="18"/>
                <w:lang w:val="en-US"/>
              </w:rPr>
              <w:t>C =</w:t>
            </w:r>
          </w:p>
        </w:tc>
        <w:tc>
          <w:tcPr>
            <w:tcW w:w="1550" w:type="dxa"/>
          </w:tcPr>
          <w:p w14:paraId="13D1E603" w14:textId="77777777" w:rsidR="005C03B9" w:rsidRPr="005D07B0" w:rsidRDefault="005C03B9" w:rsidP="005C03B9">
            <w:pPr>
              <w:pStyle w:val="Quote"/>
              <w:rPr>
                <w:sz w:val="18"/>
                <w:szCs w:val="18"/>
                <w:lang w:val="en-US"/>
              </w:rPr>
            </w:pPr>
            <w:r w:rsidRPr="005D07B0">
              <w:rPr>
                <w:sz w:val="18"/>
                <w:szCs w:val="18"/>
                <w:lang w:val="en-US"/>
              </w:rPr>
              <w:t>Condition</w:t>
            </w:r>
          </w:p>
        </w:tc>
        <w:tc>
          <w:tcPr>
            <w:tcW w:w="7503" w:type="dxa"/>
          </w:tcPr>
          <w:p w14:paraId="7671BC6E" w14:textId="0D649350" w:rsidR="005C03B9" w:rsidRPr="005D07B0" w:rsidRDefault="006B2167" w:rsidP="005D07B0">
            <w:pPr>
              <w:pStyle w:val="Quote"/>
              <w:spacing w:after="120"/>
              <w:rPr>
                <w:sz w:val="18"/>
                <w:szCs w:val="18"/>
                <w:lang w:val="en-US"/>
              </w:rPr>
            </w:pPr>
            <w:r w:rsidRPr="005D07B0">
              <w:rPr>
                <w:sz w:val="18"/>
                <w:szCs w:val="18"/>
              </w:rPr>
              <w:t>May include, but not limited to, the following: · An issue that contributes directly, or has the potential to contribute directly, to the reliability of test results (</w:t>
            </w:r>
            <w:proofErr w:type="gramStart"/>
            <w:r w:rsidRPr="005D07B0">
              <w:rPr>
                <w:sz w:val="18"/>
                <w:szCs w:val="18"/>
              </w:rPr>
              <w:t>e.g.</w:t>
            </w:r>
            <w:proofErr w:type="gramEnd"/>
            <w:r w:rsidRPr="005D07B0">
              <w:rPr>
                <w:sz w:val="18"/>
                <w:szCs w:val="18"/>
              </w:rPr>
              <w:t xml:space="preserve"> inadequate staff training, calibration deficiency, inadequate quality control). This is irrespective of whether the issue is random/infrequent or systemic; · An issue, that whilst it does not contribute directly to the reliability of test results, is systemic (i.e. the same deficiency has occurred on at least a number of occasions); · An issue that contributes directly to how results may be interpreted by the client (e.g. sampling deficiencies); · An issue that has been raised previously as a minor nonconformity but has not been fully or appropriately addressed. A response is required on major nonconformities, including the cause analysis, the action taken and supporting evidence.</w:t>
            </w:r>
          </w:p>
        </w:tc>
      </w:tr>
    </w:tbl>
    <w:p w14:paraId="0F7ACE52" w14:textId="77777777" w:rsidR="003B6CED" w:rsidRDefault="003B6CED" w:rsidP="00B66E6B">
      <w:pPr>
        <w:sectPr w:rsidR="003B6CED" w:rsidSect="000869C6">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247" w:header="709" w:footer="709" w:gutter="0"/>
          <w:cols w:space="708"/>
          <w:docGrid w:linePitch="360"/>
        </w:sectPr>
      </w:pPr>
    </w:p>
    <w:p w14:paraId="7549CF97" w14:textId="77777777" w:rsidR="00075220" w:rsidRDefault="00075220" w:rsidP="00075220">
      <w:pPr>
        <w:pStyle w:val="Preliminarycontentheading"/>
        <w:pBdr>
          <w:bottom w:val="single" w:sz="4" w:space="1" w:color="auto"/>
        </w:pBdr>
      </w:pPr>
      <w:r>
        <w:lastRenderedPageBreak/>
        <w:t>Contents</w:t>
      </w:r>
    </w:p>
    <w:p w14:paraId="37C1FEBA" w14:textId="4B8D8D11" w:rsidR="00470DDA" w:rsidRDefault="00075220">
      <w:pPr>
        <w:pStyle w:val="TOC1"/>
        <w:tabs>
          <w:tab w:val="left" w:pos="1100"/>
        </w:tabs>
        <w:rPr>
          <w:rFonts w:asciiTheme="minorHAnsi" w:eastAsiaTheme="minorEastAsia" w:hAnsiTheme="minorHAnsi" w:cstheme="minorBidi"/>
          <w:b w:val="0"/>
          <w:sz w:val="22"/>
          <w:lang w:eastAsia="en-AU"/>
        </w:rPr>
      </w:pPr>
      <w:r>
        <w:fldChar w:fldCharType="begin"/>
      </w:r>
      <w:r>
        <w:instrText xml:space="preserve"> TOC \o "1-2" \h \z \u </w:instrText>
      </w:r>
      <w:r>
        <w:fldChar w:fldCharType="separate"/>
      </w:r>
      <w:hyperlink w:anchor="_Toc119930274" w:history="1">
        <w:r w:rsidR="00470DDA" w:rsidRPr="005435C9">
          <w:rPr>
            <w:rStyle w:val="Hyperlink"/>
          </w:rPr>
          <w:t>1</w:t>
        </w:r>
        <w:r w:rsidR="00470DDA">
          <w:rPr>
            <w:rFonts w:asciiTheme="minorHAnsi" w:eastAsiaTheme="minorEastAsia" w:hAnsiTheme="minorHAnsi" w:cstheme="minorBidi"/>
            <w:b w:val="0"/>
            <w:sz w:val="22"/>
            <w:lang w:eastAsia="en-AU"/>
          </w:rPr>
          <w:tab/>
        </w:r>
        <w:r w:rsidR="00470DDA" w:rsidRPr="005435C9">
          <w:rPr>
            <w:rStyle w:val="Hyperlink"/>
          </w:rPr>
          <w:t>GENERAL REQUIREMENTS</w:t>
        </w:r>
        <w:r w:rsidR="00470DDA">
          <w:rPr>
            <w:webHidden/>
          </w:rPr>
          <w:tab/>
        </w:r>
        <w:r w:rsidR="00470DDA">
          <w:rPr>
            <w:webHidden/>
          </w:rPr>
          <w:fldChar w:fldCharType="begin"/>
        </w:r>
        <w:r w:rsidR="00470DDA">
          <w:rPr>
            <w:webHidden/>
          </w:rPr>
          <w:instrText xml:space="preserve"> PAGEREF _Toc119930274 \h </w:instrText>
        </w:r>
        <w:r w:rsidR="00470DDA">
          <w:rPr>
            <w:webHidden/>
          </w:rPr>
        </w:r>
        <w:r w:rsidR="00470DDA">
          <w:rPr>
            <w:webHidden/>
          </w:rPr>
          <w:fldChar w:fldCharType="separate"/>
        </w:r>
        <w:r w:rsidR="00A33B80">
          <w:rPr>
            <w:webHidden/>
          </w:rPr>
          <w:t>3</w:t>
        </w:r>
        <w:r w:rsidR="00470DDA">
          <w:rPr>
            <w:webHidden/>
          </w:rPr>
          <w:fldChar w:fldCharType="end"/>
        </w:r>
      </w:hyperlink>
    </w:p>
    <w:p w14:paraId="2856088D" w14:textId="517DB2E0" w:rsidR="00470DDA" w:rsidRDefault="00B02A32">
      <w:pPr>
        <w:pStyle w:val="TOC2"/>
        <w:tabs>
          <w:tab w:val="left" w:pos="1540"/>
        </w:tabs>
        <w:rPr>
          <w:rFonts w:asciiTheme="minorHAnsi" w:eastAsiaTheme="minorEastAsia" w:hAnsiTheme="minorHAnsi" w:cstheme="minorBidi"/>
          <w:sz w:val="22"/>
          <w:lang w:eastAsia="en-AU"/>
        </w:rPr>
      </w:pPr>
      <w:hyperlink w:anchor="_Toc119930275" w:history="1">
        <w:r w:rsidR="00470DDA" w:rsidRPr="005435C9">
          <w:rPr>
            <w:rStyle w:val="Hyperlink"/>
          </w:rPr>
          <w:t>1.1</w:t>
        </w:r>
        <w:r w:rsidR="00470DDA">
          <w:rPr>
            <w:rFonts w:asciiTheme="minorHAnsi" w:eastAsiaTheme="minorEastAsia" w:hAnsiTheme="minorHAnsi" w:cstheme="minorBidi"/>
            <w:sz w:val="22"/>
            <w:lang w:eastAsia="en-AU"/>
          </w:rPr>
          <w:tab/>
        </w:r>
        <w:r w:rsidR="00470DDA" w:rsidRPr="005435C9">
          <w:rPr>
            <w:rStyle w:val="Hyperlink"/>
          </w:rPr>
          <w:t>NATA Scope</w:t>
        </w:r>
        <w:r w:rsidR="00470DDA">
          <w:rPr>
            <w:webHidden/>
          </w:rPr>
          <w:tab/>
        </w:r>
        <w:r w:rsidR="00470DDA">
          <w:rPr>
            <w:webHidden/>
          </w:rPr>
          <w:fldChar w:fldCharType="begin"/>
        </w:r>
        <w:r w:rsidR="00470DDA">
          <w:rPr>
            <w:webHidden/>
          </w:rPr>
          <w:instrText xml:space="preserve"> PAGEREF _Toc119930275 \h </w:instrText>
        </w:r>
        <w:r w:rsidR="00470DDA">
          <w:rPr>
            <w:webHidden/>
          </w:rPr>
        </w:r>
        <w:r w:rsidR="00470DDA">
          <w:rPr>
            <w:webHidden/>
          </w:rPr>
          <w:fldChar w:fldCharType="separate"/>
        </w:r>
        <w:r w:rsidR="00A33B80">
          <w:rPr>
            <w:webHidden/>
          </w:rPr>
          <w:t>3</w:t>
        </w:r>
        <w:r w:rsidR="00470DDA">
          <w:rPr>
            <w:webHidden/>
          </w:rPr>
          <w:fldChar w:fldCharType="end"/>
        </w:r>
      </w:hyperlink>
    </w:p>
    <w:p w14:paraId="0792E10B" w14:textId="75B7E799" w:rsidR="00470DDA" w:rsidRDefault="00B02A32">
      <w:pPr>
        <w:pStyle w:val="TOC2"/>
        <w:tabs>
          <w:tab w:val="left" w:pos="1540"/>
        </w:tabs>
        <w:rPr>
          <w:rFonts w:asciiTheme="minorHAnsi" w:eastAsiaTheme="minorEastAsia" w:hAnsiTheme="minorHAnsi" w:cstheme="minorBidi"/>
          <w:sz w:val="22"/>
          <w:lang w:eastAsia="en-AU"/>
        </w:rPr>
      </w:pPr>
      <w:hyperlink w:anchor="_Toc119930276" w:history="1">
        <w:r w:rsidR="00470DDA" w:rsidRPr="005435C9">
          <w:rPr>
            <w:rStyle w:val="Hyperlink"/>
          </w:rPr>
          <w:t>1.2</w:t>
        </w:r>
        <w:r w:rsidR="00470DDA">
          <w:rPr>
            <w:rFonts w:asciiTheme="minorHAnsi" w:eastAsiaTheme="minorEastAsia" w:hAnsiTheme="minorHAnsi" w:cstheme="minorBidi"/>
            <w:sz w:val="22"/>
            <w:lang w:eastAsia="en-AU"/>
          </w:rPr>
          <w:tab/>
        </w:r>
        <w:r w:rsidR="00470DDA" w:rsidRPr="005435C9">
          <w:rPr>
            <w:rStyle w:val="Hyperlink"/>
          </w:rPr>
          <w:t>Impartiality and Confidentiality</w:t>
        </w:r>
        <w:r w:rsidR="00470DDA">
          <w:rPr>
            <w:webHidden/>
          </w:rPr>
          <w:tab/>
        </w:r>
        <w:r w:rsidR="00470DDA">
          <w:rPr>
            <w:webHidden/>
          </w:rPr>
          <w:fldChar w:fldCharType="begin"/>
        </w:r>
        <w:r w:rsidR="00470DDA">
          <w:rPr>
            <w:webHidden/>
          </w:rPr>
          <w:instrText xml:space="preserve"> PAGEREF _Toc119930276 \h </w:instrText>
        </w:r>
        <w:r w:rsidR="00470DDA">
          <w:rPr>
            <w:webHidden/>
          </w:rPr>
        </w:r>
        <w:r w:rsidR="00470DDA">
          <w:rPr>
            <w:webHidden/>
          </w:rPr>
          <w:fldChar w:fldCharType="separate"/>
        </w:r>
        <w:r w:rsidR="00A33B80">
          <w:rPr>
            <w:webHidden/>
          </w:rPr>
          <w:t>3</w:t>
        </w:r>
        <w:r w:rsidR="00470DDA">
          <w:rPr>
            <w:webHidden/>
          </w:rPr>
          <w:fldChar w:fldCharType="end"/>
        </w:r>
      </w:hyperlink>
    </w:p>
    <w:p w14:paraId="28D011FA" w14:textId="55478BF1" w:rsidR="00470DDA" w:rsidRDefault="00B02A32">
      <w:pPr>
        <w:pStyle w:val="TOC1"/>
        <w:tabs>
          <w:tab w:val="left" w:pos="1100"/>
        </w:tabs>
        <w:rPr>
          <w:rFonts w:asciiTheme="minorHAnsi" w:eastAsiaTheme="minorEastAsia" w:hAnsiTheme="minorHAnsi" w:cstheme="minorBidi"/>
          <w:b w:val="0"/>
          <w:sz w:val="22"/>
          <w:lang w:eastAsia="en-AU"/>
        </w:rPr>
      </w:pPr>
      <w:hyperlink w:anchor="_Toc119930277" w:history="1">
        <w:r w:rsidR="00470DDA" w:rsidRPr="005435C9">
          <w:rPr>
            <w:rStyle w:val="Hyperlink"/>
          </w:rPr>
          <w:t>2</w:t>
        </w:r>
        <w:r w:rsidR="00470DDA">
          <w:rPr>
            <w:rFonts w:asciiTheme="minorHAnsi" w:eastAsiaTheme="minorEastAsia" w:hAnsiTheme="minorHAnsi" w:cstheme="minorBidi"/>
            <w:b w:val="0"/>
            <w:sz w:val="22"/>
            <w:lang w:eastAsia="en-AU"/>
          </w:rPr>
          <w:tab/>
        </w:r>
        <w:r w:rsidR="00470DDA" w:rsidRPr="005435C9">
          <w:rPr>
            <w:rStyle w:val="Hyperlink"/>
          </w:rPr>
          <w:t>STRUCTURAL REQUIREMENTS</w:t>
        </w:r>
        <w:r w:rsidR="00470DDA">
          <w:rPr>
            <w:webHidden/>
          </w:rPr>
          <w:tab/>
        </w:r>
        <w:r w:rsidR="00470DDA">
          <w:rPr>
            <w:webHidden/>
          </w:rPr>
          <w:fldChar w:fldCharType="begin"/>
        </w:r>
        <w:r w:rsidR="00470DDA">
          <w:rPr>
            <w:webHidden/>
          </w:rPr>
          <w:instrText xml:space="preserve"> PAGEREF _Toc119930277 \h </w:instrText>
        </w:r>
        <w:r w:rsidR="00470DDA">
          <w:rPr>
            <w:webHidden/>
          </w:rPr>
        </w:r>
        <w:r w:rsidR="00470DDA">
          <w:rPr>
            <w:webHidden/>
          </w:rPr>
          <w:fldChar w:fldCharType="separate"/>
        </w:r>
        <w:r w:rsidR="00A33B80">
          <w:rPr>
            <w:webHidden/>
          </w:rPr>
          <w:t>3</w:t>
        </w:r>
        <w:r w:rsidR="00470DDA">
          <w:rPr>
            <w:webHidden/>
          </w:rPr>
          <w:fldChar w:fldCharType="end"/>
        </w:r>
      </w:hyperlink>
    </w:p>
    <w:p w14:paraId="514E7963" w14:textId="3E96B244" w:rsidR="00470DDA" w:rsidRDefault="00B02A32">
      <w:pPr>
        <w:pStyle w:val="TOC2"/>
        <w:tabs>
          <w:tab w:val="left" w:pos="1540"/>
        </w:tabs>
        <w:rPr>
          <w:rFonts w:asciiTheme="minorHAnsi" w:eastAsiaTheme="minorEastAsia" w:hAnsiTheme="minorHAnsi" w:cstheme="minorBidi"/>
          <w:sz w:val="22"/>
          <w:lang w:eastAsia="en-AU"/>
        </w:rPr>
      </w:pPr>
      <w:hyperlink w:anchor="_Toc119930278" w:history="1">
        <w:r w:rsidR="00470DDA" w:rsidRPr="005435C9">
          <w:rPr>
            <w:rStyle w:val="Hyperlink"/>
          </w:rPr>
          <w:t>2.1</w:t>
        </w:r>
        <w:r w:rsidR="00470DDA">
          <w:rPr>
            <w:rFonts w:asciiTheme="minorHAnsi" w:eastAsiaTheme="minorEastAsia" w:hAnsiTheme="minorHAnsi" w:cstheme="minorBidi"/>
            <w:sz w:val="22"/>
            <w:lang w:eastAsia="en-AU"/>
          </w:rPr>
          <w:tab/>
        </w:r>
        <w:r w:rsidR="00470DDA" w:rsidRPr="005435C9">
          <w:rPr>
            <w:rStyle w:val="Hyperlink"/>
          </w:rPr>
          <w:t>Organisation</w:t>
        </w:r>
        <w:r w:rsidR="00470DDA">
          <w:rPr>
            <w:webHidden/>
          </w:rPr>
          <w:tab/>
        </w:r>
        <w:r w:rsidR="00470DDA">
          <w:rPr>
            <w:webHidden/>
          </w:rPr>
          <w:fldChar w:fldCharType="begin"/>
        </w:r>
        <w:r w:rsidR="00470DDA">
          <w:rPr>
            <w:webHidden/>
          </w:rPr>
          <w:instrText xml:space="preserve"> PAGEREF _Toc119930278 \h </w:instrText>
        </w:r>
        <w:r w:rsidR="00470DDA">
          <w:rPr>
            <w:webHidden/>
          </w:rPr>
        </w:r>
        <w:r w:rsidR="00470DDA">
          <w:rPr>
            <w:webHidden/>
          </w:rPr>
          <w:fldChar w:fldCharType="separate"/>
        </w:r>
        <w:r w:rsidR="00A33B80">
          <w:rPr>
            <w:webHidden/>
          </w:rPr>
          <w:t>3</w:t>
        </w:r>
        <w:r w:rsidR="00470DDA">
          <w:rPr>
            <w:webHidden/>
          </w:rPr>
          <w:fldChar w:fldCharType="end"/>
        </w:r>
      </w:hyperlink>
    </w:p>
    <w:p w14:paraId="4A93B570" w14:textId="0F7C03E8" w:rsidR="00470DDA" w:rsidRDefault="00B02A32">
      <w:pPr>
        <w:pStyle w:val="TOC1"/>
        <w:tabs>
          <w:tab w:val="left" w:pos="1100"/>
        </w:tabs>
        <w:rPr>
          <w:rFonts w:asciiTheme="minorHAnsi" w:eastAsiaTheme="minorEastAsia" w:hAnsiTheme="minorHAnsi" w:cstheme="minorBidi"/>
          <w:b w:val="0"/>
          <w:sz w:val="22"/>
          <w:lang w:eastAsia="en-AU"/>
        </w:rPr>
      </w:pPr>
      <w:hyperlink w:anchor="_Toc119930279" w:history="1">
        <w:r w:rsidR="00470DDA" w:rsidRPr="005435C9">
          <w:rPr>
            <w:rStyle w:val="Hyperlink"/>
          </w:rPr>
          <w:t>3</w:t>
        </w:r>
        <w:r w:rsidR="00470DDA">
          <w:rPr>
            <w:rFonts w:asciiTheme="minorHAnsi" w:eastAsiaTheme="minorEastAsia" w:hAnsiTheme="minorHAnsi" w:cstheme="minorBidi"/>
            <w:b w:val="0"/>
            <w:sz w:val="22"/>
            <w:lang w:eastAsia="en-AU"/>
          </w:rPr>
          <w:tab/>
        </w:r>
        <w:r w:rsidR="00470DDA" w:rsidRPr="005435C9">
          <w:rPr>
            <w:rStyle w:val="Hyperlink"/>
          </w:rPr>
          <w:t>RESOURCE REQUIREMENTS</w:t>
        </w:r>
        <w:r w:rsidR="00470DDA">
          <w:rPr>
            <w:webHidden/>
          </w:rPr>
          <w:tab/>
        </w:r>
        <w:r w:rsidR="00470DDA">
          <w:rPr>
            <w:webHidden/>
          </w:rPr>
          <w:fldChar w:fldCharType="begin"/>
        </w:r>
        <w:r w:rsidR="00470DDA">
          <w:rPr>
            <w:webHidden/>
          </w:rPr>
          <w:instrText xml:space="preserve"> PAGEREF _Toc119930279 \h </w:instrText>
        </w:r>
        <w:r w:rsidR="00470DDA">
          <w:rPr>
            <w:webHidden/>
          </w:rPr>
        </w:r>
        <w:r w:rsidR="00470DDA">
          <w:rPr>
            <w:webHidden/>
          </w:rPr>
          <w:fldChar w:fldCharType="separate"/>
        </w:r>
        <w:r w:rsidR="00A33B80">
          <w:rPr>
            <w:webHidden/>
          </w:rPr>
          <w:t>4</w:t>
        </w:r>
        <w:r w:rsidR="00470DDA">
          <w:rPr>
            <w:webHidden/>
          </w:rPr>
          <w:fldChar w:fldCharType="end"/>
        </w:r>
      </w:hyperlink>
    </w:p>
    <w:p w14:paraId="1FA467CD" w14:textId="7CC101F6" w:rsidR="00470DDA" w:rsidRDefault="00B02A32">
      <w:pPr>
        <w:pStyle w:val="TOC2"/>
        <w:tabs>
          <w:tab w:val="left" w:pos="1540"/>
        </w:tabs>
        <w:rPr>
          <w:rFonts w:asciiTheme="minorHAnsi" w:eastAsiaTheme="minorEastAsia" w:hAnsiTheme="minorHAnsi" w:cstheme="minorBidi"/>
          <w:sz w:val="22"/>
          <w:lang w:eastAsia="en-AU"/>
        </w:rPr>
      </w:pPr>
      <w:hyperlink w:anchor="_Toc119930280" w:history="1">
        <w:r w:rsidR="00470DDA" w:rsidRPr="005435C9">
          <w:rPr>
            <w:rStyle w:val="Hyperlink"/>
          </w:rPr>
          <w:t>3.1</w:t>
        </w:r>
        <w:r w:rsidR="00470DDA">
          <w:rPr>
            <w:rFonts w:asciiTheme="minorHAnsi" w:eastAsiaTheme="minorEastAsia" w:hAnsiTheme="minorHAnsi" w:cstheme="minorBidi"/>
            <w:sz w:val="22"/>
            <w:lang w:eastAsia="en-AU"/>
          </w:rPr>
          <w:tab/>
        </w:r>
        <w:r w:rsidR="00470DDA" w:rsidRPr="005435C9">
          <w:rPr>
            <w:rStyle w:val="Hyperlink"/>
          </w:rPr>
          <w:t>Personnel</w:t>
        </w:r>
        <w:r w:rsidR="00470DDA">
          <w:rPr>
            <w:webHidden/>
          </w:rPr>
          <w:tab/>
        </w:r>
        <w:r w:rsidR="00470DDA">
          <w:rPr>
            <w:webHidden/>
          </w:rPr>
          <w:fldChar w:fldCharType="begin"/>
        </w:r>
        <w:r w:rsidR="00470DDA">
          <w:rPr>
            <w:webHidden/>
          </w:rPr>
          <w:instrText xml:space="preserve"> PAGEREF _Toc119930280 \h </w:instrText>
        </w:r>
        <w:r w:rsidR="00470DDA">
          <w:rPr>
            <w:webHidden/>
          </w:rPr>
        </w:r>
        <w:r w:rsidR="00470DDA">
          <w:rPr>
            <w:webHidden/>
          </w:rPr>
          <w:fldChar w:fldCharType="separate"/>
        </w:r>
        <w:r w:rsidR="00A33B80">
          <w:rPr>
            <w:webHidden/>
          </w:rPr>
          <w:t>4</w:t>
        </w:r>
        <w:r w:rsidR="00470DDA">
          <w:rPr>
            <w:webHidden/>
          </w:rPr>
          <w:fldChar w:fldCharType="end"/>
        </w:r>
      </w:hyperlink>
    </w:p>
    <w:p w14:paraId="012EDC59" w14:textId="12C22B4F" w:rsidR="00470DDA" w:rsidRDefault="00B02A32">
      <w:pPr>
        <w:pStyle w:val="TOC2"/>
        <w:tabs>
          <w:tab w:val="left" w:pos="1540"/>
        </w:tabs>
        <w:rPr>
          <w:rFonts w:asciiTheme="minorHAnsi" w:eastAsiaTheme="minorEastAsia" w:hAnsiTheme="minorHAnsi" w:cstheme="minorBidi"/>
          <w:sz w:val="22"/>
          <w:lang w:eastAsia="en-AU"/>
        </w:rPr>
      </w:pPr>
      <w:hyperlink w:anchor="_Toc119930281" w:history="1">
        <w:r w:rsidR="00470DDA" w:rsidRPr="005435C9">
          <w:rPr>
            <w:rStyle w:val="Hyperlink"/>
          </w:rPr>
          <w:t>3.2</w:t>
        </w:r>
        <w:r w:rsidR="00470DDA">
          <w:rPr>
            <w:rFonts w:asciiTheme="minorHAnsi" w:eastAsiaTheme="minorEastAsia" w:hAnsiTheme="minorHAnsi" w:cstheme="minorBidi"/>
            <w:sz w:val="22"/>
            <w:lang w:eastAsia="en-AU"/>
          </w:rPr>
          <w:tab/>
        </w:r>
        <w:r w:rsidR="00470DDA" w:rsidRPr="005435C9">
          <w:rPr>
            <w:rStyle w:val="Hyperlink"/>
          </w:rPr>
          <w:t>Facilities and Environmental Conditions</w:t>
        </w:r>
        <w:r w:rsidR="00470DDA">
          <w:rPr>
            <w:webHidden/>
          </w:rPr>
          <w:tab/>
        </w:r>
        <w:r w:rsidR="00470DDA">
          <w:rPr>
            <w:webHidden/>
          </w:rPr>
          <w:fldChar w:fldCharType="begin"/>
        </w:r>
        <w:r w:rsidR="00470DDA">
          <w:rPr>
            <w:webHidden/>
          </w:rPr>
          <w:instrText xml:space="preserve"> PAGEREF _Toc119930281 \h </w:instrText>
        </w:r>
        <w:r w:rsidR="00470DDA">
          <w:rPr>
            <w:webHidden/>
          </w:rPr>
        </w:r>
        <w:r w:rsidR="00470DDA">
          <w:rPr>
            <w:webHidden/>
          </w:rPr>
          <w:fldChar w:fldCharType="separate"/>
        </w:r>
        <w:r w:rsidR="00A33B80">
          <w:rPr>
            <w:webHidden/>
          </w:rPr>
          <w:t>4</w:t>
        </w:r>
        <w:r w:rsidR="00470DDA">
          <w:rPr>
            <w:webHidden/>
          </w:rPr>
          <w:fldChar w:fldCharType="end"/>
        </w:r>
      </w:hyperlink>
    </w:p>
    <w:p w14:paraId="7DC7F0A2" w14:textId="435B761C" w:rsidR="00470DDA" w:rsidRDefault="00B02A32">
      <w:pPr>
        <w:pStyle w:val="TOC2"/>
        <w:tabs>
          <w:tab w:val="left" w:pos="1540"/>
        </w:tabs>
        <w:rPr>
          <w:rFonts w:asciiTheme="minorHAnsi" w:eastAsiaTheme="minorEastAsia" w:hAnsiTheme="minorHAnsi" w:cstheme="minorBidi"/>
          <w:sz w:val="22"/>
          <w:lang w:eastAsia="en-AU"/>
        </w:rPr>
      </w:pPr>
      <w:hyperlink w:anchor="_Toc119930282" w:history="1">
        <w:r w:rsidR="00470DDA" w:rsidRPr="005435C9">
          <w:rPr>
            <w:rStyle w:val="Hyperlink"/>
          </w:rPr>
          <w:t>3.3</w:t>
        </w:r>
        <w:r w:rsidR="00470DDA">
          <w:rPr>
            <w:rFonts w:asciiTheme="minorHAnsi" w:eastAsiaTheme="minorEastAsia" w:hAnsiTheme="minorHAnsi" w:cstheme="minorBidi"/>
            <w:sz w:val="22"/>
            <w:lang w:eastAsia="en-AU"/>
          </w:rPr>
          <w:tab/>
        </w:r>
        <w:r w:rsidR="00470DDA" w:rsidRPr="005435C9">
          <w:rPr>
            <w:rStyle w:val="Hyperlink"/>
          </w:rPr>
          <w:t>Equipment</w:t>
        </w:r>
        <w:r w:rsidR="00470DDA">
          <w:rPr>
            <w:webHidden/>
          </w:rPr>
          <w:tab/>
        </w:r>
        <w:r w:rsidR="00470DDA">
          <w:rPr>
            <w:webHidden/>
          </w:rPr>
          <w:fldChar w:fldCharType="begin"/>
        </w:r>
        <w:r w:rsidR="00470DDA">
          <w:rPr>
            <w:webHidden/>
          </w:rPr>
          <w:instrText xml:space="preserve"> PAGEREF _Toc119930282 \h </w:instrText>
        </w:r>
        <w:r w:rsidR="00470DDA">
          <w:rPr>
            <w:webHidden/>
          </w:rPr>
        </w:r>
        <w:r w:rsidR="00470DDA">
          <w:rPr>
            <w:webHidden/>
          </w:rPr>
          <w:fldChar w:fldCharType="separate"/>
        </w:r>
        <w:r w:rsidR="00A33B80">
          <w:rPr>
            <w:webHidden/>
          </w:rPr>
          <w:t>4</w:t>
        </w:r>
        <w:r w:rsidR="00470DDA">
          <w:rPr>
            <w:webHidden/>
          </w:rPr>
          <w:fldChar w:fldCharType="end"/>
        </w:r>
      </w:hyperlink>
    </w:p>
    <w:p w14:paraId="7A6780CB" w14:textId="6CC311F0" w:rsidR="00470DDA" w:rsidRDefault="00B02A32">
      <w:pPr>
        <w:pStyle w:val="TOC2"/>
        <w:tabs>
          <w:tab w:val="left" w:pos="1540"/>
        </w:tabs>
        <w:rPr>
          <w:rFonts w:asciiTheme="minorHAnsi" w:eastAsiaTheme="minorEastAsia" w:hAnsiTheme="minorHAnsi" w:cstheme="minorBidi"/>
          <w:sz w:val="22"/>
          <w:lang w:eastAsia="en-AU"/>
        </w:rPr>
      </w:pPr>
      <w:hyperlink w:anchor="_Toc119930283" w:history="1">
        <w:r w:rsidR="00470DDA" w:rsidRPr="005435C9">
          <w:rPr>
            <w:rStyle w:val="Hyperlink"/>
          </w:rPr>
          <w:t>3.4</w:t>
        </w:r>
        <w:r w:rsidR="00470DDA">
          <w:rPr>
            <w:rFonts w:asciiTheme="minorHAnsi" w:eastAsiaTheme="minorEastAsia" w:hAnsiTheme="minorHAnsi" w:cstheme="minorBidi"/>
            <w:sz w:val="22"/>
            <w:lang w:eastAsia="en-AU"/>
          </w:rPr>
          <w:tab/>
        </w:r>
        <w:r w:rsidR="00470DDA" w:rsidRPr="005435C9">
          <w:rPr>
            <w:rStyle w:val="Hyperlink"/>
          </w:rPr>
          <w:t>Externally Provided Products and Services</w:t>
        </w:r>
        <w:r w:rsidR="00470DDA">
          <w:rPr>
            <w:webHidden/>
          </w:rPr>
          <w:tab/>
        </w:r>
        <w:r w:rsidR="00470DDA">
          <w:rPr>
            <w:webHidden/>
          </w:rPr>
          <w:fldChar w:fldCharType="begin"/>
        </w:r>
        <w:r w:rsidR="00470DDA">
          <w:rPr>
            <w:webHidden/>
          </w:rPr>
          <w:instrText xml:space="preserve"> PAGEREF _Toc119930283 \h </w:instrText>
        </w:r>
        <w:r w:rsidR="00470DDA">
          <w:rPr>
            <w:webHidden/>
          </w:rPr>
        </w:r>
        <w:r w:rsidR="00470DDA">
          <w:rPr>
            <w:webHidden/>
          </w:rPr>
          <w:fldChar w:fldCharType="separate"/>
        </w:r>
        <w:r w:rsidR="00A33B80">
          <w:rPr>
            <w:webHidden/>
          </w:rPr>
          <w:t>7</w:t>
        </w:r>
        <w:r w:rsidR="00470DDA">
          <w:rPr>
            <w:webHidden/>
          </w:rPr>
          <w:fldChar w:fldCharType="end"/>
        </w:r>
      </w:hyperlink>
    </w:p>
    <w:p w14:paraId="6FC4E08F" w14:textId="56819674" w:rsidR="00470DDA" w:rsidRDefault="00B02A32">
      <w:pPr>
        <w:pStyle w:val="TOC1"/>
        <w:tabs>
          <w:tab w:val="left" w:pos="1100"/>
        </w:tabs>
        <w:rPr>
          <w:rFonts w:asciiTheme="minorHAnsi" w:eastAsiaTheme="minorEastAsia" w:hAnsiTheme="minorHAnsi" w:cstheme="minorBidi"/>
          <w:b w:val="0"/>
          <w:sz w:val="22"/>
          <w:lang w:eastAsia="en-AU"/>
        </w:rPr>
      </w:pPr>
      <w:hyperlink w:anchor="_Toc119930284" w:history="1">
        <w:r w:rsidR="00470DDA" w:rsidRPr="005435C9">
          <w:rPr>
            <w:rStyle w:val="Hyperlink"/>
          </w:rPr>
          <w:t>4</w:t>
        </w:r>
        <w:r w:rsidR="00470DDA">
          <w:rPr>
            <w:rFonts w:asciiTheme="minorHAnsi" w:eastAsiaTheme="minorEastAsia" w:hAnsiTheme="minorHAnsi" w:cstheme="minorBidi"/>
            <w:b w:val="0"/>
            <w:sz w:val="22"/>
            <w:lang w:eastAsia="en-AU"/>
          </w:rPr>
          <w:tab/>
        </w:r>
        <w:r w:rsidR="00470DDA" w:rsidRPr="005435C9">
          <w:rPr>
            <w:rStyle w:val="Hyperlink"/>
          </w:rPr>
          <w:t>PROCESS REQUIREMENTS</w:t>
        </w:r>
        <w:r w:rsidR="00470DDA">
          <w:rPr>
            <w:webHidden/>
          </w:rPr>
          <w:tab/>
        </w:r>
        <w:r w:rsidR="00470DDA">
          <w:rPr>
            <w:webHidden/>
          </w:rPr>
          <w:fldChar w:fldCharType="begin"/>
        </w:r>
        <w:r w:rsidR="00470DDA">
          <w:rPr>
            <w:webHidden/>
          </w:rPr>
          <w:instrText xml:space="preserve"> PAGEREF _Toc119930284 \h </w:instrText>
        </w:r>
        <w:r w:rsidR="00470DDA">
          <w:rPr>
            <w:webHidden/>
          </w:rPr>
        </w:r>
        <w:r w:rsidR="00470DDA">
          <w:rPr>
            <w:webHidden/>
          </w:rPr>
          <w:fldChar w:fldCharType="separate"/>
        </w:r>
        <w:r w:rsidR="00A33B80">
          <w:rPr>
            <w:webHidden/>
          </w:rPr>
          <w:t>7</w:t>
        </w:r>
        <w:r w:rsidR="00470DDA">
          <w:rPr>
            <w:webHidden/>
          </w:rPr>
          <w:fldChar w:fldCharType="end"/>
        </w:r>
      </w:hyperlink>
    </w:p>
    <w:p w14:paraId="6EE7AEAE" w14:textId="74ABB57F" w:rsidR="00470DDA" w:rsidRDefault="00B02A32">
      <w:pPr>
        <w:pStyle w:val="TOC2"/>
        <w:tabs>
          <w:tab w:val="left" w:pos="1540"/>
        </w:tabs>
        <w:rPr>
          <w:rFonts w:asciiTheme="minorHAnsi" w:eastAsiaTheme="minorEastAsia" w:hAnsiTheme="minorHAnsi" w:cstheme="minorBidi"/>
          <w:sz w:val="22"/>
          <w:lang w:eastAsia="en-AU"/>
        </w:rPr>
      </w:pPr>
      <w:hyperlink w:anchor="_Toc119930285" w:history="1">
        <w:r w:rsidR="00470DDA" w:rsidRPr="005435C9">
          <w:rPr>
            <w:rStyle w:val="Hyperlink"/>
          </w:rPr>
          <w:t>4.1</w:t>
        </w:r>
        <w:r w:rsidR="00470DDA">
          <w:rPr>
            <w:rFonts w:asciiTheme="minorHAnsi" w:eastAsiaTheme="minorEastAsia" w:hAnsiTheme="minorHAnsi" w:cstheme="minorBidi"/>
            <w:sz w:val="22"/>
            <w:lang w:eastAsia="en-AU"/>
          </w:rPr>
          <w:tab/>
        </w:r>
        <w:r w:rsidR="00470DDA" w:rsidRPr="005435C9">
          <w:rPr>
            <w:rStyle w:val="Hyperlink"/>
          </w:rPr>
          <w:t>Methods and Procedures</w:t>
        </w:r>
        <w:r w:rsidR="00470DDA">
          <w:rPr>
            <w:webHidden/>
          </w:rPr>
          <w:tab/>
        </w:r>
        <w:r w:rsidR="00470DDA">
          <w:rPr>
            <w:webHidden/>
          </w:rPr>
          <w:fldChar w:fldCharType="begin"/>
        </w:r>
        <w:r w:rsidR="00470DDA">
          <w:rPr>
            <w:webHidden/>
          </w:rPr>
          <w:instrText xml:space="preserve"> PAGEREF _Toc119930285 \h </w:instrText>
        </w:r>
        <w:r w:rsidR="00470DDA">
          <w:rPr>
            <w:webHidden/>
          </w:rPr>
        </w:r>
        <w:r w:rsidR="00470DDA">
          <w:rPr>
            <w:webHidden/>
          </w:rPr>
          <w:fldChar w:fldCharType="separate"/>
        </w:r>
        <w:r w:rsidR="00A33B80">
          <w:rPr>
            <w:webHidden/>
          </w:rPr>
          <w:t>7</w:t>
        </w:r>
        <w:r w:rsidR="00470DDA">
          <w:rPr>
            <w:webHidden/>
          </w:rPr>
          <w:fldChar w:fldCharType="end"/>
        </w:r>
      </w:hyperlink>
    </w:p>
    <w:p w14:paraId="4925363B" w14:textId="21BDBC03" w:rsidR="00470DDA" w:rsidRDefault="00B02A32">
      <w:pPr>
        <w:pStyle w:val="TOC2"/>
        <w:tabs>
          <w:tab w:val="left" w:pos="1540"/>
        </w:tabs>
        <w:rPr>
          <w:rFonts w:asciiTheme="minorHAnsi" w:eastAsiaTheme="minorEastAsia" w:hAnsiTheme="minorHAnsi" w:cstheme="minorBidi"/>
          <w:sz w:val="22"/>
          <w:lang w:eastAsia="en-AU"/>
        </w:rPr>
      </w:pPr>
      <w:hyperlink w:anchor="_Toc119930286" w:history="1">
        <w:r w:rsidR="00470DDA" w:rsidRPr="005435C9">
          <w:rPr>
            <w:rStyle w:val="Hyperlink"/>
          </w:rPr>
          <w:t>4.2</w:t>
        </w:r>
        <w:r w:rsidR="00470DDA">
          <w:rPr>
            <w:rFonts w:asciiTheme="minorHAnsi" w:eastAsiaTheme="minorEastAsia" w:hAnsiTheme="minorHAnsi" w:cstheme="minorBidi"/>
            <w:sz w:val="22"/>
            <w:lang w:eastAsia="en-AU"/>
          </w:rPr>
          <w:tab/>
        </w:r>
        <w:r w:rsidR="00470DDA" w:rsidRPr="005435C9">
          <w:rPr>
            <w:rStyle w:val="Hyperlink"/>
          </w:rPr>
          <w:t>Sample Handling</w:t>
        </w:r>
        <w:r w:rsidR="00470DDA">
          <w:rPr>
            <w:webHidden/>
          </w:rPr>
          <w:tab/>
        </w:r>
        <w:r w:rsidR="00470DDA">
          <w:rPr>
            <w:webHidden/>
          </w:rPr>
          <w:fldChar w:fldCharType="begin"/>
        </w:r>
        <w:r w:rsidR="00470DDA">
          <w:rPr>
            <w:webHidden/>
          </w:rPr>
          <w:instrText xml:space="preserve"> PAGEREF _Toc119930286 \h </w:instrText>
        </w:r>
        <w:r w:rsidR="00470DDA">
          <w:rPr>
            <w:webHidden/>
          </w:rPr>
        </w:r>
        <w:r w:rsidR="00470DDA">
          <w:rPr>
            <w:webHidden/>
          </w:rPr>
          <w:fldChar w:fldCharType="separate"/>
        </w:r>
        <w:r w:rsidR="00A33B80">
          <w:rPr>
            <w:webHidden/>
          </w:rPr>
          <w:t>8</w:t>
        </w:r>
        <w:r w:rsidR="00470DDA">
          <w:rPr>
            <w:webHidden/>
          </w:rPr>
          <w:fldChar w:fldCharType="end"/>
        </w:r>
      </w:hyperlink>
    </w:p>
    <w:p w14:paraId="339E5A5D" w14:textId="3AE158DD" w:rsidR="00470DDA" w:rsidRDefault="00B02A32">
      <w:pPr>
        <w:pStyle w:val="TOC2"/>
        <w:tabs>
          <w:tab w:val="left" w:pos="1540"/>
        </w:tabs>
        <w:rPr>
          <w:rFonts w:asciiTheme="minorHAnsi" w:eastAsiaTheme="minorEastAsia" w:hAnsiTheme="minorHAnsi" w:cstheme="minorBidi"/>
          <w:sz w:val="22"/>
          <w:lang w:eastAsia="en-AU"/>
        </w:rPr>
      </w:pPr>
      <w:hyperlink w:anchor="_Toc119930287" w:history="1">
        <w:r w:rsidR="00470DDA" w:rsidRPr="005435C9">
          <w:rPr>
            <w:rStyle w:val="Hyperlink"/>
          </w:rPr>
          <w:t>4.3</w:t>
        </w:r>
        <w:r w:rsidR="00470DDA">
          <w:rPr>
            <w:rFonts w:asciiTheme="minorHAnsi" w:eastAsiaTheme="minorEastAsia" w:hAnsiTheme="minorHAnsi" w:cstheme="minorBidi"/>
            <w:sz w:val="22"/>
            <w:lang w:eastAsia="en-AU"/>
          </w:rPr>
          <w:tab/>
        </w:r>
        <w:r w:rsidR="00470DDA" w:rsidRPr="005435C9">
          <w:rPr>
            <w:rStyle w:val="Hyperlink"/>
          </w:rPr>
          <w:t>Technical Records</w:t>
        </w:r>
        <w:r w:rsidR="00470DDA">
          <w:rPr>
            <w:webHidden/>
          </w:rPr>
          <w:tab/>
        </w:r>
        <w:r w:rsidR="00470DDA">
          <w:rPr>
            <w:webHidden/>
          </w:rPr>
          <w:fldChar w:fldCharType="begin"/>
        </w:r>
        <w:r w:rsidR="00470DDA">
          <w:rPr>
            <w:webHidden/>
          </w:rPr>
          <w:instrText xml:space="preserve"> PAGEREF _Toc119930287 \h </w:instrText>
        </w:r>
        <w:r w:rsidR="00470DDA">
          <w:rPr>
            <w:webHidden/>
          </w:rPr>
        </w:r>
        <w:r w:rsidR="00470DDA">
          <w:rPr>
            <w:webHidden/>
          </w:rPr>
          <w:fldChar w:fldCharType="separate"/>
        </w:r>
        <w:r w:rsidR="00A33B80">
          <w:rPr>
            <w:webHidden/>
          </w:rPr>
          <w:t>8</w:t>
        </w:r>
        <w:r w:rsidR="00470DDA">
          <w:rPr>
            <w:webHidden/>
          </w:rPr>
          <w:fldChar w:fldCharType="end"/>
        </w:r>
      </w:hyperlink>
    </w:p>
    <w:p w14:paraId="5CFD6EF6" w14:textId="0B952EAB" w:rsidR="00470DDA" w:rsidRDefault="00B02A32">
      <w:pPr>
        <w:pStyle w:val="TOC2"/>
        <w:tabs>
          <w:tab w:val="left" w:pos="1540"/>
        </w:tabs>
        <w:rPr>
          <w:rFonts w:asciiTheme="minorHAnsi" w:eastAsiaTheme="minorEastAsia" w:hAnsiTheme="minorHAnsi" w:cstheme="minorBidi"/>
          <w:sz w:val="22"/>
          <w:lang w:eastAsia="en-AU"/>
        </w:rPr>
      </w:pPr>
      <w:hyperlink w:anchor="_Toc119930288" w:history="1">
        <w:r w:rsidR="00470DDA" w:rsidRPr="005435C9">
          <w:rPr>
            <w:rStyle w:val="Hyperlink"/>
          </w:rPr>
          <w:t>4.4</w:t>
        </w:r>
        <w:r w:rsidR="00470DDA">
          <w:rPr>
            <w:rFonts w:asciiTheme="minorHAnsi" w:eastAsiaTheme="minorEastAsia" w:hAnsiTheme="minorHAnsi" w:cstheme="minorBidi"/>
            <w:sz w:val="22"/>
            <w:lang w:eastAsia="en-AU"/>
          </w:rPr>
          <w:tab/>
        </w:r>
        <w:r w:rsidR="00470DDA" w:rsidRPr="005435C9">
          <w:rPr>
            <w:rStyle w:val="Hyperlink"/>
          </w:rPr>
          <w:t>Ensuring the Validity of Results</w:t>
        </w:r>
        <w:r w:rsidR="00470DDA">
          <w:rPr>
            <w:webHidden/>
          </w:rPr>
          <w:tab/>
        </w:r>
        <w:r w:rsidR="00470DDA">
          <w:rPr>
            <w:webHidden/>
          </w:rPr>
          <w:fldChar w:fldCharType="begin"/>
        </w:r>
        <w:r w:rsidR="00470DDA">
          <w:rPr>
            <w:webHidden/>
          </w:rPr>
          <w:instrText xml:space="preserve"> PAGEREF _Toc119930288 \h </w:instrText>
        </w:r>
        <w:r w:rsidR="00470DDA">
          <w:rPr>
            <w:webHidden/>
          </w:rPr>
        </w:r>
        <w:r w:rsidR="00470DDA">
          <w:rPr>
            <w:webHidden/>
          </w:rPr>
          <w:fldChar w:fldCharType="separate"/>
        </w:r>
        <w:r w:rsidR="00A33B80">
          <w:rPr>
            <w:webHidden/>
          </w:rPr>
          <w:t>9</w:t>
        </w:r>
        <w:r w:rsidR="00470DDA">
          <w:rPr>
            <w:webHidden/>
          </w:rPr>
          <w:fldChar w:fldCharType="end"/>
        </w:r>
      </w:hyperlink>
    </w:p>
    <w:p w14:paraId="0196B0A8" w14:textId="33C417EA" w:rsidR="00470DDA" w:rsidRDefault="00B02A32">
      <w:pPr>
        <w:pStyle w:val="TOC2"/>
        <w:tabs>
          <w:tab w:val="left" w:pos="1540"/>
        </w:tabs>
        <w:rPr>
          <w:rFonts w:asciiTheme="minorHAnsi" w:eastAsiaTheme="minorEastAsia" w:hAnsiTheme="minorHAnsi" w:cstheme="minorBidi"/>
          <w:sz w:val="22"/>
          <w:lang w:eastAsia="en-AU"/>
        </w:rPr>
      </w:pPr>
      <w:hyperlink w:anchor="_Toc119930289" w:history="1">
        <w:r w:rsidR="00470DDA" w:rsidRPr="005435C9">
          <w:rPr>
            <w:rStyle w:val="Hyperlink"/>
          </w:rPr>
          <w:t>4.5</w:t>
        </w:r>
        <w:r w:rsidR="00470DDA">
          <w:rPr>
            <w:rFonts w:asciiTheme="minorHAnsi" w:eastAsiaTheme="minorEastAsia" w:hAnsiTheme="minorHAnsi" w:cstheme="minorBidi"/>
            <w:sz w:val="22"/>
            <w:lang w:eastAsia="en-AU"/>
          </w:rPr>
          <w:tab/>
        </w:r>
        <w:r w:rsidR="00470DDA" w:rsidRPr="005435C9">
          <w:rPr>
            <w:rStyle w:val="Hyperlink"/>
          </w:rPr>
          <w:t>Reporting of Results</w:t>
        </w:r>
        <w:r w:rsidR="00470DDA">
          <w:rPr>
            <w:webHidden/>
          </w:rPr>
          <w:tab/>
        </w:r>
        <w:r w:rsidR="00470DDA">
          <w:rPr>
            <w:webHidden/>
          </w:rPr>
          <w:fldChar w:fldCharType="begin"/>
        </w:r>
        <w:r w:rsidR="00470DDA">
          <w:rPr>
            <w:webHidden/>
          </w:rPr>
          <w:instrText xml:space="preserve"> PAGEREF _Toc119930289 \h </w:instrText>
        </w:r>
        <w:r w:rsidR="00470DDA">
          <w:rPr>
            <w:webHidden/>
          </w:rPr>
        </w:r>
        <w:r w:rsidR="00470DDA">
          <w:rPr>
            <w:webHidden/>
          </w:rPr>
          <w:fldChar w:fldCharType="separate"/>
        </w:r>
        <w:r w:rsidR="00A33B80">
          <w:rPr>
            <w:webHidden/>
          </w:rPr>
          <w:t>9</w:t>
        </w:r>
        <w:r w:rsidR="00470DDA">
          <w:rPr>
            <w:webHidden/>
          </w:rPr>
          <w:fldChar w:fldCharType="end"/>
        </w:r>
      </w:hyperlink>
    </w:p>
    <w:p w14:paraId="0D03D5FB" w14:textId="275A1483" w:rsidR="00470DDA" w:rsidRDefault="00B02A32">
      <w:pPr>
        <w:pStyle w:val="TOC2"/>
        <w:tabs>
          <w:tab w:val="left" w:pos="1540"/>
        </w:tabs>
        <w:rPr>
          <w:rFonts w:asciiTheme="minorHAnsi" w:eastAsiaTheme="minorEastAsia" w:hAnsiTheme="minorHAnsi" w:cstheme="minorBidi"/>
          <w:sz w:val="22"/>
          <w:lang w:eastAsia="en-AU"/>
        </w:rPr>
      </w:pPr>
      <w:hyperlink w:anchor="_Toc119930290" w:history="1">
        <w:r w:rsidR="00470DDA" w:rsidRPr="005435C9">
          <w:rPr>
            <w:rStyle w:val="Hyperlink"/>
          </w:rPr>
          <w:t>4.6</w:t>
        </w:r>
        <w:r w:rsidR="00470DDA">
          <w:rPr>
            <w:rFonts w:asciiTheme="minorHAnsi" w:eastAsiaTheme="minorEastAsia" w:hAnsiTheme="minorHAnsi" w:cstheme="minorBidi"/>
            <w:sz w:val="22"/>
            <w:lang w:eastAsia="en-AU"/>
          </w:rPr>
          <w:tab/>
        </w:r>
        <w:r w:rsidR="00470DDA" w:rsidRPr="005435C9">
          <w:rPr>
            <w:rStyle w:val="Hyperlink"/>
          </w:rPr>
          <w:t>Complaints and Non-Conforming Work</w:t>
        </w:r>
        <w:r w:rsidR="00470DDA">
          <w:rPr>
            <w:webHidden/>
          </w:rPr>
          <w:tab/>
        </w:r>
        <w:r w:rsidR="00470DDA">
          <w:rPr>
            <w:webHidden/>
          </w:rPr>
          <w:fldChar w:fldCharType="begin"/>
        </w:r>
        <w:r w:rsidR="00470DDA">
          <w:rPr>
            <w:webHidden/>
          </w:rPr>
          <w:instrText xml:space="preserve"> PAGEREF _Toc119930290 \h </w:instrText>
        </w:r>
        <w:r w:rsidR="00470DDA">
          <w:rPr>
            <w:webHidden/>
          </w:rPr>
        </w:r>
        <w:r w:rsidR="00470DDA">
          <w:rPr>
            <w:webHidden/>
          </w:rPr>
          <w:fldChar w:fldCharType="separate"/>
        </w:r>
        <w:r w:rsidR="00A33B80">
          <w:rPr>
            <w:webHidden/>
          </w:rPr>
          <w:t>10</w:t>
        </w:r>
        <w:r w:rsidR="00470DDA">
          <w:rPr>
            <w:webHidden/>
          </w:rPr>
          <w:fldChar w:fldCharType="end"/>
        </w:r>
      </w:hyperlink>
    </w:p>
    <w:p w14:paraId="6734B375" w14:textId="170C1A47" w:rsidR="00470DDA" w:rsidRDefault="00B02A32">
      <w:pPr>
        <w:pStyle w:val="TOC2"/>
        <w:tabs>
          <w:tab w:val="left" w:pos="1540"/>
        </w:tabs>
        <w:rPr>
          <w:rFonts w:asciiTheme="minorHAnsi" w:eastAsiaTheme="minorEastAsia" w:hAnsiTheme="minorHAnsi" w:cstheme="minorBidi"/>
          <w:sz w:val="22"/>
          <w:lang w:eastAsia="en-AU"/>
        </w:rPr>
      </w:pPr>
      <w:hyperlink w:anchor="_Toc119930291" w:history="1">
        <w:r w:rsidR="00470DDA" w:rsidRPr="005435C9">
          <w:rPr>
            <w:rStyle w:val="Hyperlink"/>
          </w:rPr>
          <w:t>4.7</w:t>
        </w:r>
        <w:r w:rsidR="00470DDA">
          <w:rPr>
            <w:rFonts w:asciiTheme="minorHAnsi" w:eastAsiaTheme="minorEastAsia" w:hAnsiTheme="minorHAnsi" w:cstheme="minorBidi"/>
            <w:sz w:val="22"/>
            <w:lang w:eastAsia="en-AU"/>
          </w:rPr>
          <w:tab/>
        </w:r>
        <w:r w:rsidR="00470DDA" w:rsidRPr="005435C9">
          <w:rPr>
            <w:rStyle w:val="Hyperlink"/>
          </w:rPr>
          <w:t>Control of Data and Information Management</w:t>
        </w:r>
        <w:r w:rsidR="00470DDA">
          <w:rPr>
            <w:webHidden/>
          </w:rPr>
          <w:tab/>
        </w:r>
        <w:r w:rsidR="00470DDA">
          <w:rPr>
            <w:webHidden/>
          </w:rPr>
          <w:fldChar w:fldCharType="begin"/>
        </w:r>
        <w:r w:rsidR="00470DDA">
          <w:rPr>
            <w:webHidden/>
          </w:rPr>
          <w:instrText xml:space="preserve"> PAGEREF _Toc119930291 \h </w:instrText>
        </w:r>
        <w:r w:rsidR="00470DDA">
          <w:rPr>
            <w:webHidden/>
          </w:rPr>
        </w:r>
        <w:r w:rsidR="00470DDA">
          <w:rPr>
            <w:webHidden/>
          </w:rPr>
          <w:fldChar w:fldCharType="separate"/>
        </w:r>
        <w:r w:rsidR="00A33B80">
          <w:rPr>
            <w:webHidden/>
          </w:rPr>
          <w:t>10</w:t>
        </w:r>
        <w:r w:rsidR="00470DDA">
          <w:rPr>
            <w:webHidden/>
          </w:rPr>
          <w:fldChar w:fldCharType="end"/>
        </w:r>
      </w:hyperlink>
    </w:p>
    <w:p w14:paraId="6BD57A76" w14:textId="5A810775" w:rsidR="00470DDA" w:rsidRDefault="00B02A32">
      <w:pPr>
        <w:pStyle w:val="TOC1"/>
        <w:tabs>
          <w:tab w:val="left" w:pos="1100"/>
        </w:tabs>
        <w:rPr>
          <w:rFonts w:asciiTheme="minorHAnsi" w:eastAsiaTheme="minorEastAsia" w:hAnsiTheme="minorHAnsi" w:cstheme="minorBidi"/>
          <w:b w:val="0"/>
          <w:sz w:val="22"/>
          <w:lang w:eastAsia="en-AU"/>
        </w:rPr>
      </w:pPr>
      <w:hyperlink w:anchor="_Toc119930292" w:history="1">
        <w:r w:rsidR="00470DDA" w:rsidRPr="005435C9">
          <w:rPr>
            <w:rStyle w:val="Hyperlink"/>
          </w:rPr>
          <w:t>5</w:t>
        </w:r>
        <w:r w:rsidR="00470DDA">
          <w:rPr>
            <w:rFonts w:asciiTheme="minorHAnsi" w:eastAsiaTheme="minorEastAsia" w:hAnsiTheme="minorHAnsi" w:cstheme="minorBidi"/>
            <w:b w:val="0"/>
            <w:sz w:val="22"/>
            <w:lang w:eastAsia="en-AU"/>
          </w:rPr>
          <w:tab/>
        </w:r>
        <w:r w:rsidR="00470DDA" w:rsidRPr="005435C9">
          <w:rPr>
            <w:rStyle w:val="Hyperlink"/>
          </w:rPr>
          <w:t>MANAGEMENT SYSTEM REQUIREMENTS</w:t>
        </w:r>
        <w:r w:rsidR="00470DDA">
          <w:rPr>
            <w:webHidden/>
          </w:rPr>
          <w:tab/>
        </w:r>
        <w:r w:rsidR="00470DDA">
          <w:rPr>
            <w:webHidden/>
          </w:rPr>
          <w:fldChar w:fldCharType="begin"/>
        </w:r>
        <w:r w:rsidR="00470DDA">
          <w:rPr>
            <w:webHidden/>
          </w:rPr>
          <w:instrText xml:space="preserve"> PAGEREF _Toc119930292 \h </w:instrText>
        </w:r>
        <w:r w:rsidR="00470DDA">
          <w:rPr>
            <w:webHidden/>
          </w:rPr>
        </w:r>
        <w:r w:rsidR="00470DDA">
          <w:rPr>
            <w:webHidden/>
          </w:rPr>
          <w:fldChar w:fldCharType="separate"/>
        </w:r>
        <w:r w:rsidR="00A33B80">
          <w:rPr>
            <w:webHidden/>
          </w:rPr>
          <w:t>10</w:t>
        </w:r>
        <w:r w:rsidR="00470DDA">
          <w:rPr>
            <w:webHidden/>
          </w:rPr>
          <w:fldChar w:fldCharType="end"/>
        </w:r>
      </w:hyperlink>
    </w:p>
    <w:p w14:paraId="77C7F90D" w14:textId="0342CDF8" w:rsidR="00470DDA" w:rsidRDefault="00B02A32">
      <w:pPr>
        <w:pStyle w:val="TOC2"/>
        <w:tabs>
          <w:tab w:val="left" w:pos="1540"/>
        </w:tabs>
        <w:rPr>
          <w:rFonts w:asciiTheme="minorHAnsi" w:eastAsiaTheme="minorEastAsia" w:hAnsiTheme="minorHAnsi" w:cstheme="minorBidi"/>
          <w:sz w:val="22"/>
          <w:lang w:eastAsia="en-AU"/>
        </w:rPr>
      </w:pPr>
      <w:hyperlink w:anchor="_Toc119930293" w:history="1">
        <w:r w:rsidR="00470DDA" w:rsidRPr="005435C9">
          <w:rPr>
            <w:rStyle w:val="Hyperlink"/>
          </w:rPr>
          <w:t>5.1</w:t>
        </w:r>
        <w:r w:rsidR="00470DDA">
          <w:rPr>
            <w:rFonts w:asciiTheme="minorHAnsi" w:eastAsiaTheme="minorEastAsia" w:hAnsiTheme="minorHAnsi" w:cstheme="minorBidi"/>
            <w:sz w:val="22"/>
            <w:lang w:eastAsia="en-AU"/>
          </w:rPr>
          <w:tab/>
        </w:r>
        <w:r w:rsidR="00470DDA" w:rsidRPr="005435C9">
          <w:rPr>
            <w:rStyle w:val="Hyperlink"/>
          </w:rPr>
          <w:t>General Requirements</w:t>
        </w:r>
        <w:r w:rsidR="00470DDA">
          <w:rPr>
            <w:webHidden/>
          </w:rPr>
          <w:tab/>
        </w:r>
        <w:r w:rsidR="00470DDA">
          <w:rPr>
            <w:webHidden/>
          </w:rPr>
          <w:fldChar w:fldCharType="begin"/>
        </w:r>
        <w:r w:rsidR="00470DDA">
          <w:rPr>
            <w:webHidden/>
          </w:rPr>
          <w:instrText xml:space="preserve"> PAGEREF _Toc119930293 \h </w:instrText>
        </w:r>
        <w:r w:rsidR="00470DDA">
          <w:rPr>
            <w:webHidden/>
          </w:rPr>
        </w:r>
        <w:r w:rsidR="00470DDA">
          <w:rPr>
            <w:webHidden/>
          </w:rPr>
          <w:fldChar w:fldCharType="separate"/>
        </w:r>
        <w:r w:rsidR="00A33B80">
          <w:rPr>
            <w:webHidden/>
          </w:rPr>
          <w:t>10</w:t>
        </w:r>
        <w:r w:rsidR="00470DDA">
          <w:rPr>
            <w:webHidden/>
          </w:rPr>
          <w:fldChar w:fldCharType="end"/>
        </w:r>
      </w:hyperlink>
    </w:p>
    <w:p w14:paraId="4DAA4F0C" w14:textId="39805231" w:rsidR="00470DDA" w:rsidRDefault="00B02A32">
      <w:pPr>
        <w:pStyle w:val="TOC2"/>
        <w:tabs>
          <w:tab w:val="left" w:pos="1540"/>
        </w:tabs>
        <w:rPr>
          <w:rFonts w:asciiTheme="minorHAnsi" w:eastAsiaTheme="minorEastAsia" w:hAnsiTheme="minorHAnsi" w:cstheme="minorBidi"/>
          <w:sz w:val="22"/>
          <w:lang w:eastAsia="en-AU"/>
        </w:rPr>
      </w:pPr>
      <w:hyperlink w:anchor="_Toc119930294" w:history="1">
        <w:r w:rsidR="00470DDA" w:rsidRPr="005435C9">
          <w:rPr>
            <w:rStyle w:val="Hyperlink"/>
          </w:rPr>
          <w:t>5.2</w:t>
        </w:r>
        <w:r w:rsidR="00470DDA">
          <w:rPr>
            <w:rFonts w:asciiTheme="minorHAnsi" w:eastAsiaTheme="minorEastAsia" w:hAnsiTheme="minorHAnsi" w:cstheme="minorBidi"/>
            <w:sz w:val="22"/>
            <w:lang w:eastAsia="en-AU"/>
          </w:rPr>
          <w:tab/>
        </w:r>
        <w:r w:rsidR="00470DDA" w:rsidRPr="005435C9">
          <w:rPr>
            <w:rStyle w:val="Hyperlink"/>
          </w:rPr>
          <w:t>Management Review</w:t>
        </w:r>
        <w:r w:rsidR="00470DDA">
          <w:rPr>
            <w:webHidden/>
          </w:rPr>
          <w:tab/>
        </w:r>
        <w:r w:rsidR="00470DDA">
          <w:rPr>
            <w:webHidden/>
          </w:rPr>
          <w:fldChar w:fldCharType="begin"/>
        </w:r>
        <w:r w:rsidR="00470DDA">
          <w:rPr>
            <w:webHidden/>
          </w:rPr>
          <w:instrText xml:space="preserve"> PAGEREF _Toc119930294 \h </w:instrText>
        </w:r>
        <w:r w:rsidR="00470DDA">
          <w:rPr>
            <w:webHidden/>
          </w:rPr>
        </w:r>
        <w:r w:rsidR="00470DDA">
          <w:rPr>
            <w:webHidden/>
          </w:rPr>
          <w:fldChar w:fldCharType="separate"/>
        </w:r>
        <w:r w:rsidR="00A33B80">
          <w:rPr>
            <w:webHidden/>
          </w:rPr>
          <w:t>11</w:t>
        </w:r>
        <w:r w:rsidR="00470DDA">
          <w:rPr>
            <w:webHidden/>
          </w:rPr>
          <w:fldChar w:fldCharType="end"/>
        </w:r>
      </w:hyperlink>
    </w:p>
    <w:p w14:paraId="794F6C1F" w14:textId="77777777" w:rsidR="00075220" w:rsidRPr="00B66E6B" w:rsidRDefault="00075220" w:rsidP="00075220">
      <w:pPr>
        <w:tabs>
          <w:tab w:val="left" w:pos="1418"/>
          <w:tab w:val="right" w:leader="dot" w:pos="9072"/>
        </w:tabs>
        <w:spacing w:after="120"/>
        <w:ind w:left="0"/>
        <w:sectPr w:rsidR="00075220" w:rsidRPr="00B66E6B" w:rsidSect="00AB5DCA">
          <w:headerReference w:type="default" r:id="rId17"/>
          <w:footerReference w:type="default" r:id="rId18"/>
          <w:pgSz w:w="11906" w:h="16838" w:code="9"/>
          <w:pgMar w:top="1418" w:right="1134" w:bottom="851" w:left="1247" w:header="709" w:footer="567" w:gutter="0"/>
          <w:cols w:space="708"/>
          <w:docGrid w:linePitch="360"/>
        </w:sectPr>
      </w:pPr>
      <w:r>
        <w:fldChar w:fldCharType="end"/>
      </w:r>
    </w:p>
    <w:tbl>
      <w:tblPr>
        <w:tblW w:w="10236" w:type="dxa"/>
        <w:tblInd w:w="-176" w:type="dxa"/>
        <w:tblLayout w:type="fixed"/>
        <w:tblLook w:val="0000" w:firstRow="0" w:lastRow="0" w:firstColumn="0" w:lastColumn="0" w:noHBand="0" w:noVBand="0"/>
      </w:tblPr>
      <w:tblGrid>
        <w:gridCol w:w="8681"/>
        <w:gridCol w:w="1555"/>
      </w:tblGrid>
      <w:tr w:rsidR="0045618D" w:rsidRPr="009C0AFC" w14:paraId="3D032C4E" w14:textId="77777777" w:rsidTr="00BA7E5D">
        <w:trPr>
          <w:cantSplit/>
        </w:trPr>
        <w:tc>
          <w:tcPr>
            <w:tcW w:w="8681" w:type="dxa"/>
          </w:tcPr>
          <w:p w14:paraId="76F3D9D1" w14:textId="77777777" w:rsidR="0045618D" w:rsidRPr="009C0AFC" w:rsidRDefault="00D95DB8" w:rsidP="00E60C48">
            <w:pPr>
              <w:pStyle w:val="Heading1"/>
            </w:pPr>
            <w:bookmarkStart w:id="0" w:name="_Toc491246020"/>
            <w:bookmarkStart w:id="1" w:name="_Toc119930274"/>
            <w:r>
              <w:lastRenderedPageBreak/>
              <w:t>GENERAL R</w:t>
            </w:r>
            <w:r w:rsidR="0045618D" w:rsidRPr="006A553F">
              <w:t>EQUIREMENTS</w:t>
            </w:r>
            <w:bookmarkEnd w:id="0"/>
            <w:bookmarkEnd w:id="1"/>
            <w:r w:rsidR="0045618D" w:rsidRPr="009C0AFC">
              <w:t xml:space="preserve"> </w:t>
            </w:r>
          </w:p>
          <w:p w14:paraId="63831D67" w14:textId="5E25CFCE" w:rsidR="0045618D" w:rsidRPr="002B5861" w:rsidRDefault="00A2168E" w:rsidP="00A85528">
            <w:pPr>
              <w:spacing w:before="0" w:after="0"/>
            </w:pPr>
            <w:r>
              <w:t xml:space="preserve">Requirements in this document reflect those specified in the current version </w:t>
            </w:r>
            <w:r w:rsidRPr="00A2168E">
              <w:rPr>
                <w:i/>
              </w:rPr>
              <w:t>of ISO/IEC 17025 General requirements for the competence of testing and calibration laboratories</w:t>
            </w:r>
            <w:r>
              <w:t xml:space="preserve"> (equivalent to AS/ISO/IEC 17025).</w:t>
            </w:r>
          </w:p>
        </w:tc>
        <w:tc>
          <w:tcPr>
            <w:tcW w:w="1555" w:type="dxa"/>
            <w:vAlign w:val="bottom"/>
          </w:tcPr>
          <w:p w14:paraId="380BF001" w14:textId="77777777" w:rsidR="0045618D" w:rsidRPr="009C0AFC" w:rsidRDefault="0045618D" w:rsidP="00E60C48">
            <w:pPr>
              <w:pStyle w:val="Footerheading"/>
              <w:spacing w:before="0" w:after="0"/>
              <w:rPr>
                <w:b/>
                <w:szCs w:val="22"/>
              </w:rPr>
            </w:pPr>
          </w:p>
        </w:tc>
      </w:tr>
      <w:tr w:rsidR="0045618D" w:rsidRPr="009C0AFC" w14:paraId="04418213" w14:textId="77777777" w:rsidTr="00BA7E5D">
        <w:trPr>
          <w:cantSplit/>
        </w:trPr>
        <w:tc>
          <w:tcPr>
            <w:tcW w:w="8681" w:type="dxa"/>
          </w:tcPr>
          <w:p w14:paraId="3DC7934A" w14:textId="438C08BA" w:rsidR="0045618D" w:rsidRPr="009C0AFC" w:rsidRDefault="006A553F" w:rsidP="00E60C48">
            <w:pPr>
              <w:pStyle w:val="Heading2"/>
            </w:pPr>
            <w:bookmarkStart w:id="2" w:name="_Toc119930275"/>
            <w:r>
              <w:t>NATA Scope</w:t>
            </w:r>
            <w:bookmarkEnd w:id="2"/>
          </w:p>
        </w:tc>
        <w:tc>
          <w:tcPr>
            <w:tcW w:w="1555" w:type="dxa"/>
            <w:vAlign w:val="bottom"/>
          </w:tcPr>
          <w:p w14:paraId="2C6A4764" w14:textId="77777777" w:rsidR="0045618D" w:rsidRPr="009C0AFC" w:rsidRDefault="0045618D" w:rsidP="00E60C48">
            <w:pPr>
              <w:pStyle w:val="Footerheading"/>
              <w:spacing w:before="0" w:after="0"/>
              <w:rPr>
                <w:color w:val="808080"/>
                <w:szCs w:val="22"/>
              </w:rPr>
            </w:pPr>
          </w:p>
        </w:tc>
      </w:tr>
      <w:tr w:rsidR="0045618D" w:rsidRPr="009C0AFC" w14:paraId="3319F54B" w14:textId="77777777" w:rsidTr="00BA7E5D">
        <w:trPr>
          <w:cantSplit/>
        </w:trPr>
        <w:tc>
          <w:tcPr>
            <w:tcW w:w="8681" w:type="dxa"/>
          </w:tcPr>
          <w:p w14:paraId="6027D5F6" w14:textId="77777777" w:rsidR="0045618D" w:rsidRPr="009C0AFC" w:rsidRDefault="0045618D" w:rsidP="0017422C">
            <w:pPr>
              <w:pStyle w:val="Heading3"/>
              <w:rPr>
                <w:b/>
              </w:rPr>
            </w:pPr>
            <w:r w:rsidRPr="00801FD2">
              <w:t xml:space="preserve">Does the </w:t>
            </w:r>
            <w:r w:rsidRPr="001C7A1E">
              <w:t>current</w:t>
            </w:r>
            <w:r w:rsidRPr="00801FD2">
              <w:t xml:space="preserve"> NATA </w:t>
            </w:r>
            <w:r w:rsidRPr="0017422C">
              <w:t>scope</w:t>
            </w:r>
            <w:r w:rsidRPr="00801FD2">
              <w:t xml:space="preserve"> of accreditation reflect the scope of Department approval?</w:t>
            </w:r>
          </w:p>
        </w:tc>
        <w:tc>
          <w:tcPr>
            <w:tcW w:w="1555" w:type="dxa"/>
            <w:vAlign w:val="bottom"/>
          </w:tcPr>
          <w:p w14:paraId="73482E02" w14:textId="77777777" w:rsidR="0045618D" w:rsidRPr="009C0AFC" w:rsidRDefault="0045618D" w:rsidP="00E60C48">
            <w:pPr>
              <w:pStyle w:val="Footerheading"/>
              <w:spacing w:before="0" w:after="0"/>
              <w:rPr>
                <w:rFonts w:cs="Arial"/>
                <w:color w:val="808080"/>
                <w:szCs w:val="22"/>
              </w:rPr>
            </w:pPr>
            <w:r w:rsidRPr="009C0AFC">
              <w:rPr>
                <w:rFonts w:cs="Arial"/>
                <w:color w:val="808080"/>
                <w:szCs w:val="22"/>
              </w:rPr>
              <w:t>____________</w:t>
            </w:r>
            <w:r w:rsidR="00300157">
              <w:rPr>
                <w:rFonts w:cs="Arial"/>
                <w:color w:val="808080"/>
                <w:szCs w:val="22"/>
              </w:rPr>
              <w:t>________</w:t>
            </w:r>
          </w:p>
        </w:tc>
      </w:tr>
      <w:tr w:rsidR="00495454" w:rsidRPr="009C0AFC" w14:paraId="3FFA4038" w14:textId="77777777" w:rsidTr="00BA7E5D">
        <w:trPr>
          <w:cantSplit/>
        </w:trPr>
        <w:tc>
          <w:tcPr>
            <w:tcW w:w="8681" w:type="dxa"/>
          </w:tcPr>
          <w:p w14:paraId="3D886A50" w14:textId="4E18D48F" w:rsidR="00495454" w:rsidRPr="00801FD2" w:rsidRDefault="00495454" w:rsidP="00495454">
            <w:pPr>
              <w:pStyle w:val="Heading3"/>
            </w:pPr>
            <w:r w:rsidRPr="00801FD2">
              <w:t xml:space="preserve">Does the </w:t>
            </w:r>
            <w:r w:rsidRPr="001C7A1E">
              <w:t>current</w:t>
            </w:r>
            <w:r w:rsidRPr="00801FD2">
              <w:t xml:space="preserve"> NATA </w:t>
            </w:r>
            <w:r w:rsidRPr="0017422C">
              <w:t>scope</w:t>
            </w:r>
            <w:r w:rsidRPr="00801FD2">
              <w:t xml:space="preserve"> of accreditation reflect the scope of Department approval?</w:t>
            </w:r>
          </w:p>
        </w:tc>
        <w:tc>
          <w:tcPr>
            <w:tcW w:w="1555" w:type="dxa"/>
            <w:vAlign w:val="bottom"/>
          </w:tcPr>
          <w:p w14:paraId="35635D2C" w14:textId="299F5C20"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123FEE2" w14:textId="77777777" w:rsidTr="00BA7E5D">
        <w:trPr>
          <w:cantSplit/>
        </w:trPr>
        <w:tc>
          <w:tcPr>
            <w:tcW w:w="8681" w:type="dxa"/>
          </w:tcPr>
          <w:p w14:paraId="3A85411D" w14:textId="339D7CD4" w:rsidR="00495454" w:rsidRPr="00801FD2" w:rsidRDefault="00495454" w:rsidP="00495454">
            <w:pPr>
              <w:pStyle w:val="Heading3"/>
            </w:pPr>
            <w:r w:rsidRPr="00257BDE">
              <w:t>Has the laboratory notified the Department of changes to its NATA scope of accreditation or any change in the management (if applicable)?</w:t>
            </w:r>
          </w:p>
        </w:tc>
        <w:tc>
          <w:tcPr>
            <w:tcW w:w="1555" w:type="dxa"/>
            <w:vAlign w:val="bottom"/>
          </w:tcPr>
          <w:p w14:paraId="251FD465" w14:textId="3BCA9C18"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D67668F" w14:textId="77777777" w:rsidTr="00BA7E5D">
        <w:trPr>
          <w:cantSplit/>
        </w:trPr>
        <w:tc>
          <w:tcPr>
            <w:tcW w:w="8681" w:type="dxa"/>
          </w:tcPr>
          <w:p w14:paraId="4F156EE9" w14:textId="7328E5E4" w:rsidR="00495454" w:rsidRPr="00257BDE" w:rsidRDefault="00495454" w:rsidP="00495454">
            <w:pPr>
              <w:pStyle w:val="Heading3"/>
            </w:pPr>
            <w:r w:rsidRPr="00257BDE">
              <w:t>Does the laboratory have a documented policy for notifying the Department of changes to its NATA scope of accreditation?</w:t>
            </w:r>
          </w:p>
        </w:tc>
        <w:tc>
          <w:tcPr>
            <w:tcW w:w="1555" w:type="dxa"/>
            <w:vAlign w:val="bottom"/>
          </w:tcPr>
          <w:p w14:paraId="044CB278" w14:textId="6A96B59E"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704CC6B" w14:textId="77777777" w:rsidTr="00BA7E5D">
        <w:trPr>
          <w:cantSplit/>
        </w:trPr>
        <w:tc>
          <w:tcPr>
            <w:tcW w:w="8681" w:type="dxa"/>
          </w:tcPr>
          <w:p w14:paraId="4548304B" w14:textId="38ED6D52" w:rsidR="00495454" w:rsidRPr="00257BDE" w:rsidRDefault="00495454" w:rsidP="00495454">
            <w:pPr>
              <w:pStyle w:val="Heading3"/>
            </w:pPr>
            <w:r w:rsidRPr="00257BDE">
              <w:t>Are contact details the same as on the Department letter of approval?</w:t>
            </w:r>
          </w:p>
        </w:tc>
        <w:tc>
          <w:tcPr>
            <w:tcW w:w="1555" w:type="dxa"/>
            <w:vAlign w:val="bottom"/>
          </w:tcPr>
          <w:p w14:paraId="7D7184E9" w14:textId="0787C4B9"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5E57E49" w14:textId="77777777" w:rsidTr="00BA7E5D">
        <w:trPr>
          <w:cantSplit/>
        </w:trPr>
        <w:tc>
          <w:tcPr>
            <w:tcW w:w="8681" w:type="dxa"/>
          </w:tcPr>
          <w:p w14:paraId="178E69A3" w14:textId="37AFAC89" w:rsidR="00495454" w:rsidRPr="004200F3" w:rsidRDefault="00495454" w:rsidP="00495454">
            <w:pPr>
              <w:spacing w:before="360" w:after="120"/>
              <w:ind w:left="1247"/>
              <w:rPr>
                <w:rFonts w:eastAsia="Times New Roman"/>
                <w:sz w:val="20"/>
                <w:szCs w:val="20"/>
                <w:lang w:eastAsia="en-AU"/>
              </w:rPr>
            </w:pPr>
            <w:r w:rsidRPr="004200F3">
              <w:rPr>
                <w:rFonts w:eastAsia="Times New Roman"/>
                <w:sz w:val="20"/>
                <w:szCs w:val="20"/>
                <w:lang w:eastAsia="en-AU"/>
              </w:rPr>
              <w:t xml:space="preserve">If </w:t>
            </w:r>
            <w:r w:rsidR="00975D5C" w:rsidRPr="00975D5C">
              <w:rPr>
                <w:rFonts w:eastAsia="Times New Roman"/>
                <w:sz w:val="20"/>
                <w:szCs w:val="20"/>
                <w:lang w:eastAsia="en-AU"/>
              </w:rPr>
              <w:t>not,</w:t>
            </w:r>
            <w:r w:rsidRPr="004200F3">
              <w:rPr>
                <w:rFonts w:eastAsia="Times New Roman"/>
                <w:sz w:val="20"/>
                <w:szCs w:val="20"/>
                <w:lang w:eastAsia="en-AU"/>
              </w:rPr>
              <w:t xml:space="preserve"> please provide details:</w:t>
            </w:r>
          </w:p>
          <w:p w14:paraId="4D776190" w14:textId="77777777" w:rsidR="00495454" w:rsidRPr="00257BDE" w:rsidRDefault="00495454" w:rsidP="00495454">
            <w:pPr>
              <w:spacing w:before="180" w:after="180"/>
              <w:outlineLvl w:val="2"/>
              <w:rPr>
                <w:rFonts w:eastAsia="Times New Roman"/>
                <w:bCs/>
                <w:szCs w:val="24"/>
              </w:rPr>
            </w:pPr>
            <w:r w:rsidRPr="00257BDE">
              <w:rPr>
                <w:rFonts w:eastAsia="Times New Roman"/>
                <w:bCs/>
                <w:noProof/>
                <w:szCs w:val="24"/>
                <w:lang w:eastAsia="en-AU"/>
              </w:rPr>
              <mc:AlternateContent>
                <mc:Choice Requires="wps">
                  <w:drawing>
                    <wp:anchor distT="0" distB="0" distL="114300" distR="114300" simplePos="0" relativeHeight="251659264" behindDoc="0" locked="0" layoutInCell="1" allowOverlap="1" wp14:anchorId="77E6B8DC" wp14:editId="6F1D8A6D">
                      <wp:simplePos x="0" y="0"/>
                      <wp:positionH relativeFrom="column">
                        <wp:posOffset>777875</wp:posOffset>
                      </wp:positionH>
                      <wp:positionV relativeFrom="paragraph">
                        <wp:posOffset>47625</wp:posOffset>
                      </wp:positionV>
                      <wp:extent cx="4276725" cy="691515"/>
                      <wp:effectExtent l="0" t="0" r="28575" b="13335"/>
                      <wp:wrapThrough wrapText="bothSides">
                        <wp:wrapPolygon edited="0">
                          <wp:start x="0" y="0"/>
                          <wp:lineTo x="0" y="21421"/>
                          <wp:lineTo x="21648" y="21421"/>
                          <wp:lineTo x="2164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91515"/>
                              </a:xfrm>
                              <a:prstGeom prst="rect">
                                <a:avLst/>
                              </a:prstGeom>
                              <a:noFill/>
                              <a:ln w="9525">
                                <a:solidFill>
                                  <a:sysClr val="window" lastClr="FFFFFF">
                                    <a:lumMod val="50000"/>
                                  </a:sysClr>
                                </a:solidFill>
                                <a:miter lim="800000"/>
                                <a:headEnd/>
                                <a:tailEnd/>
                              </a:ln>
                            </wps:spPr>
                            <wps:txbx>
                              <w:txbxContent>
                                <w:p w14:paraId="26394B2C" w14:textId="77777777" w:rsidR="00495454" w:rsidRDefault="00495454" w:rsidP="005D07B0">
                                  <w:pPr>
                                    <w:spacing w:before="720" w:after="840"/>
                                    <w:ind w:left="0"/>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7E6B8DC" id="_x0000_t202" coordsize="21600,21600" o:spt="202" path="m,l,21600r21600,l21600,xe">
                      <v:stroke joinstyle="miter"/>
                      <v:path gradientshapeok="t" o:connecttype="rect"/>
                    </v:shapetype>
                    <v:shape id="Text Box 2" o:spid="_x0000_s1026" type="#_x0000_t202" style="position:absolute;left:0;text-align:left;margin-left:61.25pt;margin-top:3.75pt;width:336.7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" filled="f" strokecolor="#7f7f7f">
                      <v:textbox>
                        <w:txbxContent>
                          <w:p w14:paraId="26394B2C" w14:textId="77777777" w:rsidR="00495454" w:rsidRDefault="00495454" w:rsidP="005D07B0">
                            <w:pPr>
                              <w:spacing w:before="720" w:after="840"/>
                              <w:ind w:left="0"/>
                            </w:pPr>
                          </w:p>
                        </w:txbxContent>
                      </v:textbox>
                      <w10:wrap type="through"/>
                    </v:shape>
                  </w:pict>
                </mc:Fallback>
              </mc:AlternateContent>
            </w:r>
          </w:p>
          <w:p w14:paraId="0F46A825" w14:textId="77777777" w:rsidR="00495454" w:rsidRPr="00257BDE" w:rsidRDefault="00495454" w:rsidP="004200F3">
            <w:pPr>
              <w:pStyle w:val="Heading3"/>
              <w:numPr>
                <w:ilvl w:val="0"/>
                <w:numId w:val="0"/>
              </w:numPr>
              <w:ind w:left="1446"/>
            </w:pPr>
          </w:p>
        </w:tc>
        <w:tc>
          <w:tcPr>
            <w:tcW w:w="1555" w:type="dxa"/>
            <w:vAlign w:val="bottom"/>
          </w:tcPr>
          <w:p w14:paraId="24AD42B9" w14:textId="77777777" w:rsidR="00495454" w:rsidRPr="009C0AFC" w:rsidRDefault="00495454" w:rsidP="00495454">
            <w:pPr>
              <w:pStyle w:val="Footerheading"/>
              <w:spacing w:before="0" w:after="0"/>
              <w:rPr>
                <w:rFonts w:cs="Arial"/>
                <w:color w:val="808080"/>
                <w:szCs w:val="22"/>
              </w:rPr>
            </w:pPr>
          </w:p>
        </w:tc>
      </w:tr>
      <w:tr w:rsidR="00495454" w:rsidRPr="009C0AFC" w14:paraId="50289F3C" w14:textId="77777777" w:rsidTr="00BA7E5D">
        <w:trPr>
          <w:cantSplit/>
        </w:trPr>
        <w:tc>
          <w:tcPr>
            <w:tcW w:w="8681" w:type="dxa"/>
          </w:tcPr>
          <w:p w14:paraId="05E40DC0" w14:textId="74B3C2B9" w:rsidR="00495454" w:rsidRPr="002F4771" w:rsidRDefault="00495454" w:rsidP="00495454">
            <w:pPr>
              <w:pStyle w:val="Heading2"/>
            </w:pPr>
            <w:bookmarkStart w:id="3" w:name="_Toc119930276"/>
            <w:r w:rsidRPr="002F4771">
              <w:t>Impartiality and Confidentiality</w:t>
            </w:r>
            <w:bookmarkEnd w:id="3"/>
          </w:p>
        </w:tc>
        <w:tc>
          <w:tcPr>
            <w:tcW w:w="1555" w:type="dxa"/>
            <w:vAlign w:val="bottom"/>
          </w:tcPr>
          <w:p w14:paraId="18F02784" w14:textId="59A528BB" w:rsidR="00495454" w:rsidRPr="009C0AFC" w:rsidRDefault="00495454" w:rsidP="00495454">
            <w:pPr>
              <w:pStyle w:val="Footerheading"/>
              <w:spacing w:before="0" w:after="0"/>
              <w:rPr>
                <w:rFonts w:cs="Arial"/>
                <w:color w:val="808080"/>
                <w:szCs w:val="22"/>
              </w:rPr>
            </w:pPr>
          </w:p>
        </w:tc>
      </w:tr>
      <w:tr w:rsidR="00495454" w:rsidRPr="009C0AFC" w14:paraId="44E9AD14" w14:textId="77777777" w:rsidTr="00A85528">
        <w:trPr>
          <w:cantSplit/>
          <w:trHeight w:val="375"/>
        </w:trPr>
        <w:tc>
          <w:tcPr>
            <w:tcW w:w="8681" w:type="dxa"/>
          </w:tcPr>
          <w:p w14:paraId="4048B9BD" w14:textId="0FC8B591" w:rsidR="00495454" w:rsidRPr="002F4771" w:rsidRDefault="00495454" w:rsidP="00495454">
            <w:pPr>
              <w:pStyle w:val="Heading3"/>
            </w:pPr>
            <w:r w:rsidRPr="002F4771">
              <w:t xml:space="preserve">Does </w:t>
            </w:r>
            <w:r w:rsidRPr="0017422C">
              <w:t>the</w:t>
            </w:r>
            <w:r w:rsidRPr="002F4771">
              <w:t xml:space="preserve"> laboratory identify risks to its impartiality (</w:t>
            </w:r>
            <w:proofErr w:type="gramStart"/>
            <w:r w:rsidRPr="002F4771">
              <w:t>e.g.</w:t>
            </w:r>
            <w:proofErr w:type="gramEnd"/>
            <w:r w:rsidRPr="002F4771">
              <w:t xml:space="preserve"> commercial or financial pressures) and eliminate or minimise these risks when they are identified?</w:t>
            </w:r>
          </w:p>
        </w:tc>
        <w:tc>
          <w:tcPr>
            <w:tcW w:w="1555" w:type="dxa"/>
            <w:vAlign w:val="bottom"/>
          </w:tcPr>
          <w:p w14:paraId="410A5849"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D203D12" w14:textId="77777777" w:rsidTr="00C24F62">
        <w:trPr>
          <w:cantSplit/>
          <w:trHeight w:val="375"/>
        </w:trPr>
        <w:tc>
          <w:tcPr>
            <w:tcW w:w="8681" w:type="dxa"/>
          </w:tcPr>
          <w:p w14:paraId="7248A16E" w14:textId="0197F095" w:rsidR="00495454" w:rsidRPr="002F4771" w:rsidRDefault="00495454" w:rsidP="00495454">
            <w:pPr>
              <w:pStyle w:val="Heading3"/>
            </w:pPr>
            <w:r>
              <w:t>Is information generated by the laboratory in the performance of its activities regarded as confidential, except when the information is made publicly available with the consent of the customer?</w:t>
            </w:r>
          </w:p>
        </w:tc>
        <w:tc>
          <w:tcPr>
            <w:tcW w:w="1555" w:type="dxa"/>
            <w:vAlign w:val="bottom"/>
          </w:tcPr>
          <w:p w14:paraId="6765F2CB" w14:textId="5824D2FC"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842B80D" w14:textId="77777777" w:rsidTr="00C24F62">
        <w:trPr>
          <w:cantSplit/>
          <w:trHeight w:val="375"/>
        </w:trPr>
        <w:tc>
          <w:tcPr>
            <w:tcW w:w="8681" w:type="dxa"/>
          </w:tcPr>
          <w:p w14:paraId="71C6234F" w14:textId="3C6E8013" w:rsidR="00495454" w:rsidRDefault="00495454" w:rsidP="00495454">
            <w:pPr>
              <w:pStyle w:val="Heading1"/>
            </w:pPr>
            <w:bookmarkStart w:id="4" w:name="_Toc119930277"/>
            <w:r>
              <w:t>STRUCTURAL REQUIREMENTS</w:t>
            </w:r>
            <w:bookmarkEnd w:id="4"/>
          </w:p>
        </w:tc>
        <w:tc>
          <w:tcPr>
            <w:tcW w:w="1555" w:type="dxa"/>
            <w:vAlign w:val="bottom"/>
          </w:tcPr>
          <w:p w14:paraId="59457267" w14:textId="77777777" w:rsidR="00495454" w:rsidRPr="009C0AFC" w:rsidRDefault="00495454" w:rsidP="00495454">
            <w:pPr>
              <w:pStyle w:val="Footerheading"/>
              <w:spacing w:before="0" w:after="0"/>
              <w:rPr>
                <w:rFonts w:cs="Arial"/>
                <w:color w:val="808080"/>
                <w:szCs w:val="22"/>
              </w:rPr>
            </w:pPr>
          </w:p>
        </w:tc>
      </w:tr>
      <w:tr w:rsidR="00495454" w:rsidRPr="009C0AFC" w14:paraId="2FFB9193" w14:textId="77777777" w:rsidTr="00C24F62">
        <w:trPr>
          <w:cantSplit/>
        </w:trPr>
        <w:tc>
          <w:tcPr>
            <w:tcW w:w="8681" w:type="dxa"/>
          </w:tcPr>
          <w:p w14:paraId="1358975E" w14:textId="7013D9B4" w:rsidR="00495454" w:rsidRPr="009C0AFC" w:rsidRDefault="00495454" w:rsidP="00495454">
            <w:pPr>
              <w:pStyle w:val="Heading2"/>
            </w:pPr>
            <w:bookmarkStart w:id="5" w:name="_Toc119930278"/>
            <w:r w:rsidRPr="00E60C48">
              <w:t>Organisation</w:t>
            </w:r>
            <w:bookmarkEnd w:id="5"/>
          </w:p>
        </w:tc>
        <w:tc>
          <w:tcPr>
            <w:tcW w:w="1555" w:type="dxa"/>
            <w:vAlign w:val="bottom"/>
          </w:tcPr>
          <w:p w14:paraId="48B3ACDE" w14:textId="77777777" w:rsidR="00495454" w:rsidRPr="009C0AFC" w:rsidRDefault="00495454" w:rsidP="00495454">
            <w:pPr>
              <w:pStyle w:val="Footerheading"/>
              <w:spacing w:before="0" w:after="0"/>
              <w:rPr>
                <w:rFonts w:cs="Arial"/>
                <w:color w:val="808080"/>
                <w:szCs w:val="22"/>
              </w:rPr>
            </w:pPr>
          </w:p>
        </w:tc>
      </w:tr>
      <w:tr w:rsidR="00495454" w:rsidRPr="009C0AFC" w14:paraId="7F569FE9" w14:textId="77777777" w:rsidTr="00C24F62">
        <w:trPr>
          <w:cantSplit/>
        </w:trPr>
        <w:tc>
          <w:tcPr>
            <w:tcW w:w="8681" w:type="dxa"/>
          </w:tcPr>
          <w:p w14:paraId="610C6E78" w14:textId="77777777" w:rsidR="00495454" w:rsidRPr="001C7A1E" w:rsidRDefault="00495454" w:rsidP="00495454">
            <w:pPr>
              <w:pStyle w:val="Heading3"/>
            </w:pPr>
            <w:r w:rsidRPr="001C7A1E">
              <w:t>Is the organisation and management structure defined?</w:t>
            </w:r>
          </w:p>
        </w:tc>
        <w:tc>
          <w:tcPr>
            <w:tcW w:w="1555" w:type="dxa"/>
            <w:vAlign w:val="bottom"/>
          </w:tcPr>
          <w:p w14:paraId="34F6E908"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1365C12" w14:textId="77777777" w:rsidTr="00BA7E5D">
        <w:trPr>
          <w:cantSplit/>
        </w:trPr>
        <w:tc>
          <w:tcPr>
            <w:tcW w:w="8681" w:type="dxa"/>
          </w:tcPr>
          <w:p w14:paraId="39419CD7" w14:textId="77777777" w:rsidR="00495454" w:rsidRPr="001C7A1E" w:rsidRDefault="00495454" w:rsidP="00495454">
            <w:pPr>
              <w:pStyle w:val="Heading3"/>
            </w:pPr>
            <w:r>
              <w:t>Does the laboratory define and document the range of activities for which it conforms with this document, excluding activities undertaken by externally provided laboratory activities on an ongoing basis?</w:t>
            </w:r>
          </w:p>
        </w:tc>
        <w:tc>
          <w:tcPr>
            <w:tcW w:w="1555" w:type="dxa"/>
            <w:vAlign w:val="bottom"/>
          </w:tcPr>
          <w:p w14:paraId="252AACDD"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EBA4528" w14:textId="77777777" w:rsidTr="00BA7E5D">
        <w:trPr>
          <w:cantSplit/>
        </w:trPr>
        <w:tc>
          <w:tcPr>
            <w:tcW w:w="8681" w:type="dxa"/>
          </w:tcPr>
          <w:p w14:paraId="291A5945" w14:textId="0ABFF0EB" w:rsidR="00495454" w:rsidRPr="001C7A1E" w:rsidRDefault="00495454" w:rsidP="00495454">
            <w:pPr>
              <w:pStyle w:val="Heading3"/>
            </w:pPr>
            <w:r>
              <w:t xml:space="preserve">Does management communicate to personnel their duties, </w:t>
            </w:r>
            <w:proofErr w:type="gramStart"/>
            <w:r>
              <w:t>responsibilities</w:t>
            </w:r>
            <w:proofErr w:type="gramEnd"/>
            <w:r>
              <w:t xml:space="preserve"> and authorities?</w:t>
            </w:r>
          </w:p>
        </w:tc>
        <w:tc>
          <w:tcPr>
            <w:tcW w:w="1555" w:type="dxa"/>
            <w:vAlign w:val="bottom"/>
          </w:tcPr>
          <w:p w14:paraId="72DF61DD"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bl>
    <w:p w14:paraId="61130DB6" w14:textId="77777777" w:rsidR="005D07B0" w:rsidRDefault="005D07B0">
      <w:r>
        <w:rPr>
          <w:b/>
          <w:bCs/>
          <w:caps/>
        </w:rPr>
        <w:br w:type="page"/>
      </w:r>
    </w:p>
    <w:tbl>
      <w:tblPr>
        <w:tblW w:w="10236" w:type="dxa"/>
        <w:tblInd w:w="-176" w:type="dxa"/>
        <w:tblLayout w:type="fixed"/>
        <w:tblLook w:val="0000" w:firstRow="0" w:lastRow="0" w:firstColumn="0" w:lastColumn="0" w:noHBand="0" w:noVBand="0"/>
      </w:tblPr>
      <w:tblGrid>
        <w:gridCol w:w="8681"/>
        <w:gridCol w:w="1555"/>
      </w:tblGrid>
      <w:tr w:rsidR="00495454" w:rsidRPr="009C0AFC" w14:paraId="39EBB92E" w14:textId="77777777" w:rsidTr="00BA7E5D">
        <w:trPr>
          <w:cantSplit/>
        </w:trPr>
        <w:tc>
          <w:tcPr>
            <w:tcW w:w="8681" w:type="dxa"/>
          </w:tcPr>
          <w:p w14:paraId="42C59A61" w14:textId="6CD5CC7F" w:rsidR="00495454" w:rsidRPr="005C3F70" w:rsidRDefault="00495454" w:rsidP="00495454">
            <w:pPr>
              <w:pStyle w:val="Heading1"/>
            </w:pPr>
            <w:bookmarkStart w:id="6" w:name="_Toc119930279"/>
            <w:r>
              <w:lastRenderedPageBreak/>
              <w:t>RESOURCE REQUIREMENTS</w:t>
            </w:r>
            <w:bookmarkEnd w:id="6"/>
          </w:p>
        </w:tc>
        <w:tc>
          <w:tcPr>
            <w:tcW w:w="1555" w:type="dxa"/>
            <w:vAlign w:val="bottom"/>
          </w:tcPr>
          <w:p w14:paraId="31C050E2" w14:textId="77777777" w:rsidR="00495454" w:rsidRPr="009C0AFC" w:rsidRDefault="00495454" w:rsidP="00495454">
            <w:pPr>
              <w:pStyle w:val="Footerheading"/>
              <w:spacing w:before="0" w:after="0"/>
              <w:rPr>
                <w:rFonts w:cs="Arial"/>
                <w:color w:val="808080"/>
                <w:szCs w:val="22"/>
              </w:rPr>
            </w:pPr>
          </w:p>
        </w:tc>
      </w:tr>
      <w:tr w:rsidR="00495454" w:rsidRPr="009C0AFC" w14:paraId="2B6AE153" w14:textId="77777777" w:rsidTr="00BA7E5D">
        <w:trPr>
          <w:cantSplit/>
        </w:trPr>
        <w:tc>
          <w:tcPr>
            <w:tcW w:w="8681" w:type="dxa"/>
          </w:tcPr>
          <w:p w14:paraId="232BF3B4" w14:textId="01C1B503" w:rsidR="00495454" w:rsidRPr="009C0AFC" w:rsidRDefault="00495454" w:rsidP="00495454">
            <w:pPr>
              <w:pStyle w:val="Heading2"/>
            </w:pPr>
            <w:bookmarkStart w:id="7" w:name="_Toc119930280"/>
            <w:r>
              <w:t>Personnel</w:t>
            </w:r>
            <w:bookmarkEnd w:id="7"/>
          </w:p>
          <w:p w14:paraId="6830F9A2" w14:textId="77777777" w:rsidR="00495454" w:rsidRPr="000869C6" w:rsidRDefault="00495454" w:rsidP="00495454">
            <w:r w:rsidRPr="000869C6">
              <w:t xml:space="preserve">Requirement: </w:t>
            </w:r>
          </w:p>
          <w:p w14:paraId="39E5B35D" w14:textId="526698CB" w:rsidR="00495454" w:rsidRPr="000869C6" w:rsidRDefault="00495454" w:rsidP="00495454">
            <w:r>
              <w:t xml:space="preserve">NATA General Accreditation Criteria - </w:t>
            </w:r>
            <w:r w:rsidRPr="009C0AFC">
              <w:t>ISO/IEC</w:t>
            </w:r>
            <w:r>
              <w:t xml:space="preserve"> 17025</w:t>
            </w:r>
            <w:r w:rsidRPr="009C0AFC">
              <w:t xml:space="preserve"> Standard Application Document</w:t>
            </w:r>
            <w:r>
              <w:t>, Resource Requirements</w:t>
            </w:r>
          </w:p>
          <w:p w14:paraId="3C1EC5C3" w14:textId="77777777" w:rsidR="00495454" w:rsidRPr="000869C6" w:rsidRDefault="00495454" w:rsidP="00495454">
            <w:r>
              <w:t xml:space="preserve">NATA Specific Accreditation Criteria Life Sciences ISO/IEC 17025 Annex – On-Site Abattoir Facilities and Contract Testing Facilities Approved by the Department of Agriculture and Water Resources to Test Carcass Hygiene Samples and Export Meat Samples </w:t>
            </w:r>
            <w:r w:rsidRPr="000869C6">
              <w:t xml:space="preserve"> </w:t>
            </w:r>
          </w:p>
          <w:p w14:paraId="03958E8E" w14:textId="45008381" w:rsidR="00495454" w:rsidRPr="009C0AFC" w:rsidRDefault="00495454" w:rsidP="00495454">
            <w:pPr>
              <w:tabs>
                <w:tab w:val="left" w:pos="5580"/>
              </w:tabs>
              <w:rPr>
                <w:b/>
              </w:rPr>
            </w:pPr>
          </w:p>
        </w:tc>
        <w:tc>
          <w:tcPr>
            <w:tcW w:w="1555" w:type="dxa"/>
            <w:vAlign w:val="bottom"/>
          </w:tcPr>
          <w:p w14:paraId="1B8A805B" w14:textId="77777777" w:rsidR="00495454" w:rsidRPr="009C0AFC" w:rsidRDefault="00495454" w:rsidP="00495454">
            <w:pPr>
              <w:pStyle w:val="Footerheading"/>
              <w:spacing w:before="0" w:after="0"/>
              <w:rPr>
                <w:color w:val="808080"/>
                <w:szCs w:val="22"/>
              </w:rPr>
            </w:pPr>
          </w:p>
        </w:tc>
      </w:tr>
      <w:tr w:rsidR="00495454" w:rsidRPr="009C0AFC" w14:paraId="40B69179" w14:textId="77777777" w:rsidTr="00BA7E5D">
        <w:trPr>
          <w:cantSplit/>
        </w:trPr>
        <w:tc>
          <w:tcPr>
            <w:tcW w:w="8681" w:type="dxa"/>
          </w:tcPr>
          <w:p w14:paraId="3E5304D2" w14:textId="77777777" w:rsidR="00495454" w:rsidRPr="009C0AFC" w:rsidRDefault="00495454" w:rsidP="00495454">
            <w:pPr>
              <w:pStyle w:val="Heading3"/>
            </w:pPr>
            <w:r w:rsidRPr="009C0AFC">
              <w:t xml:space="preserve">Is the </w:t>
            </w:r>
            <w:r>
              <w:t>personnel</w:t>
            </w:r>
            <w:r w:rsidRPr="009C0AFC">
              <w:t xml:space="preserve"> </w:t>
            </w:r>
            <w:r w:rsidRPr="001C7A1E">
              <w:t>complement</w:t>
            </w:r>
            <w:r w:rsidRPr="009C0AFC">
              <w:t xml:space="preserve"> sufficient for the laboratory’s workload and operation?</w:t>
            </w:r>
          </w:p>
        </w:tc>
        <w:tc>
          <w:tcPr>
            <w:tcW w:w="1555" w:type="dxa"/>
            <w:vAlign w:val="bottom"/>
          </w:tcPr>
          <w:p w14:paraId="11ECB3B3"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46A61DF" w14:textId="77777777" w:rsidTr="00BA7E5D">
        <w:trPr>
          <w:cantSplit/>
        </w:trPr>
        <w:tc>
          <w:tcPr>
            <w:tcW w:w="8681" w:type="dxa"/>
          </w:tcPr>
          <w:p w14:paraId="36F7B8AF" w14:textId="0D2ACE30" w:rsidR="00495454" w:rsidRPr="009C0AFC" w:rsidRDefault="00495454" w:rsidP="00495454">
            <w:pPr>
              <w:pStyle w:val="Heading3"/>
            </w:pPr>
            <w:r>
              <w:t xml:space="preserve">Does the laboratory document the competence requirements of its personnel, including requirements for education, qualifications, training, technical knowledge, </w:t>
            </w:r>
            <w:proofErr w:type="gramStart"/>
            <w:r>
              <w:t>skills</w:t>
            </w:r>
            <w:proofErr w:type="gramEnd"/>
            <w:r>
              <w:t xml:space="preserve"> and experience?</w:t>
            </w:r>
          </w:p>
        </w:tc>
        <w:tc>
          <w:tcPr>
            <w:tcW w:w="1555" w:type="dxa"/>
            <w:vAlign w:val="bottom"/>
          </w:tcPr>
          <w:p w14:paraId="5874D05D"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BF07208" w14:textId="77777777" w:rsidTr="00BA7E5D">
        <w:trPr>
          <w:cantSplit/>
        </w:trPr>
        <w:tc>
          <w:tcPr>
            <w:tcW w:w="8681" w:type="dxa"/>
          </w:tcPr>
          <w:p w14:paraId="50395292" w14:textId="77777777" w:rsidR="00495454" w:rsidRDefault="00495454" w:rsidP="00495454">
            <w:pPr>
              <w:pStyle w:val="Heading3"/>
            </w:pPr>
            <w:r w:rsidRPr="00504228">
              <w:t>Does the laboratory ensure that personnel have the competence to perform activities for which they are responsible?</w:t>
            </w:r>
          </w:p>
        </w:tc>
        <w:tc>
          <w:tcPr>
            <w:tcW w:w="1555" w:type="dxa"/>
            <w:vAlign w:val="bottom"/>
          </w:tcPr>
          <w:p w14:paraId="42218B79"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61259DD" w14:textId="77777777" w:rsidTr="00BA7E5D">
        <w:trPr>
          <w:cantSplit/>
        </w:trPr>
        <w:tc>
          <w:tcPr>
            <w:tcW w:w="8681" w:type="dxa"/>
          </w:tcPr>
          <w:p w14:paraId="725364E9" w14:textId="6181BB47" w:rsidR="00495454" w:rsidRDefault="00495454" w:rsidP="00495454">
            <w:pPr>
              <w:pStyle w:val="Heading3"/>
            </w:pPr>
            <w:r>
              <w:t>Does the laboratory authorise personnel to perform specific activities including verification and validation of methods, analysis of results and authorisation of results?</w:t>
            </w:r>
          </w:p>
        </w:tc>
        <w:tc>
          <w:tcPr>
            <w:tcW w:w="1555" w:type="dxa"/>
            <w:vAlign w:val="bottom"/>
          </w:tcPr>
          <w:p w14:paraId="04532DD8"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A5B23D7" w14:textId="77777777" w:rsidTr="00BA7E5D">
        <w:trPr>
          <w:cantSplit/>
        </w:trPr>
        <w:tc>
          <w:tcPr>
            <w:tcW w:w="8681" w:type="dxa"/>
          </w:tcPr>
          <w:p w14:paraId="6594F418" w14:textId="1A5B3416" w:rsidR="00495454" w:rsidRPr="00210E2E" w:rsidRDefault="00495454" w:rsidP="00495454">
            <w:pPr>
              <w:pStyle w:val="Heading2"/>
            </w:pPr>
            <w:bookmarkStart w:id="8" w:name="_Ref139944764"/>
            <w:bookmarkStart w:id="9" w:name="_Toc302121292"/>
            <w:bookmarkStart w:id="10" w:name="_Toc302121496"/>
            <w:bookmarkStart w:id="11" w:name="_Toc489281290"/>
            <w:bookmarkStart w:id="12" w:name="_Toc491246024"/>
            <w:bookmarkStart w:id="13" w:name="_Toc119930281"/>
            <w:r>
              <w:t>Facilities and Environmental Conditions</w:t>
            </w:r>
            <w:bookmarkEnd w:id="8"/>
            <w:bookmarkEnd w:id="9"/>
            <w:bookmarkEnd w:id="10"/>
            <w:bookmarkEnd w:id="11"/>
            <w:bookmarkEnd w:id="12"/>
            <w:bookmarkEnd w:id="13"/>
          </w:p>
        </w:tc>
        <w:tc>
          <w:tcPr>
            <w:tcW w:w="1555" w:type="dxa"/>
            <w:vAlign w:val="bottom"/>
          </w:tcPr>
          <w:p w14:paraId="1E652C24" w14:textId="77777777" w:rsidR="00495454" w:rsidRPr="009C0AFC" w:rsidRDefault="00495454" w:rsidP="00495454">
            <w:pPr>
              <w:pStyle w:val="Footerheading"/>
              <w:spacing w:before="0" w:after="0"/>
              <w:rPr>
                <w:rFonts w:cs="Arial"/>
                <w:color w:val="808080"/>
                <w:szCs w:val="22"/>
              </w:rPr>
            </w:pPr>
          </w:p>
        </w:tc>
      </w:tr>
      <w:tr w:rsidR="00495454" w:rsidRPr="009C0AFC" w14:paraId="0BDD7BBE" w14:textId="77777777" w:rsidTr="00BA7E5D">
        <w:trPr>
          <w:cantSplit/>
        </w:trPr>
        <w:tc>
          <w:tcPr>
            <w:tcW w:w="8681" w:type="dxa"/>
          </w:tcPr>
          <w:p w14:paraId="057AC2E1" w14:textId="3760AAFA" w:rsidR="00495454" w:rsidRDefault="00495454" w:rsidP="00495454">
            <w:pPr>
              <w:pStyle w:val="Heading3"/>
              <w:ind w:left="1197" w:hanging="567"/>
            </w:pPr>
            <w:r>
              <w:t>Are the facilities and environment suitable for the laboratory activities and do not adversely affect the validity of results?</w:t>
            </w:r>
          </w:p>
        </w:tc>
        <w:tc>
          <w:tcPr>
            <w:tcW w:w="1555" w:type="dxa"/>
            <w:vAlign w:val="bottom"/>
          </w:tcPr>
          <w:p w14:paraId="5192E810"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9BA899F" w14:textId="77777777" w:rsidTr="00BA7E5D">
        <w:trPr>
          <w:cantSplit/>
        </w:trPr>
        <w:tc>
          <w:tcPr>
            <w:tcW w:w="8681" w:type="dxa"/>
          </w:tcPr>
          <w:p w14:paraId="4AE0D7E7" w14:textId="77777777" w:rsidR="00495454" w:rsidRDefault="00495454" w:rsidP="00495454">
            <w:pPr>
              <w:pStyle w:val="Heading3"/>
              <w:ind w:left="1197" w:hanging="567"/>
            </w:pPr>
            <w:r>
              <w:t>For on-plant laboratories is the l</w:t>
            </w:r>
            <w:r w:rsidRPr="00EF4721">
              <w:t>aboratory physically separated from the operational activities?</w:t>
            </w:r>
          </w:p>
        </w:tc>
        <w:tc>
          <w:tcPr>
            <w:tcW w:w="1555" w:type="dxa"/>
            <w:vAlign w:val="bottom"/>
          </w:tcPr>
          <w:p w14:paraId="2EC79561"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3BC7055" w14:textId="77777777" w:rsidTr="00BA7E5D">
        <w:trPr>
          <w:cantSplit/>
        </w:trPr>
        <w:tc>
          <w:tcPr>
            <w:tcW w:w="8681" w:type="dxa"/>
          </w:tcPr>
          <w:p w14:paraId="443E7B5E" w14:textId="77777777" w:rsidR="00495454" w:rsidRDefault="00495454" w:rsidP="00495454">
            <w:pPr>
              <w:pStyle w:val="Heading3"/>
              <w:ind w:left="1197" w:hanging="567"/>
            </w:pPr>
            <w:r w:rsidRPr="00EF4721">
              <w:t>Is the flow of work designed to minimise cross contamination?</w:t>
            </w:r>
          </w:p>
        </w:tc>
        <w:tc>
          <w:tcPr>
            <w:tcW w:w="1555" w:type="dxa"/>
            <w:vAlign w:val="bottom"/>
          </w:tcPr>
          <w:p w14:paraId="2C0FA07D" w14:textId="77777777" w:rsidR="00495454" w:rsidRDefault="00495454" w:rsidP="00495454">
            <w:pPr>
              <w:pStyle w:val="Footerheading"/>
              <w:spacing w:before="0" w:after="0"/>
              <w:rPr>
                <w:rFonts w:cs="Arial"/>
                <w:color w:val="808080"/>
                <w:szCs w:val="22"/>
              </w:rPr>
            </w:pPr>
          </w:p>
          <w:p w14:paraId="6E8C9EFE"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0E37253" w14:textId="77777777" w:rsidTr="00BA7E5D">
        <w:trPr>
          <w:cantSplit/>
        </w:trPr>
        <w:tc>
          <w:tcPr>
            <w:tcW w:w="8681" w:type="dxa"/>
          </w:tcPr>
          <w:p w14:paraId="0F2E42AD" w14:textId="77777777" w:rsidR="00495454" w:rsidRDefault="00495454" w:rsidP="00495454">
            <w:pPr>
              <w:pStyle w:val="Heading3"/>
              <w:ind w:left="1197" w:hanging="567"/>
            </w:pPr>
            <w:r w:rsidRPr="00EF4721">
              <w:t>Is access to the laboratory restricted to approved personnel only?</w:t>
            </w:r>
          </w:p>
        </w:tc>
        <w:tc>
          <w:tcPr>
            <w:tcW w:w="1555" w:type="dxa"/>
            <w:vAlign w:val="bottom"/>
          </w:tcPr>
          <w:p w14:paraId="7CC0997F" w14:textId="77777777" w:rsidR="00495454" w:rsidRDefault="00495454" w:rsidP="00495454">
            <w:pPr>
              <w:pStyle w:val="Footerheading"/>
              <w:spacing w:before="0" w:after="0"/>
              <w:rPr>
                <w:rFonts w:cs="Arial"/>
                <w:color w:val="808080"/>
                <w:szCs w:val="22"/>
              </w:rPr>
            </w:pPr>
          </w:p>
          <w:p w14:paraId="03CD9540"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79A5C21" w14:textId="77777777" w:rsidTr="00BA7E5D">
        <w:trPr>
          <w:cantSplit/>
        </w:trPr>
        <w:tc>
          <w:tcPr>
            <w:tcW w:w="8681" w:type="dxa"/>
          </w:tcPr>
          <w:p w14:paraId="30A584DD" w14:textId="3897FA20" w:rsidR="00495454" w:rsidRDefault="00495454" w:rsidP="00495454">
            <w:pPr>
              <w:pStyle w:val="Heading3"/>
              <w:ind w:left="1197" w:hanging="567"/>
            </w:pPr>
            <w:r>
              <w:t>Does the laboratory have records demonstrating it monitors and controls environmental conditions that may influence the validity of test results?</w:t>
            </w:r>
          </w:p>
        </w:tc>
        <w:tc>
          <w:tcPr>
            <w:tcW w:w="1555" w:type="dxa"/>
            <w:vAlign w:val="bottom"/>
          </w:tcPr>
          <w:p w14:paraId="58E6DA4B" w14:textId="77777777" w:rsidR="00495454" w:rsidRDefault="00495454" w:rsidP="00495454">
            <w:pPr>
              <w:pStyle w:val="Footerheading"/>
              <w:spacing w:before="0" w:after="0"/>
              <w:rPr>
                <w:rFonts w:cs="Arial"/>
                <w:color w:val="808080"/>
                <w:szCs w:val="22"/>
              </w:rPr>
            </w:pPr>
          </w:p>
          <w:p w14:paraId="2B514394"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704D5F0" w14:textId="77777777" w:rsidTr="00BA7E5D">
        <w:trPr>
          <w:cantSplit/>
        </w:trPr>
        <w:tc>
          <w:tcPr>
            <w:tcW w:w="8681" w:type="dxa"/>
          </w:tcPr>
          <w:p w14:paraId="27CD5640" w14:textId="77777777" w:rsidR="00495454" w:rsidRDefault="00495454" w:rsidP="00495454">
            <w:pPr>
              <w:pStyle w:val="Heading3"/>
              <w:ind w:left="1197" w:hanging="567"/>
            </w:pPr>
            <w:r>
              <w:t>Are measures to control facilities periodically reviewed, such as access, prevention of contamination and effective separation of incompatible areas?</w:t>
            </w:r>
          </w:p>
        </w:tc>
        <w:tc>
          <w:tcPr>
            <w:tcW w:w="1555" w:type="dxa"/>
            <w:vAlign w:val="bottom"/>
          </w:tcPr>
          <w:p w14:paraId="0B729D2F"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1B13F6D" w14:textId="77777777" w:rsidTr="00BA7E5D">
        <w:trPr>
          <w:cantSplit/>
        </w:trPr>
        <w:tc>
          <w:tcPr>
            <w:tcW w:w="8681" w:type="dxa"/>
          </w:tcPr>
          <w:p w14:paraId="1F902511" w14:textId="02153341" w:rsidR="00495454" w:rsidRPr="009C0AFC" w:rsidRDefault="00495454" w:rsidP="00495454">
            <w:pPr>
              <w:pStyle w:val="Heading2"/>
            </w:pPr>
            <w:bookmarkStart w:id="14" w:name="_Toc119930282"/>
            <w:r>
              <w:t>Equipment</w:t>
            </w:r>
            <w:bookmarkEnd w:id="14"/>
          </w:p>
          <w:p w14:paraId="77EABE96" w14:textId="37300A4F" w:rsidR="00495454" w:rsidRPr="009C0AFC" w:rsidRDefault="00495454" w:rsidP="00495454">
            <w:r w:rsidRPr="009C0AFC">
              <w:t>Facilities are encouraged to develop an in-house documented equipment assurance program which will allow the emphasis to move from a high reliance on demonstration of equipment performance at the time of calibration to:</w:t>
            </w:r>
          </w:p>
          <w:p w14:paraId="039E704A" w14:textId="77777777" w:rsidR="00495454" w:rsidRPr="009C0AFC" w:rsidRDefault="00495454" w:rsidP="00495454">
            <w:pPr>
              <w:pStyle w:val="ListBullet2"/>
            </w:pPr>
            <w:r w:rsidRPr="009C0AFC">
              <w:t xml:space="preserve">having a greater contribution from more frequent checks against reference items or </w:t>
            </w:r>
            <w:proofErr w:type="gramStart"/>
            <w:r w:rsidRPr="009C0AFC">
              <w:t>materials;</w:t>
            </w:r>
            <w:proofErr w:type="gramEnd"/>
          </w:p>
          <w:p w14:paraId="70467AA8" w14:textId="77777777" w:rsidR="00495454" w:rsidRPr="009C0AFC" w:rsidRDefault="00495454" w:rsidP="00495454">
            <w:pPr>
              <w:pStyle w:val="ListBullet2"/>
            </w:pPr>
            <w:r w:rsidRPr="009C0AFC">
              <w:t xml:space="preserve">cross-checking against similar </w:t>
            </w:r>
            <w:proofErr w:type="gramStart"/>
            <w:r w:rsidRPr="009C0AFC">
              <w:t>systems;</w:t>
            </w:r>
            <w:proofErr w:type="gramEnd"/>
          </w:p>
          <w:p w14:paraId="5ADC6C93" w14:textId="77777777" w:rsidR="00495454" w:rsidRPr="009C0AFC" w:rsidRDefault="00495454" w:rsidP="00495454">
            <w:pPr>
              <w:pStyle w:val="ListBullet2"/>
            </w:pPr>
            <w:r w:rsidRPr="009C0AFC">
              <w:t xml:space="preserve">checking of </w:t>
            </w:r>
            <w:proofErr w:type="gramStart"/>
            <w:r w:rsidRPr="009C0AFC">
              <w:t>particular critical</w:t>
            </w:r>
            <w:proofErr w:type="gramEnd"/>
            <w:r w:rsidRPr="009C0AFC">
              <w:t xml:space="preserve"> features.</w:t>
            </w:r>
          </w:p>
          <w:p w14:paraId="553E32D2" w14:textId="77777777" w:rsidR="00495454" w:rsidRPr="009C0AFC" w:rsidRDefault="00495454" w:rsidP="00495454">
            <w:r w:rsidRPr="009C0AFC">
              <w:t xml:space="preserve">If such a program is not established, the minimum requirements for calibration and check periods are those documented in </w:t>
            </w:r>
            <w:r>
              <w:t xml:space="preserve">NATA’s General Accreditation Guidance - </w:t>
            </w:r>
            <w:r w:rsidRPr="009C0AFC">
              <w:t>General Equipment - Calibration and Checks</w:t>
            </w:r>
            <w:r>
              <w:t>, General Equipment Table</w:t>
            </w:r>
            <w:r w:rsidRPr="009C0AFC">
              <w:t>.</w:t>
            </w:r>
          </w:p>
          <w:p w14:paraId="6EF09C1F" w14:textId="77777777" w:rsidR="00495454" w:rsidRDefault="00495454" w:rsidP="00495454">
            <w:r>
              <w:t xml:space="preserve">Requirement: </w:t>
            </w:r>
          </w:p>
          <w:p w14:paraId="35A96911" w14:textId="1FA2543D" w:rsidR="00495454" w:rsidRPr="009C0AFC" w:rsidRDefault="00495454" w:rsidP="00495454">
            <w:r>
              <w:t xml:space="preserve">NATA General Accreditation Criteria - </w:t>
            </w:r>
            <w:r w:rsidRPr="009C0AFC">
              <w:t>ISO/IEC</w:t>
            </w:r>
            <w:r>
              <w:t xml:space="preserve"> 17025</w:t>
            </w:r>
            <w:r w:rsidRPr="009C0AFC">
              <w:t xml:space="preserve"> Standard Application Document</w:t>
            </w:r>
          </w:p>
          <w:p w14:paraId="31866F1E" w14:textId="77777777" w:rsidR="00495454" w:rsidRDefault="00495454" w:rsidP="00495454">
            <w:r w:rsidRPr="009C0AFC">
              <w:t>Reference:</w:t>
            </w:r>
            <w:r>
              <w:t xml:space="preserve"> </w:t>
            </w:r>
          </w:p>
          <w:p w14:paraId="7685D474" w14:textId="0D61AC44" w:rsidR="00495454" w:rsidRDefault="00495454" w:rsidP="00495454">
            <w:r>
              <w:t xml:space="preserve">NATA General Accreditation Guidance - </w:t>
            </w:r>
            <w:r w:rsidRPr="009C0AFC">
              <w:t>General Equipment - Calibration and Checks</w:t>
            </w:r>
            <w:r>
              <w:t>, General Equipment Table</w:t>
            </w:r>
          </w:p>
        </w:tc>
        <w:tc>
          <w:tcPr>
            <w:tcW w:w="1555" w:type="dxa"/>
            <w:vAlign w:val="bottom"/>
          </w:tcPr>
          <w:p w14:paraId="07346FCA" w14:textId="77777777" w:rsidR="00495454" w:rsidRDefault="00495454" w:rsidP="00495454">
            <w:pPr>
              <w:pStyle w:val="Footerheading"/>
              <w:spacing w:before="0" w:after="0"/>
              <w:rPr>
                <w:rFonts w:cs="Arial"/>
                <w:color w:val="808080"/>
                <w:szCs w:val="22"/>
              </w:rPr>
            </w:pPr>
          </w:p>
        </w:tc>
      </w:tr>
    </w:tbl>
    <w:p w14:paraId="688B4512" w14:textId="77777777" w:rsidR="005D07B0" w:rsidRDefault="005D07B0">
      <w:r>
        <w:br w:type="page"/>
      </w:r>
    </w:p>
    <w:tbl>
      <w:tblPr>
        <w:tblW w:w="10236" w:type="dxa"/>
        <w:tblInd w:w="-176" w:type="dxa"/>
        <w:tblLayout w:type="fixed"/>
        <w:tblLook w:val="0000" w:firstRow="0" w:lastRow="0" w:firstColumn="0" w:lastColumn="0" w:noHBand="0" w:noVBand="0"/>
      </w:tblPr>
      <w:tblGrid>
        <w:gridCol w:w="8681"/>
        <w:gridCol w:w="1555"/>
      </w:tblGrid>
      <w:tr w:rsidR="00495454" w:rsidRPr="009C0AFC" w14:paraId="14BFAC3C" w14:textId="77777777" w:rsidTr="00BA7E5D">
        <w:trPr>
          <w:cantSplit/>
        </w:trPr>
        <w:tc>
          <w:tcPr>
            <w:tcW w:w="8681" w:type="dxa"/>
          </w:tcPr>
          <w:p w14:paraId="07DADE11" w14:textId="3301D669" w:rsidR="00495454" w:rsidRPr="00744557" w:rsidRDefault="00495454" w:rsidP="00495454">
            <w:pPr>
              <w:spacing w:before="240"/>
              <w:rPr>
                <w:b/>
              </w:rPr>
            </w:pPr>
            <w:r w:rsidRPr="00744557">
              <w:rPr>
                <w:rStyle w:val="Strong"/>
                <w:b/>
              </w:rPr>
              <w:lastRenderedPageBreak/>
              <w:t>Calibration</w:t>
            </w:r>
          </w:p>
        </w:tc>
        <w:tc>
          <w:tcPr>
            <w:tcW w:w="1555" w:type="dxa"/>
            <w:vAlign w:val="bottom"/>
          </w:tcPr>
          <w:p w14:paraId="7285DEC2" w14:textId="77777777" w:rsidR="00495454" w:rsidRDefault="00495454" w:rsidP="00495454">
            <w:pPr>
              <w:pStyle w:val="Footerheading"/>
              <w:spacing w:before="0" w:after="0"/>
              <w:rPr>
                <w:rFonts w:cs="Arial"/>
                <w:color w:val="808080"/>
                <w:szCs w:val="22"/>
              </w:rPr>
            </w:pPr>
          </w:p>
        </w:tc>
      </w:tr>
      <w:tr w:rsidR="00495454" w:rsidRPr="009C0AFC" w14:paraId="36A43D7F" w14:textId="77777777" w:rsidTr="00BA7E5D">
        <w:trPr>
          <w:cantSplit/>
        </w:trPr>
        <w:tc>
          <w:tcPr>
            <w:tcW w:w="8681" w:type="dxa"/>
          </w:tcPr>
          <w:p w14:paraId="183F366B" w14:textId="19EC8CC1" w:rsidR="00495454" w:rsidRDefault="00495454" w:rsidP="00495454">
            <w:pPr>
              <w:pStyle w:val="Heading3"/>
            </w:pPr>
            <w:r>
              <w:t xml:space="preserve">Is all </w:t>
            </w:r>
            <w:r w:rsidRPr="00F86F31">
              <w:t>measurement</w:t>
            </w:r>
            <w:r>
              <w:t xml:space="preserve"> equipment</w:t>
            </w:r>
            <w:r w:rsidDel="009141EE">
              <w:t xml:space="preserve"> </w:t>
            </w:r>
            <w:r>
              <w:t xml:space="preserve">capable of achieving the necessary measurement accuracy and/or measurement uncertainty required to provide a valid result? </w:t>
            </w:r>
          </w:p>
        </w:tc>
        <w:tc>
          <w:tcPr>
            <w:tcW w:w="1555" w:type="dxa"/>
            <w:vAlign w:val="bottom"/>
          </w:tcPr>
          <w:p w14:paraId="4C175853"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1682965" w14:textId="77777777" w:rsidTr="00BA7E5D">
        <w:trPr>
          <w:cantSplit/>
        </w:trPr>
        <w:tc>
          <w:tcPr>
            <w:tcW w:w="8681" w:type="dxa"/>
          </w:tcPr>
          <w:p w14:paraId="55D806B4" w14:textId="1B25882F" w:rsidR="00495454" w:rsidRDefault="00495454" w:rsidP="00495454">
            <w:pPr>
              <w:pStyle w:val="Heading3"/>
            </w:pPr>
            <w:r w:rsidRPr="00504228">
              <w:t xml:space="preserve">Is all measurement equipment calibrated when it has been identified as </w:t>
            </w:r>
            <w:r>
              <w:t xml:space="preserve">significantly </w:t>
            </w:r>
            <w:r w:rsidRPr="00504228">
              <w:t>affecting the validity of the reported result</w:t>
            </w:r>
            <w:r>
              <w:t xml:space="preserve"> and/or when calibration is required to ensure the metrological traceability of the reported result</w:t>
            </w:r>
            <w:r w:rsidRPr="00504228">
              <w:t>?</w:t>
            </w:r>
          </w:p>
        </w:tc>
        <w:tc>
          <w:tcPr>
            <w:tcW w:w="1555" w:type="dxa"/>
            <w:vAlign w:val="bottom"/>
          </w:tcPr>
          <w:p w14:paraId="5B8611DD"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F94D0C8" w14:textId="77777777" w:rsidTr="00BA7E5D">
        <w:trPr>
          <w:cantSplit/>
        </w:trPr>
        <w:tc>
          <w:tcPr>
            <w:tcW w:w="8681" w:type="dxa"/>
          </w:tcPr>
          <w:p w14:paraId="5408E6ED" w14:textId="5D00054A" w:rsidR="00495454" w:rsidRDefault="00495454" w:rsidP="00495454">
            <w:pPr>
              <w:pStyle w:val="Heading3"/>
            </w:pPr>
            <w:r>
              <w:t xml:space="preserve">Has the </w:t>
            </w:r>
            <w:r w:rsidRPr="004426F4">
              <w:t>laboratory</w:t>
            </w:r>
            <w:r>
              <w:t xml:space="preserve"> </w:t>
            </w:r>
            <w:r w:rsidRPr="00F86F31">
              <w:t>established</w:t>
            </w:r>
            <w:r>
              <w:t xml:space="preserve"> a calibration program which is reviewed and adjusted as necessary to ensure the confidence in the status of calibration?</w:t>
            </w:r>
          </w:p>
        </w:tc>
        <w:tc>
          <w:tcPr>
            <w:tcW w:w="1555" w:type="dxa"/>
            <w:vAlign w:val="bottom"/>
          </w:tcPr>
          <w:p w14:paraId="748FE6C4"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CADDB11" w14:textId="77777777" w:rsidTr="00BA7E5D">
        <w:trPr>
          <w:cantSplit/>
        </w:trPr>
        <w:tc>
          <w:tcPr>
            <w:tcW w:w="8681" w:type="dxa"/>
          </w:tcPr>
          <w:p w14:paraId="1B1A71EF" w14:textId="77777777" w:rsidR="00495454" w:rsidRPr="00744557" w:rsidRDefault="00495454" w:rsidP="00495454">
            <w:pPr>
              <w:spacing w:before="240"/>
              <w:rPr>
                <w:rStyle w:val="Strong"/>
                <w:b/>
              </w:rPr>
            </w:pPr>
            <w:r w:rsidRPr="00744557">
              <w:rPr>
                <w:rStyle w:val="Strong"/>
                <w:b/>
              </w:rPr>
              <w:t>General Equipment Checklists</w:t>
            </w:r>
          </w:p>
        </w:tc>
        <w:tc>
          <w:tcPr>
            <w:tcW w:w="1555" w:type="dxa"/>
            <w:vAlign w:val="bottom"/>
          </w:tcPr>
          <w:p w14:paraId="6091992A" w14:textId="77777777" w:rsidR="00495454" w:rsidRDefault="00495454" w:rsidP="00495454">
            <w:pPr>
              <w:pStyle w:val="Footerheading"/>
              <w:spacing w:before="0" w:after="0"/>
              <w:rPr>
                <w:rFonts w:cs="Arial"/>
                <w:color w:val="808080"/>
                <w:szCs w:val="22"/>
              </w:rPr>
            </w:pPr>
          </w:p>
        </w:tc>
      </w:tr>
      <w:tr w:rsidR="00495454" w:rsidRPr="009C0AFC" w14:paraId="48BA3F4E" w14:textId="77777777" w:rsidTr="00BA7E5D">
        <w:trPr>
          <w:cantSplit/>
        </w:trPr>
        <w:tc>
          <w:tcPr>
            <w:tcW w:w="8681" w:type="dxa"/>
          </w:tcPr>
          <w:p w14:paraId="44B9E9DA" w14:textId="77777777" w:rsidR="00495454" w:rsidRPr="003F0CD9" w:rsidRDefault="00495454" w:rsidP="00495454">
            <w:pPr>
              <w:pStyle w:val="Heading3"/>
              <w:rPr>
                <w:b/>
              </w:rPr>
            </w:pPr>
            <w:r w:rsidRPr="003F0CD9">
              <w:rPr>
                <w:b/>
              </w:rPr>
              <w:t>pH meter</w:t>
            </w:r>
          </w:p>
        </w:tc>
        <w:tc>
          <w:tcPr>
            <w:tcW w:w="1555" w:type="dxa"/>
            <w:vAlign w:val="bottom"/>
          </w:tcPr>
          <w:p w14:paraId="2B4D1F65" w14:textId="77777777" w:rsidR="00495454" w:rsidRDefault="00495454" w:rsidP="00495454">
            <w:pPr>
              <w:pStyle w:val="Footerheading"/>
              <w:spacing w:before="0" w:after="0"/>
              <w:rPr>
                <w:rFonts w:cs="Arial"/>
                <w:color w:val="808080"/>
                <w:szCs w:val="22"/>
              </w:rPr>
            </w:pPr>
          </w:p>
        </w:tc>
      </w:tr>
      <w:tr w:rsidR="00495454" w:rsidRPr="009C0AFC" w14:paraId="76A5C8A5" w14:textId="77777777" w:rsidTr="00BA7E5D">
        <w:trPr>
          <w:cantSplit/>
        </w:trPr>
        <w:tc>
          <w:tcPr>
            <w:tcW w:w="8681" w:type="dxa"/>
          </w:tcPr>
          <w:p w14:paraId="2C1B7678" w14:textId="77777777" w:rsidR="00495454" w:rsidRPr="00EF4721" w:rsidRDefault="00495454" w:rsidP="00495454">
            <w:pPr>
              <w:pStyle w:val="Heading4"/>
            </w:pPr>
            <w:r w:rsidRPr="00EF4721">
              <w:t xml:space="preserve">At what </w:t>
            </w:r>
            <w:r w:rsidRPr="004426F4">
              <w:t>frequency</w:t>
            </w:r>
            <w:r w:rsidRPr="00EF4721">
              <w:t xml:space="preserve"> are buffer checks undertaken?</w:t>
            </w:r>
          </w:p>
        </w:tc>
        <w:tc>
          <w:tcPr>
            <w:tcW w:w="1555" w:type="dxa"/>
            <w:vAlign w:val="bottom"/>
          </w:tcPr>
          <w:p w14:paraId="349C98FC"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A0B7C11" w14:textId="77777777" w:rsidTr="00BA7E5D">
        <w:trPr>
          <w:cantSplit/>
        </w:trPr>
        <w:tc>
          <w:tcPr>
            <w:tcW w:w="8681" w:type="dxa"/>
          </w:tcPr>
          <w:p w14:paraId="510F5E9F" w14:textId="77777777" w:rsidR="00495454" w:rsidRPr="00EF4721" w:rsidRDefault="00495454" w:rsidP="00495454">
            <w:pPr>
              <w:pStyle w:val="Heading4"/>
            </w:pPr>
            <w:r w:rsidRPr="00EF4721">
              <w:t xml:space="preserve">Is pH </w:t>
            </w:r>
            <w:r w:rsidRPr="004426F4">
              <w:t>traceable</w:t>
            </w:r>
            <w:r w:rsidRPr="00EF4721">
              <w:t xml:space="preserve"> to </w:t>
            </w:r>
            <w:r w:rsidRPr="001B06DC">
              <w:t>specific</w:t>
            </w:r>
            <w:r w:rsidRPr="00EF4721">
              <w:t xml:space="preserve"> batches of media and samples?</w:t>
            </w:r>
          </w:p>
        </w:tc>
        <w:tc>
          <w:tcPr>
            <w:tcW w:w="1555" w:type="dxa"/>
            <w:vAlign w:val="bottom"/>
          </w:tcPr>
          <w:p w14:paraId="55ADDD31"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67B6699" w14:textId="77777777" w:rsidTr="00BA7E5D">
        <w:trPr>
          <w:cantSplit/>
        </w:trPr>
        <w:tc>
          <w:tcPr>
            <w:tcW w:w="8681" w:type="dxa"/>
          </w:tcPr>
          <w:p w14:paraId="75A354CA" w14:textId="77777777" w:rsidR="00495454" w:rsidRPr="003F0CD9" w:rsidRDefault="00495454" w:rsidP="00495454">
            <w:pPr>
              <w:pStyle w:val="Heading3"/>
              <w:rPr>
                <w:b/>
              </w:rPr>
            </w:pPr>
            <w:r w:rsidRPr="003F0CD9">
              <w:rPr>
                <w:b/>
              </w:rPr>
              <w:t>Balances</w:t>
            </w:r>
          </w:p>
          <w:p w14:paraId="15F8C791" w14:textId="368F4310" w:rsidR="00495454" w:rsidRPr="00EF4721" w:rsidRDefault="00495454" w:rsidP="00495454">
            <w:pPr>
              <w:pStyle w:val="Normal3"/>
            </w:pPr>
            <w:r w:rsidRPr="009C0AFC">
              <w:t xml:space="preserve">Ref. </w:t>
            </w:r>
            <w:r>
              <w:t>NATA General Accreditation Guidance</w:t>
            </w:r>
            <w:r w:rsidRPr="009C0AFC">
              <w:t xml:space="preserve"> </w:t>
            </w:r>
            <w:r>
              <w:t xml:space="preserve">- </w:t>
            </w:r>
            <w:r w:rsidRPr="009C0AFC">
              <w:t xml:space="preserve">User </w:t>
            </w:r>
            <w:r>
              <w:t>C</w:t>
            </w:r>
            <w:r w:rsidRPr="009C0AFC">
              <w:t xml:space="preserve">hecks and </w:t>
            </w:r>
            <w:r>
              <w:t>M</w:t>
            </w:r>
            <w:r w:rsidRPr="003B6CED">
              <w:t>aintenance</w:t>
            </w:r>
            <w:r w:rsidRPr="009C0AFC">
              <w:t xml:space="preserve"> of </w:t>
            </w:r>
            <w:r>
              <w:t>L</w:t>
            </w:r>
            <w:r w:rsidRPr="009C0AFC">
              <w:t xml:space="preserve">aboratory </w:t>
            </w:r>
            <w:r>
              <w:t>Balances</w:t>
            </w:r>
          </w:p>
        </w:tc>
        <w:tc>
          <w:tcPr>
            <w:tcW w:w="1555" w:type="dxa"/>
            <w:vAlign w:val="bottom"/>
          </w:tcPr>
          <w:p w14:paraId="040CB4A9" w14:textId="77777777" w:rsidR="00495454" w:rsidRDefault="00495454" w:rsidP="00495454">
            <w:pPr>
              <w:pStyle w:val="Footerheading"/>
              <w:spacing w:before="0" w:after="0"/>
              <w:rPr>
                <w:rFonts w:cs="Arial"/>
                <w:color w:val="808080"/>
                <w:szCs w:val="22"/>
              </w:rPr>
            </w:pPr>
          </w:p>
        </w:tc>
      </w:tr>
      <w:tr w:rsidR="00495454" w:rsidRPr="009C0AFC" w14:paraId="5FE68E58" w14:textId="77777777" w:rsidTr="00BA7E5D">
        <w:trPr>
          <w:cantSplit/>
        </w:trPr>
        <w:tc>
          <w:tcPr>
            <w:tcW w:w="8681" w:type="dxa"/>
          </w:tcPr>
          <w:p w14:paraId="771BE60D" w14:textId="77777777" w:rsidR="00495454" w:rsidRPr="00EF4721" w:rsidRDefault="00495454" w:rsidP="00495454">
            <w:pPr>
              <w:pStyle w:val="Heading4"/>
            </w:pPr>
            <w:r w:rsidRPr="00EF4721">
              <w:t xml:space="preserve">Does the </w:t>
            </w:r>
            <w:r w:rsidRPr="004426F4">
              <w:t>balance</w:t>
            </w:r>
            <w:r w:rsidRPr="00EF4721">
              <w:t xml:space="preserve"> meet </w:t>
            </w:r>
            <w:r w:rsidRPr="004426F4">
              <w:t>the</w:t>
            </w:r>
            <w:r w:rsidRPr="00EF4721">
              <w:t xml:space="preserve"> accuracy required by the methods and other procedures?</w:t>
            </w:r>
          </w:p>
        </w:tc>
        <w:tc>
          <w:tcPr>
            <w:tcW w:w="1555" w:type="dxa"/>
            <w:vAlign w:val="bottom"/>
          </w:tcPr>
          <w:p w14:paraId="04558546"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0DF06CA" w14:textId="77777777" w:rsidTr="00BA7E5D">
        <w:trPr>
          <w:cantSplit/>
        </w:trPr>
        <w:tc>
          <w:tcPr>
            <w:tcW w:w="8681" w:type="dxa"/>
          </w:tcPr>
          <w:p w14:paraId="2AEF9D7D" w14:textId="77777777" w:rsidR="00495454" w:rsidRPr="00EF4721" w:rsidRDefault="00495454" w:rsidP="00495454">
            <w:pPr>
              <w:pStyle w:val="Heading4"/>
            </w:pPr>
            <w:r w:rsidRPr="00EF4721">
              <w:t xml:space="preserve">How often </w:t>
            </w:r>
            <w:r w:rsidRPr="004426F4">
              <w:t>are</w:t>
            </w:r>
            <w:r w:rsidRPr="00EF4721">
              <w:t xml:space="preserve"> the </w:t>
            </w:r>
            <w:r w:rsidRPr="001B06DC">
              <w:t>calibration</w:t>
            </w:r>
            <w:r w:rsidRPr="00EF4721">
              <w:t>, single point check and repeatability of the balance checked?</w:t>
            </w:r>
          </w:p>
        </w:tc>
        <w:tc>
          <w:tcPr>
            <w:tcW w:w="1555" w:type="dxa"/>
            <w:vAlign w:val="bottom"/>
          </w:tcPr>
          <w:p w14:paraId="45797DE1"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FDED18A" w14:textId="77777777" w:rsidTr="00BA7E5D">
        <w:trPr>
          <w:cantSplit/>
        </w:trPr>
        <w:tc>
          <w:tcPr>
            <w:tcW w:w="8681" w:type="dxa"/>
          </w:tcPr>
          <w:p w14:paraId="67145C5B" w14:textId="77777777" w:rsidR="00495454" w:rsidRPr="001A03F1" w:rsidRDefault="00495454" w:rsidP="00495454">
            <w:pPr>
              <w:pStyle w:val="Heading4"/>
            </w:pPr>
            <w:r w:rsidRPr="00EF4721">
              <w:t>Are records kept of balance calibration?</w:t>
            </w:r>
          </w:p>
        </w:tc>
        <w:tc>
          <w:tcPr>
            <w:tcW w:w="1555" w:type="dxa"/>
            <w:vAlign w:val="bottom"/>
          </w:tcPr>
          <w:p w14:paraId="1327FB42"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11655CB" w14:textId="77777777" w:rsidTr="00BA7E5D">
        <w:trPr>
          <w:cantSplit/>
        </w:trPr>
        <w:tc>
          <w:tcPr>
            <w:tcW w:w="8681" w:type="dxa"/>
          </w:tcPr>
          <w:p w14:paraId="22198EAD" w14:textId="77777777" w:rsidR="00495454" w:rsidRPr="003F0CD9" w:rsidRDefault="00495454" w:rsidP="00495454">
            <w:pPr>
              <w:pStyle w:val="Heading3"/>
              <w:rPr>
                <w:b/>
              </w:rPr>
            </w:pPr>
            <w:r w:rsidRPr="003F0CD9">
              <w:rPr>
                <w:b/>
              </w:rPr>
              <w:t xml:space="preserve">Masses </w:t>
            </w:r>
          </w:p>
          <w:p w14:paraId="498339EB" w14:textId="77777777" w:rsidR="00495454" w:rsidRPr="001A03F1" w:rsidRDefault="00495454" w:rsidP="00495454">
            <w:pPr>
              <w:pStyle w:val="Normal3"/>
            </w:pPr>
            <w:r w:rsidRPr="009C0AFC">
              <w:t xml:space="preserve">Ref. </w:t>
            </w:r>
            <w:r>
              <w:t>NATA General Accreditation Guidance</w:t>
            </w:r>
            <w:r w:rsidRPr="009C0AFC">
              <w:t xml:space="preserve"> </w:t>
            </w:r>
            <w:r>
              <w:t xml:space="preserve">- </w:t>
            </w:r>
            <w:r w:rsidRPr="009C0AFC">
              <w:t xml:space="preserve">User </w:t>
            </w:r>
            <w:r>
              <w:t>C</w:t>
            </w:r>
            <w:r w:rsidRPr="009C0AFC">
              <w:t xml:space="preserve">hecks and </w:t>
            </w:r>
            <w:r>
              <w:t>M</w:t>
            </w:r>
            <w:r w:rsidRPr="009C0AFC">
              <w:t xml:space="preserve">aintenance of </w:t>
            </w:r>
            <w:r>
              <w:t>L</w:t>
            </w:r>
            <w:r w:rsidRPr="009C0AFC">
              <w:t>aboratory</w:t>
            </w:r>
            <w:r>
              <w:t xml:space="preserve"> Balances</w:t>
            </w:r>
          </w:p>
        </w:tc>
        <w:tc>
          <w:tcPr>
            <w:tcW w:w="1555" w:type="dxa"/>
            <w:vAlign w:val="bottom"/>
          </w:tcPr>
          <w:p w14:paraId="4A51D99E" w14:textId="77777777" w:rsidR="00495454" w:rsidRDefault="00495454" w:rsidP="00495454">
            <w:pPr>
              <w:pStyle w:val="Footerheading"/>
              <w:spacing w:before="0" w:after="0"/>
              <w:rPr>
                <w:rFonts w:cs="Arial"/>
                <w:color w:val="808080"/>
                <w:szCs w:val="22"/>
              </w:rPr>
            </w:pPr>
          </w:p>
        </w:tc>
      </w:tr>
      <w:tr w:rsidR="00495454" w:rsidRPr="009C0AFC" w14:paraId="5A50BF5A" w14:textId="77777777" w:rsidTr="00BA7E5D">
        <w:trPr>
          <w:cantSplit/>
        </w:trPr>
        <w:tc>
          <w:tcPr>
            <w:tcW w:w="8681" w:type="dxa"/>
          </w:tcPr>
          <w:p w14:paraId="10E62CF5" w14:textId="77777777" w:rsidR="00495454" w:rsidRPr="001A03F1" w:rsidRDefault="00495454" w:rsidP="00495454">
            <w:pPr>
              <w:pStyle w:val="Heading4"/>
            </w:pPr>
            <w:r w:rsidRPr="009C0AFC">
              <w:t xml:space="preserve">At what frequency are </w:t>
            </w:r>
            <w:r w:rsidRPr="004426F4">
              <w:t>calibrations</w:t>
            </w:r>
            <w:r w:rsidRPr="009C0AFC">
              <w:t xml:space="preserve"> undertaken for reference masses?</w:t>
            </w:r>
          </w:p>
        </w:tc>
        <w:tc>
          <w:tcPr>
            <w:tcW w:w="1555" w:type="dxa"/>
            <w:vAlign w:val="bottom"/>
          </w:tcPr>
          <w:p w14:paraId="69576F2B"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FEE0C2C" w14:textId="77777777" w:rsidTr="00BA7E5D">
        <w:trPr>
          <w:cantSplit/>
        </w:trPr>
        <w:tc>
          <w:tcPr>
            <w:tcW w:w="8681" w:type="dxa"/>
          </w:tcPr>
          <w:p w14:paraId="66C9CDC3" w14:textId="671E6FB5" w:rsidR="00495454" w:rsidRPr="003F0CD9" w:rsidRDefault="00495454" w:rsidP="00495454">
            <w:pPr>
              <w:pStyle w:val="Heading3"/>
              <w:rPr>
                <w:b/>
              </w:rPr>
            </w:pPr>
            <w:r w:rsidRPr="003F0CD9">
              <w:rPr>
                <w:b/>
              </w:rPr>
              <w:t>Temperature measuring equipment</w:t>
            </w:r>
          </w:p>
          <w:p w14:paraId="4A3ED281" w14:textId="77777777" w:rsidR="00495454" w:rsidRDefault="00495454" w:rsidP="00495454">
            <w:pPr>
              <w:pStyle w:val="Normal3"/>
            </w:pPr>
            <w:r>
              <w:t>Reference:</w:t>
            </w:r>
          </w:p>
          <w:p w14:paraId="66E7AB85" w14:textId="771A626C" w:rsidR="00495454" w:rsidRPr="00B0104F" w:rsidRDefault="00495454" w:rsidP="00495454">
            <w:pPr>
              <w:pStyle w:val="Normal3"/>
            </w:pPr>
            <w:r>
              <w:t>NATA General Accreditation Guidance</w:t>
            </w:r>
            <w:r w:rsidRPr="009C0AFC">
              <w:t xml:space="preserve"> </w:t>
            </w:r>
            <w:r>
              <w:t xml:space="preserve">- </w:t>
            </w:r>
            <w:r w:rsidRPr="00B0104F">
              <w:t>Liquid-in-</w:t>
            </w:r>
            <w:r>
              <w:t>G</w:t>
            </w:r>
            <w:r w:rsidRPr="00B0104F">
              <w:t xml:space="preserve">lass </w:t>
            </w:r>
            <w:r>
              <w:t>T</w:t>
            </w:r>
            <w:r w:rsidRPr="00B0104F">
              <w:t xml:space="preserve">hermometers – </w:t>
            </w:r>
            <w:r>
              <w:t>S</w:t>
            </w:r>
            <w:r w:rsidRPr="00B0104F">
              <w:t xml:space="preserve">election, </w:t>
            </w:r>
            <w:r>
              <w:t>U</w:t>
            </w:r>
            <w:r w:rsidRPr="00B0104F">
              <w:t xml:space="preserve">se and </w:t>
            </w:r>
            <w:r>
              <w:t>Calibration</w:t>
            </w:r>
          </w:p>
          <w:p w14:paraId="60AC0CEB" w14:textId="77777777" w:rsidR="00495454" w:rsidRPr="005C3F70" w:rsidRDefault="00495454" w:rsidP="00495454">
            <w:pPr>
              <w:pStyle w:val="Normal3"/>
            </w:pPr>
            <w:r w:rsidRPr="00B0104F">
              <w:t>Note: Reference to thermometers in the section includes both liquid-in-glass and electronic temperature recording devices unless specifically stated otherwise.</w:t>
            </w:r>
          </w:p>
        </w:tc>
        <w:tc>
          <w:tcPr>
            <w:tcW w:w="1555" w:type="dxa"/>
            <w:vAlign w:val="bottom"/>
          </w:tcPr>
          <w:p w14:paraId="43787A06" w14:textId="77777777" w:rsidR="00495454" w:rsidRDefault="00495454" w:rsidP="00495454">
            <w:pPr>
              <w:pStyle w:val="Footerheading"/>
              <w:spacing w:before="0" w:after="0"/>
              <w:rPr>
                <w:rFonts w:cs="Arial"/>
                <w:color w:val="808080"/>
                <w:szCs w:val="22"/>
              </w:rPr>
            </w:pPr>
          </w:p>
        </w:tc>
      </w:tr>
      <w:tr w:rsidR="00495454" w:rsidRPr="009C0AFC" w14:paraId="68C60DE1" w14:textId="77777777" w:rsidTr="00BA7E5D">
        <w:trPr>
          <w:cantSplit/>
        </w:trPr>
        <w:tc>
          <w:tcPr>
            <w:tcW w:w="8681" w:type="dxa"/>
          </w:tcPr>
          <w:p w14:paraId="6A55E593" w14:textId="77777777" w:rsidR="00495454" w:rsidRPr="005C3F70" w:rsidRDefault="00495454" w:rsidP="00495454">
            <w:pPr>
              <w:pStyle w:val="Heading4"/>
            </w:pPr>
            <w:r w:rsidRPr="00EF4721">
              <w:t>Are reference thermometer(s) available and are appropriate checks of calibration carried out?</w:t>
            </w:r>
          </w:p>
        </w:tc>
        <w:tc>
          <w:tcPr>
            <w:tcW w:w="1555" w:type="dxa"/>
            <w:vAlign w:val="bottom"/>
          </w:tcPr>
          <w:p w14:paraId="7C552053"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D8A2278" w14:textId="77777777" w:rsidTr="00BA7E5D">
        <w:trPr>
          <w:cantSplit/>
        </w:trPr>
        <w:tc>
          <w:tcPr>
            <w:tcW w:w="8681" w:type="dxa"/>
          </w:tcPr>
          <w:p w14:paraId="110F6927" w14:textId="77777777" w:rsidR="00495454" w:rsidRPr="005C3F70" w:rsidRDefault="00495454" w:rsidP="00495454">
            <w:pPr>
              <w:pStyle w:val="Heading4"/>
            </w:pPr>
            <w:r w:rsidRPr="00EF4721">
              <w:t xml:space="preserve">Are </w:t>
            </w:r>
            <w:r w:rsidRPr="004426F4">
              <w:t>working</w:t>
            </w:r>
            <w:r w:rsidRPr="00EF4721">
              <w:t xml:space="preserve"> thermometers appropriately calibrated and/or checked?</w:t>
            </w:r>
          </w:p>
        </w:tc>
        <w:tc>
          <w:tcPr>
            <w:tcW w:w="1555" w:type="dxa"/>
            <w:vAlign w:val="bottom"/>
          </w:tcPr>
          <w:p w14:paraId="1741ACAD"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ADB51DA" w14:textId="77777777" w:rsidTr="00BA7E5D">
        <w:trPr>
          <w:cantSplit/>
        </w:trPr>
        <w:tc>
          <w:tcPr>
            <w:tcW w:w="8681" w:type="dxa"/>
          </w:tcPr>
          <w:p w14:paraId="47592338" w14:textId="77777777" w:rsidR="00495454" w:rsidRPr="005C3F70" w:rsidRDefault="00495454" w:rsidP="00495454">
            <w:pPr>
              <w:pStyle w:val="Heading4"/>
            </w:pPr>
            <w:r w:rsidRPr="00EF4721">
              <w:t xml:space="preserve">Is the accuracy of working </w:t>
            </w:r>
            <w:r w:rsidRPr="004426F4">
              <w:t>thermometers</w:t>
            </w:r>
            <w:r w:rsidRPr="00EF4721">
              <w:t xml:space="preserve"> suitable for the temperature(s) being monitored?</w:t>
            </w:r>
          </w:p>
        </w:tc>
        <w:tc>
          <w:tcPr>
            <w:tcW w:w="1555" w:type="dxa"/>
            <w:vAlign w:val="bottom"/>
          </w:tcPr>
          <w:p w14:paraId="41A8FC14"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D17C904" w14:textId="77777777" w:rsidTr="00BA7E5D">
        <w:trPr>
          <w:cantSplit/>
        </w:trPr>
        <w:tc>
          <w:tcPr>
            <w:tcW w:w="8681" w:type="dxa"/>
          </w:tcPr>
          <w:p w14:paraId="1ADFCFB8" w14:textId="77777777" w:rsidR="00495454" w:rsidRPr="005C3F70" w:rsidRDefault="00495454" w:rsidP="00495454">
            <w:pPr>
              <w:pStyle w:val="Heading4"/>
            </w:pPr>
            <w:r w:rsidRPr="00EF4721">
              <w:t xml:space="preserve">Are records available </w:t>
            </w:r>
            <w:r w:rsidRPr="004426F4">
              <w:t>for</w:t>
            </w:r>
            <w:r w:rsidRPr="00EF4721">
              <w:t xml:space="preserve"> calibrations/checks of all thermometers?</w:t>
            </w:r>
          </w:p>
        </w:tc>
        <w:tc>
          <w:tcPr>
            <w:tcW w:w="1555" w:type="dxa"/>
            <w:vAlign w:val="bottom"/>
          </w:tcPr>
          <w:p w14:paraId="1730902D"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897F02F" w14:textId="77777777" w:rsidTr="00BA7E5D">
        <w:trPr>
          <w:cantSplit/>
        </w:trPr>
        <w:tc>
          <w:tcPr>
            <w:tcW w:w="8681" w:type="dxa"/>
          </w:tcPr>
          <w:p w14:paraId="548780E8" w14:textId="77777777" w:rsidR="00495454" w:rsidRPr="003F0CD9" w:rsidRDefault="00495454" w:rsidP="00495454">
            <w:pPr>
              <w:pStyle w:val="Heading3"/>
              <w:rPr>
                <w:b/>
              </w:rPr>
            </w:pPr>
            <w:r w:rsidRPr="003F0CD9">
              <w:rPr>
                <w:b/>
              </w:rPr>
              <w:t>Thermocyclers</w:t>
            </w:r>
          </w:p>
        </w:tc>
        <w:tc>
          <w:tcPr>
            <w:tcW w:w="1555" w:type="dxa"/>
            <w:vAlign w:val="bottom"/>
          </w:tcPr>
          <w:p w14:paraId="6D69380B" w14:textId="77777777" w:rsidR="00495454" w:rsidRDefault="00495454" w:rsidP="00495454">
            <w:pPr>
              <w:pStyle w:val="Footerheading"/>
              <w:spacing w:before="0" w:after="0"/>
              <w:rPr>
                <w:rFonts w:cs="Arial"/>
                <w:color w:val="808080"/>
                <w:szCs w:val="22"/>
              </w:rPr>
            </w:pPr>
          </w:p>
        </w:tc>
      </w:tr>
      <w:tr w:rsidR="00495454" w:rsidRPr="009C0AFC" w14:paraId="6F0A549F" w14:textId="77777777" w:rsidTr="00BA7E5D">
        <w:trPr>
          <w:cantSplit/>
        </w:trPr>
        <w:tc>
          <w:tcPr>
            <w:tcW w:w="8681" w:type="dxa"/>
          </w:tcPr>
          <w:p w14:paraId="77E63461" w14:textId="77777777" w:rsidR="00495454" w:rsidRPr="005C3F70" w:rsidRDefault="00495454" w:rsidP="00495454">
            <w:pPr>
              <w:pStyle w:val="Heading4"/>
            </w:pPr>
            <w:r>
              <w:t xml:space="preserve">Are </w:t>
            </w:r>
            <w:r w:rsidRPr="004426F4">
              <w:t>appropriate</w:t>
            </w:r>
            <w:r>
              <w:t xml:space="preserve"> checks and/or </w:t>
            </w:r>
            <w:r w:rsidRPr="001F5949">
              <w:t>calibration</w:t>
            </w:r>
            <w:r>
              <w:t>s</w:t>
            </w:r>
            <w:r w:rsidRPr="001F5949">
              <w:t xml:space="preserve"> carried out?</w:t>
            </w:r>
          </w:p>
        </w:tc>
        <w:tc>
          <w:tcPr>
            <w:tcW w:w="1555" w:type="dxa"/>
            <w:vAlign w:val="bottom"/>
          </w:tcPr>
          <w:p w14:paraId="55747070"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bl>
    <w:p w14:paraId="2482397E" w14:textId="77777777" w:rsidR="005D07B0" w:rsidRDefault="005D07B0">
      <w:r>
        <w:rPr>
          <w:bCs/>
        </w:rPr>
        <w:br w:type="page"/>
      </w:r>
    </w:p>
    <w:tbl>
      <w:tblPr>
        <w:tblW w:w="10236" w:type="dxa"/>
        <w:tblInd w:w="-176" w:type="dxa"/>
        <w:tblLayout w:type="fixed"/>
        <w:tblLook w:val="0000" w:firstRow="0" w:lastRow="0" w:firstColumn="0" w:lastColumn="0" w:noHBand="0" w:noVBand="0"/>
      </w:tblPr>
      <w:tblGrid>
        <w:gridCol w:w="8681"/>
        <w:gridCol w:w="1555"/>
      </w:tblGrid>
      <w:tr w:rsidR="00495454" w:rsidRPr="009C0AFC" w14:paraId="477DD5BB" w14:textId="77777777" w:rsidTr="00BA7E5D">
        <w:trPr>
          <w:cantSplit/>
        </w:trPr>
        <w:tc>
          <w:tcPr>
            <w:tcW w:w="8681" w:type="dxa"/>
          </w:tcPr>
          <w:p w14:paraId="7A5D5317" w14:textId="41E5B5F4" w:rsidR="00495454" w:rsidRPr="00300157" w:rsidRDefault="00495454" w:rsidP="00495454">
            <w:pPr>
              <w:pStyle w:val="Heading3"/>
              <w:rPr>
                <w:b/>
                <w:color w:val="000000"/>
                <w:szCs w:val="28"/>
                <w:lang w:eastAsia="ja-JP"/>
              </w:rPr>
            </w:pPr>
            <w:r w:rsidRPr="00300157">
              <w:rPr>
                <w:b/>
              </w:rPr>
              <w:lastRenderedPageBreak/>
              <w:t>Incubators and water baths</w:t>
            </w:r>
          </w:p>
        </w:tc>
        <w:tc>
          <w:tcPr>
            <w:tcW w:w="1555" w:type="dxa"/>
            <w:vAlign w:val="bottom"/>
          </w:tcPr>
          <w:p w14:paraId="694998F5" w14:textId="77777777" w:rsidR="00495454" w:rsidRDefault="00495454" w:rsidP="00495454">
            <w:pPr>
              <w:pStyle w:val="Footerheading"/>
              <w:spacing w:before="0" w:after="0"/>
              <w:rPr>
                <w:rFonts w:cs="Arial"/>
                <w:color w:val="808080"/>
                <w:szCs w:val="22"/>
              </w:rPr>
            </w:pPr>
          </w:p>
        </w:tc>
      </w:tr>
      <w:tr w:rsidR="00495454" w:rsidRPr="009C0AFC" w14:paraId="61D8CAB1" w14:textId="77777777" w:rsidTr="00BA7E5D">
        <w:trPr>
          <w:cantSplit/>
        </w:trPr>
        <w:tc>
          <w:tcPr>
            <w:tcW w:w="8681" w:type="dxa"/>
          </w:tcPr>
          <w:p w14:paraId="417D41E6" w14:textId="77777777" w:rsidR="00495454" w:rsidRPr="00E9206D" w:rsidRDefault="00495454" w:rsidP="00495454">
            <w:pPr>
              <w:pStyle w:val="Heading4"/>
              <w:rPr>
                <w:b/>
                <w:color w:val="000000"/>
                <w:szCs w:val="28"/>
                <w:lang w:eastAsia="ja-JP"/>
              </w:rPr>
            </w:pPr>
            <w:r w:rsidRPr="00EF4721">
              <w:t xml:space="preserve">Have the operational characteristics of the incubators been appropriately validated, </w:t>
            </w:r>
            <w:proofErr w:type="gramStart"/>
            <w:r w:rsidRPr="00EF4721">
              <w:t>i.e.</w:t>
            </w:r>
            <w:proofErr w:type="gramEnd"/>
            <w:r w:rsidRPr="00EF4721">
              <w:t xml:space="preserve"> spatial temperature variation?</w:t>
            </w:r>
          </w:p>
        </w:tc>
        <w:tc>
          <w:tcPr>
            <w:tcW w:w="1555" w:type="dxa"/>
            <w:vAlign w:val="bottom"/>
          </w:tcPr>
          <w:p w14:paraId="7D55DBA9"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4743FE9" w14:textId="77777777" w:rsidTr="00BA7E5D">
        <w:trPr>
          <w:cantSplit/>
        </w:trPr>
        <w:tc>
          <w:tcPr>
            <w:tcW w:w="8681" w:type="dxa"/>
          </w:tcPr>
          <w:p w14:paraId="54E4E282" w14:textId="77777777" w:rsidR="00495454" w:rsidRPr="00E9206D" w:rsidRDefault="00495454" w:rsidP="00495454">
            <w:pPr>
              <w:pStyle w:val="Heading4"/>
              <w:rPr>
                <w:b/>
                <w:color w:val="000000"/>
                <w:szCs w:val="28"/>
                <w:lang w:eastAsia="ja-JP"/>
              </w:rPr>
            </w:pPr>
            <w:r w:rsidRPr="00EF4721">
              <w:t xml:space="preserve">Are </w:t>
            </w:r>
            <w:r w:rsidRPr="004426F4">
              <w:t>temperatures</w:t>
            </w:r>
            <w:r w:rsidRPr="00EF4721">
              <w:t xml:space="preserve"> monitored and recorded daily?</w:t>
            </w:r>
          </w:p>
        </w:tc>
        <w:tc>
          <w:tcPr>
            <w:tcW w:w="1555" w:type="dxa"/>
            <w:vAlign w:val="bottom"/>
          </w:tcPr>
          <w:p w14:paraId="6BD278E1"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70571CF" w14:textId="77777777" w:rsidTr="00BA7E5D">
        <w:trPr>
          <w:cantSplit/>
        </w:trPr>
        <w:tc>
          <w:tcPr>
            <w:tcW w:w="8681" w:type="dxa"/>
          </w:tcPr>
          <w:p w14:paraId="7AC47DF8" w14:textId="77777777" w:rsidR="00495454" w:rsidRPr="003F0CD9" w:rsidRDefault="00495454" w:rsidP="00495454">
            <w:pPr>
              <w:pStyle w:val="Heading3"/>
              <w:rPr>
                <w:b/>
                <w:color w:val="000000"/>
                <w:szCs w:val="28"/>
                <w:lang w:eastAsia="ja-JP"/>
              </w:rPr>
            </w:pPr>
            <w:r w:rsidRPr="003F0CD9">
              <w:rPr>
                <w:b/>
              </w:rPr>
              <w:t>Refrigerators</w:t>
            </w:r>
          </w:p>
        </w:tc>
        <w:tc>
          <w:tcPr>
            <w:tcW w:w="1555" w:type="dxa"/>
            <w:vAlign w:val="bottom"/>
          </w:tcPr>
          <w:p w14:paraId="5F21995D" w14:textId="77777777" w:rsidR="00495454" w:rsidRDefault="00495454" w:rsidP="00495454">
            <w:pPr>
              <w:pStyle w:val="Footerheading"/>
              <w:spacing w:before="0" w:after="0"/>
              <w:rPr>
                <w:rFonts w:cs="Arial"/>
                <w:color w:val="808080"/>
                <w:szCs w:val="22"/>
              </w:rPr>
            </w:pPr>
          </w:p>
        </w:tc>
      </w:tr>
      <w:tr w:rsidR="00495454" w:rsidRPr="009C0AFC" w14:paraId="156548A3" w14:textId="77777777" w:rsidTr="00BA7E5D">
        <w:trPr>
          <w:cantSplit/>
        </w:trPr>
        <w:tc>
          <w:tcPr>
            <w:tcW w:w="8681" w:type="dxa"/>
          </w:tcPr>
          <w:p w14:paraId="16EBD0B1" w14:textId="77777777" w:rsidR="00495454" w:rsidRPr="00E9206D" w:rsidRDefault="00495454" w:rsidP="00495454">
            <w:pPr>
              <w:pStyle w:val="Heading4"/>
              <w:rPr>
                <w:b/>
                <w:color w:val="000000"/>
                <w:szCs w:val="28"/>
                <w:lang w:eastAsia="ja-JP"/>
              </w:rPr>
            </w:pPr>
            <w:r w:rsidRPr="009C0AFC">
              <w:t xml:space="preserve">Do the </w:t>
            </w:r>
            <w:r w:rsidRPr="004426F4">
              <w:t>units</w:t>
            </w:r>
            <w:r w:rsidRPr="009C0AFC">
              <w:t xml:space="preserve"> </w:t>
            </w:r>
            <w:r w:rsidRPr="005C3F70">
              <w:t>available</w:t>
            </w:r>
            <w:r w:rsidRPr="009C0AFC">
              <w:t xml:space="preserve"> for storage provide separation of clean from potentially contaminated material (</w:t>
            </w:r>
            <w:proofErr w:type="gramStart"/>
            <w:r w:rsidRPr="009C0AFC">
              <w:t>e.g.</w:t>
            </w:r>
            <w:proofErr w:type="gramEnd"/>
            <w:r w:rsidRPr="009C0AFC">
              <w:t xml:space="preserve"> media reagents and samples)?</w:t>
            </w:r>
          </w:p>
        </w:tc>
        <w:tc>
          <w:tcPr>
            <w:tcW w:w="1555" w:type="dxa"/>
            <w:vAlign w:val="bottom"/>
          </w:tcPr>
          <w:p w14:paraId="6FB1DC82"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61B6D6A" w14:textId="77777777" w:rsidTr="00BA7E5D">
        <w:trPr>
          <w:cantSplit/>
        </w:trPr>
        <w:tc>
          <w:tcPr>
            <w:tcW w:w="8681" w:type="dxa"/>
          </w:tcPr>
          <w:p w14:paraId="69A04DC9" w14:textId="77777777" w:rsidR="00495454" w:rsidRPr="00E9206D" w:rsidRDefault="00495454" w:rsidP="00495454">
            <w:pPr>
              <w:pStyle w:val="Heading4"/>
              <w:ind w:left="2195" w:hanging="851"/>
              <w:rPr>
                <w:b/>
                <w:color w:val="000000"/>
                <w:szCs w:val="28"/>
                <w:lang w:eastAsia="ja-JP"/>
              </w:rPr>
            </w:pPr>
            <w:r w:rsidRPr="009C0AFC">
              <w:t xml:space="preserve">Are the </w:t>
            </w:r>
            <w:r w:rsidRPr="00EF4721">
              <w:t>temperatures</w:t>
            </w:r>
            <w:r w:rsidRPr="009C0AFC">
              <w:t xml:space="preserve"> monitored and </w:t>
            </w:r>
            <w:r w:rsidRPr="00A05205">
              <w:t>recorded</w:t>
            </w:r>
            <w:r w:rsidRPr="009C0AFC">
              <w:t xml:space="preserve"> daily?</w:t>
            </w:r>
          </w:p>
        </w:tc>
        <w:tc>
          <w:tcPr>
            <w:tcW w:w="1555" w:type="dxa"/>
            <w:vAlign w:val="bottom"/>
          </w:tcPr>
          <w:p w14:paraId="45D4F72E"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0990281" w14:textId="77777777" w:rsidTr="00BA7E5D">
        <w:trPr>
          <w:cantSplit/>
        </w:trPr>
        <w:tc>
          <w:tcPr>
            <w:tcW w:w="8681" w:type="dxa"/>
          </w:tcPr>
          <w:p w14:paraId="35413CD9" w14:textId="77777777" w:rsidR="00495454" w:rsidRPr="003F0CD9" w:rsidRDefault="00495454" w:rsidP="00495454">
            <w:pPr>
              <w:pStyle w:val="Heading3"/>
              <w:rPr>
                <w:b/>
                <w:color w:val="000000"/>
                <w:szCs w:val="28"/>
                <w:lang w:eastAsia="ja-JP"/>
              </w:rPr>
            </w:pPr>
            <w:r w:rsidRPr="003F0CD9">
              <w:rPr>
                <w:b/>
              </w:rPr>
              <w:t>Pipettors/Dispensers</w:t>
            </w:r>
          </w:p>
        </w:tc>
        <w:tc>
          <w:tcPr>
            <w:tcW w:w="1555" w:type="dxa"/>
            <w:vAlign w:val="bottom"/>
          </w:tcPr>
          <w:p w14:paraId="22C8134C" w14:textId="77777777" w:rsidR="00495454" w:rsidRDefault="00495454" w:rsidP="00495454">
            <w:pPr>
              <w:pStyle w:val="Footerheading"/>
              <w:spacing w:before="0" w:after="0"/>
              <w:rPr>
                <w:rFonts w:cs="Arial"/>
                <w:color w:val="808080"/>
                <w:szCs w:val="22"/>
              </w:rPr>
            </w:pPr>
          </w:p>
        </w:tc>
      </w:tr>
      <w:tr w:rsidR="00495454" w:rsidRPr="009C0AFC" w14:paraId="4666BDDD" w14:textId="77777777" w:rsidTr="00BA7E5D">
        <w:trPr>
          <w:cantSplit/>
        </w:trPr>
        <w:tc>
          <w:tcPr>
            <w:tcW w:w="8681" w:type="dxa"/>
          </w:tcPr>
          <w:p w14:paraId="3901FC09" w14:textId="77777777" w:rsidR="00495454" w:rsidRDefault="00495454" w:rsidP="00495454">
            <w:pPr>
              <w:pStyle w:val="Heading4"/>
            </w:pPr>
            <w:r w:rsidRPr="009C0AFC">
              <w:t>Are pipettors</w:t>
            </w:r>
            <w:r w:rsidRPr="00EF4721">
              <w:t xml:space="preserve"> appropriate</w:t>
            </w:r>
            <w:r>
              <w:t>ly</w:t>
            </w:r>
            <w:r w:rsidRPr="009C0AFC">
              <w:t xml:space="preserve"> </w:t>
            </w:r>
            <w:r>
              <w:t xml:space="preserve">calibrated and </w:t>
            </w:r>
            <w:r w:rsidRPr="009C0AFC">
              <w:t>check</w:t>
            </w:r>
            <w:r>
              <w:t xml:space="preserve">ed for </w:t>
            </w:r>
            <w:r w:rsidRPr="009C0AFC">
              <w:t>accuracy?</w:t>
            </w:r>
          </w:p>
        </w:tc>
        <w:tc>
          <w:tcPr>
            <w:tcW w:w="1555" w:type="dxa"/>
            <w:vAlign w:val="bottom"/>
          </w:tcPr>
          <w:p w14:paraId="1C2EB1C6" w14:textId="77777777"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A2BD186" w14:textId="77777777" w:rsidTr="00BA7E5D">
        <w:trPr>
          <w:cantSplit/>
        </w:trPr>
        <w:tc>
          <w:tcPr>
            <w:tcW w:w="8681" w:type="dxa"/>
          </w:tcPr>
          <w:p w14:paraId="35728068" w14:textId="7DF17BD8" w:rsidR="00495454" w:rsidRPr="007F6EFD" w:rsidRDefault="00495454" w:rsidP="00495454">
            <w:pPr>
              <w:pStyle w:val="Heading3"/>
            </w:pPr>
            <w:r w:rsidRPr="007F6EFD">
              <w:rPr>
                <w:rStyle w:val="Strong"/>
                <w:b/>
              </w:rPr>
              <w:t>Culture media</w:t>
            </w:r>
          </w:p>
        </w:tc>
        <w:tc>
          <w:tcPr>
            <w:tcW w:w="1555" w:type="dxa"/>
            <w:vAlign w:val="bottom"/>
          </w:tcPr>
          <w:p w14:paraId="04B4E117" w14:textId="77777777" w:rsidR="00495454" w:rsidRPr="009C0AFC" w:rsidRDefault="00495454" w:rsidP="00495454">
            <w:pPr>
              <w:pStyle w:val="Footerheading"/>
              <w:spacing w:before="0" w:after="0"/>
              <w:rPr>
                <w:rFonts w:cs="Arial"/>
                <w:color w:val="808080"/>
                <w:szCs w:val="22"/>
              </w:rPr>
            </w:pPr>
          </w:p>
        </w:tc>
      </w:tr>
      <w:tr w:rsidR="00495454" w:rsidRPr="009C0AFC" w14:paraId="49588A23" w14:textId="77777777" w:rsidTr="00BA7E5D">
        <w:trPr>
          <w:cantSplit/>
        </w:trPr>
        <w:tc>
          <w:tcPr>
            <w:tcW w:w="8681" w:type="dxa"/>
          </w:tcPr>
          <w:p w14:paraId="71691E16" w14:textId="77777777" w:rsidR="00495454" w:rsidRPr="005C2B99" w:rsidRDefault="00495454" w:rsidP="00495454">
            <w:pPr>
              <w:pStyle w:val="Heading4"/>
              <w:numPr>
                <w:ilvl w:val="0"/>
                <w:numId w:val="0"/>
              </w:numPr>
              <w:ind w:left="2212" w:hanging="794"/>
              <w:rPr>
                <w:b/>
              </w:rPr>
            </w:pPr>
            <w:r w:rsidRPr="005C2B99">
              <w:rPr>
                <w:b/>
              </w:rPr>
              <w:t>Media purchased from NATA-accredited manufacturers</w:t>
            </w:r>
          </w:p>
          <w:p w14:paraId="670CD906" w14:textId="3962650A" w:rsidR="00495454" w:rsidRDefault="00495454" w:rsidP="00495454">
            <w:pPr>
              <w:pStyle w:val="Normal3"/>
            </w:pPr>
            <w:r w:rsidRPr="00CA1165">
              <w:t xml:space="preserve">Note: </w:t>
            </w:r>
            <w:r w:rsidRPr="007A3A08">
              <w:t>The</w:t>
            </w:r>
            <w:r w:rsidRPr="00CA1165">
              <w:t xml:space="preserve"> manufacturer of 3M Petrifilm is not NATA accredited</w:t>
            </w:r>
            <w:r w:rsidRPr="009C0AFC">
              <w:t xml:space="preserve"> </w:t>
            </w:r>
          </w:p>
        </w:tc>
        <w:tc>
          <w:tcPr>
            <w:tcW w:w="1555" w:type="dxa"/>
            <w:vAlign w:val="bottom"/>
          </w:tcPr>
          <w:p w14:paraId="72EEAC65" w14:textId="77777777" w:rsidR="00495454" w:rsidRDefault="00495454" w:rsidP="00495454">
            <w:pPr>
              <w:pStyle w:val="Footerheading"/>
              <w:spacing w:before="0" w:after="0"/>
              <w:rPr>
                <w:rFonts w:cs="Arial"/>
                <w:color w:val="808080"/>
                <w:szCs w:val="22"/>
              </w:rPr>
            </w:pPr>
          </w:p>
        </w:tc>
      </w:tr>
      <w:tr w:rsidR="00495454" w:rsidRPr="009C0AFC" w14:paraId="7EC449AF" w14:textId="77777777" w:rsidTr="00BA7E5D">
        <w:trPr>
          <w:cantSplit/>
        </w:trPr>
        <w:tc>
          <w:tcPr>
            <w:tcW w:w="8681" w:type="dxa"/>
          </w:tcPr>
          <w:p w14:paraId="64B84CD6" w14:textId="2F0597BC" w:rsidR="00495454" w:rsidRPr="00D10CDE" w:rsidRDefault="00495454" w:rsidP="00495454">
            <w:pPr>
              <w:pStyle w:val="Heading4"/>
            </w:pPr>
            <w:r w:rsidRPr="008858A0">
              <w:t xml:space="preserve">Is a quality </w:t>
            </w:r>
            <w:r w:rsidRPr="005723E3">
              <w:t>control</w:t>
            </w:r>
            <w:r w:rsidRPr="008858A0">
              <w:t xml:space="preserve"> report or </w:t>
            </w:r>
            <w:r w:rsidRPr="004426F4">
              <w:t>certificate</w:t>
            </w:r>
            <w:r w:rsidRPr="008858A0">
              <w:t xml:space="preserve"> either available online or provided?</w:t>
            </w:r>
          </w:p>
        </w:tc>
        <w:tc>
          <w:tcPr>
            <w:tcW w:w="1555" w:type="dxa"/>
            <w:vAlign w:val="bottom"/>
          </w:tcPr>
          <w:p w14:paraId="0D688BB5" w14:textId="2F7E62A0"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2E637A3" w14:textId="77777777" w:rsidTr="00BA7E5D">
        <w:trPr>
          <w:cantSplit/>
        </w:trPr>
        <w:tc>
          <w:tcPr>
            <w:tcW w:w="8681" w:type="dxa"/>
          </w:tcPr>
          <w:p w14:paraId="1FE0F8A5" w14:textId="77777777" w:rsidR="00495454" w:rsidRDefault="00495454" w:rsidP="00495454">
            <w:pPr>
              <w:pStyle w:val="Heading4"/>
            </w:pPr>
            <w:r w:rsidRPr="008858A0">
              <w:t xml:space="preserve">Does the laboratory keep a log of receipt dates of media, </w:t>
            </w:r>
            <w:proofErr w:type="gramStart"/>
            <w:r w:rsidRPr="008858A0">
              <w:t>type</w:t>
            </w:r>
            <w:proofErr w:type="gramEnd"/>
            <w:r w:rsidRPr="008858A0">
              <w:t xml:space="preserve"> and batch number?</w:t>
            </w:r>
          </w:p>
          <w:p w14:paraId="4B4BC1D9" w14:textId="1722B187" w:rsidR="00495454" w:rsidRPr="00CA1165" w:rsidRDefault="00495454" w:rsidP="00495454">
            <w:pPr>
              <w:pStyle w:val="Heading4"/>
            </w:pPr>
            <w:r>
              <w:t xml:space="preserve">Is media stored in </w:t>
            </w:r>
            <w:r w:rsidRPr="004426F4">
              <w:t>accordance</w:t>
            </w:r>
            <w:r>
              <w:t xml:space="preserve"> with manufacturer’s instructions?</w:t>
            </w:r>
          </w:p>
        </w:tc>
        <w:tc>
          <w:tcPr>
            <w:tcW w:w="1555" w:type="dxa"/>
            <w:vAlign w:val="bottom"/>
          </w:tcPr>
          <w:p w14:paraId="345884AA" w14:textId="0AAFBE9B" w:rsidR="00495454" w:rsidRPr="00CF58D0" w:rsidRDefault="00495454" w:rsidP="00495454">
            <w:pPr>
              <w:pStyle w:val="Footerheading"/>
              <w:spacing w:before="0" w:after="0"/>
              <w:rPr>
                <w:rFonts w:cs="Arial"/>
                <w:color w:val="808080"/>
                <w:szCs w:val="22"/>
              </w:rPr>
            </w:pPr>
            <w:r w:rsidRPr="00CF58D0">
              <w:rPr>
                <w:rFonts w:cs="Arial"/>
                <w:color w:val="808080"/>
                <w:szCs w:val="22"/>
              </w:rPr>
              <w:t>____________________</w:t>
            </w:r>
          </w:p>
        </w:tc>
      </w:tr>
      <w:tr w:rsidR="00495454" w:rsidRPr="009C0AFC" w14:paraId="39CA0140" w14:textId="77777777" w:rsidTr="00BA7E5D">
        <w:trPr>
          <w:cantSplit/>
        </w:trPr>
        <w:tc>
          <w:tcPr>
            <w:tcW w:w="8681" w:type="dxa"/>
          </w:tcPr>
          <w:p w14:paraId="29FDD731" w14:textId="307458D6" w:rsidR="00495454" w:rsidRPr="008858A0" w:rsidRDefault="00495454" w:rsidP="00495454">
            <w:pPr>
              <w:pStyle w:val="Heading4"/>
            </w:pPr>
            <w:r w:rsidRPr="008858A0">
              <w:t xml:space="preserve">Does the laboratory check </w:t>
            </w:r>
            <w:r w:rsidRPr="004426F4">
              <w:t>such</w:t>
            </w:r>
            <w:r w:rsidRPr="008858A0">
              <w:t xml:space="preserve"> r</w:t>
            </w:r>
            <w:r>
              <w:t xml:space="preserve">eports for relevant parameters </w:t>
            </w:r>
            <w:r w:rsidRPr="008858A0">
              <w:t>(</w:t>
            </w:r>
            <w:proofErr w:type="gramStart"/>
            <w:r w:rsidRPr="008858A0">
              <w:t>e.g.</w:t>
            </w:r>
            <w:proofErr w:type="gramEnd"/>
            <w:r w:rsidRPr="008858A0">
              <w:t xml:space="preserve"> volume checks, recoveries, microbial performance etc.)?</w:t>
            </w:r>
          </w:p>
        </w:tc>
        <w:tc>
          <w:tcPr>
            <w:tcW w:w="1555" w:type="dxa"/>
            <w:vAlign w:val="bottom"/>
          </w:tcPr>
          <w:p w14:paraId="0A354CA5" w14:textId="5DFAA7CE" w:rsidR="00495454" w:rsidRPr="00CF58D0" w:rsidRDefault="00495454" w:rsidP="00495454">
            <w:pPr>
              <w:pStyle w:val="Footerheading"/>
              <w:spacing w:before="0" w:after="0"/>
              <w:rPr>
                <w:rFonts w:cs="Arial"/>
                <w:color w:val="808080"/>
                <w:szCs w:val="22"/>
              </w:rPr>
            </w:pPr>
            <w:r w:rsidRPr="00CF58D0">
              <w:rPr>
                <w:rFonts w:cs="Arial"/>
                <w:color w:val="808080"/>
                <w:szCs w:val="22"/>
              </w:rPr>
              <w:t>____________________</w:t>
            </w:r>
          </w:p>
        </w:tc>
      </w:tr>
      <w:tr w:rsidR="00495454" w:rsidRPr="009C0AFC" w14:paraId="3E993277" w14:textId="77777777" w:rsidTr="00BA7E5D">
        <w:trPr>
          <w:cantSplit/>
        </w:trPr>
        <w:tc>
          <w:tcPr>
            <w:tcW w:w="8681" w:type="dxa"/>
          </w:tcPr>
          <w:p w14:paraId="5D722B0A" w14:textId="77777777" w:rsidR="00495454" w:rsidRPr="005C2B99" w:rsidRDefault="00495454" w:rsidP="00495454">
            <w:pPr>
              <w:pStyle w:val="Heading3"/>
              <w:numPr>
                <w:ilvl w:val="0"/>
                <w:numId w:val="0"/>
              </w:numPr>
              <w:ind w:left="1446"/>
              <w:rPr>
                <w:b/>
              </w:rPr>
            </w:pPr>
            <w:r w:rsidRPr="005C2B99">
              <w:rPr>
                <w:b/>
              </w:rPr>
              <w:t>Media prepared in-house</w:t>
            </w:r>
          </w:p>
          <w:p w14:paraId="7FEA195D" w14:textId="77777777" w:rsidR="00495454" w:rsidRPr="00665FB5" w:rsidRDefault="00495454" w:rsidP="00495454">
            <w:pPr>
              <w:pStyle w:val="Normal3"/>
            </w:pPr>
            <w:r>
              <w:t>Note: m</w:t>
            </w:r>
            <w:r w:rsidRPr="00665FB5">
              <w:t>edia purchased from non-</w:t>
            </w:r>
            <w:r w:rsidRPr="007A3A08">
              <w:t>NATA</w:t>
            </w:r>
            <w:r w:rsidRPr="00665FB5">
              <w:t xml:space="preserve"> accredited suppliers must undergo the same quality control testing as requi</w:t>
            </w:r>
            <w:r>
              <w:t>red for media prepared in-house</w:t>
            </w:r>
          </w:p>
          <w:p w14:paraId="15B07296" w14:textId="77777777" w:rsidR="00495454" w:rsidRDefault="00495454" w:rsidP="00495454">
            <w:pPr>
              <w:pStyle w:val="Normal3"/>
            </w:pPr>
            <w:r w:rsidRPr="00D62BFB">
              <w:t>Reference</w:t>
            </w:r>
            <w:r>
              <w:t xml:space="preserve">: </w:t>
            </w:r>
          </w:p>
          <w:p w14:paraId="680BBB01" w14:textId="2D289353" w:rsidR="00495454" w:rsidRPr="00CA1165" w:rsidRDefault="00495454" w:rsidP="00495454">
            <w:pPr>
              <w:pStyle w:val="Normal3"/>
            </w:pPr>
            <w:r w:rsidRPr="00D62BFB">
              <w:t xml:space="preserve">ASM Guidelines for Assuring Quality of Food </w:t>
            </w:r>
            <w:r>
              <w:t>&amp;</w:t>
            </w:r>
            <w:r w:rsidRPr="00D62BFB">
              <w:t xml:space="preserve"> Water Microbiological Culture Media (2</w:t>
            </w:r>
            <w:r w:rsidRPr="003F1E9E">
              <w:t>nd</w:t>
            </w:r>
            <w:r w:rsidRPr="00D62BFB">
              <w:t xml:space="preserve"> edition 2014)</w:t>
            </w:r>
          </w:p>
        </w:tc>
        <w:tc>
          <w:tcPr>
            <w:tcW w:w="1555" w:type="dxa"/>
            <w:vAlign w:val="bottom"/>
          </w:tcPr>
          <w:p w14:paraId="25120010" w14:textId="58099288" w:rsidR="00495454" w:rsidRPr="009C0AFC" w:rsidRDefault="00495454" w:rsidP="00495454">
            <w:pPr>
              <w:pStyle w:val="Footerheading"/>
              <w:spacing w:before="0" w:after="0"/>
              <w:rPr>
                <w:rFonts w:cs="Arial"/>
                <w:color w:val="808080"/>
                <w:szCs w:val="22"/>
              </w:rPr>
            </w:pPr>
          </w:p>
        </w:tc>
      </w:tr>
      <w:tr w:rsidR="00495454" w:rsidRPr="009C0AFC" w14:paraId="4F13CE2D" w14:textId="77777777" w:rsidTr="00BA7E5D">
        <w:trPr>
          <w:cantSplit/>
        </w:trPr>
        <w:tc>
          <w:tcPr>
            <w:tcW w:w="8681" w:type="dxa"/>
          </w:tcPr>
          <w:p w14:paraId="1631D21B" w14:textId="3F7906D9" w:rsidR="00495454" w:rsidRPr="008858A0" w:rsidRDefault="00495454" w:rsidP="00495454">
            <w:pPr>
              <w:pStyle w:val="Heading4"/>
            </w:pPr>
            <w:r w:rsidRPr="001C7A1E">
              <w:t xml:space="preserve">Are </w:t>
            </w:r>
            <w:r w:rsidRPr="004426F4">
              <w:t>records</w:t>
            </w:r>
            <w:r w:rsidRPr="001C7A1E">
              <w:t xml:space="preserve"> kept of the date received, date opened and shelf life for raw materials </w:t>
            </w:r>
            <w:proofErr w:type="gramStart"/>
            <w:r w:rsidRPr="001C7A1E">
              <w:t>i.e.</w:t>
            </w:r>
            <w:proofErr w:type="gramEnd"/>
            <w:r w:rsidRPr="001C7A1E">
              <w:t xml:space="preserve"> dehydrated media?</w:t>
            </w:r>
          </w:p>
        </w:tc>
        <w:tc>
          <w:tcPr>
            <w:tcW w:w="1555" w:type="dxa"/>
            <w:vAlign w:val="bottom"/>
          </w:tcPr>
          <w:p w14:paraId="1056053E" w14:textId="2108955D"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400D45E" w14:textId="77777777" w:rsidTr="00BA7E5D">
        <w:trPr>
          <w:cantSplit/>
        </w:trPr>
        <w:tc>
          <w:tcPr>
            <w:tcW w:w="8681" w:type="dxa"/>
          </w:tcPr>
          <w:p w14:paraId="45D96618" w14:textId="6156E527" w:rsidR="00495454" w:rsidRPr="008858A0" w:rsidRDefault="00495454" w:rsidP="00495454">
            <w:pPr>
              <w:pStyle w:val="Heading4"/>
            </w:pPr>
            <w:r w:rsidRPr="001C7A1E">
              <w:t xml:space="preserve">Are all prepared </w:t>
            </w:r>
            <w:r w:rsidRPr="004426F4">
              <w:t>media</w:t>
            </w:r>
            <w:r w:rsidRPr="001C7A1E">
              <w:t xml:space="preserve"> stored appropriately?</w:t>
            </w:r>
          </w:p>
        </w:tc>
        <w:tc>
          <w:tcPr>
            <w:tcW w:w="1555" w:type="dxa"/>
            <w:vAlign w:val="bottom"/>
          </w:tcPr>
          <w:p w14:paraId="402E8714" w14:textId="5DA1F73C"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E0DFD8C" w14:textId="77777777" w:rsidTr="00BA7E5D">
        <w:trPr>
          <w:cantSplit/>
        </w:trPr>
        <w:tc>
          <w:tcPr>
            <w:tcW w:w="8681" w:type="dxa"/>
          </w:tcPr>
          <w:p w14:paraId="3EE00CA4" w14:textId="17A5261B" w:rsidR="00495454" w:rsidRPr="008858A0" w:rsidRDefault="00495454" w:rsidP="00495454">
            <w:pPr>
              <w:pStyle w:val="Heading4"/>
            </w:pPr>
            <w:r w:rsidRPr="001C7A1E">
              <w:t>Are all prepared media labelled with date of preparation and/or shelf-life?</w:t>
            </w:r>
          </w:p>
        </w:tc>
        <w:tc>
          <w:tcPr>
            <w:tcW w:w="1555" w:type="dxa"/>
            <w:vAlign w:val="bottom"/>
          </w:tcPr>
          <w:p w14:paraId="3451B809" w14:textId="1549F1ED"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5416126" w14:textId="77777777" w:rsidTr="00BA7E5D">
        <w:trPr>
          <w:cantSplit/>
        </w:trPr>
        <w:tc>
          <w:tcPr>
            <w:tcW w:w="8681" w:type="dxa"/>
          </w:tcPr>
          <w:p w14:paraId="0B932438" w14:textId="55033AC0" w:rsidR="00495454" w:rsidRPr="001C7A1E" w:rsidRDefault="00495454" w:rsidP="00495454">
            <w:pPr>
              <w:pStyle w:val="Heading4"/>
            </w:pPr>
            <w:r>
              <w:t xml:space="preserve">Are records kept of all </w:t>
            </w:r>
            <w:r w:rsidRPr="004426F4">
              <w:t>aspects</w:t>
            </w:r>
            <w:r>
              <w:t xml:space="preserve"> of each batch of prepared medium? Do records include:</w:t>
            </w:r>
          </w:p>
        </w:tc>
        <w:tc>
          <w:tcPr>
            <w:tcW w:w="1555" w:type="dxa"/>
            <w:vAlign w:val="bottom"/>
          </w:tcPr>
          <w:p w14:paraId="26E11DCF" w14:textId="77777777" w:rsidR="00495454" w:rsidRPr="009C0AFC" w:rsidRDefault="00495454" w:rsidP="00495454">
            <w:pPr>
              <w:pStyle w:val="Footerheading"/>
              <w:spacing w:before="0" w:after="0"/>
              <w:rPr>
                <w:rFonts w:cs="Arial"/>
                <w:color w:val="808080"/>
                <w:szCs w:val="22"/>
              </w:rPr>
            </w:pPr>
          </w:p>
        </w:tc>
      </w:tr>
      <w:tr w:rsidR="00495454" w:rsidRPr="009C0AFC" w14:paraId="025ECF4D" w14:textId="77777777" w:rsidTr="00BA7E5D">
        <w:trPr>
          <w:cantSplit/>
        </w:trPr>
        <w:tc>
          <w:tcPr>
            <w:tcW w:w="8681" w:type="dxa"/>
          </w:tcPr>
          <w:p w14:paraId="3E6F779F" w14:textId="0A09B2BE" w:rsidR="00495454" w:rsidRPr="009C0AFC" w:rsidRDefault="00495454" w:rsidP="00495454">
            <w:pPr>
              <w:pStyle w:val="ListBullet40"/>
            </w:pPr>
            <w:r w:rsidRPr="001C7A1E">
              <w:t>Medium name</w:t>
            </w:r>
          </w:p>
        </w:tc>
        <w:tc>
          <w:tcPr>
            <w:tcW w:w="1555" w:type="dxa"/>
            <w:vAlign w:val="bottom"/>
          </w:tcPr>
          <w:p w14:paraId="554CE7A0" w14:textId="18272699"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FC9519F" w14:textId="77777777" w:rsidTr="00BA7E5D">
        <w:trPr>
          <w:cantSplit/>
        </w:trPr>
        <w:tc>
          <w:tcPr>
            <w:tcW w:w="8681" w:type="dxa"/>
          </w:tcPr>
          <w:p w14:paraId="0A437F36" w14:textId="311AD00E" w:rsidR="00495454" w:rsidRDefault="00495454" w:rsidP="00495454">
            <w:pPr>
              <w:pStyle w:val="ListBullet40"/>
            </w:pPr>
            <w:r w:rsidRPr="001C7A1E">
              <w:t>Batch number</w:t>
            </w:r>
          </w:p>
        </w:tc>
        <w:tc>
          <w:tcPr>
            <w:tcW w:w="1555" w:type="dxa"/>
            <w:vAlign w:val="bottom"/>
          </w:tcPr>
          <w:p w14:paraId="5A7403F9" w14:textId="7ACDCBCE"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6FB3C8E" w14:textId="77777777" w:rsidTr="00BA7E5D">
        <w:trPr>
          <w:cantSplit/>
        </w:trPr>
        <w:tc>
          <w:tcPr>
            <w:tcW w:w="8681" w:type="dxa"/>
          </w:tcPr>
          <w:p w14:paraId="594D1A13" w14:textId="77389768" w:rsidR="00495454" w:rsidRDefault="00495454" w:rsidP="00495454">
            <w:pPr>
              <w:pStyle w:val="ListBullet40"/>
            </w:pPr>
            <w:r w:rsidRPr="001C7A1E">
              <w:t>Date of preparation</w:t>
            </w:r>
          </w:p>
        </w:tc>
        <w:tc>
          <w:tcPr>
            <w:tcW w:w="1555" w:type="dxa"/>
            <w:vAlign w:val="bottom"/>
          </w:tcPr>
          <w:p w14:paraId="7DEE3885" w14:textId="4B5B0516"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9B3AD03" w14:textId="77777777" w:rsidTr="00BA7E5D">
        <w:trPr>
          <w:cantSplit/>
        </w:trPr>
        <w:tc>
          <w:tcPr>
            <w:tcW w:w="8681" w:type="dxa"/>
          </w:tcPr>
          <w:p w14:paraId="5F4EDF56" w14:textId="511572B5" w:rsidR="00495454" w:rsidRPr="001C7A1E" w:rsidRDefault="00495454" w:rsidP="00495454">
            <w:pPr>
              <w:pStyle w:val="ListBullet40"/>
            </w:pPr>
            <w:r w:rsidRPr="001C7A1E">
              <w:t>Ingredients, manufacturer and/or batch number</w:t>
            </w:r>
          </w:p>
        </w:tc>
        <w:tc>
          <w:tcPr>
            <w:tcW w:w="1555" w:type="dxa"/>
            <w:vAlign w:val="bottom"/>
          </w:tcPr>
          <w:p w14:paraId="6FDAD895" w14:textId="70E35631"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00D1665" w14:textId="77777777" w:rsidTr="00BA7E5D">
        <w:trPr>
          <w:cantSplit/>
        </w:trPr>
        <w:tc>
          <w:tcPr>
            <w:tcW w:w="8681" w:type="dxa"/>
          </w:tcPr>
          <w:p w14:paraId="3D0120AF" w14:textId="3EDE6265" w:rsidR="00495454" w:rsidRPr="001C7A1E" w:rsidRDefault="00495454" w:rsidP="00495454">
            <w:pPr>
              <w:pStyle w:val="ListBullet40"/>
            </w:pPr>
            <w:r w:rsidRPr="001C7A1E">
              <w:t>Date medium QC tested</w:t>
            </w:r>
          </w:p>
        </w:tc>
        <w:tc>
          <w:tcPr>
            <w:tcW w:w="1555" w:type="dxa"/>
            <w:vAlign w:val="bottom"/>
          </w:tcPr>
          <w:p w14:paraId="6F4FB62F" w14:textId="15E59F7F"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75AF8EF" w14:textId="77777777" w:rsidTr="00BA7E5D">
        <w:trPr>
          <w:cantSplit/>
        </w:trPr>
        <w:tc>
          <w:tcPr>
            <w:tcW w:w="8681" w:type="dxa"/>
          </w:tcPr>
          <w:p w14:paraId="7120FB21" w14:textId="747191F5" w:rsidR="00495454" w:rsidRPr="001C7A1E" w:rsidRDefault="00495454" w:rsidP="00495454">
            <w:pPr>
              <w:pStyle w:val="ListBullet40"/>
            </w:pPr>
            <w:r w:rsidRPr="001C7A1E">
              <w:lastRenderedPageBreak/>
              <w:t>Number of units tested (AS 1191)</w:t>
            </w:r>
          </w:p>
        </w:tc>
        <w:tc>
          <w:tcPr>
            <w:tcW w:w="1555" w:type="dxa"/>
            <w:vAlign w:val="bottom"/>
          </w:tcPr>
          <w:p w14:paraId="194F040C" w14:textId="073C1AA1"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B1A7C91" w14:textId="77777777" w:rsidTr="00BA7E5D">
        <w:trPr>
          <w:cantSplit/>
        </w:trPr>
        <w:tc>
          <w:tcPr>
            <w:tcW w:w="8681" w:type="dxa"/>
          </w:tcPr>
          <w:p w14:paraId="480CA19F" w14:textId="43F958F8" w:rsidR="00495454" w:rsidRPr="001C7A1E" w:rsidRDefault="00495454" w:rsidP="00495454">
            <w:pPr>
              <w:pStyle w:val="ListBullet40"/>
            </w:pPr>
            <w:r w:rsidRPr="001C7A1E">
              <w:t>Operator’s signature and date</w:t>
            </w:r>
          </w:p>
        </w:tc>
        <w:tc>
          <w:tcPr>
            <w:tcW w:w="1555" w:type="dxa"/>
            <w:vAlign w:val="bottom"/>
          </w:tcPr>
          <w:p w14:paraId="27A11E77" w14:textId="6260C53D"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186A298" w14:textId="77777777" w:rsidTr="00BA7E5D">
        <w:trPr>
          <w:cantSplit/>
        </w:trPr>
        <w:tc>
          <w:tcPr>
            <w:tcW w:w="8681" w:type="dxa"/>
          </w:tcPr>
          <w:p w14:paraId="7229AF7F" w14:textId="4FD6EA66" w:rsidR="00495454" w:rsidRPr="001C7A1E" w:rsidRDefault="00495454" w:rsidP="00495454">
            <w:pPr>
              <w:pStyle w:val="ListBullet40"/>
            </w:pPr>
            <w:r w:rsidRPr="001C7A1E">
              <w:t>Method of preparation</w:t>
            </w:r>
          </w:p>
        </w:tc>
        <w:tc>
          <w:tcPr>
            <w:tcW w:w="1555" w:type="dxa"/>
            <w:vAlign w:val="bottom"/>
          </w:tcPr>
          <w:p w14:paraId="443E9FD6" w14:textId="6049633F"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74FEC11" w14:textId="77777777" w:rsidTr="00BA7E5D">
        <w:trPr>
          <w:cantSplit/>
        </w:trPr>
        <w:tc>
          <w:tcPr>
            <w:tcW w:w="8681" w:type="dxa"/>
          </w:tcPr>
          <w:p w14:paraId="1518707F" w14:textId="02EB2FC3" w:rsidR="00495454" w:rsidRPr="001C7A1E" w:rsidRDefault="00495454" w:rsidP="00495454">
            <w:pPr>
              <w:pStyle w:val="ListBullet40"/>
            </w:pPr>
            <w:r w:rsidRPr="001C7A1E">
              <w:t>Sterilisation time and temperature</w:t>
            </w:r>
          </w:p>
        </w:tc>
        <w:tc>
          <w:tcPr>
            <w:tcW w:w="1555" w:type="dxa"/>
            <w:vAlign w:val="bottom"/>
          </w:tcPr>
          <w:p w14:paraId="65A0725B" w14:textId="6A9678D4"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2440C15" w14:textId="77777777" w:rsidTr="00BA7E5D">
        <w:trPr>
          <w:cantSplit/>
        </w:trPr>
        <w:tc>
          <w:tcPr>
            <w:tcW w:w="8681" w:type="dxa"/>
          </w:tcPr>
          <w:p w14:paraId="30202E4E" w14:textId="1394041D" w:rsidR="00495454" w:rsidRPr="001C7A1E" w:rsidRDefault="00495454" w:rsidP="00495454">
            <w:pPr>
              <w:pStyle w:val="ListBullet40"/>
            </w:pPr>
            <w:r w:rsidRPr="001C7A1E">
              <w:t>Volume dispensed (before and after sterilisation)</w:t>
            </w:r>
          </w:p>
        </w:tc>
        <w:tc>
          <w:tcPr>
            <w:tcW w:w="1555" w:type="dxa"/>
            <w:vAlign w:val="bottom"/>
          </w:tcPr>
          <w:p w14:paraId="5D9D2FEA" w14:textId="6C2B17D8"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8513F5E" w14:textId="77777777" w:rsidTr="00BA7E5D">
        <w:trPr>
          <w:cantSplit/>
        </w:trPr>
        <w:tc>
          <w:tcPr>
            <w:tcW w:w="8681" w:type="dxa"/>
          </w:tcPr>
          <w:p w14:paraId="379066EF" w14:textId="5C49687F" w:rsidR="00495454" w:rsidRPr="001C7A1E" w:rsidRDefault="00495454" w:rsidP="00495454">
            <w:pPr>
              <w:pStyle w:val="ListBullet40"/>
            </w:pPr>
            <w:r>
              <w:t>Number</w:t>
            </w:r>
            <w:r w:rsidRPr="001C7A1E">
              <w:t xml:space="preserve"> of units dispensed</w:t>
            </w:r>
          </w:p>
        </w:tc>
        <w:tc>
          <w:tcPr>
            <w:tcW w:w="1555" w:type="dxa"/>
            <w:vAlign w:val="bottom"/>
          </w:tcPr>
          <w:p w14:paraId="39C9A87B" w14:textId="1B2CA6D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9DABFC9" w14:textId="77777777" w:rsidTr="00BA7E5D">
        <w:trPr>
          <w:cantSplit/>
        </w:trPr>
        <w:tc>
          <w:tcPr>
            <w:tcW w:w="8681" w:type="dxa"/>
          </w:tcPr>
          <w:p w14:paraId="2FF8B3F8" w14:textId="1C90607B" w:rsidR="00495454" w:rsidRPr="001C7A1E" w:rsidRDefault="00495454" w:rsidP="00495454">
            <w:pPr>
              <w:pStyle w:val="ListBullet40"/>
            </w:pPr>
            <w:r w:rsidRPr="009C0AFC">
              <w:t xml:space="preserve">Media </w:t>
            </w:r>
            <w:r w:rsidRPr="001C7A1E">
              <w:t>Quality</w:t>
            </w:r>
            <w:r w:rsidRPr="009C0AFC">
              <w:t xml:space="preserve"> Control</w:t>
            </w:r>
          </w:p>
        </w:tc>
        <w:tc>
          <w:tcPr>
            <w:tcW w:w="1555" w:type="dxa"/>
            <w:vAlign w:val="bottom"/>
          </w:tcPr>
          <w:p w14:paraId="731CFB1F" w14:textId="4E799DB4"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F854BD9" w14:textId="77777777" w:rsidTr="00BA7E5D">
        <w:trPr>
          <w:cantSplit/>
        </w:trPr>
        <w:tc>
          <w:tcPr>
            <w:tcW w:w="8681" w:type="dxa"/>
          </w:tcPr>
          <w:p w14:paraId="17FC4EAD" w14:textId="69D20574" w:rsidR="00495454" w:rsidRPr="001C7A1E" w:rsidRDefault="00495454" w:rsidP="00495454">
            <w:pPr>
              <w:pStyle w:val="ListBullet40"/>
            </w:pPr>
            <w:r w:rsidRPr="001C7A1E">
              <w:t>Has the laboratory documented guidelines for determining acceptable sterility and microbial performance test results for each medium?</w:t>
            </w:r>
          </w:p>
        </w:tc>
        <w:tc>
          <w:tcPr>
            <w:tcW w:w="1555" w:type="dxa"/>
            <w:vAlign w:val="bottom"/>
          </w:tcPr>
          <w:p w14:paraId="4562EF5B" w14:textId="6A394121"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7A7052A" w14:textId="77777777" w:rsidTr="00BA7E5D">
        <w:trPr>
          <w:cantSplit/>
        </w:trPr>
        <w:tc>
          <w:tcPr>
            <w:tcW w:w="8681" w:type="dxa"/>
          </w:tcPr>
          <w:p w14:paraId="4AE39BD7" w14:textId="0ECB11F8" w:rsidR="00495454" w:rsidRPr="001C7A1E" w:rsidRDefault="00495454" w:rsidP="00495454">
            <w:pPr>
              <w:pStyle w:val="Heading4"/>
            </w:pPr>
            <w:r w:rsidRPr="001C7A1E">
              <w:t xml:space="preserve">Is each batch of medium checked for sterility, final pH and is a physical examination made for </w:t>
            </w:r>
            <w:proofErr w:type="spellStart"/>
            <w:r w:rsidRPr="001C7A1E">
              <w:t>colour</w:t>
            </w:r>
            <w:proofErr w:type="spellEnd"/>
            <w:r w:rsidRPr="001C7A1E">
              <w:t>, clarity, and gel strength as appropriate?</w:t>
            </w:r>
          </w:p>
        </w:tc>
        <w:tc>
          <w:tcPr>
            <w:tcW w:w="1555" w:type="dxa"/>
            <w:vAlign w:val="bottom"/>
          </w:tcPr>
          <w:p w14:paraId="18DE6A77" w14:textId="09D39D46"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7EDAA21" w14:textId="77777777" w:rsidTr="00BA7E5D">
        <w:trPr>
          <w:cantSplit/>
        </w:trPr>
        <w:tc>
          <w:tcPr>
            <w:tcW w:w="8681" w:type="dxa"/>
          </w:tcPr>
          <w:p w14:paraId="4D7DDCFF" w14:textId="20FA5806" w:rsidR="00495454" w:rsidRPr="009C0AFC" w:rsidRDefault="00495454" w:rsidP="00495454">
            <w:pPr>
              <w:pStyle w:val="Heading4"/>
            </w:pPr>
            <w:r w:rsidRPr="001C7A1E">
              <w:t xml:space="preserve">For each batch of </w:t>
            </w:r>
            <w:r>
              <w:t>non-</w:t>
            </w:r>
            <w:r w:rsidRPr="004426F4">
              <w:t>selective</w:t>
            </w:r>
            <w:r w:rsidRPr="001C7A1E">
              <w:t xml:space="preserve"> media, are records kept of biochemical reactions </w:t>
            </w:r>
            <w:r>
              <w:t xml:space="preserve">and </w:t>
            </w:r>
            <w:r w:rsidRPr="001C7A1E">
              <w:t>colony morphology</w:t>
            </w:r>
            <w:r>
              <w:t>?</w:t>
            </w:r>
            <w:r w:rsidRPr="001C7A1E">
              <w:t xml:space="preserve"> </w:t>
            </w:r>
            <w:r>
              <w:t xml:space="preserve">For quantitative non-selective media is recovery of target organisms compared against a </w:t>
            </w:r>
            <w:r w:rsidRPr="001C7A1E">
              <w:t xml:space="preserve">non-selective </w:t>
            </w:r>
            <w:r>
              <w:t xml:space="preserve">reference </w:t>
            </w:r>
            <w:r w:rsidRPr="001C7A1E">
              <w:t>media?</w:t>
            </w:r>
          </w:p>
        </w:tc>
        <w:tc>
          <w:tcPr>
            <w:tcW w:w="1555" w:type="dxa"/>
            <w:vAlign w:val="bottom"/>
          </w:tcPr>
          <w:p w14:paraId="7093FA13" w14:textId="01FD56B4"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86F4C38" w14:textId="77777777" w:rsidTr="00BA7E5D">
        <w:trPr>
          <w:cantSplit/>
        </w:trPr>
        <w:tc>
          <w:tcPr>
            <w:tcW w:w="8681" w:type="dxa"/>
          </w:tcPr>
          <w:p w14:paraId="73A49E4F" w14:textId="2DBB7628" w:rsidR="00495454" w:rsidRPr="009C0AFC" w:rsidRDefault="00495454" w:rsidP="00495454">
            <w:pPr>
              <w:pStyle w:val="Heading4"/>
            </w:pPr>
            <w:r w:rsidRPr="001C7A1E">
              <w:t xml:space="preserve">For each batch of </w:t>
            </w:r>
            <w:r w:rsidRPr="004426F4">
              <w:t>selective</w:t>
            </w:r>
            <w:r w:rsidRPr="001C7A1E">
              <w:t xml:space="preserve"> media, are records kept of biochemical reactions </w:t>
            </w:r>
            <w:r>
              <w:t xml:space="preserve">and </w:t>
            </w:r>
            <w:r w:rsidRPr="001C7A1E">
              <w:t>colony morphology</w:t>
            </w:r>
            <w:r>
              <w:t>?</w:t>
            </w:r>
            <w:r w:rsidRPr="001C7A1E">
              <w:t xml:space="preserve"> </w:t>
            </w:r>
            <w:r>
              <w:t xml:space="preserve">For quantitative selective media is recovery of target organisms compared against </w:t>
            </w:r>
            <w:r w:rsidRPr="001C7A1E">
              <w:t>non-selective media?</w:t>
            </w:r>
          </w:p>
        </w:tc>
        <w:tc>
          <w:tcPr>
            <w:tcW w:w="1555" w:type="dxa"/>
            <w:vAlign w:val="bottom"/>
          </w:tcPr>
          <w:p w14:paraId="0D5A3350" w14:textId="6EF3EAF0"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0C19942" w14:textId="77777777" w:rsidTr="00BA7E5D">
        <w:trPr>
          <w:cantSplit/>
        </w:trPr>
        <w:tc>
          <w:tcPr>
            <w:tcW w:w="8681" w:type="dxa"/>
          </w:tcPr>
          <w:p w14:paraId="40CBD71C" w14:textId="2A14D256" w:rsidR="00495454" w:rsidRPr="009C0AFC" w:rsidRDefault="00495454" w:rsidP="00495454">
            <w:pPr>
              <w:pStyle w:val="Heading4"/>
            </w:pPr>
            <w:r w:rsidRPr="001C7A1E">
              <w:t xml:space="preserve">Are all quality control </w:t>
            </w:r>
            <w:r w:rsidRPr="004426F4">
              <w:t>test</w:t>
            </w:r>
            <w:r w:rsidRPr="001C7A1E">
              <w:t xml:space="preserve"> results recorded?</w:t>
            </w:r>
          </w:p>
        </w:tc>
        <w:tc>
          <w:tcPr>
            <w:tcW w:w="1555" w:type="dxa"/>
            <w:vAlign w:val="bottom"/>
          </w:tcPr>
          <w:p w14:paraId="6708340C" w14:textId="1E88F832"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0E0BF5B" w14:textId="77777777" w:rsidTr="00BA7E5D">
        <w:trPr>
          <w:cantSplit/>
        </w:trPr>
        <w:tc>
          <w:tcPr>
            <w:tcW w:w="8681" w:type="dxa"/>
          </w:tcPr>
          <w:p w14:paraId="5E215E34" w14:textId="1E78DACD" w:rsidR="00495454" w:rsidRPr="009C0AFC" w:rsidRDefault="00495454" w:rsidP="00495454">
            <w:pPr>
              <w:pStyle w:val="Heading4"/>
            </w:pPr>
            <w:r w:rsidRPr="001C7A1E">
              <w:t xml:space="preserve">Are general comments </w:t>
            </w:r>
            <w:r w:rsidRPr="004426F4">
              <w:t>regarding</w:t>
            </w:r>
            <w:r w:rsidRPr="001C7A1E">
              <w:t xml:space="preserve"> acceptance / rejection recorded?</w:t>
            </w:r>
          </w:p>
        </w:tc>
        <w:tc>
          <w:tcPr>
            <w:tcW w:w="1555" w:type="dxa"/>
            <w:vAlign w:val="bottom"/>
          </w:tcPr>
          <w:p w14:paraId="72BD93F0" w14:textId="77777777" w:rsidR="00495454" w:rsidRDefault="00495454" w:rsidP="00495454">
            <w:pPr>
              <w:pStyle w:val="Footerheading"/>
              <w:spacing w:before="0" w:after="0"/>
              <w:rPr>
                <w:rFonts w:cs="Arial"/>
                <w:color w:val="808080"/>
                <w:szCs w:val="22"/>
              </w:rPr>
            </w:pPr>
          </w:p>
          <w:p w14:paraId="4127D9F1" w14:textId="07A65C13"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E7632AD" w14:textId="77777777" w:rsidTr="00BA7E5D">
        <w:trPr>
          <w:cantSplit/>
        </w:trPr>
        <w:tc>
          <w:tcPr>
            <w:tcW w:w="8681" w:type="dxa"/>
          </w:tcPr>
          <w:p w14:paraId="2142B3A6" w14:textId="20AFC7F3" w:rsidR="00495454" w:rsidRDefault="00495454" w:rsidP="00495454">
            <w:pPr>
              <w:pStyle w:val="Heading2"/>
            </w:pPr>
            <w:bookmarkStart w:id="15" w:name="_Toc119930283"/>
            <w:r w:rsidRPr="002614F5">
              <w:t>Externally Provided Products and Services</w:t>
            </w:r>
            <w:bookmarkEnd w:id="15"/>
          </w:p>
          <w:p w14:paraId="14844D1C" w14:textId="0B416DEC" w:rsidR="00495454" w:rsidRDefault="00495454" w:rsidP="00495454">
            <w:pPr>
              <w:pStyle w:val="Heading3"/>
            </w:pPr>
            <w:r w:rsidRPr="002614F5">
              <w:t xml:space="preserve">Does the laboratory have a procedure and retain records for reviewing, </w:t>
            </w:r>
            <w:proofErr w:type="gramStart"/>
            <w:r w:rsidRPr="002614F5">
              <w:t>approving</w:t>
            </w:r>
            <w:proofErr w:type="gramEnd"/>
            <w:r w:rsidRPr="002614F5">
              <w:t xml:space="preserve"> and communicating the laboratory’s requirements for externally provided products and services?</w:t>
            </w:r>
          </w:p>
        </w:tc>
        <w:tc>
          <w:tcPr>
            <w:tcW w:w="1555" w:type="dxa"/>
            <w:vAlign w:val="bottom"/>
          </w:tcPr>
          <w:p w14:paraId="328EE1B9" w14:textId="14270A70" w:rsidR="00495454"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2CCD645" w14:textId="77777777" w:rsidTr="00BA7E5D">
        <w:trPr>
          <w:cantSplit/>
        </w:trPr>
        <w:tc>
          <w:tcPr>
            <w:tcW w:w="8681" w:type="dxa"/>
          </w:tcPr>
          <w:p w14:paraId="3919C081" w14:textId="22B20BCC" w:rsidR="00495454" w:rsidRPr="009C0AFC" w:rsidRDefault="00495454" w:rsidP="00495454">
            <w:pPr>
              <w:pStyle w:val="Heading1"/>
            </w:pPr>
            <w:bookmarkStart w:id="16" w:name="_Toc119930284"/>
            <w:r>
              <w:t>PROCESS REQUIREMENTS</w:t>
            </w:r>
            <w:bookmarkEnd w:id="16"/>
          </w:p>
        </w:tc>
        <w:tc>
          <w:tcPr>
            <w:tcW w:w="1555" w:type="dxa"/>
            <w:vAlign w:val="bottom"/>
          </w:tcPr>
          <w:p w14:paraId="2BFAE26A" w14:textId="77777777" w:rsidR="00495454" w:rsidRPr="009C0AFC" w:rsidRDefault="00495454" w:rsidP="00495454">
            <w:pPr>
              <w:pStyle w:val="Footerheading"/>
              <w:spacing w:before="0" w:after="0"/>
              <w:rPr>
                <w:rFonts w:cs="Arial"/>
                <w:color w:val="808080"/>
                <w:szCs w:val="22"/>
              </w:rPr>
            </w:pPr>
          </w:p>
        </w:tc>
      </w:tr>
      <w:tr w:rsidR="00495454" w:rsidRPr="009C0AFC" w14:paraId="7D566CBA" w14:textId="77777777" w:rsidTr="00BA7E5D">
        <w:trPr>
          <w:cantSplit/>
        </w:trPr>
        <w:tc>
          <w:tcPr>
            <w:tcW w:w="8681" w:type="dxa"/>
          </w:tcPr>
          <w:p w14:paraId="17450623" w14:textId="55393001" w:rsidR="00495454" w:rsidRPr="009C0AFC" w:rsidRDefault="00495454" w:rsidP="00495454">
            <w:pPr>
              <w:pStyle w:val="Heading2"/>
            </w:pPr>
            <w:bookmarkStart w:id="17" w:name="_Ref139944777"/>
            <w:bookmarkStart w:id="18" w:name="_Toc302121293"/>
            <w:bookmarkStart w:id="19" w:name="_Toc302121497"/>
            <w:bookmarkStart w:id="20" w:name="_Toc489281291"/>
            <w:bookmarkStart w:id="21" w:name="_Toc491246025"/>
            <w:bookmarkStart w:id="22" w:name="_Toc119930285"/>
            <w:r>
              <w:t>Methods</w:t>
            </w:r>
            <w:bookmarkEnd w:id="17"/>
            <w:bookmarkEnd w:id="18"/>
            <w:bookmarkEnd w:id="19"/>
            <w:bookmarkEnd w:id="20"/>
            <w:bookmarkEnd w:id="21"/>
            <w:r w:rsidRPr="009C0AFC">
              <w:t xml:space="preserve"> </w:t>
            </w:r>
            <w:r>
              <w:t>and Procedures</w:t>
            </w:r>
            <w:bookmarkEnd w:id="22"/>
          </w:p>
          <w:p w14:paraId="4E0923DD" w14:textId="77777777" w:rsidR="00495454" w:rsidRPr="004C38BC" w:rsidRDefault="00495454" w:rsidP="00495454">
            <w:pPr>
              <w:tabs>
                <w:tab w:val="left" w:pos="2640"/>
              </w:tabs>
            </w:pPr>
            <w:r w:rsidRPr="004C38BC">
              <w:t>Requirement:</w:t>
            </w:r>
          </w:p>
          <w:p w14:paraId="4FB1A323" w14:textId="5E329A74" w:rsidR="00495454" w:rsidRPr="009C0AFC" w:rsidRDefault="00495454" w:rsidP="00495454">
            <w:r>
              <w:t xml:space="preserve">NATA General Accreditation Criteria - </w:t>
            </w:r>
            <w:r w:rsidRPr="009C0AFC">
              <w:t>ISO/IEC</w:t>
            </w:r>
            <w:r>
              <w:t xml:space="preserve"> 17025</w:t>
            </w:r>
            <w:r w:rsidRPr="009C0AFC">
              <w:t xml:space="preserve"> Standard Application Document</w:t>
            </w:r>
          </w:p>
          <w:p w14:paraId="737F7E7D" w14:textId="2F8E2B4A" w:rsidR="00495454" w:rsidRDefault="00495454" w:rsidP="00495454">
            <w:r>
              <w:t>NATA Specific Accreditation Criteria Life Sciences ISO/IEC 17025 Annex – On-Site Abattoir Facilities and Contract Testing Facilities Approved by the Department of Agriculture and Water Resources to Test Carcass Hygiene Samples and Export Meat Samples</w:t>
            </w:r>
          </w:p>
        </w:tc>
        <w:tc>
          <w:tcPr>
            <w:tcW w:w="1555" w:type="dxa"/>
            <w:vAlign w:val="bottom"/>
          </w:tcPr>
          <w:p w14:paraId="7D2486DB" w14:textId="77777777" w:rsidR="00495454" w:rsidRPr="009C0AFC" w:rsidRDefault="00495454" w:rsidP="00495454">
            <w:pPr>
              <w:pStyle w:val="Footerheading"/>
              <w:spacing w:before="0" w:after="0"/>
              <w:rPr>
                <w:rFonts w:cs="Arial"/>
                <w:color w:val="808080"/>
                <w:szCs w:val="22"/>
              </w:rPr>
            </w:pPr>
          </w:p>
        </w:tc>
      </w:tr>
      <w:tr w:rsidR="00495454" w:rsidRPr="009C0AFC" w14:paraId="76F8C8BD" w14:textId="77777777" w:rsidTr="00BA7E5D">
        <w:trPr>
          <w:cantSplit/>
        </w:trPr>
        <w:tc>
          <w:tcPr>
            <w:tcW w:w="8681" w:type="dxa"/>
          </w:tcPr>
          <w:p w14:paraId="77960E6F" w14:textId="77777777" w:rsidR="00495454" w:rsidRPr="009C0AFC" w:rsidRDefault="00495454" w:rsidP="00495454">
            <w:pPr>
              <w:pStyle w:val="Heading3"/>
            </w:pPr>
            <w:r w:rsidRPr="00EF4721">
              <w:t xml:space="preserve">Are </w:t>
            </w:r>
            <w:r>
              <w:t xml:space="preserve">current </w:t>
            </w:r>
            <w:r w:rsidRPr="00EF4721">
              <w:t>Department approved methods used for testing export samples (without modification</w:t>
            </w:r>
            <w:r>
              <w:t xml:space="preserve"> unless approved by the Department and accepted by the customer in writing</w:t>
            </w:r>
            <w:r w:rsidRPr="00EF4721">
              <w:t>)?</w:t>
            </w:r>
          </w:p>
        </w:tc>
        <w:tc>
          <w:tcPr>
            <w:tcW w:w="1555" w:type="dxa"/>
            <w:vAlign w:val="bottom"/>
          </w:tcPr>
          <w:p w14:paraId="52B4A3B2"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91FB589" w14:textId="77777777" w:rsidTr="00BA7E5D">
        <w:trPr>
          <w:cantSplit/>
        </w:trPr>
        <w:tc>
          <w:tcPr>
            <w:tcW w:w="8681" w:type="dxa"/>
          </w:tcPr>
          <w:p w14:paraId="4139FC23" w14:textId="77777777" w:rsidR="00495454" w:rsidRPr="00EF4721" w:rsidRDefault="00495454" w:rsidP="00495454">
            <w:pPr>
              <w:pStyle w:val="Heading3"/>
            </w:pPr>
            <w:r>
              <w:t>Before a new standard method is used, does the laboratory perform an appropriate verification study and keep records of this study for review?</w:t>
            </w:r>
          </w:p>
        </w:tc>
        <w:tc>
          <w:tcPr>
            <w:tcW w:w="1555" w:type="dxa"/>
            <w:vAlign w:val="bottom"/>
          </w:tcPr>
          <w:p w14:paraId="688A9FC2"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243F103" w14:textId="77777777" w:rsidTr="00BA7E5D">
        <w:trPr>
          <w:cantSplit/>
        </w:trPr>
        <w:tc>
          <w:tcPr>
            <w:tcW w:w="8681" w:type="dxa"/>
          </w:tcPr>
          <w:p w14:paraId="40841D5D" w14:textId="77777777" w:rsidR="00495454" w:rsidRDefault="00495454" w:rsidP="00495454">
            <w:pPr>
              <w:pStyle w:val="Heading3"/>
            </w:pPr>
            <w:r w:rsidRPr="00EF4721">
              <w:t>Are methods documented in sufficient procedural detail that</w:t>
            </w:r>
            <w:r>
              <w:t xml:space="preserve"> provides clear stepwise </w:t>
            </w:r>
            <w:r w:rsidRPr="00EF4721">
              <w:t>instructions to an operator?</w:t>
            </w:r>
          </w:p>
        </w:tc>
        <w:tc>
          <w:tcPr>
            <w:tcW w:w="1555" w:type="dxa"/>
            <w:vAlign w:val="bottom"/>
          </w:tcPr>
          <w:p w14:paraId="27675566"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72C43F9" w14:textId="77777777" w:rsidTr="00BA7E5D">
        <w:trPr>
          <w:cantSplit/>
        </w:trPr>
        <w:tc>
          <w:tcPr>
            <w:tcW w:w="8681" w:type="dxa"/>
          </w:tcPr>
          <w:p w14:paraId="4381DA74" w14:textId="21D5ECC0" w:rsidR="00495454" w:rsidRPr="00EF4721" w:rsidRDefault="00495454" w:rsidP="00495454">
            <w:pPr>
              <w:pStyle w:val="Heading3"/>
            </w:pPr>
            <w:r>
              <w:lastRenderedPageBreak/>
              <w:t>Can the laboratory demonstrate that its methods and procedures are under sufficient control?</w:t>
            </w:r>
          </w:p>
        </w:tc>
        <w:tc>
          <w:tcPr>
            <w:tcW w:w="1555" w:type="dxa"/>
            <w:vAlign w:val="bottom"/>
          </w:tcPr>
          <w:p w14:paraId="67A6703A"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13032A2" w14:textId="77777777" w:rsidTr="00BA7E5D">
        <w:trPr>
          <w:cantSplit/>
        </w:trPr>
        <w:tc>
          <w:tcPr>
            <w:tcW w:w="8681" w:type="dxa"/>
          </w:tcPr>
          <w:p w14:paraId="78389EAA" w14:textId="77777777" w:rsidR="00495454" w:rsidRPr="00EF4721" w:rsidRDefault="00495454" w:rsidP="00495454">
            <w:pPr>
              <w:pStyle w:val="Heading3"/>
            </w:pPr>
            <w:r w:rsidRPr="00EF4721">
              <w:t>Do the methods include instructions for routine quality control (</w:t>
            </w:r>
            <w:proofErr w:type="gramStart"/>
            <w:r w:rsidRPr="00EF4721">
              <w:t>e.g.</w:t>
            </w:r>
            <w:proofErr w:type="gramEnd"/>
            <w:r w:rsidRPr="00EF4721">
              <w:t xml:space="preserve"> daily use of positive controls)?</w:t>
            </w:r>
          </w:p>
        </w:tc>
        <w:tc>
          <w:tcPr>
            <w:tcW w:w="1555" w:type="dxa"/>
            <w:vAlign w:val="bottom"/>
          </w:tcPr>
          <w:p w14:paraId="2F2BDFA9"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CCB1356" w14:textId="77777777" w:rsidTr="00BA7E5D">
        <w:trPr>
          <w:cantSplit/>
        </w:trPr>
        <w:tc>
          <w:tcPr>
            <w:tcW w:w="8681" w:type="dxa"/>
          </w:tcPr>
          <w:p w14:paraId="71133B54" w14:textId="77777777" w:rsidR="00495454" w:rsidRPr="00EF4721" w:rsidRDefault="00495454" w:rsidP="00495454">
            <w:pPr>
              <w:pStyle w:val="Heading3"/>
            </w:pPr>
            <w:r w:rsidRPr="00EF4721">
              <w:t xml:space="preserve">Where in the analyses are controls introduced and what is the inoculation level (10-100 </w:t>
            </w:r>
            <w:proofErr w:type="spellStart"/>
            <w:r w:rsidRPr="00EF4721">
              <w:t>cfu</w:t>
            </w:r>
            <w:proofErr w:type="spellEnd"/>
            <w:r w:rsidRPr="00EF4721">
              <w:t>)?</w:t>
            </w:r>
          </w:p>
        </w:tc>
        <w:tc>
          <w:tcPr>
            <w:tcW w:w="1555" w:type="dxa"/>
            <w:vAlign w:val="bottom"/>
          </w:tcPr>
          <w:p w14:paraId="09D7F47D"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5C8D33F" w14:textId="77777777" w:rsidTr="00BA7E5D">
        <w:trPr>
          <w:cantSplit/>
        </w:trPr>
        <w:tc>
          <w:tcPr>
            <w:tcW w:w="8681" w:type="dxa"/>
          </w:tcPr>
          <w:p w14:paraId="55B19F5C" w14:textId="51C602CC" w:rsidR="00495454" w:rsidRPr="00EF4721" w:rsidRDefault="00495454" w:rsidP="00495454">
            <w:pPr>
              <w:pStyle w:val="Heading3"/>
            </w:pPr>
            <w:r>
              <w:t>Does the laboratory identify contributions to uncertainty, including analytical and sampling components, where sampling is under the control of the laboratory</w:t>
            </w:r>
            <w:r w:rsidRPr="00EF4721">
              <w:t>? (</w:t>
            </w:r>
            <w:r>
              <w:t>W</w:t>
            </w:r>
            <w:r w:rsidRPr="00EF4721">
              <w:t>orked example</w:t>
            </w:r>
            <w:r>
              <w:t>s</w:t>
            </w:r>
            <w:r w:rsidRPr="00EF4721">
              <w:t xml:space="preserve"> in the procedure </w:t>
            </w:r>
            <w:r>
              <w:t>are</w:t>
            </w:r>
            <w:r w:rsidRPr="00EF4721">
              <w:t xml:space="preserve"> recommended</w:t>
            </w:r>
            <w:r>
              <w:t>.</w:t>
            </w:r>
            <w:r w:rsidRPr="00EF4721">
              <w:t>)</w:t>
            </w:r>
          </w:p>
        </w:tc>
        <w:tc>
          <w:tcPr>
            <w:tcW w:w="1555" w:type="dxa"/>
            <w:vAlign w:val="bottom"/>
          </w:tcPr>
          <w:p w14:paraId="1A3B7373"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6CBE069" w14:textId="77777777" w:rsidTr="00BA7E5D">
        <w:trPr>
          <w:cantSplit/>
        </w:trPr>
        <w:tc>
          <w:tcPr>
            <w:tcW w:w="8681" w:type="dxa"/>
          </w:tcPr>
          <w:p w14:paraId="7E913E74" w14:textId="49717D43" w:rsidR="00495454" w:rsidRPr="009C0AFC" w:rsidRDefault="00495454" w:rsidP="00495454">
            <w:pPr>
              <w:pStyle w:val="Heading2"/>
            </w:pPr>
            <w:bookmarkStart w:id="23" w:name="_Ref139944823"/>
            <w:bookmarkStart w:id="24" w:name="_Toc302121295"/>
            <w:bookmarkStart w:id="25" w:name="_Toc302121499"/>
            <w:bookmarkStart w:id="26" w:name="_Toc489281294"/>
            <w:bookmarkStart w:id="27" w:name="_Toc491246028"/>
            <w:bookmarkStart w:id="28" w:name="_Toc119930286"/>
            <w:r w:rsidRPr="00782372">
              <w:t>Sample</w:t>
            </w:r>
            <w:r w:rsidRPr="009C0AFC">
              <w:t xml:space="preserve"> </w:t>
            </w:r>
            <w:r w:rsidRPr="00EF4721">
              <w:t>Handling</w:t>
            </w:r>
            <w:bookmarkEnd w:id="23"/>
            <w:bookmarkEnd w:id="24"/>
            <w:bookmarkEnd w:id="25"/>
            <w:bookmarkEnd w:id="26"/>
            <w:bookmarkEnd w:id="27"/>
            <w:bookmarkEnd w:id="28"/>
          </w:p>
          <w:p w14:paraId="2515E02D" w14:textId="77777777" w:rsidR="00495454" w:rsidRPr="009C0AFC" w:rsidRDefault="00495454" w:rsidP="00495454">
            <w:r w:rsidRPr="009C0AFC">
              <w:t>Requir</w:t>
            </w:r>
            <w:r>
              <w:t>ement:</w:t>
            </w:r>
          </w:p>
          <w:p w14:paraId="5345F7E3" w14:textId="50199609" w:rsidR="00495454" w:rsidRDefault="00495454" w:rsidP="00495454">
            <w:r>
              <w:t xml:space="preserve">NATA General Accreditation Criteria - </w:t>
            </w:r>
            <w:r w:rsidRPr="009C0AFC">
              <w:t>ISO/IEC</w:t>
            </w:r>
            <w:r>
              <w:t xml:space="preserve"> 17025</w:t>
            </w:r>
            <w:r w:rsidRPr="009C0AFC">
              <w:t xml:space="preserve"> Standard Application Document</w:t>
            </w:r>
          </w:p>
          <w:p w14:paraId="42B63300" w14:textId="77777777" w:rsidR="00495454" w:rsidRPr="00EF4721" w:rsidRDefault="00495454" w:rsidP="00495454">
            <w:r w:rsidRPr="009C0AFC">
              <w:t>Department of Agriculture and Water Resources Microbiological Manual for Sampling and Testing of Export Meat and Meat Products, Section 6</w:t>
            </w:r>
          </w:p>
        </w:tc>
        <w:tc>
          <w:tcPr>
            <w:tcW w:w="1555" w:type="dxa"/>
            <w:vAlign w:val="bottom"/>
          </w:tcPr>
          <w:p w14:paraId="62CF53BA" w14:textId="77777777" w:rsidR="00495454" w:rsidRPr="009C0AFC" w:rsidRDefault="00495454" w:rsidP="00495454">
            <w:pPr>
              <w:pStyle w:val="Footerheading"/>
              <w:spacing w:before="0" w:after="0"/>
              <w:rPr>
                <w:rFonts w:cs="Arial"/>
                <w:color w:val="808080"/>
                <w:szCs w:val="22"/>
              </w:rPr>
            </w:pPr>
          </w:p>
        </w:tc>
      </w:tr>
      <w:tr w:rsidR="00495454" w:rsidRPr="009C0AFC" w14:paraId="6205A5A6" w14:textId="77777777" w:rsidTr="00BA7E5D">
        <w:trPr>
          <w:cantSplit/>
        </w:trPr>
        <w:tc>
          <w:tcPr>
            <w:tcW w:w="8681" w:type="dxa"/>
          </w:tcPr>
          <w:p w14:paraId="166CEDD2" w14:textId="77777777" w:rsidR="00495454" w:rsidRPr="00782372" w:rsidRDefault="00495454" w:rsidP="00495454">
            <w:pPr>
              <w:pStyle w:val="Heading3"/>
            </w:pPr>
            <w:r w:rsidRPr="00EF4721">
              <w:t>Does each sample receive a unique identifier which is used throughout the testing process?</w:t>
            </w:r>
          </w:p>
        </w:tc>
        <w:tc>
          <w:tcPr>
            <w:tcW w:w="1555" w:type="dxa"/>
            <w:vAlign w:val="bottom"/>
          </w:tcPr>
          <w:p w14:paraId="6BEC4450"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E9E427F" w14:textId="77777777" w:rsidTr="00BA7E5D">
        <w:trPr>
          <w:cantSplit/>
        </w:trPr>
        <w:tc>
          <w:tcPr>
            <w:tcW w:w="8681" w:type="dxa"/>
          </w:tcPr>
          <w:p w14:paraId="0DB0C36D" w14:textId="7A6B3742" w:rsidR="00495454" w:rsidRPr="00EF4721" w:rsidRDefault="00495454" w:rsidP="00495454">
            <w:pPr>
              <w:pStyle w:val="Heading3"/>
            </w:pPr>
            <w:r w:rsidRPr="00EF4721">
              <w:t>Is the date of sample collection</w:t>
            </w:r>
            <w:r>
              <w:t xml:space="preserve"> and</w:t>
            </w:r>
            <w:r w:rsidRPr="00EF4721">
              <w:t xml:space="preserve"> receipt recorded?</w:t>
            </w:r>
          </w:p>
        </w:tc>
        <w:tc>
          <w:tcPr>
            <w:tcW w:w="1555" w:type="dxa"/>
            <w:vAlign w:val="bottom"/>
          </w:tcPr>
          <w:p w14:paraId="5145D236"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12C3FF3" w14:textId="77777777" w:rsidTr="00BA7E5D">
        <w:trPr>
          <w:cantSplit/>
        </w:trPr>
        <w:tc>
          <w:tcPr>
            <w:tcW w:w="8681" w:type="dxa"/>
          </w:tcPr>
          <w:p w14:paraId="1869FD06" w14:textId="77777777" w:rsidR="00495454" w:rsidRPr="00EF4721" w:rsidRDefault="00495454" w:rsidP="00495454">
            <w:pPr>
              <w:pStyle w:val="Heading3"/>
            </w:pPr>
            <w:r w:rsidRPr="00EF4721">
              <w:t>Are samples stored appropriately if not tested immediately?</w:t>
            </w:r>
          </w:p>
        </w:tc>
        <w:tc>
          <w:tcPr>
            <w:tcW w:w="1555" w:type="dxa"/>
            <w:vAlign w:val="bottom"/>
          </w:tcPr>
          <w:p w14:paraId="351C7E76"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AFD7530" w14:textId="77777777" w:rsidTr="00BA7E5D">
        <w:trPr>
          <w:cantSplit/>
        </w:trPr>
        <w:tc>
          <w:tcPr>
            <w:tcW w:w="8681" w:type="dxa"/>
          </w:tcPr>
          <w:p w14:paraId="399E00E7" w14:textId="5374B5AD" w:rsidR="00495454" w:rsidRPr="00EF4721" w:rsidRDefault="00495454" w:rsidP="00495454">
            <w:pPr>
              <w:pStyle w:val="Heading3"/>
            </w:pPr>
            <w:r>
              <w:t xml:space="preserve">Does the laboratory document its sampling plan and method, including appropriate </w:t>
            </w:r>
            <w:r w:rsidRPr="00EF4721">
              <w:t xml:space="preserve">acceptance/rejection criteria </w:t>
            </w:r>
            <w:r>
              <w:t xml:space="preserve">for </w:t>
            </w:r>
            <w:r w:rsidRPr="00EF4721">
              <w:t>samples</w:t>
            </w:r>
            <w:r>
              <w:t xml:space="preserve"> arriving at the laboratory</w:t>
            </w:r>
            <w:r w:rsidRPr="00EF4721">
              <w:t>?</w:t>
            </w:r>
          </w:p>
        </w:tc>
        <w:tc>
          <w:tcPr>
            <w:tcW w:w="1555" w:type="dxa"/>
            <w:vAlign w:val="bottom"/>
          </w:tcPr>
          <w:p w14:paraId="7D957D86"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CE5FBAD" w14:textId="77777777" w:rsidTr="00BA7E5D">
        <w:trPr>
          <w:cantSplit/>
        </w:trPr>
        <w:tc>
          <w:tcPr>
            <w:tcW w:w="8681" w:type="dxa"/>
          </w:tcPr>
          <w:p w14:paraId="1885A7DA" w14:textId="2C172B91" w:rsidR="00495454" w:rsidRPr="009C0AFC" w:rsidRDefault="00495454" w:rsidP="00495454">
            <w:pPr>
              <w:pStyle w:val="Heading2"/>
            </w:pPr>
            <w:bookmarkStart w:id="29" w:name="_Toc491246022"/>
            <w:bookmarkStart w:id="30" w:name="_Toc119930287"/>
            <w:r>
              <w:t xml:space="preserve">Technical </w:t>
            </w:r>
            <w:r w:rsidRPr="001C7A1E">
              <w:t>Records</w:t>
            </w:r>
            <w:bookmarkEnd w:id="29"/>
            <w:bookmarkEnd w:id="30"/>
            <w:r w:rsidRPr="009C0AFC">
              <w:t xml:space="preserve"> </w:t>
            </w:r>
          </w:p>
          <w:p w14:paraId="5A8521F2" w14:textId="77777777" w:rsidR="00495454" w:rsidRDefault="00495454" w:rsidP="00495454">
            <w:r>
              <w:t>Requirement:</w:t>
            </w:r>
          </w:p>
          <w:p w14:paraId="44DF257F" w14:textId="77A0D71A" w:rsidR="00495454" w:rsidRDefault="00495454" w:rsidP="00495454">
            <w:r>
              <w:t xml:space="preserve">NATA General Accreditation Criteria - </w:t>
            </w:r>
            <w:r w:rsidRPr="009C0AFC">
              <w:t>ISO/IEC</w:t>
            </w:r>
            <w:r>
              <w:t xml:space="preserve"> 17025</w:t>
            </w:r>
            <w:r w:rsidRPr="009C0AFC">
              <w:t xml:space="preserve"> Standard Application Document</w:t>
            </w:r>
          </w:p>
        </w:tc>
        <w:tc>
          <w:tcPr>
            <w:tcW w:w="1555" w:type="dxa"/>
            <w:vAlign w:val="bottom"/>
          </w:tcPr>
          <w:p w14:paraId="3FAE4DA8" w14:textId="77777777" w:rsidR="00495454" w:rsidRPr="009C0AFC" w:rsidRDefault="00495454" w:rsidP="00495454">
            <w:pPr>
              <w:pStyle w:val="Footerheading"/>
              <w:spacing w:before="0" w:after="0"/>
              <w:rPr>
                <w:rFonts w:cs="Arial"/>
                <w:color w:val="808080"/>
                <w:szCs w:val="22"/>
              </w:rPr>
            </w:pPr>
          </w:p>
        </w:tc>
      </w:tr>
      <w:tr w:rsidR="00495454" w:rsidRPr="009C0AFC" w14:paraId="36ACE79A" w14:textId="77777777" w:rsidTr="00BA7E5D">
        <w:trPr>
          <w:cantSplit/>
        </w:trPr>
        <w:tc>
          <w:tcPr>
            <w:tcW w:w="8681" w:type="dxa"/>
          </w:tcPr>
          <w:p w14:paraId="3DF4E6ED" w14:textId="0E19A966" w:rsidR="00495454" w:rsidRDefault="00495454" w:rsidP="00495454">
            <w:pPr>
              <w:pStyle w:val="Heading3"/>
            </w:pPr>
            <w:r w:rsidRPr="001C7A1E">
              <w:t>Does the laboratory maintain a</w:t>
            </w:r>
            <w:r>
              <w:t xml:space="preserve">n information management system </w:t>
            </w:r>
            <w:r w:rsidRPr="001C7A1E">
              <w:t xml:space="preserve">designed to suit its </w:t>
            </w:r>
            <w:proofErr w:type="gramStart"/>
            <w:r w:rsidRPr="001C7A1E">
              <w:t>particular requirements</w:t>
            </w:r>
            <w:proofErr w:type="gramEnd"/>
            <w:r w:rsidRPr="001C7A1E">
              <w:t xml:space="preserve"> which includes information on samples received, raw test data, quality control data, </w:t>
            </w:r>
            <w:r>
              <w:t xml:space="preserve">measurement uncertainty, </w:t>
            </w:r>
            <w:r w:rsidRPr="001C7A1E">
              <w:t>final results and a traceable link between the samples as received and the report issued regarding that sample (or set of samples)?</w:t>
            </w:r>
          </w:p>
        </w:tc>
        <w:tc>
          <w:tcPr>
            <w:tcW w:w="1555" w:type="dxa"/>
            <w:vAlign w:val="bottom"/>
          </w:tcPr>
          <w:p w14:paraId="774BEC15"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47F2C60" w14:textId="77777777" w:rsidTr="00BA7E5D">
        <w:trPr>
          <w:cantSplit/>
        </w:trPr>
        <w:tc>
          <w:tcPr>
            <w:tcW w:w="8681" w:type="dxa"/>
          </w:tcPr>
          <w:p w14:paraId="223DD018" w14:textId="75DF8DF4" w:rsidR="00495454" w:rsidRPr="001C7A1E" w:rsidRDefault="00495454" w:rsidP="00495454">
            <w:pPr>
              <w:pStyle w:val="Heading3"/>
            </w:pPr>
            <w:r w:rsidRPr="001C7A1E">
              <w:t xml:space="preserve">Is </w:t>
            </w:r>
            <w:r>
              <w:t>an unambiguous</w:t>
            </w:r>
            <w:r w:rsidRPr="001C7A1E">
              <w:t xml:space="preserve"> identifi</w:t>
            </w:r>
            <w:r>
              <w:t>er</w:t>
            </w:r>
            <w:r w:rsidRPr="001C7A1E">
              <w:t xml:space="preserve"> quoted on all documentation associated with the sample </w:t>
            </w:r>
            <w:proofErr w:type="gramStart"/>
            <w:r w:rsidRPr="001C7A1E">
              <w:t>e.g.</w:t>
            </w:r>
            <w:proofErr w:type="gramEnd"/>
            <w:r w:rsidRPr="001C7A1E">
              <w:t xml:space="preserve"> worksheets, work books, reports etc</w:t>
            </w:r>
            <w:r>
              <w:t>.,</w:t>
            </w:r>
            <w:r w:rsidRPr="001C7A1E">
              <w:t xml:space="preserve"> and available for external audit?</w:t>
            </w:r>
          </w:p>
        </w:tc>
        <w:tc>
          <w:tcPr>
            <w:tcW w:w="1555" w:type="dxa"/>
            <w:vAlign w:val="bottom"/>
          </w:tcPr>
          <w:p w14:paraId="3864F7B2"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F18F205" w14:textId="77777777" w:rsidTr="00BA7E5D">
        <w:trPr>
          <w:cantSplit/>
        </w:trPr>
        <w:tc>
          <w:tcPr>
            <w:tcW w:w="8681" w:type="dxa"/>
          </w:tcPr>
          <w:p w14:paraId="6DD62801" w14:textId="77777777" w:rsidR="00495454" w:rsidRPr="001C7A1E" w:rsidRDefault="00495454" w:rsidP="00495454">
            <w:pPr>
              <w:pStyle w:val="Heading3"/>
            </w:pPr>
            <w:r w:rsidRPr="001C7A1E">
              <w:t xml:space="preserve">Are all details regarding tests performed, dilutions </w:t>
            </w:r>
            <w:proofErr w:type="gramStart"/>
            <w:r w:rsidRPr="001C7A1E">
              <w:t>analysed</w:t>
            </w:r>
            <w:proofErr w:type="gramEnd"/>
            <w:r w:rsidRPr="001C7A1E">
              <w:t xml:space="preserve"> and identity of analyst recorded?</w:t>
            </w:r>
          </w:p>
        </w:tc>
        <w:tc>
          <w:tcPr>
            <w:tcW w:w="1555" w:type="dxa"/>
            <w:vAlign w:val="bottom"/>
          </w:tcPr>
          <w:p w14:paraId="4BC992FE"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3EEE27D" w14:textId="77777777" w:rsidTr="00BA7E5D">
        <w:trPr>
          <w:cantSplit/>
        </w:trPr>
        <w:tc>
          <w:tcPr>
            <w:tcW w:w="8681" w:type="dxa"/>
          </w:tcPr>
          <w:p w14:paraId="4B0951D4" w14:textId="77777777" w:rsidR="00495454" w:rsidRPr="001C7A1E" w:rsidRDefault="00495454" w:rsidP="00495454">
            <w:pPr>
              <w:pStyle w:val="Heading3"/>
            </w:pPr>
            <w:r>
              <w:t>Are original records/observations recorded at the time of testing retained?</w:t>
            </w:r>
          </w:p>
        </w:tc>
        <w:tc>
          <w:tcPr>
            <w:tcW w:w="1555" w:type="dxa"/>
            <w:vAlign w:val="bottom"/>
          </w:tcPr>
          <w:p w14:paraId="3F950BB5"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4666AC0" w14:textId="77777777" w:rsidTr="00BA7E5D">
        <w:trPr>
          <w:cantSplit/>
        </w:trPr>
        <w:tc>
          <w:tcPr>
            <w:tcW w:w="8681" w:type="dxa"/>
          </w:tcPr>
          <w:p w14:paraId="0E73B70C" w14:textId="77777777" w:rsidR="00495454" w:rsidRDefault="00495454" w:rsidP="00495454">
            <w:pPr>
              <w:pStyle w:val="Heading3"/>
            </w:pPr>
            <w:r w:rsidRPr="001C7A1E">
              <w:t xml:space="preserve">Are </w:t>
            </w:r>
            <w:proofErr w:type="gramStart"/>
            <w:r w:rsidRPr="001C7A1E">
              <w:t>final results</w:t>
            </w:r>
            <w:proofErr w:type="gramEnd"/>
            <w:r w:rsidRPr="001C7A1E">
              <w:t xml:space="preserve"> calculated and results and transcriptions checked</w:t>
            </w:r>
            <w:r>
              <w:t>,</w:t>
            </w:r>
            <w:r w:rsidRPr="001C7A1E">
              <w:t xml:space="preserve"> preferably by another analyst?</w:t>
            </w:r>
          </w:p>
        </w:tc>
        <w:tc>
          <w:tcPr>
            <w:tcW w:w="1555" w:type="dxa"/>
            <w:vAlign w:val="bottom"/>
          </w:tcPr>
          <w:p w14:paraId="0841EE7A"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A336185" w14:textId="77777777" w:rsidTr="00BA7E5D">
        <w:trPr>
          <w:cantSplit/>
        </w:trPr>
        <w:tc>
          <w:tcPr>
            <w:tcW w:w="8681" w:type="dxa"/>
          </w:tcPr>
          <w:p w14:paraId="481A3CF0" w14:textId="77777777" w:rsidR="00495454" w:rsidRPr="001C7A1E" w:rsidRDefault="00495454" w:rsidP="00495454">
            <w:pPr>
              <w:pStyle w:val="Heading3"/>
            </w:pPr>
            <w:r>
              <w:t>Is the information management system protected from unauthorised access and maintained so that it protects data and information integrity?</w:t>
            </w:r>
          </w:p>
        </w:tc>
        <w:tc>
          <w:tcPr>
            <w:tcW w:w="1555" w:type="dxa"/>
            <w:vAlign w:val="bottom"/>
          </w:tcPr>
          <w:p w14:paraId="31A0A053"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1582FD7" w14:textId="77777777" w:rsidTr="00BA7E5D">
        <w:trPr>
          <w:cantSplit/>
        </w:trPr>
        <w:tc>
          <w:tcPr>
            <w:tcW w:w="8681" w:type="dxa"/>
          </w:tcPr>
          <w:p w14:paraId="20313590" w14:textId="6F00A2E2" w:rsidR="00495454" w:rsidRPr="009C0AFC" w:rsidRDefault="00495454" w:rsidP="00495454">
            <w:pPr>
              <w:pStyle w:val="Heading2"/>
            </w:pPr>
            <w:bookmarkStart w:id="31" w:name="_Ref139944836"/>
            <w:bookmarkStart w:id="32" w:name="_Toc302121296"/>
            <w:bookmarkStart w:id="33" w:name="_Toc302121500"/>
            <w:bookmarkStart w:id="34" w:name="_Toc489281295"/>
            <w:bookmarkStart w:id="35" w:name="_Toc491246029"/>
            <w:bookmarkStart w:id="36" w:name="_Toc119930288"/>
            <w:r>
              <w:lastRenderedPageBreak/>
              <w:t>Ensuring the Validity o</w:t>
            </w:r>
            <w:r w:rsidRPr="009C0AFC">
              <w:t>f Results</w:t>
            </w:r>
            <w:bookmarkEnd w:id="31"/>
            <w:bookmarkEnd w:id="32"/>
            <w:bookmarkEnd w:id="33"/>
            <w:bookmarkEnd w:id="34"/>
            <w:bookmarkEnd w:id="35"/>
            <w:bookmarkEnd w:id="36"/>
          </w:p>
          <w:p w14:paraId="1AE08DBC" w14:textId="77777777" w:rsidR="00495454" w:rsidRDefault="00495454" w:rsidP="00495454">
            <w:r>
              <w:t>Requirement:</w:t>
            </w:r>
          </w:p>
          <w:p w14:paraId="33AA3685" w14:textId="1AD80A72" w:rsidR="00495454" w:rsidRDefault="00495454" w:rsidP="00495454">
            <w:r>
              <w:t xml:space="preserve">NATA General Accreditation Criteria - </w:t>
            </w:r>
            <w:r w:rsidRPr="009C0AFC">
              <w:t>ISO/IEC</w:t>
            </w:r>
            <w:r>
              <w:t xml:space="preserve"> 17025</w:t>
            </w:r>
            <w:r w:rsidRPr="009C0AFC">
              <w:t xml:space="preserve"> Standard Application Document</w:t>
            </w:r>
          </w:p>
          <w:p w14:paraId="4F963719" w14:textId="67AC89AD" w:rsidR="00495454" w:rsidRPr="009C0AFC" w:rsidRDefault="00495454" w:rsidP="00495454">
            <w:r>
              <w:t>NATA General Accreditation Criteria – Metrological Traceability</w:t>
            </w:r>
          </w:p>
          <w:p w14:paraId="579864ED" w14:textId="23F27F6D" w:rsidR="00495454" w:rsidRDefault="00495454" w:rsidP="00495454">
            <w:r>
              <w:t>NATA Specific Accreditation Criteria Life Sciences ISO/IEC 17025 Annex – On-Site Abattoir Facilities and Contract Testing Facilities Approved by the Department of Agriculture and Water Resources to Test Carcass Hygiene Samples and Export Meat Samples</w:t>
            </w:r>
          </w:p>
        </w:tc>
        <w:tc>
          <w:tcPr>
            <w:tcW w:w="1555" w:type="dxa"/>
            <w:vAlign w:val="bottom"/>
          </w:tcPr>
          <w:p w14:paraId="0C64C7F8" w14:textId="77777777" w:rsidR="00495454" w:rsidRPr="009C0AFC" w:rsidRDefault="00495454" w:rsidP="00495454">
            <w:pPr>
              <w:pStyle w:val="Footerheading"/>
              <w:spacing w:before="0" w:after="0"/>
              <w:rPr>
                <w:rFonts w:cs="Arial"/>
                <w:color w:val="808080"/>
                <w:szCs w:val="22"/>
              </w:rPr>
            </w:pPr>
          </w:p>
        </w:tc>
      </w:tr>
      <w:tr w:rsidR="00495454" w:rsidRPr="009C0AFC" w14:paraId="14D87A46" w14:textId="77777777" w:rsidTr="00BA7E5D">
        <w:trPr>
          <w:cantSplit/>
        </w:trPr>
        <w:tc>
          <w:tcPr>
            <w:tcW w:w="8681" w:type="dxa"/>
          </w:tcPr>
          <w:p w14:paraId="7F300E2A" w14:textId="77777777" w:rsidR="00495454" w:rsidRPr="007E34D6" w:rsidRDefault="00495454" w:rsidP="00495454">
            <w:pPr>
              <w:pStyle w:val="Heading3"/>
              <w:numPr>
                <w:ilvl w:val="0"/>
                <w:numId w:val="0"/>
              </w:numPr>
              <w:spacing w:before="240"/>
              <w:ind w:left="1446" w:hanging="737"/>
              <w:rPr>
                <w:rStyle w:val="Strong"/>
                <w:b/>
              </w:rPr>
            </w:pPr>
            <w:r w:rsidRPr="007E34D6">
              <w:rPr>
                <w:rStyle w:val="Strong"/>
                <w:b/>
              </w:rPr>
              <w:t>Control Culture Management</w:t>
            </w:r>
          </w:p>
        </w:tc>
        <w:tc>
          <w:tcPr>
            <w:tcW w:w="1555" w:type="dxa"/>
            <w:vAlign w:val="bottom"/>
          </w:tcPr>
          <w:p w14:paraId="719C50E6" w14:textId="77777777" w:rsidR="00495454" w:rsidRPr="009C0AFC" w:rsidRDefault="00495454" w:rsidP="00495454">
            <w:pPr>
              <w:pStyle w:val="Footerheading"/>
              <w:spacing w:before="0" w:after="0"/>
              <w:rPr>
                <w:rFonts w:cs="Arial"/>
                <w:color w:val="808080"/>
                <w:szCs w:val="22"/>
              </w:rPr>
            </w:pPr>
          </w:p>
        </w:tc>
      </w:tr>
      <w:tr w:rsidR="00495454" w:rsidRPr="009C0AFC" w14:paraId="01FB77C9" w14:textId="77777777" w:rsidTr="00BA7E5D">
        <w:trPr>
          <w:cantSplit/>
        </w:trPr>
        <w:tc>
          <w:tcPr>
            <w:tcW w:w="8681" w:type="dxa"/>
          </w:tcPr>
          <w:p w14:paraId="4FD78680" w14:textId="77777777" w:rsidR="00495454" w:rsidRDefault="00495454" w:rsidP="00495454">
            <w:pPr>
              <w:pStyle w:val="Heading3"/>
            </w:pPr>
            <w:r>
              <w:t>Does the laboratory use reference material and/or quality controls to validate results?</w:t>
            </w:r>
          </w:p>
        </w:tc>
        <w:tc>
          <w:tcPr>
            <w:tcW w:w="1555" w:type="dxa"/>
            <w:vAlign w:val="bottom"/>
          </w:tcPr>
          <w:p w14:paraId="1A4FC9C0"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0DF284D" w14:textId="77777777" w:rsidTr="00BA7E5D">
        <w:trPr>
          <w:cantSplit/>
        </w:trPr>
        <w:tc>
          <w:tcPr>
            <w:tcW w:w="8681" w:type="dxa"/>
          </w:tcPr>
          <w:p w14:paraId="272F13DE" w14:textId="77777777" w:rsidR="00495454" w:rsidRPr="00EF4721" w:rsidRDefault="00495454" w:rsidP="00495454">
            <w:pPr>
              <w:pStyle w:val="Heading4"/>
            </w:pPr>
            <w:r w:rsidRPr="00EF4721">
              <w:t xml:space="preserve">Does the </w:t>
            </w:r>
            <w:r w:rsidRPr="004426F4">
              <w:t>laboratory</w:t>
            </w:r>
            <w:r w:rsidRPr="00EF4721">
              <w:t xml:space="preserve"> have an appropriat</w:t>
            </w:r>
            <w:r>
              <w:t xml:space="preserve">e culture management program </w:t>
            </w:r>
            <w:proofErr w:type="gramStart"/>
            <w:r>
              <w:t>i.e.</w:t>
            </w:r>
            <w:proofErr w:type="gramEnd"/>
            <w:r w:rsidRPr="00EF4721">
              <w:t xml:space="preserve"> a tiered system?</w:t>
            </w:r>
          </w:p>
        </w:tc>
        <w:tc>
          <w:tcPr>
            <w:tcW w:w="1555" w:type="dxa"/>
            <w:vAlign w:val="bottom"/>
          </w:tcPr>
          <w:p w14:paraId="5419E7D1"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B9F2861" w14:textId="77777777" w:rsidTr="00BA7E5D">
        <w:trPr>
          <w:cantSplit/>
        </w:trPr>
        <w:tc>
          <w:tcPr>
            <w:tcW w:w="8681" w:type="dxa"/>
          </w:tcPr>
          <w:p w14:paraId="0C19D09E" w14:textId="77777777" w:rsidR="00495454" w:rsidRPr="00EF4721" w:rsidRDefault="00495454" w:rsidP="00495454">
            <w:pPr>
              <w:pStyle w:val="Heading4"/>
            </w:pPr>
            <w:r w:rsidRPr="00EF4721">
              <w:t xml:space="preserve">Are control </w:t>
            </w:r>
            <w:r w:rsidRPr="004426F4">
              <w:t>cultures</w:t>
            </w:r>
            <w:r w:rsidRPr="00EF4721">
              <w:t xml:space="preserve"> used for all methods?</w:t>
            </w:r>
          </w:p>
        </w:tc>
        <w:tc>
          <w:tcPr>
            <w:tcW w:w="1555" w:type="dxa"/>
            <w:vAlign w:val="bottom"/>
          </w:tcPr>
          <w:p w14:paraId="5564EB2E"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C0607B6" w14:textId="77777777" w:rsidTr="00BA7E5D">
        <w:trPr>
          <w:cantSplit/>
        </w:trPr>
        <w:tc>
          <w:tcPr>
            <w:tcW w:w="8681" w:type="dxa"/>
          </w:tcPr>
          <w:p w14:paraId="43DCD92B" w14:textId="77777777" w:rsidR="00495454" w:rsidRPr="00EF4721" w:rsidRDefault="00495454" w:rsidP="00495454">
            <w:pPr>
              <w:pStyle w:val="Heading4"/>
            </w:pPr>
            <w:r>
              <w:t xml:space="preserve">Are records </w:t>
            </w:r>
            <w:r w:rsidRPr="004426F4">
              <w:t>maintained</w:t>
            </w:r>
            <w:r>
              <w:t xml:space="preserve"> that show the identity, date of acquisition, </w:t>
            </w:r>
            <w:proofErr w:type="gramStart"/>
            <w:r>
              <w:t>source</w:t>
            </w:r>
            <w:proofErr w:type="gramEnd"/>
            <w:r>
              <w:t xml:space="preserve"> and maintenance conditions of control cultures?</w:t>
            </w:r>
          </w:p>
        </w:tc>
        <w:tc>
          <w:tcPr>
            <w:tcW w:w="1555" w:type="dxa"/>
            <w:vAlign w:val="bottom"/>
          </w:tcPr>
          <w:p w14:paraId="0A842EDA"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1A3CFE2" w14:textId="77777777" w:rsidTr="00BA7E5D">
        <w:trPr>
          <w:cantSplit/>
        </w:trPr>
        <w:tc>
          <w:tcPr>
            <w:tcW w:w="8681" w:type="dxa"/>
          </w:tcPr>
          <w:p w14:paraId="5E629287" w14:textId="77777777" w:rsidR="00495454" w:rsidRPr="007E34D6" w:rsidRDefault="00495454" w:rsidP="00495454">
            <w:pPr>
              <w:pStyle w:val="Heading3"/>
              <w:numPr>
                <w:ilvl w:val="0"/>
                <w:numId w:val="0"/>
              </w:numPr>
              <w:spacing w:before="240"/>
              <w:ind w:left="1446" w:hanging="737"/>
              <w:rPr>
                <w:rStyle w:val="Strong"/>
                <w:b/>
              </w:rPr>
            </w:pPr>
            <w:r w:rsidRPr="007E34D6">
              <w:rPr>
                <w:rStyle w:val="Strong"/>
                <w:b/>
              </w:rPr>
              <w:t>Proficiency Testing</w:t>
            </w:r>
          </w:p>
        </w:tc>
        <w:tc>
          <w:tcPr>
            <w:tcW w:w="1555" w:type="dxa"/>
            <w:vAlign w:val="bottom"/>
          </w:tcPr>
          <w:p w14:paraId="069C34D7" w14:textId="77777777" w:rsidR="00495454" w:rsidRPr="009C0AFC" w:rsidRDefault="00495454" w:rsidP="00495454">
            <w:pPr>
              <w:pStyle w:val="Footerheading"/>
              <w:spacing w:before="0" w:after="0"/>
              <w:rPr>
                <w:rFonts w:cs="Arial"/>
                <w:color w:val="808080"/>
                <w:szCs w:val="22"/>
              </w:rPr>
            </w:pPr>
          </w:p>
        </w:tc>
      </w:tr>
      <w:tr w:rsidR="00495454" w:rsidRPr="009C0AFC" w14:paraId="698CF265" w14:textId="77777777" w:rsidTr="00BA7E5D">
        <w:trPr>
          <w:cantSplit/>
        </w:trPr>
        <w:tc>
          <w:tcPr>
            <w:tcW w:w="8681" w:type="dxa"/>
          </w:tcPr>
          <w:p w14:paraId="746AD848" w14:textId="77777777" w:rsidR="00495454" w:rsidRPr="00EF4721" w:rsidRDefault="00495454" w:rsidP="00495454">
            <w:pPr>
              <w:pStyle w:val="Heading3"/>
            </w:pPr>
            <w:r w:rsidRPr="00EF4721">
              <w:t xml:space="preserve">Is the laboratory enrolled in a relevant proficiency </w:t>
            </w:r>
            <w:r>
              <w:t xml:space="preserve">testing (PT) </w:t>
            </w:r>
            <w:r w:rsidRPr="00EF4721">
              <w:t>program?</w:t>
            </w:r>
          </w:p>
        </w:tc>
        <w:tc>
          <w:tcPr>
            <w:tcW w:w="1555" w:type="dxa"/>
            <w:vAlign w:val="bottom"/>
          </w:tcPr>
          <w:p w14:paraId="41F8316D"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183AE9E" w14:textId="77777777" w:rsidTr="00BA7E5D">
        <w:trPr>
          <w:cantSplit/>
        </w:trPr>
        <w:tc>
          <w:tcPr>
            <w:tcW w:w="8681" w:type="dxa"/>
          </w:tcPr>
          <w:p w14:paraId="5F3BF7B0" w14:textId="77777777" w:rsidR="00495454" w:rsidRDefault="00495454" w:rsidP="00495454">
            <w:pPr>
              <w:pStyle w:val="Heading3"/>
            </w:pPr>
            <w:r w:rsidRPr="00EF4721">
              <w:t>Is proficiency for each test organism undertaken at least six monthly?</w:t>
            </w:r>
          </w:p>
        </w:tc>
        <w:tc>
          <w:tcPr>
            <w:tcW w:w="1555" w:type="dxa"/>
            <w:vAlign w:val="bottom"/>
          </w:tcPr>
          <w:p w14:paraId="1A9A0377"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1061A7D" w14:textId="77777777" w:rsidTr="00BA7E5D">
        <w:trPr>
          <w:cantSplit/>
        </w:trPr>
        <w:tc>
          <w:tcPr>
            <w:tcW w:w="8681" w:type="dxa"/>
          </w:tcPr>
          <w:p w14:paraId="53CEBAB0" w14:textId="77777777" w:rsidR="00495454" w:rsidRDefault="00495454" w:rsidP="00495454">
            <w:pPr>
              <w:pStyle w:val="Heading3"/>
            </w:pPr>
            <w:r w:rsidRPr="00EF4721">
              <w:t>Are all test methods for a particular an</w:t>
            </w:r>
            <w:r>
              <w:t>a</w:t>
            </w:r>
            <w:r w:rsidRPr="00EF4721">
              <w:t>lyte rotated through the PT program?</w:t>
            </w:r>
          </w:p>
        </w:tc>
        <w:tc>
          <w:tcPr>
            <w:tcW w:w="1555" w:type="dxa"/>
            <w:vAlign w:val="bottom"/>
          </w:tcPr>
          <w:p w14:paraId="3CDCE33B"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59B1B1F" w14:textId="77777777" w:rsidTr="00BA7E5D">
        <w:trPr>
          <w:cantSplit/>
        </w:trPr>
        <w:tc>
          <w:tcPr>
            <w:tcW w:w="8681" w:type="dxa"/>
          </w:tcPr>
          <w:p w14:paraId="6232EEE5" w14:textId="77777777" w:rsidR="00495454" w:rsidRDefault="00495454" w:rsidP="00495454">
            <w:pPr>
              <w:pStyle w:val="Heading3"/>
            </w:pPr>
            <w:r w:rsidRPr="00EF4721">
              <w:t>Does the lab have a policy for rotating analysts through the PT program?</w:t>
            </w:r>
          </w:p>
        </w:tc>
        <w:tc>
          <w:tcPr>
            <w:tcW w:w="1555" w:type="dxa"/>
            <w:vAlign w:val="bottom"/>
          </w:tcPr>
          <w:p w14:paraId="5703BDF4"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C35A9AE" w14:textId="77777777" w:rsidTr="00BA7E5D">
        <w:trPr>
          <w:cantSplit/>
        </w:trPr>
        <w:tc>
          <w:tcPr>
            <w:tcW w:w="8681" w:type="dxa"/>
          </w:tcPr>
          <w:p w14:paraId="6A6C5A29" w14:textId="77777777" w:rsidR="00495454" w:rsidRDefault="00495454" w:rsidP="00495454">
            <w:pPr>
              <w:pStyle w:val="Heading3"/>
            </w:pPr>
            <w:r w:rsidRPr="00EF4721">
              <w:t xml:space="preserve">Is performance in </w:t>
            </w:r>
            <w:r>
              <w:t>PT</w:t>
            </w:r>
            <w:r w:rsidRPr="00EF4721">
              <w:t xml:space="preserve"> programs satisfactory?</w:t>
            </w:r>
          </w:p>
        </w:tc>
        <w:tc>
          <w:tcPr>
            <w:tcW w:w="1555" w:type="dxa"/>
            <w:vAlign w:val="bottom"/>
          </w:tcPr>
          <w:p w14:paraId="59CBD84B"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4FA4EE2" w14:textId="77777777" w:rsidTr="00BA7E5D">
        <w:trPr>
          <w:cantSplit/>
        </w:trPr>
        <w:tc>
          <w:tcPr>
            <w:tcW w:w="8681" w:type="dxa"/>
          </w:tcPr>
          <w:p w14:paraId="31BB82C1" w14:textId="05DD0E16" w:rsidR="00495454" w:rsidRDefault="00495454" w:rsidP="00495454">
            <w:pPr>
              <w:pStyle w:val="Heading3"/>
            </w:pPr>
            <w:r>
              <w:t xml:space="preserve">Does the laboratory assess its performance under the PT program and undertake </w:t>
            </w:r>
            <w:r w:rsidRPr="00EF4721">
              <w:t>corrective actions when performance in PT is found to be unsatisfactory?</w:t>
            </w:r>
          </w:p>
        </w:tc>
        <w:tc>
          <w:tcPr>
            <w:tcW w:w="1555" w:type="dxa"/>
            <w:vAlign w:val="bottom"/>
          </w:tcPr>
          <w:p w14:paraId="0193FA69"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1633E17" w14:textId="77777777" w:rsidTr="00BA7E5D">
        <w:trPr>
          <w:cantSplit/>
        </w:trPr>
        <w:tc>
          <w:tcPr>
            <w:tcW w:w="8681" w:type="dxa"/>
          </w:tcPr>
          <w:p w14:paraId="31B10B8C" w14:textId="13B89749" w:rsidR="00495454" w:rsidRPr="009C0AFC" w:rsidRDefault="00495454" w:rsidP="00495454">
            <w:pPr>
              <w:pStyle w:val="Heading2"/>
            </w:pPr>
            <w:bookmarkStart w:id="37" w:name="_Ref139944847"/>
            <w:bookmarkStart w:id="38" w:name="_Toc302121297"/>
            <w:bookmarkStart w:id="39" w:name="_Toc302121501"/>
            <w:bookmarkStart w:id="40" w:name="_Toc489281296"/>
            <w:bookmarkStart w:id="41" w:name="_Toc491246030"/>
            <w:bookmarkStart w:id="42" w:name="_Toc119930289"/>
            <w:r w:rsidRPr="00EF4721">
              <w:t>Reporting</w:t>
            </w:r>
            <w:bookmarkEnd w:id="37"/>
            <w:bookmarkEnd w:id="38"/>
            <w:bookmarkEnd w:id="39"/>
            <w:bookmarkEnd w:id="40"/>
            <w:bookmarkEnd w:id="41"/>
            <w:r>
              <w:t xml:space="preserve"> of Results</w:t>
            </w:r>
            <w:bookmarkEnd w:id="42"/>
          </w:p>
          <w:p w14:paraId="7014B7DC" w14:textId="77777777" w:rsidR="00495454" w:rsidRPr="009C0AFC" w:rsidRDefault="00495454" w:rsidP="00495454">
            <w:r w:rsidRPr="009C0AFC">
              <w:t>Re</w:t>
            </w:r>
            <w:r>
              <w:t>quirement:</w:t>
            </w:r>
          </w:p>
          <w:p w14:paraId="20D84126" w14:textId="20CA5529" w:rsidR="00495454" w:rsidRDefault="00495454" w:rsidP="00495454">
            <w:r>
              <w:t xml:space="preserve">NATA General Accreditation Criteria - </w:t>
            </w:r>
            <w:r w:rsidRPr="009C0AFC">
              <w:t>ISO/IEC</w:t>
            </w:r>
            <w:r>
              <w:t xml:space="preserve"> 17025</w:t>
            </w:r>
            <w:r w:rsidRPr="009C0AFC">
              <w:t xml:space="preserve"> Standard Application Document</w:t>
            </w:r>
          </w:p>
        </w:tc>
        <w:tc>
          <w:tcPr>
            <w:tcW w:w="1555" w:type="dxa"/>
            <w:vAlign w:val="bottom"/>
          </w:tcPr>
          <w:p w14:paraId="23482294" w14:textId="77777777" w:rsidR="00495454" w:rsidRPr="009C0AFC" w:rsidRDefault="00495454" w:rsidP="00495454">
            <w:pPr>
              <w:pStyle w:val="Footerheading"/>
              <w:spacing w:before="0" w:after="0"/>
              <w:rPr>
                <w:rFonts w:cs="Arial"/>
                <w:color w:val="808080"/>
                <w:szCs w:val="22"/>
              </w:rPr>
            </w:pPr>
          </w:p>
        </w:tc>
      </w:tr>
      <w:tr w:rsidR="00495454" w:rsidRPr="009C0AFC" w14:paraId="3CD3BB97" w14:textId="77777777" w:rsidTr="00BA7E5D">
        <w:trPr>
          <w:cantSplit/>
        </w:trPr>
        <w:tc>
          <w:tcPr>
            <w:tcW w:w="8681" w:type="dxa"/>
          </w:tcPr>
          <w:p w14:paraId="7751C647" w14:textId="77777777" w:rsidR="00495454" w:rsidRDefault="00495454" w:rsidP="00495454">
            <w:pPr>
              <w:pStyle w:val="Heading3"/>
            </w:pPr>
            <w:r>
              <w:t>Are reports appropriately reviewed and authorised prior to release?</w:t>
            </w:r>
          </w:p>
        </w:tc>
        <w:tc>
          <w:tcPr>
            <w:tcW w:w="1555" w:type="dxa"/>
            <w:vAlign w:val="bottom"/>
          </w:tcPr>
          <w:p w14:paraId="17308E67"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63D0760" w14:textId="77777777" w:rsidTr="00BA7E5D">
        <w:trPr>
          <w:cantSplit/>
        </w:trPr>
        <w:tc>
          <w:tcPr>
            <w:tcW w:w="8681" w:type="dxa"/>
          </w:tcPr>
          <w:p w14:paraId="21D07636" w14:textId="77777777" w:rsidR="00495454" w:rsidRDefault="00495454" w:rsidP="00495454">
            <w:pPr>
              <w:pStyle w:val="Heading3"/>
            </w:pPr>
            <w:r w:rsidRPr="009C0AFC">
              <w:t xml:space="preserve">Do test </w:t>
            </w:r>
            <w:r w:rsidRPr="00EF4721">
              <w:t>reports</w:t>
            </w:r>
            <w:r w:rsidRPr="009C0AFC">
              <w:t xml:space="preserve"> provide a clear, unambiguous statement of results including the following information</w:t>
            </w:r>
            <w:r>
              <w:t>?</w:t>
            </w:r>
          </w:p>
        </w:tc>
        <w:tc>
          <w:tcPr>
            <w:tcW w:w="1555" w:type="dxa"/>
            <w:vAlign w:val="bottom"/>
          </w:tcPr>
          <w:p w14:paraId="5553ADBD" w14:textId="77777777" w:rsidR="00495454" w:rsidRPr="009C0AFC" w:rsidRDefault="00495454" w:rsidP="00495454">
            <w:pPr>
              <w:pStyle w:val="Footerheading"/>
              <w:spacing w:before="0" w:after="0"/>
              <w:rPr>
                <w:rFonts w:cs="Arial"/>
                <w:color w:val="808080"/>
                <w:szCs w:val="22"/>
              </w:rPr>
            </w:pPr>
          </w:p>
        </w:tc>
      </w:tr>
      <w:tr w:rsidR="00495454" w:rsidRPr="009C0AFC" w14:paraId="7C9E2C51" w14:textId="77777777" w:rsidTr="00BA7E5D">
        <w:trPr>
          <w:cantSplit/>
        </w:trPr>
        <w:tc>
          <w:tcPr>
            <w:tcW w:w="8681" w:type="dxa"/>
          </w:tcPr>
          <w:p w14:paraId="6E50ADF0" w14:textId="77777777" w:rsidR="00495454" w:rsidRPr="00B40127" w:rsidRDefault="00495454" w:rsidP="00495454">
            <w:pPr>
              <w:pStyle w:val="ListBullet"/>
            </w:pPr>
            <w:r w:rsidRPr="00B40127">
              <w:t>A title</w:t>
            </w:r>
          </w:p>
        </w:tc>
        <w:tc>
          <w:tcPr>
            <w:tcW w:w="1555" w:type="dxa"/>
            <w:vAlign w:val="bottom"/>
          </w:tcPr>
          <w:p w14:paraId="282DB5A4"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365B5C1" w14:textId="77777777" w:rsidTr="00BA7E5D">
        <w:trPr>
          <w:cantSplit/>
        </w:trPr>
        <w:tc>
          <w:tcPr>
            <w:tcW w:w="8681" w:type="dxa"/>
          </w:tcPr>
          <w:p w14:paraId="5B17142A" w14:textId="77777777" w:rsidR="00495454" w:rsidRDefault="00495454" w:rsidP="00495454">
            <w:pPr>
              <w:pStyle w:val="ListBullet"/>
            </w:pPr>
            <w:r>
              <w:t>Name and address of the</w:t>
            </w:r>
            <w:r w:rsidRPr="002E19B0">
              <w:t xml:space="preserve"> testing laboratory</w:t>
            </w:r>
          </w:p>
        </w:tc>
        <w:tc>
          <w:tcPr>
            <w:tcW w:w="1555" w:type="dxa"/>
            <w:vAlign w:val="bottom"/>
          </w:tcPr>
          <w:p w14:paraId="1F6D6919"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F6F952C" w14:textId="77777777" w:rsidTr="00BA7E5D">
        <w:trPr>
          <w:cantSplit/>
        </w:trPr>
        <w:tc>
          <w:tcPr>
            <w:tcW w:w="8681" w:type="dxa"/>
          </w:tcPr>
          <w:p w14:paraId="7CB299E6" w14:textId="57C3674C" w:rsidR="00495454" w:rsidRDefault="00495454" w:rsidP="00495454">
            <w:pPr>
              <w:pStyle w:val="ListBullet"/>
            </w:pPr>
            <w:r w:rsidRPr="002E19B0">
              <w:t>Name and contact information of the customer</w:t>
            </w:r>
          </w:p>
        </w:tc>
        <w:tc>
          <w:tcPr>
            <w:tcW w:w="1555" w:type="dxa"/>
            <w:vAlign w:val="bottom"/>
          </w:tcPr>
          <w:p w14:paraId="6AC7009E" w14:textId="3474016E"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21401F1" w14:textId="77777777" w:rsidTr="00BA7E5D">
        <w:trPr>
          <w:cantSplit/>
        </w:trPr>
        <w:tc>
          <w:tcPr>
            <w:tcW w:w="8681" w:type="dxa"/>
          </w:tcPr>
          <w:p w14:paraId="4D4B399B" w14:textId="58BAB111" w:rsidR="00495454" w:rsidRPr="002E19B0" w:rsidRDefault="00495454" w:rsidP="00495454">
            <w:pPr>
              <w:pStyle w:val="ListBullet"/>
            </w:pPr>
            <w:r w:rsidRPr="002E19B0">
              <w:t>Unique report identification</w:t>
            </w:r>
          </w:p>
        </w:tc>
        <w:tc>
          <w:tcPr>
            <w:tcW w:w="1555" w:type="dxa"/>
            <w:vAlign w:val="bottom"/>
          </w:tcPr>
          <w:p w14:paraId="59EDC7BA" w14:textId="67E1EA12"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053663F" w14:textId="77777777" w:rsidTr="00BA7E5D">
        <w:trPr>
          <w:cantSplit/>
        </w:trPr>
        <w:tc>
          <w:tcPr>
            <w:tcW w:w="8681" w:type="dxa"/>
          </w:tcPr>
          <w:p w14:paraId="75B802F5" w14:textId="598C2C42" w:rsidR="00495454" w:rsidRPr="002E19B0" w:rsidRDefault="00495454" w:rsidP="00495454">
            <w:pPr>
              <w:pStyle w:val="ListBullet"/>
            </w:pPr>
            <w:r>
              <w:t>D</w:t>
            </w:r>
            <w:r w:rsidRPr="002E19B0">
              <w:t>ate sampled</w:t>
            </w:r>
          </w:p>
        </w:tc>
        <w:tc>
          <w:tcPr>
            <w:tcW w:w="1555" w:type="dxa"/>
            <w:vAlign w:val="bottom"/>
          </w:tcPr>
          <w:p w14:paraId="2F566452" w14:textId="0D27C6B9"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A3D4EC3" w14:textId="77777777" w:rsidTr="00BA7E5D">
        <w:trPr>
          <w:cantSplit/>
        </w:trPr>
        <w:tc>
          <w:tcPr>
            <w:tcW w:w="8681" w:type="dxa"/>
          </w:tcPr>
          <w:p w14:paraId="55CEAAB4" w14:textId="29A50856" w:rsidR="00495454" w:rsidRPr="002E19B0" w:rsidRDefault="00495454" w:rsidP="00495454">
            <w:pPr>
              <w:pStyle w:val="ListBullet"/>
            </w:pPr>
            <w:r>
              <w:t>D</w:t>
            </w:r>
            <w:r w:rsidRPr="002E19B0">
              <w:t>ate and time received (if critical to the validity of the result)</w:t>
            </w:r>
          </w:p>
        </w:tc>
        <w:tc>
          <w:tcPr>
            <w:tcW w:w="1555" w:type="dxa"/>
            <w:vAlign w:val="bottom"/>
          </w:tcPr>
          <w:p w14:paraId="74779288" w14:textId="718ABF82"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EBE342E" w14:textId="77777777" w:rsidTr="00BA7E5D">
        <w:trPr>
          <w:cantSplit/>
        </w:trPr>
        <w:tc>
          <w:tcPr>
            <w:tcW w:w="8681" w:type="dxa"/>
          </w:tcPr>
          <w:p w14:paraId="0DCE6B5E" w14:textId="7DD562FA" w:rsidR="00495454" w:rsidRPr="002E19B0" w:rsidRDefault="00495454" w:rsidP="00495454">
            <w:pPr>
              <w:pStyle w:val="ListBullet"/>
            </w:pPr>
            <w:r>
              <w:t>D</w:t>
            </w:r>
            <w:r w:rsidRPr="002E19B0">
              <w:t>ate and time analysed</w:t>
            </w:r>
            <w:r>
              <w:t xml:space="preserve"> </w:t>
            </w:r>
            <w:r w:rsidRPr="002E19B0">
              <w:t xml:space="preserve">(if </w:t>
            </w:r>
            <w:r w:rsidRPr="005C2B99">
              <w:t>critical</w:t>
            </w:r>
            <w:r w:rsidRPr="002E19B0">
              <w:t xml:space="preserve"> to the validity of the result</w:t>
            </w:r>
          </w:p>
        </w:tc>
        <w:tc>
          <w:tcPr>
            <w:tcW w:w="1555" w:type="dxa"/>
            <w:vAlign w:val="bottom"/>
          </w:tcPr>
          <w:p w14:paraId="42F9A866" w14:textId="3B3D9DE4"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FB0DFD0" w14:textId="77777777" w:rsidTr="00BA7E5D">
        <w:trPr>
          <w:cantSplit/>
        </w:trPr>
        <w:tc>
          <w:tcPr>
            <w:tcW w:w="8681" w:type="dxa"/>
          </w:tcPr>
          <w:p w14:paraId="112292F6" w14:textId="6BD8A445" w:rsidR="00495454" w:rsidRPr="002E19B0" w:rsidRDefault="00495454" w:rsidP="00495454">
            <w:pPr>
              <w:pStyle w:val="ListBullet"/>
            </w:pPr>
            <w:r>
              <w:lastRenderedPageBreak/>
              <w:t>D</w:t>
            </w:r>
            <w:r w:rsidRPr="002E19B0">
              <w:t xml:space="preserve">ate reviewed and a statement that the report only relates to the </w:t>
            </w:r>
            <w:proofErr w:type="gramStart"/>
            <w:r w:rsidRPr="002E19B0">
              <w:t>particular sample</w:t>
            </w:r>
            <w:proofErr w:type="gramEnd"/>
            <w:r w:rsidRPr="002E19B0">
              <w:t xml:space="preserve"> tested (where the laboratory is not responsible for sampling)</w:t>
            </w:r>
          </w:p>
        </w:tc>
        <w:tc>
          <w:tcPr>
            <w:tcW w:w="1555" w:type="dxa"/>
            <w:vAlign w:val="bottom"/>
          </w:tcPr>
          <w:p w14:paraId="766C9C30" w14:textId="45DEF4B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07ADDDA" w14:textId="77777777" w:rsidTr="00BA7E5D">
        <w:trPr>
          <w:cantSplit/>
        </w:trPr>
        <w:tc>
          <w:tcPr>
            <w:tcW w:w="8681" w:type="dxa"/>
          </w:tcPr>
          <w:p w14:paraId="7F9AC5D4" w14:textId="7EE48D0E" w:rsidR="00495454" w:rsidRPr="002E19B0" w:rsidRDefault="00495454" w:rsidP="00495454">
            <w:pPr>
              <w:pStyle w:val="ListBullet"/>
            </w:pPr>
            <w:r w:rsidRPr="002E19B0">
              <w:t>A disclaimer if the sample was received outside specified conditions, but the customer nonetheless required the sample to be tested</w:t>
            </w:r>
          </w:p>
        </w:tc>
        <w:tc>
          <w:tcPr>
            <w:tcW w:w="1555" w:type="dxa"/>
            <w:vAlign w:val="bottom"/>
          </w:tcPr>
          <w:p w14:paraId="6FA4631A" w14:textId="7122DC21"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4FD288F" w14:textId="77777777" w:rsidTr="00BA7E5D">
        <w:trPr>
          <w:cantSplit/>
        </w:trPr>
        <w:tc>
          <w:tcPr>
            <w:tcW w:w="8681" w:type="dxa"/>
          </w:tcPr>
          <w:p w14:paraId="6CD2A7FA" w14:textId="56C22E11" w:rsidR="00495454" w:rsidRPr="002E19B0" w:rsidRDefault="00495454" w:rsidP="00495454">
            <w:pPr>
              <w:pStyle w:val="ListBullet"/>
            </w:pPr>
            <w:r w:rsidRPr="002E19B0">
              <w:t>Test methods used</w:t>
            </w:r>
          </w:p>
        </w:tc>
        <w:tc>
          <w:tcPr>
            <w:tcW w:w="1555" w:type="dxa"/>
            <w:vAlign w:val="bottom"/>
          </w:tcPr>
          <w:p w14:paraId="68830253" w14:textId="210455AA"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0612362" w14:textId="77777777" w:rsidTr="00BA7E5D">
        <w:trPr>
          <w:cantSplit/>
        </w:trPr>
        <w:tc>
          <w:tcPr>
            <w:tcW w:w="8681" w:type="dxa"/>
          </w:tcPr>
          <w:p w14:paraId="160FA297" w14:textId="352987F4" w:rsidR="00495454" w:rsidRPr="002E19B0" w:rsidRDefault="00495454" w:rsidP="00495454">
            <w:pPr>
              <w:pStyle w:val="ListBullet"/>
            </w:pPr>
            <w:r w:rsidRPr="002E19B0">
              <w:t>Results, including unit of measurement and measurement uncertainty (</w:t>
            </w:r>
            <w:r>
              <w:t xml:space="preserve">measurement uncertainty is reported when it is relevant to the validity or application of the test results, it is required by the </w:t>
            </w:r>
            <w:r w:rsidR="00470DDA">
              <w:t>customer,</w:t>
            </w:r>
            <w:r>
              <w:t xml:space="preserve"> or it affects conformity to a specification limit</w:t>
            </w:r>
            <w:r w:rsidRPr="002E19B0">
              <w:t>)</w:t>
            </w:r>
          </w:p>
        </w:tc>
        <w:tc>
          <w:tcPr>
            <w:tcW w:w="1555" w:type="dxa"/>
            <w:vAlign w:val="bottom"/>
          </w:tcPr>
          <w:p w14:paraId="70DD2F01" w14:textId="3E570CBC"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E6A5AD1" w14:textId="77777777" w:rsidTr="00BA7E5D">
        <w:trPr>
          <w:cantSplit/>
        </w:trPr>
        <w:tc>
          <w:tcPr>
            <w:tcW w:w="8681" w:type="dxa"/>
          </w:tcPr>
          <w:p w14:paraId="13A33BAE" w14:textId="77C4A021" w:rsidR="00495454" w:rsidRPr="002E19B0" w:rsidRDefault="00495454" w:rsidP="00495454">
            <w:pPr>
              <w:pStyle w:val="ListBullet"/>
            </w:pPr>
            <w:r w:rsidRPr="002E19B0">
              <w:t>Date of test report</w:t>
            </w:r>
          </w:p>
        </w:tc>
        <w:tc>
          <w:tcPr>
            <w:tcW w:w="1555" w:type="dxa"/>
            <w:vAlign w:val="bottom"/>
          </w:tcPr>
          <w:p w14:paraId="78354378" w14:textId="412AC018"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B9CB8A5" w14:textId="77777777" w:rsidTr="00BA7E5D">
        <w:trPr>
          <w:cantSplit/>
        </w:trPr>
        <w:tc>
          <w:tcPr>
            <w:tcW w:w="8681" w:type="dxa"/>
          </w:tcPr>
          <w:p w14:paraId="4C051744" w14:textId="3D228F60" w:rsidR="00495454" w:rsidRDefault="00495454" w:rsidP="00495454">
            <w:pPr>
              <w:pStyle w:val="ListBullet"/>
            </w:pPr>
            <w:r w:rsidRPr="002E19B0">
              <w:t>Signature of authorised person</w:t>
            </w:r>
          </w:p>
        </w:tc>
        <w:tc>
          <w:tcPr>
            <w:tcW w:w="1555" w:type="dxa"/>
            <w:vAlign w:val="bottom"/>
          </w:tcPr>
          <w:p w14:paraId="7A5A7739" w14:textId="2C90680F"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7F4CD70" w14:textId="77777777" w:rsidTr="00BA7E5D">
        <w:trPr>
          <w:cantSplit/>
        </w:trPr>
        <w:tc>
          <w:tcPr>
            <w:tcW w:w="8681" w:type="dxa"/>
          </w:tcPr>
          <w:p w14:paraId="0EFEA4DF" w14:textId="77777777" w:rsidR="00495454" w:rsidRPr="00135E2D" w:rsidRDefault="00495454" w:rsidP="00495454">
            <w:pPr>
              <w:pStyle w:val="Heading3"/>
            </w:pPr>
            <w:r w:rsidRPr="009C0AFC">
              <w:t xml:space="preserve">How are </w:t>
            </w:r>
            <w:r w:rsidRPr="004D1AAC">
              <w:t>Department</w:t>
            </w:r>
            <w:r w:rsidRPr="009C0AFC">
              <w:t xml:space="preserve"> relevant test results reported directly to the </w:t>
            </w:r>
            <w:r w:rsidRPr="00EF4721">
              <w:t>Department</w:t>
            </w:r>
            <w:r w:rsidRPr="009C0AFC">
              <w:t xml:space="preserve"> </w:t>
            </w:r>
            <w:proofErr w:type="gramStart"/>
            <w:r w:rsidRPr="009C0AFC">
              <w:t>at the same time that</w:t>
            </w:r>
            <w:proofErr w:type="gramEnd"/>
            <w:r w:rsidRPr="009C0AFC">
              <w:t xml:space="preserve"> they are sent to the client/plant management?</w:t>
            </w:r>
          </w:p>
        </w:tc>
        <w:tc>
          <w:tcPr>
            <w:tcW w:w="1555" w:type="dxa"/>
            <w:vAlign w:val="bottom"/>
          </w:tcPr>
          <w:p w14:paraId="5A07CA9D"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07EBD44" w14:textId="77777777" w:rsidTr="00BA7E5D">
        <w:trPr>
          <w:cantSplit/>
        </w:trPr>
        <w:tc>
          <w:tcPr>
            <w:tcW w:w="8681" w:type="dxa"/>
          </w:tcPr>
          <w:p w14:paraId="057A2AD1" w14:textId="5F3B6CC1" w:rsidR="00495454" w:rsidRPr="009C0AFC" w:rsidRDefault="00495454" w:rsidP="00495454">
            <w:pPr>
              <w:pStyle w:val="Heading2"/>
            </w:pPr>
            <w:bookmarkStart w:id="43" w:name="_Toc119930290"/>
            <w:r>
              <w:t>Complaints and Non-Conforming Work</w:t>
            </w:r>
            <w:bookmarkEnd w:id="43"/>
          </w:p>
          <w:p w14:paraId="3AC94168" w14:textId="77777777" w:rsidR="00495454" w:rsidRDefault="00495454" w:rsidP="00495454">
            <w:r w:rsidRPr="009C0AFC">
              <w:t>Re</w:t>
            </w:r>
            <w:r>
              <w:t>quirement:</w:t>
            </w:r>
          </w:p>
          <w:p w14:paraId="6A6C907D" w14:textId="4C941C30" w:rsidR="00495454" w:rsidRPr="00135E2D" w:rsidRDefault="00495454" w:rsidP="00495454">
            <w:r>
              <w:t xml:space="preserve">NATA General Accreditation Criteria - </w:t>
            </w:r>
            <w:r w:rsidRPr="009C0AFC">
              <w:t>ISO/IEC</w:t>
            </w:r>
            <w:r>
              <w:t xml:space="preserve"> 17025</w:t>
            </w:r>
            <w:r w:rsidRPr="009C0AFC">
              <w:t xml:space="preserve"> Standard Application Document</w:t>
            </w:r>
          </w:p>
        </w:tc>
        <w:tc>
          <w:tcPr>
            <w:tcW w:w="1555" w:type="dxa"/>
            <w:vAlign w:val="bottom"/>
          </w:tcPr>
          <w:p w14:paraId="61F00864" w14:textId="77777777" w:rsidR="00495454" w:rsidRPr="009C0AFC" w:rsidRDefault="00495454" w:rsidP="00495454">
            <w:pPr>
              <w:pStyle w:val="Footerheading"/>
              <w:spacing w:before="0" w:after="0"/>
              <w:rPr>
                <w:rFonts w:cs="Arial"/>
                <w:color w:val="808080"/>
                <w:szCs w:val="22"/>
              </w:rPr>
            </w:pPr>
          </w:p>
        </w:tc>
      </w:tr>
      <w:tr w:rsidR="00495454" w:rsidRPr="009C0AFC" w14:paraId="0715C803" w14:textId="77777777" w:rsidTr="00BA7E5D">
        <w:trPr>
          <w:cantSplit/>
        </w:trPr>
        <w:tc>
          <w:tcPr>
            <w:tcW w:w="8681" w:type="dxa"/>
          </w:tcPr>
          <w:p w14:paraId="292FCAD9" w14:textId="4D90D0D9" w:rsidR="00495454" w:rsidRDefault="00495454" w:rsidP="00495454">
            <w:pPr>
              <w:pStyle w:val="Heading3"/>
            </w:pPr>
            <w:r>
              <w:t xml:space="preserve">Does the laboratory have a documented process to receive, evaluate and make decisions on </w:t>
            </w:r>
            <w:r w:rsidRPr="004D1AAC">
              <w:t>complaints</w:t>
            </w:r>
            <w:r>
              <w:t xml:space="preserve">, </w:t>
            </w:r>
            <w:proofErr w:type="gramStart"/>
            <w:r>
              <w:t>including;</w:t>
            </w:r>
            <w:proofErr w:type="gramEnd"/>
          </w:p>
        </w:tc>
        <w:tc>
          <w:tcPr>
            <w:tcW w:w="1555" w:type="dxa"/>
            <w:vAlign w:val="bottom"/>
          </w:tcPr>
          <w:p w14:paraId="2985A4F3" w14:textId="77777777" w:rsidR="00495454" w:rsidRPr="009C0AFC" w:rsidRDefault="00495454" w:rsidP="00495454">
            <w:pPr>
              <w:pStyle w:val="Footerheading"/>
              <w:spacing w:before="0" w:after="0"/>
              <w:rPr>
                <w:rFonts w:cs="Arial"/>
                <w:color w:val="808080"/>
                <w:szCs w:val="22"/>
              </w:rPr>
            </w:pPr>
          </w:p>
        </w:tc>
      </w:tr>
      <w:tr w:rsidR="00495454" w:rsidRPr="009C0AFC" w14:paraId="4E148897" w14:textId="77777777" w:rsidTr="00BA7E5D">
        <w:trPr>
          <w:cantSplit/>
        </w:trPr>
        <w:tc>
          <w:tcPr>
            <w:tcW w:w="8681" w:type="dxa"/>
          </w:tcPr>
          <w:p w14:paraId="69A6C460" w14:textId="77777777" w:rsidR="00495454" w:rsidRDefault="00495454" w:rsidP="00495454">
            <w:pPr>
              <w:pStyle w:val="ListBullet"/>
            </w:pPr>
            <w:r w:rsidRPr="008633CE">
              <w:t xml:space="preserve">Tracking </w:t>
            </w:r>
            <w:r>
              <w:t xml:space="preserve">corrective </w:t>
            </w:r>
            <w:r w:rsidRPr="008633CE">
              <w:t xml:space="preserve">actions and verifying </w:t>
            </w:r>
            <w:r>
              <w:t>their effectiveness?</w:t>
            </w:r>
            <w:r w:rsidRPr="008633CE">
              <w:t xml:space="preserve"> </w:t>
            </w:r>
          </w:p>
        </w:tc>
        <w:tc>
          <w:tcPr>
            <w:tcW w:w="1555" w:type="dxa"/>
            <w:vAlign w:val="bottom"/>
          </w:tcPr>
          <w:p w14:paraId="3DC873F0"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DB621F7" w14:textId="77777777" w:rsidTr="00BA7E5D">
        <w:trPr>
          <w:cantSplit/>
        </w:trPr>
        <w:tc>
          <w:tcPr>
            <w:tcW w:w="8681" w:type="dxa"/>
          </w:tcPr>
          <w:p w14:paraId="04C8F0DC" w14:textId="77777777" w:rsidR="00495454" w:rsidRDefault="00495454" w:rsidP="00495454">
            <w:pPr>
              <w:pStyle w:val="ListBullet"/>
            </w:pPr>
            <w:r>
              <w:t>Ensuring, where practical, the outcomes are reviewed and communicated to the complainant by an individual not involved in the original laboratory activities in question?</w:t>
            </w:r>
          </w:p>
        </w:tc>
        <w:tc>
          <w:tcPr>
            <w:tcW w:w="1555" w:type="dxa"/>
            <w:vAlign w:val="bottom"/>
          </w:tcPr>
          <w:p w14:paraId="2BCCDFE5"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C4ED10F" w14:textId="77777777" w:rsidTr="00BA7E5D">
        <w:trPr>
          <w:cantSplit/>
        </w:trPr>
        <w:tc>
          <w:tcPr>
            <w:tcW w:w="8681" w:type="dxa"/>
          </w:tcPr>
          <w:p w14:paraId="7F41EF65" w14:textId="2360C311" w:rsidR="00495454" w:rsidRPr="008633CE" w:rsidRDefault="00495454" w:rsidP="00495454">
            <w:pPr>
              <w:pStyle w:val="Heading3"/>
            </w:pPr>
            <w:r w:rsidRPr="001C7A1E">
              <w:t xml:space="preserve">Does the laboratory have a </w:t>
            </w:r>
            <w:r>
              <w:t>procedure</w:t>
            </w:r>
            <w:r w:rsidRPr="001C7A1E">
              <w:t xml:space="preserve"> for handling non-conforming testing and/or calibration work?</w:t>
            </w:r>
          </w:p>
        </w:tc>
        <w:tc>
          <w:tcPr>
            <w:tcW w:w="1555" w:type="dxa"/>
            <w:vAlign w:val="bottom"/>
          </w:tcPr>
          <w:p w14:paraId="1F8A00D6"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40C55BB" w14:textId="77777777" w:rsidTr="00BA7E5D">
        <w:trPr>
          <w:cantSplit/>
        </w:trPr>
        <w:tc>
          <w:tcPr>
            <w:tcW w:w="8681" w:type="dxa"/>
          </w:tcPr>
          <w:p w14:paraId="46B6F295" w14:textId="77777777" w:rsidR="00495454" w:rsidRPr="008633CE" w:rsidRDefault="00495454" w:rsidP="00495454">
            <w:pPr>
              <w:pStyle w:val="Heading3"/>
            </w:pPr>
            <w:r w:rsidRPr="008633CE">
              <w:t>Have non-conformances been investigated and appropriate action taken?</w:t>
            </w:r>
          </w:p>
        </w:tc>
        <w:tc>
          <w:tcPr>
            <w:tcW w:w="1555" w:type="dxa"/>
            <w:vAlign w:val="bottom"/>
          </w:tcPr>
          <w:p w14:paraId="73851891"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A233A5B" w14:textId="77777777" w:rsidTr="00BA7E5D">
        <w:trPr>
          <w:cantSplit/>
        </w:trPr>
        <w:tc>
          <w:tcPr>
            <w:tcW w:w="8681" w:type="dxa"/>
          </w:tcPr>
          <w:p w14:paraId="7841C5DD" w14:textId="4EAFBB59" w:rsidR="00495454" w:rsidRPr="009C0AFC" w:rsidRDefault="00495454" w:rsidP="00495454">
            <w:pPr>
              <w:pStyle w:val="Heading2"/>
            </w:pPr>
            <w:bookmarkStart w:id="44" w:name="_Toc119930291"/>
            <w:r>
              <w:t>Control of Data and Information Management</w:t>
            </w:r>
            <w:bookmarkEnd w:id="44"/>
          </w:p>
          <w:p w14:paraId="0E50B4D0" w14:textId="77777777" w:rsidR="00495454" w:rsidRDefault="00495454" w:rsidP="00495454">
            <w:r w:rsidRPr="009C0AFC">
              <w:t>Re</w:t>
            </w:r>
            <w:r>
              <w:t>quirement:</w:t>
            </w:r>
          </w:p>
          <w:p w14:paraId="198DBD00" w14:textId="332A9778" w:rsidR="00495454" w:rsidRDefault="00495454" w:rsidP="00495454">
            <w:r>
              <w:t xml:space="preserve">NATA General Accreditation Criteria - </w:t>
            </w:r>
            <w:r w:rsidRPr="009C0AFC">
              <w:t>ISO/IEC</w:t>
            </w:r>
            <w:r>
              <w:t xml:space="preserve"> 17025</w:t>
            </w:r>
            <w:r w:rsidRPr="009C0AFC">
              <w:t xml:space="preserve"> Standard Application Document</w:t>
            </w:r>
          </w:p>
        </w:tc>
        <w:tc>
          <w:tcPr>
            <w:tcW w:w="1555" w:type="dxa"/>
            <w:vAlign w:val="bottom"/>
          </w:tcPr>
          <w:p w14:paraId="6D986338" w14:textId="77777777" w:rsidR="00495454" w:rsidRPr="009C0AFC" w:rsidRDefault="00495454" w:rsidP="00495454">
            <w:pPr>
              <w:pStyle w:val="Footerheading"/>
              <w:spacing w:before="0" w:after="0"/>
              <w:rPr>
                <w:rFonts w:cs="Arial"/>
                <w:color w:val="808080"/>
                <w:szCs w:val="22"/>
              </w:rPr>
            </w:pPr>
          </w:p>
        </w:tc>
      </w:tr>
      <w:tr w:rsidR="00495454" w:rsidRPr="009C0AFC" w14:paraId="77B89B82" w14:textId="77777777" w:rsidTr="00BA7E5D">
        <w:trPr>
          <w:cantSplit/>
        </w:trPr>
        <w:tc>
          <w:tcPr>
            <w:tcW w:w="8681" w:type="dxa"/>
          </w:tcPr>
          <w:p w14:paraId="048274D4" w14:textId="77777777" w:rsidR="00495454" w:rsidRDefault="00495454" w:rsidP="00495454">
            <w:pPr>
              <w:pStyle w:val="Heading3"/>
            </w:pPr>
            <w:r>
              <w:t xml:space="preserve">Does the laboratory have access to the data and information required to perform its activities </w:t>
            </w:r>
            <w:proofErr w:type="gramStart"/>
            <w:r>
              <w:t>i.e.</w:t>
            </w:r>
            <w:proofErr w:type="gramEnd"/>
            <w:r>
              <w:t xml:space="preserve"> applicable standards and procedures?</w:t>
            </w:r>
          </w:p>
        </w:tc>
        <w:tc>
          <w:tcPr>
            <w:tcW w:w="1555" w:type="dxa"/>
            <w:vAlign w:val="bottom"/>
          </w:tcPr>
          <w:p w14:paraId="1BC88C3C"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EA2EFAF" w14:textId="77777777" w:rsidTr="00BA7E5D">
        <w:trPr>
          <w:cantSplit/>
        </w:trPr>
        <w:tc>
          <w:tcPr>
            <w:tcW w:w="8681" w:type="dxa"/>
          </w:tcPr>
          <w:p w14:paraId="78AADB5E" w14:textId="77777777" w:rsidR="00495454" w:rsidRPr="008633CE" w:rsidRDefault="00495454" w:rsidP="00495454">
            <w:pPr>
              <w:pStyle w:val="Heading3"/>
            </w:pPr>
            <w:r>
              <w:t>Are calculations and data transfers checked in an appropriate and systematic manner?</w:t>
            </w:r>
          </w:p>
        </w:tc>
        <w:tc>
          <w:tcPr>
            <w:tcW w:w="1555" w:type="dxa"/>
            <w:vAlign w:val="bottom"/>
          </w:tcPr>
          <w:p w14:paraId="4DAE9BFC"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FA7008A" w14:textId="77777777" w:rsidTr="00BA7E5D">
        <w:trPr>
          <w:cantSplit/>
        </w:trPr>
        <w:tc>
          <w:tcPr>
            <w:tcW w:w="8681" w:type="dxa"/>
          </w:tcPr>
          <w:p w14:paraId="62BFFA74" w14:textId="72996A80" w:rsidR="00495454" w:rsidRPr="008633CE" w:rsidRDefault="00495454" w:rsidP="00495454">
            <w:pPr>
              <w:pStyle w:val="Heading1"/>
            </w:pPr>
            <w:bookmarkStart w:id="45" w:name="_Toc119930292"/>
            <w:r w:rsidRPr="00E60C48">
              <w:t>M</w:t>
            </w:r>
            <w:r>
              <w:t>ANAGEMENT SYSTEM REQUIREMENTS</w:t>
            </w:r>
            <w:bookmarkEnd w:id="45"/>
          </w:p>
        </w:tc>
        <w:tc>
          <w:tcPr>
            <w:tcW w:w="1555" w:type="dxa"/>
            <w:vAlign w:val="bottom"/>
          </w:tcPr>
          <w:p w14:paraId="79F824C1" w14:textId="77777777" w:rsidR="00495454" w:rsidRPr="009C0AFC" w:rsidRDefault="00495454" w:rsidP="00495454">
            <w:pPr>
              <w:pStyle w:val="Footerheading"/>
              <w:spacing w:before="0" w:after="0"/>
              <w:rPr>
                <w:rFonts w:cs="Arial"/>
                <w:color w:val="808080"/>
                <w:szCs w:val="22"/>
              </w:rPr>
            </w:pPr>
          </w:p>
        </w:tc>
      </w:tr>
      <w:tr w:rsidR="00495454" w:rsidRPr="009C0AFC" w14:paraId="01E44993" w14:textId="77777777" w:rsidTr="00BA7E5D">
        <w:trPr>
          <w:cantSplit/>
        </w:trPr>
        <w:tc>
          <w:tcPr>
            <w:tcW w:w="8681" w:type="dxa"/>
          </w:tcPr>
          <w:p w14:paraId="04CC94DD" w14:textId="70058313" w:rsidR="00495454" w:rsidRPr="00E462B7" w:rsidRDefault="00495454" w:rsidP="00495454">
            <w:pPr>
              <w:pStyle w:val="Heading2"/>
              <w:rPr>
                <w:b w:val="0"/>
              </w:rPr>
            </w:pPr>
            <w:bookmarkStart w:id="46" w:name="_Toc119930293"/>
            <w:r w:rsidRPr="006A553F">
              <w:t>General Requirements</w:t>
            </w:r>
            <w:bookmarkEnd w:id="46"/>
          </w:p>
        </w:tc>
        <w:tc>
          <w:tcPr>
            <w:tcW w:w="1555" w:type="dxa"/>
            <w:vAlign w:val="bottom"/>
          </w:tcPr>
          <w:p w14:paraId="377796E3" w14:textId="77777777" w:rsidR="00495454" w:rsidRPr="009C0AFC" w:rsidRDefault="00495454" w:rsidP="00495454">
            <w:pPr>
              <w:pStyle w:val="Footerheading"/>
              <w:spacing w:before="0" w:after="0"/>
              <w:rPr>
                <w:rFonts w:cs="Arial"/>
                <w:color w:val="808080"/>
                <w:szCs w:val="22"/>
              </w:rPr>
            </w:pPr>
          </w:p>
        </w:tc>
      </w:tr>
      <w:tr w:rsidR="00495454" w:rsidRPr="009C0AFC" w14:paraId="4B83BD6F" w14:textId="77777777" w:rsidTr="00BA7E5D">
        <w:trPr>
          <w:cantSplit/>
        </w:trPr>
        <w:tc>
          <w:tcPr>
            <w:tcW w:w="8681" w:type="dxa"/>
          </w:tcPr>
          <w:p w14:paraId="2DE74E57" w14:textId="43A1E1C7" w:rsidR="00495454" w:rsidRPr="00861DD3" w:rsidRDefault="00495454" w:rsidP="00495454">
            <w:pPr>
              <w:pStyle w:val="Heading3"/>
            </w:pPr>
            <w:r w:rsidRPr="00E462B7">
              <w:t>Does the laboratory maintain and document a management system either in full compl</w:t>
            </w:r>
            <w:r>
              <w:t xml:space="preserve">iance with ISO/IEC 17025 </w:t>
            </w:r>
            <w:r w:rsidRPr="00E462B7">
              <w:t>or in compliance with ISO</w:t>
            </w:r>
            <w:r>
              <w:t xml:space="preserve"> </w:t>
            </w:r>
            <w:r w:rsidRPr="00E462B7">
              <w:t>9001?</w:t>
            </w:r>
          </w:p>
        </w:tc>
        <w:tc>
          <w:tcPr>
            <w:tcW w:w="1555" w:type="dxa"/>
            <w:vAlign w:val="bottom"/>
          </w:tcPr>
          <w:p w14:paraId="1DB53374"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4E5F37F" w14:textId="77777777" w:rsidTr="00BA7E5D">
        <w:trPr>
          <w:cantSplit/>
        </w:trPr>
        <w:tc>
          <w:tcPr>
            <w:tcW w:w="8681" w:type="dxa"/>
          </w:tcPr>
          <w:p w14:paraId="1807326E" w14:textId="2D9C4106" w:rsidR="00495454" w:rsidRPr="00861DD3" w:rsidRDefault="00495454" w:rsidP="00495454">
            <w:pPr>
              <w:pStyle w:val="Heading3"/>
            </w:pPr>
            <w:r w:rsidRPr="00861DD3">
              <w:t>If the laboratory is operating under the requirements of ISO 9001 are appropriate records available for its compliance with this standard</w:t>
            </w:r>
            <w:r>
              <w:t xml:space="preserve"> as certified by a JAS-ANZ accredited certification body, including any corrective actions taken in relation to audit findings</w:t>
            </w:r>
            <w:r w:rsidRPr="00861DD3">
              <w:t>?</w:t>
            </w:r>
          </w:p>
        </w:tc>
        <w:tc>
          <w:tcPr>
            <w:tcW w:w="1555" w:type="dxa"/>
            <w:vAlign w:val="bottom"/>
          </w:tcPr>
          <w:p w14:paraId="67265709"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6847754" w14:textId="77777777" w:rsidTr="00BA7E5D">
        <w:trPr>
          <w:cantSplit/>
        </w:trPr>
        <w:tc>
          <w:tcPr>
            <w:tcW w:w="8681" w:type="dxa"/>
          </w:tcPr>
          <w:p w14:paraId="44BB394F" w14:textId="063F366C" w:rsidR="00495454" w:rsidRPr="00AC3427" w:rsidRDefault="00495454" w:rsidP="00495454">
            <w:pPr>
              <w:pStyle w:val="Heading3"/>
            </w:pPr>
            <w:r>
              <w:lastRenderedPageBreak/>
              <w:t xml:space="preserve">If complying with ISO/IEC 17025 does the management system address the </w:t>
            </w:r>
            <w:proofErr w:type="gramStart"/>
            <w:r>
              <w:t>following;</w:t>
            </w:r>
            <w:proofErr w:type="gramEnd"/>
          </w:p>
        </w:tc>
        <w:tc>
          <w:tcPr>
            <w:tcW w:w="1555" w:type="dxa"/>
            <w:vAlign w:val="bottom"/>
          </w:tcPr>
          <w:p w14:paraId="5D92744C" w14:textId="77777777" w:rsidR="00495454" w:rsidRPr="009C0AFC" w:rsidRDefault="00495454" w:rsidP="00495454">
            <w:pPr>
              <w:pStyle w:val="Footerheading"/>
              <w:spacing w:before="0" w:after="0"/>
              <w:rPr>
                <w:rFonts w:cs="Arial"/>
                <w:color w:val="808080"/>
                <w:szCs w:val="22"/>
              </w:rPr>
            </w:pPr>
          </w:p>
        </w:tc>
      </w:tr>
      <w:tr w:rsidR="00495454" w:rsidRPr="009C0AFC" w14:paraId="6BB9760D" w14:textId="77777777" w:rsidTr="00BA7E5D">
        <w:trPr>
          <w:cantSplit/>
        </w:trPr>
        <w:tc>
          <w:tcPr>
            <w:tcW w:w="8681" w:type="dxa"/>
          </w:tcPr>
          <w:p w14:paraId="32E2A4B0" w14:textId="77777777" w:rsidR="00495454" w:rsidRPr="0059294A" w:rsidRDefault="00495454" w:rsidP="00495454">
            <w:pPr>
              <w:pStyle w:val="ListBullet"/>
            </w:pPr>
            <w:r w:rsidRPr="0059294A">
              <w:t>Management system documentation</w:t>
            </w:r>
          </w:p>
        </w:tc>
        <w:tc>
          <w:tcPr>
            <w:tcW w:w="1555" w:type="dxa"/>
            <w:vAlign w:val="bottom"/>
          </w:tcPr>
          <w:p w14:paraId="3BD4BF3E"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65B0972" w14:textId="77777777" w:rsidTr="00BA7E5D">
        <w:trPr>
          <w:cantSplit/>
        </w:trPr>
        <w:tc>
          <w:tcPr>
            <w:tcW w:w="8681" w:type="dxa"/>
          </w:tcPr>
          <w:p w14:paraId="44F2CA55" w14:textId="77777777" w:rsidR="00495454" w:rsidRPr="0059294A" w:rsidRDefault="00495454" w:rsidP="00495454">
            <w:pPr>
              <w:pStyle w:val="ListBullet"/>
            </w:pPr>
            <w:r w:rsidRPr="0059294A">
              <w:t>Control of documents</w:t>
            </w:r>
          </w:p>
        </w:tc>
        <w:tc>
          <w:tcPr>
            <w:tcW w:w="1555" w:type="dxa"/>
            <w:vAlign w:val="bottom"/>
          </w:tcPr>
          <w:p w14:paraId="3148F13A"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5254404" w14:textId="77777777" w:rsidTr="00BA7E5D">
        <w:trPr>
          <w:cantSplit/>
        </w:trPr>
        <w:tc>
          <w:tcPr>
            <w:tcW w:w="8681" w:type="dxa"/>
          </w:tcPr>
          <w:p w14:paraId="7D865046" w14:textId="77777777" w:rsidR="00495454" w:rsidRPr="0059294A" w:rsidRDefault="00495454" w:rsidP="00495454">
            <w:pPr>
              <w:pStyle w:val="ListBullet"/>
            </w:pPr>
            <w:r w:rsidRPr="0059294A">
              <w:t>Control of records</w:t>
            </w:r>
          </w:p>
        </w:tc>
        <w:tc>
          <w:tcPr>
            <w:tcW w:w="1555" w:type="dxa"/>
            <w:vAlign w:val="bottom"/>
          </w:tcPr>
          <w:p w14:paraId="24C282EB"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B8DD030" w14:textId="77777777" w:rsidTr="00BA7E5D">
        <w:trPr>
          <w:cantSplit/>
        </w:trPr>
        <w:tc>
          <w:tcPr>
            <w:tcW w:w="8681" w:type="dxa"/>
          </w:tcPr>
          <w:p w14:paraId="11AF34B5" w14:textId="77777777" w:rsidR="00495454" w:rsidRPr="0059294A" w:rsidRDefault="00495454" w:rsidP="00495454">
            <w:pPr>
              <w:pStyle w:val="ListBullet"/>
            </w:pPr>
            <w:r w:rsidRPr="0059294A">
              <w:t>Actions to address risks and opportunities</w:t>
            </w:r>
          </w:p>
        </w:tc>
        <w:tc>
          <w:tcPr>
            <w:tcW w:w="1555" w:type="dxa"/>
            <w:vAlign w:val="bottom"/>
          </w:tcPr>
          <w:p w14:paraId="0985C2C6"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CDC1190" w14:textId="77777777" w:rsidTr="00BA7E5D">
        <w:trPr>
          <w:cantSplit/>
        </w:trPr>
        <w:tc>
          <w:tcPr>
            <w:tcW w:w="8681" w:type="dxa"/>
          </w:tcPr>
          <w:p w14:paraId="3A78AC5C" w14:textId="77777777" w:rsidR="00495454" w:rsidRPr="0059294A" w:rsidRDefault="00495454" w:rsidP="00495454">
            <w:pPr>
              <w:pStyle w:val="ListBullet"/>
            </w:pPr>
            <w:r w:rsidRPr="0059294A">
              <w:t>Improvement</w:t>
            </w:r>
          </w:p>
        </w:tc>
        <w:tc>
          <w:tcPr>
            <w:tcW w:w="1555" w:type="dxa"/>
            <w:vAlign w:val="bottom"/>
          </w:tcPr>
          <w:p w14:paraId="4279270E"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40247C6" w14:textId="77777777" w:rsidTr="00BA7E5D">
        <w:trPr>
          <w:cantSplit/>
        </w:trPr>
        <w:tc>
          <w:tcPr>
            <w:tcW w:w="8681" w:type="dxa"/>
          </w:tcPr>
          <w:p w14:paraId="619A941B" w14:textId="77777777" w:rsidR="00495454" w:rsidRPr="0059294A" w:rsidRDefault="00495454" w:rsidP="00495454">
            <w:pPr>
              <w:pStyle w:val="ListBullet"/>
            </w:pPr>
            <w:r w:rsidRPr="0059294A">
              <w:t>Corrective actions</w:t>
            </w:r>
          </w:p>
        </w:tc>
        <w:tc>
          <w:tcPr>
            <w:tcW w:w="1555" w:type="dxa"/>
            <w:vAlign w:val="bottom"/>
          </w:tcPr>
          <w:p w14:paraId="0230C500"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CD62335" w14:textId="77777777" w:rsidTr="00BA7E5D">
        <w:trPr>
          <w:cantSplit/>
        </w:trPr>
        <w:tc>
          <w:tcPr>
            <w:tcW w:w="8681" w:type="dxa"/>
          </w:tcPr>
          <w:p w14:paraId="0688484F" w14:textId="77777777" w:rsidR="00495454" w:rsidRPr="0059294A" w:rsidRDefault="00495454" w:rsidP="00495454">
            <w:pPr>
              <w:pStyle w:val="ListBullet"/>
            </w:pPr>
            <w:r w:rsidRPr="0059294A">
              <w:t>Internal audits</w:t>
            </w:r>
          </w:p>
        </w:tc>
        <w:tc>
          <w:tcPr>
            <w:tcW w:w="1555" w:type="dxa"/>
            <w:vAlign w:val="bottom"/>
          </w:tcPr>
          <w:p w14:paraId="354AACDB"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D84253C" w14:textId="77777777" w:rsidTr="00BA7E5D">
        <w:trPr>
          <w:cantSplit/>
        </w:trPr>
        <w:tc>
          <w:tcPr>
            <w:tcW w:w="8681" w:type="dxa"/>
          </w:tcPr>
          <w:p w14:paraId="0E114CF9" w14:textId="77777777" w:rsidR="00495454" w:rsidRPr="0059294A" w:rsidRDefault="00495454" w:rsidP="00495454">
            <w:pPr>
              <w:pStyle w:val="ListBullet"/>
            </w:pPr>
            <w:r w:rsidRPr="0059294A">
              <w:t>Management reviews</w:t>
            </w:r>
          </w:p>
        </w:tc>
        <w:tc>
          <w:tcPr>
            <w:tcW w:w="1555" w:type="dxa"/>
            <w:vAlign w:val="bottom"/>
          </w:tcPr>
          <w:p w14:paraId="48C2A015"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036986E" w14:textId="77777777" w:rsidTr="00BA7E5D">
        <w:trPr>
          <w:cantSplit/>
        </w:trPr>
        <w:tc>
          <w:tcPr>
            <w:tcW w:w="8681" w:type="dxa"/>
          </w:tcPr>
          <w:p w14:paraId="01956650" w14:textId="0726FE08" w:rsidR="00495454" w:rsidRPr="006A553F" w:rsidRDefault="00495454" w:rsidP="00495454">
            <w:pPr>
              <w:pStyle w:val="Heading2"/>
            </w:pPr>
            <w:bookmarkStart w:id="47" w:name="_Toc119930294"/>
            <w:r w:rsidRPr="001A648F">
              <w:t>Management Review</w:t>
            </w:r>
            <w:bookmarkEnd w:id="47"/>
          </w:p>
        </w:tc>
        <w:tc>
          <w:tcPr>
            <w:tcW w:w="1555" w:type="dxa"/>
            <w:vAlign w:val="bottom"/>
          </w:tcPr>
          <w:p w14:paraId="5B82B3BF" w14:textId="77777777" w:rsidR="00495454" w:rsidRPr="009C0AFC" w:rsidRDefault="00495454" w:rsidP="00495454">
            <w:pPr>
              <w:pStyle w:val="Footerheading"/>
              <w:spacing w:before="0" w:after="0"/>
              <w:rPr>
                <w:rFonts w:cs="Arial"/>
                <w:color w:val="808080"/>
                <w:szCs w:val="22"/>
              </w:rPr>
            </w:pPr>
          </w:p>
        </w:tc>
      </w:tr>
      <w:tr w:rsidR="00495454" w:rsidRPr="009C0AFC" w14:paraId="24978780" w14:textId="77777777" w:rsidTr="00BA7E5D">
        <w:trPr>
          <w:cantSplit/>
        </w:trPr>
        <w:tc>
          <w:tcPr>
            <w:tcW w:w="8681" w:type="dxa"/>
          </w:tcPr>
          <w:p w14:paraId="09828470" w14:textId="77777777" w:rsidR="00495454" w:rsidRPr="006A553F" w:rsidRDefault="00495454" w:rsidP="00495454">
            <w:pPr>
              <w:pStyle w:val="Heading3"/>
            </w:pPr>
            <w:r w:rsidRPr="009C0AFC">
              <w:t xml:space="preserve">Does the laboratory </w:t>
            </w:r>
            <w:r w:rsidRPr="001C7A1E">
              <w:t>management</w:t>
            </w:r>
            <w:r w:rsidRPr="009C0AFC">
              <w:t xml:space="preserve"> periodically conduct a review of the laboratory's management system and testing and/or calibration activities?</w:t>
            </w:r>
          </w:p>
        </w:tc>
        <w:tc>
          <w:tcPr>
            <w:tcW w:w="1555" w:type="dxa"/>
            <w:vAlign w:val="bottom"/>
          </w:tcPr>
          <w:p w14:paraId="6F1F734F"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92E4F67" w14:textId="77777777" w:rsidTr="00BA7E5D">
        <w:trPr>
          <w:cantSplit/>
        </w:trPr>
        <w:tc>
          <w:tcPr>
            <w:tcW w:w="8681" w:type="dxa"/>
          </w:tcPr>
          <w:p w14:paraId="40CAF2ED" w14:textId="66739677" w:rsidR="00495454" w:rsidRPr="009C0AFC" w:rsidRDefault="00495454" w:rsidP="00495454">
            <w:pPr>
              <w:pStyle w:val="Heading3"/>
            </w:pPr>
            <w:r w:rsidRPr="00257BDE">
              <w:t>Do laboratory staff participate in management review meetings?</w:t>
            </w:r>
          </w:p>
        </w:tc>
        <w:tc>
          <w:tcPr>
            <w:tcW w:w="1555" w:type="dxa"/>
            <w:vAlign w:val="bottom"/>
          </w:tcPr>
          <w:p w14:paraId="44D637FA" w14:textId="45F6C5B3"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47C31AA" w14:textId="77777777" w:rsidTr="00BA7E5D">
        <w:trPr>
          <w:cantSplit/>
        </w:trPr>
        <w:tc>
          <w:tcPr>
            <w:tcW w:w="8681" w:type="dxa"/>
          </w:tcPr>
          <w:p w14:paraId="6A0E2012" w14:textId="656C7DD7" w:rsidR="00495454" w:rsidRPr="00257BDE" w:rsidRDefault="00495454" w:rsidP="00495454">
            <w:pPr>
              <w:pStyle w:val="Heading3"/>
            </w:pPr>
            <w:r w:rsidRPr="00257BDE">
              <w:t>Is participation reflected in the minutes of the management review meeting?</w:t>
            </w:r>
          </w:p>
        </w:tc>
        <w:tc>
          <w:tcPr>
            <w:tcW w:w="1555" w:type="dxa"/>
            <w:vAlign w:val="bottom"/>
          </w:tcPr>
          <w:p w14:paraId="3AF141F5" w14:textId="0E24800B"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FC31C7D" w14:textId="77777777" w:rsidTr="00BA7E5D">
        <w:trPr>
          <w:cantSplit/>
        </w:trPr>
        <w:tc>
          <w:tcPr>
            <w:tcW w:w="8681" w:type="dxa"/>
          </w:tcPr>
          <w:p w14:paraId="6435FF42" w14:textId="77777777" w:rsidR="00495454" w:rsidRPr="002E19B0" w:rsidRDefault="00495454" w:rsidP="00495454">
            <w:pPr>
              <w:pStyle w:val="Heading3"/>
            </w:pPr>
            <w:r>
              <w:t>Does the management review include the following:</w:t>
            </w:r>
          </w:p>
        </w:tc>
        <w:tc>
          <w:tcPr>
            <w:tcW w:w="1555" w:type="dxa"/>
            <w:vAlign w:val="bottom"/>
          </w:tcPr>
          <w:p w14:paraId="068E64F1" w14:textId="77777777" w:rsidR="00495454" w:rsidRPr="009C0AFC" w:rsidRDefault="00495454" w:rsidP="00495454">
            <w:pPr>
              <w:pStyle w:val="Footerheading"/>
              <w:spacing w:before="0" w:after="0"/>
              <w:rPr>
                <w:rFonts w:cs="Arial"/>
                <w:color w:val="808080"/>
                <w:szCs w:val="22"/>
              </w:rPr>
            </w:pPr>
          </w:p>
        </w:tc>
      </w:tr>
      <w:tr w:rsidR="00495454" w:rsidRPr="009C0AFC" w14:paraId="4AB3B59F" w14:textId="77777777" w:rsidTr="00BA7E5D">
        <w:trPr>
          <w:cantSplit/>
        </w:trPr>
        <w:tc>
          <w:tcPr>
            <w:tcW w:w="8681" w:type="dxa"/>
          </w:tcPr>
          <w:p w14:paraId="1B289DF6" w14:textId="77777777" w:rsidR="00495454" w:rsidRDefault="00495454" w:rsidP="00495454">
            <w:pPr>
              <w:pStyle w:val="ListBullet"/>
            </w:pPr>
            <w:r>
              <w:t>Changes in internal and external issues that are relevant to the laboratory</w:t>
            </w:r>
          </w:p>
        </w:tc>
        <w:tc>
          <w:tcPr>
            <w:tcW w:w="1555" w:type="dxa"/>
            <w:vAlign w:val="bottom"/>
          </w:tcPr>
          <w:p w14:paraId="0040A2D7"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784AB7D" w14:textId="77777777" w:rsidTr="00BA7E5D">
        <w:trPr>
          <w:cantSplit/>
        </w:trPr>
        <w:tc>
          <w:tcPr>
            <w:tcW w:w="8681" w:type="dxa"/>
          </w:tcPr>
          <w:p w14:paraId="6B4B7259" w14:textId="77777777" w:rsidR="00495454" w:rsidRDefault="00495454" w:rsidP="00495454">
            <w:pPr>
              <w:pStyle w:val="ListBullet"/>
            </w:pPr>
            <w:r>
              <w:t>Fulfilment of objectives</w:t>
            </w:r>
          </w:p>
        </w:tc>
        <w:tc>
          <w:tcPr>
            <w:tcW w:w="1555" w:type="dxa"/>
            <w:vAlign w:val="bottom"/>
          </w:tcPr>
          <w:p w14:paraId="486EA389"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7AB109BE" w14:textId="77777777" w:rsidTr="00BA7E5D">
        <w:trPr>
          <w:cantSplit/>
        </w:trPr>
        <w:tc>
          <w:tcPr>
            <w:tcW w:w="8681" w:type="dxa"/>
          </w:tcPr>
          <w:p w14:paraId="17B3C9C2" w14:textId="77777777" w:rsidR="00495454" w:rsidRDefault="00495454" w:rsidP="00495454">
            <w:pPr>
              <w:pStyle w:val="ListBullet"/>
            </w:pPr>
            <w:r>
              <w:t>Suitability of policies and procedures</w:t>
            </w:r>
          </w:p>
        </w:tc>
        <w:tc>
          <w:tcPr>
            <w:tcW w:w="1555" w:type="dxa"/>
            <w:vAlign w:val="bottom"/>
          </w:tcPr>
          <w:p w14:paraId="674FC7CE"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540B65A" w14:textId="77777777" w:rsidTr="00BA7E5D">
        <w:trPr>
          <w:cantSplit/>
        </w:trPr>
        <w:tc>
          <w:tcPr>
            <w:tcW w:w="8681" w:type="dxa"/>
          </w:tcPr>
          <w:p w14:paraId="74CFAB0B" w14:textId="77777777" w:rsidR="00495454" w:rsidRDefault="00495454" w:rsidP="00495454">
            <w:pPr>
              <w:pStyle w:val="ListBullet"/>
            </w:pPr>
            <w:r>
              <w:t>Status of actions from previous management reviews</w:t>
            </w:r>
          </w:p>
        </w:tc>
        <w:tc>
          <w:tcPr>
            <w:tcW w:w="1555" w:type="dxa"/>
            <w:vAlign w:val="bottom"/>
          </w:tcPr>
          <w:p w14:paraId="5DE1A9EC"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A77E839" w14:textId="77777777" w:rsidTr="00BA7E5D">
        <w:trPr>
          <w:cantSplit/>
        </w:trPr>
        <w:tc>
          <w:tcPr>
            <w:tcW w:w="8681" w:type="dxa"/>
          </w:tcPr>
          <w:p w14:paraId="0EA05897" w14:textId="77777777" w:rsidR="00495454" w:rsidRDefault="00495454" w:rsidP="00495454">
            <w:pPr>
              <w:pStyle w:val="ListBullet"/>
            </w:pPr>
            <w:r>
              <w:t>Outcome of recent internal audits</w:t>
            </w:r>
          </w:p>
        </w:tc>
        <w:tc>
          <w:tcPr>
            <w:tcW w:w="1555" w:type="dxa"/>
            <w:vAlign w:val="bottom"/>
          </w:tcPr>
          <w:p w14:paraId="38734DAE"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E9AF7BC" w14:textId="77777777" w:rsidTr="00BA7E5D">
        <w:trPr>
          <w:cantSplit/>
        </w:trPr>
        <w:tc>
          <w:tcPr>
            <w:tcW w:w="8681" w:type="dxa"/>
          </w:tcPr>
          <w:p w14:paraId="2514AEA5" w14:textId="77777777" w:rsidR="00495454" w:rsidRDefault="00495454" w:rsidP="00495454">
            <w:pPr>
              <w:pStyle w:val="ListBullet"/>
            </w:pPr>
            <w:r>
              <w:t>Corrective actions</w:t>
            </w:r>
          </w:p>
        </w:tc>
        <w:tc>
          <w:tcPr>
            <w:tcW w:w="1555" w:type="dxa"/>
            <w:vAlign w:val="bottom"/>
          </w:tcPr>
          <w:p w14:paraId="257CC4E9"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1E8DD3FF" w14:textId="77777777" w:rsidTr="00BA7E5D">
        <w:trPr>
          <w:cantSplit/>
        </w:trPr>
        <w:tc>
          <w:tcPr>
            <w:tcW w:w="8681" w:type="dxa"/>
          </w:tcPr>
          <w:p w14:paraId="5A1EC003" w14:textId="77777777" w:rsidR="00495454" w:rsidRDefault="00495454" w:rsidP="00495454">
            <w:pPr>
              <w:pStyle w:val="ListBullet"/>
            </w:pPr>
            <w:r>
              <w:t>Assessment by external bodies</w:t>
            </w:r>
          </w:p>
        </w:tc>
        <w:tc>
          <w:tcPr>
            <w:tcW w:w="1555" w:type="dxa"/>
            <w:vAlign w:val="bottom"/>
          </w:tcPr>
          <w:p w14:paraId="68B90F53"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C768ACF" w14:textId="77777777" w:rsidTr="00BA7E5D">
        <w:trPr>
          <w:cantSplit/>
        </w:trPr>
        <w:tc>
          <w:tcPr>
            <w:tcW w:w="8681" w:type="dxa"/>
          </w:tcPr>
          <w:p w14:paraId="420AA63E" w14:textId="77777777" w:rsidR="00495454" w:rsidRDefault="00495454" w:rsidP="00495454">
            <w:pPr>
              <w:pStyle w:val="ListBullet"/>
            </w:pPr>
            <w:r>
              <w:t>Changes in the volume and type of work or in the range of laboratory activities</w:t>
            </w:r>
          </w:p>
        </w:tc>
        <w:tc>
          <w:tcPr>
            <w:tcW w:w="1555" w:type="dxa"/>
            <w:vAlign w:val="bottom"/>
          </w:tcPr>
          <w:p w14:paraId="2D9872BD"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03114C8C" w14:textId="77777777" w:rsidTr="00BA7E5D">
        <w:trPr>
          <w:cantSplit/>
        </w:trPr>
        <w:tc>
          <w:tcPr>
            <w:tcW w:w="8681" w:type="dxa"/>
          </w:tcPr>
          <w:p w14:paraId="7AB81258" w14:textId="77777777" w:rsidR="00495454" w:rsidRDefault="00495454" w:rsidP="00495454">
            <w:pPr>
              <w:pStyle w:val="ListBullet"/>
            </w:pPr>
            <w:r>
              <w:t>Customer and personnel feedback</w:t>
            </w:r>
          </w:p>
        </w:tc>
        <w:tc>
          <w:tcPr>
            <w:tcW w:w="1555" w:type="dxa"/>
            <w:vAlign w:val="bottom"/>
          </w:tcPr>
          <w:p w14:paraId="02A4B06F"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34493D25" w14:textId="77777777" w:rsidTr="00BA7E5D">
        <w:trPr>
          <w:cantSplit/>
        </w:trPr>
        <w:tc>
          <w:tcPr>
            <w:tcW w:w="8681" w:type="dxa"/>
          </w:tcPr>
          <w:p w14:paraId="49B24F82" w14:textId="77777777" w:rsidR="00495454" w:rsidRDefault="00495454" w:rsidP="00495454">
            <w:pPr>
              <w:pStyle w:val="ListBullet"/>
            </w:pPr>
            <w:r>
              <w:t>Complaints</w:t>
            </w:r>
          </w:p>
        </w:tc>
        <w:tc>
          <w:tcPr>
            <w:tcW w:w="1555" w:type="dxa"/>
            <w:vAlign w:val="bottom"/>
          </w:tcPr>
          <w:p w14:paraId="58A104FD"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6FDFE106" w14:textId="77777777" w:rsidTr="00BA7E5D">
        <w:trPr>
          <w:cantSplit/>
        </w:trPr>
        <w:tc>
          <w:tcPr>
            <w:tcW w:w="8681" w:type="dxa"/>
          </w:tcPr>
          <w:p w14:paraId="78BB891B" w14:textId="77777777" w:rsidR="00495454" w:rsidRDefault="00495454" w:rsidP="00495454">
            <w:pPr>
              <w:pStyle w:val="ListBullet"/>
            </w:pPr>
            <w:r>
              <w:t>Effectiveness of any implemented improvements</w:t>
            </w:r>
          </w:p>
        </w:tc>
        <w:tc>
          <w:tcPr>
            <w:tcW w:w="1555" w:type="dxa"/>
            <w:vAlign w:val="bottom"/>
          </w:tcPr>
          <w:p w14:paraId="4D87DAC0"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5C27D565" w14:textId="77777777" w:rsidTr="00BA7E5D">
        <w:trPr>
          <w:cantSplit/>
        </w:trPr>
        <w:tc>
          <w:tcPr>
            <w:tcW w:w="8681" w:type="dxa"/>
          </w:tcPr>
          <w:p w14:paraId="7AC884E2" w14:textId="77777777" w:rsidR="00495454" w:rsidRDefault="00495454" w:rsidP="00495454">
            <w:pPr>
              <w:pStyle w:val="ListBullet"/>
            </w:pPr>
            <w:r>
              <w:t>Adequacy of resources</w:t>
            </w:r>
          </w:p>
        </w:tc>
        <w:tc>
          <w:tcPr>
            <w:tcW w:w="1555" w:type="dxa"/>
            <w:vAlign w:val="bottom"/>
          </w:tcPr>
          <w:p w14:paraId="799ECCE8"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6B18A0E" w14:textId="77777777" w:rsidTr="00BA7E5D">
        <w:trPr>
          <w:cantSplit/>
        </w:trPr>
        <w:tc>
          <w:tcPr>
            <w:tcW w:w="8681" w:type="dxa"/>
          </w:tcPr>
          <w:p w14:paraId="7F3259EE" w14:textId="77777777" w:rsidR="00495454" w:rsidRDefault="00495454" w:rsidP="00495454">
            <w:pPr>
              <w:pStyle w:val="ListBullet"/>
            </w:pPr>
            <w:r>
              <w:t>Results of risk identification</w:t>
            </w:r>
          </w:p>
        </w:tc>
        <w:tc>
          <w:tcPr>
            <w:tcW w:w="1555" w:type="dxa"/>
            <w:vAlign w:val="bottom"/>
          </w:tcPr>
          <w:p w14:paraId="49B10249"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298880CF" w14:textId="77777777" w:rsidTr="00BA7E5D">
        <w:trPr>
          <w:cantSplit/>
        </w:trPr>
        <w:tc>
          <w:tcPr>
            <w:tcW w:w="8681" w:type="dxa"/>
          </w:tcPr>
          <w:p w14:paraId="040A0545" w14:textId="77777777" w:rsidR="00495454" w:rsidRDefault="00495454" w:rsidP="00495454">
            <w:pPr>
              <w:pStyle w:val="ListBullet"/>
            </w:pPr>
            <w:r>
              <w:t>Outcomes of the assurance of the validity of results</w:t>
            </w:r>
          </w:p>
        </w:tc>
        <w:tc>
          <w:tcPr>
            <w:tcW w:w="1555" w:type="dxa"/>
            <w:vAlign w:val="bottom"/>
          </w:tcPr>
          <w:p w14:paraId="0F78D4CD"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r w:rsidR="00495454" w:rsidRPr="009C0AFC" w14:paraId="4CA8C11E" w14:textId="77777777" w:rsidTr="00BA7E5D">
        <w:trPr>
          <w:cantSplit/>
        </w:trPr>
        <w:tc>
          <w:tcPr>
            <w:tcW w:w="8681" w:type="dxa"/>
          </w:tcPr>
          <w:p w14:paraId="74C251D9" w14:textId="77777777" w:rsidR="00495454" w:rsidRDefault="00495454" w:rsidP="00495454">
            <w:pPr>
              <w:pStyle w:val="ListBullet"/>
            </w:pPr>
            <w:r>
              <w:t>Other relevant factors, such as monitoring activities and training</w:t>
            </w:r>
          </w:p>
        </w:tc>
        <w:tc>
          <w:tcPr>
            <w:tcW w:w="1555" w:type="dxa"/>
            <w:vAlign w:val="bottom"/>
          </w:tcPr>
          <w:p w14:paraId="5DCAEB11" w14:textId="77777777" w:rsidR="00495454" w:rsidRPr="009C0AFC" w:rsidRDefault="00495454" w:rsidP="00495454">
            <w:pPr>
              <w:pStyle w:val="Footerheading"/>
              <w:spacing w:before="0" w:after="0"/>
              <w:rPr>
                <w:rFonts w:cs="Arial"/>
                <w:color w:val="808080"/>
                <w:szCs w:val="22"/>
              </w:rPr>
            </w:pPr>
            <w:r w:rsidRPr="009C0AFC">
              <w:rPr>
                <w:rFonts w:cs="Arial"/>
                <w:color w:val="808080"/>
                <w:szCs w:val="22"/>
              </w:rPr>
              <w:t>____________</w:t>
            </w:r>
            <w:r>
              <w:rPr>
                <w:rFonts w:cs="Arial"/>
                <w:color w:val="808080"/>
                <w:szCs w:val="22"/>
              </w:rPr>
              <w:t>________</w:t>
            </w:r>
          </w:p>
        </w:tc>
      </w:tr>
    </w:tbl>
    <w:p w14:paraId="010582DB" w14:textId="77777777" w:rsidR="00D62BFB" w:rsidRDefault="00D62BFB" w:rsidP="005D07B0">
      <w:pPr>
        <w:ind w:left="0"/>
      </w:pPr>
    </w:p>
    <w:sectPr w:rsidR="00D62BFB" w:rsidSect="00AB5DCA">
      <w:headerReference w:type="default" r:id="rId19"/>
      <w:pgSz w:w="11906" w:h="16838" w:code="9"/>
      <w:pgMar w:top="1418" w:right="1134" w:bottom="1134"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ECE9" w14:textId="77777777" w:rsidR="00822AEB" w:rsidRDefault="00822AEB">
      <w:r>
        <w:separator/>
      </w:r>
    </w:p>
  </w:endnote>
  <w:endnote w:type="continuationSeparator" w:id="0">
    <w:p w14:paraId="2FAA59FE" w14:textId="77777777" w:rsidR="00822AEB" w:rsidRDefault="0082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27AE" w14:textId="77777777" w:rsidR="004200F3" w:rsidRDefault="0042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A1EA" w14:textId="71064FEE" w:rsidR="005C2B99" w:rsidRDefault="005C2B99" w:rsidP="00FD055C">
    <w:pPr>
      <w:pStyle w:val="Footertext"/>
    </w:pPr>
    <w:r>
      <w:t xml:space="preserve">Export Standards Branch | Exports </w:t>
    </w:r>
    <w:r w:rsidR="004200F3">
      <w:t xml:space="preserve">and Veterinary Services </w:t>
    </w:r>
    <w:r>
      <w:t>Division</w:t>
    </w:r>
    <w:r>
      <w:tab/>
    </w:r>
    <w:r w:rsidRPr="00200C8B">
      <w:t xml:space="preserve">Page </w:t>
    </w:r>
    <w:r w:rsidRPr="00200C8B">
      <w:fldChar w:fldCharType="begin"/>
    </w:r>
    <w:r w:rsidRPr="00200C8B">
      <w:instrText xml:space="preserve"> PAGE  \* Arabic  \* MERGEFORMAT </w:instrText>
    </w:r>
    <w:r w:rsidRPr="00200C8B">
      <w:fldChar w:fldCharType="separate"/>
    </w:r>
    <w:r w:rsidR="0099280D">
      <w:rPr>
        <w:noProof/>
      </w:rPr>
      <w:t>1</w:t>
    </w:r>
    <w:r w:rsidRPr="00200C8B">
      <w:fldChar w:fldCharType="end"/>
    </w:r>
    <w:r w:rsidRPr="00200C8B">
      <w:t xml:space="preserve"> of </w:t>
    </w:r>
    <w:fldSimple w:instr=" NUMPAGES  \* Arabic  \* MERGEFORMAT ">
      <w:r w:rsidR="0099280D">
        <w:rPr>
          <w:noProof/>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E1A" w14:textId="77777777" w:rsidR="004200F3" w:rsidRDefault="004200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E339" w14:textId="03F2C06C" w:rsidR="005C2B99" w:rsidRDefault="005C2B99" w:rsidP="00FD055C">
    <w:pPr>
      <w:pStyle w:val="Footerheading"/>
    </w:pPr>
    <w:r w:rsidRPr="003E60FF">
      <w:t>Report on</w:t>
    </w:r>
    <w:r>
      <w:t xml:space="preserve"> </w:t>
    </w:r>
    <w:r w:rsidR="00975D5C">
      <w:t>r</w:t>
    </w:r>
    <w:r>
      <w:t xml:space="preserve">eassessment </w:t>
    </w:r>
    <w:r w:rsidR="00975D5C">
      <w:t>v</w:t>
    </w:r>
    <w:r>
      <w:t xml:space="preserve">isit to </w:t>
    </w:r>
    <w:r w:rsidR="00975D5C">
      <w:t>a</w:t>
    </w:r>
    <w:r>
      <w:t xml:space="preserve">pproved </w:t>
    </w:r>
    <w:r w:rsidR="00975D5C">
      <w:t>m</w:t>
    </w:r>
    <w:r w:rsidR="00495454">
      <w:t>ulti-</w:t>
    </w:r>
    <w:r w:rsidR="00975D5C">
      <w:t>s</w:t>
    </w:r>
    <w:r w:rsidR="00495454">
      <w:t xml:space="preserve">ite </w:t>
    </w:r>
    <w:r w:rsidR="003E60FF">
      <w:t>facilities</w:t>
    </w:r>
  </w:p>
  <w:p w14:paraId="46B6929F" w14:textId="1E69EF4B" w:rsidR="004200F3" w:rsidRDefault="004200F3" w:rsidP="00FD055C">
    <w:pPr>
      <w:pStyle w:val="Footertext"/>
    </w:pPr>
    <w:r>
      <w:t>Version 20221101</w:t>
    </w:r>
  </w:p>
  <w:p w14:paraId="6D2BFE5C" w14:textId="25C66251" w:rsidR="005C2B99" w:rsidRDefault="005C2B99" w:rsidP="00FD055C">
    <w:pPr>
      <w:pStyle w:val="Footertext"/>
    </w:pPr>
    <w:r>
      <w:t>Export Standards Branch | Exports</w:t>
    </w:r>
    <w:r w:rsidR="004200F3">
      <w:t xml:space="preserve"> and Veterinary Services</w:t>
    </w:r>
    <w:r>
      <w:t xml:space="preserve"> Division</w:t>
    </w:r>
  </w:p>
  <w:p w14:paraId="4BC9F014" w14:textId="574017F3" w:rsidR="005C2B99" w:rsidRDefault="005C2B99" w:rsidP="00FD055C">
    <w:pPr>
      <w:pStyle w:val="Footertext"/>
    </w:pPr>
    <w:r>
      <w:t>Department of Agriculture</w:t>
    </w:r>
    <w:r w:rsidR="00975D5C">
      <w:t>,</w:t>
    </w:r>
    <w:r>
      <w:t xml:space="preserve"> </w:t>
    </w:r>
    <w:r w:rsidR="00495454">
      <w:t>Fisheries and Forestry</w:t>
    </w:r>
    <w:r>
      <w:tab/>
    </w:r>
    <w:r w:rsidRPr="00200C8B">
      <w:t xml:space="preserve">Page </w:t>
    </w:r>
    <w:r w:rsidRPr="00200C8B">
      <w:fldChar w:fldCharType="begin"/>
    </w:r>
    <w:r w:rsidRPr="00200C8B">
      <w:instrText xml:space="preserve"> PAGE  \* Arabic  \* MERGEFORMAT </w:instrText>
    </w:r>
    <w:r w:rsidRPr="00200C8B">
      <w:fldChar w:fldCharType="separate"/>
    </w:r>
    <w:r w:rsidR="0099280D">
      <w:rPr>
        <w:noProof/>
      </w:rPr>
      <w:t>11</w:t>
    </w:r>
    <w:r w:rsidRPr="00200C8B">
      <w:fldChar w:fldCharType="end"/>
    </w:r>
    <w:r w:rsidRPr="00200C8B">
      <w:t xml:space="preserve"> of </w:t>
    </w:r>
    <w:fldSimple w:instr=" NUMPAGES  \* Arabic  \* MERGEFORMAT ">
      <w:r w:rsidR="0099280D">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D0B3" w14:textId="77777777" w:rsidR="00822AEB" w:rsidRDefault="00822AEB">
      <w:r>
        <w:separator/>
      </w:r>
    </w:p>
  </w:footnote>
  <w:footnote w:type="continuationSeparator" w:id="0">
    <w:p w14:paraId="0A81161C" w14:textId="77777777" w:rsidR="00822AEB" w:rsidRDefault="0082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D794" w14:textId="77777777" w:rsidR="004200F3" w:rsidRDefault="00420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B53" w14:textId="0D3F1301" w:rsidR="005C2B99" w:rsidRDefault="004200F3" w:rsidP="00B66E6B">
    <w:pPr>
      <w:pStyle w:val="Header"/>
      <w:jc w:val="center"/>
    </w:pPr>
    <w:r>
      <w:rPr>
        <w:noProof/>
      </w:rPr>
      <w:drawing>
        <wp:inline distT="0" distB="0" distL="0" distR="0" wp14:anchorId="6BBAD81B" wp14:editId="3DEDF148">
          <wp:extent cx="1590040" cy="1121410"/>
          <wp:effectExtent l="0" t="0" r="0" b="2540"/>
          <wp:docPr id="1" name="Picture 1" descr="DA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F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1121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D99E" w14:textId="77777777" w:rsidR="004200F3" w:rsidRDefault="00420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E21E" w14:textId="77777777" w:rsidR="005C2B99" w:rsidRPr="003B6CED" w:rsidRDefault="005C2B99" w:rsidP="003B6C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1CEA" w14:textId="0872F9EF" w:rsidR="00303200" w:rsidRDefault="003E60FF" w:rsidP="00FD055C">
    <w:pPr>
      <w:pStyle w:val="Headertext"/>
    </w:pPr>
    <w:r>
      <w:t>REPORT ON REASSESSMENT VISIT TO APPROVED MULTI</w:t>
    </w:r>
    <w:r w:rsidR="00C11A0B">
      <w:t>-</w:t>
    </w:r>
    <w:r>
      <w:t>SITE FACILITIES</w:t>
    </w:r>
    <w:r w:rsidR="005C2B99" w:rsidRPr="005101D4">
      <w:tab/>
    </w:r>
  </w:p>
  <w:p w14:paraId="739D8D45" w14:textId="767CB80F" w:rsidR="005C2B99" w:rsidRPr="005101D4" w:rsidRDefault="00303200" w:rsidP="00FD055C">
    <w:pPr>
      <w:pStyle w:val="Headertext"/>
    </w:pPr>
    <w:r>
      <w:tab/>
    </w:r>
    <w:r w:rsidR="005C2B99" w:rsidRPr="005101D4">
      <w:t>ACCREDITATION NO:</w:t>
    </w:r>
  </w:p>
  <w:p w14:paraId="7E417823" w14:textId="3DEB0909" w:rsidR="005C2B99" w:rsidRPr="005101D4" w:rsidRDefault="005C2B99" w:rsidP="005101D4">
    <w:pPr>
      <w:pStyle w:val="Header"/>
      <w:tabs>
        <w:tab w:val="clear" w:pos="9026"/>
        <w:tab w:val="right" w:pos="7371"/>
      </w:tabs>
      <w:jc w:val="right"/>
      <w:rPr>
        <w:spacing w:val="-8"/>
      </w:rPr>
    </w:pPr>
    <w:r w:rsidRPr="005101D4">
      <w:rPr>
        <w:spacing w:val="-8"/>
      </w:rPr>
      <w:t>SITE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240B68F9"/>
    <w:multiLevelType w:val="hybridMultilevel"/>
    <w:tmpl w:val="36326F60"/>
    <w:lvl w:ilvl="0" w:tplc="16866D00">
      <w:start w:val="1"/>
      <w:numFmt w:val="bullet"/>
      <w:pStyle w:val="ListBullet"/>
      <w:lvlText w:val=""/>
      <w:lvlJc w:val="left"/>
      <w:pPr>
        <w:ind w:left="1628" w:hanging="360"/>
      </w:pPr>
      <w:rPr>
        <w:rFonts w:ascii="Symbol" w:hAnsi="Symbol" w:hint="default"/>
      </w:rPr>
    </w:lvl>
    <w:lvl w:ilvl="1" w:tplc="0C090003" w:tentative="1">
      <w:start w:val="1"/>
      <w:numFmt w:val="bullet"/>
      <w:lvlText w:val="o"/>
      <w:lvlJc w:val="left"/>
      <w:pPr>
        <w:ind w:left="2348" w:hanging="360"/>
      </w:pPr>
      <w:rPr>
        <w:rFonts w:ascii="Courier New" w:hAnsi="Courier New" w:cs="Courier New" w:hint="default"/>
      </w:rPr>
    </w:lvl>
    <w:lvl w:ilvl="2" w:tplc="0C090005" w:tentative="1">
      <w:start w:val="1"/>
      <w:numFmt w:val="bullet"/>
      <w:lvlText w:val=""/>
      <w:lvlJc w:val="left"/>
      <w:pPr>
        <w:ind w:left="3068" w:hanging="360"/>
      </w:pPr>
      <w:rPr>
        <w:rFonts w:ascii="Wingdings" w:hAnsi="Wingdings" w:hint="default"/>
      </w:rPr>
    </w:lvl>
    <w:lvl w:ilvl="3" w:tplc="0C090001" w:tentative="1">
      <w:start w:val="1"/>
      <w:numFmt w:val="bullet"/>
      <w:lvlText w:val=""/>
      <w:lvlJc w:val="left"/>
      <w:pPr>
        <w:ind w:left="3788" w:hanging="360"/>
      </w:pPr>
      <w:rPr>
        <w:rFonts w:ascii="Symbol" w:hAnsi="Symbol" w:hint="default"/>
      </w:rPr>
    </w:lvl>
    <w:lvl w:ilvl="4" w:tplc="0C090003" w:tentative="1">
      <w:start w:val="1"/>
      <w:numFmt w:val="bullet"/>
      <w:lvlText w:val="o"/>
      <w:lvlJc w:val="left"/>
      <w:pPr>
        <w:ind w:left="4508" w:hanging="360"/>
      </w:pPr>
      <w:rPr>
        <w:rFonts w:ascii="Courier New" w:hAnsi="Courier New" w:cs="Courier New" w:hint="default"/>
      </w:rPr>
    </w:lvl>
    <w:lvl w:ilvl="5" w:tplc="0C090005" w:tentative="1">
      <w:start w:val="1"/>
      <w:numFmt w:val="bullet"/>
      <w:lvlText w:val=""/>
      <w:lvlJc w:val="left"/>
      <w:pPr>
        <w:ind w:left="5228" w:hanging="360"/>
      </w:pPr>
      <w:rPr>
        <w:rFonts w:ascii="Wingdings" w:hAnsi="Wingdings" w:hint="default"/>
      </w:rPr>
    </w:lvl>
    <w:lvl w:ilvl="6" w:tplc="0C090001" w:tentative="1">
      <w:start w:val="1"/>
      <w:numFmt w:val="bullet"/>
      <w:lvlText w:val=""/>
      <w:lvlJc w:val="left"/>
      <w:pPr>
        <w:ind w:left="5948" w:hanging="360"/>
      </w:pPr>
      <w:rPr>
        <w:rFonts w:ascii="Symbol" w:hAnsi="Symbol" w:hint="default"/>
      </w:rPr>
    </w:lvl>
    <w:lvl w:ilvl="7" w:tplc="0C090003" w:tentative="1">
      <w:start w:val="1"/>
      <w:numFmt w:val="bullet"/>
      <w:lvlText w:val="o"/>
      <w:lvlJc w:val="left"/>
      <w:pPr>
        <w:ind w:left="6668" w:hanging="360"/>
      </w:pPr>
      <w:rPr>
        <w:rFonts w:ascii="Courier New" w:hAnsi="Courier New" w:cs="Courier New" w:hint="default"/>
      </w:rPr>
    </w:lvl>
    <w:lvl w:ilvl="8" w:tplc="0C090005" w:tentative="1">
      <w:start w:val="1"/>
      <w:numFmt w:val="bullet"/>
      <w:lvlText w:val=""/>
      <w:lvlJc w:val="left"/>
      <w:pPr>
        <w:ind w:left="7388" w:hanging="360"/>
      </w:pPr>
      <w:rPr>
        <w:rFonts w:ascii="Wingdings" w:hAnsi="Wingdings" w:hint="default"/>
      </w:rPr>
    </w:lvl>
  </w:abstractNum>
  <w:abstractNum w:abstractNumId="4" w15:restartNumberingAfterBreak="0">
    <w:nsid w:val="24631E1C"/>
    <w:multiLevelType w:val="hybridMultilevel"/>
    <w:tmpl w:val="98962730"/>
    <w:lvl w:ilvl="0" w:tplc="3F621FF4">
      <w:start w:val="1"/>
      <w:numFmt w:val="bullet"/>
      <w:pStyle w:val="ListBullet2"/>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5"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2F2425AB"/>
    <w:multiLevelType w:val="multilevel"/>
    <w:tmpl w:val="BC8603C0"/>
    <w:numStyleLink w:val="ListNumbers"/>
  </w:abstractNum>
  <w:abstractNum w:abstractNumId="7" w15:restartNumberingAfterBreak="0">
    <w:nsid w:val="304C14E6"/>
    <w:multiLevelType w:val="singleLevel"/>
    <w:tmpl w:val="8BE44250"/>
    <w:lvl w:ilvl="0">
      <w:start w:val="1"/>
      <w:numFmt w:val="bullet"/>
      <w:pStyle w:val="ListBullet3"/>
      <w:lvlText w:val=""/>
      <w:lvlJc w:val="left"/>
      <w:pPr>
        <w:ind w:left="2345" w:hanging="360"/>
      </w:pPr>
      <w:rPr>
        <w:rFonts w:ascii="Symbol" w:hAnsi="Symbol" w:hint="default"/>
        <w:color w:val="auto"/>
      </w:rPr>
    </w:lvl>
  </w:abstractNum>
  <w:abstractNum w:abstractNumId="8" w15:restartNumberingAfterBreak="0">
    <w:nsid w:val="46DD5C12"/>
    <w:multiLevelType w:val="multilevel"/>
    <w:tmpl w:val="20F2356A"/>
    <w:numStyleLink w:val="Appendix"/>
  </w:abstractNum>
  <w:abstractNum w:abstractNumId="9" w15:restartNumberingAfterBreak="0">
    <w:nsid w:val="48DE2E4A"/>
    <w:multiLevelType w:val="hybridMultilevel"/>
    <w:tmpl w:val="B7086130"/>
    <w:lvl w:ilvl="0" w:tplc="15D4ABA2">
      <w:start w:val="1"/>
      <w:numFmt w:val="bullet"/>
      <w:pStyle w:val="BoxTextBullet"/>
      <w:lvlText w:val=""/>
      <w:lvlJc w:val="left"/>
      <w:pPr>
        <w:ind w:left="720" w:hanging="360"/>
      </w:pPr>
      <w:rPr>
        <w:rFonts w:ascii="Symbol" w:hAnsi="Symbol" w:hint="default"/>
      </w:rPr>
    </w:lvl>
    <w:lvl w:ilvl="1" w:tplc="1A64C652">
      <w:start w:val="1"/>
      <w:numFmt w:val="bullet"/>
      <w:lvlText w:val="o"/>
      <w:lvlJc w:val="left"/>
      <w:pPr>
        <w:ind w:left="1440" w:hanging="360"/>
      </w:pPr>
      <w:rPr>
        <w:rFonts w:ascii="Courier New" w:hAnsi="Courier New" w:cs="Courier New" w:hint="default"/>
      </w:rPr>
    </w:lvl>
    <w:lvl w:ilvl="2" w:tplc="DE723B68" w:tentative="1">
      <w:start w:val="1"/>
      <w:numFmt w:val="bullet"/>
      <w:lvlText w:val=""/>
      <w:lvlJc w:val="left"/>
      <w:pPr>
        <w:ind w:left="2160" w:hanging="360"/>
      </w:pPr>
      <w:rPr>
        <w:rFonts w:ascii="Wingdings" w:hAnsi="Wingdings" w:hint="default"/>
      </w:rPr>
    </w:lvl>
    <w:lvl w:ilvl="3" w:tplc="5A6C3916" w:tentative="1">
      <w:start w:val="1"/>
      <w:numFmt w:val="bullet"/>
      <w:lvlText w:val=""/>
      <w:lvlJc w:val="left"/>
      <w:pPr>
        <w:ind w:left="2880" w:hanging="360"/>
      </w:pPr>
      <w:rPr>
        <w:rFonts w:ascii="Symbol" w:hAnsi="Symbol" w:hint="default"/>
      </w:rPr>
    </w:lvl>
    <w:lvl w:ilvl="4" w:tplc="5E426AD0" w:tentative="1">
      <w:start w:val="1"/>
      <w:numFmt w:val="bullet"/>
      <w:lvlText w:val="o"/>
      <w:lvlJc w:val="left"/>
      <w:pPr>
        <w:ind w:left="3600" w:hanging="360"/>
      </w:pPr>
      <w:rPr>
        <w:rFonts w:ascii="Courier New" w:hAnsi="Courier New" w:cs="Courier New" w:hint="default"/>
      </w:rPr>
    </w:lvl>
    <w:lvl w:ilvl="5" w:tplc="09068408" w:tentative="1">
      <w:start w:val="1"/>
      <w:numFmt w:val="bullet"/>
      <w:lvlText w:val=""/>
      <w:lvlJc w:val="left"/>
      <w:pPr>
        <w:ind w:left="4320" w:hanging="360"/>
      </w:pPr>
      <w:rPr>
        <w:rFonts w:ascii="Wingdings" w:hAnsi="Wingdings" w:hint="default"/>
      </w:rPr>
    </w:lvl>
    <w:lvl w:ilvl="6" w:tplc="B30A0F3A" w:tentative="1">
      <w:start w:val="1"/>
      <w:numFmt w:val="bullet"/>
      <w:lvlText w:val=""/>
      <w:lvlJc w:val="left"/>
      <w:pPr>
        <w:ind w:left="5040" w:hanging="360"/>
      </w:pPr>
      <w:rPr>
        <w:rFonts w:ascii="Symbol" w:hAnsi="Symbol" w:hint="default"/>
      </w:rPr>
    </w:lvl>
    <w:lvl w:ilvl="7" w:tplc="9B2089A8" w:tentative="1">
      <w:start w:val="1"/>
      <w:numFmt w:val="bullet"/>
      <w:lvlText w:val="o"/>
      <w:lvlJc w:val="left"/>
      <w:pPr>
        <w:ind w:left="5760" w:hanging="360"/>
      </w:pPr>
      <w:rPr>
        <w:rFonts w:ascii="Courier New" w:hAnsi="Courier New" w:cs="Courier New" w:hint="default"/>
      </w:rPr>
    </w:lvl>
    <w:lvl w:ilvl="8" w:tplc="6DB8A2BC"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AB80C7F"/>
    <w:multiLevelType w:val="multilevel"/>
    <w:tmpl w:val="6F881F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BF51EC7"/>
    <w:multiLevelType w:val="multilevel"/>
    <w:tmpl w:val="A15E2140"/>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57185856">
    <w:abstractNumId w:val="10"/>
  </w:num>
  <w:num w:numId="2" w16cid:durableId="1350982116">
    <w:abstractNumId w:val="9"/>
  </w:num>
  <w:num w:numId="3" w16cid:durableId="936475920">
    <w:abstractNumId w:val="1"/>
  </w:num>
  <w:num w:numId="4" w16cid:durableId="1998723593">
    <w:abstractNumId w:val="2"/>
  </w:num>
  <w:num w:numId="5" w16cid:durableId="125047282">
    <w:abstractNumId w:val="0"/>
  </w:num>
  <w:num w:numId="6" w16cid:durableId="1372150717">
    <w:abstractNumId w:val="7"/>
  </w:num>
  <w:num w:numId="7" w16cid:durableId="1839423945">
    <w:abstractNumId w:val="13"/>
  </w:num>
  <w:num w:numId="8" w16cid:durableId="1818256127">
    <w:abstractNumId w:val="6"/>
  </w:num>
  <w:num w:numId="9" w16cid:durableId="480078991">
    <w:abstractNumId w:val="12"/>
  </w:num>
  <w:num w:numId="10" w16cid:durableId="216280844">
    <w:abstractNumId w:val="5"/>
  </w:num>
  <w:num w:numId="11" w16cid:durableId="1509519049">
    <w:abstractNumId w:val="8"/>
  </w:num>
  <w:num w:numId="12" w16cid:durableId="406847711">
    <w:abstractNumId w:val="4"/>
  </w:num>
  <w:num w:numId="13" w16cid:durableId="332533601">
    <w:abstractNumId w:val="3"/>
  </w:num>
  <w:num w:numId="14" w16cid:durableId="746657357">
    <w:abstractNumId w:val="11"/>
  </w:num>
  <w:num w:numId="15" w16cid:durableId="2065711329">
    <w:abstractNumId w:val="11"/>
  </w:num>
  <w:num w:numId="16" w16cid:durableId="53904954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703d17d-018b-45dc-afff-6380b9aff73f"/>
  </w:docVars>
  <w:rsids>
    <w:rsidRoot w:val="00046B72"/>
    <w:rsid w:val="000017C0"/>
    <w:rsid w:val="00004B1C"/>
    <w:rsid w:val="0001301E"/>
    <w:rsid w:val="000206B3"/>
    <w:rsid w:val="000227A5"/>
    <w:rsid w:val="00023369"/>
    <w:rsid w:val="00026600"/>
    <w:rsid w:val="000308C4"/>
    <w:rsid w:val="00033FC0"/>
    <w:rsid w:val="00042E14"/>
    <w:rsid w:val="00046B72"/>
    <w:rsid w:val="000578FD"/>
    <w:rsid w:val="0006777F"/>
    <w:rsid w:val="00075220"/>
    <w:rsid w:val="00077E65"/>
    <w:rsid w:val="00081EB2"/>
    <w:rsid w:val="000869C6"/>
    <w:rsid w:val="000B4184"/>
    <w:rsid w:val="000B47B7"/>
    <w:rsid w:val="000D07A7"/>
    <w:rsid w:val="000D1FDC"/>
    <w:rsid w:val="000E1265"/>
    <w:rsid w:val="000E698C"/>
    <w:rsid w:val="000F3487"/>
    <w:rsid w:val="000F4EA0"/>
    <w:rsid w:val="00103C50"/>
    <w:rsid w:val="0010659F"/>
    <w:rsid w:val="0011457D"/>
    <w:rsid w:val="001236CC"/>
    <w:rsid w:val="00125A9D"/>
    <w:rsid w:val="00125E24"/>
    <w:rsid w:val="001305C6"/>
    <w:rsid w:val="00134B0E"/>
    <w:rsid w:val="00135E2D"/>
    <w:rsid w:val="001372E7"/>
    <w:rsid w:val="001414AD"/>
    <w:rsid w:val="00144E97"/>
    <w:rsid w:val="00151D8A"/>
    <w:rsid w:val="00152D49"/>
    <w:rsid w:val="00157909"/>
    <w:rsid w:val="00160A41"/>
    <w:rsid w:val="001709EC"/>
    <w:rsid w:val="00172300"/>
    <w:rsid w:val="0017422C"/>
    <w:rsid w:val="001A03F1"/>
    <w:rsid w:val="001A3E94"/>
    <w:rsid w:val="001A44D1"/>
    <w:rsid w:val="001A648F"/>
    <w:rsid w:val="001B06DC"/>
    <w:rsid w:val="001B191C"/>
    <w:rsid w:val="001B3A3D"/>
    <w:rsid w:val="001C7246"/>
    <w:rsid w:val="001C7A1E"/>
    <w:rsid w:val="001D7E64"/>
    <w:rsid w:val="001F5949"/>
    <w:rsid w:val="001F5E95"/>
    <w:rsid w:val="001F768F"/>
    <w:rsid w:val="00200C8B"/>
    <w:rsid w:val="002057D7"/>
    <w:rsid w:val="00206BD2"/>
    <w:rsid w:val="00210E2E"/>
    <w:rsid w:val="002203C7"/>
    <w:rsid w:val="0023486B"/>
    <w:rsid w:val="00237301"/>
    <w:rsid w:val="00244102"/>
    <w:rsid w:val="002614F5"/>
    <w:rsid w:val="0026252B"/>
    <w:rsid w:val="00270168"/>
    <w:rsid w:val="00281990"/>
    <w:rsid w:val="00281C34"/>
    <w:rsid w:val="00297D92"/>
    <w:rsid w:val="002A330C"/>
    <w:rsid w:val="002A33D9"/>
    <w:rsid w:val="002A3A83"/>
    <w:rsid w:val="002C36AF"/>
    <w:rsid w:val="002C5416"/>
    <w:rsid w:val="002D4B98"/>
    <w:rsid w:val="002E00F0"/>
    <w:rsid w:val="002E11B9"/>
    <w:rsid w:val="002E19B0"/>
    <w:rsid w:val="002E2021"/>
    <w:rsid w:val="002F4771"/>
    <w:rsid w:val="00300157"/>
    <w:rsid w:val="0030085B"/>
    <w:rsid w:val="00303200"/>
    <w:rsid w:val="00323D32"/>
    <w:rsid w:val="003423B8"/>
    <w:rsid w:val="0034583B"/>
    <w:rsid w:val="00346E53"/>
    <w:rsid w:val="00375EBD"/>
    <w:rsid w:val="00383632"/>
    <w:rsid w:val="003925D0"/>
    <w:rsid w:val="003A106D"/>
    <w:rsid w:val="003A5087"/>
    <w:rsid w:val="003A5DE4"/>
    <w:rsid w:val="003B6CED"/>
    <w:rsid w:val="003C5E9B"/>
    <w:rsid w:val="003D3918"/>
    <w:rsid w:val="003E60FF"/>
    <w:rsid w:val="003F0CD9"/>
    <w:rsid w:val="003F1E9E"/>
    <w:rsid w:val="003F33AF"/>
    <w:rsid w:val="003F53D9"/>
    <w:rsid w:val="0041555D"/>
    <w:rsid w:val="004200F3"/>
    <w:rsid w:val="004401FE"/>
    <w:rsid w:val="004426F4"/>
    <w:rsid w:val="0044390C"/>
    <w:rsid w:val="004455A9"/>
    <w:rsid w:val="00450C24"/>
    <w:rsid w:val="0045258B"/>
    <w:rsid w:val="0045618D"/>
    <w:rsid w:val="00461807"/>
    <w:rsid w:val="00470DDA"/>
    <w:rsid w:val="004737C2"/>
    <w:rsid w:val="00475848"/>
    <w:rsid w:val="00487464"/>
    <w:rsid w:val="004876A0"/>
    <w:rsid w:val="00495454"/>
    <w:rsid w:val="004A124A"/>
    <w:rsid w:val="004A6E17"/>
    <w:rsid w:val="004A73BB"/>
    <w:rsid w:val="004B2F3F"/>
    <w:rsid w:val="004C38BC"/>
    <w:rsid w:val="004D0D40"/>
    <w:rsid w:val="004D1AAC"/>
    <w:rsid w:val="004E398F"/>
    <w:rsid w:val="00504228"/>
    <w:rsid w:val="00506D66"/>
    <w:rsid w:val="00506FAD"/>
    <w:rsid w:val="005101D4"/>
    <w:rsid w:val="005102F4"/>
    <w:rsid w:val="00516628"/>
    <w:rsid w:val="005230E7"/>
    <w:rsid w:val="00530919"/>
    <w:rsid w:val="00534FDB"/>
    <w:rsid w:val="00535455"/>
    <w:rsid w:val="0053715E"/>
    <w:rsid w:val="00537442"/>
    <w:rsid w:val="00537A6E"/>
    <w:rsid w:val="0054047E"/>
    <w:rsid w:val="0054747E"/>
    <w:rsid w:val="00550AEC"/>
    <w:rsid w:val="00552EB9"/>
    <w:rsid w:val="0056266F"/>
    <w:rsid w:val="005723E3"/>
    <w:rsid w:val="00572D41"/>
    <w:rsid w:val="00573E08"/>
    <w:rsid w:val="0059294A"/>
    <w:rsid w:val="0059450E"/>
    <w:rsid w:val="005963CF"/>
    <w:rsid w:val="005A4EE7"/>
    <w:rsid w:val="005C03B9"/>
    <w:rsid w:val="005C2B99"/>
    <w:rsid w:val="005C35B9"/>
    <w:rsid w:val="005C3F70"/>
    <w:rsid w:val="005C749B"/>
    <w:rsid w:val="005D05EB"/>
    <w:rsid w:val="005D07B0"/>
    <w:rsid w:val="005E3F98"/>
    <w:rsid w:val="005F07DF"/>
    <w:rsid w:val="005F7E95"/>
    <w:rsid w:val="00606687"/>
    <w:rsid w:val="006070D5"/>
    <w:rsid w:val="0062274B"/>
    <w:rsid w:val="00626E31"/>
    <w:rsid w:val="006371E6"/>
    <w:rsid w:val="00655039"/>
    <w:rsid w:val="00665FB5"/>
    <w:rsid w:val="006677DB"/>
    <w:rsid w:val="00667A25"/>
    <w:rsid w:val="006777F4"/>
    <w:rsid w:val="00681FB5"/>
    <w:rsid w:val="00684F82"/>
    <w:rsid w:val="00685173"/>
    <w:rsid w:val="006953D5"/>
    <w:rsid w:val="006A553F"/>
    <w:rsid w:val="006A77EA"/>
    <w:rsid w:val="006B2167"/>
    <w:rsid w:val="006C181B"/>
    <w:rsid w:val="006C7F54"/>
    <w:rsid w:val="006D29E2"/>
    <w:rsid w:val="006E4DB3"/>
    <w:rsid w:val="006F053F"/>
    <w:rsid w:val="006F0B58"/>
    <w:rsid w:val="006F66BE"/>
    <w:rsid w:val="007156D9"/>
    <w:rsid w:val="00723717"/>
    <w:rsid w:val="00724091"/>
    <w:rsid w:val="00724E94"/>
    <w:rsid w:val="00740434"/>
    <w:rsid w:val="007432E3"/>
    <w:rsid w:val="00743558"/>
    <w:rsid w:val="00744557"/>
    <w:rsid w:val="007557F5"/>
    <w:rsid w:val="00757605"/>
    <w:rsid w:val="00762B3C"/>
    <w:rsid w:val="0076440A"/>
    <w:rsid w:val="00764E5F"/>
    <w:rsid w:val="007956AC"/>
    <w:rsid w:val="00797190"/>
    <w:rsid w:val="007A3A08"/>
    <w:rsid w:val="007A4E6C"/>
    <w:rsid w:val="007B5394"/>
    <w:rsid w:val="007C5C6B"/>
    <w:rsid w:val="007D6661"/>
    <w:rsid w:val="007D7823"/>
    <w:rsid w:val="007E34D6"/>
    <w:rsid w:val="007E5BFA"/>
    <w:rsid w:val="007F6EFD"/>
    <w:rsid w:val="007F79DE"/>
    <w:rsid w:val="00822AEB"/>
    <w:rsid w:val="00831387"/>
    <w:rsid w:val="00845732"/>
    <w:rsid w:val="00850261"/>
    <w:rsid w:val="00861DD3"/>
    <w:rsid w:val="008633CE"/>
    <w:rsid w:val="00867DA4"/>
    <w:rsid w:val="00875633"/>
    <w:rsid w:val="00880A71"/>
    <w:rsid w:val="008858A0"/>
    <w:rsid w:val="008859F8"/>
    <w:rsid w:val="00890A41"/>
    <w:rsid w:val="00895567"/>
    <w:rsid w:val="008A304E"/>
    <w:rsid w:val="008A53C5"/>
    <w:rsid w:val="008C394B"/>
    <w:rsid w:val="008C4429"/>
    <w:rsid w:val="008C6089"/>
    <w:rsid w:val="008C6D8F"/>
    <w:rsid w:val="008D658A"/>
    <w:rsid w:val="008D6D38"/>
    <w:rsid w:val="008E0A99"/>
    <w:rsid w:val="008F031B"/>
    <w:rsid w:val="008F0349"/>
    <w:rsid w:val="008F073E"/>
    <w:rsid w:val="00905F94"/>
    <w:rsid w:val="009141EE"/>
    <w:rsid w:val="009214E1"/>
    <w:rsid w:val="00933242"/>
    <w:rsid w:val="00936776"/>
    <w:rsid w:val="00940189"/>
    <w:rsid w:val="00955294"/>
    <w:rsid w:val="00975D5C"/>
    <w:rsid w:val="00987305"/>
    <w:rsid w:val="0099280D"/>
    <w:rsid w:val="00997EE1"/>
    <w:rsid w:val="009B719D"/>
    <w:rsid w:val="009C365E"/>
    <w:rsid w:val="009E5446"/>
    <w:rsid w:val="00A0098E"/>
    <w:rsid w:val="00A05205"/>
    <w:rsid w:val="00A138B1"/>
    <w:rsid w:val="00A2168E"/>
    <w:rsid w:val="00A21D4A"/>
    <w:rsid w:val="00A2652D"/>
    <w:rsid w:val="00A27DFC"/>
    <w:rsid w:val="00A332BE"/>
    <w:rsid w:val="00A33B80"/>
    <w:rsid w:val="00A33C45"/>
    <w:rsid w:val="00A35B6B"/>
    <w:rsid w:val="00A365C1"/>
    <w:rsid w:val="00A573CC"/>
    <w:rsid w:val="00A804E0"/>
    <w:rsid w:val="00A833B8"/>
    <w:rsid w:val="00A85528"/>
    <w:rsid w:val="00A93AAA"/>
    <w:rsid w:val="00A978F3"/>
    <w:rsid w:val="00AA4B88"/>
    <w:rsid w:val="00AA752B"/>
    <w:rsid w:val="00AB1DAD"/>
    <w:rsid w:val="00AB5DCA"/>
    <w:rsid w:val="00AC3427"/>
    <w:rsid w:val="00AD6BD7"/>
    <w:rsid w:val="00AE1FF9"/>
    <w:rsid w:val="00B0104F"/>
    <w:rsid w:val="00B02701"/>
    <w:rsid w:val="00B02A32"/>
    <w:rsid w:val="00B05263"/>
    <w:rsid w:val="00B12D18"/>
    <w:rsid w:val="00B1544E"/>
    <w:rsid w:val="00B219AE"/>
    <w:rsid w:val="00B237E1"/>
    <w:rsid w:val="00B40127"/>
    <w:rsid w:val="00B42616"/>
    <w:rsid w:val="00B57188"/>
    <w:rsid w:val="00B57E9F"/>
    <w:rsid w:val="00B61198"/>
    <w:rsid w:val="00B66E6B"/>
    <w:rsid w:val="00B707EE"/>
    <w:rsid w:val="00B8607C"/>
    <w:rsid w:val="00BA11A7"/>
    <w:rsid w:val="00BA3182"/>
    <w:rsid w:val="00BA7E5D"/>
    <w:rsid w:val="00BB2849"/>
    <w:rsid w:val="00BD3C5D"/>
    <w:rsid w:val="00BD7A4C"/>
    <w:rsid w:val="00BE15DD"/>
    <w:rsid w:val="00BE323C"/>
    <w:rsid w:val="00BF5E54"/>
    <w:rsid w:val="00BF7DB1"/>
    <w:rsid w:val="00C03E9E"/>
    <w:rsid w:val="00C11A0B"/>
    <w:rsid w:val="00C14117"/>
    <w:rsid w:val="00C14417"/>
    <w:rsid w:val="00C16860"/>
    <w:rsid w:val="00C24F62"/>
    <w:rsid w:val="00C351D2"/>
    <w:rsid w:val="00C42B7A"/>
    <w:rsid w:val="00C46806"/>
    <w:rsid w:val="00C55977"/>
    <w:rsid w:val="00C62EC3"/>
    <w:rsid w:val="00C6669A"/>
    <w:rsid w:val="00C70482"/>
    <w:rsid w:val="00C77B63"/>
    <w:rsid w:val="00C81C4C"/>
    <w:rsid w:val="00C831EB"/>
    <w:rsid w:val="00C910EA"/>
    <w:rsid w:val="00C96850"/>
    <w:rsid w:val="00CA065F"/>
    <w:rsid w:val="00CA1165"/>
    <w:rsid w:val="00CA2D97"/>
    <w:rsid w:val="00CC6D38"/>
    <w:rsid w:val="00CC75D4"/>
    <w:rsid w:val="00CE0720"/>
    <w:rsid w:val="00CF0743"/>
    <w:rsid w:val="00CF1BFE"/>
    <w:rsid w:val="00CF49A6"/>
    <w:rsid w:val="00CF58D0"/>
    <w:rsid w:val="00CF74AB"/>
    <w:rsid w:val="00D10CDE"/>
    <w:rsid w:val="00D12B4B"/>
    <w:rsid w:val="00D2760C"/>
    <w:rsid w:val="00D305C8"/>
    <w:rsid w:val="00D32C6E"/>
    <w:rsid w:val="00D47679"/>
    <w:rsid w:val="00D62BFB"/>
    <w:rsid w:val="00D6310C"/>
    <w:rsid w:val="00D6623C"/>
    <w:rsid w:val="00D6781B"/>
    <w:rsid w:val="00D67845"/>
    <w:rsid w:val="00D77479"/>
    <w:rsid w:val="00D77511"/>
    <w:rsid w:val="00D8298A"/>
    <w:rsid w:val="00D82A11"/>
    <w:rsid w:val="00D939E0"/>
    <w:rsid w:val="00D95DB8"/>
    <w:rsid w:val="00DA1FEB"/>
    <w:rsid w:val="00DA35B3"/>
    <w:rsid w:val="00DA546E"/>
    <w:rsid w:val="00DB0438"/>
    <w:rsid w:val="00DD107E"/>
    <w:rsid w:val="00DD2D3E"/>
    <w:rsid w:val="00DD5CB5"/>
    <w:rsid w:val="00DE431E"/>
    <w:rsid w:val="00DE496C"/>
    <w:rsid w:val="00DF4B8E"/>
    <w:rsid w:val="00E018F2"/>
    <w:rsid w:val="00E074EA"/>
    <w:rsid w:val="00E10B29"/>
    <w:rsid w:val="00E178B1"/>
    <w:rsid w:val="00E179A4"/>
    <w:rsid w:val="00E2242E"/>
    <w:rsid w:val="00E24AAF"/>
    <w:rsid w:val="00E27ECD"/>
    <w:rsid w:val="00E319FE"/>
    <w:rsid w:val="00E3214D"/>
    <w:rsid w:val="00E41B77"/>
    <w:rsid w:val="00E462B7"/>
    <w:rsid w:val="00E546CD"/>
    <w:rsid w:val="00E54BE1"/>
    <w:rsid w:val="00E60C48"/>
    <w:rsid w:val="00E645DB"/>
    <w:rsid w:val="00E74A3E"/>
    <w:rsid w:val="00E9206D"/>
    <w:rsid w:val="00E9723C"/>
    <w:rsid w:val="00EA7F22"/>
    <w:rsid w:val="00EC012B"/>
    <w:rsid w:val="00EC289F"/>
    <w:rsid w:val="00EC6808"/>
    <w:rsid w:val="00ED0090"/>
    <w:rsid w:val="00ED0E47"/>
    <w:rsid w:val="00ED3174"/>
    <w:rsid w:val="00EF4721"/>
    <w:rsid w:val="00F01F8D"/>
    <w:rsid w:val="00F03270"/>
    <w:rsid w:val="00F16F5F"/>
    <w:rsid w:val="00F41A50"/>
    <w:rsid w:val="00F51B7F"/>
    <w:rsid w:val="00F54ADE"/>
    <w:rsid w:val="00F67596"/>
    <w:rsid w:val="00F67FDD"/>
    <w:rsid w:val="00F74F9F"/>
    <w:rsid w:val="00F77BDD"/>
    <w:rsid w:val="00F833BC"/>
    <w:rsid w:val="00F86F31"/>
    <w:rsid w:val="00F93901"/>
    <w:rsid w:val="00F94E83"/>
    <w:rsid w:val="00F95A91"/>
    <w:rsid w:val="00FA1FDB"/>
    <w:rsid w:val="00FA5182"/>
    <w:rsid w:val="00FB188B"/>
    <w:rsid w:val="00FC2871"/>
    <w:rsid w:val="00FC4C33"/>
    <w:rsid w:val="00FD055C"/>
    <w:rsid w:val="00FD1C68"/>
    <w:rsid w:val="00FD7A42"/>
    <w:rsid w:val="00FE0363"/>
    <w:rsid w:val="00FE0BA0"/>
    <w:rsid w:val="00FF1BB9"/>
    <w:rsid w:val="00FF6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39ED"/>
  <w15:docId w15:val="{CA3C934B-5FCE-412E-AA3E-4DEE24BD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5D"/>
    <w:pPr>
      <w:keepNext/>
      <w:keepLines/>
      <w:widowControl w:val="0"/>
      <w:spacing w:before="40" w:after="20"/>
      <w:ind w:left="680"/>
    </w:pPr>
    <w:rPr>
      <w:sz w:val="16"/>
      <w:szCs w:val="22"/>
      <w:lang w:eastAsia="en-US"/>
    </w:rPr>
  </w:style>
  <w:style w:type="paragraph" w:styleId="Heading1">
    <w:name w:val="heading 1"/>
    <w:next w:val="Normal"/>
    <w:link w:val="Heading1Char"/>
    <w:uiPriority w:val="1"/>
    <w:qFormat/>
    <w:rsid w:val="00281C34"/>
    <w:pPr>
      <w:keepNext/>
      <w:keepLines/>
      <w:numPr>
        <w:numId w:val="14"/>
      </w:numPr>
      <w:spacing w:before="480"/>
      <w:outlineLvl w:val="0"/>
    </w:pPr>
    <w:rPr>
      <w:rFonts w:eastAsiaTheme="minorEastAsia" w:cstheme="minorBidi"/>
      <w:b/>
      <w:bCs/>
      <w:caps/>
      <w:color w:val="000000"/>
      <w:sz w:val="22"/>
      <w:szCs w:val="28"/>
      <w:lang w:eastAsia="ja-JP"/>
    </w:rPr>
  </w:style>
  <w:style w:type="paragraph" w:styleId="Heading2">
    <w:name w:val="heading 2"/>
    <w:basedOn w:val="Normal"/>
    <w:next w:val="Normal"/>
    <w:link w:val="Heading2Char"/>
    <w:qFormat/>
    <w:rsid w:val="00BE15DD"/>
    <w:pPr>
      <w:numPr>
        <w:ilvl w:val="1"/>
        <w:numId w:val="14"/>
      </w:numPr>
      <w:spacing w:before="240" w:after="60"/>
      <w:ind w:left="680" w:hanging="680"/>
      <w:outlineLvl w:val="1"/>
    </w:pPr>
    <w:rPr>
      <w:rFonts w:eastAsia="Times New Roman"/>
      <w:b/>
      <w:bCs/>
      <w:color w:val="000000"/>
      <w:sz w:val="22"/>
      <w:szCs w:val="28"/>
      <w:lang w:eastAsia="ja-JP"/>
    </w:rPr>
  </w:style>
  <w:style w:type="paragraph" w:styleId="Heading3">
    <w:name w:val="heading 3"/>
    <w:next w:val="Normal"/>
    <w:link w:val="Heading3Char"/>
    <w:qFormat/>
    <w:rsid w:val="004B2F3F"/>
    <w:pPr>
      <w:keepNext/>
      <w:keepLines/>
      <w:numPr>
        <w:ilvl w:val="2"/>
        <w:numId w:val="14"/>
      </w:numPr>
      <w:spacing w:before="120" w:after="120"/>
      <w:ind w:left="1446" w:hanging="737"/>
      <w:outlineLvl w:val="2"/>
    </w:pPr>
    <w:rPr>
      <w:rFonts w:eastAsia="Times New Roman"/>
      <w:bCs/>
      <w:szCs w:val="24"/>
      <w:lang w:eastAsia="en-US"/>
    </w:rPr>
  </w:style>
  <w:style w:type="paragraph" w:styleId="Heading4">
    <w:name w:val="heading 4"/>
    <w:basedOn w:val="AppendixHeading3"/>
    <w:link w:val="Heading4Char"/>
    <w:uiPriority w:val="5"/>
    <w:qFormat/>
    <w:rsid w:val="004426F4"/>
    <w:pPr>
      <w:widowControl w:val="0"/>
      <w:numPr>
        <w:ilvl w:val="3"/>
        <w:numId w:val="14"/>
      </w:numPr>
      <w:spacing w:before="120" w:after="120"/>
      <w:ind w:left="2280" w:hanging="862"/>
      <w:outlineLvl w:val="3"/>
    </w:pPr>
    <w:rPr>
      <w:b w:val="0"/>
      <w:sz w:val="20"/>
    </w:rPr>
  </w:style>
  <w:style w:type="paragraph" w:styleId="Heading5">
    <w:name w:val="heading 5"/>
    <w:basedOn w:val="Normal"/>
    <w:next w:val="Normal"/>
    <w:link w:val="Heading5Char"/>
    <w:uiPriority w:val="9"/>
    <w:unhideWhenUsed/>
    <w:pPr>
      <w:numPr>
        <w:ilvl w:val="4"/>
        <w:numId w:val="14"/>
      </w:numPr>
      <w:spacing w:before="200"/>
      <w:outlineLvl w:val="4"/>
    </w:pPr>
    <w:rPr>
      <w:rFonts w:eastAsiaTheme="majorEastAsia" w:cstheme="majorBidi"/>
      <w:b/>
      <w:i/>
      <w:sz w:val="24"/>
    </w:rPr>
  </w:style>
  <w:style w:type="paragraph" w:styleId="Heading6">
    <w:name w:val="heading 6"/>
    <w:basedOn w:val="Normal"/>
    <w:next w:val="Normal"/>
    <w:link w:val="Heading6Char"/>
    <w:uiPriority w:val="9"/>
    <w:semiHidden/>
    <w:qFormat/>
    <w:rsid w:val="00046B72"/>
    <w:pPr>
      <w:numPr>
        <w:ilvl w:val="5"/>
        <w:numId w:val="14"/>
      </w:numPr>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046B72"/>
    <w:pPr>
      <w:numPr>
        <w:ilvl w:val="6"/>
        <w:numId w:val="14"/>
      </w:numPr>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046B72"/>
    <w:pPr>
      <w:numPr>
        <w:ilvl w:val="7"/>
        <w:numId w:val="14"/>
      </w:numP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46B72"/>
    <w:pPr>
      <w:numPr>
        <w:ilvl w:val="8"/>
        <w:numId w:val="14"/>
      </w:numP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281C34"/>
    <w:rPr>
      <w:rFonts w:eastAsiaTheme="minorEastAsia" w:cstheme="minorBidi"/>
      <w:b/>
      <w:bCs/>
      <w:caps/>
      <w:color w:val="000000"/>
      <w:sz w:val="22"/>
      <w:szCs w:val="28"/>
      <w:lang w:eastAsia="ja-JP"/>
    </w:rPr>
  </w:style>
  <w:style w:type="character" w:customStyle="1" w:styleId="Heading2Char">
    <w:name w:val="Heading 2 Char"/>
    <w:basedOn w:val="DefaultParagraphFont"/>
    <w:link w:val="Heading2"/>
    <w:rsid w:val="00BE15DD"/>
    <w:rPr>
      <w:rFonts w:eastAsia="Times New Roman"/>
      <w:b/>
      <w:bCs/>
      <w:color w:val="000000"/>
      <w:sz w:val="22"/>
      <w:szCs w:val="28"/>
      <w:lang w:eastAsia="ja-JP"/>
    </w:rPr>
  </w:style>
  <w:style w:type="character" w:customStyle="1" w:styleId="Heading3Char">
    <w:name w:val="Heading 3 Char"/>
    <w:basedOn w:val="DefaultParagraphFont"/>
    <w:link w:val="Heading3"/>
    <w:rsid w:val="004B2F3F"/>
    <w:rPr>
      <w:rFonts w:eastAsia="Times New Roman"/>
      <w:bCs/>
      <w:szCs w:val="24"/>
      <w:lang w:eastAsia="en-US"/>
    </w:rPr>
  </w:style>
  <w:style w:type="character" w:customStyle="1" w:styleId="Heading4Char">
    <w:name w:val="Heading 4 Char"/>
    <w:basedOn w:val="DefaultParagraphFont"/>
    <w:link w:val="Heading4"/>
    <w:uiPriority w:val="5"/>
    <w:rsid w:val="004426F4"/>
    <w:rPr>
      <w:rFonts w:eastAsia="Times New Roman"/>
      <w:szCs w:val="24"/>
      <w:lang w:val="en-US" w:eastAsia="en-US" w:bidi="en-US"/>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pPr>
      <w:tabs>
        <w:tab w:val="left" w:pos="426"/>
        <w:tab w:val="right" w:leader="dot" w:pos="9072"/>
      </w:tabs>
      <w:spacing w:after="120"/>
    </w:pPr>
    <w:rPr>
      <w:b/>
      <w:noProof/>
    </w:rPr>
  </w:style>
  <w:style w:type="paragraph" w:styleId="TOC2">
    <w:name w:val="toc 2"/>
    <w:basedOn w:val="Normal"/>
    <w:next w:val="Normal"/>
    <w:uiPriority w:val="39"/>
    <w:unhideWhenUsed/>
    <w:pPr>
      <w:tabs>
        <w:tab w:val="right" w:leader="dot" w:pos="9060"/>
      </w:tabs>
      <w:spacing w:after="120"/>
      <w:ind w:firstLine="425"/>
    </w:pPr>
    <w:rPr>
      <w:noProof/>
    </w:rPr>
  </w:style>
  <w:style w:type="paragraph" w:styleId="TOC3">
    <w:name w:val="toc 3"/>
    <w:basedOn w:val="Normal"/>
    <w:next w:val="Normal"/>
    <w:uiPriority w:val="39"/>
    <w:unhideWhenUsed/>
    <w:pPr>
      <w:tabs>
        <w:tab w:val="right" w:leader="dot" w:pos="9072"/>
      </w:tabs>
      <w:spacing w:after="120"/>
      <w:ind w:firstLine="851"/>
    </w:pPr>
    <w:rPr>
      <w:noProof/>
    </w:rPr>
  </w:style>
  <w:style w:type="paragraph" w:styleId="Caption">
    <w:name w:val="caption"/>
    <w:basedOn w:val="Normal"/>
    <w:next w:val="Normal"/>
    <w:uiPriority w:val="12"/>
    <w:rsid w:val="004876A0"/>
    <w:pPr>
      <w:spacing w:before="600" w:after="120"/>
    </w:pPr>
    <w:rPr>
      <w:b/>
      <w:bCs/>
      <w:sz w:val="24"/>
      <w:szCs w:val="18"/>
    </w:rPr>
  </w:style>
  <w:style w:type="paragraph" w:styleId="ListBullet">
    <w:name w:val="List Bullet"/>
    <w:basedOn w:val="Normal"/>
    <w:link w:val="ListBulletChar"/>
    <w:uiPriority w:val="7"/>
    <w:qFormat/>
    <w:rsid w:val="005C2B99"/>
    <w:pPr>
      <w:numPr>
        <w:numId w:val="13"/>
      </w:numPr>
      <w:spacing w:before="60" w:after="60"/>
      <w:ind w:left="1803" w:hanging="357"/>
    </w:pPr>
    <w:rPr>
      <w:sz w:val="20"/>
    </w:rPr>
  </w:style>
  <w:style w:type="paragraph" w:styleId="ListNumber">
    <w:name w:val="List Number"/>
    <w:basedOn w:val="Normal"/>
    <w:uiPriority w:val="9"/>
    <w:pPr>
      <w:numPr>
        <w:numId w:val="8"/>
      </w:numPr>
      <w:spacing w:after="120"/>
    </w:pPr>
  </w:style>
  <w:style w:type="paragraph" w:styleId="ListBullet2">
    <w:name w:val="List Bullet 2"/>
    <w:basedOn w:val="Normal"/>
    <w:uiPriority w:val="8"/>
    <w:qFormat/>
    <w:rsid w:val="00933242"/>
    <w:pPr>
      <w:numPr>
        <w:numId w:val="12"/>
      </w:numPr>
      <w:ind w:left="1491" w:hanging="357"/>
      <w:contextualSpacing/>
    </w:pPr>
  </w:style>
  <w:style w:type="paragraph" w:styleId="ListNumber2">
    <w:name w:val="List Number 2"/>
    <w:uiPriority w:val="10"/>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qFormat/>
    <w:rsid w:val="004426F4"/>
    <w:rPr>
      <w:rFonts w:ascii="Cambria" w:hAnsi="Cambria"/>
      <w:b w:val="0"/>
      <w:bCs/>
      <w:sz w:val="20"/>
      <w:u w:val="none"/>
    </w:rPr>
  </w:style>
  <w:style w:type="character" w:styleId="Emphasis">
    <w:name w:val="Emphasis"/>
    <w:basedOn w:val="DefaultParagraphFont"/>
    <w:uiPriority w:val="99"/>
    <w:rPr>
      <w:i/>
      <w:iCs/>
    </w:rPr>
  </w:style>
  <w:style w:type="paragraph" w:styleId="Quote">
    <w:name w:val="Quote"/>
    <w:basedOn w:val="Normal"/>
    <w:next w:val="Normal"/>
    <w:link w:val="QuoteChar"/>
    <w:uiPriority w:val="18"/>
    <w:qFormat/>
    <w:rsid w:val="005C03B9"/>
    <w:pPr>
      <w:spacing w:before="80"/>
      <w:ind w:left="0"/>
    </w:pPr>
    <w:rPr>
      <w:rFonts w:eastAsia="Times New Roman"/>
      <w:iCs/>
      <w:color w:val="000000"/>
      <w:sz w:val="20"/>
      <w:szCs w:val="24"/>
    </w:rPr>
  </w:style>
  <w:style w:type="character" w:customStyle="1" w:styleId="QuoteChar">
    <w:name w:val="Quote Char"/>
    <w:basedOn w:val="DefaultParagraphFont"/>
    <w:link w:val="Quote"/>
    <w:uiPriority w:val="18"/>
    <w:rsid w:val="005C03B9"/>
    <w:rPr>
      <w:rFonts w:eastAsia="Times New Roman"/>
      <w:iCs/>
      <w:color w:val="000000"/>
      <w:szCs w:val="24"/>
      <w:lang w:eastAsia="en-US"/>
    </w:rPr>
  </w:style>
  <w:style w:type="paragraph" w:styleId="TOCHeading">
    <w:name w:val="TOC Heading"/>
    <w:next w:val="Normal"/>
    <w:uiPriority w:val="39"/>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pPr>
      <w:spacing w:line="264" w:lineRule="auto"/>
      <w:contextualSpacing/>
    </w:pPr>
  </w:style>
  <w:style w:type="paragraph" w:customStyle="1" w:styleId="BasicParagraph">
    <w:name w:val="[Basic Paragraph]"/>
    <w:basedOn w:val="Normal"/>
    <w:uiPriority w:val="99"/>
    <w:pPr>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pPr>
      <w:spacing w:before="60" w:after="60"/>
    </w:pPr>
  </w:style>
  <w:style w:type="paragraph" w:customStyle="1" w:styleId="TableHeading">
    <w:name w:val="Table Heading"/>
    <w:basedOn w:val="TableText"/>
    <w:uiPriority w:val="14"/>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rsid w:val="00075220"/>
    <w:pPr>
      <w:pageBreakBefore/>
      <w:spacing w:after="360"/>
      <w:ind w:left="680"/>
    </w:pPr>
    <w:rPr>
      <w:rFonts w:eastAsia="Times New Roman"/>
      <w:bCs/>
      <w:color w:val="000000"/>
      <w:sz w:val="44"/>
      <w:szCs w:val="28"/>
      <w:lang w:eastAsia="ja-JP"/>
    </w:rPr>
  </w:style>
  <w:style w:type="character" w:customStyle="1" w:styleId="PreliminarycontentheadingChar">
    <w:name w:val="Preliminary content heading Char"/>
    <w:basedOn w:val="DefaultParagraphFont"/>
    <w:link w:val="Preliminarycontentheading"/>
    <w:uiPriority w:val="28"/>
    <w:rsid w:val="00075220"/>
    <w:rPr>
      <w:rFonts w:eastAsia="Times New Roman"/>
      <w:bCs/>
      <w:color w:val="000000"/>
      <w:sz w:val="44"/>
      <w:szCs w:val="28"/>
      <w:lang w:eastAsia="ja-JP"/>
    </w:rPr>
  </w:style>
  <w:style w:type="paragraph" w:customStyle="1" w:styleId="BoxTextBullet">
    <w:name w:val="Box Text Bullet"/>
    <w:basedOn w:val="BoxText"/>
    <w:uiPriority w:val="21"/>
    <w:pPr>
      <w:numPr>
        <w:numId w:val="2"/>
      </w:numPr>
      <w:tabs>
        <w:tab w:val="left" w:pos="227"/>
      </w:tabs>
      <w:ind w:left="0" w:firstLine="0"/>
    </w:pPr>
  </w:style>
  <w:style w:type="paragraph" w:customStyle="1" w:styleId="TableBullet">
    <w:name w:val="Table Bullet"/>
    <w:basedOn w:val="TableText"/>
    <w:uiPriority w:val="15"/>
    <w:pPr>
      <w:numPr>
        <w:numId w:val="3"/>
      </w:numPr>
    </w:pPr>
  </w:style>
  <w:style w:type="paragraph" w:customStyle="1" w:styleId="BoxHeading">
    <w:name w:val="Box Heading"/>
    <w:basedOn w:val="BoxText"/>
    <w:uiPriority w:val="20"/>
    <w:rPr>
      <w:b/>
    </w:rPr>
  </w:style>
  <w:style w:type="paragraph" w:customStyle="1" w:styleId="Securityclassification">
    <w:name w:val="Security classification"/>
    <w:basedOn w:val="Normal"/>
    <w:uiPriority w:val="26"/>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46B72"/>
    <w:rPr>
      <w:rFonts w:asciiTheme="majorHAnsi" w:eastAsiaTheme="majorEastAsia" w:hAnsiTheme="majorHAnsi" w:cstheme="majorBidi"/>
      <w:color w:val="243F60" w:themeColor="accent1" w:themeShade="7F"/>
      <w:sz w:val="16"/>
      <w:szCs w:val="22"/>
      <w:lang w:eastAsia="en-US"/>
    </w:rPr>
  </w:style>
  <w:style w:type="character" w:customStyle="1" w:styleId="Heading7Char">
    <w:name w:val="Heading 7 Char"/>
    <w:basedOn w:val="DefaultParagraphFont"/>
    <w:link w:val="Heading7"/>
    <w:uiPriority w:val="9"/>
    <w:semiHidden/>
    <w:rsid w:val="00046B72"/>
    <w:rPr>
      <w:rFonts w:asciiTheme="majorHAnsi" w:eastAsiaTheme="majorEastAsia" w:hAnsiTheme="majorHAnsi" w:cstheme="majorBidi"/>
      <w:i/>
      <w:iCs/>
      <w:color w:val="243F60" w:themeColor="accent1" w:themeShade="7F"/>
      <w:sz w:val="16"/>
      <w:szCs w:val="22"/>
      <w:lang w:eastAsia="en-US"/>
    </w:rPr>
  </w:style>
  <w:style w:type="character" w:customStyle="1" w:styleId="Heading8Char">
    <w:name w:val="Heading 8 Char"/>
    <w:basedOn w:val="DefaultParagraphFont"/>
    <w:link w:val="Heading8"/>
    <w:uiPriority w:val="9"/>
    <w:semiHidden/>
    <w:rsid w:val="00046B7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046B72"/>
    <w:rPr>
      <w:rFonts w:asciiTheme="majorHAnsi" w:eastAsiaTheme="majorEastAsia" w:hAnsiTheme="majorHAnsi" w:cstheme="majorBidi"/>
      <w:i/>
      <w:iCs/>
      <w:color w:val="272727" w:themeColor="text1" w:themeTint="D8"/>
      <w:sz w:val="21"/>
      <w:szCs w:val="21"/>
      <w:lang w:eastAsia="en-US"/>
    </w:rPr>
  </w:style>
  <w:style w:type="paragraph" w:styleId="Title">
    <w:name w:val="Title"/>
    <w:basedOn w:val="Normal"/>
    <w:next w:val="Normal"/>
    <w:link w:val="TitleChar"/>
    <w:uiPriority w:val="10"/>
    <w:qFormat/>
    <w:rsid w:val="001A3E94"/>
    <w:pPr>
      <w:spacing w:before="840" w:after="720"/>
      <w:contextualSpacing/>
      <w:jc w:val="center"/>
    </w:pPr>
    <w:rPr>
      <w:rFonts w:eastAsiaTheme="majorEastAsia" w:cstheme="majorBidi"/>
      <w:spacing w:val="-10"/>
      <w:kern w:val="28"/>
      <w:sz w:val="34"/>
      <w:szCs w:val="56"/>
    </w:rPr>
  </w:style>
  <w:style w:type="character" w:customStyle="1" w:styleId="TitleChar">
    <w:name w:val="Title Char"/>
    <w:basedOn w:val="DefaultParagraphFont"/>
    <w:link w:val="Title"/>
    <w:uiPriority w:val="10"/>
    <w:rsid w:val="001A3E94"/>
    <w:rPr>
      <w:rFonts w:eastAsiaTheme="majorEastAsia" w:cstheme="majorBidi"/>
      <w:spacing w:val="-10"/>
      <w:kern w:val="28"/>
      <w:sz w:val="34"/>
      <w:szCs w:val="56"/>
      <w:lang w:eastAsia="en-US"/>
    </w:rPr>
  </w:style>
  <w:style w:type="paragraph" w:styleId="ListParagraph">
    <w:name w:val="List Paragraph"/>
    <w:basedOn w:val="Normal"/>
    <w:uiPriority w:val="99"/>
    <w:rsid w:val="0045618D"/>
    <w:pPr>
      <w:ind w:left="720"/>
      <w:contextualSpacing/>
    </w:pPr>
  </w:style>
  <w:style w:type="paragraph" w:customStyle="1" w:styleId="TableNormal1">
    <w:name w:val="Table Normal1"/>
    <w:basedOn w:val="Header"/>
    <w:link w:val="NormaltableChar"/>
    <w:qFormat/>
    <w:rsid w:val="004876A0"/>
    <w:pPr>
      <w:keepNext/>
      <w:keepLines/>
      <w:widowControl w:val="0"/>
      <w:tabs>
        <w:tab w:val="clear" w:pos="9026"/>
      </w:tabs>
      <w:spacing w:before="40" w:after="80"/>
      <w:ind w:left="1247"/>
    </w:pPr>
    <w:rPr>
      <w:rFonts w:ascii="Cambria" w:eastAsia="Times New Roman" w:hAnsi="Cambria"/>
      <w:sz w:val="19"/>
      <w:szCs w:val="22"/>
    </w:rPr>
  </w:style>
  <w:style w:type="paragraph" w:customStyle="1" w:styleId="Footerheading">
    <w:name w:val="Footer heading"/>
    <w:basedOn w:val="Normal"/>
    <w:link w:val="FooterheadingChar"/>
    <w:qFormat/>
    <w:rsid w:val="00FD055C"/>
    <w:pPr>
      <w:keepNext w:val="0"/>
      <w:keepLines w:val="0"/>
      <w:widowControl/>
      <w:spacing w:before="80"/>
      <w:ind w:left="0"/>
    </w:pPr>
    <w:rPr>
      <w:rFonts w:eastAsia="Times New Roman"/>
      <w:sz w:val="18"/>
      <w:szCs w:val="20"/>
      <w:lang w:eastAsia="en-AU"/>
    </w:rPr>
  </w:style>
  <w:style w:type="character" w:customStyle="1" w:styleId="NormaltableChar">
    <w:name w:val="Normal table Char"/>
    <w:link w:val="TableNormal1"/>
    <w:rsid w:val="004876A0"/>
    <w:rPr>
      <w:rFonts w:eastAsia="Times New Roman"/>
      <w:sz w:val="19"/>
      <w:szCs w:val="22"/>
    </w:rPr>
  </w:style>
  <w:style w:type="paragraph" w:customStyle="1" w:styleId="Normal3">
    <w:name w:val="Normal3"/>
    <w:basedOn w:val="Footerheading"/>
    <w:link w:val="Normal3Char"/>
    <w:qFormat/>
    <w:rsid w:val="00BA7E5D"/>
    <w:pPr>
      <w:spacing w:before="40"/>
      <w:ind w:left="1446"/>
    </w:pPr>
    <w:rPr>
      <w:sz w:val="16"/>
    </w:rPr>
  </w:style>
  <w:style w:type="character" w:customStyle="1" w:styleId="FooterheadingChar">
    <w:name w:val="Footer heading Char"/>
    <w:basedOn w:val="DefaultParagraphFont"/>
    <w:link w:val="Footerheading"/>
    <w:rsid w:val="00FD055C"/>
    <w:rPr>
      <w:rFonts w:eastAsia="Times New Roman"/>
      <w:sz w:val="18"/>
    </w:rPr>
  </w:style>
  <w:style w:type="character" w:customStyle="1" w:styleId="Normal3Char">
    <w:name w:val="Normal3 Char"/>
    <w:basedOn w:val="FooterheadingChar"/>
    <w:link w:val="Normal3"/>
    <w:rsid w:val="00BA7E5D"/>
    <w:rPr>
      <w:rFonts w:eastAsia="Times New Roman"/>
      <w:sz w:val="16"/>
    </w:rPr>
  </w:style>
  <w:style w:type="paragraph" w:customStyle="1" w:styleId="ListBullet40">
    <w:name w:val="List Bullet4"/>
    <w:basedOn w:val="ListBullet"/>
    <w:link w:val="ListBullet4Char"/>
    <w:qFormat/>
    <w:rsid w:val="005C2B99"/>
    <w:pPr>
      <w:ind w:left="2738"/>
    </w:pPr>
  </w:style>
  <w:style w:type="paragraph" w:customStyle="1" w:styleId="Footertext">
    <w:name w:val="Footer text"/>
    <w:basedOn w:val="Footer"/>
    <w:link w:val="FootertextChar"/>
    <w:qFormat/>
    <w:rsid w:val="00FD055C"/>
    <w:rPr>
      <w:sz w:val="16"/>
    </w:rPr>
  </w:style>
  <w:style w:type="character" w:customStyle="1" w:styleId="ListBulletChar">
    <w:name w:val="List Bullet Char"/>
    <w:basedOn w:val="DefaultParagraphFont"/>
    <w:link w:val="ListBullet"/>
    <w:uiPriority w:val="7"/>
    <w:rsid w:val="005C2B99"/>
    <w:rPr>
      <w:szCs w:val="22"/>
      <w:lang w:eastAsia="en-US"/>
    </w:rPr>
  </w:style>
  <w:style w:type="character" w:customStyle="1" w:styleId="ListBullet4Char">
    <w:name w:val="List Bullet4 Char"/>
    <w:basedOn w:val="ListBulletChar"/>
    <w:link w:val="ListBullet40"/>
    <w:rsid w:val="005C2B99"/>
    <w:rPr>
      <w:szCs w:val="22"/>
      <w:lang w:eastAsia="en-US"/>
    </w:rPr>
  </w:style>
  <w:style w:type="paragraph" w:customStyle="1" w:styleId="Headertext">
    <w:name w:val="Header text"/>
    <w:basedOn w:val="Header"/>
    <w:link w:val="HeadertextChar"/>
    <w:qFormat/>
    <w:rsid w:val="00FD055C"/>
    <w:pPr>
      <w:tabs>
        <w:tab w:val="clear" w:pos="9026"/>
        <w:tab w:val="right" w:pos="9498"/>
      </w:tabs>
    </w:pPr>
    <w:rPr>
      <w:spacing w:val="-8"/>
    </w:rPr>
  </w:style>
  <w:style w:type="character" w:customStyle="1" w:styleId="FootertextChar">
    <w:name w:val="Footer text Char"/>
    <w:basedOn w:val="FooterChar"/>
    <w:link w:val="Footertext"/>
    <w:rsid w:val="00FD055C"/>
    <w:rPr>
      <w:rFonts w:ascii="Calibri" w:eastAsiaTheme="minorHAnsi" w:hAnsi="Calibri"/>
      <w:sz w:val="16"/>
    </w:rPr>
  </w:style>
  <w:style w:type="character" w:customStyle="1" w:styleId="HeadertextChar">
    <w:name w:val="Header text Char"/>
    <w:basedOn w:val="HeaderChar"/>
    <w:link w:val="Headertext"/>
    <w:rsid w:val="00FD055C"/>
    <w:rPr>
      <w:rFonts w:ascii="Calibri" w:eastAsiaTheme="minorHAnsi" w:hAnsi="Calibri"/>
      <w:spacing w:val="-8"/>
    </w:rPr>
  </w:style>
  <w:style w:type="paragraph" w:customStyle="1" w:styleId="Strongtext">
    <w:name w:val="Strong text"/>
    <w:basedOn w:val="Normal"/>
    <w:link w:val="StrongtextChar"/>
    <w:qFormat/>
    <w:rsid w:val="0062274B"/>
    <w:pPr>
      <w:spacing w:after="40"/>
    </w:pPr>
  </w:style>
  <w:style w:type="character" w:customStyle="1" w:styleId="StrongtextChar">
    <w:name w:val="Strong text Char"/>
    <w:basedOn w:val="DefaultParagraphFont"/>
    <w:link w:val="Strongtext"/>
    <w:rsid w:val="0062274B"/>
    <w:rPr>
      <w:sz w:val="16"/>
      <w:szCs w:val="22"/>
      <w:lang w:eastAsia="en-US"/>
    </w:rPr>
  </w:style>
  <w:style w:type="paragraph" w:styleId="NormalWeb">
    <w:name w:val="Normal (Web)"/>
    <w:basedOn w:val="Normal"/>
    <w:uiPriority w:val="99"/>
    <w:unhideWhenUsed/>
    <w:rsid w:val="006B2167"/>
    <w:pPr>
      <w:keepNext w:val="0"/>
      <w:keepLines w:val="0"/>
      <w:widowControl/>
      <w:spacing w:before="100" w:beforeAutospacing="1" w:after="100" w:afterAutospacing="1"/>
      <w:ind w:left="0"/>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FA44C883-C65B-40F2-AF7D-20806586F0EF}">
  <ds:schemaRefs>
    <ds:schemaRef ds:uri="http://schemas.microsoft.com/sharepoint/v3/contenttype/forms"/>
  </ds:schemaRefs>
</ds:datastoreItem>
</file>

<file path=customXml/itemProps2.xml><?xml version="1.0" encoding="utf-8"?>
<ds:datastoreItem xmlns:ds="http://schemas.openxmlformats.org/officeDocument/2006/customXml" ds:itemID="{6F133CF7-9732-4AFA-A97F-C546B8A5D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76AB3-2EA0-4C25-8975-655277932B67}">
  <ds:schemaRefs>
    <ds:schemaRef ds:uri="http://schemas.openxmlformats.org/officeDocument/2006/bibliography"/>
  </ds:schemaRefs>
</ds:datastoreItem>
</file>

<file path=customXml/itemProps4.xml><?xml version="1.0" encoding="utf-8"?>
<ds:datastoreItem xmlns:ds="http://schemas.openxmlformats.org/officeDocument/2006/customXml" ds:itemID="{173CE4FA-C50F-4391-A6A5-2B96C53AC52E}">
  <ds:schemaRefs>
    <ds:schemaRef ds:uri="http://purl.org/dc/dcmitype/"/>
    <ds:schemaRef ds:uri="http://purl.org/dc/elements/1.1/"/>
    <ds:schemaRef ds:uri="http://schemas.microsoft.com/office/2006/metadata/properties"/>
    <ds:schemaRef ds:uri="http://schemas.microsoft.com/office/2006/documentManagement/types"/>
    <ds:schemaRef ds:uri="2b53c995-2120-4bc0-8922-c25044d37f65"/>
    <ds:schemaRef ds:uri="81c01dc6-2c49-4730-b140-874c95cac377"/>
    <ds:schemaRef ds:uri="http://schemas.microsoft.com/office/infopath/2007/PartnerControls"/>
    <ds:schemaRef ds:uri="http://schemas.openxmlformats.org/package/2006/metadata/core-properties"/>
    <ds:schemaRef ds:uri="c95b51c2-b2ac-4224-a5b5-06990905782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Report on reassessment visit to approved multi-site facilities</vt:lpstr>
    </vt:vector>
  </TitlesOfParts>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reassessment visit to approved multi-site facilities</dc:title>
  <dc:subject>NATA Audit Checklist multi-site</dc:subject>
  <dc:creator>Department of Agriculture, Fisheries and Forestry</dc:creator>
  <cp:keywords>Laboratory Quality System Assessment</cp:keywords>
  <dc:description>Report on Reassessment visit to Department of Agriculture, Fisheries and Foresty approved export meat and meat products testing laboratory</dc:description>
  <cp:lastModifiedBy>Nov, Amanda</cp:lastModifiedBy>
  <cp:revision>6</cp:revision>
  <cp:lastPrinted>2022-12-21T22:53:00Z</cp:lastPrinted>
  <dcterms:created xsi:type="dcterms:W3CDTF">2022-11-23T22:57:00Z</dcterms:created>
  <dcterms:modified xsi:type="dcterms:W3CDTF">2023-01-08T23:59:00Z</dcterms:modified>
  <cp:category>Audit Checklist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