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OLE_LINK3"/>
    <w:bookmarkStart w:id="1" w:name="OLE_LINK4"/>
    <w:bookmarkStart w:id="2" w:name="_Hlk122444602"/>
    <w:bookmarkStart w:id="3" w:name="_Hlk122444655"/>
    <w:bookmarkStart w:id="4" w:name="_Hlk122446051"/>
    <w:p w14:paraId="5BA4EB19" w14:textId="6A1F0D45" w:rsidR="00701380" w:rsidRPr="00476E19" w:rsidRDefault="006055E5" w:rsidP="00FA6924">
      <w:pPr>
        <w:pStyle w:val="Titlepageheading"/>
        <w:contextualSpacing w:val="0"/>
        <w:jc w:val="center"/>
        <w:rPr>
          <w:rFonts w:asciiTheme="majorHAnsi" w:hAnsiTheme="majorHAnsi" w:cstheme="majorHAnsi"/>
          <w:color w:val="auto"/>
          <w:sz w:val="44"/>
        </w:rPr>
      </w:pPr>
      <w:sdt>
        <w:sdtPr>
          <w:rPr>
            <w:rFonts w:asciiTheme="majorHAnsi" w:hAnsiTheme="majorHAnsi" w:cstheme="majorHAnsi"/>
            <w:color w:val="auto"/>
            <w:sz w:val="44"/>
          </w:rPr>
          <w:alias w:val="Title"/>
          <w:id w:val="227844228"/>
          <w:placeholder>
            <w:docPart w:val="20E97ABA736A496AB92C04DAB545BE12"/>
          </w:placeholder>
          <w:dataBinding w:prefixMappings="xmlns:ns0='http://purl.org/dc/elements/1.1/' xmlns:ns1='http://schemas.openxmlformats.org/package/2006/metadata/core-properties' " w:xpath="/ns1:coreProperties[1]/ns0:title[1]" w:storeItemID="{6C3C8BC8-F283-45AE-878A-BAB7291924A1}"/>
          <w:text/>
        </w:sdtPr>
        <w:sdtEndPr/>
        <w:sdtContent>
          <w:r w:rsidR="00226D23">
            <w:rPr>
              <w:rFonts w:asciiTheme="majorHAnsi" w:hAnsiTheme="majorHAnsi" w:cstheme="majorHAnsi"/>
              <w:color w:val="auto"/>
              <w:sz w:val="44"/>
            </w:rPr>
            <w:t>Biosecurity Portal</w:t>
          </w:r>
          <w:r w:rsidR="004656E6">
            <w:rPr>
              <w:rFonts w:asciiTheme="majorHAnsi" w:hAnsiTheme="majorHAnsi" w:cstheme="majorHAnsi"/>
              <w:color w:val="auto"/>
              <w:sz w:val="44"/>
            </w:rPr>
            <w:t xml:space="preserve"> Website Upgrade</w:t>
          </w:r>
          <w:r w:rsidR="00823F0F">
            <w:rPr>
              <w:rFonts w:asciiTheme="majorHAnsi" w:hAnsiTheme="majorHAnsi" w:cstheme="majorHAnsi"/>
              <w:color w:val="auto"/>
              <w:sz w:val="44"/>
            </w:rPr>
            <w:t xml:space="preserve"> release</w:t>
          </w:r>
        </w:sdtContent>
      </w:sdt>
      <w:bookmarkEnd w:id="0"/>
      <w:bookmarkEnd w:id="1"/>
    </w:p>
    <w:bookmarkEnd w:id="2"/>
    <w:p w14:paraId="748EAA34" w14:textId="77777777" w:rsidR="00701380" w:rsidRPr="00476E19" w:rsidRDefault="00701380" w:rsidP="00763421">
      <w:pPr>
        <w:pStyle w:val="Titlepageheading"/>
        <w:pBdr>
          <w:top w:val="single" w:sz="4" w:space="1" w:color="auto"/>
        </w:pBdr>
        <w:tabs>
          <w:tab w:val="right" w:pos="9915"/>
        </w:tabs>
        <w:contextualSpacing w:val="0"/>
        <w:rPr>
          <w:rFonts w:asciiTheme="majorHAnsi" w:hAnsiTheme="majorHAnsi" w:cstheme="majorHAnsi"/>
          <w:color w:val="5D2D37" w:themeColor="accent6" w:themeShade="BF"/>
          <w:sz w:val="24"/>
          <w:szCs w:val="24"/>
        </w:rPr>
      </w:pPr>
      <w:r w:rsidRPr="00476E19">
        <w:rPr>
          <w:rFonts w:asciiTheme="majorHAnsi" w:hAnsiTheme="majorHAnsi" w:cstheme="majorHAnsi"/>
          <w:sz w:val="28"/>
          <w:szCs w:val="28"/>
        </w:rPr>
        <w:tab/>
      </w:r>
      <w:r w:rsidR="00B41D57" w:rsidRPr="00476E19">
        <w:rPr>
          <w:rFonts w:asciiTheme="majorHAnsi" w:hAnsiTheme="majorHAnsi" w:cstheme="majorHAnsi"/>
          <w:color w:val="002855"/>
          <w:sz w:val="24"/>
          <w:szCs w:val="24"/>
        </w:rPr>
        <w:t>BSDSAdmin@agriculture.gov.au</w:t>
      </w:r>
    </w:p>
    <w:sdt>
      <w:sdtPr>
        <w:rPr>
          <w:rFonts w:eastAsiaTheme="minorEastAsia" w:cstheme="minorBidi"/>
          <w:caps w:val="0"/>
          <w:color w:val="auto"/>
          <w:sz w:val="22"/>
          <w:szCs w:val="22"/>
        </w:rPr>
        <w:id w:val="27616335"/>
        <w:docPartObj>
          <w:docPartGallery w:val="Table of Contents"/>
          <w:docPartUnique/>
        </w:docPartObj>
      </w:sdtPr>
      <w:sdtEndPr>
        <w:rPr>
          <w:b/>
          <w:bCs/>
          <w:noProof/>
        </w:rPr>
      </w:sdtEndPr>
      <w:sdtContent>
        <w:p w14:paraId="5F609D09" w14:textId="66EBD838" w:rsidR="007B1D47" w:rsidRDefault="007B1D47">
          <w:pPr>
            <w:pStyle w:val="TOCHeading"/>
          </w:pPr>
          <w:r>
            <w:t>Contents</w:t>
          </w:r>
        </w:p>
        <w:p w14:paraId="7EC42530" w14:textId="7C57AE71" w:rsidR="00F83E0F" w:rsidRDefault="007B1D47">
          <w:pPr>
            <w:pStyle w:val="TOC1"/>
            <w:rPr>
              <w:rFonts w:asciiTheme="minorHAnsi" w:eastAsiaTheme="minorEastAsia" w:hAnsiTheme="minorHAnsi" w:cstheme="minorBidi"/>
              <w:b w:val="0"/>
              <w:noProof/>
              <w:color w:val="auto"/>
              <w:sz w:val="22"/>
              <w:szCs w:val="22"/>
              <w:lang w:val="en-AU" w:eastAsia="en-AU" w:bidi="ar-SA"/>
            </w:rPr>
          </w:pPr>
          <w:r>
            <w:fldChar w:fldCharType="begin"/>
          </w:r>
          <w:r>
            <w:instrText xml:space="preserve"> TOC \o "1-3" \h \z \u </w:instrText>
          </w:r>
          <w:r>
            <w:fldChar w:fldCharType="separate"/>
          </w:r>
          <w:hyperlink w:anchor="_Toc126921939" w:history="1">
            <w:r w:rsidR="00F83E0F" w:rsidRPr="00263879">
              <w:rPr>
                <w:rStyle w:val="Hyperlink"/>
                <w:noProof/>
              </w:rPr>
              <w:t>BIOSECURITY PORTAL – MYGOV ID (Digitial identity) channel</w:t>
            </w:r>
            <w:r w:rsidR="00F83E0F">
              <w:rPr>
                <w:noProof/>
                <w:webHidden/>
              </w:rPr>
              <w:tab/>
            </w:r>
            <w:r w:rsidR="00F83E0F">
              <w:rPr>
                <w:noProof/>
                <w:webHidden/>
              </w:rPr>
              <w:fldChar w:fldCharType="begin"/>
            </w:r>
            <w:r w:rsidR="00F83E0F">
              <w:rPr>
                <w:noProof/>
                <w:webHidden/>
              </w:rPr>
              <w:instrText xml:space="preserve"> PAGEREF _Toc126921939 \h </w:instrText>
            </w:r>
            <w:r w:rsidR="00F83E0F">
              <w:rPr>
                <w:noProof/>
                <w:webHidden/>
              </w:rPr>
            </w:r>
            <w:r w:rsidR="00F83E0F">
              <w:rPr>
                <w:noProof/>
                <w:webHidden/>
              </w:rPr>
              <w:fldChar w:fldCharType="separate"/>
            </w:r>
            <w:r w:rsidR="00F83E0F">
              <w:rPr>
                <w:noProof/>
                <w:webHidden/>
              </w:rPr>
              <w:t>1</w:t>
            </w:r>
            <w:r w:rsidR="00F83E0F">
              <w:rPr>
                <w:noProof/>
                <w:webHidden/>
              </w:rPr>
              <w:fldChar w:fldCharType="end"/>
            </w:r>
          </w:hyperlink>
        </w:p>
        <w:p w14:paraId="45D394DA" w14:textId="63E4799C" w:rsidR="00F83E0F" w:rsidRDefault="006055E5">
          <w:pPr>
            <w:pStyle w:val="TOC2"/>
            <w:rPr>
              <w:rFonts w:asciiTheme="minorHAnsi" w:eastAsiaTheme="minorEastAsia" w:hAnsiTheme="minorHAnsi" w:cstheme="minorBidi"/>
              <w:noProof/>
              <w:color w:val="auto"/>
              <w:sz w:val="22"/>
              <w:szCs w:val="22"/>
              <w:lang w:val="en-AU" w:eastAsia="en-AU" w:bidi="ar-SA"/>
            </w:rPr>
          </w:pPr>
          <w:hyperlink w:anchor="_Toc126921940" w:history="1">
            <w:r w:rsidR="00F83E0F" w:rsidRPr="00263879">
              <w:rPr>
                <w:rStyle w:val="Hyperlink"/>
                <w:noProof/>
              </w:rPr>
              <w:t>Home Page</w:t>
            </w:r>
            <w:r w:rsidR="00F83E0F">
              <w:rPr>
                <w:noProof/>
                <w:webHidden/>
              </w:rPr>
              <w:tab/>
            </w:r>
            <w:r w:rsidR="00F83E0F">
              <w:rPr>
                <w:noProof/>
                <w:webHidden/>
              </w:rPr>
              <w:fldChar w:fldCharType="begin"/>
            </w:r>
            <w:r w:rsidR="00F83E0F">
              <w:rPr>
                <w:noProof/>
                <w:webHidden/>
              </w:rPr>
              <w:instrText xml:space="preserve"> PAGEREF _Toc126921940 \h </w:instrText>
            </w:r>
            <w:r w:rsidR="00F83E0F">
              <w:rPr>
                <w:noProof/>
                <w:webHidden/>
              </w:rPr>
            </w:r>
            <w:r w:rsidR="00F83E0F">
              <w:rPr>
                <w:noProof/>
                <w:webHidden/>
              </w:rPr>
              <w:fldChar w:fldCharType="separate"/>
            </w:r>
            <w:r w:rsidR="00F83E0F">
              <w:rPr>
                <w:noProof/>
                <w:webHidden/>
              </w:rPr>
              <w:t>1</w:t>
            </w:r>
            <w:r w:rsidR="00F83E0F">
              <w:rPr>
                <w:noProof/>
                <w:webHidden/>
              </w:rPr>
              <w:fldChar w:fldCharType="end"/>
            </w:r>
          </w:hyperlink>
        </w:p>
        <w:p w14:paraId="6102571F" w14:textId="4B47AB37" w:rsidR="00F83E0F" w:rsidRDefault="006055E5">
          <w:pPr>
            <w:pStyle w:val="TOC2"/>
            <w:rPr>
              <w:rFonts w:asciiTheme="minorHAnsi" w:eastAsiaTheme="minorEastAsia" w:hAnsiTheme="minorHAnsi" w:cstheme="minorBidi"/>
              <w:noProof/>
              <w:color w:val="auto"/>
              <w:sz w:val="22"/>
              <w:szCs w:val="22"/>
              <w:lang w:val="en-AU" w:eastAsia="en-AU" w:bidi="ar-SA"/>
            </w:rPr>
          </w:pPr>
          <w:hyperlink w:anchor="_Toc126921941" w:history="1">
            <w:r w:rsidR="00F83E0F" w:rsidRPr="00263879">
              <w:rPr>
                <w:rStyle w:val="Hyperlink"/>
                <w:noProof/>
              </w:rPr>
              <w:t>Lodgment of Approved Arrangement Outcome for Class 14.4 Rural Tailgate Inspections</w:t>
            </w:r>
            <w:r w:rsidR="00F83E0F">
              <w:rPr>
                <w:noProof/>
                <w:webHidden/>
              </w:rPr>
              <w:tab/>
            </w:r>
            <w:r w:rsidR="00F83E0F">
              <w:rPr>
                <w:noProof/>
                <w:webHidden/>
              </w:rPr>
              <w:fldChar w:fldCharType="begin"/>
            </w:r>
            <w:r w:rsidR="00F83E0F">
              <w:rPr>
                <w:noProof/>
                <w:webHidden/>
              </w:rPr>
              <w:instrText xml:space="preserve"> PAGEREF _Toc126921941 \h </w:instrText>
            </w:r>
            <w:r w:rsidR="00F83E0F">
              <w:rPr>
                <w:noProof/>
                <w:webHidden/>
              </w:rPr>
            </w:r>
            <w:r w:rsidR="00F83E0F">
              <w:rPr>
                <w:noProof/>
                <w:webHidden/>
              </w:rPr>
              <w:fldChar w:fldCharType="separate"/>
            </w:r>
            <w:r w:rsidR="00F83E0F">
              <w:rPr>
                <w:noProof/>
                <w:webHidden/>
              </w:rPr>
              <w:t>2</w:t>
            </w:r>
            <w:r w:rsidR="00F83E0F">
              <w:rPr>
                <w:noProof/>
                <w:webHidden/>
              </w:rPr>
              <w:fldChar w:fldCharType="end"/>
            </w:r>
          </w:hyperlink>
        </w:p>
        <w:p w14:paraId="31D517A1" w14:textId="0A14E410" w:rsidR="00F83E0F" w:rsidRDefault="006055E5">
          <w:pPr>
            <w:pStyle w:val="TOC1"/>
            <w:rPr>
              <w:rFonts w:asciiTheme="minorHAnsi" w:eastAsiaTheme="minorEastAsia" w:hAnsiTheme="minorHAnsi" w:cstheme="minorBidi"/>
              <w:b w:val="0"/>
              <w:noProof/>
              <w:color w:val="auto"/>
              <w:sz w:val="22"/>
              <w:szCs w:val="22"/>
              <w:lang w:val="en-AU" w:eastAsia="en-AU" w:bidi="ar-SA"/>
            </w:rPr>
          </w:pPr>
          <w:hyperlink w:anchor="_Toc126921942" w:history="1">
            <w:r w:rsidR="00F83E0F" w:rsidRPr="00263879">
              <w:rPr>
                <w:rStyle w:val="Hyperlink"/>
                <w:noProof/>
              </w:rPr>
              <w:t>BIOSECURITY PORTAL – MYGOV ID (Digitial identity) and other user channel</w:t>
            </w:r>
            <w:r w:rsidR="00F83E0F">
              <w:rPr>
                <w:noProof/>
                <w:webHidden/>
              </w:rPr>
              <w:tab/>
            </w:r>
            <w:r w:rsidR="00F83E0F">
              <w:rPr>
                <w:noProof/>
                <w:webHidden/>
              </w:rPr>
              <w:fldChar w:fldCharType="begin"/>
            </w:r>
            <w:r w:rsidR="00F83E0F">
              <w:rPr>
                <w:noProof/>
                <w:webHidden/>
              </w:rPr>
              <w:instrText xml:space="preserve"> PAGEREF _Toc126921942 \h </w:instrText>
            </w:r>
            <w:r w:rsidR="00F83E0F">
              <w:rPr>
                <w:noProof/>
                <w:webHidden/>
              </w:rPr>
            </w:r>
            <w:r w:rsidR="00F83E0F">
              <w:rPr>
                <w:noProof/>
                <w:webHidden/>
              </w:rPr>
              <w:fldChar w:fldCharType="separate"/>
            </w:r>
            <w:r w:rsidR="00F83E0F">
              <w:rPr>
                <w:noProof/>
                <w:webHidden/>
              </w:rPr>
              <w:t>3</w:t>
            </w:r>
            <w:r w:rsidR="00F83E0F">
              <w:rPr>
                <w:noProof/>
                <w:webHidden/>
              </w:rPr>
              <w:fldChar w:fldCharType="end"/>
            </w:r>
          </w:hyperlink>
        </w:p>
        <w:p w14:paraId="56F84D62" w14:textId="1ECAE469" w:rsidR="00F83E0F" w:rsidRDefault="006055E5">
          <w:pPr>
            <w:pStyle w:val="TOC2"/>
            <w:rPr>
              <w:rFonts w:asciiTheme="minorHAnsi" w:eastAsiaTheme="minorEastAsia" w:hAnsiTheme="minorHAnsi" w:cstheme="minorBidi"/>
              <w:noProof/>
              <w:color w:val="auto"/>
              <w:sz w:val="22"/>
              <w:szCs w:val="22"/>
              <w:lang w:val="en-AU" w:eastAsia="en-AU" w:bidi="ar-SA"/>
            </w:rPr>
          </w:pPr>
          <w:hyperlink w:anchor="_Toc126921943" w:history="1">
            <w:r w:rsidR="00F83E0F" w:rsidRPr="00263879">
              <w:rPr>
                <w:rStyle w:val="Hyperlink"/>
                <w:noProof/>
              </w:rPr>
              <w:t>Archive View</w:t>
            </w:r>
            <w:r w:rsidR="00F83E0F">
              <w:rPr>
                <w:noProof/>
                <w:webHidden/>
              </w:rPr>
              <w:tab/>
            </w:r>
            <w:r w:rsidR="00F83E0F">
              <w:rPr>
                <w:noProof/>
                <w:webHidden/>
              </w:rPr>
              <w:fldChar w:fldCharType="begin"/>
            </w:r>
            <w:r w:rsidR="00F83E0F">
              <w:rPr>
                <w:noProof/>
                <w:webHidden/>
              </w:rPr>
              <w:instrText xml:space="preserve"> PAGEREF _Toc126921943 \h </w:instrText>
            </w:r>
            <w:r w:rsidR="00F83E0F">
              <w:rPr>
                <w:noProof/>
                <w:webHidden/>
              </w:rPr>
            </w:r>
            <w:r w:rsidR="00F83E0F">
              <w:rPr>
                <w:noProof/>
                <w:webHidden/>
              </w:rPr>
              <w:fldChar w:fldCharType="separate"/>
            </w:r>
            <w:r w:rsidR="00F83E0F">
              <w:rPr>
                <w:noProof/>
                <w:webHidden/>
              </w:rPr>
              <w:t>3</w:t>
            </w:r>
            <w:r w:rsidR="00F83E0F">
              <w:rPr>
                <w:noProof/>
                <w:webHidden/>
              </w:rPr>
              <w:fldChar w:fldCharType="end"/>
            </w:r>
          </w:hyperlink>
        </w:p>
        <w:p w14:paraId="0EBD96E6" w14:textId="0FC47ADE" w:rsidR="00F83E0F" w:rsidRDefault="006055E5">
          <w:pPr>
            <w:pStyle w:val="TOC2"/>
            <w:rPr>
              <w:rFonts w:asciiTheme="minorHAnsi" w:eastAsiaTheme="minorEastAsia" w:hAnsiTheme="minorHAnsi" w:cstheme="minorBidi"/>
              <w:noProof/>
              <w:color w:val="auto"/>
              <w:sz w:val="22"/>
              <w:szCs w:val="22"/>
              <w:lang w:val="en-AU" w:eastAsia="en-AU" w:bidi="ar-SA"/>
            </w:rPr>
          </w:pPr>
          <w:hyperlink w:anchor="_Toc126921944" w:history="1">
            <w:r w:rsidR="00F83E0F" w:rsidRPr="00263879">
              <w:rPr>
                <w:rStyle w:val="Hyperlink"/>
                <w:noProof/>
              </w:rPr>
              <w:t>Additional questions in the Portal</w:t>
            </w:r>
            <w:r w:rsidR="00F83E0F">
              <w:rPr>
                <w:noProof/>
                <w:webHidden/>
              </w:rPr>
              <w:tab/>
            </w:r>
            <w:r w:rsidR="00F83E0F">
              <w:rPr>
                <w:noProof/>
                <w:webHidden/>
              </w:rPr>
              <w:fldChar w:fldCharType="begin"/>
            </w:r>
            <w:r w:rsidR="00F83E0F">
              <w:rPr>
                <w:noProof/>
                <w:webHidden/>
              </w:rPr>
              <w:instrText xml:space="preserve"> PAGEREF _Toc126921944 \h </w:instrText>
            </w:r>
            <w:r w:rsidR="00F83E0F">
              <w:rPr>
                <w:noProof/>
                <w:webHidden/>
              </w:rPr>
            </w:r>
            <w:r w:rsidR="00F83E0F">
              <w:rPr>
                <w:noProof/>
                <w:webHidden/>
              </w:rPr>
              <w:fldChar w:fldCharType="separate"/>
            </w:r>
            <w:r w:rsidR="00F83E0F">
              <w:rPr>
                <w:noProof/>
                <w:webHidden/>
              </w:rPr>
              <w:t>4</w:t>
            </w:r>
            <w:r w:rsidR="00F83E0F">
              <w:rPr>
                <w:noProof/>
                <w:webHidden/>
              </w:rPr>
              <w:fldChar w:fldCharType="end"/>
            </w:r>
          </w:hyperlink>
        </w:p>
        <w:p w14:paraId="1A52B76B" w14:textId="0046F2A7" w:rsidR="00F83E0F" w:rsidRDefault="006055E5">
          <w:pPr>
            <w:pStyle w:val="TOC3"/>
            <w:rPr>
              <w:rFonts w:asciiTheme="minorHAnsi" w:eastAsiaTheme="minorEastAsia" w:hAnsiTheme="minorHAnsi" w:cstheme="minorBidi"/>
              <w:noProof/>
              <w:color w:val="auto"/>
              <w:sz w:val="22"/>
              <w:szCs w:val="22"/>
              <w:lang w:val="en-AU" w:eastAsia="en-AU" w:bidi="ar-SA"/>
            </w:rPr>
          </w:pPr>
          <w:hyperlink w:anchor="_Toc126921945" w:history="1">
            <w:r w:rsidR="00F83E0F" w:rsidRPr="00263879">
              <w:rPr>
                <w:rStyle w:val="Hyperlink"/>
                <w:noProof/>
              </w:rPr>
              <w:t>Consignment Information Tab</w:t>
            </w:r>
            <w:r w:rsidR="00F83E0F">
              <w:rPr>
                <w:noProof/>
                <w:webHidden/>
              </w:rPr>
              <w:tab/>
            </w:r>
            <w:r w:rsidR="00F83E0F">
              <w:rPr>
                <w:noProof/>
                <w:webHidden/>
              </w:rPr>
              <w:fldChar w:fldCharType="begin"/>
            </w:r>
            <w:r w:rsidR="00F83E0F">
              <w:rPr>
                <w:noProof/>
                <w:webHidden/>
              </w:rPr>
              <w:instrText xml:space="preserve"> PAGEREF _Toc126921945 \h </w:instrText>
            </w:r>
            <w:r w:rsidR="00F83E0F">
              <w:rPr>
                <w:noProof/>
                <w:webHidden/>
              </w:rPr>
            </w:r>
            <w:r w:rsidR="00F83E0F">
              <w:rPr>
                <w:noProof/>
                <w:webHidden/>
              </w:rPr>
              <w:fldChar w:fldCharType="separate"/>
            </w:r>
            <w:r w:rsidR="00F83E0F">
              <w:rPr>
                <w:noProof/>
                <w:webHidden/>
              </w:rPr>
              <w:t>4</w:t>
            </w:r>
            <w:r w:rsidR="00F83E0F">
              <w:rPr>
                <w:noProof/>
                <w:webHidden/>
              </w:rPr>
              <w:fldChar w:fldCharType="end"/>
            </w:r>
          </w:hyperlink>
        </w:p>
        <w:p w14:paraId="725350BF" w14:textId="38AB1D8E" w:rsidR="00F83E0F" w:rsidRDefault="006055E5">
          <w:pPr>
            <w:pStyle w:val="TOC3"/>
            <w:rPr>
              <w:rFonts w:asciiTheme="minorHAnsi" w:eastAsiaTheme="minorEastAsia" w:hAnsiTheme="minorHAnsi" w:cstheme="minorBidi"/>
              <w:noProof/>
              <w:color w:val="auto"/>
              <w:sz w:val="22"/>
              <w:szCs w:val="22"/>
              <w:lang w:val="en-AU" w:eastAsia="en-AU" w:bidi="ar-SA"/>
            </w:rPr>
          </w:pPr>
          <w:hyperlink w:anchor="_Toc126921946" w:history="1">
            <w:r w:rsidR="00F83E0F" w:rsidRPr="00263879">
              <w:rPr>
                <w:rStyle w:val="Hyperlink"/>
                <w:rFonts w:cstheme="majorHAnsi"/>
                <w:noProof/>
              </w:rPr>
              <w:t>Inspection Types – Mandatory Field</w:t>
            </w:r>
            <w:r w:rsidR="00F83E0F">
              <w:rPr>
                <w:noProof/>
                <w:webHidden/>
              </w:rPr>
              <w:tab/>
            </w:r>
            <w:r w:rsidR="00F83E0F">
              <w:rPr>
                <w:noProof/>
                <w:webHidden/>
              </w:rPr>
              <w:fldChar w:fldCharType="begin"/>
            </w:r>
            <w:r w:rsidR="00F83E0F">
              <w:rPr>
                <w:noProof/>
                <w:webHidden/>
              </w:rPr>
              <w:instrText xml:space="preserve"> PAGEREF _Toc126921946 \h </w:instrText>
            </w:r>
            <w:r w:rsidR="00F83E0F">
              <w:rPr>
                <w:noProof/>
                <w:webHidden/>
              </w:rPr>
            </w:r>
            <w:r w:rsidR="00F83E0F">
              <w:rPr>
                <w:noProof/>
                <w:webHidden/>
              </w:rPr>
              <w:fldChar w:fldCharType="separate"/>
            </w:r>
            <w:r w:rsidR="00F83E0F">
              <w:rPr>
                <w:noProof/>
                <w:webHidden/>
              </w:rPr>
              <w:t>5</w:t>
            </w:r>
            <w:r w:rsidR="00F83E0F">
              <w:rPr>
                <w:noProof/>
                <w:webHidden/>
              </w:rPr>
              <w:fldChar w:fldCharType="end"/>
            </w:r>
          </w:hyperlink>
        </w:p>
        <w:p w14:paraId="014D972B" w14:textId="446A4092" w:rsidR="00F83E0F" w:rsidRDefault="006055E5">
          <w:pPr>
            <w:pStyle w:val="TOC3"/>
            <w:rPr>
              <w:rFonts w:asciiTheme="minorHAnsi" w:eastAsiaTheme="minorEastAsia" w:hAnsiTheme="minorHAnsi" w:cstheme="minorBidi"/>
              <w:noProof/>
              <w:color w:val="auto"/>
              <w:sz w:val="22"/>
              <w:szCs w:val="22"/>
              <w:lang w:val="en-AU" w:eastAsia="en-AU" w:bidi="ar-SA"/>
            </w:rPr>
          </w:pPr>
          <w:hyperlink w:anchor="_Toc126921947" w:history="1">
            <w:r w:rsidR="00F83E0F" w:rsidRPr="00263879">
              <w:rPr>
                <w:rStyle w:val="Hyperlink"/>
                <w:rFonts w:cstheme="majorHAnsi"/>
                <w:noProof/>
              </w:rPr>
              <w:t>Auto select “To Meet”</w:t>
            </w:r>
            <w:r w:rsidR="00F83E0F">
              <w:rPr>
                <w:noProof/>
                <w:webHidden/>
              </w:rPr>
              <w:tab/>
            </w:r>
            <w:r w:rsidR="00F83E0F">
              <w:rPr>
                <w:noProof/>
                <w:webHidden/>
              </w:rPr>
              <w:fldChar w:fldCharType="begin"/>
            </w:r>
            <w:r w:rsidR="00F83E0F">
              <w:rPr>
                <w:noProof/>
                <w:webHidden/>
              </w:rPr>
              <w:instrText xml:space="preserve"> PAGEREF _Toc126921947 \h </w:instrText>
            </w:r>
            <w:r w:rsidR="00F83E0F">
              <w:rPr>
                <w:noProof/>
                <w:webHidden/>
              </w:rPr>
            </w:r>
            <w:r w:rsidR="00F83E0F">
              <w:rPr>
                <w:noProof/>
                <w:webHidden/>
              </w:rPr>
              <w:fldChar w:fldCharType="separate"/>
            </w:r>
            <w:r w:rsidR="00F83E0F">
              <w:rPr>
                <w:noProof/>
                <w:webHidden/>
              </w:rPr>
              <w:t>5</w:t>
            </w:r>
            <w:r w:rsidR="00F83E0F">
              <w:rPr>
                <w:noProof/>
                <w:webHidden/>
              </w:rPr>
              <w:fldChar w:fldCharType="end"/>
            </w:r>
          </w:hyperlink>
        </w:p>
        <w:p w14:paraId="544F24A5" w14:textId="18ACEFC4" w:rsidR="007B1D47" w:rsidRPr="007B1D47" w:rsidRDefault="007B1D47" w:rsidP="002B49B3">
          <w:pPr>
            <w:rPr>
              <w:rFonts w:asciiTheme="minorHAnsi" w:hAnsiTheme="minorHAnsi"/>
            </w:rPr>
          </w:pPr>
          <w:r>
            <w:rPr>
              <w:b/>
              <w:bCs/>
              <w:noProof/>
            </w:rPr>
            <w:fldChar w:fldCharType="end"/>
          </w:r>
        </w:p>
      </w:sdtContent>
    </w:sdt>
    <w:p w14:paraId="40E7C165" w14:textId="508D72C9" w:rsidR="001830B3" w:rsidRDefault="00226D23" w:rsidP="008A6694">
      <w:pPr>
        <w:pStyle w:val="Heading1"/>
      </w:pPr>
      <w:bookmarkStart w:id="5" w:name="_Toc126921939"/>
      <w:bookmarkEnd w:id="3"/>
      <w:bookmarkEnd w:id="4"/>
      <w:r>
        <w:t>BIOSECURITY PORTAL – MYGOV ID (Digitial identity) channel</w:t>
      </w:r>
      <w:bookmarkEnd w:id="5"/>
    </w:p>
    <w:p w14:paraId="098C8DED" w14:textId="349618DE" w:rsidR="008A6694" w:rsidRDefault="00226D23" w:rsidP="008A6694">
      <w:pPr>
        <w:pStyle w:val="Heading2"/>
      </w:pPr>
      <w:bookmarkStart w:id="6" w:name="_Toc126921940"/>
      <w:r>
        <w:t>Home Page</w:t>
      </w:r>
      <w:bookmarkEnd w:id="6"/>
    </w:p>
    <w:p w14:paraId="1368F4D3" w14:textId="1F254521" w:rsidR="00226D23" w:rsidRDefault="00226D23" w:rsidP="00226D23">
      <w:pPr>
        <w:pStyle w:val="Bulletpoints"/>
      </w:pPr>
      <w:r>
        <w:t xml:space="preserve">The home page for the myGovID (digital identity) authenticated channel has been modified to include a new tile “Approved Arrangement outcomes” following introduction of a new service on the Portal – </w:t>
      </w:r>
      <w:r w:rsidR="00A12333">
        <w:t>lodgment</w:t>
      </w:r>
      <w:r>
        <w:t xml:space="preserve"> of Approved Arrangement Class 14.4 inspection outcomes</w:t>
      </w:r>
      <w:r w:rsidR="00E211AC">
        <w:t xml:space="preserve">. </w:t>
      </w:r>
      <w:r>
        <w:t>This tile will only be visible when the selected organisation profile is an AA. The tile will not be visible if the organisation profile selected is Importer or Broker.</w:t>
      </w:r>
    </w:p>
    <w:p w14:paraId="7FBA73B8" w14:textId="25B4CBC9" w:rsidR="00BA13F3" w:rsidRDefault="00226D23" w:rsidP="00226D23">
      <w:pPr>
        <w:pStyle w:val="Notetext"/>
      </w:pPr>
      <w:r>
        <w:rPr>
          <w:noProof/>
        </w:rPr>
        <w:drawing>
          <wp:inline distT="0" distB="0" distL="0" distR="0" wp14:anchorId="418DA473" wp14:editId="5839A9F5">
            <wp:extent cx="3352797" cy="2178050"/>
            <wp:effectExtent l="19050" t="19050" r="19685" b="1270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3470376" cy="2254432"/>
                    </a:xfrm>
                    <a:prstGeom prst="rect">
                      <a:avLst/>
                    </a:prstGeom>
                    <a:ln>
                      <a:solidFill>
                        <a:schemeClr val="accent1"/>
                      </a:solidFill>
                    </a:ln>
                  </pic:spPr>
                </pic:pic>
              </a:graphicData>
            </a:graphic>
          </wp:inline>
        </w:drawing>
      </w:r>
    </w:p>
    <w:p w14:paraId="23FAA295" w14:textId="42C7C0DF" w:rsidR="00226D23" w:rsidRPr="00226D23" w:rsidRDefault="00226D23" w:rsidP="00226D23">
      <w:pPr>
        <w:pStyle w:val="Notetext"/>
      </w:pPr>
      <w:r w:rsidRPr="00226D23">
        <w:t>Figure 1: Digital Identify Channel – Home Page</w:t>
      </w:r>
    </w:p>
    <w:p w14:paraId="40951CBC" w14:textId="77777777" w:rsidR="00226D23" w:rsidRDefault="00226D23" w:rsidP="00226D23">
      <w:pPr>
        <w:pStyle w:val="Notetext"/>
      </w:pPr>
    </w:p>
    <w:p w14:paraId="4D36F233" w14:textId="6DADAED0" w:rsidR="008A6694" w:rsidRDefault="00A12333" w:rsidP="00E26235">
      <w:pPr>
        <w:pStyle w:val="Heading2"/>
      </w:pPr>
      <w:bookmarkStart w:id="7" w:name="_Toc126921941"/>
      <w:r>
        <w:t>Lodgment</w:t>
      </w:r>
      <w:r w:rsidR="00226D23">
        <w:t xml:space="preserve"> of Approved Arrangement Outcome for Class 14.4 Rural Tailgate Inspections</w:t>
      </w:r>
      <w:bookmarkEnd w:id="7"/>
    </w:p>
    <w:p w14:paraId="2BA33FDD" w14:textId="204725F2" w:rsidR="00226D23" w:rsidRDefault="00976E2A" w:rsidP="00226D23">
      <w:pPr>
        <w:pStyle w:val="BodyText"/>
      </w:pPr>
      <w:bookmarkStart w:id="8" w:name="_Hlk126906036"/>
      <w:r>
        <w:t>The department is introducing a new service via the Portal, reporting of rural tailgate inspection outcomes for approved class 14.4 Biosecurity Industry Participants (BIPs) to lodge container inspection results.</w:t>
      </w:r>
    </w:p>
    <w:p w14:paraId="51C8DCFB" w14:textId="7D6532EB" w:rsidR="00976E2A" w:rsidRDefault="00976E2A" w:rsidP="00976E2A">
      <w:pPr>
        <w:rPr>
          <w:rFonts w:ascii="Calibri" w:hAnsi="Calibri"/>
        </w:rPr>
      </w:pPr>
      <w:r>
        <w:t>To ensure the new lodgment process is fit for purpose prior to release to all Class 14.4 BIPs, the department is seeking expressions of interest from BIPs for a small beta trial. The beta will run for approximately 3 weeks and those selected will be provided with relevant supporting materials and be able to provide feedback. While the option to report results through the portal will be visible to all class 14.4 BIPs from Monday 13 February, the portal must not be used to submit results unless you are participating in the beta and directly advised by the department to use the portal, as under the current class conditions unapproved use will be considered as noncompliance.  Upon full release relevant supporting materials and information will be published on our external departmental website.  </w:t>
      </w:r>
    </w:p>
    <w:bookmarkEnd w:id="8"/>
    <w:p w14:paraId="30D5CE17" w14:textId="77777777" w:rsidR="00226D23" w:rsidRPr="00914378" w:rsidRDefault="00226D23" w:rsidP="00226D23">
      <w:r w:rsidRPr="00914378">
        <w:t xml:space="preserve">A user logged into the Portal using myGovID (digital identity) channel and who is signed into an AA profile within the Portal will be able to access a tile (link) to submit approved arrangement outcomes. </w:t>
      </w:r>
    </w:p>
    <w:p w14:paraId="39884006" w14:textId="77777777" w:rsidR="00226D23" w:rsidRPr="00914378" w:rsidRDefault="00226D23" w:rsidP="00226D23">
      <w:r w:rsidRPr="00914378">
        <w:t>After clicking on the tile, a user will be presented with a list of Entry Ids where:</w:t>
      </w:r>
    </w:p>
    <w:p w14:paraId="3B0CFFF2" w14:textId="24F92D11" w:rsidR="00226D23" w:rsidRPr="00914378" w:rsidRDefault="00226D23" w:rsidP="002D2129">
      <w:pPr>
        <w:pStyle w:val="ListParagraph"/>
        <w:numPr>
          <w:ilvl w:val="0"/>
          <w:numId w:val="2"/>
        </w:numPr>
        <w:spacing w:after="0" w:line="240" w:lineRule="auto"/>
      </w:pPr>
      <w:r w:rsidRPr="00914378">
        <w:t xml:space="preserve">the Approved Arrangement number matches the </w:t>
      </w:r>
      <w:r w:rsidR="00A12333" w:rsidRPr="00914378">
        <w:t>user’s</w:t>
      </w:r>
      <w:r w:rsidRPr="00914378">
        <w:t xml:space="preserve"> profile</w:t>
      </w:r>
    </w:p>
    <w:p w14:paraId="7CC3B19D" w14:textId="77777777" w:rsidR="00226D23" w:rsidRPr="00914378" w:rsidRDefault="00226D23" w:rsidP="002D2129">
      <w:pPr>
        <w:pStyle w:val="ListParagraph"/>
        <w:numPr>
          <w:ilvl w:val="0"/>
          <w:numId w:val="2"/>
        </w:numPr>
        <w:spacing w:after="0" w:line="240" w:lineRule="auto"/>
      </w:pPr>
      <w:r w:rsidRPr="00914378">
        <w:t>the status of the Entry Id is Active (lodged in either line or container mode)</w:t>
      </w:r>
    </w:p>
    <w:p w14:paraId="7A81D7E8" w14:textId="77777777" w:rsidR="00226D23" w:rsidRPr="00914378" w:rsidRDefault="00226D23" w:rsidP="002D2129">
      <w:pPr>
        <w:pStyle w:val="ListParagraph"/>
        <w:numPr>
          <w:ilvl w:val="0"/>
          <w:numId w:val="2"/>
        </w:numPr>
        <w:spacing w:after="0" w:line="240" w:lineRule="auto"/>
      </w:pPr>
      <w:r w:rsidRPr="00914378">
        <w:t>the Entry Id has at least one direction from the table below which is:</w:t>
      </w:r>
    </w:p>
    <w:p w14:paraId="6244D37E" w14:textId="4767E7FD" w:rsidR="00226D23" w:rsidRPr="00914378" w:rsidRDefault="00226D23" w:rsidP="002D2129">
      <w:pPr>
        <w:pStyle w:val="ListParagraph"/>
        <w:numPr>
          <w:ilvl w:val="1"/>
          <w:numId w:val="2"/>
        </w:numPr>
        <w:spacing w:after="0" w:line="240" w:lineRule="auto"/>
      </w:pPr>
      <w:r w:rsidRPr="00914378">
        <w:t xml:space="preserve">In </w:t>
      </w:r>
      <w:r w:rsidR="00A12333" w:rsidRPr="00914378">
        <w:t>progress,</w:t>
      </w:r>
      <w:r w:rsidRPr="00914378">
        <w:t xml:space="preserve"> AND</w:t>
      </w:r>
    </w:p>
    <w:p w14:paraId="05727E7D" w14:textId="27636E20" w:rsidR="00226D23" w:rsidRDefault="00226D23" w:rsidP="002D2129">
      <w:pPr>
        <w:pStyle w:val="ListParagraph"/>
        <w:numPr>
          <w:ilvl w:val="1"/>
          <w:numId w:val="2"/>
        </w:numPr>
        <w:spacing w:after="0" w:line="240" w:lineRule="auto"/>
      </w:pPr>
      <w:r w:rsidRPr="00914378">
        <w:t xml:space="preserve">The location specified for that </w:t>
      </w:r>
      <w:r w:rsidR="00A12333" w:rsidRPr="00914378">
        <w:t>in</w:t>
      </w:r>
      <w:r w:rsidRPr="00914378">
        <w:t xml:space="preserve"> progress direction equals the AA number.</w:t>
      </w:r>
    </w:p>
    <w:p w14:paraId="0D4B9808" w14:textId="560BC799" w:rsidR="00226D23" w:rsidRDefault="00226D23" w:rsidP="00226D23">
      <w:pPr>
        <w:spacing w:after="0" w:line="240" w:lineRule="auto"/>
      </w:pPr>
    </w:p>
    <w:tbl>
      <w:tblPr>
        <w:tblStyle w:val="GridTable4-Accent4"/>
        <w:tblW w:w="10140" w:type="dxa"/>
        <w:tblLook w:val="04A0" w:firstRow="1" w:lastRow="0" w:firstColumn="1" w:lastColumn="0" w:noHBand="0" w:noVBand="1"/>
      </w:tblPr>
      <w:tblGrid>
        <w:gridCol w:w="2200"/>
        <w:gridCol w:w="1920"/>
        <w:gridCol w:w="6020"/>
      </w:tblGrid>
      <w:tr w:rsidR="00226D23" w:rsidRPr="00AB19A1" w14:paraId="503CC3B6" w14:textId="77777777" w:rsidTr="003158F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00" w:type="dxa"/>
            <w:hideMark/>
          </w:tcPr>
          <w:p w14:paraId="01D05F66" w14:textId="77777777" w:rsidR="00226D23" w:rsidRPr="003158FD" w:rsidRDefault="00226D23" w:rsidP="00480B54">
            <w:pPr>
              <w:jc w:val="center"/>
              <w:rPr>
                <w:rFonts w:ascii="Calibri" w:eastAsia="Times New Roman" w:hAnsi="Calibri" w:cs="Calibri"/>
                <w:b w:val="0"/>
                <w:bCs w:val="0"/>
                <w:lang w:val="en-AU" w:eastAsia="en-AU"/>
              </w:rPr>
            </w:pPr>
            <w:r w:rsidRPr="003158FD">
              <w:rPr>
                <w:rFonts w:ascii="Calibri" w:eastAsia="Times New Roman" w:hAnsi="Calibri" w:cs="Calibri"/>
                <w:lang w:val="en-AU" w:eastAsia="en-AU"/>
              </w:rPr>
              <w:t>Direction Category Code</w:t>
            </w:r>
          </w:p>
        </w:tc>
        <w:tc>
          <w:tcPr>
            <w:tcW w:w="1920" w:type="dxa"/>
            <w:hideMark/>
          </w:tcPr>
          <w:p w14:paraId="31E88FF1" w14:textId="77777777" w:rsidR="00226D23" w:rsidRPr="003158FD" w:rsidRDefault="00226D23" w:rsidP="00480B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val="en-AU" w:eastAsia="en-AU"/>
              </w:rPr>
            </w:pPr>
            <w:r w:rsidRPr="003158FD">
              <w:rPr>
                <w:rFonts w:ascii="Calibri" w:eastAsia="Times New Roman" w:hAnsi="Calibri" w:cs="Calibri"/>
                <w:lang w:val="en-AU" w:eastAsia="en-AU"/>
              </w:rPr>
              <w:t>Direction Code</w:t>
            </w:r>
          </w:p>
        </w:tc>
        <w:tc>
          <w:tcPr>
            <w:tcW w:w="6020" w:type="dxa"/>
            <w:hideMark/>
          </w:tcPr>
          <w:p w14:paraId="41E6D9C2" w14:textId="77777777" w:rsidR="00226D23" w:rsidRPr="003158FD" w:rsidRDefault="00226D23" w:rsidP="00480B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val="en-AU" w:eastAsia="en-AU"/>
              </w:rPr>
            </w:pPr>
            <w:r w:rsidRPr="003158FD">
              <w:rPr>
                <w:rFonts w:ascii="Calibri" w:eastAsia="Times New Roman" w:hAnsi="Calibri" w:cs="Calibri"/>
                <w:lang w:val="en-AU" w:eastAsia="en-AU"/>
              </w:rPr>
              <w:t>Direction Name</w:t>
            </w:r>
          </w:p>
        </w:tc>
      </w:tr>
      <w:tr w:rsidR="00226D23" w:rsidRPr="00AB19A1" w14:paraId="5270A4A2" w14:textId="77777777" w:rsidTr="003158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462D0DF6" w14:textId="77777777" w:rsidR="00226D23" w:rsidRPr="00AB19A1" w:rsidRDefault="00226D23" w:rsidP="00480B54">
            <w:pPr>
              <w:jc w:val="center"/>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AA</w:t>
            </w:r>
          </w:p>
        </w:tc>
        <w:tc>
          <w:tcPr>
            <w:tcW w:w="0" w:type="auto"/>
            <w:hideMark/>
          </w:tcPr>
          <w:p w14:paraId="497D5EF9" w14:textId="77777777" w:rsidR="00226D23" w:rsidRPr="00AB19A1" w:rsidRDefault="00226D23" w:rsidP="00480B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04</w:t>
            </w:r>
          </w:p>
        </w:tc>
        <w:tc>
          <w:tcPr>
            <w:tcW w:w="0" w:type="auto"/>
            <w:hideMark/>
          </w:tcPr>
          <w:p w14:paraId="69B150AB" w14:textId="77777777" w:rsidR="00226D23" w:rsidRPr="00AB19A1" w:rsidRDefault="00226D23" w:rsidP="00480B5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AA Rural Tailgate Inspection</w:t>
            </w:r>
          </w:p>
        </w:tc>
      </w:tr>
      <w:tr w:rsidR="00226D23" w:rsidRPr="00AB19A1" w14:paraId="372269E6" w14:textId="77777777" w:rsidTr="003158FD">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4668C600" w14:textId="77777777" w:rsidR="00226D23" w:rsidRPr="00AB19A1" w:rsidRDefault="00226D23" w:rsidP="00480B54">
            <w:pPr>
              <w:jc w:val="center"/>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AA</w:t>
            </w:r>
          </w:p>
        </w:tc>
        <w:tc>
          <w:tcPr>
            <w:tcW w:w="0" w:type="auto"/>
            <w:hideMark/>
          </w:tcPr>
          <w:p w14:paraId="3C80BE19" w14:textId="77777777" w:rsidR="00226D23" w:rsidRPr="00AB19A1" w:rsidRDefault="00226D23" w:rsidP="00480B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05</w:t>
            </w:r>
          </w:p>
        </w:tc>
        <w:tc>
          <w:tcPr>
            <w:tcW w:w="0" w:type="auto"/>
            <w:hideMark/>
          </w:tcPr>
          <w:p w14:paraId="3209A597" w14:textId="77777777" w:rsidR="00226D23" w:rsidRPr="00AB19A1" w:rsidRDefault="00226D23" w:rsidP="00480B5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AU"/>
              </w:rPr>
            </w:pPr>
            <w:r w:rsidRPr="00AB19A1">
              <w:rPr>
                <w:rFonts w:ascii="Calibri" w:eastAsia="Times New Roman" w:hAnsi="Calibri" w:cs="Calibri"/>
                <w:color w:val="000000"/>
                <w:lang w:val="en-AU" w:eastAsia="en-AU"/>
              </w:rPr>
              <w:t>AA Rural Tailgate Ext. Inspect</w:t>
            </w:r>
          </w:p>
        </w:tc>
      </w:tr>
    </w:tbl>
    <w:p w14:paraId="221F132F" w14:textId="77777777" w:rsidR="00226D23" w:rsidRPr="0055577D" w:rsidRDefault="00226D23" w:rsidP="00226D23">
      <w:pPr>
        <w:pStyle w:val="BodyText"/>
        <w:jc w:val="center"/>
        <w:rPr>
          <w:bCs/>
          <w:i/>
          <w:color w:val="595959" w:themeColor="text1" w:themeTint="A6"/>
          <w:sz w:val="18"/>
          <w:szCs w:val="18"/>
        </w:rPr>
      </w:pPr>
      <w:r>
        <w:rPr>
          <w:bCs/>
          <w:i/>
          <w:color w:val="595959" w:themeColor="text1" w:themeTint="A6"/>
          <w:sz w:val="18"/>
          <w:szCs w:val="18"/>
        </w:rPr>
        <w:t>Table</w:t>
      </w:r>
      <w:r w:rsidRPr="0055577D">
        <w:rPr>
          <w:bCs/>
          <w:i/>
          <w:color w:val="595959" w:themeColor="text1" w:themeTint="A6"/>
          <w:sz w:val="18"/>
          <w:szCs w:val="18"/>
        </w:rPr>
        <w:t xml:space="preserve"> </w:t>
      </w:r>
      <w:r>
        <w:rPr>
          <w:bCs/>
          <w:i/>
          <w:color w:val="595959" w:themeColor="text1" w:themeTint="A6"/>
          <w:sz w:val="18"/>
          <w:szCs w:val="18"/>
        </w:rPr>
        <w:t>1</w:t>
      </w:r>
      <w:r w:rsidRPr="0055577D">
        <w:rPr>
          <w:bCs/>
          <w:i/>
          <w:color w:val="595959" w:themeColor="text1" w:themeTint="A6"/>
          <w:sz w:val="18"/>
          <w:szCs w:val="18"/>
        </w:rPr>
        <w:t xml:space="preserve">: </w:t>
      </w:r>
      <w:r>
        <w:rPr>
          <w:bCs/>
          <w:i/>
          <w:color w:val="595959" w:themeColor="text1" w:themeTint="A6"/>
          <w:sz w:val="18"/>
          <w:szCs w:val="18"/>
        </w:rPr>
        <w:t>Rural Tailgate Directions</w:t>
      </w:r>
    </w:p>
    <w:p w14:paraId="4FC373AE" w14:textId="5F80DF77" w:rsidR="00226D23" w:rsidRDefault="00226D23" w:rsidP="00226D23">
      <w:pPr>
        <w:pStyle w:val="BodyText"/>
      </w:pPr>
      <w:r>
        <w:t>After selecting an Entry Id, line level details are displayed with a status of Open or Submitted</w:t>
      </w:r>
      <w:r w:rsidR="00E211AC">
        <w:t xml:space="preserve">. </w:t>
      </w:r>
      <w:r>
        <w:t>A line with an Open status will allow a user to select, complete and submit an outcome form</w:t>
      </w:r>
      <w:r w:rsidR="00E211AC">
        <w:t xml:space="preserve">. </w:t>
      </w:r>
      <w:r>
        <w:t>A line with a Submitted status cannot be selected, restricting a user from being able to submit a duplicate submission.</w:t>
      </w:r>
    </w:p>
    <w:p w14:paraId="1839C3CA" w14:textId="77777777" w:rsidR="00226D23" w:rsidRDefault="00226D23" w:rsidP="00226D23">
      <w:pPr>
        <w:pStyle w:val="BodyText"/>
        <w:jc w:val="center"/>
      </w:pPr>
      <w:r>
        <w:rPr>
          <w:noProof/>
        </w:rPr>
        <w:drawing>
          <wp:inline distT="0" distB="0" distL="0" distR="0" wp14:anchorId="4EF513AC" wp14:editId="1ED9ED31">
            <wp:extent cx="5591955" cy="2038635"/>
            <wp:effectExtent l="19050" t="1905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591955" cy="2038635"/>
                    </a:xfrm>
                    <a:prstGeom prst="rect">
                      <a:avLst/>
                    </a:prstGeom>
                    <a:ln>
                      <a:solidFill>
                        <a:schemeClr val="accent1"/>
                      </a:solidFill>
                    </a:ln>
                  </pic:spPr>
                </pic:pic>
              </a:graphicData>
            </a:graphic>
          </wp:inline>
        </w:drawing>
      </w:r>
    </w:p>
    <w:p w14:paraId="7B18CD3C" w14:textId="4D225260" w:rsidR="00226D23" w:rsidRPr="0055577D" w:rsidRDefault="00226D23" w:rsidP="00226D23">
      <w:pPr>
        <w:pStyle w:val="BodyText"/>
        <w:jc w:val="center"/>
        <w:rPr>
          <w:bCs/>
          <w:i/>
          <w:color w:val="595959" w:themeColor="text1" w:themeTint="A6"/>
          <w:sz w:val="18"/>
          <w:szCs w:val="18"/>
        </w:rPr>
      </w:pPr>
      <w:r w:rsidRPr="0055577D">
        <w:rPr>
          <w:bCs/>
          <w:i/>
          <w:color w:val="595959" w:themeColor="text1" w:themeTint="A6"/>
          <w:sz w:val="18"/>
          <w:szCs w:val="18"/>
        </w:rPr>
        <w:t xml:space="preserve">Figure </w:t>
      </w:r>
      <w:r>
        <w:rPr>
          <w:bCs/>
          <w:i/>
          <w:color w:val="595959" w:themeColor="text1" w:themeTint="A6"/>
          <w:sz w:val="18"/>
          <w:szCs w:val="18"/>
        </w:rPr>
        <w:t>2</w:t>
      </w:r>
      <w:r w:rsidRPr="0055577D">
        <w:rPr>
          <w:bCs/>
          <w:i/>
          <w:color w:val="595959" w:themeColor="text1" w:themeTint="A6"/>
          <w:sz w:val="18"/>
          <w:szCs w:val="18"/>
        </w:rPr>
        <w:t xml:space="preserve">: </w:t>
      </w:r>
      <w:r>
        <w:rPr>
          <w:bCs/>
          <w:i/>
          <w:color w:val="595959" w:themeColor="text1" w:themeTint="A6"/>
          <w:sz w:val="18"/>
          <w:szCs w:val="18"/>
        </w:rPr>
        <w:t xml:space="preserve"> Line selection to lodge a Class 14.4 outcome </w:t>
      </w:r>
    </w:p>
    <w:p w14:paraId="1B48B283" w14:textId="333A94AE" w:rsidR="00226D23" w:rsidRDefault="00226D23" w:rsidP="00226D23">
      <w:pPr>
        <w:pStyle w:val="BodyText"/>
      </w:pPr>
      <w:r>
        <w:t>The outcome form displays the Entry Id, Line and Container number. A user completes all mandatory fields. If BRM was detected, additional questions are displayed to provide further information.</w:t>
      </w:r>
    </w:p>
    <w:p w14:paraId="12D35345" w14:textId="7455B633" w:rsidR="00226D23" w:rsidRDefault="00226D23" w:rsidP="00BC1A46"/>
    <w:p w14:paraId="1CF51918" w14:textId="173BAE80" w:rsidR="00226D23" w:rsidRPr="00914378" w:rsidRDefault="005D2151" w:rsidP="00BC1A46">
      <w:r>
        <w:rPr>
          <w:noProof/>
        </w:rPr>
        <w:lastRenderedPageBreak/>
        <w:drawing>
          <wp:anchor distT="0" distB="0" distL="114300" distR="114300" simplePos="0" relativeHeight="251659264" behindDoc="0" locked="0" layoutInCell="1" allowOverlap="1" wp14:anchorId="5952A4D9" wp14:editId="3739FCE3">
            <wp:simplePos x="0" y="0"/>
            <wp:positionH relativeFrom="margin">
              <wp:posOffset>-2540</wp:posOffset>
            </wp:positionH>
            <wp:positionV relativeFrom="paragraph">
              <wp:posOffset>302260</wp:posOffset>
            </wp:positionV>
            <wp:extent cx="3117850" cy="2920365"/>
            <wp:effectExtent l="19050" t="19050" r="25400" b="1333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3"/>
                    <a:stretch>
                      <a:fillRect/>
                    </a:stretch>
                  </pic:blipFill>
                  <pic:spPr>
                    <a:xfrm>
                      <a:off x="0" y="0"/>
                      <a:ext cx="3117850" cy="292036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2B4FD923" w14:textId="77777777" w:rsidR="00226D23" w:rsidRDefault="00226D23" w:rsidP="00BC1A46">
      <w:r>
        <w:rPr>
          <w:noProof/>
        </w:rPr>
        <w:drawing>
          <wp:inline distT="0" distB="0" distL="0" distR="0" wp14:anchorId="40ED534B" wp14:editId="296D3BE1">
            <wp:extent cx="2409225" cy="1744653"/>
            <wp:effectExtent l="19050" t="19050" r="10160" b="2730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4"/>
                    <a:stretch>
                      <a:fillRect/>
                    </a:stretch>
                  </pic:blipFill>
                  <pic:spPr>
                    <a:xfrm>
                      <a:off x="0" y="0"/>
                      <a:ext cx="2427034" cy="1757549"/>
                    </a:xfrm>
                    <a:prstGeom prst="rect">
                      <a:avLst/>
                    </a:prstGeom>
                    <a:ln>
                      <a:solidFill>
                        <a:schemeClr val="accent1"/>
                      </a:solidFill>
                    </a:ln>
                  </pic:spPr>
                </pic:pic>
              </a:graphicData>
            </a:graphic>
          </wp:inline>
        </w:drawing>
      </w:r>
    </w:p>
    <w:p w14:paraId="5879C2DF" w14:textId="43824A3B" w:rsidR="00226D23" w:rsidRDefault="00226D23" w:rsidP="00BC1A46">
      <w:pPr>
        <w:rPr>
          <w:bCs/>
          <w:i/>
          <w:color w:val="595959" w:themeColor="text1" w:themeTint="A6"/>
          <w:sz w:val="18"/>
          <w:szCs w:val="18"/>
        </w:rPr>
      </w:pPr>
      <w:r w:rsidRPr="0055577D">
        <w:rPr>
          <w:bCs/>
          <w:i/>
          <w:color w:val="595959" w:themeColor="text1" w:themeTint="A6"/>
          <w:sz w:val="18"/>
          <w:szCs w:val="18"/>
        </w:rPr>
        <w:t xml:space="preserve">Figure </w:t>
      </w:r>
      <w:r>
        <w:rPr>
          <w:bCs/>
          <w:i/>
          <w:color w:val="595959" w:themeColor="text1" w:themeTint="A6"/>
          <w:sz w:val="18"/>
          <w:szCs w:val="18"/>
        </w:rPr>
        <w:t>3</w:t>
      </w:r>
      <w:r w:rsidRPr="0055577D">
        <w:rPr>
          <w:bCs/>
          <w:i/>
          <w:color w:val="595959" w:themeColor="text1" w:themeTint="A6"/>
          <w:sz w:val="18"/>
          <w:szCs w:val="18"/>
        </w:rPr>
        <w:t>:</w:t>
      </w:r>
      <w:r>
        <w:rPr>
          <w:bCs/>
          <w:i/>
          <w:color w:val="595959" w:themeColor="text1" w:themeTint="A6"/>
          <w:sz w:val="18"/>
          <w:szCs w:val="18"/>
        </w:rPr>
        <w:t xml:space="preserve"> Class 14.4 outcome form</w:t>
      </w:r>
      <w:r w:rsidRPr="0055577D">
        <w:rPr>
          <w:bCs/>
          <w:i/>
          <w:color w:val="595959" w:themeColor="text1" w:themeTint="A6"/>
          <w:sz w:val="18"/>
          <w:szCs w:val="18"/>
        </w:rPr>
        <w:t xml:space="preserve"> </w:t>
      </w:r>
    </w:p>
    <w:p w14:paraId="77BEA536" w14:textId="77777777" w:rsidR="00226D23" w:rsidRDefault="00226D23" w:rsidP="00321B32">
      <w:pPr>
        <w:pStyle w:val="Heading2"/>
      </w:pPr>
    </w:p>
    <w:p w14:paraId="6ECC5F8E" w14:textId="77777777" w:rsidR="00226D23" w:rsidRDefault="00226D23" w:rsidP="00321B32">
      <w:pPr>
        <w:pStyle w:val="Heading2"/>
      </w:pPr>
    </w:p>
    <w:p w14:paraId="4EA89A5E" w14:textId="77777777" w:rsidR="00226D23" w:rsidRDefault="00226D23" w:rsidP="00321B32">
      <w:pPr>
        <w:pStyle w:val="Heading2"/>
      </w:pPr>
    </w:p>
    <w:p w14:paraId="175D0381" w14:textId="77777777" w:rsidR="00226D23" w:rsidRDefault="00226D23" w:rsidP="00321B32">
      <w:pPr>
        <w:pStyle w:val="Heading2"/>
      </w:pPr>
    </w:p>
    <w:p w14:paraId="0F8654A0" w14:textId="77777777" w:rsidR="00226D23" w:rsidRDefault="00226D23" w:rsidP="00226D23">
      <w:pPr>
        <w:pStyle w:val="BodyText"/>
      </w:pPr>
      <w:r>
        <w:t>A user can view historic submissions, including Entry ID, line description with a hyperlink to display all the details entered on the submission, and the status of the submission.</w:t>
      </w:r>
    </w:p>
    <w:p w14:paraId="241D11E0" w14:textId="1D554F0E" w:rsidR="00BC1A46" w:rsidRDefault="00BC1A46" w:rsidP="00BC1A46">
      <w:pPr>
        <w:pStyle w:val="Heading1"/>
      </w:pPr>
      <w:bookmarkStart w:id="9" w:name="_Toc126921942"/>
      <w:r>
        <w:t>BIOSECURITY PORTAL – MYGOV ID (Digitial identity) and other user channel</w:t>
      </w:r>
      <w:bookmarkEnd w:id="9"/>
    </w:p>
    <w:p w14:paraId="1CFFF730" w14:textId="195E6313" w:rsidR="008A6694" w:rsidRDefault="00BC1A46" w:rsidP="008A6694">
      <w:pPr>
        <w:pStyle w:val="Heading2"/>
      </w:pPr>
      <w:bookmarkStart w:id="10" w:name="_Toc126921943"/>
      <w:r>
        <w:t>Archive View</w:t>
      </w:r>
      <w:bookmarkEnd w:id="10"/>
    </w:p>
    <w:p w14:paraId="14BA6E68" w14:textId="4FA8F981" w:rsidR="00BC1A46" w:rsidRDefault="00BC1A46" w:rsidP="00BC1A46">
      <w:pPr>
        <w:shd w:val="clear" w:color="auto" w:fill="FFFFFF"/>
        <w:spacing w:before="100" w:beforeAutospacing="1" w:after="100" w:afterAutospacing="1"/>
      </w:pPr>
      <w:r>
        <w:t xml:space="preserve">There are currently three portal views: Inspection requests, Upcoming </w:t>
      </w:r>
      <w:r w:rsidR="00E211AC">
        <w:t>bookings,</w:t>
      </w:r>
      <w:r>
        <w:t xml:space="preserve"> and Historical bookings</w:t>
      </w:r>
      <w:r w:rsidR="00E211AC">
        <w:t xml:space="preserve">. </w:t>
      </w:r>
      <w:r>
        <w:t>Items in these views remain indefinitely.</w:t>
      </w:r>
    </w:p>
    <w:p w14:paraId="4F2A4972" w14:textId="77777777" w:rsidR="00BC1A46" w:rsidRDefault="00BC1A46" w:rsidP="00BC1A46">
      <w:pPr>
        <w:shd w:val="clear" w:color="auto" w:fill="FFFFFF"/>
        <w:spacing w:before="100" w:beforeAutospacing="1" w:after="100" w:afterAutospacing="1"/>
      </w:pPr>
      <w:r>
        <w:t>A new archive feature has been introduced where users can manually remove items from the three portal views into an archive view:</w:t>
      </w:r>
    </w:p>
    <w:p w14:paraId="24508710" w14:textId="77777777" w:rsidR="00BC1A46" w:rsidRDefault="00BC1A46" w:rsidP="002D2129">
      <w:pPr>
        <w:pStyle w:val="ListParagraph"/>
        <w:numPr>
          <w:ilvl w:val="0"/>
          <w:numId w:val="3"/>
        </w:numPr>
        <w:shd w:val="clear" w:color="auto" w:fill="FFFFFF"/>
        <w:spacing w:before="100" w:beforeAutospacing="1" w:after="100" w:afterAutospacing="1" w:line="240" w:lineRule="auto"/>
      </w:pPr>
      <w:r>
        <w:t>Select the View where the Entry Id to be archived is located.</w:t>
      </w:r>
    </w:p>
    <w:p w14:paraId="405A32D3" w14:textId="77777777" w:rsidR="00BC1A46" w:rsidRDefault="00BC1A46" w:rsidP="002D2129">
      <w:pPr>
        <w:pStyle w:val="ListParagraph"/>
        <w:numPr>
          <w:ilvl w:val="0"/>
          <w:numId w:val="3"/>
        </w:numPr>
        <w:shd w:val="clear" w:color="auto" w:fill="FFFFFF"/>
        <w:spacing w:before="100" w:beforeAutospacing="1" w:after="100" w:afterAutospacing="1" w:line="240" w:lineRule="auto"/>
      </w:pPr>
      <w:r>
        <w:t>Select the Entry Id to be archived by clicking on the Actions chevron and selecting Archive.</w:t>
      </w:r>
    </w:p>
    <w:p w14:paraId="5F5CA377" w14:textId="697BC4F6" w:rsidR="00BC1A46" w:rsidRDefault="00BC1A46" w:rsidP="002D2129">
      <w:pPr>
        <w:pStyle w:val="ListParagraph"/>
        <w:numPr>
          <w:ilvl w:val="0"/>
          <w:numId w:val="3"/>
        </w:numPr>
        <w:shd w:val="clear" w:color="auto" w:fill="FFFFFF"/>
        <w:spacing w:before="100" w:beforeAutospacing="1" w:after="100" w:afterAutospacing="1" w:line="240" w:lineRule="auto"/>
      </w:pPr>
      <w:r>
        <w:t>The entry will be moved to the Archived View: Archives inspection requests or Archived bookings.</w:t>
      </w:r>
    </w:p>
    <w:p w14:paraId="4C3FF073" w14:textId="59B189C0" w:rsidR="00BC1A46" w:rsidRDefault="00BC1A46" w:rsidP="00BC1A46">
      <w:pPr>
        <w:shd w:val="clear" w:color="auto" w:fill="FFFFFF"/>
        <w:spacing w:before="100" w:beforeAutospacing="1" w:after="100" w:afterAutospacing="1" w:line="240" w:lineRule="auto"/>
        <w:ind w:left="360"/>
        <w:jc w:val="center"/>
        <w:rPr>
          <w:b/>
          <w:bCs/>
        </w:rPr>
      </w:pPr>
      <w:r>
        <w:rPr>
          <w:noProof/>
        </w:rPr>
        <w:drawing>
          <wp:inline distT="0" distB="0" distL="0" distR="0" wp14:anchorId="6D98EFE3" wp14:editId="5E9F00BA">
            <wp:extent cx="3263900" cy="1719678"/>
            <wp:effectExtent l="19050" t="19050" r="12700" b="139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stretch>
                      <a:fillRect/>
                    </a:stretch>
                  </pic:blipFill>
                  <pic:spPr>
                    <a:xfrm>
                      <a:off x="0" y="0"/>
                      <a:ext cx="3289807" cy="1733328"/>
                    </a:xfrm>
                    <a:prstGeom prst="rect">
                      <a:avLst/>
                    </a:prstGeom>
                    <a:ln>
                      <a:solidFill>
                        <a:schemeClr val="accent1"/>
                      </a:solidFill>
                    </a:ln>
                  </pic:spPr>
                </pic:pic>
              </a:graphicData>
            </a:graphic>
          </wp:inline>
        </w:drawing>
      </w:r>
    </w:p>
    <w:p w14:paraId="5EC16B5E" w14:textId="70BD3962" w:rsidR="00BC1A46" w:rsidRDefault="00BC1A46" w:rsidP="00BC1A46">
      <w:pPr>
        <w:jc w:val="center"/>
        <w:rPr>
          <w:bCs/>
          <w:i/>
          <w:color w:val="595959" w:themeColor="text1" w:themeTint="A6"/>
          <w:sz w:val="18"/>
          <w:szCs w:val="18"/>
        </w:rPr>
      </w:pPr>
      <w:r w:rsidRPr="0055577D">
        <w:rPr>
          <w:bCs/>
          <w:i/>
          <w:color w:val="595959" w:themeColor="text1" w:themeTint="A6"/>
          <w:sz w:val="18"/>
          <w:szCs w:val="18"/>
        </w:rPr>
        <w:t xml:space="preserve">Figure </w:t>
      </w:r>
      <w:r>
        <w:rPr>
          <w:bCs/>
          <w:i/>
          <w:color w:val="595959" w:themeColor="text1" w:themeTint="A6"/>
          <w:sz w:val="18"/>
          <w:szCs w:val="18"/>
        </w:rPr>
        <w:t>4</w:t>
      </w:r>
      <w:r w:rsidRPr="0055577D">
        <w:rPr>
          <w:bCs/>
          <w:i/>
          <w:color w:val="595959" w:themeColor="text1" w:themeTint="A6"/>
          <w:sz w:val="18"/>
          <w:szCs w:val="18"/>
        </w:rPr>
        <w:t>:</w:t>
      </w:r>
      <w:r>
        <w:rPr>
          <w:bCs/>
          <w:i/>
          <w:color w:val="595959" w:themeColor="text1" w:themeTint="A6"/>
          <w:sz w:val="18"/>
          <w:szCs w:val="18"/>
        </w:rPr>
        <w:t xml:space="preserve"> Entry ID selection for archiving</w:t>
      </w:r>
    </w:p>
    <w:p w14:paraId="53FB3AA9" w14:textId="77777777" w:rsidR="005D2151" w:rsidRDefault="005D2151" w:rsidP="002D2129">
      <w:pPr>
        <w:pStyle w:val="ListParagraph"/>
        <w:numPr>
          <w:ilvl w:val="0"/>
          <w:numId w:val="3"/>
        </w:numPr>
        <w:shd w:val="clear" w:color="auto" w:fill="FFFFFF"/>
        <w:spacing w:before="100" w:beforeAutospacing="1" w:after="100" w:afterAutospacing="1" w:line="240" w:lineRule="auto"/>
      </w:pPr>
      <w:r>
        <w:lastRenderedPageBreak/>
        <w:t>Entries can be re-instated into the Portal View by selecting Archived View</w:t>
      </w:r>
    </w:p>
    <w:p w14:paraId="68065389" w14:textId="77777777" w:rsidR="005D2151" w:rsidRDefault="005D2151" w:rsidP="002D2129">
      <w:pPr>
        <w:pStyle w:val="ListParagraph"/>
        <w:numPr>
          <w:ilvl w:val="0"/>
          <w:numId w:val="3"/>
        </w:numPr>
        <w:shd w:val="clear" w:color="auto" w:fill="FFFFFF"/>
        <w:spacing w:before="100" w:beforeAutospacing="1" w:after="100" w:afterAutospacing="1" w:line="240" w:lineRule="auto"/>
      </w:pPr>
      <w:r>
        <w:t>Select the View where the Entry Id to be re-instated is located.</w:t>
      </w:r>
    </w:p>
    <w:p w14:paraId="55BFAF6C" w14:textId="77777777" w:rsidR="005D2151" w:rsidRDefault="005D2151" w:rsidP="002D2129">
      <w:pPr>
        <w:pStyle w:val="ListParagraph"/>
        <w:numPr>
          <w:ilvl w:val="0"/>
          <w:numId w:val="3"/>
        </w:numPr>
        <w:shd w:val="clear" w:color="auto" w:fill="FFFFFF"/>
        <w:spacing w:before="100" w:beforeAutospacing="1" w:after="100" w:afterAutospacing="1" w:line="240" w:lineRule="auto"/>
      </w:pPr>
      <w:r>
        <w:t>Select the Entry Id to be re-instated by clicking on the Actions drop down and selecting Restore.</w:t>
      </w:r>
    </w:p>
    <w:p w14:paraId="35B9975B" w14:textId="77777777" w:rsidR="005D2151" w:rsidRDefault="005D2151" w:rsidP="002D2129">
      <w:pPr>
        <w:pStyle w:val="ListParagraph"/>
        <w:numPr>
          <w:ilvl w:val="0"/>
          <w:numId w:val="3"/>
        </w:numPr>
        <w:shd w:val="clear" w:color="auto" w:fill="FFFFFF"/>
        <w:spacing w:before="100" w:beforeAutospacing="1" w:after="100" w:afterAutospacing="1" w:line="240" w:lineRule="auto"/>
      </w:pPr>
      <w:r>
        <w:t>The Entry will be moved back into the View based on the status of the item when re-instated.</w:t>
      </w:r>
    </w:p>
    <w:p w14:paraId="0AFE7454" w14:textId="69EADDAE" w:rsidR="00BC1A46" w:rsidRDefault="005D2151" w:rsidP="00BC1A46">
      <w:pPr>
        <w:shd w:val="clear" w:color="auto" w:fill="FFFFFF"/>
        <w:spacing w:before="100" w:beforeAutospacing="1" w:after="100" w:afterAutospacing="1" w:line="240" w:lineRule="auto"/>
        <w:ind w:left="360"/>
        <w:jc w:val="center"/>
        <w:rPr>
          <w:b/>
          <w:bCs/>
        </w:rPr>
      </w:pPr>
      <w:r>
        <w:rPr>
          <w:noProof/>
        </w:rPr>
        <w:drawing>
          <wp:inline distT="0" distB="0" distL="0" distR="0" wp14:anchorId="45967FC6" wp14:editId="14EBBF2F">
            <wp:extent cx="4057650" cy="1955494"/>
            <wp:effectExtent l="19050" t="19050" r="19050" b="260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stretch>
                      <a:fillRect/>
                    </a:stretch>
                  </pic:blipFill>
                  <pic:spPr>
                    <a:xfrm>
                      <a:off x="0" y="0"/>
                      <a:ext cx="4075813" cy="1964247"/>
                    </a:xfrm>
                    <a:prstGeom prst="rect">
                      <a:avLst/>
                    </a:prstGeom>
                    <a:ln>
                      <a:solidFill>
                        <a:schemeClr val="accent1"/>
                      </a:solidFill>
                    </a:ln>
                  </pic:spPr>
                </pic:pic>
              </a:graphicData>
            </a:graphic>
          </wp:inline>
        </w:drawing>
      </w:r>
    </w:p>
    <w:p w14:paraId="36D67E80" w14:textId="745915C1" w:rsidR="005D2151" w:rsidRDefault="005D2151" w:rsidP="005D2151">
      <w:pPr>
        <w:pStyle w:val="BodyText"/>
        <w:jc w:val="center"/>
        <w:rPr>
          <w:bCs/>
          <w:i/>
          <w:color w:val="595959" w:themeColor="text1" w:themeTint="A6"/>
          <w:sz w:val="18"/>
          <w:szCs w:val="18"/>
        </w:rPr>
      </w:pPr>
      <w:r>
        <w:rPr>
          <w:bCs/>
          <w:i/>
          <w:color w:val="595959" w:themeColor="text1" w:themeTint="A6"/>
          <w:sz w:val="18"/>
          <w:szCs w:val="18"/>
        </w:rPr>
        <w:t>Figure</w:t>
      </w:r>
      <w:r w:rsidRPr="0055577D">
        <w:rPr>
          <w:bCs/>
          <w:i/>
          <w:color w:val="595959" w:themeColor="text1" w:themeTint="A6"/>
          <w:sz w:val="18"/>
          <w:szCs w:val="18"/>
        </w:rPr>
        <w:t xml:space="preserve"> </w:t>
      </w:r>
      <w:r>
        <w:rPr>
          <w:bCs/>
          <w:i/>
          <w:color w:val="595959" w:themeColor="text1" w:themeTint="A6"/>
          <w:sz w:val="18"/>
          <w:szCs w:val="18"/>
        </w:rPr>
        <w:t>5</w:t>
      </w:r>
      <w:r w:rsidRPr="0055577D">
        <w:rPr>
          <w:bCs/>
          <w:i/>
          <w:color w:val="595959" w:themeColor="text1" w:themeTint="A6"/>
          <w:sz w:val="18"/>
          <w:szCs w:val="18"/>
        </w:rPr>
        <w:t xml:space="preserve">: </w:t>
      </w:r>
      <w:r>
        <w:rPr>
          <w:bCs/>
          <w:i/>
          <w:color w:val="595959" w:themeColor="text1" w:themeTint="A6"/>
          <w:sz w:val="18"/>
          <w:szCs w:val="18"/>
        </w:rPr>
        <w:t xml:space="preserve">Archived Entries </w:t>
      </w:r>
    </w:p>
    <w:p w14:paraId="72475D62" w14:textId="42DF2E76" w:rsidR="005D2151" w:rsidRDefault="005D2151" w:rsidP="00BC1A46">
      <w:pPr>
        <w:shd w:val="clear" w:color="auto" w:fill="FFFFFF"/>
        <w:spacing w:before="100" w:beforeAutospacing="1" w:after="100" w:afterAutospacing="1" w:line="240" w:lineRule="auto"/>
        <w:ind w:left="360"/>
        <w:jc w:val="center"/>
        <w:rPr>
          <w:b/>
          <w:bCs/>
        </w:rPr>
      </w:pPr>
      <w:r>
        <w:rPr>
          <w:bCs/>
          <w:i/>
          <w:noProof/>
          <w:color w:val="595959" w:themeColor="text1" w:themeTint="A6"/>
          <w:sz w:val="18"/>
          <w:szCs w:val="18"/>
        </w:rPr>
        <w:drawing>
          <wp:inline distT="0" distB="0" distL="0" distR="0" wp14:anchorId="1ACED341" wp14:editId="331218DC">
            <wp:extent cx="4629150" cy="1460412"/>
            <wp:effectExtent l="19050" t="19050" r="19050" b="260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4654067" cy="1468273"/>
                    </a:xfrm>
                    <a:prstGeom prst="rect">
                      <a:avLst/>
                    </a:prstGeom>
                    <a:ln>
                      <a:solidFill>
                        <a:schemeClr val="accent1"/>
                      </a:solidFill>
                    </a:ln>
                  </pic:spPr>
                </pic:pic>
              </a:graphicData>
            </a:graphic>
          </wp:inline>
        </w:drawing>
      </w:r>
    </w:p>
    <w:p w14:paraId="14980354" w14:textId="0475478B" w:rsidR="005D2151" w:rsidRDefault="005D2151" w:rsidP="005D2151">
      <w:pPr>
        <w:pStyle w:val="BodyText"/>
        <w:jc w:val="center"/>
        <w:rPr>
          <w:bCs/>
          <w:i/>
          <w:color w:val="595959" w:themeColor="text1" w:themeTint="A6"/>
          <w:sz w:val="18"/>
          <w:szCs w:val="18"/>
        </w:rPr>
      </w:pPr>
      <w:r>
        <w:rPr>
          <w:bCs/>
          <w:i/>
          <w:color w:val="595959" w:themeColor="text1" w:themeTint="A6"/>
          <w:sz w:val="18"/>
          <w:szCs w:val="18"/>
        </w:rPr>
        <w:t>Figure</w:t>
      </w:r>
      <w:r w:rsidRPr="0055577D">
        <w:rPr>
          <w:bCs/>
          <w:i/>
          <w:color w:val="595959" w:themeColor="text1" w:themeTint="A6"/>
          <w:sz w:val="18"/>
          <w:szCs w:val="18"/>
        </w:rPr>
        <w:t xml:space="preserve"> </w:t>
      </w:r>
      <w:r>
        <w:rPr>
          <w:bCs/>
          <w:i/>
          <w:color w:val="595959" w:themeColor="text1" w:themeTint="A6"/>
          <w:sz w:val="18"/>
          <w:szCs w:val="18"/>
        </w:rPr>
        <w:t>6</w:t>
      </w:r>
      <w:r w:rsidRPr="0055577D">
        <w:rPr>
          <w:bCs/>
          <w:i/>
          <w:color w:val="595959" w:themeColor="text1" w:themeTint="A6"/>
          <w:sz w:val="18"/>
          <w:szCs w:val="18"/>
        </w:rPr>
        <w:t xml:space="preserve">: </w:t>
      </w:r>
      <w:r>
        <w:rPr>
          <w:bCs/>
          <w:i/>
          <w:color w:val="595959" w:themeColor="text1" w:themeTint="A6"/>
          <w:sz w:val="18"/>
          <w:szCs w:val="18"/>
        </w:rPr>
        <w:t xml:space="preserve">Re-store an Archived Item </w:t>
      </w:r>
    </w:p>
    <w:p w14:paraId="73D955FC" w14:textId="4B581E98" w:rsidR="008A6694" w:rsidRDefault="005D2151" w:rsidP="008A6694">
      <w:pPr>
        <w:pStyle w:val="Heading2"/>
      </w:pPr>
      <w:bookmarkStart w:id="11" w:name="_Toc126921944"/>
      <w:r>
        <w:t>Additional questions in the Portal</w:t>
      </w:r>
      <w:bookmarkEnd w:id="11"/>
    </w:p>
    <w:p w14:paraId="73C48E45" w14:textId="138A6403" w:rsidR="008A6694" w:rsidRDefault="008C780F" w:rsidP="008A6694">
      <w:pPr>
        <w:pStyle w:val="Heading3"/>
      </w:pPr>
      <w:bookmarkStart w:id="12" w:name="_Toc126921945"/>
      <w:r>
        <w:t>Consignment Information Tab</w:t>
      </w:r>
      <w:bookmarkEnd w:id="12"/>
    </w:p>
    <w:p w14:paraId="5FE23CE0" w14:textId="4E38AD0E" w:rsidR="00A91865" w:rsidRDefault="00A91865" w:rsidP="00A91865">
      <w:r>
        <w:t xml:space="preserve">Additional questions on consignments </w:t>
      </w:r>
      <w:r w:rsidR="002D2129">
        <w:t>will be</w:t>
      </w:r>
      <w:r>
        <w:t xml:space="preserve"> displayed based on the inspection type when either selected by the user or auto populated</w:t>
      </w:r>
      <w:r w:rsidR="00E211AC">
        <w:t xml:space="preserve">. </w:t>
      </w:r>
      <w:r>
        <w:t>This</w:t>
      </w:r>
      <w:r w:rsidR="002D2129">
        <w:t xml:space="preserve"> information</w:t>
      </w:r>
      <w:r>
        <w:t xml:space="preserve"> will </w:t>
      </w:r>
      <w:r w:rsidR="002D2129">
        <w:t xml:space="preserve">further </w:t>
      </w:r>
      <w:r>
        <w:t>enable the system to accurately calculate the estimated duration of an inspection based on user input</w:t>
      </w:r>
      <w:r w:rsidR="00E211AC">
        <w:t xml:space="preserve">. </w:t>
      </w:r>
      <w:r>
        <w:t>Additional questions will be asked for the following:</w:t>
      </w:r>
    </w:p>
    <w:p w14:paraId="11C343BD" w14:textId="4E77606B" w:rsidR="002D2129" w:rsidRPr="002D2129" w:rsidRDefault="002D2129" w:rsidP="002D2129">
      <w:pPr>
        <w:numPr>
          <w:ilvl w:val="0"/>
          <w:numId w:val="4"/>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CCV inspection  - </w:t>
      </w:r>
      <w:r w:rsidRPr="002D2129">
        <w:rPr>
          <w:rFonts w:eastAsia="Times New Roman" w:cstheme="majorHAnsi"/>
          <w:color w:val="0C64C0"/>
          <w:lang w:val="en-AU" w:eastAsia="en-AU"/>
        </w:rPr>
        <w:t>"Provide total estimated unpack duration for CCV inspection"</w:t>
      </w:r>
    </w:p>
    <w:p w14:paraId="55229BB2" w14:textId="77777777" w:rsidR="002D2129" w:rsidRPr="002D2129" w:rsidRDefault="002D2129" w:rsidP="002D2129">
      <w:pPr>
        <w:numPr>
          <w:ilvl w:val="0"/>
          <w:numId w:val="4"/>
        </w:numPr>
        <w:spacing w:after="0" w:line="240" w:lineRule="auto"/>
        <w:ind w:left="714" w:hanging="357"/>
        <w:rPr>
          <w:rFonts w:eastAsia="Times New Roman" w:cstheme="majorHAnsi"/>
          <w:color w:val="000000"/>
          <w:lang w:val="en-AU" w:eastAsia="en-AU"/>
        </w:rPr>
      </w:pPr>
      <w:r w:rsidRPr="002D2129">
        <w:rPr>
          <w:rFonts w:eastAsia="Times New Roman" w:cstheme="majorHAnsi"/>
          <w:color w:val="000000"/>
          <w:lang w:val="en-AU" w:eastAsia="en-AU"/>
        </w:rPr>
        <w:t xml:space="preserve">Cut Flower inspection </w:t>
      </w:r>
      <w:r w:rsidRPr="002D2129">
        <w:rPr>
          <w:rFonts w:eastAsia="Times New Roman" w:cstheme="majorHAnsi"/>
          <w:color w:val="0C64C0"/>
          <w:lang w:val="en-AU" w:eastAsia="en-AU"/>
        </w:rPr>
        <w:t>-  "Number of phytosanitary certificates"</w:t>
      </w:r>
      <w:r w:rsidRPr="002D2129">
        <w:rPr>
          <w:rFonts w:eastAsia="Times New Roman" w:cstheme="majorHAnsi"/>
          <w:color w:val="000000"/>
          <w:lang w:val="en-AU" w:eastAsia="en-AU"/>
        </w:rPr>
        <w:t xml:space="preserve"> and </w:t>
      </w:r>
      <w:r w:rsidRPr="002D2129">
        <w:rPr>
          <w:rFonts w:eastAsia="Times New Roman" w:cstheme="majorHAnsi"/>
          <w:color w:val="0C64C0"/>
          <w:lang w:val="en-AU" w:eastAsia="en-AU"/>
        </w:rPr>
        <w:t>"Number of growers</w:t>
      </w:r>
    </w:p>
    <w:p w14:paraId="0C559A63" w14:textId="329F1E68" w:rsidR="002D2129" w:rsidRPr="002D2129" w:rsidRDefault="002D2129" w:rsidP="002D2129">
      <w:pPr>
        <w:numPr>
          <w:ilvl w:val="0"/>
          <w:numId w:val="5"/>
        </w:numPr>
        <w:spacing w:after="0" w:line="240" w:lineRule="auto"/>
        <w:ind w:left="714" w:hanging="357"/>
        <w:rPr>
          <w:rFonts w:eastAsia="Times New Roman" w:cstheme="majorHAnsi"/>
          <w:color w:val="000000"/>
          <w:lang w:val="en-AU" w:eastAsia="en-AU"/>
        </w:rPr>
      </w:pPr>
      <w:r w:rsidRPr="002D2129">
        <w:rPr>
          <w:rFonts w:eastAsia="Times New Roman" w:cstheme="majorHAnsi"/>
          <w:color w:val="000000"/>
          <w:lang w:val="en-AU" w:eastAsia="en-AU"/>
        </w:rPr>
        <w:t xml:space="preserve">Fish inspection - </w:t>
      </w:r>
      <w:r w:rsidRPr="002D2129">
        <w:rPr>
          <w:rFonts w:eastAsia="Times New Roman" w:cstheme="majorHAnsi"/>
          <w:color w:val="0C64C0"/>
          <w:lang w:val="en-AU" w:eastAsia="en-AU"/>
        </w:rPr>
        <w:t>"Provide number of boxes"</w:t>
      </w:r>
    </w:p>
    <w:p w14:paraId="51D835AC" w14:textId="33A74529" w:rsidR="002D2129" w:rsidRPr="002D2129" w:rsidRDefault="002D2129" w:rsidP="002D2129">
      <w:pPr>
        <w:numPr>
          <w:ilvl w:val="0"/>
          <w:numId w:val="6"/>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​Fresh Produce inspection - </w:t>
      </w:r>
      <w:r w:rsidRPr="002D2129">
        <w:rPr>
          <w:rFonts w:eastAsia="Times New Roman" w:cstheme="majorHAnsi"/>
          <w:color w:val="0C64C0"/>
          <w:lang w:val="en-AU" w:eastAsia="en-AU"/>
        </w:rPr>
        <w:t>"Number of </w:t>
      </w:r>
      <w:r w:rsidRPr="002D2129">
        <w:rPr>
          <w:rFonts w:eastAsia="Times New Roman" w:cstheme="majorHAnsi"/>
          <w:color w:val="2F5496"/>
          <w:lang w:val="en-AU" w:eastAsia="en-AU"/>
        </w:rPr>
        <w:t>phytosanitary certificates</w:t>
      </w:r>
      <w:r w:rsidRPr="002D2129">
        <w:rPr>
          <w:rFonts w:eastAsia="Times New Roman" w:cstheme="majorHAnsi"/>
          <w:color w:val="0C64C0"/>
          <w:lang w:val="en-AU" w:eastAsia="en-AU"/>
        </w:rPr>
        <w:t>", "Number of varieties" and "Number of cartons/boxes".</w:t>
      </w:r>
    </w:p>
    <w:p w14:paraId="205C837B" w14:textId="34F29F78" w:rsidR="002D2129" w:rsidRPr="002D2129" w:rsidRDefault="002D2129" w:rsidP="002D2129">
      <w:pPr>
        <w:numPr>
          <w:ilvl w:val="0"/>
          <w:numId w:val="7"/>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Nursery Stock inspection - </w:t>
      </w:r>
      <w:r w:rsidRPr="002D2129">
        <w:rPr>
          <w:rFonts w:eastAsia="Times New Roman" w:cstheme="majorHAnsi"/>
          <w:color w:val="0C64C0"/>
          <w:lang w:val="en-AU" w:eastAsia="en-AU"/>
        </w:rPr>
        <w:t>"Number of </w:t>
      </w:r>
      <w:r w:rsidRPr="002D2129">
        <w:rPr>
          <w:rFonts w:eastAsia="Times New Roman" w:cstheme="majorHAnsi"/>
          <w:color w:val="2F5496"/>
          <w:lang w:val="en-AU" w:eastAsia="en-AU"/>
        </w:rPr>
        <w:t>phytosanitary certificates</w:t>
      </w:r>
      <w:r w:rsidRPr="002D2129">
        <w:rPr>
          <w:rFonts w:eastAsia="Times New Roman" w:cstheme="majorHAnsi"/>
          <w:color w:val="0C64C0"/>
          <w:lang w:val="en-AU" w:eastAsia="en-AU"/>
        </w:rPr>
        <w:t>", "Number of varieties", "Number of cartons/boxes" and "Number of units (individual plants)".</w:t>
      </w:r>
    </w:p>
    <w:p w14:paraId="0BB8F2AB" w14:textId="4DA9026B" w:rsidR="002D2129" w:rsidRPr="002D2129" w:rsidRDefault="002D2129" w:rsidP="002D2129">
      <w:pPr>
        <w:numPr>
          <w:ilvl w:val="0"/>
          <w:numId w:val="8"/>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Seed inspection - </w:t>
      </w:r>
      <w:r w:rsidRPr="002D2129">
        <w:rPr>
          <w:rFonts w:eastAsia="Times New Roman" w:cstheme="majorHAnsi"/>
          <w:color w:val="0C64C0"/>
          <w:lang w:val="en-AU" w:eastAsia="en-AU"/>
        </w:rPr>
        <w:t>"Number of </w:t>
      </w:r>
      <w:r w:rsidRPr="002D2129">
        <w:rPr>
          <w:rFonts w:eastAsia="Times New Roman" w:cstheme="majorHAnsi"/>
          <w:color w:val="2F5496"/>
          <w:lang w:val="en-AU" w:eastAsia="en-AU"/>
        </w:rPr>
        <w:t>lot codes</w:t>
      </w:r>
      <w:r w:rsidRPr="002D2129">
        <w:rPr>
          <w:rFonts w:eastAsia="Times New Roman" w:cstheme="majorHAnsi"/>
          <w:color w:val="0C64C0"/>
          <w:lang w:val="en-AU" w:eastAsia="en-AU"/>
        </w:rPr>
        <w:t>". </w:t>
      </w:r>
    </w:p>
    <w:p w14:paraId="51692287" w14:textId="5089B4B4" w:rsidR="002D2129" w:rsidRPr="002D2129" w:rsidRDefault="002D2129" w:rsidP="002D2129">
      <w:pPr>
        <w:numPr>
          <w:ilvl w:val="0"/>
          <w:numId w:val="8"/>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Boat inspection - </w:t>
      </w:r>
      <w:r w:rsidRPr="002D2129">
        <w:rPr>
          <w:rFonts w:eastAsia="Times New Roman" w:cstheme="majorHAnsi"/>
          <w:color w:val="0C64C0"/>
          <w:lang w:val="en-AU" w:eastAsia="en-AU"/>
        </w:rPr>
        <w:t>"Number of </w:t>
      </w:r>
      <w:r w:rsidRPr="002D2129">
        <w:rPr>
          <w:rFonts w:eastAsia="Times New Roman" w:cstheme="majorHAnsi"/>
          <w:color w:val="2F5496"/>
          <w:lang w:val="en-AU" w:eastAsia="en-AU"/>
        </w:rPr>
        <w:t>boats</w:t>
      </w:r>
      <w:r w:rsidRPr="002D2129">
        <w:rPr>
          <w:rFonts w:eastAsia="Times New Roman" w:cstheme="majorHAnsi"/>
          <w:color w:val="0C64C0"/>
          <w:lang w:val="en-AU" w:eastAsia="en-AU"/>
        </w:rPr>
        <w:t>".</w:t>
      </w:r>
    </w:p>
    <w:p w14:paraId="489C9115" w14:textId="7DE6C7A4" w:rsidR="002D2129" w:rsidRPr="002D2129" w:rsidRDefault="002D2129" w:rsidP="002D2129">
      <w:pPr>
        <w:numPr>
          <w:ilvl w:val="0"/>
          <w:numId w:val="7"/>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Military inspection - </w:t>
      </w:r>
      <w:r w:rsidRPr="002D2129">
        <w:rPr>
          <w:rFonts w:eastAsia="Times New Roman" w:cstheme="majorHAnsi"/>
          <w:color w:val="0C64C0"/>
          <w:lang w:val="en-AU" w:eastAsia="en-AU"/>
        </w:rPr>
        <w:t>"Duration required for military packing and webbing inspection (in minutes) and “Number of officers required”.</w:t>
      </w:r>
    </w:p>
    <w:p w14:paraId="179E1676" w14:textId="1EC566E4" w:rsidR="002D2129" w:rsidRPr="002D2129" w:rsidRDefault="002D2129" w:rsidP="002D2129">
      <w:pPr>
        <w:numPr>
          <w:ilvl w:val="0"/>
          <w:numId w:val="8"/>
        </w:numPr>
        <w:spacing w:after="0" w:line="240" w:lineRule="auto"/>
        <w:rPr>
          <w:rFonts w:eastAsia="Times New Roman" w:cstheme="majorHAnsi"/>
          <w:color w:val="000000"/>
          <w:lang w:val="en-AU" w:eastAsia="en-AU"/>
        </w:rPr>
      </w:pPr>
      <w:r w:rsidRPr="002D2129">
        <w:rPr>
          <w:rFonts w:eastAsia="Times New Roman" w:cstheme="majorHAnsi"/>
          <w:color w:val="000000"/>
          <w:lang w:val="en-AU" w:eastAsia="en-AU"/>
        </w:rPr>
        <w:t xml:space="preserve">Biosecurity inspection containing the word “supervised” - </w:t>
      </w:r>
      <w:r w:rsidRPr="002D2129">
        <w:rPr>
          <w:rFonts w:eastAsia="Times New Roman" w:cstheme="majorHAnsi"/>
          <w:color w:val="0C64C0"/>
          <w:lang w:val="en-AU" w:eastAsia="en-AU"/>
        </w:rPr>
        <w:t>"Enter the required duration for the supervised inspection” and “Provide any additional details about this supervised inspection”. </w:t>
      </w:r>
    </w:p>
    <w:p w14:paraId="7398393B" w14:textId="77777777" w:rsidR="00A91865" w:rsidRDefault="00A91865" w:rsidP="00A91865"/>
    <w:p w14:paraId="3EDA0678" w14:textId="366EF3AC" w:rsidR="008A6694" w:rsidRDefault="00D35717" w:rsidP="00D35717">
      <w:pPr>
        <w:jc w:val="center"/>
      </w:pPr>
      <w:r>
        <w:rPr>
          <w:noProof/>
        </w:rPr>
        <w:lastRenderedPageBreak/>
        <w:drawing>
          <wp:inline distT="0" distB="0" distL="0" distR="0" wp14:anchorId="0F12A3A2" wp14:editId="58507EE5">
            <wp:extent cx="6296025" cy="1330960"/>
            <wp:effectExtent l="19050" t="19050" r="28575" b="215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8"/>
                    <a:stretch>
                      <a:fillRect/>
                    </a:stretch>
                  </pic:blipFill>
                  <pic:spPr>
                    <a:xfrm>
                      <a:off x="0" y="0"/>
                      <a:ext cx="6296025" cy="1330960"/>
                    </a:xfrm>
                    <a:prstGeom prst="rect">
                      <a:avLst/>
                    </a:prstGeom>
                    <a:ln>
                      <a:solidFill>
                        <a:schemeClr val="accent1"/>
                      </a:solidFill>
                    </a:ln>
                  </pic:spPr>
                </pic:pic>
              </a:graphicData>
            </a:graphic>
          </wp:inline>
        </w:drawing>
      </w:r>
    </w:p>
    <w:p w14:paraId="5986DF61" w14:textId="25922D75" w:rsidR="00D35717" w:rsidRDefault="00D35717" w:rsidP="00D35717">
      <w:pPr>
        <w:jc w:val="center"/>
      </w:pPr>
      <w:r>
        <w:rPr>
          <w:noProof/>
        </w:rPr>
        <w:drawing>
          <wp:inline distT="0" distB="0" distL="0" distR="0" wp14:anchorId="1E145FB2" wp14:editId="23210244">
            <wp:extent cx="6296025" cy="1369695"/>
            <wp:effectExtent l="19050" t="19050" r="28575" b="209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9"/>
                    <a:stretch>
                      <a:fillRect/>
                    </a:stretch>
                  </pic:blipFill>
                  <pic:spPr>
                    <a:xfrm>
                      <a:off x="0" y="0"/>
                      <a:ext cx="6296025" cy="1369695"/>
                    </a:xfrm>
                    <a:prstGeom prst="rect">
                      <a:avLst/>
                    </a:prstGeom>
                    <a:ln>
                      <a:solidFill>
                        <a:schemeClr val="accent1"/>
                      </a:solidFill>
                    </a:ln>
                  </pic:spPr>
                </pic:pic>
              </a:graphicData>
            </a:graphic>
          </wp:inline>
        </w:drawing>
      </w:r>
    </w:p>
    <w:p w14:paraId="723E5836" w14:textId="7F45B9E8" w:rsidR="00D35717" w:rsidRDefault="00D35717" w:rsidP="00D35717">
      <w:pPr>
        <w:pStyle w:val="Caption"/>
        <w:jc w:val="center"/>
        <w:rPr>
          <w:b w:val="0"/>
          <w:i/>
          <w:smallCaps w:val="0"/>
          <w:sz w:val="18"/>
          <w:szCs w:val="18"/>
        </w:rPr>
      </w:pPr>
      <w:r w:rsidRPr="00D35717">
        <w:rPr>
          <w:b w:val="0"/>
          <w:i/>
          <w:smallCaps w:val="0"/>
          <w:sz w:val="18"/>
          <w:szCs w:val="18"/>
        </w:rPr>
        <w:t>Figure</w:t>
      </w:r>
      <w:r w:rsidR="00A504BE">
        <w:rPr>
          <w:b w:val="0"/>
          <w:i/>
          <w:smallCaps w:val="0"/>
          <w:sz w:val="18"/>
          <w:szCs w:val="18"/>
        </w:rPr>
        <w:t xml:space="preserve"> 7</w:t>
      </w:r>
      <w:r w:rsidRPr="00D35717">
        <w:rPr>
          <w:b w:val="0"/>
          <w:i/>
          <w:smallCaps w:val="0"/>
          <w:sz w:val="18"/>
          <w:szCs w:val="18"/>
        </w:rPr>
        <w:t xml:space="preserve">: Additional questions upon selection of </w:t>
      </w:r>
      <w:r>
        <w:rPr>
          <w:b w:val="0"/>
          <w:i/>
          <w:smallCaps w:val="0"/>
          <w:sz w:val="18"/>
          <w:szCs w:val="18"/>
        </w:rPr>
        <w:t xml:space="preserve">cut flower </w:t>
      </w:r>
      <w:r w:rsidRPr="00D35717">
        <w:rPr>
          <w:b w:val="0"/>
          <w:i/>
          <w:smallCaps w:val="0"/>
          <w:sz w:val="18"/>
          <w:szCs w:val="18"/>
        </w:rPr>
        <w:t>inspection</w:t>
      </w:r>
    </w:p>
    <w:p w14:paraId="6F82E182" w14:textId="77777777" w:rsidR="00A504BE" w:rsidRPr="00A504BE" w:rsidRDefault="00A504BE" w:rsidP="00A504BE">
      <w:pPr>
        <w:pStyle w:val="Heading3"/>
        <w:rPr>
          <w:rFonts w:cstheme="majorHAnsi"/>
          <w:b w:val="0"/>
          <w:color w:val="005F86"/>
          <w:sz w:val="28"/>
        </w:rPr>
      </w:pPr>
      <w:bookmarkStart w:id="13" w:name="_Toc126325423"/>
      <w:bookmarkStart w:id="14" w:name="_Toc126921946"/>
      <w:bookmarkStart w:id="15" w:name="_Toc106718869"/>
      <w:r w:rsidRPr="00A504BE">
        <w:rPr>
          <w:rFonts w:cstheme="majorHAnsi"/>
          <w:b w:val="0"/>
          <w:color w:val="005F86"/>
          <w:sz w:val="28"/>
        </w:rPr>
        <w:t>Inspection Types – Mandatory Field</w:t>
      </w:r>
      <w:bookmarkEnd w:id="13"/>
      <w:bookmarkEnd w:id="14"/>
    </w:p>
    <w:p w14:paraId="0B12258D" w14:textId="42072D2A" w:rsidR="00A504BE" w:rsidRDefault="00A504BE" w:rsidP="00A504BE">
      <w:r>
        <w:t xml:space="preserve">Inspection types are used within the system to </w:t>
      </w:r>
      <w:r w:rsidRPr="004D3780">
        <w:t xml:space="preserve">allocate the right biosecurity officer and </w:t>
      </w:r>
      <w:r>
        <w:t xml:space="preserve">inspection duration to the </w:t>
      </w:r>
      <w:r w:rsidRPr="004D3780">
        <w:t>booking</w:t>
      </w:r>
      <w:r>
        <w:t>.</w:t>
      </w:r>
    </w:p>
    <w:p w14:paraId="2D90B4AB" w14:textId="72956390" w:rsidR="00A504BE" w:rsidRDefault="00A504BE" w:rsidP="00A504BE">
      <w:r>
        <w:t xml:space="preserve">Inspection types are manually added by the user (a user can add one or multiple </w:t>
      </w:r>
      <w:r w:rsidR="003158FD">
        <w:t xml:space="preserve">inspection </w:t>
      </w:r>
      <w:r>
        <w:t xml:space="preserve">types to the request) or are automatically applied based on the selected Direction. </w:t>
      </w:r>
    </w:p>
    <w:p w14:paraId="0965F5CA" w14:textId="77777777" w:rsidR="00A504BE" w:rsidRDefault="00A504BE" w:rsidP="00A504BE"/>
    <w:p w14:paraId="279306F9" w14:textId="77777777" w:rsidR="00A504BE" w:rsidRDefault="00A504BE" w:rsidP="00A504BE">
      <w:pPr>
        <w:jc w:val="center"/>
      </w:pPr>
      <w:r>
        <w:rPr>
          <w:noProof/>
        </w:rPr>
        <w:drawing>
          <wp:inline distT="0" distB="0" distL="0" distR="0" wp14:anchorId="169DF7F6" wp14:editId="4460B3D5">
            <wp:extent cx="2838567" cy="818790"/>
            <wp:effectExtent l="19050" t="19050" r="0" b="63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0"/>
                    <a:stretch>
                      <a:fillRect/>
                    </a:stretch>
                  </pic:blipFill>
                  <pic:spPr>
                    <a:xfrm>
                      <a:off x="0" y="0"/>
                      <a:ext cx="2864594" cy="826298"/>
                    </a:xfrm>
                    <a:prstGeom prst="rect">
                      <a:avLst/>
                    </a:prstGeom>
                    <a:ln>
                      <a:solidFill>
                        <a:schemeClr val="accent1"/>
                      </a:solidFill>
                    </a:ln>
                  </pic:spPr>
                </pic:pic>
              </a:graphicData>
            </a:graphic>
          </wp:inline>
        </w:drawing>
      </w:r>
    </w:p>
    <w:p w14:paraId="4E7F47F6" w14:textId="77777777" w:rsidR="00A504BE" w:rsidRDefault="00A504BE" w:rsidP="00A504BE">
      <w:pPr>
        <w:jc w:val="center"/>
      </w:pPr>
      <w:r>
        <w:rPr>
          <w:noProof/>
        </w:rPr>
        <w:drawing>
          <wp:inline distT="0" distB="0" distL="0" distR="0" wp14:anchorId="043AD4C3" wp14:editId="4CDFD702">
            <wp:extent cx="4637015" cy="1138793"/>
            <wp:effectExtent l="19050" t="19050" r="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1"/>
                    <a:stretch>
                      <a:fillRect/>
                    </a:stretch>
                  </pic:blipFill>
                  <pic:spPr>
                    <a:xfrm>
                      <a:off x="0" y="0"/>
                      <a:ext cx="4655049" cy="1143222"/>
                    </a:xfrm>
                    <a:prstGeom prst="rect">
                      <a:avLst/>
                    </a:prstGeom>
                    <a:ln>
                      <a:solidFill>
                        <a:schemeClr val="accent1"/>
                      </a:solidFill>
                    </a:ln>
                  </pic:spPr>
                </pic:pic>
              </a:graphicData>
            </a:graphic>
          </wp:inline>
        </w:drawing>
      </w:r>
    </w:p>
    <w:p w14:paraId="70BED061" w14:textId="48320B0C" w:rsidR="00A504BE" w:rsidRPr="00A504BE" w:rsidRDefault="00A504BE" w:rsidP="00A504BE">
      <w:pPr>
        <w:pStyle w:val="Caption"/>
        <w:jc w:val="center"/>
        <w:rPr>
          <w:b w:val="0"/>
          <w:i/>
          <w:smallCaps w:val="0"/>
          <w:sz w:val="18"/>
          <w:szCs w:val="18"/>
        </w:rPr>
      </w:pPr>
      <w:r w:rsidRPr="00A504BE">
        <w:rPr>
          <w:b w:val="0"/>
          <w:i/>
          <w:smallCaps w:val="0"/>
          <w:sz w:val="18"/>
          <w:szCs w:val="18"/>
        </w:rPr>
        <w:t xml:space="preserve">Figure </w:t>
      </w:r>
      <w:r>
        <w:rPr>
          <w:b w:val="0"/>
          <w:i/>
          <w:smallCaps w:val="0"/>
          <w:sz w:val="18"/>
          <w:szCs w:val="18"/>
        </w:rPr>
        <w:t>8</w:t>
      </w:r>
      <w:r w:rsidRPr="00A504BE">
        <w:rPr>
          <w:b w:val="0"/>
          <w:i/>
          <w:smallCaps w:val="0"/>
          <w:sz w:val="18"/>
          <w:szCs w:val="18"/>
        </w:rPr>
        <w:t>: Inspection type mandatory question</w:t>
      </w:r>
    </w:p>
    <w:p w14:paraId="634D08E1" w14:textId="77777777" w:rsidR="00A504BE" w:rsidRDefault="00A504BE" w:rsidP="00A504BE">
      <w:pPr>
        <w:pStyle w:val="BodyText"/>
      </w:pPr>
    </w:p>
    <w:p w14:paraId="1D5A9275" w14:textId="77777777" w:rsidR="00A504BE" w:rsidRPr="00A504BE" w:rsidRDefault="00A504BE" w:rsidP="00A504BE">
      <w:pPr>
        <w:pStyle w:val="Heading3"/>
        <w:rPr>
          <w:rFonts w:cstheme="majorHAnsi"/>
          <w:b w:val="0"/>
          <w:color w:val="005F86"/>
          <w:sz w:val="28"/>
        </w:rPr>
      </w:pPr>
      <w:bookmarkStart w:id="16" w:name="_Toc126325424"/>
      <w:bookmarkStart w:id="17" w:name="_Toc126921947"/>
      <w:r w:rsidRPr="00A504BE">
        <w:rPr>
          <w:rFonts w:cstheme="majorHAnsi"/>
          <w:b w:val="0"/>
          <w:color w:val="005F86"/>
          <w:sz w:val="28"/>
        </w:rPr>
        <w:t>Auto select “To Meet”</w:t>
      </w:r>
      <w:bookmarkEnd w:id="16"/>
      <w:bookmarkEnd w:id="17"/>
    </w:p>
    <w:bookmarkEnd w:id="15"/>
    <w:p w14:paraId="36B14981" w14:textId="7641766B" w:rsidR="00A504BE" w:rsidRDefault="00A504BE" w:rsidP="00A504BE">
      <w:pPr>
        <w:pStyle w:val="BodyText"/>
        <w:rPr>
          <w:rFonts w:ascii="Calibri" w:hAnsi="Calibri" w:cs="Calibri"/>
          <w:color w:val="000000"/>
          <w:shd w:val="clear" w:color="auto" w:fill="FFFFFF"/>
        </w:rPr>
      </w:pPr>
      <w:r>
        <w:t xml:space="preserve">If you answer ‘Yes’ to the following question </w:t>
      </w:r>
      <w:r>
        <w:rPr>
          <w:rFonts w:ascii="Calibri" w:hAnsi="Calibri" w:cs="Calibri"/>
          <w:color w:val="000000"/>
          <w:shd w:val="clear" w:color="auto" w:fill="FFFFFF"/>
        </w:rPr>
        <w:t xml:space="preserve">"Does the consignment or conveyance contain hazardous goods or </w:t>
      </w:r>
      <w:r w:rsidR="00A12333">
        <w:rPr>
          <w:rFonts w:ascii="Calibri" w:hAnsi="Calibri" w:cs="Calibri"/>
          <w:color w:val="000000"/>
          <w:shd w:val="clear" w:color="auto" w:fill="FFFFFF"/>
        </w:rPr>
        <w:t>fumigants?</w:t>
      </w:r>
      <w:r>
        <w:rPr>
          <w:rFonts w:ascii="Calibri" w:hAnsi="Calibri" w:cs="Calibri"/>
          <w:color w:val="000000"/>
          <w:shd w:val="clear" w:color="auto" w:fill="FFFFFF"/>
        </w:rPr>
        <w:t xml:space="preserve"> a child question is displayed "Has the consignment been treated with Sulfuryl fluoride (SF)?". </w:t>
      </w:r>
    </w:p>
    <w:p w14:paraId="4A5D99C7" w14:textId="77777777" w:rsidR="00A504BE" w:rsidRDefault="00A504BE" w:rsidP="00A504BE">
      <w:pPr>
        <w:pStyle w:val="BodyText"/>
        <w:numPr>
          <w:ilvl w:val="0"/>
          <w:numId w:val="9"/>
        </w:numPr>
        <w:spacing w:after="120" w:line="240" w:lineRule="auto"/>
        <w:rPr>
          <w:rFonts w:ascii="Calibri" w:hAnsi="Calibri" w:cs="Calibri"/>
          <w:color w:val="000000"/>
          <w:shd w:val="clear" w:color="auto" w:fill="FFFFFF"/>
        </w:rPr>
      </w:pPr>
      <w:r>
        <w:rPr>
          <w:rFonts w:ascii="Calibri" w:hAnsi="Calibri" w:cs="Calibri"/>
          <w:color w:val="000000"/>
          <w:shd w:val="clear" w:color="auto" w:fill="FFFFFF"/>
        </w:rPr>
        <w:t>If the selected response is NO – No further action occurs.</w:t>
      </w:r>
    </w:p>
    <w:p w14:paraId="03E13ED0" w14:textId="77777777" w:rsidR="00A504BE" w:rsidRDefault="00A504BE" w:rsidP="00A504BE">
      <w:pPr>
        <w:pStyle w:val="BodyText"/>
        <w:numPr>
          <w:ilvl w:val="0"/>
          <w:numId w:val="9"/>
        </w:numPr>
        <w:spacing w:after="120" w:line="240" w:lineRule="auto"/>
        <w:rPr>
          <w:rFonts w:ascii="Calibri" w:hAnsi="Calibri" w:cs="Calibri"/>
          <w:color w:val="000000"/>
          <w:shd w:val="clear" w:color="auto" w:fill="FFFFFF"/>
        </w:rPr>
      </w:pPr>
      <w:r>
        <w:rPr>
          <w:rFonts w:ascii="Calibri" w:hAnsi="Calibri" w:cs="Calibri"/>
          <w:color w:val="000000"/>
          <w:shd w:val="clear" w:color="auto" w:fill="FFFFFF"/>
        </w:rPr>
        <w:t>If the selected response is YES, “To Meet” is auto selected on the appointments tab and cannot be changed by the user.</w:t>
      </w:r>
    </w:p>
    <w:p w14:paraId="73E6A469" w14:textId="040B6612" w:rsidR="00D35717" w:rsidRPr="0056179C" w:rsidRDefault="00A504BE" w:rsidP="0056179C">
      <w:pPr>
        <w:pStyle w:val="BodyText"/>
        <w:numPr>
          <w:ilvl w:val="0"/>
          <w:numId w:val="9"/>
        </w:numPr>
        <w:spacing w:after="120" w:line="240" w:lineRule="auto"/>
        <w:rPr>
          <w:rFonts w:ascii="Calibri" w:hAnsi="Calibri" w:cs="Calibri"/>
          <w:color w:val="000000"/>
          <w:shd w:val="clear" w:color="auto" w:fill="FFFFFF"/>
        </w:rPr>
      </w:pPr>
      <w:r>
        <w:rPr>
          <w:rFonts w:ascii="Calibri" w:hAnsi="Calibri" w:cs="Calibri"/>
          <w:color w:val="000000"/>
          <w:shd w:val="clear" w:color="auto" w:fill="FFFFFF"/>
        </w:rPr>
        <w:t>The “To Meet” response is captured and reported to the department.</w:t>
      </w:r>
    </w:p>
    <w:sectPr w:rsidR="00D35717" w:rsidRPr="0056179C" w:rsidSect="008A6694">
      <w:headerReference w:type="default" r:id="rId22"/>
      <w:footerReference w:type="default" r:id="rId23"/>
      <w:headerReference w:type="first" r:id="rId24"/>
      <w:footerReference w:type="first" r:id="rId25"/>
      <w:pgSz w:w="11900" w:h="16840"/>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FF63" w14:textId="77777777" w:rsidR="00B52A0C" w:rsidRDefault="00B52A0C" w:rsidP="00D87654">
      <w:r>
        <w:separator/>
      </w:r>
    </w:p>
  </w:endnote>
  <w:endnote w:type="continuationSeparator" w:id="0">
    <w:p w14:paraId="42F6CC3E" w14:textId="77777777" w:rsidR="00B52A0C" w:rsidRDefault="00B52A0C" w:rsidP="00D8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2207"/>
      <w:docPartObj>
        <w:docPartGallery w:val="Page Numbers (Bottom of Page)"/>
        <w:docPartUnique/>
      </w:docPartObj>
    </w:sdtPr>
    <w:sdtEndPr/>
    <w:sdtContent>
      <w:p w14:paraId="372DC97A" w14:textId="77777777" w:rsidR="00B52A0C" w:rsidRDefault="00FF1D9D">
        <w:pPr>
          <w:pStyle w:val="Footer"/>
          <w:jc w:val="right"/>
        </w:pPr>
        <w:r>
          <w:fldChar w:fldCharType="begin"/>
        </w:r>
        <w:r>
          <w:instrText xml:space="preserve"> PAGE   \* MERGEFORMAT </w:instrText>
        </w:r>
        <w:r>
          <w:fldChar w:fldCharType="separate"/>
        </w:r>
        <w:r w:rsidR="00F270E4">
          <w:rPr>
            <w:noProof/>
          </w:rPr>
          <w:t>2</w:t>
        </w:r>
        <w:r>
          <w:rPr>
            <w:noProof/>
          </w:rPr>
          <w:fldChar w:fldCharType="end"/>
        </w:r>
      </w:p>
    </w:sdtContent>
  </w:sdt>
  <w:p w14:paraId="729719AB" w14:textId="77777777" w:rsidR="00B52A0C" w:rsidRDefault="00B5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2206"/>
      <w:docPartObj>
        <w:docPartGallery w:val="Page Numbers (Bottom of Page)"/>
        <w:docPartUnique/>
      </w:docPartObj>
    </w:sdtPr>
    <w:sdtEndPr/>
    <w:sdtContent>
      <w:p w14:paraId="199CE736" w14:textId="77777777" w:rsidR="00B52A0C" w:rsidRDefault="00FF1D9D">
        <w:pPr>
          <w:pStyle w:val="Footer"/>
          <w:jc w:val="right"/>
        </w:pPr>
        <w:r>
          <w:fldChar w:fldCharType="begin"/>
        </w:r>
        <w:r>
          <w:instrText xml:space="preserve"> PAGE   \* MERGEFORMAT </w:instrText>
        </w:r>
        <w:r>
          <w:fldChar w:fldCharType="separate"/>
        </w:r>
        <w:r w:rsidR="00AF3840">
          <w:rPr>
            <w:noProof/>
          </w:rPr>
          <w:t>1</w:t>
        </w:r>
        <w:r>
          <w:rPr>
            <w:noProof/>
          </w:rPr>
          <w:fldChar w:fldCharType="end"/>
        </w:r>
      </w:p>
    </w:sdtContent>
  </w:sdt>
  <w:p w14:paraId="335EBE30" w14:textId="77777777" w:rsidR="00B52A0C" w:rsidRDefault="00B5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1C4E" w14:textId="77777777" w:rsidR="00B52A0C" w:rsidRDefault="00B52A0C" w:rsidP="00D87654">
      <w:r>
        <w:separator/>
      </w:r>
    </w:p>
  </w:footnote>
  <w:footnote w:type="continuationSeparator" w:id="0">
    <w:p w14:paraId="30324E9C" w14:textId="77777777" w:rsidR="00B52A0C" w:rsidRDefault="00B52A0C" w:rsidP="00D8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E534" w14:textId="0CE129F6" w:rsidR="00D81CDD" w:rsidRDefault="00E211AC">
    <w:pPr>
      <w:pStyle w:val="Header"/>
    </w:pPr>
    <w:r>
      <w:t>Biosecurity Portal February 2023 Release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5FC2" w14:textId="77777777" w:rsidR="00BB3164" w:rsidRPr="00D136B9" w:rsidRDefault="00BB3164" w:rsidP="00BB3164">
    <w:pPr>
      <w:pStyle w:val="Header"/>
      <w:tabs>
        <w:tab w:val="center" w:pos="4536"/>
        <w:tab w:val="right" w:pos="9072"/>
      </w:tabs>
      <w:ind w:left="2664" w:firstLine="3816"/>
      <w:rPr>
        <w:b/>
        <w:color w:val="FFFFFF" w:themeColor="background1"/>
        <w:sz w:val="22"/>
      </w:rPr>
    </w:pPr>
    <w:r>
      <w:rPr>
        <w:noProof/>
      </w:rPr>
      <w:drawing>
        <wp:anchor distT="0" distB="0" distL="114300" distR="114300" simplePos="0" relativeHeight="251659264" behindDoc="1" locked="0" layoutInCell="1" allowOverlap="1" wp14:anchorId="2AEE8891" wp14:editId="46A764FC">
          <wp:simplePos x="0" y="0"/>
          <wp:positionH relativeFrom="page">
            <wp:align>left</wp:align>
          </wp:positionH>
          <wp:positionV relativeFrom="paragraph">
            <wp:posOffset>-449209</wp:posOffset>
          </wp:positionV>
          <wp:extent cx="7563598" cy="1296181"/>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p w14:paraId="61801CE5" w14:textId="70056010" w:rsidR="00B52A0C" w:rsidRDefault="00B52A0C" w:rsidP="00560662">
    <w:pPr>
      <w:pStyle w:val="Header"/>
      <w:pBdr>
        <w:bottom w:val="single" w:sz="4" w:space="27" w:color="9C928B" w:themeColor="text2" w:themeTint="99"/>
      </w:pBdr>
      <w:tabs>
        <w:tab w:val="clear" w:pos="4820"/>
        <w:tab w:val="clear" w:pos="9639"/>
        <w:tab w:val="right" w:pos="9923"/>
      </w:tabs>
      <w:ind w:right="6"/>
    </w:pPr>
    <w:r>
      <w:tab/>
    </w:r>
  </w:p>
  <w:p w14:paraId="0AE162A6" w14:textId="77777777" w:rsidR="00B52A0C" w:rsidRDefault="00B5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DB8"/>
    <w:multiLevelType w:val="multilevel"/>
    <w:tmpl w:val="054C6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6FB1"/>
    <w:multiLevelType w:val="hybridMultilevel"/>
    <w:tmpl w:val="370085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B8A4BA7"/>
    <w:multiLevelType w:val="multilevel"/>
    <w:tmpl w:val="F5B83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817C7"/>
    <w:multiLevelType w:val="hybridMultilevel"/>
    <w:tmpl w:val="CFD253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F64795B"/>
    <w:multiLevelType w:val="hybridMultilevel"/>
    <w:tmpl w:val="7A36C940"/>
    <w:lvl w:ilvl="0" w:tplc="461875D2">
      <w:start w:val="1"/>
      <w:numFmt w:val="bullet"/>
      <w:pStyle w:val="ListBullet"/>
      <w:lvlText w:val=""/>
      <w:lvlJc w:val="left"/>
      <w:pPr>
        <w:ind w:left="360" w:hanging="360"/>
      </w:pPr>
      <w:rPr>
        <w:rFonts w:ascii="Wingdings" w:hAnsi="Wingdings" w:hint="default"/>
        <w:color w:val="EB641B" w:themeColor="accent3"/>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6515D6"/>
    <w:multiLevelType w:val="multilevel"/>
    <w:tmpl w:val="F5149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85D15"/>
    <w:multiLevelType w:val="multilevel"/>
    <w:tmpl w:val="7FF0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16558"/>
    <w:multiLevelType w:val="hybridMultilevel"/>
    <w:tmpl w:val="6AB29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111F62"/>
    <w:multiLevelType w:val="multilevel"/>
    <w:tmpl w:val="4C48D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791360">
    <w:abstractNumId w:val="4"/>
  </w:num>
  <w:num w:numId="2" w16cid:durableId="1853379055">
    <w:abstractNumId w:val="1"/>
  </w:num>
  <w:num w:numId="3" w16cid:durableId="950865476">
    <w:abstractNumId w:val="7"/>
  </w:num>
  <w:num w:numId="4" w16cid:durableId="1043947099">
    <w:abstractNumId w:val="0"/>
  </w:num>
  <w:num w:numId="5" w16cid:durableId="1535924851">
    <w:abstractNumId w:val="6"/>
  </w:num>
  <w:num w:numId="6" w16cid:durableId="889611285">
    <w:abstractNumId w:val="8"/>
  </w:num>
  <w:num w:numId="7" w16cid:durableId="1346859907">
    <w:abstractNumId w:val="5"/>
  </w:num>
  <w:num w:numId="8" w16cid:durableId="1076247487">
    <w:abstractNumId w:val="2"/>
  </w:num>
  <w:num w:numId="9" w16cid:durableId="31360775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1681">
      <o:colormru v:ext="edit" colors="#d5d2ca"/>
      <o:colormenu v:ext="edit" fillcolor="none" strokecolor="re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7B"/>
    <w:rsid w:val="000002CA"/>
    <w:rsid w:val="00011BC2"/>
    <w:rsid w:val="00011CC2"/>
    <w:rsid w:val="00016416"/>
    <w:rsid w:val="0002009C"/>
    <w:rsid w:val="00030096"/>
    <w:rsid w:val="0003057C"/>
    <w:rsid w:val="00036B0B"/>
    <w:rsid w:val="00037189"/>
    <w:rsid w:val="00045CFA"/>
    <w:rsid w:val="00051FAC"/>
    <w:rsid w:val="000539E0"/>
    <w:rsid w:val="000548F2"/>
    <w:rsid w:val="00055E27"/>
    <w:rsid w:val="00057464"/>
    <w:rsid w:val="00064AE0"/>
    <w:rsid w:val="00064BE2"/>
    <w:rsid w:val="00072F67"/>
    <w:rsid w:val="000771B4"/>
    <w:rsid w:val="0008035E"/>
    <w:rsid w:val="00084583"/>
    <w:rsid w:val="000903FD"/>
    <w:rsid w:val="000919CF"/>
    <w:rsid w:val="00093DFB"/>
    <w:rsid w:val="0009637E"/>
    <w:rsid w:val="00096C00"/>
    <w:rsid w:val="000A221B"/>
    <w:rsid w:val="000A337E"/>
    <w:rsid w:val="000A663C"/>
    <w:rsid w:val="000B0B93"/>
    <w:rsid w:val="000B2114"/>
    <w:rsid w:val="000B55A3"/>
    <w:rsid w:val="000B723E"/>
    <w:rsid w:val="000C146E"/>
    <w:rsid w:val="000C2455"/>
    <w:rsid w:val="000D6121"/>
    <w:rsid w:val="000E0AE3"/>
    <w:rsid w:val="000F3AE6"/>
    <w:rsid w:val="000F4681"/>
    <w:rsid w:val="000F589B"/>
    <w:rsid w:val="000F659A"/>
    <w:rsid w:val="000F7AF6"/>
    <w:rsid w:val="00100EEF"/>
    <w:rsid w:val="0010219B"/>
    <w:rsid w:val="00102CE4"/>
    <w:rsid w:val="00103253"/>
    <w:rsid w:val="00103A8D"/>
    <w:rsid w:val="0010758D"/>
    <w:rsid w:val="0011100E"/>
    <w:rsid w:val="001141F9"/>
    <w:rsid w:val="0011444B"/>
    <w:rsid w:val="0011540C"/>
    <w:rsid w:val="0011738E"/>
    <w:rsid w:val="001175B4"/>
    <w:rsid w:val="0012223B"/>
    <w:rsid w:val="00125E91"/>
    <w:rsid w:val="00126C26"/>
    <w:rsid w:val="00127388"/>
    <w:rsid w:val="00130255"/>
    <w:rsid w:val="00131D15"/>
    <w:rsid w:val="0013284A"/>
    <w:rsid w:val="001328F1"/>
    <w:rsid w:val="001352D7"/>
    <w:rsid w:val="00140C8F"/>
    <w:rsid w:val="001419E5"/>
    <w:rsid w:val="00144561"/>
    <w:rsid w:val="00146CDD"/>
    <w:rsid w:val="001515CF"/>
    <w:rsid w:val="0016026C"/>
    <w:rsid w:val="001660BD"/>
    <w:rsid w:val="00180B2B"/>
    <w:rsid w:val="001830B3"/>
    <w:rsid w:val="001901F1"/>
    <w:rsid w:val="00190C15"/>
    <w:rsid w:val="00190EB6"/>
    <w:rsid w:val="0019572F"/>
    <w:rsid w:val="001B751B"/>
    <w:rsid w:val="001C18FE"/>
    <w:rsid w:val="001D2355"/>
    <w:rsid w:val="001D4632"/>
    <w:rsid w:val="001D5171"/>
    <w:rsid w:val="001D5AEF"/>
    <w:rsid w:val="001D6AC6"/>
    <w:rsid w:val="001E48D9"/>
    <w:rsid w:val="001E6026"/>
    <w:rsid w:val="001E73A5"/>
    <w:rsid w:val="001F3404"/>
    <w:rsid w:val="001F4664"/>
    <w:rsid w:val="0020591E"/>
    <w:rsid w:val="00212F8F"/>
    <w:rsid w:val="00213B11"/>
    <w:rsid w:val="002167A4"/>
    <w:rsid w:val="0021699C"/>
    <w:rsid w:val="00221355"/>
    <w:rsid w:val="00222352"/>
    <w:rsid w:val="0022667A"/>
    <w:rsid w:val="00226D23"/>
    <w:rsid w:val="0023009A"/>
    <w:rsid w:val="00231E31"/>
    <w:rsid w:val="00235111"/>
    <w:rsid w:val="00236C61"/>
    <w:rsid w:val="00237148"/>
    <w:rsid w:val="00241A41"/>
    <w:rsid w:val="00242A1B"/>
    <w:rsid w:val="0024741B"/>
    <w:rsid w:val="00262004"/>
    <w:rsid w:val="002628EC"/>
    <w:rsid w:val="00272AE7"/>
    <w:rsid w:val="00272F00"/>
    <w:rsid w:val="00272FDF"/>
    <w:rsid w:val="00275585"/>
    <w:rsid w:val="002803EB"/>
    <w:rsid w:val="0028098C"/>
    <w:rsid w:val="002827D3"/>
    <w:rsid w:val="00282951"/>
    <w:rsid w:val="00283ACE"/>
    <w:rsid w:val="0028639A"/>
    <w:rsid w:val="00287227"/>
    <w:rsid w:val="00287507"/>
    <w:rsid w:val="00290223"/>
    <w:rsid w:val="002944BE"/>
    <w:rsid w:val="002A5F96"/>
    <w:rsid w:val="002B49B3"/>
    <w:rsid w:val="002B7AD1"/>
    <w:rsid w:val="002C0C39"/>
    <w:rsid w:val="002C25AA"/>
    <w:rsid w:val="002C26C4"/>
    <w:rsid w:val="002C4170"/>
    <w:rsid w:val="002C6BDA"/>
    <w:rsid w:val="002C6D01"/>
    <w:rsid w:val="002C7AFE"/>
    <w:rsid w:val="002D1279"/>
    <w:rsid w:val="002D2129"/>
    <w:rsid w:val="002D5D7E"/>
    <w:rsid w:val="002D6E6F"/>
    <w:rsid w:val="002D767C"/>
    <w:rsid w:val="002E10EF"/>
    <w:rsid w:val="002E1866"/>
    <w:rsid w:val="002E18FC"/>
    <w:rsid w:val="002E503F"/>
    <w:rsid w:val="002E7AB6"/>
    <w:rsid w:val="002E7CB6"/>
    <w:rsid w:val="002F07FF"/>
    <w:rsid w:val="002F0C2D"/>
    <w:rsid w:val="002F7AB0"/>
    <w:rsid w:val="003003AA"/>
    <w:rsid w:val="00303129"/>
    <w:rsid w:val="0031111A"/>
    <w:rsid w:val="00311D8D"/>
    <w:rsid w:val="003121E6"/>
    <w:rsid w:val="00312211"/>
    <w:rsid w:val="00312339"/>
    <w:rsid w:val="00313F67"/>
    <w:rsid w:val="0031444B"/>
    <w:rsid w:val="003149FD"/>
    <w:rsid w:val="003158FD"/>
    <w:rsid w:val="003161F8"/>
    <w:rsid w:val="00321B32"/>
    <w:rsid w:val="00323325"/>
    <w:rsid w:val="00323A18"/>
    <w:rsid w:val="003249AF"/>
    <w:rsid w:val="00332C14"/>
    <w:rsid w:val="0033377F"/>
    <w:rsid w:val="00333B37"/>
    <w:rsid w:val="0034117B"/>
    <w:rsid w:val="00346FDA"/>
    <w:rsid w:val="003504F9"/>
    <w:rsid w:val="003518E3"/>
    <w:rsid w:val="00353C07"/>
    <w:rsid w:val="003700B5"/>
    <w:rsid w:val="00370EF8"/>
    <w:rsid w:val="00371990"/>
    <w:rsid w:val="00372049"/>
    <w:rsid w:val="00374372"/>
    <w:rsid w:val="00374EF6"/>
    <w:rsid w:val="00377F65"/>
    <w:rsid w:val="0038184E"/>
    <w:rsid w:val="00382E42"/>
    <w:rsid w:val="003852AD"/>
    <w:rsid w:val="00386B83"/>
    <w:rsid w:val="003909CD"/>
    <w:rsid w:val="00392841"/>
    <w:rsid w:val="00394712"/>
    <w:rsid w:val="003A01CB"/>
    <w:rsid w:val="003A0BD7"/>
    <w:rsid w:val="003A4E04"/>
    <w:rsid w:val="003A4F34"/>
    <w:rsid w:val="003A5392"/>
    <w:rsid w:val="003B2170"/>
    <w:rsid w:val="003B277D"/>
    <w:rsid w:val="003B6DFB"/>
    <w:rsid w:val="003C3634"/>
    <w:rsid w:val="003D010D"/>
    <w:rsid w:val="003D3F1E"/>
    <w:rsid w:val="003D5616"/>
    <w:rsid w:val="003E0598"/>
    <w:rsid w:val="003E09A3"/>
    <w:rsid w:val="003E3B17"/>
    <w:rsid w:val="003E3D26"/>
    <w:rsid w:val="003E43CA"/>
    <w:rsid w:val="003F05DB"/>
    <w:rsid w:val="003F2317"/>
    <w:rsid w:val="003F4D1F"/>
    <w:rsid w:val="00401561"/>
    <w:rsid w:val="00404BAE"/>
    <w:rsid w:val="00405E4D"/>
    <w:rsid w:val="00415AD5"/>
    <w:rsid w:val="00416089"/>
    <w:rsid w:val="00422B82"/>
    <w:rsid w:val="00425021"/>
    <w:rsid w:val="00427746"/>
    <w:rsid w:val="00435F1E"/>
    <w:rsid w:val="00436317"/>
    <w:rsid w:val="004409A0"/>
    <w:rsid w:val="004411A6"/>
    <w:rsid w:val="00446353"/>
    <w:rsid w:val="0045092E"/>
    <w:rsid w:val="00454399"/>
    <w:rsid w:val="0045746A"/>
    <w:rsid w:val="00461ACB"/>
    <w:rsid w:val="0046346C"/>
    <w:rsid w:val="004640D8"/>
    <w:rsid w:val="004645CE"/>
    <w:rsid w:val="004656E6"/>
    <w:rsid w:val="00466DF2"/>
    <w:rsid w:val="004732CE"/>
    <w:rsid w:val="004754BB"/>
    <w:rsid w:val="00476E19"/>
    <w:rsid w:val="0048044F"/>
    <w:rsid w:val="0048250C"/>
    <w:rsid w:val="004826AF"/>
    <w:rsid w:val="00484296"/>
    <w:rsid w:val="00484C9A"/>
    <w:rsid w:val="00485C2E"/>
    <w:rsid w:val="00486462"/>
    <w:rsid w:val="004A0129"/>
    <w:rsid w:val="004A3731"/>
    <w:rsid w:val="004A7C71"/>
    <w:rsid w:val="004B4F97"/>
    <w:rsid w:val="004B5583"/>
    <w:rsid w:val="004B7628"/>
    <w:rsid w:val="004C2264"/>
    <w:rsid w:val="004C3DE6"/>
    <w:rsid w:val="004D14C3"/>
    <w:rsid w:val="004D1774"/>
    <w:rsid w:val="004D3A41"/>
    <w:rsid w:val="004D45E7"/>
    <w:rsid w:val="004D5B77"/>
    <w:rsid w:val="004D75F0"/>
    <w:rsid w:val="004E000D"/>
    <w:rsid w:val="004E0127"/>
    <w:rsid w:val="004E1DC3"/>
    <w:rsid w:val="004F111A"/>
    <w:rsid w:val="004F66F7"/>
    <w:rsid w:val="00501DC6"/>
    <w:rsid w:val="00504227"/>
    <w:rsid w:val="0050513E"/>
    <w:rsid w:val="005149C5"/>
    <w:rsid w:val="005200F5"/>
    <w:rsid w:val="00520377"/>
    <w:rsid w:val="005226B0"/>
    <w:rsid w:val="005319AE"/>
    <w:rsid w:val="00532094"/>
    <w:rsid w:val="0053214F"/>
    <w:rsid w:val="0053254D"/>
    <w:rsid w:val="00532F40"/>
    <w:rsid w:val="00534A5D"/>
    <w:rsid w:val="00535889"/>
    <w:rsid w:val="005411EE"/>
    <w:rsid w:val="0054670F"/>
    <w:rsid w:val="00551021"/>
    <w:rsid w:val="0055347C"/>
    <w:rsid w:val="005535DB"/>
    <w:rsid w:val="00556DA0"/>
    <w:rsid w:val="00560662"/>
    <w:rsid w:val="0056179C"/>
    <w:rsid w:val="00561AE0"/>
    <w:rsid w:val="00563445"/>
    <w:rsid w:val="0056528E"/>
    <w:rsid w:val="00566C79"/>
    <w:rsid w:val="00566D35"/>
    <w:rsid w:val="00570F44"/>
    <w:rsid w:val="00573731"/>
    <w:rsid w:val="0057402E"/>
    <w:rsid w:val="0057456B"/>
    <w:rsid w:val="00575673"/>
    <w:rsid w:val="00576B7A"/>
    <w:rsid w:val="0058122A"/>
    <w:rsid w:val="00581B1C"/>
    <w:rsid w:val="005833CB"/>
    <w:rsid w:val="00583DFF"/>
    <w:rsid w:val="00585C02"/>
    <w:rsid w:val="00585C4C"/>
    <w:rsid w:val="005A425A"/>
    <w:rsid w:val="005A6CD5"/>
    <w:rsid w:val="005B185F"/>
    <w:rsid w:val="005C0340"/>
    <w:rsid w:val="005C1677"/>
    <w:rsid w:val="005C315E"/>
    <w:rsid w:val="005D2151"/>
    <w:rsid w:val="005D2274"/>
    <w:rsid w:val="005D38F1"/>
    <w:rsid w:val="005D7889"/>
    <w:rsid w:val="005F1A4D"/>
    <w:rsid w:val="005F3237"/>
    <w:rsid w:val="005F710E"/>
    <w:rsid w:val="0060092D"/>
    <w:rsid w:val="006041D3"/>
    <w:rsid w:val="006055E5"/>
    <w:rsid w:val="00606624"/>
    <w:rsid w:val="00606B20"/>
    <w:rsid w:val="00606D67"/>
    <w:rsid w:val="006071AA"/>
    <w:rsid w:val="00607C90"/>
    <w:rsid w:val="0061020B"/>
    <w:rsid w:val="00611C2D"/>
    <w:rsid w:val="00613322"/>
    <w:rsid w:val="006142D8"/>
    <w:rsid w:val="006154BF"/>
    <w:rsid w:val="00616541"/>
    <w:rsid w:val="00620289"/>
    <w:rsid w:val="00623C97"/>
    <w:rsid w:val="006255EC"/>
    <w:rsid w:val="0062662B"/>
    <w:rsid w:val="006272B3"/>
    <w:rsid w:val="006332FD"/>
    <w:rsid w:val="0063392D"/>
    <w:rsid w:val="0063597B"/>
    <w:rsid w:val="0064027B"/>
    <w:rsid w:val="006418D4"/>
    <w:rsid w:val="00643809"/>
    <w:rsid w:val="00645152"/>
    <w:rsid w:val="006455F5"/>
    <w:rsid w:val="00647D20"/>
    <w:rsid w:val="00650B9B"/>
    <w:rsid w:val="006566B1"/>
    <w:rsid w:val="0066075A"/>
    <w:rsid w:val="006672A2"/>
    <w:rsid w:val="0067501F"/>
    <w:rsid w:val="006760D1"/>
    <w:rsid w:val="00683ADA"/>
    <w:rsid w:val="0068435F"/>
    <w:rsid w:val="00692682"/>
    <w:rsid w:val="00694436"/>
    <w:rsid w:val="00697F1C"/>
    <w:rsid w:val="006A1E0C"/>
    <w:rsid w:val="006A34D8"/>
    <w:rsid w:val="006B3FA4"/>
    <w:rsid w:val="006B4DCC"/>
    <w:rsid w:val="006B6CBC"/>
    <w:rsid w:val="006C2227"/>
    <w:rsid w:val="006C2FEB"/>
    <w:rsid w:val="006C34AD"/>
    <w:rsid w:val="006C4078"/>
    <w:rsid w:val="006C7C5B"/>
    <w:rsid w:val="006D16D0"/>
    <w:rsid w:val="006D204E"/>
    <w:rsid w:val="006D36E3"/>
    <w:rsid w:val="006D41D8"/>
    <w:rsid w:val="006D6027"/>
    <w:rsid w:val="006D7647"/>
    <w:rsid w:val="006D7DEA"/>
    <w:rsid w:val="006E108C"/>
    <w:rsid w:val="006E2492"/>
    <w:rsid w:val="006E2CCD"/>
    <w:rsid w:val="006E4CF8"/>
    <w:rsid w:val="006E6E04"/>
    <w:rsid w:val="006E7FFA"/>
    <w:rsid w:val="006F2E73"/>
    <w:rsid w:val="006F374C"/>
    <w:rsid w:val="006F3B46"/>
    <w:rsid w:val="00700F0E"/>
    <w:rsid w:val="00701380"/>
    <w:rsid w:val="00705355"/>
    <w:rsid w:val="00715887"/>
    <w:rsid w:val="0073463F"/>
    <w:rsid w:val="00735731"/>
    <w:rsid w:val="0073646F"/>
    <w:rsid w:val="0073647F"/>
    <w:rsid w:val="00747367"/>
    <w:rsid w:val="00750B1A"/>
    <w:rsid w:val="007518B3"/>
    <w:rsid w:val="007526FB"/>
    <w:rsid w:val="0075616C"/>
    <w:rsid w:val="00760D16"/>
    <w:rsid w:val="00763421"/>
    <w:rsid w:val="007647C3"/>
    <w:rsid w:val="00767587"/>
    <w:rsid w:val="007679C1"/>
    <w:rsid w:val="0077295C"/>
    <w:rsid w:val="00784946"/>
    <w:rsid w:val="00787614"/>
    <w:rsid w:val="007928C9"/>
    <w:rsid w:val="007A69C5"/>
    <w:rsid w:val="007B000F"/>
    <w:rsid w:val="007B1D47"/>
    <w:rsid w:val="007B21D0"/>
    <w:rsid w:val="007B3AE7"/>
    <w:rsid w:val="007C2687"/>
    <w:rsid w:val="007C31D7"/>
    <w:rsid w:val="007C4FF8"/>
    <w:rsid w:val="007C66E5"/>
    <w:rsid w:val="007C7151"/>
    <w:rsid w:val="007D20E3"/>
    <w:rsid w:val="007E31E6"/>
    <w:rsid w:val="007E3B76"/>
    <w:rsid w:val="007E51D5"/>
    <w:rsid w:val="007F0E19"/>
    <w:rsid w:val="007F145E"/>
    <w:rsid w:val="007F1E6E"/>
    <w:rsid w:val="007F654A"/>
    <w:rsid w:val="0080356E"/>
    <w:rsid w:val="00813A58"/>
    <w:rsid w:val="00815722"/>
    <w:rsid w:val="008165D6"/>
    <w:rsid w:val="00816EC3"/>
    <w:rsid w:val="00823E9B"/>
    <w:rsid w:val="00823F0F"/>
    <w:rsid w:val="008275F8"/>
    <w:rsid w:val="00831DA5"/>
    <w:rsid w:val="00833AF7"/>
    <w:rsid w:val="008353CF"/>
    <w:rsid w:val="008415AE"/>
    <w:rsid w:val="00852567"/>
    <w:rsid w:val="00852F14"/>
    <w:rsid w:val="008570AE"/>
    <w:rsid w:val="00857538"/>
    <w:rsid w:val="00861DE5"/>
    <w:rsid w:val="0086259D"/>
    <w:rsid w:val="008629CF"/>
    <w:rsid w:val="00863287"/>
    <w:rsid w:val="0086335A"/>
    <w:rsid w:val="00863E1F"/>
    <w:rsid w:val="00864C63"/>
    <w:rsid w:val="00866DE5"/>
    <w:rsid w:val="00867109"/>
    <w:rsid w:val="00867F6E"/>
    <w:rsid w:val="00871E3A"/>
    <w:rsid w:val="0087205D"/>
    <w:rsid w:val="008739B7"/>
    <w:rsid w:val="00875B8A"/>
    <w:rsid w:val="0088232E"/>
    <w:rsid w:val="00883D13"/>
    <w:rsid w:val="008845EF"/>
    <w:rsid w:val="00887E74"/>
    <w:rsid w:val="008918C4"/>
    <w:rsid w:val="00891E72"/>
    <w:rsid w:val="008952C6"/>
    <w:rsid w:val="00895A06"/>
    <w:rsid w:val="00897EBD"/>
    <w:rsid w:val="008A0F77"/>
    <w:rsid w:val="008A4EDE"/>
    <w:rsid w:val="008A6694"/>
    <w:rsid w:val="008B13C2"/>
    <w:rsid w:val="008B1E7D"/>
    <w:rsid w:val="008B28B6"/>
    <w:rsid w:val="008B3C99"/>
    <w:rsid w:val="008C1F3B"/>
    <w:rsid w:val="008C20FC"/>
    <w:rsid w:val="008C2FC8"/>
    <w:rsid w:val="008C3047"/>
    <w:rsid w:val="008C3503"/>
    <w:rsid w:val="008C4830"/>
    <w:rsid w:val="008C780F"/>
    <w:rsid w:val="008C7E88"/>
    <w:rsid w:val="008D06A3"/>
    <w:rsid w:val="008D3CAA"/>
    <w:rsid w:val="008D3DF6"/>
    <w:rsid w:val="008E1430"/>
    <w:rsid w:val="008E1659"/>
    <w:rsid w:val="008E4ABD"/>
    <w:rsid w:val="008E6382"/>
    <w:rsid w:val="008E659E"/>
    <w:rsid w:val="008F076C"/>
    <w:rsid w:val="008F1232"/>
    <w:rsid w:val="008F5C9B"/>
    <w:rsid w:val="009000C2"/>
    <w:rsid w:val="00903254"/>
    <w:rsid w:val="009050DD"/>
    <w:rsid w:val="0090554E"/>
    <w:rsid w:val="00906C5A"/>
    <w:rsid w:val="00911B7B"/>
    <w:rsid w:val="009141F8"/>
    <w:rsid w:val="009172C3"/>
    <w:rsid w:val="009300B2"/>
    <w:rsid w:val="009338AF"/>
    <w:rsid w:val="00934132"/>
    <w:rsid w:val="00934494"/>
    <w:rsid w:val="00947B3E"/>
    <w:rsid w:val="00952B68"/>
    <w:rsid w:val="0095587F"/>
    <w:rsid w:val="00960B02"/>
    <w:rsid w:val="009611DE"/>
    <w:rsid w:val="00962406"/>
    <w:rsid w:val="00963B6B"/>
    <w:rsid w:val="009679A6"/>
    <w:rsid w:val="00970E61"/>
    <w:rsid w:val="00971CEC"/>
    <w:rsid w:val="009765A9"/>
    <w:rsid w:val="009769BE"/>
    <w:rsid w:val="00976E2A"/>
    <w:rsid w:val="00981A94"/>
    <w:rsid w:val="00984F77"/>
    <w:rsid w:val="009864D9"/>
    <w:rsid w:val="00987382"/>
    <w:rsid w:val="009947DD"/>
    <w:rsid w:val="009A2D7E"/>
    <w:rsid w:val="009B359A"/>
    <w:rsid w:val="009B3891"/>
    <w:rsid w:val="009B77BC"/>
    <w:rsid w:val="009C23E6"/>
    <w:rsid w:val="009C2EE0"/>
    <w:rsid w:val="009C54B7"/>
    <w:rsid w:val="009D0E06"/>
    <w:rsid w:val="009D1FC8"/>
    <w:rsid w:val="009D2CC7"/>
    <w:rsid w:val="009D2CCF"/>
    <w:rsid w:val="009D4C14"/>
    <w:rsid w:val="009E09DC"/>
    <w:rsid w:val="009E1FD2"/>
    <w:rsid w:val="009E2734"/>
    <w:rsid w:val="009E3EA6"/>
    <w:rsid w:val="009F1C75"/>
    <w:rsid w:val="009F6E0D"/>
    <w:rsid w:val="009F7F4F"/>
    <w:rsid w:val="00A03547"/>
    <w:rsid w:val="00A05348"/>
    <w:rsid w:val="00A07778"/>
    <w:rsid w:val="00A110D2"/>
    <w:rsid w:val="00A12333"/>
    <w:rsid w:val="00A12883"/>
    <w:rsid w:val="00A245A8"/>
    <w:rsid w:val="00A2543E"/>
    <w:rsid w:val="00A26A93"/>
    <w:rsid w:val="00A27E05"/>
    <w:rsid w:val="00A30DF5"/>
    <w:rsid w:val="00A34225"/>
    <w:rsid w:val="00A36651"/>
    <w:rsid w:val="00A42703"/>
    <w:rsid w:val="00A42E57"/>
    <w:rsid w:val="00A45A45"/>
    <w:rsid w:val="00A47B4C"/>
    <w:rsid w:val="00A504BE"/>
    <w:rsid w:val="00A560D4"/>
    <w:rsid w:val="00A565AB"/>
    <w:rsid w:val="00A57EF2"/>
    <w:rsid w:val="00A635AF"/>
    <w:rsid w:val="00A6558B"/>
    <w:rsid w:val="00A71562"/>
    <w:rsid w:val="00A74415"/>
    <w:rsid w:val="00A80AA1"/>
    <w:rsid w:val="00A80DB5"/>
    <w:rsid w:val="00A81378"/>
    <w:rsid w:val="00A91865"/>
    <w:rsid w:val="00A9433B"/>
    <w:rsid w:val="00A94592"/>
    <w:rsid w:val="00A961E0"/>
    <w:rsid w:val="00AA25D6"/>
    <w:rsid w:val="00AA380A"/>
    <w:rsid w:val="00AA489E"/>
    <w:rsid w:val="00AA67CB"/>
    <w:rsid w:val="00AA6FF6"/>
    <w:rsid w:val="00AB26C2"/>
    <w:rsid w:val="00AB4E59"/>
    <w:rsid w:val="00AB6903"/>
    <w:rsid w:val="00AB6CF0"/>
    <w:rsid w:val="00AB7A5E"/>
    <w:rsid w:val="00AC0181"/>
    <w:rsid w:val="00AC4084"/>
    <w:rsid w:val="00AC4AAB"/>
    <w:rsid w:val="00AC4CB9"/>
    <w:rsid w:val="00AC6557"/>
    <w:rsid w:val="00AC7073"/>
    <w:rsid w:val="00AC7308"/>
    <w:rsid w:val="00AC78F6"/>
    <w:rsid w:val="00AD09A5"/>
    <w:rsid w:val="00AD4984"/>
    <w:rsid w:val="00AD76E5"/>
    <w:rsid w:val="00AE0FDE"/>
    <w:rsid w:val="00AE1315"/>
    <w:rsid w:val="00AE1BC9"/>
    <w:rsid w:val="00AE3D2B"/>
    <w:rsid w:val="00AE5A40"/>
    <w:rsid w:val="00AF3840"/>
    <w:rsid w:val="00AF40C9"/>
    <w:rsid w:val="00AF6183"/>
    <w:rsid w:val="00AF6843"/>
    <w:rsid w:val="00AF7F49"/>
    <w:rsid w:val="00B021F4"/>
    <w:rsid w:val="00B03383"/>
    <w:rsid w:val="00B04731"/>
    <w:rsid w:val="00B05146"/>
    <w:rsid w:val="00B052E7"/>
    <w:rsid w:val="00B05EE8"/>
    <w:rsid w:val="00B0747F"/>
    <w:rsid w:val="00B11437"/>
    <w:rsid w:val="00B139CF"/>
    <w:rsid w:val="00B16531"/>
    <w:rsid w:val="00B177AA"/>
    <w:rsid w:val="00B23925"/>
    <w:rsid w:val="00B25EDB"/>
    <w:rsid w:val="00B31ED8"/>
    <w:rsid w:val="00B325E6"/>
    <w:rsid w:val="00B34599"/>
    <w:rsid w:val="00B37191"/>
    <w:rsid w:val="00B41D57"/>
    <w:rsid w:val="00B459E5"/>
    <w:rsid w:val="00B52A0C"/>
    <w:rsid w:val="00B60F71"/>
    <w:rsid w:val="00B62B04"/>
    <w:rsid w:val="00B63332"/>
    <w:rsid w:val="00B65524"/>
    <w:rsid w:val="00B65D5D"/>
    <w:rsid w:val="00B71D3D"/>
    <w:rsid w:val="00B7291E"/>
    <w:rsid w:val="00B73213"/>
    <w:rsid w:val="00B74C72"/>
    <w:rsid w:val="00B808A7"/>
    <w:rsid w:val="00B84174"/>
    <w:rsid w:val="00B84855"/>
    <w:rsid w:val="00B871F4"/>
    <w:rsid w:val="00B9268E"/>
    <w:rsid w:val="00B92B08"/>
    <w:rsid w:val="00B94117"/>
    <w:rsid w:val="00BA1036"/>
    <w:rsid w:val="00BA10CF"/>
    <w:rsid w:val="00BA13F3"/>
    <w:rsid w:val="00BA253D"/>
    <w:rsid w:val="00BB2F22"/>
    <w:rsid w:val="00BB3164"/>
    <w:rsid w:val="00BB42ED"/>
    <w:rsid w:val="00BB4BEB"/>
    <w:rsid w:val="00BB670A"/>
    <w:rsid w:val="00BC0EC2"/>
    <w:rsid w:val="00BC1A46"/>
    <w:rsid w:val="00BC212B"/>
    <w:rsid w:val="00BC74F1"/>
    <w:rsid w:val="00BD0A3D"/>
    <w:rsid w:val="00BD2BDB"/>
    <w:rsid w:val="00BD7626"/>
    <w:rsid w:val="00BD7A0F"/>
    <w:rsid w:val="00BE2630"/>
    <w:rsid w:val="00BE2DFF"/>
    <w:rsid w:val="00BE40A8"/>
    <w:rsid w:val="00BE7C50"/>
    <w:rsid w:val="00BF3629"/>
    <w:rsid w:val="00BF5F1C"/>
    <w:rsid w:val="00C00CA7"/>
    <w:rsid w:val="00C02412"/>
    <w:rsid w:val="00C02B61"/>
    <w:rsid w:val="00C07762"/>
    <w:rsid w:val="00C1615A"/>
    <w:rsid w:val="00C1637A"/>
    <w:rsid w:val="00C218BD"/>
    <w:rsid w:val="00C227F4"/>
    <w:rsid w:val="00C24CD3"/>
    <w:rsid w:val="00C27EDE"/>
    <w:rsid w:val="00C30C0B"/>
    <w:rsid w:val="00C31692"/>
    <w:rsid w:val="00C31CB1"/>
    <w:rsid w:val="00C3425A"/>
    <w:rsid w:val="00C35A32"/>
    <w:rsid w:val="00C53A39"/>
    <w:rsid w:val="00C651AA"/>
    <w:rsid w:val="00C656AC"/>
    <w:rsid w:val="00C70767"/>
    <w:rsid w:val="00C73677"/>
    <w:rsid w:val="00C80A80"/>
    <w:rsid w:val="00C80AF7"/>
    <w:rsid w:val="00C83959"/>
    <w:rsid w:val="00C85C7F"/>
    <w:rsid w:val="00C85FCB"/>
    <w:rsid w:val="00CA1F6B"/>
    <w:rsid w:val="00CB0D7A"/>
    <w:rsid w:val="00CB24C9"/>
    <w:rsid w:val="00CB30AE"/>
    <w:rsid w:val="00CB50B6"/>
    <w:rsid w:val="00CB556B"/>
    <w:rsid w:val="00CC1DA8"/>
    <w:rsid w:val="00CC41A0"/>
    <w:rsid w:val="00CD7516"/>
    <w:rsid w:val="00CE0074"/>
    <w:rsid w:val="00CE3041"/>
    <w:rsid w:val="00CE4876"/>
    <w:rsid w:val="00CF1CB3"/>
    <w:rsid w:val="00CF2DD6"/>
    <w:rsid w:val="00CF44D0"/>
    <w:rsid w:val="00D00140"/>
    <w:rsid w:val="00D017D6"/>
    <w:rsid w:val="00D06B37"/>
    <w:rsid w:val="00D10722"/>
    <w:rsid w:val="00D1235A"/>
    <w:rsid w:val="00D13B58"/>
    <w:rsid w:val="00D17429"/>
    <w:rsid w:val="00D205FE"/>
    <w:rsid w:val="00D22F34"/>
    <w:rsid w:val="00D247D4"/>
    <w:rsid w:val="00D250B9"/>
    <w:rsid w:val="00D27123"/>
    <w:rsid w:val="00D3167C"/>
    <w:rsid w:val="00D33A08"/>
    <w:rsid w:val="00D35717"/>
    <w:rsid w:val="00D401C0"/>
    <w:rsid w:val="00D4270C"/>
    <w:rsid w:val="00D42ECB"/>
    <w:rsid w:val="00D44932"/>
    <w:rsid w:val="00D45B4C"/>
    <w:rsid w:val="00D51DE2"/>
    <w:rsid w:val="00D52D1E"/>
    <w:rsid w:val="00D5337B"/>
    <w:rsid w:val="00D6045F"/>
    <w:rsid w:val="00D62C34"/>
    <w:rsid w:val="00D673C7"/>
    <w:rsid w:val="00D67DCD"/>
    <w:rsid w:val="00D8139F"/>
    <w:rsid w:val="00D81CDD"/>
    <w:rsid w:val="00D8226D"/>
    <w:rsid w:val="00D836A9"/>
    <w:rsid w:val="00D87654"/>
    <w:rsid w:val="00D9788C"/>
    <w:rsid w:val="00D97E8C"/>
    <w:rsid w:val="00DA3971"/>
    <w:rsid w:val="00DA59A8"/>
    <w:rsid w:val="00DA59F5"/>
    <w:rsid w:val="00DB02D1"/>
    <w:rsid w:val="00DB5478"/>
    <w:rsid w:val="00DB71E1"/>
    <w:rsid w:val="00DB7903"/>
    <w:rsid w:val="00DC11F7"/>
    <w:rsid w:val="00DC2E7D"/>
    <w:rsid w:val="00DC6B9A"/>
    <w:rsid w:val="00DC74B6"/>
    <w:rsid w:val="00DD06CA"/>
    <w:rsid w:val="00DD0D33"/>
    <w:rsid w:val="00DD2F31"/>
    <w:rsid w:val="00DD71D9"/>
    <w:rsid w:val="00DE1EF0"/>
    <w:rsid w:val="00DE401A"/>
    <w:rsid w:val="00DE657D"/>
    <w:rsid w:val="00DF2AA5"/>
    <w:rsid w:val="00E00B83"/>
    <w:rsid w:val="00E0163F"/>
    <w:rsid w:val="00E01C76"/>
    <w:rsid w:val="00E02532"/>
    <w:rsid w:val="00E025F9"/>
    <w:rsid w:val="00E03C34"/>
    <w:rsid w:val="00E05B80"/>
    <w:rsid w:val="00E07BFE"/>
    <w:rsid w:val="00E11793"/>
    <w:rsid w:val="00E1317A"/>
    <w:rsid w:val="00E161A4"/>
    <w:rsid w:val="00E17A99"/>
    <w:rsid w:val="00E211AC"/>
    <w:rsid w:val="00E224C2"/>
    <w:rsid w:val="00E23795"/>
    <w:rsid w:val="00E25E81"/>
    <w:rsid w:val="00E26235"/>
    <w:rsid w:val="00E3161F"/>
    <w:rsid w:val="00E3356C"/>
    <w:rsid w:val="00E3583F"/>
    <w:rsid w:val="00E43C6B"/>
    <w:rsid w:val="00E44EEB"/>
    <w:rsid w:val="00E451F5"/>
    <w:rsid w:val="00E50116"/>
    <w:rsid w:val="00E53254"/>
    <w:rsid w:val="00E70EDB"/>
    <w:rsid w:val="00E77AAF"/>
    <w:rsid w:val="00E82E92"/>
    <w:rsid w:val="00E851E3"/>
    <w:rsid w:val="00E9742E"/>
    <w:rsid w:val="00EA1C80"/>
    <w:rsid w:val="00EA3226"/>
    <w:rsid w:val="00EA4287"/>
    <w:rsid w:val="00EA649F"/>
    <w:rsid w:val="00EB6A40"/>
    <w:rsid w:val="00EC086F"/>
    <w:rsid w:val="00EC3419"/>
    <w:rsid w:val="00EC5B09"/>
    <w:rsid w:val="00ED1C0F"/>
    <w:rsid w:val="00ED492D"/>
    <w:rsid w:val="00EE2FAC"/>
    <w:rsid w:val="00EE3738"/>
    <w:rsid w:val="00EE4356"/>
    <w:rsid w:val="00EE64DA"/>
    <w:rsid w:val="00EE6C74"/>
    <w:rsid w:val="00EE7193"/>
    <w:rsid w:val="00EF2F24"/>
    <w:rsid w:val="00EF557F"/>
    <w:rsid w:val="00EF6F5A"/>
    <w:rsid w:val="00EF798B"/>
    <w:rsid w:val="00F006C6"/>
    <w:rsid w:val="00F0116C"/>
    <w:rsid w:val="00F0406E"/>
    <w:rsid w:val="00F07FD7"/>
    <w:rsid w:val="00F17C36"/>
    <w:rsid w:val="00F17FBD"/>
    <w:rsid w:val="00F203D3"/>
    <w:rsid w:val="00F21083"/>
    <w:rsid w:val="00F270E4"/>
    <w:rsid w:val="00F3243E"/>
    <w:rsid w:val="00F356FC"/>
    <w:rsid w:val="00F371A6"/>
    <w:rsid w:val="00F45EE7"/>
    <w:rsid w:val="00F57B4D"/>
    <w:rsid w:val="00F60E01"/>
    <w:rsid w:val="00F61A46"/>
    <w:rsid w:val="00F63422"/>
    <w:rsid w:val="00F81435"/>
    <w:rsid w:val="00F83E0F"/>
    <w:rsid w:val="00F87B0A"/>
    <w:rsid w:val="00F9144A"/>
    <w:rsid w:val="00F92A77"/>
    <w:rsid w:val="00F95C5B"/>
    <w:rsid w:val="00F9780E"/>
    <w:rsid w:val="00FA30FE"/>
    <w:rsid w:val="00FA4B04"/>
    <w:rsid w:val="00FA6924"/>
    <w:rsid w:val="00FA7D5F"/>
    <w:rsid w:val="00FB06BA"/>
    <w:rsid w:val="00FB5A33"/>
    <w:rsid w:val="00FC0C4C"/>
    <w:rsid w:val="00FC2F6C"/>
    <w:rsid w:val="00FC3396"/>
    <w:rsid w:val="00FC667E"/>
    <w:rsid w:val="00FD176E"/>
    <w:rsid w:val="00FD2E15"/>
    <w:rsid w:val="00FD3E7D"/>
    <w:rsid w:val="00FD6573"/>
    <w:rsid w:val="00FD65A3"/>
    <w:rsid w:val="00FE0171"/>
    <w:rsid w:val="00FE5E10"/>
    <w:rsid w:val="00FF0990"/>
    <w:rsid w:val="00FF0DEB"/>
    <w:rsid w:val="00FF1D9D"/>
    <w:rsid w:val="00FF241D"/>
    <w:rsid w:val="00FF6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colormru v:ext="edit" colors="#d5d2ca"/>
      <o:colormenu v:ext="edit" fillcolor="none" strokecolor="red"/>
    </o:shapedefaults>
    <o:shapelayout v:ext="edit">
      <o:idmap v:ext="edit" data="1"/>
    </o:shapelayout>
  </w:shapeDefaults>
  <w:decimalSymbol w:val="."/>
  <w:listSeparator w:val=","/>
  <w14:docId w14:val="06C57C26"/>
  <w15:docId w15:val="{1A1175C4-32C2-4BFA-B257-04B3E15E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47"/>
    <w:rPr>
      <w:rFonts w:asciiTheme="majorHAnsi" w:hAnsiTheme="majorHAnsi"/>
    </w:rPr>
  </w:style>
  <w:style w:type="paragraph" w:styleId="Heading1">
    <w:name w:val="heading 1"/>
    <w:basedOn w:val="Normal"/>
    <w:next w:val="Normal"/>
    <w:link w:val="Heading1Char"/>
    <w:autoRedefine/>
    <w:uiPriority w:val="9"/>
    <w:qFormat/>
    <w:rsid w:val="008A6694"/>
    <w:pPr>
      <w:keepNext/>
      <w:keepLines/>
      <w:pBdr>
        <w:bottom w:val="single" w:sz="4" w:space="1" w:color="002855"/>
      </w:pBdr>
      <w:spacing w:before="400" w:after="40" w:line="240" w:lineRule="auto"/>
      <w:outlineLvl w:val="0"/>
    </w:pPr>
    <w:rPr>
      <w:rFonts w:eastAsiaTheme="majorEastAsia" w:cstheme="majorBidi"/>
      <w:caps/>
      <w:color w:val="002855"/>
      <w:sz w:val="36"/>
      <w:szCs w:val="36"/>
    </w:rPr>
  </w:style>
  <w:style w:type="paragraph" w:styleId="Heading2">
    <w:name w:val="heading 2"/>
    <w:basedOn w:val="Normal"/>
    <w:next w:val="Normal"/>
    <w:link w:val="Heading2Char"/>
    <w:autoRedefine/>
    <w:uiPriority w:val="9"/>
    <w:unhideWhenUsed/>
    <w:qFormat/>
    <w:rsid w:val="00E26235"/>
    <w:pPr>
      <w:keepNext/>
      <w:keepLines/>
      <w:spacing w:before="120" w:after="120" w:line="240" w:lineRule="auto"/>
      <w:outlineLvl w:val="1"/>
    </w:pPr>
    <w:rPr>
      <w:rFonts w:eastAsiaTheme="majorEastAsia" w:cstheme="majorHAnsi"/>
      <w:color w:val="005F86"/>
      <w:sz w:val="28"/>
      <w:szCs w:val="28"/>
    </w:rPr>
  </w:style>
  <w:style w:type="paragraph" w:styleId="Heading3">
    <w:name w:val="heading 3"/>
    <w:basedOn w:val="Normal"/>
    <w:next w:val="Normal"/>
    <w:link w:val="Heading3Char"/>
    <w:autoRedefine/>
    <w:uiPriority w:val="9"/>
    <w:unhideWhenUsed/>
    <w:qFormat/>
    <w:rsid w:val="008A6694"/>
    <w:pPr>
      <w:keepNext/>
      <w:keepLines/>
      <w:spacing w:before="120" w:after="0" w:line="240" w:lineRule="auto"/>
      <w:outlineLvl w:val="2"/>
    </w:pPr>
    <w:rPr>
      <w:rFonts w:eastAsiaTheme="majorEastAsia" w:cstheme="majorBidi"/>
      <w:b/>
      <w:color w:val="808080" w:themeColor="background1" w:themeShade="80"/>
      <w:sz w:val="24"/>
      <w:szCs w:val="28"/>
    </w:rPr>
  </w:style>
  <w:style w:type="paragraph" w:styleId="Heading4">
    <w:name w:val="heading 4"/>
    <w:basedOn w:val="Normal"/>
    <w:next w:val="Normal"/>
    <w:link w:val="Heading4Char"/>
    <w:uiPriority w:val="9"/>
    <w:unhideWhenUsed/>
    <w:qFormat/>
    <w:rsid w:val="00E26235"/>
    <w:pPr>
      <w:keepNext/>
      <w:keepLines/>
      <w:spacing w:before="120" w:after="0"/>
      <w:outlineLvl w:val="3"/>
    </w:pPr>
    <w:rPr>
      <w:rFonts w:eastAsiaTheme="majorEastAsia" w:cstheme="majorBidi"/>
      <w:i/>
      <w:color w:val="A7BDB1"/>
    </w:rPr>
  </w:style>
  <w:style w:type="paragraph" w:styleId="Heading5">
    <w:name w:val="heading 5"/>
    <w:basedOn w:val="Normal"/>
    <w:next w:val="Normal"/>
    <w:link w:val="Heading5Char"/>
    <w:uiPriority w:val="9"/>
    <w:semiHidden/>
    <w:unhideWhenUsed/>
    <w:qFormat/>
    <w:rsid w:val="00476E19"/>
    <w:pPr>
      <w:keepNext/>
      <w:keepLines/>
      <w:spacing w:before="120" w:after="0"/>
      <w:outlineLvl w:val="4"/>
    </w:pPr>
    <w:rPr>
      <w:rFonts w:eastAsiaTheme="majorEastAsia" w:cstheme="majorBidi"/>
      <w:i/>
      <w:iCs/>
      <w:caps/>
    </w:rPr>
  </w:style>
  <w:style w:type="paragraph" w:styleId="Heading6">
    <w:name w:val="heading 6"/>
    <w:basedOn w:val="Normal"/>
    <w:next w:val="Normal"/>
    <w:link w:val="Heading6Char"/>
    <w:uiPriority w:val="9"/>
    <w:semiHidden/>
    <w:unhideWhenUsed/>
    <w:qFormat/>
    <w:rsid w:val="00476E19"/>
    <w:pPr>
      <w:keepNext/>
      <w:keepLines/>
      <w:spacing w:before="120" w:after="0"/>
      <w:outlineLvl w:val="5"/>
    </w:pPr>
    <w:rPr>
      <w:rFonts w:eastAsiaTheme="majorEastAsia"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76E19"/>
    <w:pPr>
      <w:keepNext/>
      <w:keepLines/>
      <w:spacing w:before="120" w:after="0"/>
      <w:outlineLvl w:val="6"/>
    </w:pPr>
    <w:rPr>
      <w:rFonts w:eastAsiaTheme="majorEastAsia"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76E19"/>
    <w:pPr>
      <w:keepNext/>
      <w:keepLines/>
      <w:spacing w:before="120" w:after="0"/>
      <w:outlineLvl w:val="7"/>
    </w:pPr>
    <w:rPr>
      <w:rFonts w:eastAsiaTheme="majorEastAsia"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76E19"/>
    <w:pPr>
      <w:keepNext/>
      <w:keepLines/>
      <w:spacing w:before="120" w:after="0"/>
      <w:outlineLvl w:val="8"/>
    </w:pPr>
    <w:rPr>
      <w:rFonts w:eastAsiaTheme="majorEastAsia"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94"/>
    <w:rPr>
      <w:rFonts w:asciiTheme="majorHAnsi" w:eastAsiaTheme="majorEastAsia" w:hAnsiTheme="majorHAnsi" w:cstheme="majorBidi"/>
      <w:caps/>
      <w:color w:val="002855"/>
      <w:sz w:val="36"/>
      <w:szCs w:val="36"/>
    </w:rPr>
  </w:style>
  <w:style w:type="character" w:customStyle="1" w:styleId="Heading2Char">
    <w:name w:val="Heading 2 Char"/>
    <w:basedOn w:val="DefaultParagraphFont"/>
    <w:link w:val="Heading2"/>
    <w:uiPriority w:val="9"/>
    <w:rsid w:val="00E26235"/>
    <w:rPr>
      <w:rFonts w:asciiTheme="majorHAnsi" w:eastAsiaTheme="majorEastAsia" w:hAnsiTheme="majorHAnsi" w:cstheme="majorHAnsi"/>
      <w:color w:val="005F86"/>
      <w:sz w:val="28"/>
      <w:szCs w:val="28"/>
    </w:rPr>
  </w:style>
  <w:style w:type="character" w:customStyle="1" w:styleId="Heading3Char">
    <w:name w:val="Heading 3 Char"/>
    <w:basedOn w:val="DefaultParagraphFont"/>
    <w:link w:val="Heading3"/>
    <w:uiPriority w:val="9"/>
    <w:rsid w:val="008A6694"/>
    <w:rPr>
      <w:rFonts w:asciiTheme="majorHAnsi" w:eastAsiaTheme="majorEastAsia" w:hAnsiTheme="majorHAnsi" w:cstheme="majorBidi"/>
      <w:b/>
      <w:color w:val="808080" w:themeColor="background1" w:themeShade="80"/>
      <w:sz w:val="24"/>
      <w:szCs w:val="28"/>
    </w:rPr>
  </w:style>
  <w:style w:type="character" w:customStyle="1" w:styleId="Heading4Char">
    <w:name w:val="Heading 4 Char"/>
    <w:basedOn w:val="DefaultParagraphFont"/>
    <w:link w:val="Heading4"/>
    <w:uiPriority w:val="9"/>
    <w:rsid w:val="00E26235"/>
    <w:rPr>
      <w:rFonts w:asciiTheme="majorHAnsi" w:eastAsiaTheme="majorEastAsia" w:hAnsiTheme="majorHAnsi" w:cstheme="majorBidi"/>
      <w:i/>
      <w:color w:val="A7BDB1"/>
    </w:rPr>
  </w:style>
  <w:style w:type="paragraph" w:styleId="BalloonText">
    <w:name w:val="Balloon Text"/>
    <w:basedOn w:val="Normal"/>
    <w:link w:val="BalloonTextChar"/>
    <w:uiPriority w:val="99"/>
    <w:semiHidden/>
    <w:unhideWhenUsed/>
    <w:rsid w:val="00626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62B"/>
    <w:rPr>
      <w:rFonts w:ascii="Lucida Grande" w:hAnsi="Lucida Grande"/>
      <w:sz w:val="18"/>
      <w:szCs w:val="18"/>
    </w:rPr>
  </w:style>
  <w:style w:type="paragraph" w:styleId="Subtitle">
    <w:name w:val="Subtitle"/>
    <w:basedOn w:val="Normal"/>
    <w:next w:val="Normal"/>
    <w:link w:val="SubtitleChar"/>
    <w:uiPriority w:val="11"/>
    <w:qFormat/>
    <w:rsid w:val="00476E19"/>
    <w:pPr>
      <w:numPr>
        <w:ilvl w:val="1"/>
      </w:numPr>
    </w:pPr>
    <w:rPr>
      <w:rFonts w:eastAsiaTheme="majorEastAsia"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76E19"/>
    <w:rPr>
      <w:rFonts w:asciiTheme="majorHAnsi" w:eastAsiaTheme="majorEastAsia" w:hAnsiTheme="majorHAnsi" w:cstheme="majorBidi"/>
      <w:smallCaps/>
      <w:color w:val="595959" w:themeColor="text1" w:themeTint="A6"/>
      <w:sz w:val="28"/>
      <w:szCs w:val="28"/>
    </w:rPr>
  </w:style>
  <w:style w:type="paragraph" w:customStyle="1" w:styleId="Titlepageheading">
    <w:name w:val="Title page heading"/>
    <w:basedOn w:val="Title"/>
    <w:link w:val="TitlepageheadingChar"/>
    <w:locked/>
    <w:rsid w:val="00BD2BDB"/>
    <w:pPr>
      <w:spacing w:after="240"/>
    </w:pPr>
    <w:rPr>
      <w:rFonts w:ascii="Calibri" w:hAnsi="Calibri"/>
      <w:b/>
      <w:caps w:val="0"/>
      <w:color w:val="595959" w:themeColor="text1" w:themeTint="A6"/>
      <w:sz w:val="54"/>
    </w:rPr>
  </w:style>
  <w:style w:type="paragraph" w:styleId="Title">
    <w:name w:val="Title"/>
    <w:basedOn w:val="Normal"/>
    <w:next w:val="Normal"/>
    <w:link w:val="TitleChar"/>
    <w:uiPriority w:val="10"/>
    <w:qFormat/>
    <w:rsid w:val="00476E19"/>
    <w:pPr>
      <w:spacing w:after="0" w:line="240" w:lineRule="auto"/>
      <w:contextualSpacing/>
    </w:pPr>
    <w:rPr>
      <w:rFonts w:eastAsiaTheme="majorEastAsia"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76E19"/>
    <w:rPr>
      <w:rFonts w:asciiTheme="majorHAnsi" w:eastAsiaTheme="majorEastAsia" w:hAnsiTheme="majorHAnsi" w:cstheme="majorBidi"/>
      <w:caps/>
      <w:color w:val="404040" w:themeColor="text1" w:themeTint="BF"/>
      <w:spacing w:val="-10"/>
      <w:sz w:val="72"/>
      <w:szCs w:val="72"/>
    </w:rPr>
  </w:style>
  <w:style w:type="character" w:customStyle="1" w:styleId="TitlepageheadingChar">
    <w:name w:val="Title page heading Char"/>
    <w:basedOn w:val="DefaultParagraphFont"/>
    <w:link w:val="Titlepageheading"/>
    <w:rsid w:val="00BD2BDB"/>
    <w:rPr>
      <w:rFonts w:ascii="Calibri" w:eastAsiaTheme="majorEastAsia" w:hAnsi="Calibri" w:cstheme="majorBidi"/>
      <w:b/>
      <w:color w:val="595959" w:themeColor="text1" w:themeTint="A6"/>
      <w:spacing w:val="-10"/>
      <w:sz w:val="54"/>
      <w:szCs w:val="72"/>
    </w:rPr>
  </w:style>
  <w:style w:type="paragraph" w:customStyle="1" w:styleId="Titlepageauthor">
    <w:name w:val="Title page author"/>
    <w:rsid w:val="006B6CBC"/>
    <w:pPr>
      <w:spacing w:line="600" w:lineRule="exact"/>
      <w:jc w:val="right"/>
    </w:pPr>
    <w:rPr>
      <w:rFonts w:ascii="Calibri" w:eastAsia="Calibri" w:hAnsi="Calibri" w:cs="Times New Roman"/>
      <w:color w:val="000000" w:themeColor="text1"/>
      <w:szCs w:val="26"/>
      <w:lang w:val="en-AU"/>
    </w:rPr>
  </w:style>
  <w:style w:type="paragraph" w:customStyle="1" w:styleId="Titlepagedate">
    <w:name w:val="Title page date"/>
    <w:basedOn w:val="Normal"/>
    <w:rsid w:val="00606B20"/>
    <w:pPr>
      <w:spacing w:line="600" w:lineRule="exact"/>
      <w:jc w:val="right"/>
    </w:pPr>
    <w:rPr>
      <w:rFonts w:ascii="Calibri" w:eastAsia="Calibri" w:hAnsi="Calibri" w:cs="Times New Roman"/>
      <w:lang w:val="en-AU"/>
    </w:rPr>
  </w:style>
  <w:style w:type="paragraph" w:customStyle="1" w:styleId="Titlepageversion">
    <w:name w:val="Title page version"/>
    <w:rsid w:val="006332FD"/>
    <w:pPr>
      <w:spacing w:line="600" w:lineRule="exact"/>
      <w:jc w:val="right"/>
    </w:pPr>
    <w:rPr>
      <w:rFonts w:ascii="Calibri" w:eastAsia="Calibri" w:hAnsi="Calibri" w:cs="Times New Roman"/>
      <w:color w:val="000000" w:themeColor="text1"/>
      <w:sz w:val="36"/>
      <w:lang w:val="en-AU"/>
    </w:rPr>
  </w:style>
  <w:style w:type="paragraph" w:styleId="Header">
    <w:name w:val="header"/>
    <w:basedOn w:val="Normal"/>
    <w:link w:val="HeaderChar"/>
    <w:unhideWhenUsed/>
    <w:rsid w:val="00E025F9"/>
    <w:pPr>
      <w:tabs>
        <w:tab w:val="center" w:pos="4820"/>
        <w:tab w:val="right" w:pos="9639"/>
      </w:tabs>
    </w:pPr>
    <w:rPr>
      <w:color w:val="595959" w:themeColor="text1" w:themeTint="A6"/>
      <w:sz w:val="18"/>
      <w:szCs w:val="18"/>
    </w:rPr>
  </w:style>
  <w:style w:type="character" w:customStyle="1" w:styleId="HeaderChar">
    <w:name w:val="Header Char"/>
    <w:basedOn w:val="DefaultParagraphFont"/>
    <w:link w:val="Header"/>
    <w:rsid w:val="00E025F9"/>
    <w:rPr>
      <w:rFonts w:asciiTheme="majorHAnsi" w:hAnsiTheme="majorHAnsi"/>
      <w:color w:val="595959" w:themeColor="text1" w:themeTint="A6"/>
      <w:sz w:val="18"/>
      <w:szCs w:val="18"/>
    </w:rPr>
  </w:style>
  <w:style w:type="paragraph" w:styleId="Footer">
    <w:name w:val="footer"/>
    <w:basedOn w:val="Normal"/>
    <w:link w:val="FooterChar"/>
    <w:uiPriority w:val="99"/>
    <w:unhideWhenUsed/>
    <w:rsid w:val="00E025F9"/>
    <w:pPr>
      <w:tabs>
        <w:tab w:val="center" w:pos="4820"/>
        <w:tab w:val="right" w:pos="9639"/>
      </w:tabs>
    </w:pPr>
    <w:rPr>
      <w:color w:val="595959" w:themeColor="text1" w:themeTint="A6"/>
      <w:sz w:val="18"/>
      <w:szCs w:val="18"/>
    </w:rPr>
  </w:style>
  <w:style w:type="character" w:customStyle="1" w:styleId="FooterChar">
    <w:name w:val="Footer Char"/>
    <w:basedOn w:val="DefaultParagraphFont"/>
    <w:link w:val="Footer"/>
    <w:uiPriority w:val="99"/>
    <w:rsid w:val="00E025F9"/>
    <w:rPr>
      <w:rFonts w:asciiTheme="majorHAnsi" w:hAnsiTheme="majorHAnsi"/>
      <w:color w:val="595959" w:themeColor="text1" w:themeTint="A6"/>
      <w:sz w:val="18"/>
      <w:szCs w:val="18"/>
    </w:rPr>
  </w:style>
  <w:style w:type="character" w:styleId="IntenseEmphasis">
    <w:name w:val="Intense Emphasis"/>
    <w:basedOn w:val="DefaultParagraphFont"/>
    <w:uiPriority w:val="21"/>
    <w:qFormat/>
    <w:rsid w:val="00476E19"/>
    <w:rPr>
      <w:b/>
      <w:bCs/>
      <w:i/>
      <w:iCs/>
    </w:rPr>
  </w:style>
  <w:style w:type="paragraph" w:styleId="IntenseQuote">
    <w:name w:val="Intense Quote"/>
    <w:basedOn w:val="Normal"/>
    <w:next w:val="Normal"/>
    <w:link w:val="IntenseQuoteChar"/>
    <w:uiPriority w:val="30"/>
    <w:qFormat/>
    <w:rsid w:val="00476E1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76E19"/>
    <w:rPr>
      <w:color w:val="404040" w:themeColor="text1" w:themeTint="BF"/>
      <w:sz w:val="32"/>
      <w:szCs w:val="32"/>
    </w:rPr>
  </w:style>
  <w:style w:type="character" w:styleId="Strong">
    <w:name w:val="Strong"/>
    <w:basedOn w:val="DefaultParagraphFont"/>
    <w:uiPriority w:val="22"/>
    <w:qFormat/>
    <w:rsid w:val="00476E19"/>
    <w:rPr>
      <w:b/>
      <w:bCs/>
    </w:rPr>
  </w:style>
  <w:style w:type="paragraph" w:styleId="Quote">
    <w:name w:val="Quote"/>
    <w:basedOn w:val="Normal"/>
    <w:next w:val="Normal"/>
    <w:link w:val="QuoteChar"/>
    <w:uiPriority w:val="29"/>
    <w:qFormat/>
    <w:rsid w:val="00476E19"/>
    <w:pPr>
      <w:spacing w:before="160" w:line="240" w:lineRule="auto"/>
      <w:ind w:left="720" w:right="720"/>
    </w:pPr>
    <w:rPr>
      <w:rFonts w:eastAsiaTheme="majorEastAsia" w:cstheme="majorBidi"/>
      <w:sz w:val="25"/>
      <w:szCs w:val="25"/>
    </w:rPr>
  </w:style>
  <w:style w:type="character" w:customStyle="1" w:styleId="QuoteChar">
    <w:name w:val="Quote Char"/>
    <w:basedOn w:val="DefaultParagraphFont"/>
    <w:link w:val="Quote"/>
    <w:uiPriority w:val="29"/>
    <w:rsid w:val="00476E19"/>
    <w:rPr>
      <w:rFonts w:asciiTheme="majorHAnsi" w:eastAsiaTheme="majorEastAsia" w:hAnsiTheme="majorHAnsi" w:cstheme="majorBidi"/>
      <w:sz w:val="25"/>
      <w:szCs w:val="25"/>
    </w:rPr>
  </w:style>
  <w:style w:type="character" w:styleId="SubtleReference">
    <w:name w:val="Subtle Reference"/>
    <w:basedOn w:val="DefaultParagraphFont"/>
    <w:uiPriority w:val="31"/>
    <w:qFormat/>
    <w:rsid w:val="00476E19"/>
    <w:rPr>
      <w:smallCaps/>
      <w:color w:val="404040" w:themeColor="text1" w:themeTint="BF"/>
      <w:u w:val="single" w:color="7F7F7F" w:themeColor="text1" w:themeTint="80"/>
    </w:rPr>
  </w:style>
  <w:style w:type="paragraph" w:styleId="TOC1">
    <w:name w:val="toc 1"/>
    <w:basedOn w:val="Normal"/>
    <w:next w:val="Normal"/>
    <w:autoRedefine/>
    <w:uiPriority w:val="39"/>
    <w:rsid w:val="00C3425A"/>
    <w:pPr>
      <w:tabs>
        <w:tab w:val="left" w:pos="360"/>
        <w:tab w:val="right" w:leader="dot" w:pos="9061"/>
      </w:tabs>
      <w:spacing w:before="120"/>
    </w:pPr>
    <w:rPr>
      <w:rFonts w:ascii="Calibri" w:eastAsia="Times New Roman" w:hAnsi="Calibri" w:cs="Times New Roman"/>
      <w:b/>
      <w:color w:val="595959"/>
      <w:sz w:val="20"/>
      <w:szCs w:val="20"/>
      <w:lang w:bidi="en-US"/>
    </w:rPr>
  </w:style>
  <w:style w:type="paragraph" w:styleId="TOC2">
    <w:name w:val="toc 2"/>
    <w:basedOn w:val="Normal"/>
    <w:next w:val="Normal"/>
    <w:autoRedefine/>
    <w:uiPriority w:val="39"/>
    <w:rsid w:val="00C3425A"/>
    <w:pPr>
      <w:tabs>
        <w:tab w:val="left" w:pos="720"/>
        <w:tab w:val="right" w:leader="dot" w:pos="9061"/>
      </w:tabs>
      <w:ind w:left="360"/>
    </w:pPr>
    <w:rPr>
      <w:rFonts w:ascii="Calibri" w:eastAsia="Times New Roman" w:hAnsi="Calibri" w:cs="Times New Roman"/>
      <w:color w:val="595959"/>
      <w:sz w:val="20"/>
      <w:szCs w:val="20"/>
      <w:lang w:bidi="en-US"/>
    </w:rPr>
  </w:style>
  <w:style w:type="paragraph" w:styleId="TOC3">
    <w:name w:val="toc 3"/>
    <w:basedOn w:val="Normal"/>
    <w:next w:val="Normal"/>
    <w:autoRedefine/>
    <w:uiPriority w:val="39"/>
    <w:rsid w:val="00C3425A"/>
    <w:pPr>
      <w:tabs>
        <w:tab w:val="left" w:pos="1260"/>
        <w:tab w:val="right" w:leader="dot" w:pos="9061"/>
      </w:tabs>
      <w:ind w:left="720"/>
    </w:pPr>
    <w:rPr>
      <w:rFonts w:ascii="Calibri" w:eastAsia="Times New Roman" w:hAnsi="Calibri" w:cs="Times New Roman"/>
      <w:color w:val="595959"/>
      <w:sz w:val="20"/>
      <w:szCs w:val="20"/>
      <w:lang w:bidi="en-US"/>
    </w:rPr>
  </w:style>
  <w:style w:type="character" w:styleId="Hyperlink">
    <w:name w:val="Hyperlink"/>
    <w:basedOn w:val="DefaultParagraphFont"/>
    <w:uiPriority w:val="99"/>
    <w:rsid w:val="00C3425A"/>
    <w:rPr>
      <w:color w:val="0000FF"/>
      <w:u w:val="single"/>
    </w:rPr>
  </w:style>
  <w:style w:type="paragraph" w:customStyle="1" w:styleId="Instructionaltext">
    <w:name w:val="Instructional text"/>
    <w:basedOn w:val="Normal"/>
    <w:link w:val="InstructionaltextChar"/>
    <w:rsid w:val="00C3425A"/>
    <w:rPr>
      <w:rFonts w:ascii="Calibri" w:eastAsia="Times New Roman" w:hAnsi="Calibri" w:cs="Times New Roman"/>
      <w:i/>
      <w:color w:val="A6A6A6"/>
      <w:sz w:val="20"/>
      <w:szCs w:val="20"/>
      <w:lang w:bidi="en-US"/>
    </w:rPr>
  </w:style>
  <w:style w:type="character" w:customStyle="1" w:styleId="InstructionaltextChar">
    <w:name w:val="Instructional text Char"/>
    <w:basedOn w:val="DefaultParagraphFont"/>
    <w:link w:val="Instructionaltext"/>
    <w:rsid w:val="00C3425A"/>
    <w:rPr>
      <w:rFonts w:ascii="Calibri" w:eastAsia="Times New Roman" w:hAnsi="Calibri" w:cs="Times New Roman"/>
      <w:i/>
      <w:color w:val="A6A6A6"/>
      <w:sz w:val="20"/>
      <w:szCs w:val="20"/>
      <w:lang w:bidi="en-US"/>
    </w:rPr>
  </w:style>
  <w:style w:type="paragraph" w:styleId="BodyText">
    <w:name w:val="Body Text"/>
    <w:basedOn w:val="Normal"/>
    <w:link w:val="BodyTextChar"/>
    <w:uiPriority w:val="99"/>
    <w:unhideWhenUsed/>
    <w:rsid w:val="00971CEC"/>
  </w:style>
  <w:style w:type="character" w:customStyle="1" w:styleId="BodyTextChar">
    <w:name w:val="Body Text Char"/>
    <w:basedOn w:val="DefaultParagraphFont"/>
    <w:link w:val="BodyText"/>
    <w:uiPriority w:val="99"/>
    <w:rsid w:val="00971CEC"/>
    <w:rPr>
      <w:rFonts w:asciiTheme="majorHAnsi" w:hAnsiTheme="majorHAnsi"/>
      <w:color w:val="000000" w:themeColor="text1"/>
      <w:sz w:val="22"/>
      <w:szCs w:val="22"/>
    </w:rPr>
  </w:style>
  <w:style w:type="paragraph" w:styleId="ListBullet">
    <w:name w:val="List Bullet"/>
    <w:basedOn w:val="Normal"/>
    <w:uiPriority w:val="99"/>
    <w:unhideWhenUsed/>
    <w:rsid w:val="00971CEC"/>
    <w:pPr>
      <w:numPr>
        <w:numId w:val="1"/>
      </w:numPr>
      <w:contextualSpacing/>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1F4664"/>
    <w:pPr>
      <w:ind w:left="720"/>
      <w:contextualSpacing/>
    </w:pPr>
  </w:style>
  <w:style w:type="paragraph" w:customStyle="1" w:styleId="Default">
    <w:name w:val="Default"/>
    <w:rsid w:val="00036B0B"/>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103A8D"/>
    <w:pPr>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103A8D"/>
    <w:rPr>
      <w:sz w:val="20"/>
      <w:szCs w:val="20"/>
    </w:rPr>
  </w:style>
  <w:style w:type="character" w:customStyle="1" w:styleId="FootnoteTextChar">
    <w:name w:val="Footnote Text Char"/>
    <w:basedOn w:val="DefaultParagraphFont"/>
    <w:link w:val="FootnoteText"/>
    <w:uiPriority w:val="99"/>
    <w:semiHidden/>
    <w:rsid w:val="00103A8D"/>
    <w:rPr>
      <w:rFonts w:asciiTheme="majorHAnsi" w:hAnsiTheme="majorHAnsi"/>
      <w:color w:val="000000" w:themeColor="text1"/>
      <w:sz w:val="20"/>
      <w:szCs w:val="20"/>
    </w:rPr>
  </w:style>
  <w:style w:type="character" w:styleId="FootnoteReference">
    <w:name w:val="footnote reference"/>
    <w:basedOn w:val="DefaultParagraphFont"/>
    <w:uiPriority w:val="99"/>
    <w:semiHidden/>
    <w:unhideWhenUsed/>
    <w:rsid w:val="00103A8D"/>
    <w:rPr>
      <w:vertAlign w:val="superscript"/>
    </w:rPr>
  </w:style>
  <w:style w:type="table" w:styleId="TableGrid">
    <w:name w:val="Table Grid"/>
    <w:basedOn w:val="TableNormal"/>
    <w:uiPriority w:val="59"/>
    <w:rsid w:val="0053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6E19"/>
    <w:pPr>
      <w:spacing w:line="240" w:lineRule="auto"/>
    </w:pPr>
    <w:rPr>
      <w:b/>
      <w:bCs/>
      <w:smallCaps/>
      <w:color w:val="595959" w:themeColor="text1" w:themeTint="A6"/>
    </w:rPr>
  </w:style>
  <w:style w:type="paragraph" w:customStyle="1" w:styleId="Tabletext">
    <w:name w:val="Table text"/>
    <w:basedOn w:val="Normal"/>
    <w:rsid w:val="000F589B"/>
    <w:rPr>
      <w:sz w:val="18"/>
    </w:rPr>
  </w:style>
  <w:style w:type="character" w:customStyle="1" w:styleId="Heading5Char">
    <w:name w:val="Heading 5 Char"/>
    <w:basedOn w:val="DefaultParagraphFont"/>
    <w:link w:val="Heading5"/>
    <w:uiPriority w:val="9"/>
    <w:semiHidden/>
    <w:rsid w:val="00476E19"/>
    <w:rPr>
      <w:rFonts w:asciiTheme="majorHAnsi" w:eastAsiaTheme="majorEastAsia" w:hAnsiTheme="majorHAnsi" w:cstheme="majorBidi"/>
      <w:i/>
      <w:iCs/>
      <w:caps/>
    </w:rPr>
  </w:style>
  <w:style w:type="paragraph" w:customStyle="1" w:styleId="TableTextHeading">
    <w:name w:val="Table Text Heading"/>
    <w:basedOn w:val="Normal"/>
    <w:rsid w:val="00427746"/>
    <w:pPr>
      <w:tabs>
        <w:tab w:val="decimal" w:pos="459"/>
      </w:tabs>
      <w:spacing w:before="120"/>
    </w:pPr>
    <w:rPr>
      <w:rFonts w:ascii="Arial" w:eastAsia="Times New Roman" w:hAnsi="Arial" w:cs="Times New Roman"/>
      <w:b/>
      <w:sz w:val="16"/>
      <w:szCs w:val="20"/>
    </w:rPr>
  </w:style>
  <w:style w:type="character" w:styleId="FollowedHyperlink">
    <w:name w:val="FollowedHyperlink"/>
    <w:basedOn w:val="DefaultParagraphFont"/>
    <w:uiPriority w:val="99"/>
    <w:semiHidden/>
    <w:unhideWhenUsed/>
    <w:rsid w:val="005B185F"/>
    <w:rPr>
      <w:color w:val="44B9E8" w:themeColor="followedHyperlink"/>
      <w:u w:val="single"/>
    </w:rPr>
  </w:style>
  <w:style w:type="paragraph" w:customStyle="1" w:styleId="ICParaIndent">
    <w:name w:val="IC_Para_Indent"/>
    <w:basedOn w:val="Normal"/>
    <w:rsid w:val="00D33A08"/>
    <w:pPr>
      <w:ind w:left="1134"/>
    </w:pPr>
    <w:rPr>
      <w:rFonts w:ascii="Verdana" w:eastAsia="Times New Roman" w:hAnsi="Verdana" w:cs="Times New Roman"/>
      <w:spacing w:val="4"/>
      <w:szCs w:val="20"/>
      <w:lang w:val="en-AU"/>
    </w:rPr>
  </w:style>
  <w:style w:type="character" w:styleId="CommentReference">
    <w:name w:val="annotation reference"/>
    <w:basedOn w:val="DefaultParagraphFont"/>
    <w:uiPriority w:val="99"/>
    <w:semiHidden/>
    <w:unhideWhenUsed/>
    <w:rsid w:val="00C80AF7"/>
    <w:rPr>
      <w:sz w:val="16"/>
      <w:szCs w:val="16"/>
    </w:rPr>
  </w:style>
  <w:style w:type="paragraph" w:styleId="CommentText">
    <w:name w:val="annotation text"/>
    <w:basedOn w:val="Normal"/>
    <w:link w:val="CommentTextChar"/>
    <w:uiPriority w:val="99"/>
    <w:unhideWhenUsed/>
    <w:rsid w:val="00C80AF7"/>
    <w:rPr>
      <w:sz w:val="20"/>
      <w:szCs w:val="20"/>
    </w:rPr>
  </w:style>
  <w:style w:type="character" w:customStyle="1" w:styleId="CommentTextChar">
    <w:name w:val="Comment Text Char"/>
    <w:basedOn w:val="DefaultParagraphFont"/>
    <w:link w:val="CommentText"/>
    <w:uiPriority w:val="99"/>
    <w:rsid w:val="00C80AF7"/>
    <w:rPr>
      <w:rFonts w:asciiTheme="majorHAnsi" w:hAnsiTheme="majorHAnsi"/>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C80AF7"/>
    <w:rPr>
      <w:b/>
      <w:bCs/>
    </w:rPr>
  </w:style>
  <w:style w:type="character" w:customStyle="1" w:styleId="CommentSubjectChar">
    <w:name w:val="Comment Subject Char"/>
    <w:basedOn w:val="CommentTextChar"/>
    <w:link w:val="CommentSubject"/>
    <w:uiPriority w:val="99"/>
    <w:semiHidden/>
    <w:rsid w:val="00C80AF7"/>
    <w:rPr>
      <w:rFonts w:asciiTheme="majorHAnsi" w:hAnsiTheme="majorHAnsi"/>
      <w:b/>
      <w:bCs/>
      <w:color w:val="262626" w:themeColor="text1" w:themeTint="D9"/>
      <w:sz w:val="20"/>
      <w:szCs w:val="20"/>
      <w:lang w:val="en-GB"/>
    </w:rPr>
  </w:style>
  <w:style w:type="character" w:styleId="PlaceholderText">
    <w:name w:val="Placeholder Text"/>
    <w:basedOn w:val="DefaultParagraphFont"/>
    <w:uiPriority w:val="99"/>
    <w:semiHidden/>
    <w:rsid w:val="00701380"/>
    <w:rPr>
      <w:color w:val="808080"/>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rsid w:val="004754BB"/>
  </w:style>
  <w:style w:type="paragraph" w:customStyle="1" w:styleId="hr">
    <w:name w:val="hr"/>
    <w:basedOn w:val="Normal"/>
    <w:rsid w:val="00283ACE"/>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harsectno">
    <w:name w:val="charsectno"/>
    <w:basedOn w:val="DefaultParagraphFont"/>
    <w:rsid w:val="00283ACE"/>
  </w:style>
  <w:style w:type="paragraph" w:customStyle="1" w:styleId="r1">
    <w:name w:val="r1"/>
    <w:basedOn w:val="Normal"/>
    <w:rsid w:val="00283ACE"/>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note">
    <w:name w:val="note"/>
    <w:basedOn w:val="Normal"/>
    <w:rsid w:val="00283ACE"/>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283ACE"/>
    <w:rPr>
      <w:rFonts w:asciiTheme="majorHAnsi" w:hAnsiTheme="majorHAnsi"/>
      <w:color w:val="262626" w:themeColor="text1" w:themeTint="D9"/>
      <w:lang w:val="en-GB"/>
    </w:rPr>
  </w:style>
  <w:style w:type="table" w:styleId="GridTable5Dark">
    <w:name w:val="Grid Table 5 Dark"/>
    <w:basedOn w:val="TableNormal"/>
    <w:uiPriority w:val="50"/>
    <w:rsid w:val="008739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8739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rsid w:val="00476E1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76E1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76E1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76E19"/>
    <w:rPr>
      <w:rFonts w:asciiTheme="majorHAnsi" w:eastAsiaTheme="majorEastAsia" w:hAnsiTheme="majorHAnsi" w:cstheme="majorBidi"/>
      <w:b/>
      <w:bCs/>
      <w:i/>
      <w:iCs/>
      <w:caps/>
      <w:color w:val="7F7F7F" w:themeColor="text1" w:themeTint="80"/>
      <w:sz w:val="20"/>
      <w:szCs w:val="20"/>
    </w:rPr>
  </w:style>
  <w:style w:type="character" w:styleId="Emphasis">
    <w:name w:val="Emphasis"/>
    <w:basedOn w:val="DefaultParagraphFont"/>
    <w:uiPriority w:val="20"/>
    <w:qFormat/>
    <w:rsid w:val="00476E19"/>
    <w:rPr>
      <w:i/>
      <w:iCs/>
    </w:rPr>
  </w:style>
  <w:style w:type="paragraph" w:styleId="NoSpacing">
    <w:name w:val="No Spacing"/>
    <w:uiPriority w:val="1"/>
    <w:rsid w:val="00476E19"/>
    <w:pPr>
      <w:spacing w:after="0" w:line="240" w:lineRule="auto"/>
    </w:pPr>
  </w:style>
  <w:style w:type="character" w:styleId="SubtleEmphasis">
    <w:name w:val="Subtle Emphasis"/>
    <w:basedOn w:val="DefaultParagraphFont"/>
    <w:uiPriority w:val="19"/>
    <w:qFormat/>
    <w:rsid w:val="00476E19"/>
    <w:rPr>
      <w:i/>
      <w:iCs/>
      <w:color w:val="595959" w:themeColor="text1" w:themeTint="A6"/>
    </w:rPr>
  </w:style>
  <w:style w:type="character" w:styleId="IntenseReference">
    <w:name w:val="Intense Reference"/>
    <w:basedOn w:val="DefaultParagraphFont"/>
    <w:uiPriority w:val="32"/>
    <w:qFormat/>
    <w:rsid w:val="00476E19"/>
    <w:rPr>
      <w:b/>
      <w:bCs/>
      <w:caps w:val="0"/>
      <w:smallCaps/>
      <w:color w:val="auto"/>
      <w:spacing w:val="3"/>
      <w:u w:val="single"/>
    </w:rPr>
  </w:style>
  <w:style w:type="character" w:styleId="BookTitle">
    <w:name w:val="Book Title"/>
    <w:basedOn w:val="DefaultParagraphFont"/>
    <w:uiPriority w:val="33"/>
    <w:qFormat/>
    <w:rsid w:val="00476E19"/>
    <w:rPr>
      <w:b/>
      <w:bCs/>
      <w:smallCaps/>
      <w:spacing w:val="7"/>
    </w:rPr>
  </w:style>
  <w:style w:type="paragraph" w:styleId="TOCHeading">
    <w:name w:val="TOC Heading"/>
    <w:basedOn w:val="Heading1"/>
    <w:next w:val="Normal"/>
    <w:uiPriority w:val="39"/>
    <w:unhideWhenUsed/>
    <w:qFormat/>
    <w:rsid w:val="00476E19"/>
    <w:pPr>
      <w:outlineLvl w:val="9"/>
    </w:pPr>
  </w:style>
  <w:style w:type="paragraph" w:customStyle="1" w:styleId="Notetext">
    <w:name w:val="Note text"/>
    <w:basedOn w:val="Normal"/>
    <w:autoRedefine/>
    <w:qFormat/>
    <w:rsid w:val="00226D23"/>
    <w:pPr>
      <w:ind w:left="454"/>
      <w:jc w:val="center"/>
    </w:pPr>
    <w:rPr>
      <w:i/>
      <w:color w:val="000000" w:themeColor="text1"/>
      <w:sz w:val="16"/>
      <w:szCs w:val="16"/>
    </w:rPr>
  </w:style>
  <w:style w:type="paragraph" w:customStyle="1" w:styleId="Tiptext">
    <w:name w:val="Tip text"/>
    <w:basedOn w:val="Normal"/>
    <w:autoRedefine/>
    <w:qFormat/>
    <w:rsid w:val="008A6694"/>
    <w:pPr>
      <w:ind w:left="454"/>
    </w:pPr>
    <w:rPr>
      <w:i/>
      <w:color w:val="00A499"/>
    </w:rPr>
  </w:style>
  <w:style w:type="paragraph" w:customStyle="1" w:styleId="Bulletpoints">
    <w:name w:val="Bullet points"/>
    <w:basedOn w:val="Normal"/>
    <w:autoRedefine/>
    <w:qFormat/>
    <w:rsid w:val="00226D23"/>
    <w:pPr>
      <w:contextualSpacing/>
    </w:pPr>
    <w:rPr>
      <w:rFonts w:cstheme="majorHAnsi"/>
    </w:rPr>
  </w:style>
  <w:style w:type="table" w:styleId="GridTable4-Accent4">
    <w:name w:val="Grid Table 4 Accent 4"/>
    <w:basedOn w:val="TableNormal"/>
    <w:uiPriority w:val="49"/>
    <w:rsid w:val="003158FD"/>
    <w:pPr>
      <w:spacing w:after="0" w:line="240" w:lineRule="auto"/>
    </w:pPr>
    <w:tblPr>
      <w:tblStyleRowBandSize w:val="1"/>
      <w:tblStyleColBandSize w:val="1"/>
      <w:tblBorders>
        <w:top w:val="single" w:sz="4" w:space="0" w:color="7C9FCF" w:themeColor="accent4" w:themeTint="99"/>
        <w:left w:val="single" w:sz="4" w:space="0" w:color="7C9FCF" w:themeColor="accent4" w:themeTint="99"/>
        <w:bottom w:val="single" w:sz="4" w:space="0" w:color="7C9FCF" w:themeColor="accent4" w:themeTint="99"/>
        <w:right w:val="single" w:sz="4" w:space="0" w:color="7C9FCF" w:themeColor="accent4" w:themeTint="99"/>
        <w:insideH w:val="single" w:sz="4" w:space="0" w:color="7C9FCF" w:themeColor="accent4" w:themeTint="99"/>
        <w:insideV w:val="single" w:sz="4" w:space="0" w:color="7C9FCF" w:themeColor="accent4" w:themeTint="99"/>
      </w:tblBorders>
    </w:tblPr>
    <w:tblStylePr w:type="firstRow">
      <w:rPr>
        <w:b/>
        <w:bCs/>
        <w:color w:val="FFFFFF" w:themeColor="background1"/>
      </w:rPr>
      <w:tblPr/>
      <w:tcPr>
        <w:tcBorders>
          <w:top w:val="single" w:sz="4" w:space="0" w:color="39639D" w:themeColor="accent4"/>
          <w:left w:val="single" w:sz="4" w:space="0" w:color="39639D" w:themeColor="accent4"/>
          <w:bottom w:val="single" w:sz="4" w:space="0" w:color="39639D" w:themeColor="accent4"/>
          <w:right w:val="single" w:sz="4" w:space="0" w:color="39639D" w:themeColor="accent4"/>
          <w:insideH w:val="nil"/>
          <w:insideV w:val="nil"/>
        </w:tcBorders>
        <w:shd w:val="clear" w:color="auto" w:fill="39639D" w:themeFill="accent4"/>
      </w:tcPr>
    </w:tblStylePr>
    <w:tblStylePr w:type="lastRow">
      <w:rPr>
        <w:b/>
        <w:bCs/>
      </w:rPr>
      <w:tblPr/>
      <w:tcPr>
        <w:tcBorders>
          <w:top w:val="double" w:sz="4" w:space="0" w:color="39639D" w:themeColor="accent4"/>
        </w:tcBorders>
      </w:tcPr>
    </w:tblStylePr>
    <w:tblStylePr w:type="firstCol">
      <w:rPr>
        <w:b/>
        <w:bCs/>
      </w:rPr>
    </w:tblStylePr>
    <w:tblStylePr w:type="lastCol">
      <w:rPr>
        <w:b/>
        <w:bCs/>
      </w:rPr>
    </w:tblStylePr>
    <w:tblStylePr w:type="band1Vert">
      <w:tblPr/>
      <w:tcPr>
        <w:shd w:val="clear" w:color="auto" w:fill="D3DFEF" w:themeFill="accent4" w:themeFillTint="33"/>
      </w:tcPr>
    </w:tblStylePr>
    <w:tblStylePr w:type="band1Horz">
      <w:tblPr/>
      <w:tcPr>
        <w:shd w:val="clear" w:color="auto" w:fill="D3DFEF"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3449">
      <w:bodyDiv w:val="1"/>
      <w:marLeft w:val="0"/>
      <w:marRight w:val="0"/>
      <w:marTop w:val="0"/>
      <w:marBottom w:val="0"/>
      <w:divBdr>
        <w:top w:val="none" w:sz="0" w:space="0" w:color="auto"/>
        <w:left w:val="none" w:sz="0" w:space="0" w:color="auto"/>
        <w:bottom w:val="none" w:sz="0" w:space="0" w:color="auto"/>
        <w:right w:val="none" w:sz="0" w:space="0" w:color="auto"/>
      </w:divBdr>
    </w:div>
    <w:div w:id="333263547">
      <w:bodyDiv w:val="1"/>
      <w:marLeft w:val="0"/>
      <w:marRight w:val="0"/>
      <w:marTop w:val="0"/>
      <w:marBottom w:val="0"/>
      <w:divBdr>
        <w:top w:val="none" w:sz="0" w:space="0" w:color="auto"/>
        <w:left w:val="none" w:sz="0" w:space="0" w:color="auto"/>
        <w:bottom w:val="none" w:sz="0" w:space="0" w:color="auto"/>
        <w:right w:val="none" w:sz="0" w:space="0" w:color="auto"/>
      </w:divBdr>
    </w:div>
    <w:div w:id="348458184">
      <w:bodyDiv w:val="1"/>
      <w:marLeft w:val="0"/>
      <w:marRight w:val="0"/>
      <w:marTop w:val="0"/>
      <w:marBottom w:val="0"/>
      <w:divBdr>
        <w:top w:val="none" w:sz="0" w:space="0" w:color="auto"/>
        <w:left w:val="none" w:sz="0" w:space="0" w:color="auto"/>
        <w:bottom w:val="none" w:sz="0" w:space="0" w:color="auto"/>
        <w:right w:val="none" w:sz="0" w:space="0" w:color="auto"/>
      </w:divBdr>
    </w:div>
    <w:div w:id="359205378">
      <w:bodyDiv w:val="1"/>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sChild>
            <w:div w:id="1268192575">
              <w:marLeft w:val="0"/>
              <w:marRight w:val="0"/>
              <w:marTop w:val="0"/>
              <w:marBottom w:val="0"/>
              <w:divBdr>
                <w:top w:val="none" w:sz="0" w:space="0" w:color="auto"/>
                <w:left w:val="none" w:sz="0" w:space="0" w:color="auto"/>
                <w:bottom w:val="none" w:sz="0" w:space="0" w:color="auto"/>
                <w:right w:val="none" w:sz="0" w:space="0" w:color="auto"/>
              </w:divBdr>
              <w:divsChild>
                <w:div w:id="198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4988">
      <w:bodyDiv w:val="1"/>
      <w:marLeft w:val="0"/>
      <w:marRight w:val="0"/>
      <w:marTop w:val="0"/>
      <w:marBottom w:val="0"/>
      <w:divBdr>
        <w:top w:val="none" w:sz="0" w:space="0" w:color="auto"/>
        <w:left w:val="none" w:sz="0" w:space="0" w:color="auto"/>
        <w:bottom w:val="none" w:sz="0" w:space="0" w:color="auto"/>
        <w:right w:val="none" w:sz="0" w:space="0" w:color="auto"/>
      </w:divBdr>
      <w:divsChild>
        <w:div w:id="1741823736">
          <w:marLeft w:val="0"/>
          <w:marRight w:val="0"/>
          <w:marTop w:val="0"/>
          <w:marBottom w:val="0"/>
          <w:divBdr>
            <w:top w:val="none" w:sz="0" w:space="0" w:color="auto"/>
            <w:left w:val="none" w:sz="0" w:space="0" w:color="auto"/>
            <w:bottom w:val="none" w:sz="0" w:space="0" w:color="auto"/>
            <w:right w:val="none" w:sz="0" w:space="0" w:color="auto"/>
          </w:divBdr>
          <w:divsChild>
            <w:div w:id="1044062239">
              <w:marLeft w:val="0"/>
              <w:marRight w:val="0"/>
              <w:marTop w:val="0"/>
              <w:marBottom w:val="0"/>
              <w:divBdr>
                <w:top w:val="none" w:sz="0" w:space="0" w:color="auto"/>
                <w:left w:val="none" w:sz="0" w:space="0" w:color="auto"/>
                <w:bottom w:val="none" w:sz="0" w:space="0" w:color="auto"/>
                <w:right w:val="none" w:sz="0" w:space="0" w:color="auto"/>
              </w:divBdr>
              <w:divsChild>
                <w:div w:id="383141804">
                  <w:marLeft w:val="0"/>
                  <w:marRight w:val="0"/>
                  <w:marTop w:val="0"/>
                  <w:marBottom w:val="0"/>
                  <w:divBdr>
                    <w:top w:val="none" w:sz="0" w:space="0" w:color="auto"/>
                    <w:left w:val="none" w:sz="0" w:space="0" w:color="auto"/>
                    <w:bottom w:val="none" w:sz="0" w:space="0" w:color="auto"/>
                    <w:right w:val="none" w:sz="0" w:space="0" w:color="auto"/>
                  </w:divBdr>
                  <w:divsChild>
                    <w:div w:id="1583182433">
                      <w:marLeft w:val="0"/>
                      <w:marRight w:val="0"/>
                      <w:marTop w:val="0"/>
                      <w:marBottom w:val="0"/>
                      <w:divBdr>
                        <w:top w:val="none" w:sz="0" w:space="0" w:color="auto"/>
                        <w:left w:val="none" w:sz="0" w:space="0" w:color="auto"/>
                        <w:bottom w:val="none" w:sz="0" w:space="0" w:color="auto"/>
                        <w:right w:val="none" w:sz="0" w:space="0" w:color="auto"/>
                      </w:divBdr>
                      <w:divsChild>
                        <w:div w:id="186675854">
                          <w:marLeft w:val="0"/>
                          <w:marRight w:val="0"/>
                          <w:marTop w:val="0"/>
                          <w:marBottom w:val="0"/>
                          <w:divBdr>
                            <w:top w:val="none" w:sz="0" w:space="0" w:color="auto"/>
                            <w:left w:val="none" w:sz="0" w:space="0" w:color="auto"/>
                            <w:bottom w:val="none" w:sz="0" w:space="0" w:color="auto"/>
                            <w:right w:val="none" w:sz="0" w:space="0" w:color="auto"/>
                          </w:divBdr>
                          <w:divsChild>
                            <w:div w:id="1223564250">
                              <w:marLeft w:val="-225"/>
                              <w:marRight w:val="-225"/>
                              <w:marTop w:val="0"/>
                              <w:marBottom w:val="0"/>
                              <w:divBdr>
                                <w:top w:val="none" w:sz="0" w:space="0" w:color="auto"/>
                                <w:left w:val="none" w:sz="0" w:space="0" w:color="auto"/>
                                <w:bottom w:val="none" w:sz="0" w:space="0" w:color="auto"/>
                                <w:right w:val="none" w:sz="0" w:space="0" w:color="auto"/>
                              </w:divBdr>
                              <w:divsChild>
                                <w:div w:id="773483172">
                                  <w:marLeft w:val="0"/>
                                  <w:marRight w:val="0"/>
                                  <w:marTop w:val="0"/>
                                  <w:marBottom w:val="0"/>
                                  <w:divBdr>
                                    <w:top w:val="none" w:sz="0" w:space="0" w:color="auto"/>
                                    <w:left w:val="none" w:sz="0" w:space="0" w:color="auto"/>
                                    <w:bottom w:val="none" w:sz="0" w:space="0" w:color="auto"/>
                                    <w:right w:val="none" w:sz="0" w:space="0" w:color="auto"/>
                                  </w:divBdr>
                                  <w:divsChild>
                                    <w:div w:id="480276309">
                                      <w:marLeft w:val="0"/>
                                      <w:marRight w:val="0"/>
                                      <w:marTop w:val="0"/>
                                      <w:marBottom w:val="0"/>
                                      <w:divBdr>
                                        <w:top w:val="none" w:sz="0" w:space="0" w:color="auto"/>
                                        <w:left w:val="none" w:sz="0" w:space="0" w:color="auto"/>
                                        <w:bottom w:val="none" w:sz="0" w:space="0" w:color="auto"/>
                                        <w:right w:val="none" w:sz="0" w:space="0" w:color="auto"/>
                                      </w:divBdr>
                                      <w:divsChild>
                                        <w:div w:id="1405108156">
                                          <w:marLeft w:val="0"/>
                                          <w:marRight w:val="0"/>
                                          <w:marTop w:val="0"/>
                                          <w:marBottom w:val="0"/>
                                          <w:divBdr>
                                            <w:top w:val="none" w:sz="0" w:space="0" w:color="auto"/>
                                            <w:left w:val="none" w:sz="0" w:space="0" w:color="auto"/>
                                            <w:bottom w:val="none" w:sz="0" w:space="0" w:color="auto"/>
                                            <w:right w:val="none" w:sz="0" w:space="0" w:color="auto"/>
                                          </w:divBdr>
                                          <w:divsChild>
                                            <w:div w:id="911768683">
                                              <w:marLeft w:val="0"/>
                                              <w:marRight w:val="0"/>
                                              <w:marTop w:val="0"/>
                                              <w:marBottom w:val="0"/>
                                              <w:divBdr>
                                                <w:top w:val="none" w:sz="0" w:space="0" w:color="auto"/>
                                                <w:left w:val="none" w:sz="0" w:space="0" w:color="auto"/>
                                                <w:bottom w:val="none" w:sz="0" w:space="0" w:color="auto"/>
                                                <w:right w:val="none" w:sz="0" w:space="0" w:color="auto"/>
                                              </w:divBdr>
                                              <w:divsChild>
                                                <w:div w:id="848179758">
                                                  <w:marLeft w:val="0"/>
                                                  <w:marRight w:val="0"/>
                                                  <w:marTop w:val="0"/>
                                                  <w:marBottom w:val="0"/>
                                                  <w:divBdr>
                                                    <w:top w:val="none" w:sz="0" w:space="0" w:color="auto"/>
                                                    <w:left w:val="none" w:sz="0" w:space="0" w:color="auto"/>
                                                    <w:bottom w:val="none" w:sz="0" w:space="0" w:color="auto"/>
                                                    <w:right w:val="none" w:sz="0" w:space="0" w:color="auto"/>
                                                  </w:divBdr>
                                                  <w:divsChild>
                                                    <w:div w:id="530847703">
                                                      <w:marLeft w:val="0"/>
                                                      <w:marRight w:val="0"/>
                                                      <w:marTop w:val="0"/>
                                                      <w:marBottom w:val="0"/>
                                                      <w:divBdr>
                                                        <w:top w:val="none" w:sz="0" w:space="0" w:color="auto"/>
                                                        <w:left w:val="none" w:sz="0" w:space="0" w:color="auto"/>
                                                        <w:bottom w:val="none" w:sz="0" w:space="0" w:color="auto"/>
                                                        <w:right w:val="none" w:sz="0" w:space="0" w:color="auto"/>
                                                      </w:divBdr>
                                                      <w:divsChild>
                                                        <w:div w:id="1758669788">
                                                          <w:marLeft w:val="0"/>
                                                          <w:marRight w:val="0"/>
                                                          <w:marTop w:val="0"/>
                                                          <w:marBottom w:val="0"/>
                                                          <w:divBdr>
                                                            <w:top w:val="none" w:sz="0" w:space="0" w:color="auto"/>
                                                            <w:left w:val="none" w:sz="0" w:space="0" w:color="auto"/>
                                                            <w:bottom w:val="none" w:sz="0" w:space="0" w:color="auto"/>
                                                            <w:right w:val="none" w:sz="0" w:space="0" w:color="auto"/>
                                                          </w:divBdr>
                                                          <w:divsChild>
                                                            <w:div w:id="2045472782">
                                                              <w:marLeft w:val="225"/>
                                                              <w:marRight w:val="0"/>
                                                              <w:marTop w:val="0"/>
                                                              <w:marBottom w:val="150"/>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369685">
      <w:bodyDiv w:val="1"/>
      <w:marLeft w:val="0"/>
      <w:marRight w:val="0"/>
      <w:marTop w:val="0"/>
      <w:marBottom w:val="0"/>
      <w:divBdr>
        <w:top w:val="none" w:sz="0" w:space="0" w:color="auto"/>
        <w:left w:val="none" w:sz="0" w:space="0" w:color="auto"/>
        <w:bottom w:val="none" w:sz="0" w:space="0" w:color="auto"/>
        <w:right w:val="none" w:sz="0" w:space="0" w:color="auto"/>
      </w:divBdr>
    </w:div>
    <w:div w:id="764112826">
      <w:bodyDiv w:val="1"/>
      <w:marLeft w:val="0"/>
      <w:marRight w:val="0"/>
      <w:marTop w:val="0"/>
      <w:marBottom w:val="0"/>
      <w:divBdr>
        <w:top w:val="none" w:sz="0" w:space="0" w:color="auto"/>
        <w:left w:val="none" w:sz="0" w:space="0" w:color="auto"/>
        <w:bottom w:val="none" w:sz="0" w:space="0" w:color="auto"/>
        <w:right w:val="none" w:sz="0" w:space="0" w:color="auto"/>
      </w:divBdr>
    </w:div>
    <w:div w:id="778180766">
      <w:bodyDiv w:val="1"/>
      <w:marLeft w:val="0"/>
      <w:marRight w:val="0"/>
      <w:marTop w:val="0"/>
      <w:marBottom w:val="0"/>
      <w:divBdr>
        <w:top w:val="none" w:sz="0" w:space="0" w:color="auto"/>
        <w:left w:val="none" w:sz="0" w:space="0" w:color="auto"/>
        <w:bottom w:val="none" w:sz="0" w:space="0" w:color="auto"/>
        <w:right w:val="none" w:sz="0" w:space="0" w:color="auto"/>
      </w:divBdr>
      <w:divsChild>
        <w:div w:id="760371774">
          <w:marLeft w:val="0"/>
          <w:marRight w:val="0"/>
          <w:marTop w:val="0"/>
          <w:marBottom w:val="0"/>
          <w:divBdr>
            <w:top w:val="none" w:sz="0" w:space="0" w:color="auto"/>
            <w:left w:val="none" w:sz="0" w:space="0" w:color="auto"/>
            <w:bottom w:val="none" w:sz="0" w:space="0" w:color="auto"/>
            <w:right w:val="none" w:sz="0" w:space="0" w:color="auto"/>
          </w:divBdr>
          <w:divsChild>
            <w:div w:id="1322925158">
              <w:marLeft w:val="0"/>
              <w:marRight w:val="0"/>
              <w:marTop w:val="0"/>
              <w:marBottom w:val="0"/>
              <w:divBdr>
                <w:top w:val="none" w:sz="0" w:space="0" w:color="auto"/>
                <w:left w:val="none" w:sz="0" w:space="0" w:color="auto"/>
                <w:bottom w:val="none" w:sz="0" w:space="0" w:color="auto"/>
                <w:right w:val="none" w:sz="0" w:space="0" w:color="auto"/>
              </w:divBdr>
              <w:divsChild>
                <w:div w:id="1385103779">
                  <w:marLeft w:val="0"/>
                  <w:marRight w:val="0"/>
                  <w:marTop w:val="0"/>
                  <w:marBottom w:val="0"/>
                  <w:divBdr>
                    <w:top w:val="none" w:sz="0" w:space="0" w:color="auto"/>
                    <w:left w:val="none" w:sz="0" w:space="0" w:color="auto"/>
                    <w:bottom w:val="none" w:sz="0" w:space="0" w:color="auto"/>
                    <w:right w:val="none" w:sz="0" w:space="0" w:color="auto"/>
                  </w:divBdr>
                  <w:divsChild>
                    <w:div w:id="1927155054">
                      <w:marLeft w:val="0"/>
                      <w:marRight w:val="0"/>
                      <w:marTop w:val="0"/>
                      <w:marBottom w:val="0"/>
                      <w:divBdr>
                        <w:top w:val="none" w:sz="0" w:space="0" w:color="auto"/>
                        <w:left w:val="none" w:sz="0" w:space="0" w:color="auto"/>
                        <w:bottom w:val="none" w:sz="0" w:space="0" w:color="auto"/>
                        <w:right w:val="none" w:sz="0" w:space="0" w:color="auto"/>
                      </w:divBdr>
                      <w:divsChild>
                        <w:div w:id="1586642975">
                          <w:marLeft w:val="0"/>
                          <w:marRight w:val="0"/>
                          <w:marTop w:val="0"/>
                          <w:marBottom w:val="0"/>
                          <w:divBdr>
                            <w:top w:val="none" w:sz="0" w:space="0" w:color="auto"/>
                            <w:left w:val="none" w:sz="0" w:space="0" w:color="auto"/>
                            <w:bottom w:val="none" w:sz="0" w:space="0" w:color="auto"/>
                            <w:right w:val="none" w:sz="0" w:space="0" w:color="auto"/>
                          </w:divBdr>
                          <w:divsChild>
                            <w:div w:id="1277063522">
                              <w:marLeft w:val="-225"/>
                              <w:marRight w:val="-225"/>
                              <w:marTop w:val="0"/>
                              <w:marBottom w:val="0"/>
                              <w:divBdr>
                                <w:top w:val="none" w:sz="0" w:space="0" w:color="auto"/>
                                <w:left w:val="none" w:sz="0" w:space="0" w:color="auto"/>
                                <w:bottom w:val="none" w:sz="0" w:space="0" w:color="auto"/>
                                <w:right w:val="none" w:sz="0" w:space="0" w:color="auto"/>
                              </w:divBdr>
                              <w:divsChild>
                                <w:div w:id="158693887">
                                  <w:marLeft w:val="0"/>
                                  <w:marRight w:val="0"/>
                                  <w:marTop w:val="0"/>
                                  <w:marBottom w:val="0"/>
                                  <w:divBdr>
                                    <w:top w:val="none" w:sz="0" w:space="0" w:color="auto"/>
                                    <w:left w:val="none" w:sz="0" w:space="0" w:color="auto"/>
                                    <w:bottom w:val="none" w:sz="0" w:space="0" w:color="auto"/>
                                    <w:right w:val="none" w:sz="0" w:space="0" w:color="auto"/>
                                  </w:divBdr>
                                  <w:divsChild>
                                    <w:div w:id="716517219">
                                      <w:marLeft w:val="0"/>
                                      <w:marRight w:val="0"/>
                                      <w:marTop w:val="0"/>
                                      <w:marBottom w:val="0"/>
                                      <w:divBdr>
                                        <w:top w:val="none" w:sz="0" w:space="0" w:color="auto"/>
                                        <w:left w:val="none" w:sz="0" w:space="0" w:color="auto"/>
                                        <w:bottom w:val="none" w:sz="0" w:space="0" w:color="auto"/>
                                        <w:right w:val="none" w:sz="0" w:space="0" w:color="auto"/>
                                      </w:divBdr>
                                      <w:divsChild>
                                        <w:div w:id="1498500926">
                                          <w:marLeft w:val="0"/>
                                          <w:marRight w:val="0"/>
                                          <w:marTop w:val="0"/>
                                          <w:marBottom w:val="0"/>
                                          <w:divBdr>
                                            <w:top w:val="none" w:sz="0" w:space="0" w:color="auto"/>
                                            <w:left w:val="none" w:sz="0" w:space="0" w:color="auto"/>
                                            <w:bottom w:val="none" w:sz="0" w:space="0" w:color="auto"/>
                                            <w:right w:val="none" w:sz="0" w:space="0" w:color="auto"/>
                                          </w:divBdr>
                                          <w:divsChild>
                                            <w:div w:id="625694531">
                                              <w:marLeft w:val="0"/>
                                              <w:marRight w:val="0"/>
                                              <w:marTop w:val="0"/>
                                              <w:marBottom w:val="0"/>
                                              <w:divBdr>
                                                <w:top w:val="none" w:sz="0" w:space="0" w:color="auto"/>
                                                <w:left w:val="none" w:sz="0" w:space="0" w:color="auto"/>
                                                <w:bottom w:val="none" w:sz="0" w:space="0" w:color="auto"/>
                                                <w:right w:val="none" w:sz="0" w:space="0" w:color="auto"/>
                                              </w:divBdr>
                                              <w:divsChild>
                                                <w:div w:id="1442918831">
                                                  <w:marLeft w:val="0"/>
                                                  <w:marRight w:val="0"/>
                                                  <w:marTop w:val="0"/>
                                                  <w:marBottom w:val="0"/>
                                                  <w:divBdr>
                                                    <w:top w:val="none" w:sz="0" w:space="0" w:color="auto"/>
                                                    <w:left w:val="none" w:sz="0" w:space="0" w:color="auto"/>
                                                    <w:bottom w:val="none" w:sz="0" w:space="0" w:color="auto"/>
                                                    <w:right w:val="none" w:sz="0" w:space="0" w:color="auto"/>
                                                  </w:divBdr>
                                                  <w:divsChild>
                                                    <w:div w:id="532622094">
                                                      <w:marLeft w:val="0"/>
                                                      <w:marRight w:val="0"/>
                                                      <w:marTop w:val="0"/>
                                                      <w:marBottom w:val="0"/>
                                                      <w:divBdr>
                                                        <w:top w:val="none" w:sz="0" w:space="0" w:color="auto"/>
                                                        <w:left w:val="none" w:sz="0" w:space="0" w:color="auto"/>
                                                        <w:bottom w:val="none" w:sz="0" w:space="0" w:color="auto"/>
                                                        <w:right w:val="none" w:sz="0" w:space="0" w:color="auto"/>
                                                      </w:divBdr>
                                                      <w:divsChild>
                                                        <w:div w:id="1321427809">
                                                          <w:marLeft w:val="0"/>
                                                          <w:marRight w:val="0"/>
                                                          <w:marTop w:val="0"/>
                                                          <w:marBottom w:val="0"/>
                                                          <w:divBdr>
                                                            <w:top w:val="none" w:sz="0" w:space="0" w:color="auto"/>
                                                            <w:left w:val="none" w:sz="0" w:space="0" w:color="auto"/>
                                                            <w:bottom w:val="none" w:sz="0" w:space="0" w:color="auto"/>
                                                            <w:right w:val="none" w:sz="0" w:space="0" w:color="auto"/>
                                                          </w:divBdr>
                                                          <w:divsChild>
                                                            <w:div w:id="1650985283">
                                                              <w:marLeft w:val="225"/>
                                                              <w:marRight w:val="0"/>
                                                              <w:marTop w:val="0"/>
                                                              <w:marBottom w:val="150"/>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459626">
      <w:bodyDiv w:val="1"/>
      <w:marLeft w:val="0"/>
      <w:marRight w:val="0"/>
      <w:marTop w:val="0"/>
      <w:marBottom w:val="0"/>
      <w:divBdr>
        <w:top w:val="none" w:sz="0" w:space="0" w:color="auto"/>
        <w:left w:val="none" w:sz="0" w:space="0" w:color="auto"/>
        <w:bottom w:val="none" w:sz="0" w:space="0" w:color="auto"/>
        <w:right w:val="none" w:sz="0" w:space="0" w:color="auto"/>
      </w:divBdr>
    </w:div>
    <w:div w:id="871579396">
      <w:bodyDiv w:val="1"/>
      <w:marLeft w:val="0"/>
      <w:marRight w:val="0"/>
      <w:marTop w:val="0"/>
      <w:marBottom w:val="0"/>
      <w:divBdr>
        <w:top w:val="none" w:sz="0" w:space="0" w:color="auto"/>
        <w:left w:val="none" w:sz="0" w:space="0" w:color="auto"/>
        <w:bottom w:val="none" w:sz="0" w:space="0" w:color="auto"/>
        <w:right w:val="none" w:sz="0" w:space="0" w:color="auto"/>
      </w:divBdr>
      <w:divsChild>
        <w:div w:id="1201210079">
          <w:marLeft w:val="0"/>
          <w:marRight w:val="0"/>
          <w:marTop w:val="0"/>
          <w:marBottom w:val="0"/>
          <w:divBdr>
            <w:top w:val="none" w:sz="0" w:space="0" w:color="auto"/>
            <w:left w:val="none" w:sz="0" w:space="0" w:color="auto"/>
            <w:bottom w:val="none" w:sz="0" w:space="0" w:color="auto"/>
            <w:right w:val="none" w:sz="0" w:space="0" w:color="auto"/>
          </w:divBdr>
        </w:div>
      </w:divsChild>
    </w:div>
    <w:div w:id="881744856">
      <w:bodyDiv w:val="1"/>
      <w:marLeft w:val="0"/>
      <w:marRight w:val="0"/>
      <w:marTop w:val="0"/>
      <w:marBottom w:val="0"/>
      <w:divBdr>
        <w:top w:val="none" w:sz="0" w:space="0" w:color="auto"/>
        <w:left w:val="none" w:sz="0" w:space="0" w:color="auto"/>
        <w:bottom w:val="none" w:sz="0" w:space="0" w:color="auto"/>
        <w:right w:val="none" w:sz="0" w:space="0" w:color="auto"/>
      </w:divBdr>
    </w:div>
    <w:div w:id="939992176">
      <w:bodyDiv w:val="1"/>
      <w:marLeft w:val="0"/>
      <w:marRight w:val="0"/>
      <w:marTop w:val="0"/>
      <w:marBottom w:val="0"/>
      <w:divBdr>
        <w:top w:val="none" w:sz="0" w:space="0" w:color="auto"/>
        <w:left w:val="none" w:sz="0" w:space="0" w:color="auto"/>
        <w:bottom w:val="none" w:sz="0" w:space="0" w:color="auto"/>
        <w:right w:val="none" w:sz="0" w:space="0" w:color="auto"/>
      </w:divBdr>
    </w:div>
    <w:div w:id="970673774">
      <w:bodyDiv w:val="1"/>
      <w:marLeft w:val="0"/>
      <w:marRight w:val="0"/>
      <w:marTop w:val="0"/>
      <w:marBottom w:val="0"/>
      <w:divBdr>
        <w:top w:val="none" w:sz="0" w:space="0" w:color="auto"/>
        <w:left w:val="none" w:sz="0" w:space="0" w:color="auto"/>
        <w:bottom w:val="none" w:sz="0" w:space="0" w:color="auto"/>
        <w:right w:val="none" w:sz="0" w:space="0" w:color="auto"/>
      </w:divBdr>
    </w:div>
    <w:div w:id="990645118">
      <w:bodyDiv w:val="1"/>
      <w:marLeft w:val="0"/>
      <w:marRight w:val="0"/>
      <w:marTop w:val="0"/>
      <w:marBottom w:val="0"/>
      <w:divBdr>
        <w:top w:val="none" w:sz="0" w:space="0" w:color="auto"/>
        <w:left w:val="none" w:sz="0" w:space="0" w:color="auto"/>
        <w:bottom w:val="none" w:sz="0" w:space="0" w:color="auto"/>
        <w:right w:val="none" w:sz="0" w:space="0" w:color="auto"/>
      </w:divBdr>
    </w:div>
    <w:div w:id="1102258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2150">
          <w:marLeft w:val="0"/>
          <w:marRight w:val="0"/>
          <w:marTop w:val="0"/>
          <w:marBottom w:val="0"/>
          <w:divBdr>
            <w:top w:val="none" w:sz="0" w:space="0" w:color="auto"/>
            <w:left w:val="none" w:sz="0" w:space="0" w:color="auto"/>
            <w:bottom w:val="none" w:sz="0" w:space="0" w:color="auto"/>
            <w:right w:val="none" w:sz="0" w:space="0" w:color="auto"/>
          </w:divBdr>
          <w:divsChild>
            <w:div w:id="1293559209">
              <w:marLeft w:val="0"/>
              <w:marRight w:val="0"/>
              <w:marTop w:val="0"/>
              <w:marBottom w:val="0"/>
              <w:divBdr>
                <w:top w:val="none" w:sz="0" w:space="0" w:color="auto"/>
                <w:left w:val="none" w:sz="0" w:space="0" w:color="auto"/>
                <w:bottom w:val="none" w:sz="0" w:space="0" w:color="auto"/>
                <w:right w:val="none" w:sz="0" w:space="0" w:color="auto"/>
              </w:divBdr>
              <w:divsChild>
                <w:div w:id="676352078">
                  <w:marLeft w:val="0"/>
                  <w:marRight w:val="0"/>
                  <w:marTop w:val="0"/>
                  <w:marBottom w:val="0"/>
                  <w:divBdr>
                    <w:top w:val="none" w:sz="0" w:space="0" w:color="auto"/>
                    <w:left w:val="none" w:sz="0" w:space="0" w:color="auto"/>
                    <w:bottom w:val="none" w:sz="0" w:space="0" w:color="auto"/>
                    <w:right w:val="none" w:sz="0" w:space="0" w:color="auto"/>
                  </w:divBdr>
                  <w:divsChild>
                    <w:div w:id="165480570">
                      <w:marLeft w:val="0"/>
                      <w:marRight w:val="0"/>
                      <w:marTop w:val="0"/>
                      <w:marBottom w:val="0"/>
                      <w:divBdr>
                        <w:top w:val="none" w:sz="0" w:space="0" w:color="auto"/>
                        <w:left w:val="none" w:sz="0" w:space="0" w:color="auto"/>
                        <w:bottom w:val="none" w:sz="0" w:space="0" w:color="auto"/>
                        <w:right w:val="none" w:sz="0" w:space="0" w:color="auto"/>
                      </w:divBdr>
                      <w:divsChild>
                        <w:div w:id="682172008">
                          <w:marLeft w:val="0"/>
                          <w:marRight w:val="0"/>
                          <w:marTop w:val="0"/>
                          <w:marBottom w:val="0"/>
                          <w:divBdr>
                            <w:top w:val="none" w:sz="0" w:space="0" w:color="auto"/>
                            <w:left w:val="none" w:sz="0" w:space="0" w:color="auto"/>
                            <w:bottom w:val="none" w:sz="0" w:space="0" w:color="auto"/>
                            <w:right w:val="none" w:sz="0" w:space="0" w:color="auto"/>
                          </w:divBdr>
                          <w:divsChild>
                            <w:div w:id="1016035184">
                              <w:marLeft w:val="-225"/>
                              <w:marRight w:val="-225"/>
                              <w:marTop w:val="0"/>
                              <w:marBottom w:val="0"/>
                              <w:divBdr>
                                <w:top w:val="none" w:sz="0" w:space="0" w:color="auto"/>
                                <w:left w:val="none" w:sz="0" w:space="0" w:color="auto"/>
                                <w:bottom w:val="none" w:sz="0" w:space="0" w:color="auto"/>
                                <w:right w:val="none" w:sz="0" w:space="0" w:color="auto"/>
                              </w:divBdr>
                              <w:divsChild>
                                <w:div w:id="373194285">
                                  <w:marLeft w:val="0"/>
                                  <w:marRight w:val="0"/>
                                  <w:marTop w:val="0"/>
                                  <w:marBottom w:val="0"/>
                                  <w:divBdr>
                                    <w:top w:val="none" w:sz="0" w:space="0" w:color="auto"/>
                                    <w:left w:val="none" w:sz="0" w:space="0" w:color="auto"/>
                                    <w:bottom w:val="none" w:sz="0" w:space="0" w:color="auto"/>
                                    <w:right w:val="none" w:sz="0" w:space="0" w:color="auto"/>
                                  </w:divBdr>
                                  <w:divsChild>
                                    <w:div w:id="406609140">
                                      <w:marLeft w:val="0"/>
                                      <w:marRight w:val="0"/>
                                      <w:marTop w:val="0"/>
                                      <w:marBottom w:val="0"/>
                                      <w:divBdr>
                                        <w:top w:val="none" w:sz="0" w:space="0" w:color="auto"/>
                                        <w:left w:val="none" w:sz="0" w:space="0" w:color="auto"/>
                                        <w:bottom w:val="none" w:sz="0" w:space="0" w:color="auto"/>
                                        <w:right w:val="none" w:sz="0" w:space="0" w:color="auto"/>
                                      </w:divBdr>
                                      <w:divsChild>
                                        <w:div w:id="414934471">
                                          <w:marLeft w:val="0"/>
                                          <w:marRight w:val="0"/>
                                          <w:marTop w:val="0"/>
                                          <w:marBottom w:val="0"/>
                                          <w:divBdr>
                                            <w:top w:val="none" w:sz="0" w:space="0" w:color="auto"/>
                                            <w:left w:val="none" w:sz="0" w:space="0" w:color="auto"/>
                                            <w:bottom w:val="none" w:sz="0" w:space="0" w:color="auto"/>
                                            <w:right w:val="none" w:sz="0" w:space="0" w:color="auto"/>
                                          </w:divBdr>
                                          <w:divsChild>
                                            <w:div w:id="298725457">
                                              <w:marLeft w:val="0"/>
                                              <w:marRight w:val="0"/>
                                              <w:marTop w:val="0"/>
                                              <w:marBottom w:val="0"/>
                                              <w:divBdr>
                                                <w:top w:val="none" w:sz="0" w:space="0" w:color="auto"/>
                                                <w:left w:val="none" w:sz="0" w:space="0" w:color="auto"/>
                                                <w:bottom w:val="none" w:sz="0" w:space="0" w:color="auto"/>
                                                <w:right w:val="none" w:sz="0" w:space="0" w:color="auto"/>
                                              </w:divBdr>
                                              <w:divsChild>
                                                <w:div w:id="777257124">
                                                  <w:marLeft w:val="0"/>
                                                  <w:marRight w:val="0"/>
                                                  <w:marTop w:val="0"/>
                                                  <w:marBottom w:val="0"/>
                                                  <w:divBdr>
                                                    <w:top w:val="none" w:sz="0" w:space="0" w:color="auto"/>
                                                    <w:left w:val="none" w:sz="0" w:space="0" w:color="auto"/>
                                                    <w:bottom w:val="none" w:sz="0" w:space="0" w:color="auto"/>
                                                    <w:right w:val="none" w:sz="0" w:space="0" w:color="auto"/>
                                                  </w:divBdr>
                                                  <w:divsChild>
                                                    <w:div w:id="952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14480">
      <w:bodyDiv w:val="1"/>
      <w:marLeft w:val="0"/>
      <w:marRight w:val="0"/>
      <w:marTop w:val="0"/>
      <w:marBottom w:val="0"/>
      <w:divBdr>
        <w:top w:val="none" w:sz="0" w:space="0" w:color="auto"/>
        <w:left w:val="none" w:sz="0" w:space="0" w:color="auto"/>
        <w:bottom w:val="none" w:sz="0" w:space="0" w:color="auto"/>
        <w:right w:val="none" w:sz="0" w:space="0" w:color="auto"/>
      </w:divBdr>
    </w:div>
    <w:div w:id="1132166098">
      <w:bodyDiv w:val="1"/>
      <w:marLeft w:val="0"/>
      <w:marRight w:val="0"/>
      <w:marTop w:val="0"/>
      <w:marBottom w:val="0"/>
      <w:divBdr>
        <w:top w:val="none" w:sz="0" w:space="0" w:color="auto"/>
        <w:left w:val="none" w:sz="0" w:space="0" w:color="auto"/>
        <w:bottom w:val="none" w:sz="0" w:space="0" w:color="auto"/>
        <w:right w:val="none" w:sz="0" w:space="0" w:color="auto"/>
      </w:divBdr>
    </w:div>
    <w:div w:id="1228564947">
      <w:bodyDiv w:val="1"/>
      <w:marLeft w:val="0"/>
      <w:marRight w:val="0"/>
      <w:marTop w:val="0"/>
      <w:marBottom w:val="0"/>
      <w:divBdr>
        <w:top w:val="none" w:sz="0" w:space="0" w:color="auto"/>
        <w:left w:val="none" w:sz="0" w:space="0" w:color="auto"/>
        <w:bottom w:val="none" w:sz="0" w:space="0" w:color="auto"/>
        <w:right w:val="none" w:sz="0" w:space="0" w:color="auto"/>
      </w:divBdr>
    </w:div>
    <w:div w:id="1428040702">
      <w:bodyDiv w:val="1"/>
      <w:marLeft w:val="0"/>
      <w:marRight w:val="0"/>
      <w:marTop w:val="0"/>
      <w:marBottom w:val="0"/>
      <w:divBdr>
        <w:top w:val="none" w:sz="0" w:space="0" w:color="auto"/>
        <w:left w:val="none" w:sz="0" w:space="0" w:color="auto"/>
        <w:bottom w:val="none" w:sz="0" w:space="0" w:color="auto"/>
        <w:right w:val="none" w:sz="0" w:space="0" w:color="auto"/>
      </w:divBdr>
    </w:div>
    <w:div w:id="14998089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646">
          <w:marLeft w:val="0"/>
          <w:marRight w:val="0"/>
          <w:marTop w:val="0"/>
          <w:marBottom w:val="0"/>
          <w:divBdr>
            <w:top w:val="none" w:sz="0" w:space="0" w:color="auto"/>
            <w:left w:val="none" w:sz="0" w:space="0" w:color="auto"/>
            <w:bottom w:val="none" w:sz="0" w:space="0" w:color="auto"/>
            <w:right w:val="none" w:sz="0" w:space="0" w:color="auto"/>
          </w:divBdr>
          <w:divsChild>
            <w:div w:id="1360159513">
              <w:marLeft w:val="0"/>
              <w:marRight w:val="0"/>
              <w:marTop w:val="0"/>
              <w:marBottom w:val="0"/>
              <w:divBdr>
                <w:top w:val="none" w:sz="0" w:space="0" w:color="auto"/>
                <w:left w:val="none" w:sz="0" w:space="0" w:color="auto"/>
                <w:bottom w:val="none" w:sz="0" w:space="0" w:color="auto"/>
                <w:right w:val="none" w:sz="0" w:space="0" w:color="auto"/>
              </w:divBdr>
              <w:divsChild>
                <w:div w:id="432894275">
                  <w:marLeft w:val="0"/>
                  <w:marRight w:val="0"/>
                  <w:marTop w:val="0"/>
                  <w:marBottom w:val="0"/>
                  <w:divBdr>
                    <w:top w:val="none" w:sz="0" w:space="0" w:color="auto"/>
                    <w:left w:val="none" w:sz="0" w:space="0" w:color="auto"/>
                    <w:bottom w:val="none" w:sz="0" w:space="0" w:color="auto"/>
                    <w:right w:val="none" w:sz="0" w:space="0" w:color="auto"/>
                  </w:divBdr>
                  <w:divsChild>
                    <w:div w:id="145167569">
                      <w:marLeft w:val="0"/>
                      <w:marRight w:val="0"/>
                      <w:marTop w:val="0"/>
                      <w:marBottom w:val="0"/>
                      <w:divBdr>
                        <w:top w:val="none" w:sz="0" w:space="0" w:color="auto"/>
                        <w:left w:val="none" w:sz="0" w:space="0" w:color="auto"/>
                        <w:bottom w:val="none" w:sz="0" w:space="0" w:color="auto"/>
                        <w:right w:val="none" w:sz="0" w:space="0" w:color="auto"/>
                      </w:divBdr>
                      <w:divsChild>
                        <w:div w:id="770318061">
                          <w:marLeft w:val="0"/>
                          <w:marRight w:val="0"/>
                          <w:marTop w:val="0"/>
                          <w:marBottom w:val="0"/>
                          <w:divBdr>
                            <w:top w:val="none" w:sz="0" w:space="0" w:color="auto"/>
                            <w:left w:val="none" w:sz="0" w:space="0" w:color="auto"/>
                            <w:bottom w:val="none" w:sz="0" w:space="0" w:color="auto"/>
                            <w:right w:val="none" w:sz="0" w:space="0" w:color="auto"/>
                          </w:divBdr>
                          <w:divsChild>
                            <w:div w:id="1474641685">
                              <w:marLeft w:val="0"/>
                              <w:marRight w:val="0"/>
                              <w:marTop w:val="0"/>
                              <w:marBottom w:val="0"/>
                              <w:divBdr>
                                <w:top w:val="single" w:sz="6" w:space="0" w:color="828282"/>
                                <w:left w:val="single" w:sz="6" w:space="0" w:color="828282"/>
                                <w:bottom w:val="single" w:sz="6" w:space="0" w:color="828282"/>
                                <w:right w:val="single" w:sz="6" w:space="0" w:color="828282"/>
                              </w:divBdr>
                              <w:divsChild>
                                <w:div w:id="2063285591">
                                  <w:marLeft w:val="0"/>
                                  <w:marRight w:val="0"/>
                                  <w:marTop w:val="0"/>
                                  <w:marBottom w:val="0"/>
                                  <w:divBdr>
                                    <w:top w:val="none" w:sz="0" w:space="0" w:color="auto"/>
                                    <w:left w:val="none" w:sz="0" w:space="0" w:color="auto"/>
                                    <w:bottom w:val="none" w:sz="0" w:space="0" w:color="auto"/>
                                    <w:right w:val="none" w:sz="0" w:space="0" w:color="auto"/>
                                  </w:divBdr>
                                  <w:divsChild>
                                    <w:div w:id="238254298">
                                      <w:marLeft w:val="0"/>
                                      <w:marRight w:val="0"/>
                                      <w:marTop w:val="0"/>
                                      <w:marBottom w:val="0"/>
                                      <w:divBdr>
                                        <w:top w:val="none" w:sz="0" w:space="0" w:color="auto"/>
                                        <w:left w:val="none" w:sz="0" w:space="0" w:color="auto"/>
                                        <w:bottom w:val="none" w:sz="0" w:space="0" w:color="auto"/>
                                        <w:right w:val="none" w:sz="0" w:space="0" w:color="auto"/>
                                      </w:divBdr>
                                      <w:divsChild>
                                        <w:div w:id="1229924458">
                                          <w:marLeft w:val="0"/>
                                          <w:marRight w:val="0"/>
                                          <w:marTop w:val="0"/>
                                          <w:marBottom w:val="0"/>
                                          <w:divBdr>
                                            <w:top w:val="none" w:sz="0" w:space="0" w:color="auto"/>
                                            <w:left w:val="none" w:sz="0" w:space="0" w:color="auto"/>
                                            <w:bottom w:val="none" w:sz="0" w:space="0" w:color="auto"/>
                                            <w:right w:val="none" w:sz="0" w:space="0" w:color="auto"/>
                                          </w:divBdr>
                                          <w:divsChild>
                                            <w:div w:id="810832123">
                                              <w:marLeft w:val="0"/>
                                              <w:marRight w:val="0"/>
                                              <w:marTop w:val="0"/>
                                              <w:marBottom w:val="0"/>
                                              <w:divBdr>
                                                <w:top w:val="none" w:sz="0" w:space="0" w:color="auto"/>
                                                <w:left w:val="none" w:sz="0" w:space="0" w:color="auto"/>
                                                <w:bottom w:val="none" w:sz="0" w:space="0" w:color="auto"/>
                                                <w:right w:val="none" w:sz="0" w:space="0" w:color="auto"/>
                                              </w:divBdr>
                                              <w:divsChild>
                                                <w:div w:id="1109590064">
                                                  <w:marLeft w:val="0"/>
                                                  <w:marRight w:val="0"/>
                                                  <w:marTop w:val="0"/>
                                                  <w:marBottom w:val="0"/>
                                                  <w:divBdr>
                                                    <w:top w:val="none" w:sz="0" w:space="0" w:color="auto"/>
                                                    <w:left w:val="none" w:sz="0" w:space="0" w:color="auto"/>
                                                    <w:bottom w:val="none" w:sz="0" w:space="0" w:color="auto"/>
                                                    <w:right w:val="none" w:sz="0" w:space="0" w:color="auto"/>
                                                  </w:divBdr>
                                                  <w:divsChild>
                                                    <w:div w:id="2130202548">
                                                      <w:marLeft w:val="0"/>
                                                      <w:marRight w:val="0"/>
                                                      <w:marTop w:val="0"/>
                                                      <w:marBottom w:val="0"/>
                                                      <w:divBdr>
                                                        <w:top w:val="none" w:sz="0" w:space="0" w:color="auto"/>
                                                        <w:left w:val="none" w:sz="0" w:space="0" w:color="auto"/>
                                                        <w:bottom w:val="none" w:sz="0" w:space="0" w:color="auto"/>
                                                        <w:right w:val="none" w:sz="0" w:space="0" w:color="auto"/>
                                                      </w:divBdr>
                                                      <w:divsChild>
                                                        <w:div w:id="6416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040221">
      <w:bodyDiv w:val="1"/>
      <w:marLeft w:val="0"/>
      <w:marRight w:val="0"/>
      <w:marTop w:val="0"/>
      <w:marBottom w:val="0"/>
      <w:divBdr>
        <w:top w:val="none" w:sz="0" w:space="0" w:color="auto"/>
        <w:left w:val="none" w:sz="0" w:space="0" w:color="auto"/>
        <w:bottom w:val="none" w:sz="0" w:space="0" w:color="auto"/>
        <w:right w:val="none" w:sz="0" w:space="0" w:color="auto"/>
      </w:divBdr>
    </w:div>
    <w:div w:id="1612979540">
      <w:bodyDiv w:val="1"/>
      <w:marLeft w:val="0"/>
      <w:marRight w:val="0"/>
      <w:marTop w:val="0"/>
      <w:marBottom w:val="0"/>
      <w:divBdr>
        <w:top w:val="none" w:sz="0" w:space="0" w:color="auto"/>
        <w:left w:val="none" w:sz="0" w:space="0" w:color="auto"/>
        <w:bottom w:val="none" w:sz="0" w:space="0" w:color="auto"/>
        <w:right w:val="none" w:sz="0" w:space="0" w:color="auto"/>
      </w:divBdr>
      <w:divsChild>
        <w:div w:id="401803974">
          <w:marLeft w:val="288"/>
          <w:marRight w:val="0"/>
          <w:marTop w:val="0"/>
          <w:marBottom w:val="120"/>
          <w:divBdr>
            <w:top w:val="none" w:sz="0" w:space="0" w:color="auto"/>
            <w:left w:val="none" w:sz="0" w:space="0" w:color="auto"/>
            <w:bottom w:val="none" w:sz="0" w:space="0" w:color="auto"/>
            <w:right w:val="none" w:sz="0" w:space="0" w:color="auto"/>
          </w:divBdr>
        </w:div>
      </w:divsChild>
    </w:div>
    <w:div w:id="1626739347">
      <w:bodyDiv w:val="1"/>
      <w:marLeft w:val="0"/>
      <w:marRight w:val="0"/>
      <w:marTop w:val="0"/>
      <w:marBottom w:val="0"/>
      <w:divBdr>
        <w:top w:val="none" w:sz="0" w:space="0" w:color="auto"/>
        <w:left w:val="none" w:sz="0" w:space="0" w:color="auto"/>
        <w:bottom w:val="none" w:sz="0" w:space="0" w:color="auto"/>
        <w:right w:val="none" w:sz="0" w:space="0" w:color="auto"/>
      </w:divBdr>
    </w:div>
    <w:div w:id="1630042660">
      <w:bodyDiv w:val="1"/>
      <w:marLeft w:val="0"/>
      <w:marRight w:val="0"/>
      <w:marTop w:val="0"/>
      <w:marBottom w:val="0"/>
      <w:divBdr>
        <w:top w:val="none" w:sz="0" w:space="0" w:color="auto"/>
        <w:left w:val="none" w:sz="0" w:space="0" w:color="auto"/>
        <w:bottom w:val="none" w:sz="0" w:space="0" w:color="auto"/>
        <w:right w:val="none" w:sz="0" w:space="0" w:color="auto"/>
      </w:divBdr>
    </w:div>
    <w:div w:id="1701202982">
      <w:bodyDiv w:val="1"/>
      <w:marLeft w:val="0"/>
      <w:marRight w:val="0"/>
      <w:marTop w:val="0"/>
      <w:marBottom w:val="0"/>
      <w:divBdr>
        <w:top w:val="none" w:sz="0" w:space="0" w:color="auto"/>
        <w:left w:val="none" w:sz="0" w:space="0" w:color="auto"/>
        <w:bottom w:val="none" w:sz="0" w:space="0" w:color="auto"/>
        <w:right w:val="none" w:sz="0" w:space="0" w:color="auto"/>
      </w:divBdr>
    </w:div>
    <w:div w:id="2053379084">
      <w:bodyDiv w:val="1"/>
      <w:marLeft w:val="0"/>
      <w:marRight w:val="0"/>
      <w:marTop w:val="0"/>
      <w:marBottom w:val="0"/>
      <w:divBdr>
        <w:top w:val="none" w:sz="0" w:space="0" w:color="auto"/>
        <w:left w:val="none" w:sz="0" w:space="0" w:color="auto"/>
        <w:bottom w:val="none" w:sz="0" w:space="0" w:color="auto"/>
        <w:right w:val="none" w:sz="0" w:space="0" w:color="auto"/>
      </w:divBdr>
    </w:div>
    <w:div w:id="2086679941">
      <w:bodyDiv w:val="1"/>
      <w:marLeft w:val="0"/>
      <w:marRight w:val="0"/>
      <w:marTop w:val="0"/>
      <w:marBottom w:val="0"/>
      <w:divBdr>
        <w:top w:val="none" w:sz="0" w:space="0" w:color="auto"/>
        <w:left w:val="none" w:sz="0" w:space="0" w:color="auto"/>
        <w:bottom w:val="none" w:sz="0" w:space="0" w:color="auto"/>
        <w:right w:val="none" w:sz="0" w:space="0" w:color="auto"/>
      </w:divBdr>
    </w:div>
    <w:div w:id="2132092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97ABA736A496AB92C04DAB545BE12"/>
        <w:category>
          <w:name w:val="General"/>
          <w:gallery w:val="placeholder"/>
        </w:category>
        <w:types>
          <w:type w:val="bbPlcHdr"/>
        </w:types>
        <w:behaviors>
          <w:behavior w:val="content"/>
        </w:behaviors>
        <w:guid w:val="{20F757ED-FCBD-41FD-A064-0CB18DA3A708}"/>
      </w:docPartPr>
      <w:docPartBody>
        <w:p w:rsidR="0031498C" w:rsidRDefault="0031498C">
          <w:pPr>
            <w:pStyle w:val="20E97ABA736A496AB92C04DAB545BE12"/>
          </w:pPr>
          <w:r w:rsidRPr="003B256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98C"/>
    <w:rsid w:val="00263ED8"/>
    <w:rsid w:val="002C5913"/>
    <w:rsid w:val="003132C5"/>
    <w:rsid w:val="0031498C"/>
    <w:rsid w:val="0031760A"/>
    <w:rsid w:val="00397692"/>
    <w:rsid w:val="0041014B"/>
    <w:rsid w:val="004C6CF1"/>
    <w:rsid w:val="00584722"/>
    <w:rsid w:val="005D14C5"/>
    <w:rsid w:val="006C6731"/>
    <w:rsid w:val="007643D5"/>
    <w:rsid w:val="007E25AC"/>
    <w:rsid w:val="008728C4"/>
    <w:rsid w:val="0095109B"/>
    <w:rsid w:val="00AB5F56"/>
    <w:rsid w:val="00B06748"/>
    <w:rsid w:val="00B33526"/>
    <w:rsid w:val="00BE2EBC"/>
    <w:rsid w:val="00D5132B"/>
    <w:rsid w:val="00FA1A1A"/>
    <w:rsid w:val="00FF5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14B"/>
    <w:rPr>
      <w:color w:val="808080"/>
    </w:rPr>
  </w:style>
  <w:style w:type="paragraph" w:customStyle="1" w:styleId="20E97ABA736A496AB92C04DAB545BE12">
    <w:name w:val="20E97ABA736A496AB92C04DAB545BE12"/>
    <w:rsid w:val="0031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4C47"/>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23FA8-5819-45B0-95AE-81CDF1192E85}">
  <ds:schemaRefs>
    <ds:schemaRef ds:uri="http://schemas.openxmlformats.org/officeDocument/2006/bibliography"/>
  </ds:schemaRefs>
</ds:datastoreItem>
</file>

<file path=customXml/itemProps2.xml><?xml version="1.0" encoding="utf-8"?>
<ds:datastoreItem xmlns:ds="http://schemas.openxmlformats.org/officeDocument/2006/customXml" ds:itemID="{37124E39-B66F-42A3-BC58-18031D18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2B287-E7EA-4C08-A938-6775A8ACDF99}">
  <ds:schemaRefs>
    <ds:schemaRef ds:uri="http://purl.org/dc/elements/1.1/"/>
    <ds:schemaRef ds:uri="http://schemas.microsoft.com/office/2006/documentManagement/types"/>
    <ds:schemaRef ds:uri="http://purl.org/dc/dcmitype/"/>
    <ds:schemaRef ds:uri="http://purl.org/dc/terms/"/>
    <ds:schemaRef ds:uri="81c01dc6-2c49-4730-b140-874c95cac377"/>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95b51c2-b2ac-4224-a5b5-069909057829"/>
    <ds:schemaRef ds:uri="2b53c995-2120-4bc0-8922-c25044d37f65"/>
  </ds:schemaRefs>
</ds:datastoreItem>
</file>

<file path=customXml/itemProps4.xml><?xml version="1.0" encoding="utf-8"?>
<ds:datastoreItem xmlns:ds="http://schemas.openxmlformats.org/officeDocument/2006/customXml" ds:itemID="{F0E107D6-3E42-4F50-921C-D903C8637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Biosecurity Portal Website Upgrade release</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Portal Website Upgrade release</dc:title>
  <dc:subject/>
  <dc:creator>Department of Agriculture, Fisheries and Forestry</dc:creator>
  <cp:lastModifiedBy>Goggins, Fiona</cp:lastModifiedBy>
  <cp:revision>19</cp:revision>
  <cp:lastPrinted>2023-02-10T00:45:00Z</cp:lastPrinted>
  <dcterms:created xsi:type="dcterms:W3CDTF">2023-02-06T22:50:00Z</dcterms:created>
  <dcterms:modified xsi:type="dcterms:W3CDTF">2023-02-10T05:59:00Z</dcterms:modified>
  <cp:contentStatus>&lt;STATUS&gt;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0x01010055128F2588D49D4689788DBDFD805D34</vt:lpwstr>
  </property>
  <property fmtid="{D5CDD505-2E9C-101B-9397-08002B2CF9AE}" pid="3" name="Order">
    <vt:r8>700</vt:r8>
  </property>
  <property fmtid="{D5CDD505-2E9C-101B-9397-08002B2CF9AE}" pid="4" name="Type1">
    <vt:lpwstr>Additional departmental templates</vt:lpwstr>
  </property>
  <property fmtid="{D5CDD505-2E9C-101B-9397-08002B2CF9AE}" pid="5" name="Display as">
    <vt:lpwstr>Template</vt:lpwstr>
  </property>
  <property fmtid="{D5CDD505-2E9C-101B-9397-08002B2CF9AE}" pid="6" name="RedirectURL">
    <vt:lpwstr/>
  </property>
  <property fmtid="{D5CDD505-2E9C-101B-9397-08002B2CF9AE}" pid="7" name="Topic">
    <vt:lpwstr>Departmental Forms &amp; Templates</vt:lpwstr>
  </property>
  <property fmtid="{D5CDD505-2E9C-101B-9397-08002B2CF9AE}" pid="8" name="MediaServiceImageTags">
    <vt:lpwstr/>
  </property>
</Properties>
</file>