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E60B" w14:textId="77777777" w:rsidR="00526AD6" w:rsidRDefault="00526AD6" w:rsidP="0054013D">
      <w:pPr>
        <w:tabs>
          <w:tab w:val="left" w:pos="3519"/>
        </w:tabs>
        <w:rPr>
          <w:rStyle w:val="Heading1Char"/>
        </w:rPr>
      </w:pPr>
    </w:p>
    <w:p w14:paraId="5FE8B1C9" w14:textId="617915B7" w:rsidR="00536E53" w:rsidRDefault="00536E53" w:rsidP="0054013D">
      <w:pPr>
        <w:tabs>
          <w:tab w:val="left" w:pos="3519"/>
        </w:tabs>
      </w:pPr>
      <w:r w:rsidRPr="00536E53">
        <w:rPr>
          <w:rStyle w:val="Heading1Char"/>
        </w:rPr>
        <w:t xml:space="preserve">List of Species of </w:t>
      </w:r>
      <w:r w:rsidR="00C67CDD">
        <w:rPr>
          <w:rStyle w:val="Heading1Char"/>
        </w:rPr>
        <w:t xml:space="preserve">Medicinal </w:t>
      </w:r>
      <w:r w:rsidRPr="00536E53">
        <w:rPr>
          <w:rStyle w:val="Heading1Char"/>
        </w:rPr>
        <w:t>Mushrooms</w:t>
      </w:r>
      <w:r w:rsidR="00486FA0">
        <w:rPr>
          <w:rStyle w:val="Heading1Char"/>
        </w:rPr>
        <w:t xml:space="preserve"> or Fungi</w:t>
      </w:r>
      <w:r w:rsidRPr="00536E53">
        <w:rPr>
          <w:rStyle w:val="Heading1Char"/>
        </w:rPr>
        <w:t xml:space="preserve"> </w:t>
      </w:r>
      <w:r w:rsidR="00C67CDD">
        <w:rPr>
          <w:rStyle w:val="Heading1Char"/>
        </w:rPr>
        <w:t xml:space="preserve">to be </w:t>
      </w:r>
      <w:r w:rsidR="00352935">
        <w:rPr>
          <w:rStyle w:val="Heading1Char"/>
        </w:rPr>
        <w:t>Processed</w:t>
      </w:r>
      <w:r w:rsidRPr="00536E53">
        <w:rPr>
          <w:rStyle w:val="Heading1Char"/>
        </w:rPr>
        <w:t xml:space="preserve"> with Alternative Conditions for </w:t>
      </w:r>
      <w:r w:rsidR="00190155">
        <w:rPr>
          <w:rStyle w:val="Heading1Char"/>
        </w:rPr>
        <w:t>Import</w:t>
      </w:r>
    </w:p>
    <w:p w14:paraId="7CF959B6" w14:textId="4B9FE9A4" w:rsidR="0054013D" w:rsidRPr="00E71B89" w:rsidRDefault="0054013D" w:rsidP="0054013D">
      <w:pPr>
        <w:tabs>
          <w:tab w:val="left" w:pos="3519"/>
        </w:tabs>
      </w:pPr>
      <w:r>
        <w:t xml:space="preserve">This list is referenced in </w:t>
      </w:r>
      <w:r w:rsidR="002C29B6">
        <w:t>s</w:t>
      </w:r>
      <w:r w:rsidR="0079210D">
        <w:t xml:space="preserve">ection </w:t>
      </w:r>
      <w:r w:rsidR="001878F1">
        <w:t>32</w:t>
      </w:r>
      <w:r w:rsidR="0079210D">
        <w:t>(</w:t>
      </w:r>
      <w:r w:rsidR="001878F1">
        <w:t>6</w:t>
      </w:r>
      <w:r w:rsidR="00F6375E">
        <w:t>)</w:t>
      </w:r>
      <w:r w:rsidR="001878F1">
        <w:t xml:space="preserve"> and </w:t>
      </w:r>
      <w:r w:rsidR="00F6375E">
        <w:t>(</w:t>
      </w:r>
      <w:r w:rsidR="001878F1">
        <w:t>7</w:t>
      </w:r>
      <w:r w:rsidR="0079210D">
        <w:t>)</w:t>
      </w:r>
      <w:r>
        <w:t xml:space="preserve"> of the</w:t>
      </w:r>
      <w:r w:rsidRPr="00E71B89">
        <w:t xml:space="preserve"> </w:t>
      </w:r>
      <w:r w:rsidR="006A37AC" w:rsidRPr="00DC7E0A">
        <w:rPr>
          <w:i/>
          <w:iCs/>
        </w:rPr>
        <w:t>Biosecurity (Conditionally Non-prohibited Goods) Determination 20</w:t>
      </w:r>
      <w:r w:rsidR="00DC7E0A">
        <w:rPr>
          <w:i/>
          <w:iCs/>
        </w:rPr>
        <w:t>21</w:t>
      </w:r>
      <w:r w:rsidR="0079210D" w:rsidRPr="00E71B89">
        <w:t xml:space="preserve">, </w:t>
      </w:r>
      <w:r w:rsidR="002C29B6" w:rsidRPr="00E71B89">
        <w:t>s</w:t>
      </w:r>
      <w:r w:rsidR="009F364D" w:rsidRPr="00E71B89">
        <w:t xml:space="preserve">ection </w:t>
      </w:r>
      <w:r w:rsidR="001E5543">
        <w:t>23(4a</w:t>
      </w:r>
      <w:r w:rsidR="00F6375E">
        <w:t>) and (4</w:t>
      </w:r>
      <w:r w:rsidR="001E5543">
        <w:t>b</w:t>
      </w:r>
      <w:r w:rsidR="00966754" w:rsidRPr="00E71B89">
        <w:t xml:space="preserve">) </w:t>
      </w:r>
      <w:r w:rsidR="0079210D" w:rsidRPr="00E71B89">
        <w:t xml:space="preserve">of the </w:t>
      </w:r>
      <w:r w:rsidR="0079210D" w:rsidRPr="00DC7E0A">
        <w:rPr>
          <w:i/>
          <w:iCs/>
        </w:rPr>
        <w:t>Biosecurity (</w:t>
      </w:r>
      <w:r w:rsidR="00E71B89" w:rsidRPr="00DC7E0A">
        <w:rPr>
          <w:i/>
          <w:iCs/>
        </w:rPr>
        <w:t xml:space="preserve">Prohibited and </w:t>
      </w:r>
      <w:r w:rsidR="0079210D" w:rsidRPr="00DC7E0A">
        <w:rPr>
          <w:i/>
          <w:iCs/>
        </w:rPr>
        <w:t>Conditionally Non-prohibited Goods – Christmas Island) Determination 2016</w:t>
      </w:r>
      <w:r w:rsidR="009F364D" w:rsidRPr="00E71B89">
        <w:t xml:space="preserve">, </w:t>
      </w:r>
      <w:r w:rsidR="002C29B6" w:rsidRPr="00E71B89">
        <w:t>s</w:t>
      </w:r>
      <w:r w:rsidR="0079210D" w:rsidRPr="00E71B89">
        <w:t xml:space="preserve">ection </w:t>
      </w:r>
      <w:r w:rsidR="00754FE7">
        <w:t>24(4a</w:t>
      </w:r>
      <w:r w:rsidR="00F6375E">
        <w:t>) and (4</w:t>
      </w:r>
      <w:r w:rsidR="00754FE7">
        <w:t>b</w:t>
      </w:r>
      <w:r w:rsidR="00966754" w:rsidRPr="00E71B89">
        <w:t>)</w:t>
      </w:r>
      <w:r w:rsidR="0079210D" w:rsidRPr="00E71B89">
        <w:t xml:space="preserve"> of the </w:t>
      </w:r>
      <w:r w:rsidR="0079210D" w:rsidRPr="00DC7E0A">
        <w:rPr>
          <w:i/>
          <w:iCs/>
        </w:rPr>
        <w:t>Biosecurity (</w:t>
      </w:r>
      <w:r w:rsidR="00E71B89" w:rsidRPr="00DC7E0A">
        <w:rPr>
          <w:i/>
          <w:iCs/>
        </w:rPr>
        <w:t xml:space="preserve">Prohibited and </w:t>
      </w:r>
      <w:r w:rsidR="0079210D" w:rsidRPr="00DC7E0A">
        <w:rPr>
          <w:i/>
          <w:iCs/>
        </w:rPr>
        <w:t>Conditionally Non-prohibited Goods – Cocos (Keeling) Islands) Determination 2016</w:t>
      </w:r>
      <w:r w:rsidR="009F364D" w:rsidRPr="00E71B89">
        <w:t xml:space="preserve">, and </w:t>
      </w:r>
      <w:r w:rsidR="002C29B6" w:rsidRPr="00E71B89">
        <w:t>s</w:t>
      </w:r>
      <w:r w:rsidR="0079210D" w:rsidRPr="00E71B89">
        <w:t xml:space="preserve">ection </w:t>
      </w:r>
      <w:r w:rsidR="00630B21" w:rsidRPr="00E71B89">
        <w:t>23(5</w:t>
      </w:r>
      <w:r w:rsidR="00F6375E">
        <w:t>)</w:t>
      </w:r>
      <w:r w:rsidR="00D51FFE">
        <w:t xml:space="preserve"> </w:t>
      </w:r>
      <w:r w:rsidR="00F6375E">
        <w:t>and</w:t>
      </w:r>
      <w:r w:rsidR="00D51FFE">
        <w:t xml:space="preserve"> </w:t>
      </w:r>
      <w:r w:rsidR="00F6375E">
        <w:t>(</w:t>
      </w:r>
      <w:r w:rsidR="00D51FFE">
        <w:t>5a</w:t>
      </w:r>
      <w:r w:rsidR="00966754" w:rsidRPr="00E71B89">
        <w:t>)</w:t>
      </w:r>
      <w:r w:rsidR="0079210D" w:rsidRPr="00E71B89">
        <w:t xml:space="preserve"> of the </w:t>
      </w:r>
      <w:r w:rsidR="0079210D" w:rsidRPr="00DC7E0A">
        <w:rPr>
          <w:i/>
          <w:iCs/>
        </w:rPr>
        <w:t>Biosecurity (</w:t>
      </w:r>
      <w:r w:rsidR="00E71B89" w:rsidRPr="00DC7E0A">
        <w:rPr>
          <w:i/>
          <w:iCs/>
        </w:rPr>
        <w:t xml:space="preserve">Prohibited and </w:t>
      </w:r>
      <w:r w:rsidR="0079210D" w:rsidRPr="00DC7E0A">
        <w:rPr>
          <w:i/>
          <w:iCs/>
        </w:rPr>
        <w:t>Conditionally Non-prohibited Goods – Norfolk Island) Determination 2016.</w:t>
      </w:r>
    </w:p>
    <w:tbl>
      <w:tblPr>
        <w:tblStyle w:val="PlainTable2"/>
        <w:tblW w:w="14034" w:type="dxa"/>
        <w:tblLayout w:type="fixed"/>
        <w:tblLook w:val="04A0" w:firstRow="1" w:lastRow="0" w:firstColumn="1" w:lastColumn="0" w:noHBand="0" w:noVBand="1"/>
      </w:tblPr>
      <w:tblGrid>
        <w:gridCol w:w="7513"/>
        <w:gridCol w:w="6521"/>
      </w:tblGrid>
      <w:tr w:rsidR="00AA5140" w:rsidRPr="00AA5140" w14:paraId="53F55E80" w14:textId="77777777" w:rsidTr="003E3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hideMark/>
          </w:tcPr>
          <w:p w14:paraId="04F39854" w14:textId="77777777" w:rsidR="00AA5140" w:rsidRPr="00AA5140" w:rsidRDefault="00AA5140" w:rsidP="00AA5140">
            <w:pPr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u w:val="single"/>
                <w:lang w:eastAsia="en-AU"/>
              </w:rPr>
              <w:t>Scientific name</w:t>
            </w:r>
          </w:p>
        </w:tc>
        <w:tc>
          <w:tcPr>
            <w:tcW w:w="6521" w:type="dxa"/>
            <w:noWrap/>
          </w:tcPr>
          <w:p w14:paraId="10276FB6" w14:textId="26498FB0" w:rsidR="00AA5140" w:rsidRPr="00AA5140" w:rsidRDefault="00AA5140" w:rsidP="00AA5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</w:p>
        </w:tc>
      </w:tr>
      <w:tr w:rsidR="00BF1D15" w:rsidRPr="00AA5140" w14:paraId="031AC7B7" w14:textId="77777777" w:rsidTr="003E3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22B95AAF" w14:textId="652F58AD" w:rsidR="00BF1D15" w:rsidRPr="00BF1D15" w:rsidRDefault="00BF1D15" w:rsidP="00AA5140">
            <w:pPr>
              <w:rPr>
                <w:b w:val="0"/>
                <w:i/>
              </w:rPr>
            </w:pPr>
            <w: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 xml:space="preserve">Cordyceps </w:t>
            </w:r>
            <w:r w:rsidRPr="001A4EFB">
              <w:rPr>
                <w:rFonts w:ascii="Calibri" w:eastAsia="Times New Roman" w:hAnsi="Calibri" w:cs="Times New Roman"/>
                <w:b w:val="0"/>
                <w:iCs/>
                <w:lang w:eastAsia="en-AU"/>
              </w:rPr>
              <w:t>spp.</w:t>
            </w:r>
            <w:r w:rsidR="005C336E">
              <w:rPr>
                <w:rFonts w:ascii="Calibri" w:eastAsia="Times New Roman" w:hAnsi="Calibri" w:cs="Times New Roman"/>
                <w:b w:val="0"/>
                <w:iCs/>
                <w:lang w:eastAsia="en-AU"/>
              </w:rPr>
              <w:t xml:space="preserve"> (excluding </w:t>
            </w:r>
            <w:r w:rsidR="005C336E" w:rsidRPr="008F083D">
              <w:rPr>
                <w:rFonts w:ascii="Calibri" w:eastAsia="Times New Roman" w:hAnsi="Calibri" w:cs="Times New Roman"/>
                <w:b w:val="0"/>
                <w:bCs w:val="0"/>
                <w:i/>
                <w:lang w:eastAsia="en-AU"/>
              </w:rPr>
              <w:t>Cordyceps</w:t>
            </w:r>
            <w:r w:rsidR="005C336E" w:rsidRPr="00C64724">
              <w:rPr>
                <w:rFonts w:ascii="Calibri" w:eastAsia="Times New Roman" w:hAnsi="Calibri" w:cs="Times New Roman"/>
                <w:i/>
                <w:lang w:eastAsia="en-AU"/>
              </w:rPr>
              <w:t xml:space="preserve"> </w:t>
            </w:r>
            <w:proofErr w:type="spellStart"/>
            <w:r w:rsidR="009179DF">
              <w:rPr>
                <w:rFonts w:ascii="Calibri" w:eastAsia="Times New Roman" w:hAnsi="Calibri" w:cs="Times New Roman"/>
                <w:b w:val="0"/>
                <w:i/>
                <w:lang w:eastAsia="en-AU"/>
              </w:rPr>
              <w:t>militaris</w:t>
            </w:r>
            <w:proofErr w:type="spellEnd"/>
            <w:r w:rsidR="005C336E">
              <w:rPr>
                <w:rFonts w:ascii="Calibri" w:eastAsia="Times New Roman" w:hAnsi="Calibri" w:cs="Times New Roman"/>
                <w:b w:val="0"/>
                <w:iCs/>
                <w:lang w:eastAsia="en-AU"/>
              </w:rPr>
              <w:t>)</w:t>
            </w:r>
          </w:p>
        </w:tc>
        <w:tc>
          <w:tcPr>
            <w:tcW w:w="6521" w:type="dxa"/>
            <w:noWrap/>
          </w:tcPr>
          <w:p w14:paraId="3BD8B168" w14:textId="77777777" w:rsidR="00BF1D15" w:rsidRPr="00AA5140" w:rsidRDefault="00BF1D15" w:rsidP="00AA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3E32D7" w:rsidRPr="00AA5140" w14:paraId="6EA3B1C3" w14:textId="77777777" w:rsidTr="003E32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hideMark/>
          </w:tcPr>
          <w:p w14:paraId="2C92100F" w14:textId="55E78E08" w:rsidR="003E32D7" w:rsidRPr="00AA5140" w:rsidRDefault="001A4EFB" w:rsidP="00AA5140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 xml:space="preserve">Fomes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fomentarius</w:t>
            </w:r>
            <w:proofErr w:type="spellEnd"/>
          </w:p>
        </w:tc>
        <w:tc>
          <w:tcPr>
            <w:tcW w:w="6521" w:type="dxa"/>
            <w:noWrap/>
          </w:tcPr>
          <w:p w14:paraId="7A7ED44E" w14:textId="58D8CF9D" w:rsidR="003E32D7" w:rsidRPr="00AA5140" w:rsidRDefault="003E32D7" w:rsidP="00AA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3E32D7" w:rsidRPr="00AA5140" w14:paraId="0CB1AE73" w14:textId="77777777" w:rsidTr="003E3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hideMark/>
          </w:tcPr>
          <w:p w14:paraId="18E788BE" w14:textId="59C2C4AC" w:rsidR="003E32D7" w:rsidRPr="00AA5140" w:rsidRDefault="001A4EFB" w:rsidP="00AA5140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Ganoderma lucidum</w:t>
            </w:r>
          </w:p>
        </w:tc>
        <w:tc>
          <w:tcPr>
            <w:tcW w:w="6521" w:type="dxa"/>
            <w:noWrap/>
          </w:tcPr>
          <w:p w14:paraId="0575A117" w14:textId="10A1936E" w:rsidR="003E32D7" w:rsidRPr="00AA5140" w:rsidRDefault="003E32D7" w:rsidP="00AA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3E32D7" w:rsidRPr="00AA5140" w14:paraId="1B851C5F" w14:textId="77777777" w:rsidTr="003E32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hideMark/>
          </w:tcPr>
          <w:p w14:paraId="2FBFF6F6" w14:textId="3E552CA3" w:rsidR="003E32D7" w:rsidRPr="00AA5140" w:rsidRDefault="001A4EFB" w:rsidP="00AA5140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Inonotus</w:t>
            </w:r>
            <w:proofErr w:type="spellEnd"/>
            <w: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 xml:space="preserve"> obliquus</w:t>
            </w:r>
          </w:p>
        </w:tc>
        <w:tc>
          <w:tcPr>
            <w:tcW w:w="6521" w:type="dxa"/>
            <w:noWrap/>
          </w:tcPr>
          <w:p w14:paraId="7272070B" w14:textId="32B23DC2" w:rsidR="003E32D7" w:rsidRPr="00AA5140" w:rsidRDefault="003E32D7" w:rsidP="00AA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3E32D7" w:rsidRPr="00AA5140" w14:paraId="38A75B1E" w14:textId="77777777" w:rsidTr="003E3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hideMark/>
          </w:tcPr>
          <w:p w14:paraId="5C9E273A" w14:textId="4BACB622" w:rsidR="003E32D7" w:rsidRPr="00AA5140" w:rsidRDefault="001A4EFB" w:rsidP="00AA5140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Ophiocordyceps sinensis</w:t>
            </w:r>
          </w:p>
        </w:tc>
        <w:tc>
          <w:tcPr>
            <w:tcW w:w="6521" w:type="dxa"/>
            <w:noWrap/>
          </w:tcPr>
          <w:p w14:paraId="3A53B72F" w14:textId="7AF81C5B" w:rsidR="003E32D7" w:rsidRPr="00AA5140" w:rsidRDefault="003E32D7" w:rsidP="00AA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3E32D7" w:rsidRPr="00AA5140" w14:paraId="672ADE31" w14:textId="77777777" w:rsidTr="003E32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hideMark/>
          </w:tcPr>
          <w:p w14:paraId="075F6DF6" w14:textId="32D1208A" w:rsidR="003E32D7" w:rsidRPr="00AA5140" w:rsidRDefault="001A4EFB" w:rsidP="00AA5140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 xml:space="preserve">Phellinus </w:t>
            </w:r>
            <w:r w:rsidRPr="001A4EFB">
              <w:rPr>
                <w:rFonts w:ascii="Calibri" w:eastAsia="Times New Roman" w:hAnsi="Calibri" w:cs="Times New Roman"/>
                <w:b w:val="0"/>
                <w:iCs/>
                <w:color w:val="000000"/>
                <w:lang w:eastAsia="en-AU"/>
              </w:rPr>
              <w:t>spp.</w:t>
            </w:r>
          </w:p>
        </w:tc>
        <w:tc>
          <w:tcPr>
            <w:tcW w:w="6521" w:type="dxa"/>
            <w:noWrap/>
          </w:tcPr>
          <w:p w14:paraId="730A2498" w14:textId="1B64C9F2" w:rsidR="003E32D7" w:rsidRPr="00AA5140" w:rsidRDefault="003E32D7" w:rsidP="00AA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3E32D7" w:rsidRPr="00AA5140" w14:paraId="397B7C5D" w14:textId="77777777" w:rsidTr="003E3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hideMark/>
          </w:tcPr>
          <w:p w14:paraId="729AEB1E" w14:textId="693FDDB3" w:rsidR="003E32D7" w:rsidRPr="00AA5140" w:rsidRDefault="007C61B9" w:rsidP="00AA5140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Polyporus</w:t>
            </w:r>
            <w:proofErr w:type="spellEnd"/>
            <w: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umbellatu</w:t>
            </w:r>
            <w:r w:rsidR="00FD3CFE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s</w:t>
            </w:r>
            <w:proofErr w:type="spellEnd"/>
          </w:p>
        </w:tc>
        <w:tc>
          <w:tcPr>
            <w:tcW w:w="6521" w:type="dxa"/>
            <w:noWrap/>
          </w:tcPr>
          <w:p w14:paraId="3C3ADEA0" w14:textId="04A3F833" w:rsidR="003E32D7" w:rsidRPr="00AA5140" w:rsidRDefault="003E32D7" w:rsidP="00AA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3E32D7" w:rsidRPr="00AA5140" w14:paraId="70FE9BE9" w14:textId="77777777" w:rsidTr="003E32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hideMark/>
          </w:tcPr>
          <w:p w14:paraId="515EC643" w14:textId="4CA68939" w:rsidR="003E32D7" w:rsidRPr="008F083D" w:rsidRDefault="001A4EFB" w:rsidP="00AA5140">
            <w:pP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</w:pPr>
            <w:proofErr w:type="spellStart"/>
            <w:r w:rsidRPr="008F083D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Taiwanofungus</w:t>
            </w:r>
            <w:proofErr w:type="spellEnd"/>
            <w:r w:rsidRPr="008F083D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 xml:space="preserve"> </w:t>
            </w:r>
            <w:proofErr w:type="spellStart"/>
            <w:r w:rsidRPr="008F083D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camphoratus</w:t>
            </w:r>
            <w:proofErr w:type="spellEnd"/>
          </w:p>
        </w:tc>
        <w:tc>
          <w:tcPr>
            <w:tcW w:w="6521" w:type="dxa"/>
            <w:noWrap/>
          </w:tcPr>
          <w:p w14:paraId="3BE8E74F" w14:textId="2175613F" w:rsidR="003E32D7" w:rsidRPr="00AA5140" w:rsidRDefault="003E32D7" w:rsidP="00AA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3E32D7" w:rsidRPr="001B7131" w14:paraId="2FE88642" w14:textId="77777777" w:rsidTr="003E3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hideMark/>
          </w:tcPr>
          <w:p w14:paraId="72B02E28" w14:textId="0DE53B0B" w:rsidR="003E32D7" w:rsidRPr="008F083D" w:rsidRDefault="001A4EFB" w:rsidP="00AA5140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proofErr w:type="spellStart"/>
            <w:r w:rsidRPr="008F083D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Wolfiporia</w:t>
            </w:r>
            <w:proofErr w:type="spellEnd"/>
            <w:r w:rsidRPr="008F083D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 xml:space="preserve"> extensa</w:t>
            </w:r>
            <w:r w:rsidR="001B7131" w:rsidRPr="00591F7B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(</w:t>
            </w:r>
            <w:r w:rsidR="008F083D" w:rsidRPr="008F083D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s</w:t>
            </w:r>
            <w:r w:rsidR="001B7131" w:rsidRPr="008F083D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ynonym: </w:t>
            </w:r>
            <w:proofErr w:type="spellStart"/>
            <w:r w:rsidR="001B7131" w:rsidRPr="008F083D">
              <w:rPr>
                <w:b w:val="0"/>
                <w:i/>
                <w:iCs/>
              </w:rPr>
              <w:t>Poria</w:t>
            </w:r>
            <w:proofErr w:type="spellEnd"/>
            <w:r w:rsidR="001B7131" w:rsidRPr="008F083D">
              <w:rPr>
                <w:b w:val="0"/>
                <w:i/>
                <w:iCs/>
              </w:rPr>
              <w:t xml:space="preserve"> </w:t>
            </w:r>
            <w:proofErr w:type="spellStart"/>
            <w:r w:rsidR="001B7131" w:rsidRPr="008F083D">
              <w:rPr>
                <w:b w:val="0"/>
                <w:i/>
                <w:iCs/>
              </w:rPr>
              <w:t>cocos</w:t>
            </w:r>
            <w:proofErr w:type="spellEnd"/>
            <w:r w:rsidR="001B7131" w:rsidRPr="008F083D">
              <w:rPr>
                <w:b w:val="0"/>
                <w:i/>
                <w:iCs/>
              </w:rPr>
              <w:t xml:space="preserve">, </w:t>
            </w:r>
            <w:proofErr w:type="spellStart"/>
            <w:r w:rsidR="001B7131" w:rsidRPr="008F083D">
              <w:rPr>
                <w:b w:val="0"/>
                <w:i/>
                <w:iCs/>
              </w:rPr>
              <w:t>Wolfiporia</w:t>
            </w:r>
            <w:proofErr w:type="spellEnd"/>
            <w:r w:rsidR="001B7131" w:rsidRPr="008F083D">
              <w:rPr>
                <w:b w:val="0"/>
                <w:i/>
                <w:iCs/>
              </w:rPr>
              <w:t xml:space="preserve"> </w:t>
            </w:r>
            <w:proofErr w:type="spellStart"/>
            <w:r w:rsidR="001B7131" w:rsidRPr="008F083D">
              <w:rPr>
                <w:b w:val="0"/>
                <w:i/>
                <w:iCs/>
              </w:rPr>
              <w:t>cocos</w:t>
            </w:r>
            <w:proofErr w:type="spellEnd"/>
            <w:r w:rsidR="001B7131" w:rsidRPr="008F083D">
              <w:rPr>
                <w:b w:val="0"/>
                <w:i/>
                <w:iCs/>
              </w:rPr>
              <w:t xml:space="preserve">, </w:t>
            </w:r>
            <w:proofErr w:type="spellStart"/>
            <w:r w:rsidR="001B7131" w:rsidRPr="008F083D">
              <w:rPr>
                <w:b w:val="0"/>
                <w:i/>
                <w:iCs/>
              </w:rPr>
              <w:t>Pachyma</w:t>
            </w:r>
            <w:proofErr w:type="spellEnd"/>
            <w:r w:rsidR="001B7131" w:rsidRPr="008F083D">
              <w:rPr>
                <w:b w:val="0"/>
                <w:i/>
                <w:iCs/>
              </w:rPr>
              <w:t xml:space="preserve"> </w:t>
            </w:r>
            <w:proofErr w:type="spellStart"/>
            <w:r w:rsidR="001B7131" w:rsidRPr="008F083D">
              <w:rPr>
                <w:b w:val="0"/>
                <w:i/>
                <w:iCs/>
              </w:rPr>
              <w:t>cocos</w:t>
            </w:r>
            <w:proofErr w:type="spellEnd"/>
            <w:r w:rsidR="001B7131" w:rsidRPr="008F083D">
              <w:rPr>
                <w:b w:val="0"/>
              </w:rPr>
              <w:t>)</w:t>
            </w:r>
          </w:p>
        </w:tc>
        <w:tc>
          <w:tcPr>
            <w:tcW w:w="6521" w:type="dxa"/>
            <w:noWrap/>
          </w:tcPr>
          <w:p w14:paraId="6BE79FC0" w14:textId="2F206183" w:rsidR="003E32D7" w:rsidRPr="001B7131" w:rsidRDefault="003E32D7" w:rsidP="00AA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eastAsia="en-AU"/>
              </w:rPr>
            </w:pPr>
          </w:p>
        </w:tc>
      </w:tr>
    </w:tbl>
    <w:p w14:paraId="4B6A4D6D" w14:textId="77777777" w:rsidR="0054013D" w:rsidRPr="001B7131" w:rsidRDefault="0054013D" w:rsidP="0054013D">
      <w:pPr>
        <w:tabs>
          <w:tab w:val="left" w:pos="3519"/>
        </w:tabs>
        <w:rPr>
          <w:bCs/>
        </w:rPr>
      </w:pPr>
    </w:p>
    <w:sectPr w:rsidR="0054013D" w:rsidRPr="001B7131" w:rsidSect="0010581A">
      <w:headerReference w:type="default" r:id="rId10"/>
      <w:footerReference w:type="default" r:id="rId11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5E95" w14:textId="77777777" w:rsidR="0054013D" w:rsidRDefault="0054013D" w:rsidP="0054013D">
      <w:pPr>
        <w:spacing w:after="0" w:line="240" w:lineRule="auto"/>
      </w:pPr>
      <w:r>
        <w:separator/>
      </w:r>
    </w:p>
  </w:endnote>
  <w:endnote w:type="continuationSeparator" w:id="0">
    <w:p w14:paraId="4B1ED1D7" w14:textId="77777777" w:rsidR="0054013D" w:rsidRDefault="0054013D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33783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87FAFA8" w14:textId="2A293A2E" w:rsidR="0010581A" w:rsidRDefault="0010581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59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59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ptab w:relativeTo="margin" w:alignment="right" w:leader="none"/>
            </w:r>
            <w:r w:rsidRPr="0010581A">
              <w:rPr>
                <w:bCs/>
                <w:sz w:val="24"/>
                <w:szCs w:val="24"/>
              </w:rPr>
              <w:t xml:space="preserve">List of Species of </w:t>
            </w:r>
            <w:r w:rsidR="00853943">
              <w:rPr>
                <w:bCs/>
                <w:sz w:val="24"/>
                <w:szCs w:val="24"/>
              </w:rPr>
              <w:t xml:space="preserve">Medicinal </w:t>
            </w:r>
            <w:r w:rsidRPr="0010581A">
              <w:rPr>
                <w:bCs/>
                <w:sz w:val="24"/>
                <w:szCs w:val="24"/>
              </w:rPr>
              <w:t xml:space="preserve">Mushrooms </w:t>
            </w:r>
            <w:r w:rsidR="00B96EAB">
              <w:rPr>
                <w:bCs/>
                <w:sz w:val="24"/>
                <w:szCs w:val="24"/>
              </w:rPr>
              <w:t xml:space="preserve">or Fungi </w:t>
            </w:r>
            <w:r w:rsidR="00853943">
              <w:rPr>
                <w:bCs/>
                <w:sz w:val="24"/>
                <w:szCs w:val="24"/>
              </w:rPr>
              <w:t>to be Processed</w:t>
            </w:r>
            <w:r w:rsidRPr="0010581A">
              <w:rPr>
                <w:bCs/>
                <w:sz w:val="24"/>
                <w:szCs w:val="24"/>
              </w:rPr>
              <w:t xml:space="preserve"> with Alternative Conditions for Import</w:t>
            </w:r>
          </w:p>
        </w:sdtContent>
      </w:sdt>
    </w:sdtContent>
  </w:sdt>
  <w:p w14:paraId="4582833E" w14:textId="77777777" w:rsidR="0054013D" w:rsidRDefault="00540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2E488" w14:textId="77777777" w:rsidR="0054013D" w:rsidRDefault="0054013D" w:rsidP="0054013D">
      <w:pPr>
        <w:spacing w:after="0" w:line="240" w:lineRule="auto"/>
      </w:pPr>
      <w:r>
        <w:separator/>
      </w:r>
    </w:p>
  </w:footnote>
  <w:footnote w:type="continuationSeparator" w:id="0">
    <w:p w14:paraId="01DC4AC6" w14:textId="77777777" w:rsidR="0054013D" w:rsidRDefault="0054013D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95A3" w14:textId="751EBC8E" w:rsidR="0054013D" w:rsidRDefault="009F7629" w:rsidP="0054013D">
    <w:pPr>
      <w:pStyle w:val="Header"/>
    </w:pPr>
    <w:r>
      <w:rPr>
        <w:noProof/>
      </w:rPr>
      <w:drawing>
        <wp:inline distT="0" distB="0" distL="0" distR="0" wp14:anchorId="5F4DE899" wp14:editId="105D6C04">
          <wp:extent cx="2473428" cy="785191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18" t="15119" r="8509" b="13915"/>
                  <a:stretch/>
                </pic:blipFill>
                <pic:spPr bwMode="auto">
                  <a:xfrm>
                    <a:off x="0" y="0"/>
                    <a:ext cx="2503367" cy="794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0581A">
      <w:tab/>
    </w:r>
    <w:r w:rsidR="0010581A">
      <w:ptab w:relativeTo="margin" w:alignment="right" w:leader="none"/>
    </w:r>
    <w:r w:rsidR="2AF52415" w:rsidRPr="0010581A">
      <w:t xml:space="preserve">Effective as of: </w:t>
    </w:r>
    <w:r w:rsidR="00E95CDC">
      <w:t>22 May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35A5E"/>
    <w:rsid w:val="0009741D"/>
    <w:rsid w:val="000F13F2"/>
    <w:rsid w:val="0010581A"/>
    <w:rsid w:val="001878F1"/>
    <w:rsid w:val="00190155"/>
    <w:rsid w:val="001A38B0"/>
    <w:rsid w:val="001A4EFB"/>
    <w:rsid w:val="001B7131"/>
    <w:rsid w:val="001E5543"/>
    <w:rsid w:val="001E5E5B"/>
    <w:rsid w:val="00231E8F"/>
    <w:rsid w:val="002345AE"/>
    <w:rsid w:val="00241163"/>
    <w:rsid w:val="0026200F"/>
    <w:rsid w:val="002C29B6"/>
    <w:rsid w:val="00352935"/>
    <w:rsid w:val="003E32D7"/>
    <w:rsid w:val="00414AE2"/>
    <w:rsid w:val="00486FA0"/>
    <w:rsid w:val="00491C56"/>
    <w:rsid w:val="004F18D2"/>
    <w:rsid w:val="00526AD6"/>
    <w:rsid w:val="00536E53"/>
    <w:rsid w:val="0054013D"/>
    <w:rsid w:val="005C336E"/>
    <w:rsid w:val="005E4DCA"/>
    <w:rsid w:val="005F1D8D"/>
    <w:rsid w:val="00601414"/>
    <w:rsid w:val="00630B21"/>
    <w:rsid w:val="00671CF4"/>
    <w:rsid w:val="00690392"/>
    <w:rsid w:val="006A37AC"/>
    <w:rsid w:val="006B5C13"/>
    <w:rsid w:val="00721C6F"/>
    <w:rsid w:val="00741815"/>
    <w:rsid w:val="00754FE7"/>
    <w:rsid w:val="0079210D"/>
    <w:rsid w:val="007B5A0E"/>
    <w:rsid w:val="007C61B9"/>
    <w:rsid w:val="0084006E"/>
    <w:rsid w:val="00853943"/>
    <w:rsid w:val="008950C8"/>
    <w:rsid w:val="00896F65"/>
    <w:rsid w:val="008F083D"/>
    <w:rsid w:val="008F4BF6"/>
    <w:rsid w:val="009179DF"/>
    <w:rsid w:val="009324D5"/>
    <w:rsid w:val="00966754"/>
    <w:rsid w:val="0097258F"/>
    <w:rsid w:val="009C31C0"/>
    <w:rsid w:val="009C38EB"/>
    <w:rsid w:val="009F364D"/>
    <w:rsid w:val="009F7629"/>
    <w:rsid w:val="00A135AB"/>
    <w:rsid w:val="00AA5140"/>
    <w:rsid w:val="00B96EAB"/>
    <w:rsid w:val="00BD0CC5"/>
    <w:rsid w:val="00BF1D15"/>
    <w:rsid w:val="00C64724"/>
    <w:rsid w:val="00C67CDD"/>
    <w:rsid w:val="00C82D9F"/>
    <w:rsid w:val="00C95456"/>
    <w:rsid w:val="00D51FFE"/>
    <w:rsid w:val="00D944A7"/>
    <w:rsid w:val="00DB23A4"/>
    <w:rsid w:val="00DC7E0A"/>
    <w:rsid w:val="00E5592E"/>
    <w:rsid w:val="00E71B89"/>
    <w:rsid w:val="00E95CDC"/>
    <w:rsid w:val="00F6375E"/>
    <w:rsid w:val="00FA7724"/>
    <w:rsid w:val="00FD3CFE"/>
    <w:rsid w:val="2AF5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4F99061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36E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95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0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0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C33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88187-2D15-44F9-A249-D5C3A2B5C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042D-F6E5-43A3-85EB-4A554EC5F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F94D7-85B5-4C58-9ACB-C596B6804E51}">
  <ds:schemaRefs>
    <ds:schemaRef ds:uri="http://purl.org/dc/elements/1.1/"/>
    <ds:schemaRef ds:uri="2b53c995-2120-4bc0-8922-c25044d37f65"/>
    <ds:schemaRef ds:uri="81c01dc6-2c49-4730-b140-874c95cac377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95b51c2-b2ac-4224-a5b5-069909057829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2108D9-135C-4DC5-A82F-7227D840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Species of Medicinal Mushrooms or Fungi to be Processed with Alternative Conditions for Import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Species of Medicinal Mushrooms or Fungi to be Processed with Alternative Conditions for Import</dc:title>
  <dc:subject/>
  <dc:creator>Department of Agriculture, Fisheries and Forestry</dc:creator>
  <cp:keywords/>
  <dc:description/>
  <cp:lastModifiedBy>Goggins, Fiona</cp:lastModifiedBy>
  <cp:revision>10</cp:revision>
  <cp:lastPrinted>2021-04-08T00:35:00Z</cp:lastPrinted>
  <dcterms:created xsi:type="dcterms:W3CDTF">2023-04-21T03:23:00Z</dcterms:created>
  <dcterms:modified xsi:type="dcterms:W3CDTF">2023-05-19T04:57:00Z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0x010100C1B68FBFE00F1E4C9D6AE7D88E2D1D7F</vt:lpwstr>
  </property>
  <property fmtid="{D5CDD505-2E9C-101B-9397-08002B2CF9AE}" pid="3" name="MediaServiceImageTags">
    <vt:lpwstr/>
  </property>
</Properties>
</file>