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99A" w:rsidP="00DB3CDE" w:rsidRDefault="00BF199A" w14:paraId="024C28D2" w14:textId="0B36B2D9">
      <w:pPr>
        <w:tabs>
          <w:tab w:val="left" w:pos="746"/>
        </w:tabs>
        <w:spacing w:before="240" w:after="120"/>
        <w:jc w:val="center"/>
        <w:rPr>
          <w:rFonts w:ascii="Calibri" w:hAnsi="Calibri" w:cs="Calibri"/>
          <w:b/>
          <w:bCs/>
          <w:spacing w:val="28"/>
          <w:sz w:val="32"/>
          <w:szCs w:val="32"/>
          <w:lang w:val="en-GB"/>
        </w:rPr>
      </w:pPr>
      <w:r w:rsidRPr="00E95881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Communi</w:t>
      </w:r>
      <w:r w:rsidRPr="00E95881" w:rsidR="00B422E2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q</w:t>
      </w:r>
      <w:r w:rsidRPr="00E95881">
        <w:rPr>
          <w:rFonts w:ascii="Calibri" w:hAnsi="Calibri" w:cs="Calibri"/>
          <w:b/>
          <w:bCs/>
          <w:spacing w:val="28"/>
          <w:sz w:val="32"/>
          <w:szCs w:val="32"/>
          <w:lang w:val="en-GB"/>
        </w:rPr>
        <w:t>ue</w:t>
      </w:r>
    </w:p>
    <w:p w:rsidR="00532150" w:rsidP="2B9C32AF" w:rsidRDefault="008607C8" w14:paraId="73DE5D5C" w14:textId="18287BC0">
      <w:pPr>
        <w:tabs>
          <w:tab w:val="left" w:pos="746"/>
        </w:tabs>
        <w:spacing w:after="4"/>
        <w:jc w:val="center"/>
        <w:rPr>
          <w:rFonts w:ascii="Calibri" w:hAnsi="Calibri" w:cs="Calibri"/>
          <w:b w:val="1"/>
          <w:bCs w:val="1"/>
          <w:sz w:val="24"/>
          <w:szCs w:val="24"/>
          <w:lang w:val="en-GB"/>
        </w:rPr>
      </w:pPr>
      <w:r w:rsidRPr="2B9C32AF" w:rsidR="008607C8">
        <w:rPr>
          <w:rFonts w:ascii="Calibri" w:hAnsi="Calibri" w:cs="Calibri"/>
          <w:b w:val="1"/>
          <w:bCs w:val="1"/>
          <w:sz w:val="24"/>
          <w:szCs w:val="24"/>
          <w:lang w:val="en-GB"/>
        </w:rPr>
        <w:t xml:space="preserve">DCCC </w:t>
      </w:r>
      <w:r w:rsidRPr="2B9C32AF" w:rsidR="008607C8">
        <w:rPr>
          <w:rFonts w:ascii="Calibri" w:hAnsi="Calibri" w:cs="Calibri"/>
          <w:b w:val="1"/>
          <w:bCs w:val="1"/>
          <w:sz w:val="24"/>
          <w:szCs w:val="24"/>
          <w:lang w:val="en-GB"/>
        </w:rPr>
        <w:t xml:space="preserve">Meeting </w:t>
      </w:r>
      <w:r w:rsidRPr="2B9C32AF" w:rsidR="008607C8">
        <w:rPr>
          <w:rFonts w:ascii="Calibri" w:hAnsi="Calibri" w:cs="Calibri"/>
          <w:b w:val="1"/>
          <w:bCs w:val="1"/>
          <w:sz w:val="24"/>
          <w:szCs w:val="24"/>
          <w:lang w:val="en-GB"/>
        </w:rPr>
        <w:t>9</w:t>
      </w:r>
      <w:r w:rsidRPr="2B9C32AF" w:rsidR="0045314C">
        <w:rPr>
          <w:rFonts w:ascii="Calibri" w:hAnsi="Calibri" w:cs="Calibri"/>
          <w:b w:val="1"/>
          <w:bCs w:val="1"/>
          <w:sz w:val="24"/>
          <w:szCs w:val="24"/>
          <w:lang w:val="en-GB"/>
        </w:rPr>
        <w:t>7</w:t>
      </w:r>
      <w:r w:rsidRPr="2B9C32AF" w:rsidR="000F3347">
        <w:rPr>
          <w:rFonts w:ascii="Calibri" w:hAnsi="Calibri" w:cs="Calibri"/>
          <w:b w:val="1"/>
          <w:bCs w:val="1"/>
          <w:sz w:val="24"/>
          <w:szCs w:val="24"/>
          <w:lang w:val="en-GB"/>
        </w:rPr>
        <w:t xml:space="preserve"> – </w:t>
      </w:r>
      <w:r w:rsidRPr="2B9C32AF" w:rsidR="0045314C">
        <w:rPr>
          <w:rFonts w:ascii="Calibri" w:hAnsi="Calibri" w:cs="Calibri"/>
          <w:b w:val="1"/>
          <w:bCs w:val="1"/>
          <w:sz w:val="24"/>
          <w:szCs w:val="24"/>
          <w:lang w:val="en-GB"/>
        </w:rPr>
        <w:t>20 March</w:t>
      </w:r>
      <w:r w:rsidRPr="2B9C32AF" w:rsidR="000F3347">
        <w:rPr>
          <w:rFonts w:ascii="Calibri" w:hAnsi="Calibri" w:cs="Calibri"/>
          <w:b w:val="1"/>
          <w:bCs w:val="1"/>
          <w:sz w:val="24"/>
          <w:szCs w:val="24"/>
          <w:lang w:val="en-GB"/>
        </w:rPr>
        <w:t xml:space="preserve"> 202</w:t>
      </w:r>
      <w:r w:rsidRPr="2B9C32AF" w:rsidR="4F40FFE3">
        <w:rPr>
          <w:rFonts w:ascii="Calibri" w:hAnsi="Calibri" w:cs="Calibri"/>
          <w:b w:val="1"/>
          <w:bCs w:val="1"/>
          <w:sz w:val="24"/>
          <w:szCs w:val="24"/>
          <w:lang w:val="en-GB"/>
        </w:rPr>
        <w:t>4</w:t>
      </w:r>
    </w:p>
    <w:p w:rsidR="009C574B" w:rsidP="00CC0E71" w:rsidRDefault="009C574B" w14:paraId="5FF930F0" w14:textId="77777777">
      <w:pPr>
        <w:rPr>
          <w:rFonts w:ascii="Calibri" w:hAnsi="Calibri" w:cs="Calibri"/>
          <w:szCs w:val="22"/>
          <w:lang w:val="en-GB"/>
        </w:rPr>
      </w:pPr>
    </w:p>
    <w:p w:rsidR="00913DCB" w:rsidP="00913DCB" w:rsidRDefault="00913DCB" w14:paraId="27E1CA68" w14:textId="6F6476BA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first </w:t>
      </w:r>
      <w:r w:rsidR="00C74353">
        <w:rPr>
          <w:rFonts w:ascii="Calibri" w:hAnsi="Calibri" w:cs="Calibri"/>
          <w:szCs w:val="22"/>
          <w:lang w:val="en-GB"/>
        </w:rPr>
        <w:t xml:space="preserve">DCCC </w:t>
      </w:r>
      <w:r>
        <w:rPr>
          <w:rFonts w:ascii="Calibri" w:hAnsi="Calibri" w:cs="Calibri"/>
          <w:szCs w:val="22"/>
          <w:lang w:val="en-GB"/>
        </w:rPr>
        <w:t xml:space="preserve">meeting </w:t>
      </w:r>
      <w:r w:rsidR="00320E7E">
        <w:rPr>
          <w:rFonts w:ascii="Calibri" w:hAnsi="Calibri" w:cs="Calibri"/>
          <w:szCs w:val="22"/>
          <w:lang w:val="en-GB"/>
        </w:rPr>
        <w:t>for</w:t>
      </w:r>
      <w:r>
        <w:rPr>
          <w:rFonts w:ascii="Calibri" w:hAnsi="Calibri" w:cs="Calibri"/>
          <w:szCs w:val="22"/>
          <w:lang w:val="en-GB"/>
        </w:rPr>
        <w:t xml:space="preserve"> </w:t>
      </w:r>
      <w:r w:rsidR="00C74353">
        <w:rPr>
          <w:rFonts w:ascii="Calibri" w:hAnsi="Calibri" w:cs="Calibri"/>
          <w:szCs w:val="22"/>
          <w:lang w:val="en-GB"/>
        </w:rPr>
        <w:t>2024</w:t>
      </w:r>
      <w:r>
        <w:rPr>
          <w:rFonts w:ascii="Calibri" w:hAnsi="Calibri" w:cs="Calibri"/>
          <w:szCs w:val="22"/>
          <w:lang w:val="en-GB"/>
        </w:rPr>
        <w:t xml:space="preserve"> convened </w:t>
      </w:r>
      <w:r w:rsidR="00C84E5C">
        <w:rPr>
          <w:rFonts w:ascii="Calibri" w:hAnsi="Calibri" w:cs="Calibri"/>
          <w:szCs w:val="22"/>
          <w:lang w:val="en-GB"/>
        </w:rPr>
        <w:t xml:space="preserve">on Wednesday 20 March </w:t>
      </w:r>
      <w:r>
        <w:rPr>
          <w:rFonts w:ascii="Calibri" w:hAnsi="Calibri" w:cs="Calibri"/>
          <w:szCs w:val="22"/>
          <w:lang w:val="en-GB"/>
        </w:rPr>
        <w:t>at Agriculture House, Department of Fisheries, Forestry and Agriculture (</w:t>
      </w:r>
      <w:r w:rsidR="00C84E5C">
        <w:rPr>
          <w:rFonts w:ascii="Calibri" w:hAnsi="Calibri" w:cs="Calibri"/>
          <w:szCs w:val="22"/>
          <w:lang w:val="en-GB"/>
        </w:rPr>
        <w:t>DAFF</w:t>
      </w:r>
      <w:r>
        <w:rPr>
          <w:rFonts w:ascii="Calibri" w:hAnsi="Calibri" w:cs="Calibri"/>
          <w:szCs w:val="22"/>
          <w:lang w:val="en-GB"/>
        </w:rPr>
        <w:t>)</w:t>
      </w:r>
      <w:r w:rsidR="00E6588B">
        <w:rPr>
          <w:rFonts w:ascii="Calibri" w:hAnsi="Calibri" w:cs="Calibri"/>
          <w:szCs w:val="22"/>
          <w:lang w:val="en-GB"/>
        </w:rPr>
        <w:t>, Canberra</w:t>
      </w:r>
      <w:r>
        <w:rPr>
          <w:rFonts w:ascii="Calibri" w:hAnsi="Calibri" w:cs="Calibri"/>
          <w:szCs w:val="22"/>
          <w:lang w:val="en-GB"/>
        </w:rPr>
        <w:t>.</w:t>
      </w:r>
    </w:p>
    <w:p w:rsidR="00913DCB" w:rsidP="00913DCB" w:rsidRDefault="00913DCB" w14:paraId="1C1EC5B6" w14:textId="77777777">
      <w:pPr>
        <w:rPr>
          <w:rFonts w:ascii="Calibri" w:hAnsi="Calibri" w:cs="Calibri"/>
          <w:szCs w:val="22"/>
          <w:lang w:val="en-GB"/>
        </w:rPr>
      </w:pPr>
    </w:p>
    <w:p w:rsidR="00213C62" w:rsidP="00213C62" w:rsidRDefault="00913DCB" w14:paraId="0F9EBEE5" w14:textId="7A9B062C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 Chair Tina Hutchison, First Assistant Secretary, Biosecurity Operations Division</w:t>
      </w:r>
      <w:r w:rsidR="00B35C39">
        <w:rPr>
          <w:rFonts w:ascii="Calibri" w:hAnsi="Calibri" w:cs="Calibri"/>
          <w:szCs w:val="22"/>
          <w:lang w:val="en-GB"/>
        </w:rPr>
        <w:t>,</w:t>
      </w:r>
      <w:r>
        <w:rPr>
          <w:rFonts w:ascii="Calibri" w:hAnsi="Calibri" w:cs="Calibri"/>
          <w:szCs w:val="22"/>
          <w:lang w:val="en-GB"/>
        </w:rPr>
        <w:t xml:space="preserve"> </w:t>
      </w:r>
      <w:r w:rsidR="00D17FF5">
        <w:rPr>
          <w:rFonts w:ascii="Calibri" w:hAnsi="Calibri" w:cs="Calibri"/>
          <w:szCs w:val="22"/>
          <w:lang w:val="en-GB"/>
        </w:rPr>
        <w:t xml:space="preserve">opened the meeting by </w:t>
      </w:r>
      <w:r w:rsidR="00B6762A">
        <w:rPr>
          <w:rFonts w:ascii="Calibri" w:hAnsi="Calibri" w:cs="Calibri"/>
          <w:lang w:val="en-GB"/>
        </w:rPr>
        <w:t>than</w:t>
      </w:r>
      <w:r w:rsidR="00D17FF5">
        <w:rPr>
          <w:rFonts w:ascii="Calibri" w:hAnsi="Calibri" w:cs="Calibri"/>
          <w:lang w:val="en-GB"/>
        </w:rPr>
        <w:t>king</w:t>
      </w:r>
      <w:r w:rsidR="00B6762A">
        <w:rPr>
          <w:rFonts w:ascii="Calibri" w:hAnsi="Calibri" w:cs="Calibri"/>
          <w:lang w:val="en-GB"/>
        </w:rPr>
        <w:t xml:space="preserve"> </w:t>
      </w:r>
      <w:r w:rsidR="00BA3E19">
        <w:rPr>
          <w:rFonts w:ascii="Calibri" w:hAnsi="Calibri" w:cs="Calibri"/>
          <w:lang w:val="en-GB"/>
        </w:rPr>
        <w:t xml:space="preserve">all </w:t>
      </w:r>
      <w:r w:rsidR="00B6762A">
        <w:rPr>
          <w:rFonts w:ascii="Calibri" w:hAnsi="Calibri" w:cs="Calibri"/>
          <w:lang w:val="en-GB"/>
        </w:rPr>
        <w:t xml:space="preserve">members </w:t>
      </w:r>
      <w:r w:rsidR="00BA3E19">
        <w:rPr>
          <w:rFonts w:ascii="Calibri" w:hAnsi="Calibri" w:cs="Calibri"/>
          <w:lang w:val="en-GB"/>
        </w:rPr>
        <w:t>for attending</w:t>
      </w:r>
      <w:r w:rsidR="00D17FF5">
        <w:rPr>
          <w:rFonts w:ascii="Calibri" w:hAnsi="Calibri" w:cs="Calibri"/>
          <w:lang w:val="en-GB"/>
        </w:rPr>
        <w:t>;</w:t>
      </w:r>
      <w:r w:rsidR="00C74353">
        <w:rPr>
          <w:rFonts w:ascii="Calibri" w:hAnsi="Calibri" w:cs="Calibri"/>
          <w:szCs w:val="22"/>
          <w:lang w:val="en-GB"/>
        </w:rPr>
        <w:t xml:space="preserve"> acknowledg</w:t>
      </w:r>
      <w:r w:rsidR="00D17FF5">
        <w:rPr>
          <w:rFonts w:ascii="Calibri" w:hAnsi="Calibri" w:cs="Calibri"/>
          <w:szCs w:val="22"/>
          <w:lang w:val="en-GB"/>
        </w:rPr>
        <w:t>ing</w:t>
      </w:r>
      <w:r w:rsidR="00C855D9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country; </w:t>
      </w:r>
      <w:r w:rsidR="00C855D9">
        <w:rPr>
          <w:rFonts w:ascii="Calibri" w:hAnsi="Calibri" w:cs="Calibri"/>
          <w:szCs w:val="22"/>
          <w:lang w:val="en-GB"/>
        </w:rPr>
        <w:t xml:space="preserve">and </w:t>
      </w:r>
      <w:r w:rsidR="0055107C">
        <w:rPr>
          <w:rFonts w:ascii="Calibri" w:hAnsi="Calibri" w:cs="Calibri"/>
          <w:szCs w:val="22"/>
          <w:lang w:val="en-GB"/>
        </w:rPr>
        <w:t>introducing</w:t>
      </w:r>
      <w:r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Australia Post’s new </w:t>
      </w:r>
      <w:r w:rsidR="00C84E5C">
        <w:rPr>
          <w:rFonts w:ascii="Calibri" w:hAnsi="Calibri" w:cs="Calibri"/>
          <w:lang w:val="en-GB"/>
        </w:rPr>
        <w:t xml:space="preserve">DCCC </w:t>
      </w:r>
      <w:r>
        <w:rPr>
          <w:rFonts w:ascii="Calibri" w:hAnsi="Calibri" w:cs="Calibri"/>
          <w:lang w:val="en-GB"/>
        </w:rPr>
        <w:t>representative</w:t>
      </w:r>
      <w:r w:rsidR="00312BFF">
        <w:rPr>
          <w:rFonts w:ascii="Calibri" w:hAnsi="Calibri" w:cs="Calibri"/>
          <w:lang w:val="en-GB"/>
        </w:rPr>
        <w:t>,</w:t>
      </w:r>
      <w:r>
        <w:rPr>
          <w:rFonts w:ascii="Calibri" w:hAnsi="Calibri" w:cs="Calibri"/>
          <w:lang w:val="en-GB"/>
        </w:rPr>
        <w:t xml:space="preserve"> Tanya Thorn</w:t>
      </w:r>
      <w:r w:rsidR="00C84E5C">
        <w:rPr>
          <w:rFonts w:ascii="Calibri" w:hAnsi="Calibri" w:cs="Calibri"/>
          <w:lang w:val="en-GB"/>
        </w:rPr>
        <w:t>ton</w:t>
      </w:r>
      <w:r w:rsidR="006B7244">
        <w:rPr>
          <w:rFonts w:ascii="Calibri" w:hAnsi="Calibri" w:cs="Calibri"/>
          <w:lang w:val="en-GB"/>
        </w:rPr>
        <w:t>.</w:t>
      </w:r>
    </w:p>
    <w:p w:rsidR="00213C62" w:rsidP="00213C62" w:rsidRDefault="00213C62" w14:paraId="2E180FA8" w14:textId="77777777">
      <w:pPr>
        <w:rPr>
          <w:rFonts w:ascii="Calibri" w:hAnsi="Calibri" w:cs="Calibri"/>
          <w:szCs w:val="22"/>
          <w:lang w:val="en-GB"/>
        </w:rPr>
      </w:pPr>
    </w:p>
    <w:p w:rsidR="00FD01B6" w:rsidP="00213C62" w:rsidRDefault="009916F0" w14:paraId="485D6378" w14:textId="7DCD5F69">
      <w:pPr>
        <w:rPr>
          <w:rFonts w:ascii="Calibri" w:hAnsi="Calibri" w:cs="Calibri"/>
          <w:lang w:val="en-GB"/>
        </w:rPr>
      </w:pPr>
      <w:r w:rsidRPr="34680624" w:rsidR="009916F0">
        <w:rPr>
          <w:rFonts w:ascii="Calibri" w:hAnsi="Calibri" w:cs="Calibri"/>
          <w:lang w:val="en-GB"/>
        </w:rPr>
        <w:t>T</w:t>
      </w:r>
      <w:r w:rsidRPr="34680624" w:rsidR="0027520F">
        <w:rPr>
          <w:rFonts w:ascii="Calibri" w:hAnsi="Calibri" w:cs="Calibri"/>
          <w:lang w:val="en-GB"/>
        </w:rPr>
        <w:t xml:space="preserve">he Chair </w:t>
      </w:r>
      <w:r w:rsidRPr="34680624" w:rsidR="00393240">
        <w:rPr>
          <w:rFonts w:ascii="Calibri" w:hAnsi="Calibri" w:cs="Calibri"/>
          <w:lang w:val="en-GB"/>
        </w:rPr>
        <w:t>set</w:t>
      </w:r>
      <w:r w:rsidRPr="34680624" w:rsidR="004114ED">
        <w:rPr>
          <w:rFonts w:ascii="Calibri" w:hAnsi="Calibri" w:cs="Calibri"/>
          <w:lang w:val="en-GB"/>
        </w:rPr>
        <w:t xml:space="preserve"> </w:t>
      </w:r>
      <w:r w:rsidRPr="34680624" w:rsidR="0018415D">
        <w:rPr>
          <w:rFonts w:ascii="Calibri" w:hAnsi="Calibri" w:cs="Calibri"/>
          <w:lang w:val="en-GB"/>
        </w:rPr>
        <w:t xml:space="preserve">the </w:t>
      </w:r>
      <w:r w:rsidRPr="34680624" w:rsidR="004114ED">
        <w:rPr>
          <w:rFonts w:ascii="Calibri" w:hAnsi="Calibri" w:cs="Calibri"/>
          <w:lang w:val="en-GB"/>
        </w:rPr>
        <w:t xml:space="preserve">context </w:t>
      </w:r>
      <w:r w:rsidRPr="34680624" w:rsidR="00393240">
        <w:rPr>
          <w:rFonts w:ascii="Calibri" w:hAnsi="Calibri" w:cs="Calibri"/>
          <w:lang w:val="en-GB"/>
        </w:rPr>
        <w:t xml:space="preserve">for </w:t>
      </w:r>
      <w:r w:rsidRPr="34680624" w:rsidR="0064189F">
        <w:rPr>
          <w:rFonts w:ascii="Calibri" w:hAnsi="Calibri" w:cs="Calibri"/>
          <w:lang w:val="en-GB"/>
        </w:rPr>
        <w:t xml:space="preserve">the DCCC </w:t>
      </w:r>
      <w:r w:rsidRPr="34680624" w:rsidR="00D47B82">
        <w:rPr>
          <w:rFonts w:ascii="Calibri" w:hAnsi="Calibri" w:cs="Calibri"/>
          <w:lang w:val="en-GB"/>
        </w:rPr>
        <w:t xml:space="preserve">meeting </w:t>
      </w:r>
      <w:r w:rsidRPr="34680624" w:rsidR="0064189F">
        <w:rPr>
          <w:rFonts w:ascii="Calibri" w:hAnsi="Calibri" w:cs="Calibri"/>
          <w:lang w:val="en-GB"/>
        </w:rPr>
        <w:t xml:space="preserve">discussions </w:t>
      </w:r>
      <w:r w:rsidRPr="34680624" w:rsidR="00814F39">
        <w:rPr>
          <w:rFonts w:ascii="Calibri" w:hAnsi="Calibri" w:cs="Calibri"/>
          <w:lang w:val="en-GB"/>
        </w:rPr>
        <w:t xml:space="preserve">under the framework of </w:t>
      </w:r>
      <w:r w:rsidRPr="34680624" w:rsidR="00DA4943">
        <w:rPr>
          <w:rFonts w:ascii="Calibri" w:hAnsi="Calibri" w:cs="Calibri"/>
          <w:lang w:val="en-GB"/>
        </w:rPr>
        <w:t>DAFF’s</w:t>
      </w:r>
      <w:r w:rsidRPr="34680624" w:rsidR="00213C62">
        <w:rPr>
          <w:rFonts w:ascii="Calibri" w:hAnsi="Calibri" w:cs="Calibri"/>
          <w:lang w:val="en-GB"/>
        </w:rPr>
        <w:t xml:space="preserve"> </w:t>
      </w:r>
      <w:r w:rsidRPr="34680624" w:rsidR="00C94CF7">
        <w:rPr>
          <w:rFonts w:ascii="Calibri" w:hAnsi="Calibri" w:cs="Calibri"/>
          <w:lang w:val="en-GB"/>
        </w:rPr>
        <w:t>4</w:t>
      </w:r>
      <w:r w:rsidRPr="34680624" w:rsidR="000A52AD">
        <w:rPr>
          <w:rFonts w:ascii="Calibri" w:hAnsi="Calibri" w:cs="Calibri"/>
          <w:lang w:val="en-GB"/>
        </w:rPr>
        <w:t>-</w:t>
      </w:r>
      <w:r w:rsidRPr="34680624" w:rsidR="00C94CF7">
        <w:rPr>
          <w:rFonts w:ascii="Calibri" w:hAnsi="Calibri" w:cs="Calibri"/>
          <w:lang w:val="en-GB"/>
        </w:rPr>
        <w:t xml:space="preserve">year transformation agenda. The agenda, led </w:t>
      </w:r>
      <w:r w:rsidRPr="34680624" w:rsidR="1A19683D">
        <w:rPr>
          <w:rFonts w:ascii="Calibri" w:hAnsi="Calibri" w:cs="Calibri"/>
          <w:lang w:val="en-GB"/>
        </w:rPr>
        <w:t xml:space="preserve">by </w:t>
      </w:r>
      <w:r w:rsidRPr="34680624" w:rsidR="00A755B6">
        <w:rPr>
          <w:rFonts w:ascii="Calibri" w:hAnsi="Calibri" w:cs="Calibri"/>
          <w:lang w:val="en-GB"/>
        </w:rPr>
        <w:t>DAFF Secretary, Adam Fenness</w:t>
      </w:r>
      <w:r w:rsidRPr="34680624" w:rsidR="005D758A">
        <w:rPr>
          <w:rFonts w:ascii="Calibri" w:hAnsi="Calibri" w:cs="Calibri"/>
          <w:lang w:val="en-GB"/>
        </w:rPr>
        <w:t>y</w:t>
      </w:r>
      <w:r w:rsidRPr="34680624" w:rsidR="00C94CF7">
        <w:rPr>
          <w:rFonts w:ascii="Calibri" w:hAnsi="Calibri" w:cs="Calibri"/>
          <w:lang w:val="en-GB"/>
        </w:rPr>
        <w:t>,</w:t>
      </w:r>
      <w:r w:rsidRPr="34680624" w:rsidR="00B118D7">
        <w:rPr>
          <w:rFonts w:ascii="Calibri" w:hAnsi="Calibri" w:cs="Calibri"/>
          <w:lang w:val="en-GB"/>
        </w:rPr>
        <w:t xml:space="preserve"> </w:t>
      </w:r>
      <w:r w:rsidRPr="34680624" w:rsidR="00A57618">
        <w:rPr>
          <w:rFonts w:ascii="Calibri" w:hAnsi="Calibri" w:cs="Calibri"/>
          <w:lang w:val="en-GB"/>
        </w:rPr>
        <w:t>build</w:t>
      </w:r>
      <w:r w:rsidRPr="34680624" w:rsidR="00F64525">
        <w:rPr>
          <w:rFonts w:ascii="Calibri" w:hAnsi="Calibri" w:cs="Calibri"/>
          <w:lang w:val="en-GB"/>
        </w:rPr>
        <w:t>s</w:t>
      </w:r>
      <w:r w:rsidRPr="34680624" w:rsidR="00740993">
        <w:rPr>
          <w:rFonts w:ascii="Calibri" w:hAnsi="Calibri" w:cs="Calibri"/>
          <w:lang w:val="en-GB"/>
        </w:rPr>
        <w:t xml:space="preserve"> on </w:t>
      </w:r>
      <w:r w:rsidRPr="34680624" w:rsidR="00740993">
        <w:rPr>
          <w:rFonts w:ascii="Calibri" w:hAnsi="Calibri" w:cs="Calibri"/>
          <w:lang w:val="en-GB"/>
        </w:rPr>
        <w:t>previous</w:t>
      </w:r>
      <w:r w:rsidRPr="34680624" w:rsidR="00740993">
        <w:rPr>
          <w:rFonts w:ascii="Calibri" w:hAnsi="Calibri" w:cs="Calibri"/>
          <w:lang w:val="en-GB"/>
        </w:rPr>
        <w:t xml:space="preserve"> Designing DAFF work </w:t>
      </w:r>
      <w:r w:rsidRPr="34680624" w:rsidR="00740993">
        <w:rPr>
          <w:rFonts w:ascii="Calibri" w:hAnsi="Calibri" w:cs="Calibri"/>
          <w:lang w:val="en-GB"/>
        </w:rPr>
        <w:t>and respond</w:t>
      </w:r>
      <w:r w:rsidRPr="34680624" w:rsidR="00F64525">
        <w:rPr>
          <w:rFonts w:ascii="Calibri" w:hAnsi="Calibri" w:cs="Calibri"/>
          <w:lang w:val="en-GB"/>
        </w:rPr>
        <w:t>s</w:t>
      </w:r>
      <w:r w:rsidRPr="34680624" w:rsidR="00740993">
        <w:rPr>
          <w:rFonts w:ascii="Calibri" w:hAnsi="Calibri" w:cs="Calibri"/>
          <w:lang w:val="en-GB"/>
        </w:rPr>
        <w:t xml:space="preserve"> to </w:t>
      </w:r>
      <w:r w:rsidRPr="34680624" w:rsidR="00740993">
        <w:rPr>
          <w:rFonts w:ascii="Calibri" w:hAnsi="Calibri" w:cs="Calibri"/>
          <w:lang w:val="en-GB"/>
        </w:rPr>
        <w:t xml:space="preserve">several </w:t>
      </w:r>
      <w:r w:rsidRPr="34680624" w:rsidR="00740993">
        <w:rPr>
          <w:rFonts w:ascii="Calibri" w:hAnsi="Calibri" w:cs="Calibri"/>
          <w:lang w:val="en-GB"/>
        </w:rPr>
        <w:t>independent evaluations</w:t>
      </w:r>
      <w:r w:rsidRPr="34680624" w:rsidR="00A46178">
        <w:rPr>
          <w:rFonts w:ascii="Calibri" w:hAnsi="Calibri" w:cs="Calibri"/>
          <w:lang w:val="en-GB"/>
        </w:rPr>
        <w:t xml:space="preserve"> </w:t>
      </w:r>
      <w:r w:rsidRPr="34680624" w:rsidR="000A52AD">
        <w:rPr>
          <w:rFonts w:ascii="Calibri" w:hAnsi="Calibri" w:cs="Calibri"/>
          <w:lang w:val="en-GB"/>
        </w:rPr>
        <w:t>to deliver outcomes across</w:t>
      </w:r>
      <w:r w:rsidRPr="34680624" w:rsidR="004F3510">
        <w:rPr>
          <w:rFonts w:ascii="Calibri" w:hAnsi="Calibri" w:cs="Calibri"/>
          <w:lang w:val="en-GB"/>
        </w:rPr>
        <w:t xml:space="preserve"> </w:t>
      </w:r>
      <w:r w:rsidRPr="34680624" w:rsidR="00A46178">
        <w:rPr>
          <w:rFonts w:ascii="Calibri" w:hAnsi="Calibri" w:cs="Calibri"/>
          <w:lang w:val="en-GB"/>
        </w:rPr>
        <w:t>key areas</w:t>
      </w:r>
      <w:r w:rsidRPr="34680624" w:rsidR="004F3510">
        <w:rPr>
          <w:rFonts w:ascii="Calibri" w:hAnsi="Calibri" w:cs="Calibri"/>
          <w:lang w:val="en-GB"/>
        </w:rPr>
        <w:t xml:space="preserve"> including but not limited to:</w:t>
      </w:r>
      <w:r w:rsidRPr="34680624" w:rsidR="00FD01B6">
        <w:rPr>
          <w:rFonts w:ascii="Calibri" w:hAnsi="Calibri" w:cs="Calibri"/>
          <w:lang w:val="en-GB"/>
        </w:rPr>
        <w:t xml:space="preserve"> </w:t>
      </w:r>
    </w:p>
    <w:p w:rsidRPr="004F3510" w:rsidR="004F3510" w:rsidP="004F3510" w:rsidRDefault="004F3510" w14:paraId="2970EB57" w14:textId="77777777">
      <w:pPr>
        <w:pStyle w:val="ListParagraph"/>
        <w:numPr>
          <w:ilvl w:val="0"/>
          <w:numId w:val="47"/>
        </w:numPr>
        <w:rPr>
          <w:rFonts w:ascii="Calibri" w:hAnsi="Calibri" w:cs="Calibri"/>
          <w:lang w:val="en-GB"/>
        </w:rPr>
      </w:pPr>
      <w:r w:rsidRPr="004F3510">
        <w:rPr>
          <w:rFonts w:ascii="Calibri" w:hAnsi="Calibri" w:cs="Calibri"/>
          <w:lang w:val="en-GB"/>
        </w:rPr>
        <w:t>sustainable finances and management</w:t>
      </w:r>
    </w:p>
    <w:p w:rsidRPr="004F3510" w:rsidR="004F3510" w:rsidP="004F3510" w:rsidRDefault="004F3510" w14:paraId="6C012200" w14:textId="77777777">
      <w:pPr>
        <w:pStyle w:val="ListParagraph"/>
        <w:numPr>
          <w:ilvl w:val="0"/>
          <w:numId w:val="47"/>
        </w:numPr>
        <w:rPr>
          <w:rFonts w:ascii="Calibri" w:hAnsi="Calibri" w:cs="Calibri"/>
          <w:lang w:val="en-GB"/>
        </w:rPr>
      </w:pPr>
      <w:r w:rsidRPr="004F3510">
        <w:rPr>
          <w:rFonts w:ascii="Calibri" w:hAnsi="Calibri" w:cs="Calibri"/>
          <w:lang w:val="en-GB"/>
        </w:rPr>
        <w:t xml:space="preserve">the regulatory operating model </w:t>
      </w:r>
    </w:p>
    <w:p w:rsidRPr="004F3510" w:rsidR="004F3510" w:rsidP="004F3510" w:rsidRDefault="004F3510" w14:paraId="02823917" w14:textId="77777777">
      <w:pPr>
        <w:pStyle w:val="ListParagraph"/>
        <w:numPr>
          <w:ilvl w:val="0"/>
          <w:numId w:val="47"/>
        </w:numPr>
        <w:rPr>
          <w:rFonts w:ascii="Calibri" w:hAnsi="Calibri" w:cs="Calibri"/>
          <w:lang w:val="en-GB"/>
        </w:rPr>
      </w:pPr>
      <w:r w:rsidRPr="004F3510">
        <w:rPr>
          <w:rFonts w:ascii="Calibri" w:hAnsi="Calibri" w:cs="Calibri"/>
          <w:lang w:val="en-GB"/>
        </w:rPr>
        <w:t>workforce capacity and capability.</w:t>
      </w:r>
    </w:p>
    <w:p w:rsidR="00FD01B6" w:rsidP="00913DCB" w:rsidRDefault="00FD01B6" w14:paraId="7C523362" w14:textId="77777777">
      <w:pPr>
        <w:rPr>
          <w:rFonts w:ascii="Calibri" w:hAnsi="Calibri" w:cs="Calibri"/>
          <w:lang w:val="en-GB"/>
        </w:rPr>
      </w:pPr>
    </w:p>
    <w:p w:rsidRPr="00C855D9" w:rsidR="00C855D9" w:rsidP="00972A15" w:rsidRDefault="006D7F56" w14:paraId="61EAB6B3" w14:textId="0B7F21D0">
      <w:pPr>
        <w:rPr>
          <w:rFonts w:ascii="Segoe UI" w:hAnsi="Segoe UI" w:eastAsia="Times New Roman" w:cs="Segoe UI"/>
          <w:color w:val="323130"/>
          <w:sz w:val="27"/>
          <w:szCs w:val="27"/>
          <w:lang w:eastAsia="en-AU"/>
        </w:rPr>
      </w:pPr>
      <w:r>
        <w:rPr>
          <w:rFonts w:ascii="Calibri" w:hAnsi="Calibri" w:cs="Calibri"/>
          <w:szCs w:val="22"/>
          <w:lang w:val="en-GB"/>
        </w:rPr>
        <w:t>Supporting</w:t>
      </w:r>
      <w:r w:rsidR="003D12D9">
        <w:rPr>
          <w:rFonts w:ascii="Calibri" w:hAnsi="Calibri" w:cs="Calibri"/>
          <w:szCs w:val="22"/>
          <w:lang w:val="en-GB"/>
        </w:rPr>
        <w:t xml:space="preserve"> th</w:t>
      </w:r>
      <w:r w:rsidR="006A366E">
        <w:rPr>
          <w:rFonts w:ascii="Calibri" w:hAnsi="Calibri" w:cs="Calibri"/>
          <w:szCs w:val="22"/>
          <w:lang w:val="en-GB"/>
        </w:rPr>
        <w:t xml:space="preserve">e </w:t>
      </w:r>
      <w:r w:rsidR="00F64525">
        <w:rPr>
          <w:rFonts w:ascii="Calibri" w:hAnsi="Calibri" w:cs="Calibri"/>
          <w:szCs w:val="22"/>
          <w:lang w:val="en-GB"/>
        </w:rPr>
        <w:t xml:space="preserve">transformation </w:t>
      </w:r>
      <w:r w:rsidR="006A366E">
        <w:rPr>
          <w:rFonts w:ascii="Calibri" w:hAnsi="Calibri" w:cs="Calibri"/>
          <w:szCs w:val="22"/>
          <w:lang w:val="en-GB"/>
        </w:rPr>
        <w:t>agenda</w:t>
      </w:r>
      <w:r w:rsidR="003D12D9">
        <w:rPr>
          <w:rFonts w:ascii="Calibri" w:hAnsi="Calibri" w:cs="Calibri"/>
          <w:szCs w:val="22"/>
          <w:lang w:val="en-GB"/>
        </w:rPr>
        <w:t>,</w:t>
      </w:r>
      <w:r w:rsidRPr="002E2DEB" w:rsidR="00B6762A">
        <w:rPr>
          <w:rFonts w:ascii="Calibri" w:hAnsi="Calibri" w:cs="Calibri"/>
          <w:szCs w:val="22"/>
          <w:lang w:val="en-GB"/>
        </w:rPr>
        <w:t xml:space="preserve"> </w:t>
      </w:r>
      <w:r w:rsidR="00B35C39">
        <w:rPr>
          <w:rFonts w:ascii="Calibri" w:hAnsi="Calibri" w:cs="Calibri"/>
          <w:szCs w:val="22"/>
          <w:lang w:val="en-GB"/>
        </w:rPr>
        <w:t xml:space="preserve">and guided by </w:t>
      </w:r>
      <w:r w:rsidR="00B6762A">
        <w:rPr>
          <w:rFonts w:ascii="Calibri" w:hAnsi="Calibri" w:cs="Calibri"/>
          <w:lang w:val="en-GB"/>
        </w:rPr>
        <w:t>t</w:t>
      </w:r>
      <w:r w:rsidR="006B7244">
        <w:rPr>
          <w:rFonts w:ascii="Calibri" w:hAnsi="Calibri" w:cs="Calibri"/>
          <w:lang w:val="en-GB"/>
        </w:rPr>
        <w:t>he new</w:t>
      </w:r>
      <w:r w:rsidR="001A5DE5">
        <w:rPr>
          <w:rFonts w:ascii="Calibri" w:hAnsi="Calibri" w:cs="Calibri"/>
          <w:lang w:val="en-GB"/>
        </w:rPr>
        <w:t>ly appo</w:t>
      </w:r>
      <w:r w:rsidR="00486889">
        <w:rPr>
          <w:rFonts w:ascii="Calibri" w:hAnsi="Calibri" w:cs="Calibri"/>
          <w:lang w:val="en-GB"/>
        </w:rPr>
        <w:t>i</w:t>
      </w:r>
      <w:r w:rsidR="001A5DE5">
        <w:rPr>
          <w:rFonts w:ascii="Calibri" w:hAnsi="Calibri" w:cs="Calibri"/>
          <w:lang w:val="en-GB"/>
        </w:rPr>
        <w:t>nted</w:t>
      </w:r>
      <w:r w:rsidR="006B7244">
        <w:rPr>
          <w:rFonts w:ascii="Calibri" w:hAnsi="Calibri" w:cs="Calibri"/>
          <w:lang w:val="en-GB"/>
        </w:rPr>
        <w:t xml:space="preserve"> Deputy Secretary</w:t>
      </w:r>
      <w:r w:rsidR="005F7D44">
        <w:rPr>
          <w:rFonts w:ascii="Calibri" w:hAnsi="Calibri" w:cs="Calibri"/>
          <w:lang w:val="en-GB"/>
        </w:rPr>
        <w:t>,</w:t>
      </w:r>
      <w:r w:rsidR="006B7244">
        <w:rPr>
          <w:rFonts w:ascii="Calibri" w:hAnsi="Calibri" w:cs="Calibri"/>
          <w:lang w:val="en-GB"/>
        </w:rPr>
        <w:t xml:space="preserve"> Biosecurity and Compliance Group</w:t>
      </w:r>
      <w:r w:rsidR="005F7D44">
        <w:rPr>
          <w:rFonts w:ascii="Calibri" w:hAnsi="Calibri" w:cs="Calibri"/>
          <w:lang w:val="en-GB"/>
        </w:rPr>
        <w:t>,</w:t>
      </w:r>
      <w:r w:rsidR="006B7244">
        <w:rPr>
          <w:rFonts w:ascii="Calibri" w:hAnsi="Calibri" w:cs="Calibri"/>
          <w:lang w:val="en-GB"/>
        </w:rPr>
        <w:t xml:space="preserve"> Justine Saunders</w:t>
      </w:r>
      <w:r w:rsidR="00B35C39">
        <w:rPr>
          <w:rFonts w:ascii="Calibri" w:hAnsi="Calibri" w:cs="Calibri"/>
          <w:lang w:val="en-GB"/>
        </w:rPr>
        <w:t xml:space="preserve">, efforts will be focussed on </w:t>
      </w:r>
      <w:r w:rsidR="006B7244">
        <w:rPr>
          <w:rFonts w:ascii="Calibri" w:hAnsi="Calibri" w:cs="Calibri"/>
          <w:lang w:val="en-GB"/>
        </w:rPr>
        <w:t>matur</w:t>
      </w:r>
      <w:r w:rsidR="00B35C39">
        <w:rPr>
          <w:rFonts w:ascii="Calibri" w:hAnsi="Calibri" w:cs="Calibri"/>
          <w:lang w:val="en-GB"/>
        </w:rPr>
        <w:t>ing</w:t>
      </w:r>
      <w:r w:rsidR="006B7244">
        <w:rPr>
          <w:rFonts w:ascii="Calibri" w:hAnsi="Calibri" w:cs="Calibri"/>
          <w:lang w:val="en-GB"/>
        </w:rPr>
        <w:t xml:space="preserve"> </w:t>
      </w:r>
      <w:r w:rsidR="00D73288">
        <w:rPr>
          <w:rFonts w:ascii="Calibri" w:hAnsi="Calibri" w:cs="Calibri"/>
          <w:lang w:val="en-GB"/>
        </w:rPr>
        <w:t>Australia’s</w:t>
      </w:r>
      <w:r w:rsidR="005D0D17">
        <w:rPr>
          <w:rFonts w:ascii="Calibri" w:hAnsi="Calibri" w:cs="Calibri"/>
          <w:lang w:val="en-GB"/>
        </w:rPr>
        <w:t xml:space="preserve"> biosecurity system</w:t>
      </w:r>
      <w:r w:rsidR="008C3C4F">
        <w:rPr>
          <w:rFonts w:ascii="Calibri" w:hAnsi="Calibri" w:cs="Calibri"/>
          <w:lang w:val="en-GB"/>
        </w:rPr>
        <w:t xml:space="preserve"> capabilities across</w:t>
      </w:r>
      <w:r w:rsidR="005D0D17">
        <w:rPr>
          <w:rFonts w:ascii="Calibri" w:hAnsi="Calibri" w:cs="Calibri"/>
          <w:lang w:val="en-GB"/>
        </w:rPr>
        <w:t xml:space="preserve"> </w:t>
      </w:r>
      <w:r w:rsidRPr="00CB6F0F" w:rsidR="00972A15">
        <w:rPr>
          <w:rFonts w:ascii="Calibri" w:hAnsi="Calibri" w:cs="Calibri"/>
          <w:lang w:val="en-GB"/>
        </w:rPr>
        <w:t xml:space="preserve">strategic </w:t>
      </w:r>
      <w:r w:rsidR="007942AA">
        <w:rPr>
          <w:rFonts w:ascii="Calibri" w:hAnsi="Calibri" w:cs="Calibri"/>
          <w:lang w:val="en-GB"/>
        </w:rPr>
        <w:t xml:space="preserve">and operational </w:t>
      </w:r>
      <w:r w:rsidR="00CB6F0F">
        <w:rPr>
          <w:rFonts w:ascii="Calibri" w:hAnsi="Calibri" w:cs="Calibri"/>
          <w:lang w:val="en-GB"/>
        </w:rPr>
        <w:t>policy</w:t>
      </w:r>
      <w:r w:rsidR="006B7244">
        <w:rPr>
          <w:rFonts w:ascii="Calibri" w:hAnsi="Calibri" w:cs="Calibri"/>
          <w:lang w:val="en-GB"/>
        </w:rPr>
        <w:t xml:space="preserve">, </w:t>
      </w:r>
      <w:r w:rsidR="007942AA">
        <w:rPr>
          <w:rFonts w:ascii="Calibri" w:hAnsi="Calibri" w:cs="Calibri"/>
          <w:lang w:val="en-GB"/>
        </w:rPr>
        <w:t>stakeholder collaboration</w:t>
      </w:r>
      <w:r w:rsidR="009C6A68">
        <w:rPr>
          <w:rFonts w:ascii="Calibri" w:hAnsi="Calibri" w:cs="Calibri"/>
          <w:lang w:val="en-GB"/>
        </w:rPr>
        <w:t xml:space="preserve"> and </w:t>
      </w:r>
      <w:r w:rsidR="007942AA">
        <w:rPr>
          <w:rFonts w:ascii="Calibri" w:hAnsi="Calibri" w:cs="Calibri"/>
          <w:lang w:val="en-GB"/>
        </w:rPr>
        <w:t>partnerships, regulatory compliance</w:t>
      </w:r>
      <w:r w:rsidR="00525CB0">
        <w:rPr>
          <w:rFonts w:ascii="Calibri" w:hAnsi="Calibri" w:cs="Calibri"/>
          <w:lang w:val="en-GB"/>
        </w:rPr>
        <w:t>,</w:t>
      </w:r>
      <w:r w:rsidR="00972A15">
        <w:rPr>
          <w:rFonts w:ascii="Calibri" w:hAnsi="Calibri" w:cs="Calibri"/>
          <w:lang w:val="en-GB"/>
        </w:rPr>
        <w:t xml:space="preserve"> workforce planning, financial management</w:t>
      </w:r>
      <w:r w:rsidR="00B6762A">
        <w:rPr>
          <w:rFonts w:ascii="Calibri" w:hAnsi="Calibri" w:cs="Calibri"/>
          <w:lang w:val="en-GB"/>
        </w:rPr>
        <w:t xml:space="preserve"> and</w:t>
      </w:r>
      <w:r w:rsidR="00972A15">
        <w:rPr>
          <w:rFonts w:ascii="Calibri" w:hAnsi="Calibri" w:cs="Calibri"/>
          <w:lang w:val="en-GB"/>
        </w:rPr>
        <w:t xml:space="preserve"> </w:t>
      </w:r>
      <w:r w:rsidR="00806D56">
        <w:rPr>
          <w:rFonts w:ascii="Calibri" w:hAnsi="Calibri" w:cs="Calibri"/>
          <w:lang w:val="en-GB"/>
        </w:rPr>
        <w:t>digiti</w:t>
      </w:r>
      <w:r w:rsidR="00B35C39">
        <w:rPr>
          <w:rFonts w:ascii="Calibri" w:hAnsi="Calibri" w:cs="Calibri"/>
          <w:lang w:val="en-GB"/>
        </w:rPr>
        <w:t>s</w:t>
      </w:r>
      <w:r w:rsidR="00806D56">
        <w:rPr>
          <w:rFonts w:ascii="Calibri" w:hAnsi="Calibri" w:cs="Calibri"/>
          <w:lang w:val="en-GB"/>
        </w:rPr>
        <w:t>ation</w:t>
      </w:r>
      <w:r w:rsidR="00B6762A">
        <w:rPr>
          <w:rFonts w:ascii="Calibri" w:hAnsi="Calibri" w:cs="Calibri"/>
          <w:lang w:val="en-GB"/>
        </w:rPr>
        <w:t>.</w:t>
      </w:r>
    </w:p>
    <w:p w:rsidR="00C855D9" w:rsidP="00913DCB" w:rsidRDefault="00C855D9" w14:paraId="6B6C5564" w14:textId="77777777">
      <w:pPr>
        <w:rPr>
          <w:rFonts w:ascii="Calibri" w:hAnsi="Calibri" w:cs="Calibri"/>
          <w:lang w:val="en-GB"/>
        </w:rPr>
      </w:pPr>
    </w:p>
    <w:p w:rsidRPr="001D2622" w:rsidR="00E06A4E" w:rsidP="001D2622" w:rsidRDefault="00A71AEB" w14:paraId="351F4F0A" w14:textId="0CCBBFE8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D</w:t>
      </w:r>
      <w:r w:rsidR="00390B3A">
        <w:rPr>
          <w:rFonts w:ascii="Calibri" w:hAnsi="Calibri" w:cs="Calibri"/>
          <w:szCs w:val="22"/>
          <w:lang w:val="en-GB"/>
        </w:rPr>
        <w:t xml:space="preserve">CCC </w:t>
      </w:r>
      <w:r w:rsidR="00D754E2">
        <w:rPr>
          <w:rFonts w:ascii="Calibri" w:hAnsi="Calibri" w:cs="Calibri"/>
          <w:szCs w:val="22"/>
          <w:lang w:val="en-GB"/>
        </w:rPr>
        <w:t xml:space="preserve">discussions </w:t>
      </w:r>
      <w:r w:rsidR="00F64525">
        <w:rPr>
          <w:rFonts w:ascii="Calibri" w:hAnsi="Calibri" w:cs="Calibri"/>
          <w:szCs w:val="22"/>
          <w:lang w:val="en-GB"/>
        </w:rPr>
        <w:t xml:space="preserve">turned to </w:t>
      </w:r>
      <w:r w:rsidR="001730A8">
        <w:rPr>
          <w:rFonts w:ascii="Calibri" w:hAnsi="Calibri" w:cs="Calibri"/>
          <w:szCs w:val="22"/>
          <w:lang w:val="en-GB"/>
        </w:rPr>
        <w:t>t</w:t>
      </w:r>
      <w:r w:rsidR="00693E5B">
        <w:rPr>
          <w:rFonts w:ascii="Calibri" w:hAnsi="Calibri" w:cs="Calibri"/>
          <w:szCs w:val="22"/>
          <w:lang w:val="en-GB"/>
        </w:rPr>
        <w:t>he</w:t>
      </w:r>
      <w:r w:rsidRPr="001D2622" w:rsidR="00E06A4E">
        <w:rPr>
          <w:rFonts w:ascii="Calibri" w:hAnsi="Calibri" w:cs="Calibri"/>
          <w:szCs w:val="22"/>
          <w:lang w:val="en-GB"/>
        </w:rPr>
        <w:t xml:space="preserve"> </w:t>
      </w:r>
      <w:r w:rsidR="00F64525">
        <w:rPr>
          <w:rFonts w:ascii="Calibri" w:hAnsi="Calibri" w:cs="Calibri"/>
          <w:szCs w:val="22"/>
          <w:lang w:val="en-GB"/>
        </w:rPr>
        <w:t>s</w:t>
      </w:r>
      <w:r w:rsidRPr="001D2622" w:rsidR="00566EB5">
        <w:rPr>
          <w:rFonts w:ascii="Calibri" w:hAnsi="Calibri" w:cs="Calibri"/>
          <w:szCs w:val="22"/>
          <w:lang w:val="en-GB"/>
        </w:rPr>
        <w:t xml:space="preserve">trategic </w:t>
      </w:r>
      <w:r w:rsidRPr="001D2622" w:rsidR="00E06A4E">
        <w:rPr>
          <w:rFonts w:ascii="Calibri" w:hAnsi="Calibri" w:cs="Calibri"/>
          <w:szCs w:val="22"/>
          <w:lang w:val="en-GB"/>
        </w:rPr>
        <w:t xml:space="preserve">priorities </w:t>
      </w:r>
      <w:r w:rsidR="00BB67ED">
        <w:rPr>
          <w:rFonts w:ascii="Calibri" w:hAnsi="Calibri" w:cs="Calibri"/>
          <w:szCs w:val="22"/>
          <w:lang w:val="en-GB"/>
        </w:rPr>
        <w:t>to</w:t>
      </w:r>
      <w:r w:rsidR="002818E0">
        <w:rPr>
          <w:rFonts w:ascii="Calibri" w:hAnsi="Calibri" w:cs="Calibri"/>
          <w:szCs w:val="22"/>
          <w:lang w:val="en-GB"/>
        </w:rPr>
        <w:t xml:space="preserve"> uplift the </w:t>
      </w:r>
      <w:r w:rsidR="00F64525">
        <w:rPr>
          <w:rFonts w:ascii="Calibri" w:hAnsi="Calibri" w:cs="Calibri"/>
          <w:szCs w:val="22"/>
          <w:lang w:val="en-GB"/>
        </w:rPr>
        <w:t xml:space="preserve">biosecurity </w:t>
      </w:r>
      <w:r w:rsidR="002818E0">
        <w:rPr>
          <w:rFonts w:ascii="Calibri" w:hAnsi="Calibri" w:cs="Calibri"/>
          <w:szCs w:val="22"/>
          <w:lang w:val="en-GB"/>
        </w:rPr>
        <w:t>regulatory operating model</w:t>
      </w:r>
      <w:r w:rsidR="006C7595">
        <w:rPr>
          <w:rFonts w:ascii="Calibri" w:hAnsi="Calibri" w:cs="Calibri"/>
          <w:szCs w:val="22"/>
          <w:lang w:val="en-GB"/>
        </w:rPr>
        <w:t xml:space="preserve"> and</w:t>
      </w:r>
      <w:r w:rsidR="00662903">
        <w:rPr>
          <w:rFonts w:ascii="Calibri" w:hAnsi="Calibri" w:cs="Calibri"/>
          <w:szCs w:val="22"/>
          <w:lang w:val="en-GB"/>
        </w:rPr>
        <w:t xml:space="preserve"> </w:t>
      </w:r>
      <w:r w:rsidR="002818E0">
        <w:rPr>
          <w:rFonts w:ascii="Calibri" w:hAnsi="Calibri" w:cs="Calibri"/>
          <w:szCs w:val="22"/>
          <w:lang w:val="en-GB"/>
        </w:rPr>
        <w:t xml:space="preserve">service delivery </w:t>
      </w:r>
      <w:r w:rsidR="00B64EE8">
        <w:rPr>
          <w:rFonts w:ascii="Calibri" w:hAnsi="Calibri" w:cs="Calibri"/>
          <w:szCs w:val="22"/>
          <w:lang w:val="en-GB"/>
        </w:rPr>
        <w:t>capability</w:t>
      </w:r>
      <w:r w:rsidR="00D754E2">
        <w:rPr>
          <w:rFonts w:ascii="Calibri" w:hAnsi="Calibri" w:cs="Calibri"/>
          <w:szCs w:val="22"/>
          <w:lang w:val="en-GB"/>
        </w:rPr>
        <w:t xml:space="preserve"> including</w:t>
      </w:r>
      <w:r w:rsidR="009310A1">
        <w:rPr>
          <w:rFonts w:ascii="Calibri" w:hAnsi="Calibri" w:cs="Calibri"/>
          <w:szCs w:val="22"/>
          <w:lang w:val="en-GB"/>
        </w:rPr>
        <w:t>:</w:t>
      </w:r>
    </w:p>
    <w:p w:rsidRPr="0033367C" w:rsidR="0033367C" w:rsidP="0033367C" w:rsidRDefault="00D754E2" w14:paraId="6DFDA997" w14:textId="36F20FAD">
      <w:pPr>
        <w:pStyle w:val="ListParagraph"/>
        <w:numPr>
          <w:ilvl w:val="0"/>
          <w:numId w:val="44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s</w:t>
      </w:r>
      <w:r w:rsidR="00B64EE8">
        <w:rPr>
          <w:rFonts w:ascii="Calibri" w:hAnsi="Calibri" w:cs="Calibri"/>
          <w:szCs w:val="22"/>
          <w:lang w:val="en-GB"/>
        </w:rPr>
        <w:t>trategic engagement</w:t>
      </w:r>
      <w:r w:rsidR="00861A66">
        <w:rPr>
          <w:rFonts w:ascii="Calibri" w:hAnsi="Calibri" w:cs="Calibri"/>
          <w:szCs w:val="22"/>
          <w:lang w:val="en-GB"/>
        </w:rPr>
        <w:t xml:space="preserve"> with</w:t>
      </w:r>
      <w:r w:rsidR="00300FC9">
        <w:rPr>
          <w:rFonts w:ascii="Calibri" w:hAnsi="Calibri" w:cs="Calibri"/>
          <w:szCs w:val="22"/>
          <w:lang w:val="en-GB"/>
        </w:rPr>
        <w:t xml:space="preserve"> ind</w:t>
      </w:r>
      <w:r w:rsidR="00F36C5F">
        <w:rPr>
          <w:rFonts w:ascii="Calibri" w:hAnsi="Calibri" w:cs="Calibri"/>
          <w:szCs w:val="22"/>
          <w:lang w:val="en-GB"/>
        </w:rPr>
        <w:t>us</w:t>
      </w:r>
      <w:r w:rsidR="00300FC9">
        <w:rPr>
          <w:rFonts w:ascii="Calibri" w:hAnsi="Calibri" w:cs="Calibri"/>
          <w:szCs w:val="22"/>
          <w:lang w:val="en-GB"/>
        </w:rPr>
        <w:t>try</w:t>
      </w:r>
      <w:r w:rsidR="00A173E9">
        <w:rPr>
          <w:rFonts w:ascii="Calibri" w:hAnsi="Calibri" w:cs="Calibri"/>
          <w:szCs w:val="22"/>
          <w:lang w:val="en-GB"/>
        </w:rPr>
        <w:t xml:space="preserve"> </w:t>
      </w:r>
      <w:r w:rsidRPr="00BB0B58" w:rsidR="009B0DE7">
        <w:rPr>
          <w:rFonts w:ascii="Calibri" w:hAnsi="Calibri" w:cs="Calibri"/>
          <w:szCs w:val="22"/>
          <w:lang w:val="en-GB"/>
        </w:rPr>
        <w:t>to improve voluntary compliance</w:t>
      </w:r>
      <w:r w:rsidR="00F62697">
        <w:rPr>
          <w:rFonts w:ascii="Calibri" w:hAnsi="Calibri" w:cs="Calibri"/>
          <w:szCs w:val="22"/>
          <w:lang w:val="en-GB"/>
        </w:rPr>
        <w:t xml:space="preserve">; </w:t>
      </w:r>
      <w:r w:rsidR="00996667">
        <w:rPr>
          <w:rFonts w:ascii="Calibri" w:hAnsi="Calibri" w:cs="Calibri"/>
          <w:szCs w:val="22"/>
          <w:lang w:val="en-GB"/>
        </w:rPr>
        <w:t>expan</w:t>
      </w:r>
      <w:r w:rsidR="00861A66">
        <w:rPr>
          <w:rFonts w:ascii="Calibri" w:hAnsi="Calibri" w:cs="Calibri"/>
          <w:szCs w:val="22"/>
          <w:lang w:val="en-GB"/>
        </w:rPr>
        <w:t>d</w:t>
      </w:r>
      <w:r w:rsidRPr="00BB0B58" w:rsidR="009B0DE7">
        <w:rPr>
          <w:rFonts w:ascii="Calibri" w:hAnsi="Calibri" w:cs="Calibri"/>
          <w:szCs w:val="22"/>
          <w:lang w:val="en-GB"/>
        </w:rPr>
        <w:t xml:space="preserve"> partnership arrangements</w:t>
      </w:r>
      <w:r w:rsidR="00C021AA">
        <w:rPr>
          <w:rFonts w:ascii="Calibri" w:hAnsi="Calibri" w:cs="Calibri"/>
          <w:szCs w:val="22"/>
          <w:lang w:val="en-GB"/>
        </w:rPr>
        <w:t>;</w:t>
      </w:r>
      <w:r w:rsidR="00B0584A">
        <w:rPr>
          <w:rFonts w:ascii="Calibri" w:hAnsi="Calibri" w:cs="Calibri"/>
          <w:szCs w:val="22"/>
          <w:lang w:val="en-GB"/>
        </w:rPr>
        <w:t xml:space="preserve"> air cargo pathway </w:t>
      </w:r>
      <w:r w:rsidR="002655A1">
        <w:rPr>
          <w:rFonts w:ascii="Calibri" w:hAnsi="Calibri" w:cs="Calibri"/>
          <w:szCs w:val="22"/>
          <w:lang w:val="en-GB"/>
        </w:rPr>
        <w:t>and assessment</w:t>
      </w:r>
      <w:r w:rsidRPr="005A56DF" w:rsidR="005A56DF">
        <w:rPr>
          <w:rFonts w:ascii="Calibri" w:hAnsi="Calibri" w:cs="Calibri"/>
          <w:szCs w:val="22"/>
          <w:lang w:val="en-GB"/>
        </w:rPr>
        <w:t xml:space="preserve"> </w:t>
      </w:r>
      <w:r w:rsidR="005A56DF">
        <w:rPr>
          <w:rFonts w:ascii="Calibri" w:hAnsi="Calibri" w:cs="Calibri"/>
          <w:szCs w:val="22"/>
          <w:lang w:val="en-GB"/>
        </w:rPr>
        <w:t>policy</w:t>
      </w:r>
      <w:r w:rsidR="00024F9D">
        <w:rPr>
          <w:rFonts w:ascii="Calibri" w:hAnsi="Calibri" w:cs="Calibri"/>
          <w:szCs w:val="22"/>
          <w:lang w:val="en-GB"/>
        </w:rPr>
        <w:t xml:space="preserve">; and </w:t>
      </w:r>
      <w:r w:rsidR="00421CED">
        <w:rPr>
          <w:rFonts w:ascii="Calibri" w:hAnsi="Calibri" w:cs="Calibri"/>
          <w:szCs w:val="22"/>
          <w:lang w:val="en-GB"/>
        </w:rPr>
        <w:t>phas</w:t>
      </w:r>
      <w:r>
        <w:rPr>
          <w:rFonts w:ascii="Calibri" w:hAnsi="Calibri" w:cs="Calibri"/>
          <w:szCs w:val="22"/>
          <w:lang w:val="en-GB"/>
        </w:rPr>
        <w:t>ing in</w:t>
      </w:r>
      <w:r w:rsidR="00421CED">
        <w:rPr>
          <w:rFonts w:ascii="Calibri" w:hAnsi="Calibri" w:cs="Calibri"/>
          <w:szCs w:val="22"/>
          <w:lang w:val="en-GB"/>
        </w:rPr>
        <w:t xml:space="preserve"> </w:t>
      </w:r>
      <w:r w:rsidR="00024F9D">
        <w:rPr>
          <w:rFonts w:ascii="Calibri" w:hAnsi="Calibri" w:cs="Calibri"/>
          <w:szCs w:val="22"/>
          <w:lang w:val="en-GB"/>
        </w:rPr>
        <w:t>a biosecurity</w:t>
      </w:r>
      <w:r w:rsidR="008A483D">
        <w:rPr>
          <w:rFonts w:ascii="Calibri" w:hAnsi="Calibri" w:cs="Calibri"/>
          <w:szCs w:val="22"/>
          <w:lang w:val="en-GB"/>
        </w:rPr>
        <w:t>-</w:t>
      </w:r>
      <w:r w:rsidR="00024F9D">
        <w:rPr>
          <w:rFonts w:ascii="Calibri" w:hAnsi="Calibri" w:cs="Calibri"/>
          <w:szCs w:val="22"/>
          <w:lang w:val="en-GB"/>
        </w:rPr>
        <w:t xml:space="preserve">operations </w:t>
      </w:r>
      <w:r w:rsidR="00421CED">
        <w:rPr>
          <w:rFonts w:ascii="Calibri" w:hAnsi="Calibri" w:cs="Calibri"/>
          <w:szCs w:val="22"/>
          <w:lang w:val="en-GB"/>
        </w:rPr>
        <w:t xml:space="preserve">landing page for </w:t>
      </w:r>
      <w:r>
        <w:rPr>
          <w:rFonts w:ascii="Calibri" w:hAnsi="Calibri" w:cs="Calibri"/>
          <w:szCs w:val="22"/>
          <w:lang w:val="en-GB"/>
        </w:rPr>
        <w:t xml:space="preserve">centralised access to </w:t>
      </w:r>
      <w:r w:rsidR="00F64525">
        <w:rPr>
          <w:rFonts w:ascii="Calibri" w:hAnsi="Calibri" w:cs="Calibri"/>
          <w:szCs w:val="22"/>
          <w:lang w:val="en-GB"/>
        </w:rPr>
        <w:t>the latest</w:t>
      </w:r>
      <w:r w:rsidR="00421CED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updates </w:t>
      </w:r>
      <w:r w:rsidR="008A483D">
        <w:rPr>
          <w:rFonts w:ascii="Calibri" w:hAnsi="Calibri" w:cs="Calibri"/>
          <w:szCs w:val="22"/>
          <w:lang w:val="en-GB"/>
        </w:rPr>
        <w:t xml:space="preserve">on </w:t>
      </w:r>
      <w:r w:rsidR="00F614D9">
        <w:rPr>
          <w:rFonts w:ascii="Calibri" w:hAnsi="Calibri" w:cs="Calibri"/>
          <w:szCs w:val="22"/>
          <w:lang w:val="en-GB"/>
        </w:rPr>
        <w:t>operational</w:t>
      </w:r>
      <w:r w:rsidR="007C1911">
        <w:rPr>
          <w:rFonts w:ascii="Calibri" w:hAnsi="Calibri" w:cs="Calibri"/>
          <w:szCs w:val="22"/>
          <w:lang w:val="en-GB"/>
        </w:rPr>
        <w:t xml:space="preserve">, </w:t>
      </w:r>
      <w:r w:rsidR="00F614D9">
        <w:rPr>
          <w:rFonts w:ascii="Calibri" w:hAnsi="Calibri" w:cs="Calibri"/>
          <w:szCs w:val="22"/>
          <w:lang w:val="en-GB"/>
        </w:rPr>
        <w:t xml:space="preserve">issues, </w:t>
      </w:r>
      <w:r w:rsidR="007C1911">
        <w:rPr>
          <w:rFonts w:ascii="Calibri" w:hAnsi="Calibri" w:cs="Calibri"/>
          <w:szCs w:val="22"/>
          <w:lang w:val="en-GB"/>
        </w:rPr>
        <w:t xml:space="preserve">contacts and </w:t>
      </w:r>
      <w:r w:rsidR="00F64525">
        <w:rPr>
          <w:rFonts w:ascii="Calibri" w:hAnsi="Calibri" w:cs="Calibri"/>
          <w:szCs w:val="22"/>
          <w:lang w:val="en-GB"/>
        </w:rPr>
        <w:t xml:space="preserve">a place for </w:t>
      </w:r>
      <w:r w:rsidR="003234BF">
        <w:rPr>
          <w:rFonts w:ascii="Calibri" w:hAnsi="Calibri" w:cs="Calibri"/>
          <w:szCs w:val="22"/>
          <w:lang w:val="en-GB"/>
        </w:rPr>
        <w:t xml:space="preserve">industry </w:t>
      </w:r>
      <w:r w:rsidR="00F614D9">
        <w:rPr>
          <w:rFonts w:ascii="Calibri" w:hAnsi="Calibri" w:cs="Calibri"/>
          <w:szCs w:val="22"/>
          <w:lang w:val="en-GB"/>
        </w:rPr>
        <w:t xml:space="preserve">feedback </w:t>
      </w:r>
      <w:r w:rsidR="003234BF">
        <w:rPr>
          <w:rFonts w:ascii="Calibri" w:hAnsi="Calibri" w:cs="Calibri"/>
          <w:szCs w:val="22"/>
          <w:lang w:val="en-GB"/>
        </w:rPr>
        <w:t xml:space="preserve">on </w:t>
      </w:r>
      <w:proofErr w:type="gramStart"/>
      <w:r w:rsidR="003234BF">
        <w:rPr>
          <w:rFonts w:ascii="Calibri" w:hAnsi="Calibri" w:cs="Calibri"/>
          <w:szCs w:val="22"/>
          <w:lang w:val="en-GB"/>
        </w:rPr>
        <w:t>issues</w:t>
      </w:r>
      <w:proofErr w:type="gramEnd"/>
    </w:p>
    <w:p w:rsidRPr="00195015" w:rsidR="003C784F" w:rsidP="00195015" w:rsidRDefault="00497AFC" w14:paraId="2B5D844F" w14:textId="29EB7529">
      <w:pPr>
        <w:pStyle w:val="ListParagraph"/>
        <w:numPr>
          <w:ilvl w:val="0"/>
          <w:numId w:val="44"/>
        </w:num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 xml:space="preserve">the </w:t>
      </w:r>
      <w:r w:rsidR="00F64525">
        <w:rPr>
          <w:rFonts w:ascii="Calibri" w:hAnsi="Calibri" w:cs="Calibri"/>
          <w:szCs w:val="22"/>
          <w:lang w:val="en-GB"/>
        </w:rPr>
        <w:t xml:space="preserve">co-designed </w:t>
      </w:r>
      <w:r w:rsidRPr="00195015" w:rsidR="00B6762A">
        <w:rPr>
          <w:rFonts w:ascii="Calibri" w:hAnsi="Calibri" w:cs="Calibri"/>
          <w:szCs w:val="22"/>
          <w:lang w:val="en-GB"/>
        </w:rPr>
        <w:t>STEPS</w:t>
      </w:r>
      <w:r w:rsidRPr="00195015" w:rsidR="00913DCB">
        <w:rPr>
          <w:rFonts w:ascii="Calibri" w:hAnsi="Calibri" w:cs="Calibri"/>
          <w:szCs w:val="22"/>
          <w:lang w:val="en-GB"/>
        </w:rPr>
        <w:t xml:space="preserve"> </w:t>
      </w:r>
      <w:r w:rsidR="0063551F">
        <w:rPr>
          <w:rFonts w:ascii="Calibri" w:hAnsi="Calibri" w:cs="Calibri"/>
          <w:szCs w:val="22"/>
          <w:lang w:val="en-GB"/>
        </w:rPr>
        <w:t xml:space="preserve">Program </w:t>
      </w:r>
      <w:r w:rsidR="00594B76">
        <w:rPr>
          <w:rFonts w:ascii="Calibri" w:hAnsi="Calibri" w:cs="Calibri"/>
          <w:szCs w:val="22"/>
          <w:lang w:val="en-GB"/>
        </w:rPr>
        <w:t>digital</w:t>
      </w:r>
      <w:r w:rsidRPr="00195015" w:rsidR="0045686C">
        <w:rPr>
          <w:rFonts w:ascii="Calibri" w:hAnsi="Calibri" w:cs="Calibri"/>
          <w:szCs w:val="22"/>
          <w:lang w:val="en-GB"/>
        </w:rPr>
        <w:t xml:space="preserve"> </w:t>
      </w:r>
      <w:r w:rsidR="0082738E">
        <w:rPr>
          <w:rFonts w:ascii="Calibri" w:hAnsi="Calibri" w:cs="Calibri"/>
          <w:szCs w:val="22"/>
          <w:lang w:val="en-GB"/>
        </w:rPr>
        <w:t>initiatives</w:t>
      </w:r>
      <w:r w:rsidR="00B35C39">
        <w:rPr>
          <w:rFonts w:ascii="Calibri" w:hAnsi="Calibri" w:cs="Calibri"/>
          <w:szCs w:val="22"/>
          <w:lang w:val="en-GB"/>
        </w:rPr>
        <w:t>,</w:t>
      </w:r>
      <w:r w:rsidR="00185778">
        <w:rPr>
          <w:rFonts w:ascii="Calibri" w:hAnsi="Calibri" w:cs="Calibri"/>
          <w:szCs w:val="22"/>
          <w:lang w:val="en-GB"/>
        </w:rPr>
        <w:t xml:space="preserve"> </w:t>
      </w:r>
      <w:r w:rsidR="004123B1">
        <w:rPr>
          <w:rFonts w:ascii="Calibri" w:hAnsi="Calibri" w:cs="Calibri"/>
          <w:szCs w:val="22"/>
          <w:lang w:val="en-GB"/>
        </w:rPr>
        <w:t>for delivery from 1 July 2024</w:t>
      </w:r>
      <w:r w:rsidR="00B35C39">
        <w:rPr>
          <w:rFonts w:ascii="Calibri" w:hAnsi="Calibri" w:cs="Calibri"/>
          <w:szCs w:val="22"/>
          <w:lang w:val="en-GB"/>
        </w:rPr>
        <w:t>,</w:t>
      </w:r>
      <w:r w:rsidRPr="00BF5EE1" w:rsidR="004123B1">
        <w:rPr>
          <w:rFonts w:ascii="Calibri" w:hAnsi="Calibri" w:cs="Calibri"/>
          <w:szCs w:val="22"/>
          <w:lang w:val="en-GB"/>
        </w:rPr>
        <w:t xml:space="preserve"> </w:t>
      </w:r>
      <w:r w:rsidR="00BF5EE1">
        <w:rPr>
          <w:rFonts w:ascii="Calibri" w:hAnsi="Calibri" w:cs="Calibri"/>
          <w:szCs w:val="22"/>
          <w:lang w:val="en-GB"/>
        </w:rPr>
        <w:t>to</w:t>
      </w:r>
      <w:r w:rsidRPr="00195015" w:rsidR="00BF5EE1">
        <w:rPr>
          <w:rFonts w:ascii="Calibri" w:hAnsi="Calibri" w:cs="Calibri"/>
          <w:szCs w:val="22"/>
          <w:lang w:val="en-GB"/>
        </w:rPr>
        <w:t xml:space="preserve"> </w:t>
      </w:r>
      <w:r w:rsidR="00BF5EE1">
        <w:rPr>
          <w:rFonts w:ascii="Calibri" w:hAnsi="Calibri" w:cs="Calibri"/>
          <w:szCs w:val="22"/>
          <w:lang w:val="en-GB"/>
        </w:rPr>
        <w:t>streamline</w:t>
      </w:r>
      <w:r w:rsidRPr="00CB4B35" w:rsidR="00BF5EE1">
        <w:rPr>
          <w:rFonts w:ascii="Calibri" w:hAnsi="Calibri" w:cs="Calibri"/>
          <w:szCs w:val="22"/>
          <w:lang w:val="en-GB"/>
        </w:rPr>
        <w:t xml:space="preserve"> </w:t>
      </w:r>
      <w:r w:rsidR="00BF5EE1">
        <w:rPr>
          <w:rFonts w:ascii="Calibri" w:hAnsi="Calibri" w:cs="Calibri"/>
          <w:szCs w:val="22"/>
          <w:lang w:val="en-GB"/>
        </w:rPr>
        <w:t xml:space="preserve">cargo </w:t>
      </w:r>
      <w:r w:rsidRPr="00CB4B35" w:rsidR="00BF5EE1">
        <w:rPr>
          <w:rFonts w:ascii="Calibri" w:hAnsi="Calibri" w:cs="Calibri"/>
          <w:szCs w:val="22"/>
          <w:lang w:val="en-GB"/>
        </w:rPr>
        <w:t xml:space="preserve">management </w:t>
      </w:r>
      <w:r w:rsidR="00BF5EE1">
        <w:rPr>
          <w:rFonts w:ascii="Calibri" w:hAnsi="Calibri" w:cs="Calibri"/>
          <w:szCs w:val="22"/>
          <w:lang w:val="en-GB"/>
        </w:rPr>
        <w:t xml:space="preserve">and assurance </w:t>
      </w:r>
      <w:r w:rsidRPr="00CB4B35" w:rsidR="00BF5EE1">
        <w:rPr>
          <w:rFonts w:ascii="Calibri" w:hAnsi="Calibri" w:cs="Calibri"/>
          <w:szCs w:val="22"/>
          <w:lang w:val="en-GB"/>
        </w:rPr>
        <w:t>processes</w:t>
      </w:r>
      <w:r w:rsidR="00B35C39">
        <w:rPr>
          <w:rFonts w:ascii="Calibri" w:hAnsi="Calibri" w:cs="Calibri"/>
          <w:szCs w:val="22"/>
          <w:lang w:val="en-GB"/>
        </w:rPr>
        <w:t xml:space="preserve">. This included early deliverables in relation to </w:t>
      </w:r>
      <w:r w:rsidR="00E67EAA">
        <w:rPr>
          <w:rFonts w:ascii="Calibri" w:hAnsi="Calibri" w:cs="Calibri"/>
          <w:szCs w:val="22"/>
          <w:lang w:val="en-GB"/>
        </w:rPr>
        <w:t>E-Certs,</w:t>
      </w:r>
      <w:r w:rsidR="00B35C39">
        <w:rPr>
          <w:rFonts w:ascii="Calibri" w:hAnsi="Calibri" w:cs="Calibri"/>
          <w:szCs w:val="22"/>
          <w:lang w:val="en-GB"/>
        </w:rPr>
        <w:t xml:space="preserve"> </w:t>
      </w:r>
      <w:r w:rsidR="00E67EAA">
        <w:rPr>
          <w:rFonts w:ascii="Calibri" w:hAnsi="Calibri" w:cs="Calibri"/>
          <w:szCs w:val="22"/>
          <w:lang w:val="en-GB"/>
        </w:rPr>
        <w:t xml:space="preserve">self-service for Approved Arrangements and </w:t>
      </w:r>
      <w:r w:rsidR="00B35C39">
        <w:rPr>
          <w:rFonts w:ascii="Calibri" w:hAnsi="Calibri" w:cs="Calibri"/>
          <w:szCs w:val="22"/>
          <w:lang w:val="en-GB"/>
        </w:rPr>
        <w:t>a</w:t>
      </w:r>
      <w:r w:rsidR="00E67EAA">
        <w:rPr>
          <w:rFonts w:ascii="Calibri" w:hAnsi="Calibri" w:cs="Calibri"/>
          <w:szCs w:val="22"/>
          <w:lang w:val="en-GB"/>
        </w:rPr>
        <w:t xml:space="preserve"> Cargo Tracker</w:t>
      </w:r>
      <w:r w:rsidR="00B35C39">
        <w:rPr>
          <w:rFonts w:ascii="Calibri" w:hAnsi="Calibri" w:cs="Calibri"/>
          <w:szCs w:val="22"/>
          <w:lang w:val="en-GB"/>
        </w:rPr>
        <w:t xml:space="preserve"> status report.</w:t>
      </w:r>
    </w:p>
    <w:p w:rsidR="00421BF2" w:rsidP="00421BF2" w:rsidRDefault="00EA06A7" w14:paraId="28396196" w14:textId="0835FE15">
      <w:pPr>
        <w:pStyle w:val="ListParagraph"/>
        <w:numPr>
          <w:ilvl w:val="0"/>
          <w:numId w:val="44"/>
        </w:numPr>
        <w:rPr>
          <w:rFonts w:ascii="Calibri" w:hAnsi="Calibri" w:cs="Calibri"/>
          <w:szCs w:val="22"/>
          <w:lang w:val="en-GB"/>
        </w:rPr>
      </w:pPr>
      <w:r w:rsidRPr="00195015">
        <w:rPr>
          <w:rFonts w:ascii="Calibri" w:hAnsi="Calibri" w:cs="Calibri"/>
          <w:szCs w:val="22"/>
          <w:lang w:val="en-GB"/>
        </w:rPr>
        <w:t>the</w:t>
      </w:r>
      <w:r w:rsidR="00A207FC">
        <w:rPr>
          <w:rFonts w:ascii="Calibri" w:hAnsi="Calibri" w:cs="Calibri"/>
          <w:szCs w:val="22"/>
          <w:lang w:val="en-GB"/>
        </w:rPr>
        <w:t xml:space="preserve"> draft consultation</w:t>
      </w:r>
      <w:r w:rsidRPr="00195015">
        <w:rPr>
          <w:rFonts w:ascii="Calibri" w:hAnsi="Calibri" w:cs="Calibri"/>
          <w:szCs w:val="22"/>
          <w:lang w:val="en-GB"/>
        </w:rPr>
        <w:t xml:space="preserve"> 2024-25 </w:t>
      </w:r>
      <w:r w:rsidR="00B35C39">
        <w:rPr>
          <w:rFonts w:ascii="Calibri" w:hAnsi="Calibri" w:cs="Calibri"/>
          <w:szCs w:val="22"/>
          <w:lang w:val="en-GB"/>
        </w:rPr>
        <w:t xml:space="preserve">Biosecurity </w:t>
      </w:r>
      <w:r w:rsidRPr="00195015">
        <w:rPr>
          <w:rFonts w:ascii="Calibri" w:hAnsi="Calibri" w:cs="Calibri"/>
          <w:szCs w:val="22"/>
          <w:lang w:val="en-GB"/>
        </w:rPr>
        <w:t>Cost Recovery Imp</w:t>
      </w:r>
      <w:r w:rsidR="00B35C39">
        <w:rPr>
          <w:rFonts w:ascii="Calibri" w:hAnsi="Calibri" w:cs="Calibri"/>
          <w:szCs w:val="22"/>
          <w:lang w:val="en-GB"/>
        </w:rPr>
        <w:t>lementation</w:t>
      </w:r>
      <w:r w:rsidRPr="00195015">
        <w:rPr>
          <w:rFonts w:ascii="Calibri" w:hAnsi="Calibri" w:cs="Calibri"/>
          <w:szCs w:val="22"/>
          <w:lang w:val="en-GB"/>
        </w:rPr>
        <w:t xml:space="preserve"> Statement </w:t>
      </w:r>
      <w:r w:rsidRPr="00195015" w:rsidR="00BD48B5">
        <w:rPr>
          <w:rFonts w:ascii="Calibri" w:hAnsi="Calibri" w:cs="Calibri"/>
          <w:szCs w:val="22"/>
          <w:lang w:val="en-GB"/>
        </w:rPr>
        <w:t xml:space="preserve">and </w:t>
      </w:r>
      <w:r w:rsidRPr="00195015" w:rsidR="00DD40ED">
        <w:rPr>
          <w:rFonts w:ascii="Calibri" w:hAnsi="Calibri" w:cs="Calibri"/>
          <w:szCs w:val="22"/>
          <w:lang w:val="en-GB"/>
        </w:rPr>
        <w:t xml:space="preserve">sustainable biosecurity funding </w:t>
      </w:r>
      <w:r w:rsidR="007B6CC4">
        <w:rPr>
          <w:rFonts w:ascii="Calibri" w:hAnsi="Calibri" w:cs="Calibri"/>
          <w:szCs w:val="22"/>
          <w:lang w:val="en-GB"/>
        </w:rPr>
        <w:t>measures</w:t>
      </w:r>
      <w:r w:rsidR="00B35C39">
        <w:rPr>
          <w:rFonts w:ascii="Calibri" w:hAnsi="Calibri" w:cs="Calibri"/>
          <w:szCs w:val="22"/>
          <w:lang w:val="en-GB"/>
        </w:rPr>
        <w:t>,</w:t>
      </w:r>
      <w:r w:rsidR="007B6CC4">
        <w:rPr>
          <w:rFonts w:ascii="Calibri" w:hAnsi="Calibri" w:cs="Calibri"/>
          <w:szCs w:val="22"/>
          <w:lang w:val="en-GB"/>
        </w:rPr>
        <w:t xml:space="preserve"> </w:t>
      </w:r>
      <w:r w:rsidRPr="00195015" w:rsidR="008B565C">
        <w:rPr>
          <w:rFonts w:ascii="Calibri" w:hAnsi="Calibri" w:cs="Calibri"/>
          <w:szCs w:val="22"/>
          <w:lang w:val="en-GB"/>
        </w:rPr>
        <w:t xml:space="preserve">including </w:t>
      </w:r>
      <w:r w:rsidRPr="00195015" w:rsidR="00F83F92">
        <w:rPr>
          <w:rFonts w:ascii="Calibri" w:hAnsi="Calibri" w:cs="Calibri"/>
          <w:szCs w:val="22"/>
          <w:lang w:val="en-GB"/>
        </w:rPr>
        <w:t xml:space="preserve">Minister Watt’s 28 February 2024 </w:t>
      </w:r>
      <w:r w:rsidR="00C4050A">
        <w:rPr>
          <w:rFonts w:ascii="Calibri" w:hAnsi="Calibri" w:cs="Calibri"/>
          <w:szCs w:val="22"/>
          <w:lang w:val="en-GB"/>
        </w:rPr>
        <w:t>establishment</w:t>
      </w:r>
      <w:r w:rsidRPr="00195015" w:rsidR="00F83F92">
        <w:rPr>
          <w:rFonts w:ascii="Calibri" w:hAnsi="Calibri" w:cs="Calibri"/>
          <w:szCs w:val="22"/>
          <w:lang w:val="en-GB"/>
        </w:rPr>
        <w:t xml:space="preserve"> of the Sustainable Biosecurity Funding Advisory Panel </w:t>
      </w:r>
      <w:r w:rsidR="00F83F92">
        <w:rPr>
          <w:rFonts w:ascii="Calibri" w:hAnsi="Calibri" w:cs="Calibri"/>
          <w:szCs w:val="22"/>
          <w:lang w:val="en-GB"/>
        </w:rPr>
        <w:t xml:space="preserve">and </w:t>
      </w:r>
      <w:r w:rsidRPr="00195015" w:rsidR="008B565C">
        <w:rPr>
          <w:rFonts w:ascii="Calibri" w:hAnsi="Calibri" w:cs="Calibri"/>
          <w:szCs w:val="22"/>
          <w:lang w:val="en-GB"/>
        </w:rPr>
        <w:t>SAC cost recovery</w:t>
      </w:r>
      <w:r w:rsidR="004A12A6">
        <w:rPr>
          <w:rFonts w:ascii="Calibri" w:hAnsi="Calibri" w:cs="Calibri"/>
          <w:szCs w:val="22"/>
          <w:lang w:val="en-GB"/>
        </w:rPr>
        <w:t xml:space="preserve"> </w:t>
      </w:r>
      <w:r w:rsidR="00B35C39">
        <w:rPr>
          <w:rFonts w:ascii="Calibri" w:hAnsi="Calibri" w:cs="Calibri"/>
          <w:szCs w:val="22"/>
          <w:lang w:val="en-GB"/>
        </w:rPr>
        <w:t>charge to commence</w:t>
      </w:r>
      <w:r w:rsidRPr="00195015" w:rsidR="008B565C">
        <w:rPr>
          <w:rFonts w:ascii="Calibri" w:hAnsi="Calibri" w:cs="Calibri"/>
          <w:szCs w:val="22"/>
          <w:lang w:val="en-GB"/>
        </w:rPr>
        <w:t xml:space="preserve"> from 1 July 2024</w:t>
      </w:r>
      <w:r w:rsidRPr="00195015" w:rsidR="003C3383">
        <w:rPr>
          <w:rFonts w:ascii="Calibri" w:hAnsi="Calibri" w:cs="Calibri"/>
          <w:szCs w:val="22"/>
          <w:lang w:val="en-GB"/>
        </w:rPr>
        <w:t xml:space="preserve">. </w:t>
      </w:r>
    </w:p>
    <w:p w:rsidRPr="00421BF2" w:rsidR="00421BF2" w:rsidP="00421BF2" w:rsidRDefault="00051C29" w14:paraId="482EB3AB" w14:textId="2C76B011">
      <w:pPr>
        <w:pStyle w:val="ListParagraph"/>
        <w:numPr>
          <w:ilvl w:val="0"/>
          <w:numId w:val="44"/>
        </w:numPr>
        <w:rPr>
          <w:rFonts w:ascii="Calibri" w:hAnsi="Calibri" w:cs="Calibri"/>
          <w:szCs w:val="22"/>
          <w:lang w:val="en-GB"/>
        </w:rPr>
      </w:pPr>
      <w:r w:rsidRPr="00421BF2">
        <w:rPr>
          <w:rFonts w:ascii="Calibri" w:hAnsi="Calibri" w:cs="Calibri"/>
          <w:szCs w:val="22"/>
          <w:lang w:val="en-GB"/>
        </w:rPr>
        <w:t>co-design</w:t>
      </w:r>
      <w:r>
        <w:rPr>
          <w:rFonts w:ascii="Calibri" w:hAnsi="Calibri" w:cs="Calibri"/>
          <w:szCs w:val="22"/>
          <w:lang w:val="en-GB"/>
        </w:rPr>
        <w:t>ing</w:t>
      </w:r>
      <w:r w:rsidRPr="00421BF2">
        <w:rPr>
          <w:rFonts w:ascii="Calibri" w:hAnsi="Calibri" w:cs="Calibri"/>
          <w:szCs w:val="22"/>
          <w:lang w:val="en-GB"/>
        </w:rPr>
        <w:t xml:space="preserve"> better hitchhiker </w:t>
      </w:r>
      <w:r>
        <w:rPr>
          <w:rFonts w:ascii="Calibri" w:hAnsi="Calibri" w:cs="Calibri"/>
          <w:szCs w:val="22"/>
          <w:lang w:val="en-GB"/>
        </w:rPr>
        <w:t xml:space="preserve">risk </w:t>
      </w:r>
      <w:r w:rsidRPr="00421BF2">
        <w:rPr>
          <w:rFonts w:ascii="Calibri" w:hAnsi="Calibri" w:cs="Calibri"/>
          <w:szCs w:val="22"/>
          <w:lang w:val="en-GB"/>
        </w:rPr>
        <w:t>management interventions</w:t>
      </w:r>
      <w:r>
        <w:rPr>
          <w:rFonts w:ascii="Calibri" w:hAnsi="Calibri" w:cs="Calibri"/>
          <w:szCs w:val="22"/>
          <w:lang w:val="en-GB"/>
        </w:rPr>
        <w:t xml:space="preserve"> </w:t>
      </w:r>
      <w:r w:rsidR="00FB2D89">
        <w:rPr>
          <w:rFonts w:ascii="Calibri" w:hAnsi="Calibri" w:cs="Calibri"/>
          <w:szCs w:val="22"/>
          <w:lang w:val="en-GB"/>
        </w:rPr>
        <w:t xml:space="preserve">via the newly established </w:t>
      </w:r>
      <w:r w:rsidRPr="00421BF2" w:rsidR="00FB2D89">
        <w:rPr>
          <w:rFonts w:ascii="Calibri" w:hAnsi="Calibri" w:cs="Calibri"/>
          <w:szCs w:val="22"/>
          <w:lang w:val="en-GB"/>
        </w:rPr>
        <w:t>Imported Sea Container Working Group</w:t>
      </w:r>
      <w:r w:rsidR="00FB2D89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 xml:space="preserve">to keep risk offshore, tighten onshore treatment controls and share responsibility for managing biosecurity through </w:t>
      </w:r>
      <w:r w:rsidR="009B71D9">
        <w:rPr>
          <w:rFonts w:ascii="Calibri" w:hAnsi="Calibri" w:cs="Calibri"/>
          <w:szCs w:val="22"/>
          <w:lang w:val="en-GB"/>
        </w:rPr>
        <w:t xml:space="preserve">expanded </w:t>
      </w:r>
      <w:r>
        <w:rPr>
          <w:rFonts w:ascii="Calibri" w:hAnsi="Calibri" w:cs="Calibri"/>
          <w:szCs w:val="22"/>
          <w:lang w:val="en-GB"/>
        </w:rPr>
        <w:t>partnerships and better industry awareness</w:t>
      </w:r>
      <w:r w:rsidR="00005411">
        <w:rPr>
          <w:rFonts w:ascii="Calibri" w:hAnsi="Calibri" w:cs="Calibri"/>
          <w:szCs w:val="22"/>
          <w:lang w:val="en-GB"/>
        </w:rPr>
        <w:t>.</w:t>
      </w:r>
    </w:p>
    <w:p w:rsidRPr="00A53430" w:rsidR="00913DCB" w:rsidP="00A53430" w:rsidRDefault="00913DCB" w14:paraId="1DDF0791" w14:textId="77777777">
      <w:pPr>
        <w:pStyle w:val="ListParagraph"/>
        <w:ind w:left="360"/>
        <w:rPr>
          <w:rFonts w:ascii="Calibri" w:hAnsi="Calibri" w:cs="Calibri"/>
          <w:szCs w:val="22"/>
          <w:lang w:val="en-GB"/>
        </w:rPr>
      </w:pPr>
    </w:p>
    <w:p w:rsidRPr="00D437F0" w:rsidR="00CA5F2C" w:rsidP="00763884" w:rsidRDefault="005916CC" w14:paraId="60A2A276" w14:textId="766A1343">
      <w:pPr>
        <w:tabs>
          <w:tab w:val="left" w:pos="1365"/>
        </w:tabs>
        <w:spacing w:after="120"/>
        <w:ind w:right="-29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Industry members raised</w:t>
      </w:r>
      <w:r w:rsidRPr="00180107" w:rsidR="00913DCB">
        <w:rPr>
          <w:rFonts w:ascii="Calibri" w:hAnsi="Calibri" w:cs="Calibri"/>
          <w:szCs w:val="22"/>
          <w:lang w:val="en-GB"/>
        </w:rPr>
        <w:t xml:space="preserve"> </w:t>
      </w:r>
      <w:r w:rsidR="008A7B02">
        <w:rPr>
          <w:rFonts w:ascii="Calibri" w:hAnsi="Calibri" w:cs="Calibri"/>
          <w:szCs w:val="22"/>
          <w:lang w:val="en-GB"/>
        </w:rPr>
        <w:t xml:space="preserve">the </w:t>
      </w:r>
      <w:r w:rsidR="0073153F">
        <w:rPr>
          <w:rFonts w:ascii="Calibri" w:hAnsi="Calibri" w:cs="Calibri"/>
          <w:szCs w:val="22"/>
          <w:lang w:val="en-GB"/>
        </w:rPr>
        <w:t xml:space="preserve">service and regulatory </w:t>
      </w:r>
      <w:r w:rsidR="00B73ACA">
        <w:rPr>
          <w:rFonts w:ascii="Calibri" w:hAnsi="Calibri" w:cs="Calibri"/>
          <w:szCs w:val="22"/>
          <w:lang w:val="en-GB"/>
        </w:rPr>
        <w:t xml:space="preserve">issues </w:t>
      </w:r>
      <w:r w:rsidR="00A83BA3">
        <w:rPr>
          <w:rFonts w:ascii="Calibri" w:hAnsi="Calibri" w:cs="Calibri"/>
          <w:szCs w:val="22"/>
          <w:lang w:val="en-GB"/>
        </w:rPr>
        <w:t>experienced when</w:t>
      </w:r>
      <w:r w:rsidR="00E92B67">
        <w:rPr>
          <w:rFonts w:ascii="Calibri" w:hAnsi="Calibri" w:cs="Calibri"/>
          <w:szCs w:val="22"/>
          <w:lang w:val="en-GB"/>
        </w:rPr>
        <w:t xml:space="preserve"> </w:t>
      </w:r>
      <w:r w:rsidR="00B73ACA">
        <w:rPr>
          <w:rFonts w:ascii="Calibri" w:hAnsi="Calibri" w:cs="Calibri"/>
          <w:szCs w:val="22"/>
          <w:lang w:val="en-GB"/>
        </w:rPr>
        <w:t>transacting with the biosecurity system</w:t>
      </w:r>
      <w:r w:rsidR="00D754E2">
        <w:rPr>
          <w:rFonts w:ascii="Calibri" w:hAnsi="Calibri" w:cs="Calibri"/>
          <w:szCs w:val="22"/>
          <w:lang w:val="en-GB"/>
        </w:rPr>
        <w:t xml:space="preserve"> at the border</w:t>
      </w:r>
      <w:r w:rsidRPr="00180107" w:rsidR="00913DCB">
        <w:rPr>
          <w:rFonts w:ascii="Calibri" w:hAnsi="Calibri" w:cs="Calibri"/>
          <w:szCs w:val="22"/>
          <w:lang w:val="en-GB"/>
        </w:rPr>
        <w:t>.</w:t>
      </w:r>
      <w:r w:rsidR="00A6205D">
        <w:rPr>
          <w:rFonts w:ascii="Calibri" w:hAnsi="Calibri" w:cs="Calibri"/>
          <w:szCs w:val="22"/>
          <w:lang w:val="en-GB"/>
        </w:rPr>
        <w:t xml:space="preserve"> </w:t>
      </w:r>
      <w:r w:rsidR="00CF556E">
        <w:rPr>
          <w:rFonts w:ascii="Calibri" w:hAnsi="Calibri" w:cs="Calibri"/>
          <w:szCs w:val="22"/>
          <w:lang w:val="en-GB"/>
        </w:rPr>
        <w:t>For a</w:t>
      </w:r>
      <w:r w:rsidR="001329D7">
        <w:rPr>
          <w:rFonts w:ascii="Calibri" w:hAnsi="Calibri" w:cs="Calibri"/>
          <w:szCs w:val="22"/>
          <w:lang w:val="en-GB"/>
        </w:rPr>
        <w:t>ssessment delays</w:t>
      </w:r>
      <w:r w:rsidR="00B35C39">
        <w:rPr>
          <w:rFonts w:ascii="Calibri" w:hAnsi="Calibri" w:cs="Calibri"/>
          <w:szCs w:val="22"/>
          <w:lang w:val="en-GB"/>
        </w:rPr>
        <w:t>,</w:t>
      </w:r>
      <w:r w:rsidR="001329D7">
        <w:rPr>
          <w:rFonts w:ascii="Calibri" w:hAnsi="Calibri" w:cs="Calibri"/>
          <w:szCs w:val="22"/>
          <w:lang w:val="en-GB"/>
        </w:rPr>
        <w:t xml:space="preserve"> </w:t>
      </w:r>
      <w:r w:rsidRPr="00180107" w:rsidR="004D2466">
        <w:rPr>
          <w:rFonts w:ascii="Calibri" w:hAnsi="Calibri" w:cs="Calibri"/>
          <w:szCs w:val="22"/>
          <w:lang w:val="en-GB"/>
        </w:rPr>
        <w:t xml:space="preserve">DAFF </w:t>
      </w:r>
      <w:r w:rsidR="00B35C39">
        <w:rPr>
          <w:rFonts w:ascii="Calibri" w:hAnsi="Calibri" w:cs="Calibri"/>
          <w:szCs w:val="22"/>
          <w:lang w:val="en-GB"/>
        </w:rPr>
        <w:t>confirmed</w:t>
      </w:r>
      <w:r w:rsidRPr="00180107" w:rsidR="00C93AA8">
        <w:rPr>
          <w:rFonts w:ascii="Calibri" w:hAnsi="Calibri" w:cs="Calibri"/>
          <w:szCs w:val="22"/>
          <w:lang w:val="en-GB"/>
        </w:rPr>
        <w:t xml:space="preserve"> </w:t>
      </w:r>
      <w:r w:rsidR="00DC52B9">
        <w:rPr>
          <w:rFonts w:ascii="Calibri" w:hAnsi="Calibri" w:cs="Calibri"/>
          <w:szCs w:val="22"/>
          <w:lang w:val="en-GB"/>
        </w:rPr>
        <w:t xml:space="preserve">its focus on </w:t>
      </w:r>
      <w:r w:rsidR="00B35C39">
        <w:rPr>
          <w:rFonts w:ascii="Calibri" w:hAnsi="Calibri" w:cs="Calibri"/>
          <w:szCs w:val="22"/>
          <w:lang w:val="en-GB"/>
        </w:rPr>
        <w:t>recruitment</w:t>
      </w:r>
      <w:r w:rsidR="00E35F8B">
        <w:rPr>
          <w:rFonts w:ascii="Calibri" w:hAnsi="Calibri" w:cs="Calibri"/>
          <w:szCs w:val="22"/>
          <w:lang w:val="en-GB"/>
        </w:rPr>
        <w:t xml:space="preserve"> </w:t>
      </w:r>
      <w:r w:rsidR="0049740F">
        <w:rPr>
          <w:rFonts w:ascii="Calibri" w:hAnsi="Calibri" w:cs="Calibri"/>
          <w:szCs w:val="22"/>
          <w:lang w:val="en-GB"/>
        </w:rPr>
        <w:t xml:space="preserve">and </w:t>
      </w:r>
      <w:r w:rsidR="00F9305F">
        <w:rPr>
          <w:rFonts w:ascii="Calibri" w:hAnsi="Calibri" w:cs="Calibri"/>
          <w:szCs w:val="22"/>
          <w:lang w:val="en-GB"/>
        </w:rPr>
        <w:t>took</w:t>
      </w:r>
      <w:r w:rsidR="0049740F">
        <w:rPr>
          <w:rFonts w:ascii="Calibri" w:hAnsi="Calibri" w:cs="Calibri"/>
          <w:szCs w:val="22"/>
          <w:lang w:val="en-GB"/>
        </w:rPr>
        <w:t xml:space="preserve"> </w:t>
      </w:r>
      <w:r w:rsidRPr="00180107" w:rsidR="00296827">
        <w:rPr>
          <w:rFonts w:ascii="Calibri" w:hAnsi="Calibri" w:cs="Calibri"/>
          <w:szCs w:val="22"/>
          <w:lang w:val="en-GB"/>
        </w:rPr>
        <w:t>members</w:t>
      </w:r>
      <w:r w:rsidR="006662B7">
        <w:rPr>
          <w:rFonts w:ascii="Calibri" w:hAnsi="Calibri" w:cs="Calibri"/>
          <w:szCs w:val="22"/>
          <w:lang w:val="en-GB"/>
        </w:rPr>
        <w:t>’</w:t>
      </w:r>
      <w:r w:rsidRPr="00180107" w:rsidR="00296827">
        <w:rPr>
          <w:rFonts w:ascii="Calibri" w:hAnsi="Calibri" w:cs="Calibri"/>
          <w:szCs w:val="22"/>
          <w:lang w:val="en-GB"/>
        </w:rPr>
        <w:t xml:space="preserve"> </w:t>
      </w:r>
      <w:r w:rsidR="00F21FF3">
        <w:rPr>
          <w:rFonts w:ascii="Calibri" w:hAnsi="Calibri" w:cs="Calibri"/>
          <w:szCs w:val="22"/>
          <w:lang w:val="en-GB"/>
        </w:rPr>
        <w:t>advice</w:t>
      </w:r>
      <w:r w:rsidR="00C815D3">
        <w:rPr>
          <w:rFonts w:ascii="Calibri" w:hAnsi="Calibri" w:cs="Calibri"/>
          <w:szCs w:val="22"/>
          <w:lang w:val="en-GB"/>
        </w:rPr>
        <w:t xml:space="preserve"> </w:t>
      </w:r>
      <w:r w:rsidR="0049740F">
        <w:rPr>
          <w:rFonts w:ascii="Calibri" w:hAnsi="Calibri" w:cs="Calibri"/>
          <w:szCs w:val="22"/>
          <w:lang w:val="en-GB"/>
        </w:rPr>
        <w:t>to communicate</w:t>
      </w:r>
      <w:r w:rsidR="00B17D2A">
        <w:rPr>
          <w:rFonts w:ascii="Calibri" w:hAnsi="Calibri" w:cs="Calibri"/>
          <w:szCs w:val="22"/>
          <w:lang w:val="en-GB"/>
        </w:rPr>
        <w:t xml:space="preserve"> with</w:t>
      </w:r>
      <w:r w:rsidR="00483508">
        <w:rPr>
          <w:rFonts w:ascii="Calibri" w:hAnsi="Calibri" w:cs="Calibri"/>
          <w:szCs w:val="22"/>
          <w:lang w:val="en-GB"/>
        </w:rPr>
        <w:t xml:space="preserve"> industry about</w:t>
      </w:r>
      <w:r w:rsidR="00B50751">
        <w:rPr>
          <w:rFonts w:ascii="Calibri" w:hAnsi="Calibri" w:cs="Calibri"/>
          <w:szCs w:val="22"/>
          <w:lang w:val="en-GB"/>
        </w:rPr>
        <w:t xml:space="preserve"> </w:t>
      </w:r>
      <w:r w:rsidR="00F21FF3">
        <w:rPr>
          <w:rFonts w:ascii="Calibri" w:hAnsi="Calibri" w:cs="Calibri"/>
          <w:szCs w:val="22"/>
          <w:lang w:val="en-GB"/>
        </w:rPr>
        <w:t>the types and location of delays</w:t>
      </w:r>
      <w:r w:rsidRPr="00C13C14" w:rsidR="00C13C14">
        <w:rPr>
          <w:rFonts w:ascii="Calibri" w:hAnsi="Calibri" w:cs="Calibri"/>
          <w:szCs w:val="22"/>
          <w:lang w:val="en-GB"/>
        </w:rPr>
        <w:t xml:space="preserve"> </w:t>
      </w:r>
      <w:r w:rsidR="00C13C14">
        <w:rPr>
          <w:rFonts w:ascii="Calibri" w:hAnsi="Calibri" w:cs="Calibri"/>
          <w:szCs w:val="22"/>
          <w:lang w:val="en-GB"/>
        </w:rPr>
        <w:t>early</w:t>
      </w:r>
      <w:r w:rsidR="008A255F">
        <w:rPr>
          <w:rFonts w:ascii="Calibri" w:hAnsi="Calibri" w:cs="Calibri"/>
          <w:szCs w:val="22"/>
          <w:lang w:val="en-GB"/>
        </w:rPr>
        <w:t>.</w:t>
      </w:r>
      <w:r w:rsidR="00830E4E">
        <w:rPr>
          <w:rFonts w:ascii="Calibri" w:hAnsi="Calibri" w:cs="Calibri"/>
          <w:szCs w:val="22"/>
          <w:lang w:val="en-GB"/>
        </w:rPr>
        <w:t xml:space="preserve"> </w:t>
      </w:r>
      <w:r w:rsidR="00405DF5">
        <w:rPr>
          <w:rFonts w:ascii="Calibri" w:hAnsi="Calibri" w:cs="Calibri"/>
          <w:szCs w:val="22"/>
          <w:lang w:val="en-GB"/>
        </w:rPr>
        <w:t>R</w:t>
      </w:r>
      <w:r w:rsidR="008A255F">
        <w:rPr>
          <w:rFonts w:ascii="Calibri" w:hAnsi="Calibri" w:cs="Calibri"/>
          <w:szCs w:val="22"/>
          <w:lang w:val="en-GB"/>
        </w:rPr>
        <w:t>egulatory</w:t>
      </w:r>
      <w:r w:rsidR="0068125B">
        <w:rPr>
          <w:rFonts w:ascii="Calibri" w:hAnsi="Calibri" w:cs="Calibri"/>
          <w:szCs w:val="22"/>
          <w:lang w:val="en-GB"/>
        </w:rPr>
        <w:t xml:space="preserve"> frameworks for </w:t>
      </w:r>
      <w:r w:rsidR="00C815D3">
        <w:rPr>
          <w:rFonts w:ascii="Calibri" w:hAnsi="Calibri" w:cs="Calibri"/>
          <w:szCs w:val="22"/>
          <w:lang w:val="en-GB"/>
        </w:rPr>
        <w:t>Illegal logging</w:t>
      </w:r>
      <w:r w:rsidR="00D65AC4">
        <w:rPr>
          <w:rFonts w:ascii="Calibri" w:hAnsi="Calibri" w:cs="Calibri"/>
          <w:szCs w:val="22"/>
          <w:lang w:val="en-GB"/>
        </w:rPr>
        <w:t xml:space="preserve"> complianc</w:t>
      </w:r>
      <w:r w:rsidR="00485FAF">
        <w:rPr>
          <w:rFonts w:ascii="Calibri" w:hAnsi="Calibri" w:cs="Calibri"/>
          <w:szCs w:val="22"/>
          <w:lang w:val="en-GB"/>
        </w:rPr>
        <w:t>e,</w:t>
      </w:r>
      <w:r w:rsidR="0068125B">
        <w:rPr>
          <w:rFonts w:ascii="Calibri" w:hAnsi="Calibri" w:cs="Calibri"/>
          <w:szCs w:val="22"/>
          <w:lang w:val="en-GB"/>
        </w:rPr>
        <w:t xml:space="preserve"> </w:t>
      </w:r>
      <w:r w:rsidR="00351500">
        <w:rPr>
          <w:rFonts w:ascii="Calibri" w:hAnsi="Calibri" w:cs="Calibri"/>
          <w:szCs w:val="22"/>
          <w:lang w:val="en-GB"/>
        </w:rPr>
        <w:t>minimum documentary requirement</w:t>
      </w:r>
      <w:r w:rsidR="006856E9">
        <w:rPr>
          <w:rFonts w:ascii="Calibri" w:hAnsi="Calibri" w:cs="Calibri"/>
          <w:szCs w:val="22"/>
          <w:lang w:val="en-GB"/>
        </w:rPr>
        <w:t>s</w:t>
      </w:r>
      <w:r w:rsidR="002E52D8">
        <w:rPr>
          <w:rFonts w:ascii="Calibri" w:hAnsi="Calibri" w:cs="Calibri"/>
          <w:szCs w:val="22"/>
          <w:lang w:val="en-GB"/>
        </w:rPr>
        <w:t xml:space="preserve"> </w:t>
      </w:r>
      <w:r w:rsidR="00042986">
        <w:rPr>
          <w:rFonts w:ascii="Calibri" w:hAnsi="Calibri" w:cs="Calibri"/>
          <w:szCs w:val="22"/>
          <w:lang w:val="en-GB"/>
        </w:rPr>
        <w:t xml:space="preserve">and </w:t>
      </w:r>
      <w:r w:rsidR="006856E9">
        <w:rPr>
          <w:rFonts w:ascii="Calibri" w:hAnsi="Calibri" w:cs="Calibri"/>
          <w:szCs w:val="22"/>
          <w:lang w:val="en-GB"/>
        </w:rPr>
        <w:t xml:space="preserve">inspections </w:t>
      </w:r>
      <w:r w:rsidR="004155B5">
        <w:rPr>
          <w:rFonts w:ascii="Calibri" w:hAnsi="Calibri" w:cs="Calibri"/>
          <w:szCs w:val="22"/>
          <w:lang w:val="en-GB"/>
        </w:rPr>
        <w:t xml:space="preserve">at anchorage </w:t>
      </w:r>
      <w:r w:rsidR="007123CB">
        <w:rPr>
          <w:rFonts w:ascii="Calibri" w:hAnsi="Calibri" w:cs="Calibri"/>
          <w:szCs w:val="22"/>
          <w:lang w:val="en-GB"/>
        </w:rPr>
        <w:t xml:space="preserve">for </w:t>
      </w:r>
      <w:r w:rsidR="00B0148A">
        <w:rPr>
          <w:rFonts w:ascii="Calibri" w:hAnsi="Calibri" w:cs="Calibri"/>
          <w:szCs w:val="22"/>
          <w:lang w:val="en-GB"/>
        </w:rPr>
        <w:t>bulk trade</w:t>
      </w:r>
      <w:r w:rsidR="008C25A9">
        <w:rPr>
          <w:rFonts w:ascii="Calibri" w:hAnsi="Calibri" w:cs="Calibri"/>
          <w:szCs w:val="22"/>
          <w:lang w:val="en-GB"/>
        </w:rPr>
        <w:t xml:space="preserve"> </w:t>
      </w:r>
      <w:r w:rsidR="00D027B5">
        <w:rPr>
          <w:rFonts w:ascii="Calibri" w:hAnsi="Calibri" w:cs="Calibri"/>
          <w:szCs w:val="22"/>
          <w:lang w:val="en-GB"/>
        </w:rPr>
        <w:t xml:space="preserve">were raised, </w:t>
      </w:r>
      <w:r w:rsidR="008C25A9">
        <w:rPr>
          <w:rFonts w:ascii="Calibri" w:hAnsi="Calibri" w:cs="Calibri"/>
          <w:szCs w:val="22"/>
          <w:lang w:val="en-GB"/>
        </w:rPr>
        <w:t>with issues to be f</w:t>
      </w:r>
      <w:r w:rsidR="00A53128">
        <w:rPr>
          <w:rFonts w:ascii="Calibri" w:hAnsi="Calibri" w:cs="Calibri"/>
          <w:szCs w:val="22"/>
          <w:lang w:val="en-GB"/>
        </w:rPr>
        <w:t>ollow</w:t>
      </w:r>
      <w:r w:rsidR="008C25A9">
        <w:rPr>
          <w:rFonts w:ascii="Calibri" w:hAnsi="Calibri" w:cs="Calibri"/>
          <w:szCs w:val="22"/>
          <w:lang w:val="en-GB"/>
        </w:rPr>
        <w:t>ed</w:t>
      </w:r>
      <w:r w:rsidR="00A53128">
        <w:rPr>
          <w:rFonts w:ascii="Calibri" w:hAnsi="Calibri" w:cs="Calibri"/>
          <w:szCs w:val="22"/>
          <w:lang w:val="en-GB"/>
        </w:rPr>
        <w:t>-up</w:t>
      </w:r>
      <w:r w:rsidR="00C348E9">
        <w:rPr>
          <w:rFonts w:ascii="Calibri" w:hAnsi="Calibri" w:cs="Calibri"/>
          <w:szCs w:val="22"/>
          <w:lang w:val="en-GB"/>
        </w:rPr>
        <w:t xml:space="preserve"> out-of-session </w:t>
      </w:r>
      <w:r w:rsidR="008C25A9">
        <w:rPr>
          <w:rFonts w:ascii="Calibri" w:hAnsi="Calibri" w:cs="Calibri"/>
          <w:szCs w:val="22"/>
          <w:lang w:val="en-GB"/>
        </w:rPr>
        <w:t>or scoped for</w:t>
      </w:r>
      <w:r w:rsidR="00A53128">
        <w:rPr>
          <w:rFonts w:ascii="Calibri" w:hAnsi="Calibri" w:cs="Calibri"/>
          <w:szCs w:val="22"/>
          <w:lang w:val="en-GB"/>
        </w:rPr>
        <w:t xml:space="preserve"> </w:t>
      </w:r>
      <w:r w:rsidR="00313FD4">
        <w:rPr>
          <w:rFonts w:ascii="Calibri" w:hAnsi="Calibri" w:cs="Calibri"/>
          <w:szCs w:val="22"/>
          <w:lang w:val="en-GB"/>
        </w:rPr>
        <w:t xml:space="preserve">discussion </w:t>
      </w:r>
      <w:r w:rsidR="008C25A9">
        <w:rPr>
          <w:rFonts w:ascii="Calibri" w:hAnsi="Calibri" w:cs="Calibri"/>
          <w:szCs w:val="22"/>
          <w:lang w:val="en-GB"/>
        </w:rPr>
        <w:t>at</w:t>
      </w:r>
      <w:r w:rsidR="007C3581">
        <w:rPr>
          <w:rFonts w:ascii="Calibri" w:hAnsi="Calibri" w:cs="Calibri"/>
          <w:szCs w:val="22"/>
          <w:lang w:val="en-GB"/>
        </w:rPr>
        <w:t xml:space="preserve"> the next </w:t>
      </w:r>
      <w:r w:rsidR="008C25A9">
        <w:rPr>
          <w:rFonts w:ascii="Calibri" w:hAnsi="Calibri" w:cs="Calibri"/>
          <w:szCs w:val="22"/>
          <w:lang w:val="en-GB"/>
        </w:rPr>
        <w:t xml:space="preserve">DCCC </w:t>
      </w:r>
      <w:r w:rsidR="007C3581">
        <w:rPr>
          <w:rFonts w:ascii="Calibri" w:hAnsi="Calibri" w:cs="Calibri"/>
          <w:szCs w:val="22"/>
          <w:lang w:val="en-GB"/>
        </w:rPr>
        <w:t>meeting on 4 July 2024.</w:t>
      </w:r>
    </w:p>
    <w:p w:rsidR="00CA5F2C" w:rsidP="00CA5F2C" w:rsidRDefault="007272F3" w14:paraId="5A3F62DB" w14:textId="44349926">
      <w:pPr>
        <w:rPr>
          <w:rFonts w:ascii="Calibri" w:hAnsi="Calibri" w:cs="Calibri"/>
          <w:lang w:val="en-GB"/>
        </w:rPr>
      </w:pPr>
      <w:r w:rsidRPr="007272F3">
        <w:rPr>
          <w:rFonts w:ascii="Calibri" w:hAnsi="Calibri" w:cs="Calibri"/>
          <w:lang w:val="en-GB"/>
        </w:rPr>
        <w:t>In closing the Chair thanked members for their high level of engagement at the meeting</w:t>
      </w:r>
      <w:r w:rsidR="00830322">
        <w:rPr>
          <w:rFonts w:ascii="Calibri" w:hAnsi="Calibri" w:cs="Calibri"/>
          <w:lang w:val="en-GB"/>
        </w:rPr>
        <w:t>,</w:t>
      </w:r>
      <w:r w:rsidR="00606F9F">
        <w:rPr>
          <w:rFonts w:ascii="Calibri" w:hAnsi="Calibri" w:cs="Calibri"/>
          <w:lang w:val="en-GB"/>
        </w:rPr>
        <w:t xml:space="preserve"> </w:t>
      </w:r>
      <w:r w:rsidR="00847E54">
        <w:rPr>
          <w:rFonts w:ascii="Calibri" w:hAnsi="Calibri" w:cs="Calibri"/>
          <w:lang w:val="en-GB"/>
        </w:rPr>
        <w:t>emphasising</w:t>
      </w:r>
      <w:r w:rsidR="008C3FF4">
        <w:rPr>
          <w:rFonts w:ascii="Calibri" w:hAnsi="Calibri" w:cs="Calibri"/>
          <w:lang w:val="en-GB"/>
        </w:rPr>
        <w:t xml:space="preserve"> the </w:t>
      </w:r>
      <w:r w:rsidR="008C0058">
        <w:rPr>
          <w:rFonts w:ascii="Calibri" w:hAnsi="Calibri" w:cs="Calibri"/>
          <w:lang w:val="en-GB"/>
        </w:rPr>
        <w:t>significant</w:t>
      </w:r>
      <w:r w:rsidR="00FB5A9C">
        <w:rPr>
          <w:rFonts w:ascii="Calibri" w:hAnsi="Calibri" w:cs="Calibri"/>
          <w:lang w:val="en-GB"/>
        </w:rPr>
        <w:t xml:space="preserve"> body of work </w:t>
      </w:r>
      <w:r w:rsidR="005B6011">
        <w:rPr>
          <w:rFonts w:ascii="Calibri" w:hAnsi="Calibri" w:cs="Calibri"/>
          <w:lang w:val="en-GB"/>
        </w:rPr>
        <w:t xml:space="preserve">underway and </w:t>
      </w:r>
      <w:r w:rsidR="00606F9F">
        <w:rPr>
          <w:rFonts w:ascii="Calibri" w:hAnsi="Calibri" w:cs="Calibri"/>
          <w:lang w:val="en-GB"/>
        </w:rPr>
        <w:t xml:space="preserve">need </w:t>
      </w:r>
      <w:r w:rsidR="00A63D20">
        <w:rPr>
          <w:rFonts w:ascii="Calibri" w:hAnsi="Calibri" w:cs="Calibri"/>
          <w:lang w:val="en-GB"/>
        </w:rPr>
        <w:t>for the DCCC to</w:t>
      </w:r>
      <w:r w:rsidR="00606F9F">
        <w:rPr>
          <w:rFonts w:ascii="Calibri" w:hAnsi="Calibri" w:cs="Calibri"/>
          <w:lang w:val="en-GB"/>
        </w:rPr>
        <w:t xml:space="preserve"> </w:t>
      </w:r>
      <w:r w:rsidR="00E37D60">
        <w:rPr>
          <w:rFonts w:ascii="Calibri" w:hAnsi="Calibri" w:cs="Calibri"/>
          <w:lang w:val="en-GB"/>
        </w:rPr>
        <w:t xml:space="preserve">focus </w:t>
      </w:r>
      <w:r w:rsidR="007779CD">
        <w:rPr>
          <w:rFonts w:ascii="Calibri" w:hAnsi="Calibri" w:cs="Calibri"/>
          <w:lang w:val="en-GB"/>
        </w:rPr>
        <w:t>on actioning t</w:t>
      </w:r>
      <w:r w:rsidR="0070182C">
        <w:rPr>
          <w:rFonts w:ascii="Calibri" w:hAnsi="Calibri" w:cs="Calibri"/>
          <w:lang w:val="en-GB"/>
        </w:rPr>
        <w:t>actical</w:t>
      </w:r>
      <w:r w:rsidR="00CD7BBA">
        <w:rPr>
          <w:rFonts w:ascii="Calibri" w:hAnsi="Calibri" w:cs="Calibri"/>
          <w:lang w:val="en-GB"/>
        </w:rPr>
        <w:t xml:space="preserve"> iss</w:t>
      </w:r>
      <w:r w:rsidR="008C3FF4">
        <w:rPr>
          <w:rFonts w:ascii="Calibri" w:hAnsi="Calibri" w:cs="Calibri"/>
          <w:lang w:val="en-GB"/>
        </w:rPr>
        <w:t xml:space="preserve">ues </w:t>
      </w:r>
      <w:r w:rsidR="007779CD">
        <w:rPr>
          <w:rFonts w:ascii="Calibri" w:hAnsi="Calibri" w:cs="Calibri"/>
          <w:lang w:val="en-GB"/>
        </w:rPr>
        <w:t>that will</w:t>
      </w:r>
      <w:r w:rsidR="0015695C">
        <w:rPr>
          <w:rFonts w:ascii="Calibri" w:hAnsi="Calibri" w:cs="Calibri"/>
          <w:lang w:val="en-GB"/>
        </w:rPr>
        <w:t xml:space="preserve"> deliver </w:t>
      </w:r>
      <w:r w:rsidR="007779CD">
        <w:rPr>
          <w:rFonts w:ascii="Calibri" w:hAnsi="Calibri" w:cs="Calibri"/>
          <w:lang w:val="en-GB"/>
        </w:rPr>
        <w:t>the best</w:t>
      </w:r>
      <w:r w:rsidR="009C239B">
        <w:rPr>
          <w:rFonts w:ascii="Calibri" w:hAnsi="Calibri" w:cs="Calibri"/>
          <w:lang w:val="en-GB"/>
        </w:rPr>
        <w:t xml:space="preserve"> return on investment</w:t>
      </w:r>
      <w:r w:rsidR="00A80DF9">
        <w:rPr>
          <w:rFonts w:ascii="Calibri" w:hAnsi="Calibri" w:cs="Calibri"/>
          <w:lang w:val="en-GB"/>
        </w:rPr>
        <w:t xml:space="preserve"> and</w:t>
      </w:r>
      <w:r w:rsidR="007779CD">
        <w:rPr>
          <w:rFonts w:ascii="Calibri" w:hAnsi="Calibri" w:cs="Calibri"/>
          <w:lang w:val="en-GB"/>
        </w:rPr>
        <w:t xml:space="preserve"> results</w:t>
      </w:r>
      <w:r w:rsidRPr="7C1C48E2" w:rsidR="00CA5F2C">
        <w:rPr>
          <w:rFonts w:ascii="Calibri" w:hAnsi="Calibri" w:cs="Calibri"/>
          <w:lang w:val="en-GB"/>
        </w:rPr>
        <w:t xml:space="preserve"> </w:t>
      </w:r>
      <w:r w:rsidR="00880A3D">
        <w:rPr>
          <w:rFonts w:ascii="Calibri" w:hAnsi="Calibri" w:cs="Calibri"/>
          <w:lang w:val="en-GB"/>
        </w:rPr>
        <w:t>for</w:t>
      </w:r>
      <w:r w:rsidRPr="7C1C48E2" w:rsidR="00880A3D">
        <w:rPr>
          <w:rFonts w:ascii="Calibri" w:hAnsi="Calibri" w:cs="Calibri"/>
          <w:lang w:val="en-GB"/>
        </w:rPr>
        <w:t xml:space="preserve"> government and industry</w:t>
      </w:r>
      <w:r w:rsidR="004B4153">
        <w:rPr>
          <w:rFonts w:ascii="Calibri" w:hAnsi="Calibri" w:cs="Calibri"/>
          <w:lang w:val="en-GB"/>
        </w:rPr>
        <w:t>.</w:t>
      </w:r>
      <w:r w:rsidR="00B07E16">
        <w:rPr>
          <w:rFonts w:ascii="Calibri" w:hAnsi="Calibri" w:cs="Calibri"/>
          <w:lang w:val="en-GB"/>
        </w:rPr>
        <w:t xml:space="preserve"> </w:t>
      </w:r>
    </w:p>
    <w:p w:rsidR="00CA5F2C" w:rsidP="00CA5F2C" w:rsidRDefault="00E868EE" w14:paraId="7C4F318A" w14:textId="340B74C1">
      <w:pPr>
        <w:tabs>
          <w:tab w:val="left" w:pos="746"/>
        </w:tabs>
        <w:spacing w:before="120" w:after="60"/>
        <w:ind w:right="2345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>D</w:t>
      </w:r>
      <w:r w:rsidRPr="004867C0" w:rsidR="00CA5F2C">
        <w:rPr>
          <w:rFonts w:ascii="Calibri" w:hAnsi="Calibri" w:cs="Calibri"/>
          <w:b/>
          <w:bCs/>
          <w:sz w:val="20"/>
          <w:szCs w:val="20"/>
          <w:lang w:val="en-GB"/>
        </w:rPr>
        <w:t>CCC Industry representative</w:t>
      </w:r>
      <w:r w:rsidR="00CA5F2C">
        <w:rPr>
          <w:rFonts w:ascii="Calibri" w:hAnsi="Calibri" w:cs="Calibri"/>
          <w:b/>
          <w:bCs/>
          <w:sz w:val="20"/>
          <w:szCs w:val="20"/>
          <w:lang w:val="en-GB"/>
        </w:rPr>
        <w:t xml:space="preserve"> attendees</w:t>
      </w:r>
      <w:r w:rsidRPr="004867C0" w:rsidR="00CA5F2C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</w:p>
    <w:p w:rsidRPr="001431F5" w:rsidR="00CA5F2C" w:rsidP="00CA5F2C" w:rsidRDefault="00CA5F2C" w14:paraId="052C6636" w14:textId="77777777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lastRenderedPageBreak/>
        <w:t>Dianne Tipping, Export Council of Australia  </w:t>
      </w:r>
    </w:p>
    <w:p w:rsidRPr="001431F5" w:rsidR="00CA5F2C" w:rsidP="00CA5F2C" w:rsidRDefault="00CA5F2C" w14:paraId="1359C876" w14:textId="77777777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t>Carolyn Macgill, Food and Beverage Importers Association   </w:t>
      </w:r>
    </w:p>
    <w:p w:rsidRPr="001431F5" w:rsidR="00CA5F2C" w:rsidP="00CA5F2C" w:rsidRDefault="00CA5F2C" w14:paraId="766C1C19" w14:textId="77777777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t>Bradley Leonard, International Forwarders and Custom Brokers Association of Australia</w:t>
      </w:r>
    </w:p>
    <w:p w:rsidRPr="001431F5" w:rsidR="00CA5F2C" w:rsidP="00CA5F2C" w:rsidRDefault="00CA5F2C" w14:paraId="2C7EE4FE" w14:textId="77777777">
      <w:pPr>
        <w:pStyle w:val="ListParagraph"/>
        <w:numPr>
          <w:ilvl w:val="0"/>
          <w:numId w:val="40"/>
        </w:numPr>
        <w:tabs>
          <w:tab w:val="left" w:pos="3544"/>
          <w:tab w:val="left" w:pos="4111"/>
          <w:tab w:val="left" w:pos="5138"/>
        </w:tabs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t>Paul Bagnall, Conference of Asia Pacific Express Carriers </w:t>
      </w: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tab/>
      </w:r>
    </w:p>
    <w:p w:rsidRPr="001431F5" w:rsidR="00CA5F2C" w:rsidP="00CA5F2C" w:rsidRDefault="00CA5F2C" w14:paraId="428F4F3F" w14:textId="77777777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t>Sal Milici, Freight and Trade Alliance  </w:t>
      </w:r>
    </w:p>
    <w:p w:rsidRPr="001431F5" w:rsidR="00CA5F2C" w:rsidP="00CA5F2C" w:rsidRDefault="00CA5F2C" w14:paraId="0EDFF4E3" w14:textId="77777777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t>Peter Van Duyn, International Cargo Handling Coordination Association</w:t>
      </w:r>
    </w:p>
    <w:p w:rsidR="00CA5F2C" w:rsidP="00CA5F2C" w:rsidRDefault="00CA5F2C" w14:paraId="40C26981" w14:textId="77777777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spacing w:after="240"/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001431F5">
        <w:rPr>
          <w:rFonts w:ascii="Calibri" w:hAnsi="Calibri" w:eastAsia="Times New Roman" w:cs="Calibri"/>
          <w:sz w:val="20"/>
          <w:szCs w:val="20"/>
          <w:lang w:eastAsia="en-AU"/>
        </w:rPr>
        <w:t>Craig Birchall, Qantas Airlines Ltd</w:t>
      </w:r>
    </w:p>
    <w:p w:rsidR="00D437F0" w:rsidP="00CA5F2C" w:rsidRDefault="00D437F0" w14:paraId="44B0B952" w14:textId="6B231495">
      <w:pPr>
        <w:pStyle w:val="ListParagraph"/>
        <w:numPr>
          <w:ilvl w:val="0"/>
          <w:numId w:val="40"/>
        </w:numPr>
        <w:tabs>
          <w:tab w:val="left" w:pos="3544"/>
          <w:tab w:val="left" w:pos="5138"/>
        </w:tabs>
        <w:spacing w:after="240"/>
        <w:ind w:left="36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  <w:r w:rsidRPr="1D1BCFA3" w:rsidR="00D437F0">
        <w:rPr>
          <w:rFonts w:ascii="Calibri" w:hAnsi="Calibri" w:eastAsia="Times New Roman" w:cs="Calibri"/>
          <w:sz w:val="20"/>
          <w:szCs w:val="20"/>
          <w:lang w:eastAsia="en-AU"/>
        </w:rPr>
        <w:t>Tanya Thornton, Australia Post</w:t>
      </w:r>
    </w:p>
    <w:p w:rsidR="0CD076C5" w:rsidP="1D1BCFA3" w:rsidRDefault="0CD076C5" w14:paraId="61573042" w14:textId="488D4047">
      <w:pPr>
        <w:pStyle w:val="ListParagraph"/>
        <w:numPr>
          <w:ilvl w:val="0"/>
          <w:numId w:val="40"/>
        </w:numPr>
        <w:tabs>
          <w:tab w:val="left" w:leader="none" w:pos="3544"/>
          <w:tab w:val="left" w:leader="none" w:pos="5138"/>
        </w:tabs>
        <w:spacing w:after="240"/>
        <w:ind w:left="360"/>
        <w:rPr>
          <w:rFonts w:ascii="Calibri" w:hAnsi="Calibri" w:eastAsia="Times New Roman" w:cs="Calibri"/>
          <w:sz w:val="22"/>
          <w:szCs w:val="22"/>
          <w:lang w:eastAsia="en-AU"/>
        </w:rPr>
      </w:pPr>
      <w:r w:rsidRPr="6BB4822C" w:rsidR="0CD076C5">
        <w:rPr>
          <w:rFonts w:ascii="Calibri" w:hAnsi="Calibri" w:eastAsia="Times New Roman" w:cs="Calibri"/>
          <w:sz w:val="20"/>
          <w:szCs w:val="20"/>
          <w:lang w:eastAsia="en-AU"/>
        </w:rPr>
        <w:t xml:space="preserve">Melwyn Noronha, </w:t>
      </w:r>
      <w:r w:rsidRPr="6BB4822C" w:rsidR="549F12AB">
        <w:rPr>
          <w:rFonts w:ascii="Calibri" w:hAnsi="Calibri" w:eastAsia="Times New Roman" w:cs="Calibri"/>
          <w:sz w:val="20"/>
          <w:szCs w:val="20"/>
          <w:lang w:eastAsia="en-AU"/>
        </w:rPr>
        <w:t>Shipping Australia Ltd</w:t>
      </w:r>
    </w:p>
    <w:p w:rsidRPr="00662507" w:rsidR="0046378D" w:rsidP="00662507" w:rsidRDefault="0046378D" w14:paraId="5A3544C5" w14:textId="7B429863">
      <w:pPr>
        <w:tabs>
          <w:tab w:val="left" w:pos="3544"/>
          <w:tab w:val="left" w:pos="5138"/>
        </w:tabs>
        <w:spacing w:after="240"/>
        <w:textAlignment w:val="baseline"/>
        <w:rPr>
          <w:rFonts w:ascii="Calibri" w:hAnsi="Calibri" w:eastAsia="Times New Roman" w:cs="Calibri"/>
          <w:sz w:val="20"/>
          <w:szCs w:val="20"/>
          <w:lang w:eastAsia="en-AU"/>
        </w:rPr>
      </w:pPr>
    </w:p>
    <w:sectPr w:rsidRPr="00662507" w:rsidR="0046378D" w:rsidSect="00C63FB3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 w:code="9"/>
      <w:pgMar w:top="1560" w:right="1127" w:bottom="709" w:left="1021" w:header="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FB3" w:rsidRDefault="00C63FB3" w14:paraId="555F24AF" w14:textId="77777777">
      <w:r>
        <w:separator/>
      </w:r>
    </w:p>
  </w:endnote>
  <w:endnote w:type="continuationSeparator" w:id="0">
    <w:p w:rsidR="00C63FB3" w:rsidRDefault="00C63FB3" w14:paraId="650EEEB2" w14:textId="77777777">
      <w:r>
        <w:continuationSeparator/>
      </w:r>
    </w:p>
  </w:endnote>
  <w:endnote w:type="continuationNotice" w:id="1">
    <w:p w:rsidR="00C63FB3" w:rsidRDefault="00C63FB3" w14:paraId="4BDC38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907977"/>
      <w:docPartObj>
        <w:docPartGallery w:val="Page Numbers (Bottom of Page)"/>
        <w:docPartUnique/>
      </w:docPartObj>
    </w:sdtPr>
    <w:sdtEndPr/>
    <w:sdtContent>
      <w:p w:rsidR="00AC5A27" w:rsidRDefault="0034683F" w14:paraId="5EC6AB2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5A27" w:rsidRDefault="00AC5A27" w14:paraId="06A134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47" w:type="pct"/>
      <w:tblInd w:w="-5" w:type="dxa"/>
      <w:tblBorders>
        <w:top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383"/>
      <w:gridCol w:w="2946"/>
      <w:gridCol w:w="2525"/>
      <w:gridCol w:w="2375"/>
    </w:tblGrid>
    <w:tr w:rsidR="00AC5A27" w:rsidTr="006E465A" w14:paraId="58DB645F" w14:textId="77777777">
      <w:trPr>
        <w:trHeight w:val="142"/>
      </w:trPr>
      <w:tc>
        <w:tcPr>
          <w:tcW w:w="1165" w:type="pct"/>
          <w:tcBorders>
            <w:right w:val="single" w:color="auto" w:sz="4" w:space="0"/>
          </w:tcBorders>
        </w:tcPr>
        <w:p w:rsidR="00AC5A27" w:rsidP="0017731E" w:rsidRDefault="00AC5A27" w14:paraId="56D37BC0" w14:textId="77777777">
          <w:pPr>
            <w:pStyle w:val="Footeraddress"/>
            <w:spacing w:before="120"/>
          </w:pPr>
          <w:r>
            <w:rPr>
              <w:b/>
            </w:rPr>
            <w:t>T</w:t>
          </w:r>
          <w:r w:rsidR="007A1D91">
            <w:t xml:space="preserve"> +61 2 6272 4034</w:t>
          </w:r>
        </w:p>
        <w:p w:rsidR="00AC5A27" w:rsidP="007104DB" w:rsidRDefault="007104DB" w14:paraId="0A3F5DE1" w14:textId="3B37D3DD">
          <w:pPr>
            <w:pStyle w:val="Footeraddress"/>
          </w:pPr>
          <w:r>
            <w:rPr>
              <w:b/>
            </w:rPr>
            <w:t>a</w:t>
          </w:r>
          <w:r w:rsidR="00B10470">
            <w:rPr>
              <w:b/>
            </w:rPr>
            <w:t>gricu</w:t>
          </w:r>
          <w:r w:rsidR="00794039">
            <w:rPr>
              <w:b/>
            </w:rPr>
            <w:t>lture</w:t>
          </w:r>
          <w:r w:rsidR="00253EE2">
            <w:rPr>
              <w:b/>
            </w:rPr>
            <w:t>.gov.au</w:t>
          </w:r>
        </w:p>
      </w:tc>
      <w:tc>
        <w:tcPr>
          <w:tcW w:w="1440" w:type="pct"/>
          <w:tcBorders>
            <w:left w:val="single" w:color="auto" w:sz="4" w:space="0"/>
            <w:right w:val="single" w:color="auto" w:sz="4" w:space="0"/>
          </w:tcBorders>
        </w:tcPr>
        <w:p w:rsidRPr="0017731E" w:rsidR="00404385" w:rsidRDefault="00404385" w14:paraId="701E56D9" w14:textId="77777777">
          <w:pPr>
            <w:pStyle w:val="Footeraddress"/>
            <w:rPr>
              <w:b/>
              <w:bCs/>
            </w:rPr>
          </w:pPr>
          <w:r w:rsidRPr="0017731E">
            <w:rPr>
              <w:b/>
              <w:bCs/>
            </w:rPr>
            <w:t>Agriculture House</w:t>
          </w:r>
        </w:p>
        <w:p w:rsidR="00D36E0C" w:rsidRDefault="00794039" w14:paraId="0ACF781A" w14:textId="77777777">
          <w:pPr>
            <w:pStyle w:val="Footeraddress"/>
          </w:pPr>
          <w:r>
            <w:t>70</w:t>
          </w:r>
          <w:r w:rsidRPr="00DD03B8" w:rsidR="00457A00">
            <w:t xml:space="preserve"> Northbourne Avenue, </w:t>
          </w:r>
        </w:p>
        <w:p w:rsidR="00AC5A27" w:rsidRDefault="00457A00" w14:paraId="14541E21" w14:textId="4B9413FC">
          <w:pPr>
            <w:pStyle w:val="Footeraddress"/>
          </w:pPr>
          <w:r w:rsidRPr="00DD03B8">
            <w:t>Canberra ACT 2600 Australia</w:t>
          </w:r>
        </w:p>
      </w:tc>
      <w:tc>
        <w:tcPr>
          <w:tcW w:w="1234" w:type="pct"/>
          <w:tcBorders>
            <w:left w:val="single" w:color="auto" w:sz="4" w:space="0"/>
            <w:right w:val="single" w:color="auto" w:sz="4" w:space="0"/>
          </w:tcBorders>
        </w:tcPr>
        <w:p w:rsidRPr="00404385" w:rsidR="00404385" w:rsidRDefault="00404385" w14:paraId="51C217BE" w14:textId="77777777">
          <w:pPr>
            <w:pStyle w:val="Footeraddress"/>
            <w:rPr>
              <w:sz w:val="8"/>
              <w:szCs w:val="8"/>
            </w:rPr>
          </w:pPr>
        </w:p>
        <w:p w:rsidR="00AC5A27" w:rsidRDefault="00AC5A27" w14:paraId="7A14A5E9" w14:textId="56F6B672">
          <w:pPr>
            <w:pStyle w:val="Footeraddress"/>
          </w:pPr>
          <w:r>
            <w:t>GPO Box 858</w:t>
          </w:r>
        </w:p>
        <w:p w:rsidR="00AC5A27" w:rsidRDefault="00AC5A27" w14:paraId="052DD841" w14:textId="77777777">
          <w:pPr>
            <w:pStyle w:val="Footeraddress"/>
          </w:pPr>
          <w:r>
            <w:t>Canberra ACT 2601</w:t>
          </w:r>
        </w:p>
      </w:tc>
      <w:tc>
        <w:tcPr>
          <w:tcW w:w="1162" w:type="pct"/>
          <w:tcBorders>
            <w:left w:val="single" w:color="auto" w:sz="4" w:space="0"/>
            <w:right w:val="nil"/>
          </w:tcBorders>
        </w:tcPr>
        <w:p w:rsidR="00404385" w:rsidRDefault="00404385" w14:paraId="41FADA9A" w14:textId="77777777">
          <w:pPr>
            <w:pStyle w:val="Footeraddress"/>
          </w:pPr>
        </w:p>
        <w:p w:rsidR="00AC5A27" w:rsidRDefault="00AC5A27" w14:paraId="4ACDEBC9" w14:textId="1E15B62F">
          <w:pPr>
            <w:pStyle w:val="Footeraddress"/>
          </w:pPr>
          <w:r>
            <w:t xml:space="preserve">ABN </w:t>
          </w:r>
          <w:r w:rsidRPr="00694F79" w:rsidR="00694F79">
            <w:t>34 190 894 983</w:t>
          </w:r>
        </w:p>
      </w:tc>
    </w:tr>
  </w:tbl>
  <w:p w:rsidR="00AC5A27" w:rsidP="00873F4D" w:rsidRDefault="00AC5A27" w14:paraId="73A66E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FB3" w:rsidRDefault="00C63FB3" w14:paraId="03DCAE87" w14:textId="77777777">
      <w:r>
        <w:separator/>
      </w:r>
    </w:p>
  </w:footnote>
  <w:footnote w:type="continuationSeparator" w:id="0">
    <w:p w:rsidR="00C63FB3" w:rsidRDefault="00C63FB3" w14:paraId="1F5C9D0B" w14:textId="77777777">
      <w:r>
        <w:continuationSeparator/>
      </w:r>
    </w:p>
  </w:footnote>
  <w:footnote w:type="continuationNotice" w:id="1">
    <w:p w:rsidR="00C63FB3" w:rsidRDefault="00C63FB3" w14:paraId="3616EC0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11CF2" w:rsidRDefault="00E11CF2" w14:paraId="2E4A76BF" w14:textId="55B8FD8A">
    <w:pPr>
      <w:pStyle w:val="Header"/>
      <w:tabs>
        <w:tab w:val="clear" w:pos="8640"/>
      </w:tabs>
      <w:rPr>
        <w:noProof/>
        <w:lang w:eastAsia="en-AU"/>
      </w:rPr>
    </w:pPr>
  </w:p>
  <w:p w:rsidRPr="00ED3CE4" w:rsidR="00E11CF2" w:rsidRDefault="00E11CF2" w14:paraId="5EDBB82D" w14:textId="2E356CD1">
    <w:pPr>
      <w:pStyle w:val="Header"/>
      <w:tabs>
        <w:tab w:val="clear" w:pos="8640"/>
      </w:tabs>
      <w:rPr>
        <w:noProof/>
        <w:lang w:eastAsia="en-AU"/>
      </w:rPr>
    </w:pPr>
  </w:p>
  <w:p w:rsidRPr="00ED3CE4" w:rsidR="00E11CF2" w:rsidRDefault="0025754E" w14:paraId="529C58EE" w14:textId="296D97F5">
    <w:pPr>
      <w:pStyle w:val="Header"/>
      <w:tabs>
        <w:tab w:val="clear" w:pos="8640"/>
      </w:tabs>
    </w:pPr>
    <w:r w:rsidRPr="00ED3CE4">
      <w:rPr>
        <w:noProof/>
      </w:rPr>
      <w:t xml:space="preserve"> </w:t>
    </w:r>
    <w:r w:rsidRPr="00ED3CE4" w:rsidR="00FA41B6">
      <w:rPr>
        <w:noProof/>
      </w:rPr>
      <w:t xml:space="preserve"> </w:t>
    </w:r>
  </w:p>
  <w:p w:rsidR="00FE2B42" w:rsidRDefault="00702401" w14:paraId="7812911C" w14:textId="21A6699F">
    <w:r>
      <w:rPr>
        <w:noProof/>
      </w:rPr>
      <w:drawing>
        <wp:inline distT="0" distB="0" distL="0" distR="0" wp14:anchorId="380684C1" wp14:editId="6A509FC2">
          <wp:extent cx="1775944" cy="509732"/>
          <wp:effectExtent l="0" t="0" r="0" b="5080"/>
          <wp:docPr id="1044198937" name="Picture 104419893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928" cy="5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533D94" w:rsidR="00533D94" w:rsidP="007C09A5" w:rsidRDefault="003E0B3A" w14:paraId="1310C8AF" w14:textId="46DD2FE4">
    <w:pPr>
      <w:pStyle w:val="Header"/>
      <w:ind w:left="-993"/>
    </w:pPr>
    <w:r>
      <w:rPr>
        <w:noProof/>
      </w:rPr>
      <w:drawing>
        <wp:inline distT="0" distB="0" distL="0" distR="0" wp14:anchorId="3BBD116B" wp14:editId="420D258C">
          <wp:extent cx="7562850" cy="1000125"/>
          <wp:effectExtent l="0" t="0" r="0" b="9525"/>
          <wp:docPr id="701467666" name="Picture 701467666" descr="Graphical user interface, text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727" cy="1000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571"/>
    <w:multiLevelType w:val="hybridMultilevel"/>
    <w:tmpl w:val="C00C1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411"/>
    <w:multiLevelType w:val="hybridMultilevel"/>
    <w:tmpl w:val="4FB8D00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1E559B"/>
    <w:multiLevelType w:val="multilevel"/>
    <w:tmpl w:val="ADBA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4735851"/>
    <w:multiLevelType w:val="hybridMultilevel"/>
    <w:tmpl w:val="BBEAB0D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6F50CE1"/>
    <w:multiLevelType w:val="hybridMultilevel"/>
    <w:tmpl w:val="7AE413A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432FFB"/>
    <w:multiLevelType w:val="multilevel"/>
    <w:tmpl w:val="D95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DA531ED"/>
    <w:multiLevelType w:val="multilevel"/>
    <w:tmpl w:val="19D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F1D7C0A"/>
    <w:multiLevelType w:val="hybridMultilevel"/>
    <w:tmpl w:val="05AA829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FBF53EC"/>
    <w:multiLevelType w:val="hybridMultilevel"/>
    <w:tmpl w:val="7F3A6D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57F56EF"/>
    <w:multiLevelType w:val="multilevel"/>
    <w:tmpl w:val="B68A7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5EF1C88"/>
    <w:multiLevelType w:val="hybridMultilevel"/>
    <w:tmpl w:val="0B10A3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6740E97"/>
    <w:multiLevelType w:val="hybridMultilevel"/>
    <w:tmpl w:val="E2881D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A574F6"/>
    <w:multiLevelType w:val="hybridMultilevel"/>
    <w:tmpl w:val="8022FEAE"/>
    <w:lvl w:ilvl="0" w:tplc="0C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13" w15:restartNumberingAfterBreak="0">
    <w:nsid w:val="17CA4C84"/>
    <w:multiLevelType w:val="multilevel"/>
    <w:tmpl w:val="DDF46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hint="default" w:ascii="Symbol" w:hAnsi="Symbol"/>
      </w:rPr>
    </w:lvl>
    <w:lvl w:ilvl="3">
      <w:start w:val="1"/>
      <w:numFmt w:val="bullet"/>
      <w:lvlText w:val="o"/>
      <w:lvlJc w:val="left"/>
      <w:pPr>
        <w:ind w:left="720" w:hanging="720"/>
      </w:pPr>
      <w:rPr>
        <w:rFonts w:hint="default" w:ascii="Courier New" w:hAnsi="Courier New" w:cs="Courier New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ABD72B8"/>
    <w:multiLevelType w:val="multilevel"/>
    <w:tmpl w:val="9CD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C410ECC"/>
    <w:multiLevelType w:val="multilevel"/>
    <w:tmpl w:val="B25034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1FBC2142"/>
    <w:multiLevelType w:val="hybridMultilevel"/>
    <w:tmpl w:val="9380046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FCB5708"/>
    <w:multiLevelType w:val="multilevel"/>
    <w:tmpl w:val="097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04E11C8"/>
    <w:multiLevelType w:val="hybridMultilevel"/>
    <w:tmpl w:val="D08AD6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1810096"/>
    <w:multiLevelType w:val="hybridMultilevel"/>
    <w:tmpl w:val="7F3A6D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A3B55CF"/>
    <w:multiLevelType w:val="hybridMultilevel"/>
    <w:tmpl w:val="553A0E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AAA668E"/>
    <w:multiLevelType w:val="multilevel"/>
    <w:tmpl w:val="57560856"/>
    <w:lvl w:ilvl="0">
      <w:start w:val="1"/>
      <w:numFmt w:val="bullet"/>
      <w:lvlText w:val=""/>
      <w:lvlJc w:val="left"/>
      <w:pPr>
        <w:ind w:left="425" w:hanging="425"/>
      </w:pPr>
      <w:rPr>
        <w:rFonts w:hint="default" w:ascii="Symbol" w:hAnsi="Symbol"/>
        <w:color w:val="003150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hint="default" w:ascii="Courier New" w:hAnsi="Courier New" w:cs="Courier New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hint="default" w:ascii="Cambria" w:hAnsi="Cambria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2" w15:restartNumberingAfterBreak="0">
    <w:nsid w:val="2C57411F"/>
    <w:multiLevelType w:val="hybridMultilevel"/>
    <w:tmpl w:val="EDFA35F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11D53C1"/>
    <w:multiLevelType w:val="hybridMultilevel"/>
    <w:tmpl w:val="AC7CA5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C443FA"/>
    <w:multiLevelType w:val="multilevel"/>
    <w:tmpl w:val="1886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4097D4D"/>
    <w:multiLevelType w:val="multilevel"/>
    <w:tmpl w:val="8758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4F9000D"/>
    <w:multiLevelType w:val="hybridMultilevel"/>
    <w:tmpl w:val="3A16CC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6970DB7"/>
    <w:multiLevelType w:val="multilevel"/>
    <w:tmpl w:val="99502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387F2366"/>
    <w:multiLevelType w:val="hybridMultilevel"/>
    <w:tmpl w:val="8EBEA32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34B5424"/>
    <w:multiLevelType w:val="hybridMultilevel"/>
    <w:tmpl w:val="5310E6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63FD7"/>
    <w:multiLevelType w:val="hybridMultilevel"/>
    <w:tmpl w:val="D9C0559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72770D4"/>
    <w:multiLevelType w:val="hybridMultilevel"/>
    <w:tmpl w:val="216A5A0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E09798">
      <w:start w:val="1"/>
      <w:numFmt w:val="bullet"/>
      <w:lvlText w:val="-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B4F5B30"/>
    <w:multiLevelType w:val="hybridMultilevel"/>
    <w:tmpl w:val="2814D8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C8A00E4"/>
    <w:multiLevelType w:val="multilevel"/>
    <w:tmpl w:val="BE729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4CF932DE"/>
    <w:multiLevelType w:val="hybridMultilevel"/>
    <w:tmpl w:val="C04808E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5" w15:restartNumberingAfterBreak="0">
    <w:nsid w:val="57DA0481"/>
    <w:multiLevelType w:val="hybridMultilevel"/>
    <w:tmpl w:val="CC6018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AA12966"/>
    <w:multiLevelType w:val="multilevel"/>
    <w:tmpl w:val="364A1402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hint="default" w:ascii="Symbol" w:hAnsi="Symbol"/>
        <w:color w:val="003150"/>
      </w:rPr>
    </w:lvl>
    <w:lvl w:ilvl="1">
      <w:start w:val="1"/>
      <w:numFmt w:val="bullet"/>
      <w:pStyle w:val="ListBullet2"/>
      <w:lvlText w:val="o"/>
      <w:lvlJc w:val="left"/>
      <w:pPr>
        <w:ind w:left="851" w:hanging="426"/>
      </w:pPr>
      <w:rPr>
        <w:rFonts w:hint="default" w:ascii="Courier New" w:hAnsi="Courier New" w:cs="Courier New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hint="default" w:ascii="Cambria" w:hAnsi="Cambria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7" w15:restartNumberingAfterBreak="0">
    <w:nsid w:val="5BB16B08"/>
    <w:multiLevelType w:val="hybridMultilevel"/>
    <w:tmpl w:val="F1223BE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474055A"/>
    <w:multiLevelType w:val="multilevel"/>
    <w:tmpl w:val="DB2A8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67880EEA"/>
    <w:multiLevelType w:val="multilevel"/>
    <w:tmpl w:val="C5EC6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720044B8"/>
    <w:multiLevelType w:val="multilevel"/>
    <w:tmpl w:val="355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733F067C"/>
    <w:multiLevelType w:val="hybridMultilevel"/>
    <w:tmpl w:val="F2F664F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3431E0D"/>
    <w:multiLevelType w:val="hybridMultilevel"/>
    <w:tmpl w:val="309A080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7596AFF"/>
    <w:multiLevelType w:val="hybridMultilevel"/>
    <w:tmpl w:val="1F8228A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7FC5157"/>
    <w:multiLevelType w:val="multilevel"/>
    <w:tmpl w:val="58B4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78621835"/>
    <w:multiLevelType w:val="multilevel"/>
    <w:tmpl w:val="9AD6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D82444D"/>
    <w:multiLevelType w:val="hybridMultilevel"/>
    <w:tmpl w:val="06D4622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877692609">
    <w:abstractNumId w:val="12"/>
  </w:num>
  <w:num w:numId="2" w16cid:durableId="530070902">
    <w:abstractNumId w:val="13"/>
  </w:num>
  <w:num w:numId="3" w16cid:durableId="1592156478">
    <w:abstractNumId w:val="0"/>
  </w:num>
  <w:num w:numId="4" w16cid:durableId="1428381299">
    <w:abstractNumId w:val="23"/>
  </w:num>
  <w:num w:numId="5" w16cid:durableId="767700898">
    <w:abstractNumId w:val="42"/>
  </w:num>
  <w:num w:numId="6" w16cid:durableId="163054931">
    <w:abstractNumId w:val="26"/>
  </w:num>
  <w:num w:numId="7" w16cid:durableId="1060203685">
    <w:abstractNumId w:val="2"/>
  </w:num>
  <w:num w:numId="8" w16cid:durableId="412512489">
    <w:abstractNumId w:val="6"/>
  </w:num>
  <w:num w:numId="9" w16cid:durableId="1758210099">
    <w:abstractNumId w:val="5"/>
  </w:num>
  <w:num w:numId="10" w16cid:durableId="987897333">
    <w:abstractNumId w:val="15"/>
  </w:num>
  <w:num w:numId="11" w16cid:durableId="1082986429">
    <w:abstractNumId w:val="38"/>
  </w:num>
  <w:num w:numId="12" w16cid:durableId="2132899160">
    <w:abstractNumId w:val="25"/>
  </w:num>
  <w:num w:numId="13" w16cid:durableId="1555896916">
    <w:abstractNumId w:val="27"/>
  </w:num>
  <w:num w:numId="14" w16cid:durableId="28923230">
    <w:abstractNumId w:val="9"/>
  </w:num>
  <w:num w:numId="15" w16cid:durableId="2141920368">
    <w:abstractNumId w:val="24"/>
  </w:num>
  <w:num w:numId="16" w16cid:durableId="803549350">
    <w:abstractNumId w:val="20"/>
  </w:num>
  <w:num w:numId="17" w16cid:durableId="1392193973">
    <w:abstractNumId w:val="14"/>
  </w:num>
  <w:num w:numId="18" w16cid:durableId="2055620365">
    <w:abstractNumId w:val="39"/>
  </w:num>
  <w:num w:numId="19" w16cid:durableId="2017148858">
    <w:abstractNumId w:val="30"/>
  </w:num>
  <w:num w:numId="20" w16cid:durableId="841816877">
    <w:abstractNumId w:val="35"/>
  </w:num>
  <w:num w:numId="21" w16cid:durableId="320894808">
    <w:abstractNumId w:val="36"/>
  </w:num>
  <w:num w:numId="22" w16cid:durableId="984354521">
    <w:abstractNumId w:val="21"/>
  </w:num>
  <w:num w:numId="23" w16cid:durableId="1884631037">
    <w:abstractNumId w:val="10"/>
  </w:num>
  <w:num w:numId="24" w16cid:durableId="636372470">
    <w:abstractNumId w:val="44"/>
  </w:num>
  <w:num w:numId="25" w16cid:durableId="79105864">
    <w:abstractNumId w:val="33"/>
  </w:num>
  <w:num w:numId="26" w16cid:durableId="1648898477">
    <w:abstractNumId w:val="17"/>
  </w:num>
  <w:num w:numId="27" w16cid:durableId="840511414">
    <w:abstractNumId w:val="43"/>
  </w:num>
  <w:num w:numId="28" w16cid:durableId="773130664">
    <w:abstractNumId w:val="11"/>
  </w:num>
  <w:num w:numId="29" w16cid:durableId="1345281883">
    <w:abstractNumId w:val="41"/>
  </w:num>
  <w:num w:numId="30" w16cid:durableId="1573656023">
    <w:abstractNumId w:val="8"/>
  </w:num>
  <w:num w:numId="31" w16cid:durableId="582766333">
    <w:abstractNumId w:val="19"/>
  </w:num>
  <w:num w:numId="32" w16cid:durableId="1942298459">
    <w:abstractNumId w:val="32"/>
  </w:num>
  <w:num w:numId="33" w16cid:durableId="373819297">
    <w:abstractNumId w:val="34"/>
  </w:num>
  <w:num w:numId="34" w16cid:durableId="844393720">
    <w:abstractNumId w:val="16"/>
  </w:num>
  <w:num w:numId="35" w16cid:durableId="1591352623">
    <w:abstractNumId w:val="45"/>
  </w:num>
  <w:num w:numId="36" w16cid:durableId="1658001118">
    <w:abstractNumId w:val="22"/>
  </w:num>
  <w:num w:numId="37" w16cid:durableId="20086579">
    <w:abstractNumId w:val="46"/>
  </w:num>
  <w:num w:numId="38" w16cid:durableId="1433011855">
    <w:abstractNumId w:val="18"/>
  </w:num>
  <w:num w:numId="39" w16cid:durableId="898787811">
    <w:abstractNumId w:val="37"/>
  </w:num>
  <w:num w:numId="40" w16cid:durableId="924613144">
    <w:abstractNumId w:val="28"/>
  </w:num>
  <w:num w:numId="41" w16cid:durableId="2130002627">
    <w:abstractNumId w:val="3"/>
  </w:num>
  <w:num w:numId="42" w16cid:durableId="78528302">
    <w:abstractNumId w:val="40"/>
  </w:num>
  <w:num w:numId="43" w16cid:durableId="106051972">
    <w:abstractNumId w:val="29"/>
  </w:num>
  <w:num w:numId="44" w16cid:durableId="692533341">
    <w:abstractNumId w:val="4"/>
  </w:num>
  <w:num w:numId="45" w16cid:durableId="735860845">
    <w:abstractNumId w:val="7"/>
  </w:num>
  <w:num w:numId="46" w16cid:durableId="1280069799">
    <w:abstractNumId w:val="31"/>
  </w:num>
  <w:num w:numId="47" w16cid:durableId="18745387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en-US" w:vendorID="64" w:dllVersion="0" w:nlCheck="1" w:checkStyle="0" w:appName="MSWord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2C9"/>
    <w:rsid w:val="0000025E"/>
    <w:rsid w:val="00000526"/>
    <w:rsid w:val="000010D4"/>
    <w:rsid w:val="00001421"/>
    <w:rsid w:val="000014AD"/>
    <w:rsid w:val="00001FD5"/>
    <w:rsid w:val="000030E6"/>
    <w:rsid w:val="00003975"/>
    <w:rsid w:val="00003CAD"/>
    <w:rsid w:val="0000425F"/>
    <w:rsid w:val="00005000"/>
    <w:rsid w:val="00005076"/>
    <w:rsid w:val="000053DA"/>
    <w:rsid w:val="00005411"/>
    <w:rsid w:val="0000586C"/>
    <w:rsid w:val="000059CB"/>
    <w:rsid w:val="00006407"/>
    <w:rsid w:val="00006605"/>
    <w:rsid w:val="00006A26"/>
    <w:rsid w:val="00006ED1"/>
    <w:rsid w:val="000101CA"/>
    <w:rsid w:val="0001035A"/>
    <w:rsid w:val="00010551"/>
    <w:rsid w:val="00010E66"/>
    <w:rsid w:val="000116FD"/>
    <w:rsid w:val="000119AD"/>
    <w:rsid w:val="00011E9C"/>
    <w:rsid w:val="00012461"/>
    <w:rsid w:val="00012EC8"/>
    <w:rsid w:val="00013583"/>
    <w:rsid w:val="000138F9"/>
    <w:rsid w:val="000143A8"/>
    <w:rsid w:val="0001531D"/>
    <w:rsid w:val="00020266"/>
    <w:rsid w:val="000205E6"/>
    <w:rsid w:val="000214CD"/>
    <w:rsid w:val="00021781"/>
    <w:rsid w:val="00023A67"/>
    <w:rsid w:val="00024354"/>
    <w:rsid w:val="00024F85"/>
    <w:rsid w:val="00024F9D"/>
    <w:rsid w:val="0002556E"/>
    <w:rsid w:val="00025A12"/>
    <w:rsid w:val="00026931"/>
    <w:rsid w:val="000271F6"/>
    <w:rsid w:val="000273BA"/>
    <w:rsid w:val="000278C4"/>
    <w:rsid w:val="000309AE"/>
    <w:rsid w:val="00030E77"/>
    <w:rsid w:val="00031618"/>
    <w:rsid w:val="000321C5"/>
    <w:rsid w:val="00032215"/>
    <w:rsid w:val="0003260F"/>
    <w:rsid w:val="00032829"/>
    <w:rsid w:val="00033F12"/>
    <w:rsid w:val="00034199"/>
    <w:rsid w:val="0003470A"/>
    <w:rsid w:val="00034710"/>
    <w:rsid w:val="000356EF"/>
    <w:rsid w:val="00035881"/>
    <w:rsid w:val="00035D70"/>
    <w:rsid w:val="0003604D"/>
    <w:rsid w:val="000362B1"/>
    <w:rsid w:val="00036512"/>
    <w:rsid w:val="00036F72"/>
    <w:rsid w:val="00037162"/>
    <w:rsid w:val="000372C5"/>
    <w:rsid w:val="0004005F"/>
    <w:rsid w:val="00040114"/>
    <w:rsid w:val="00040206"/>
    <w:rsid w:val="00041C1B"/>
    <w:rsid w:val="00041E02"/>
    <w:rsid w:val="0004205B"/>
    <w:rsid w:val="0004218D"/>
    <w:rsid w:val="00042451"/>
    <w:rsid w:val="00042986"/>
    <w:rsid w:val="00043039"/>
    <w:rsid w:val="00043E0F"/>
    <w:rsid w:val="00044869"/>
    <w:rsid w:val="000465B2"/>
    <w:rsid w:val="0004703A"/>
    <w:rsid w:val="00047074"/>
    <w:rsid w:val="0004755A"/>
    <w:rsid w:val="000509E3"/>
    <w:rsid w:val="00050AD4"/>
    <w:rsid w:val="00051B18"/>
    <w:rsid w:val="00051C29"/>
    <w:rsid w:val="00051DB4"/>
    <w:rsid w:val="0005255D"/>
    <w:rsid w:val="00052FB3"/>
    <w:rsid w:val="000530CE"/>
    <w:rsid w:val="000535C8"/>
    <w:rsid w:val="000538EE"/>
    <w:rsid w:val="00054529"/>
    <w:rsid w:val="000556CC"/>
    <w:rsid w:val="000563ED"/>
    <w:rsid w:val="0005667C"/>
    <w:rsid w:val="00057CE8"/>
    <w:rsid w:val="0006065E"/>
    <w:rsid w:val="0006078B"/>
    <w:rsid w:val="00062268"/>
    <w:rsid w:val="00063E96"/>
    <w:rsid w:val="000642F2"/>
    <w:rsid w:val="000642FA"/>
    <w:rsid w:val="00064C2A"/>
    <w:rsid w:val="00065125"/>
    <w:rsid w:val="000653FF"/>
    <w:rsid w:val="00066735"/>
    <w:rsid w:val="0006697F"/>
    <w:rsid w:val="00067579"/>
    <w:rsid w:val="00067CBD"/>
    <w:rsid w:val="00067D10"/>
    <w:rsid w:val="00070997"/>
    <w:rsid w:val="00070FDF"/>
    <w:rsid w:val="000716AD"/>
    <w:rsid w:val="000718F0"/>
    <w:rsid w:val="00071E30"/>
    <w:rsid w:val="000720D7"/>
    <w:rsid w:val="0007253D"/>
    <w:rsid w:val="00072B2D"/>
    <w:rsid w:val="000732D3"/>
    <w:rsid w:val="00073880"/>
    <w:rsid w:val="0007394B"/>
    <w:rsid w:val="00073F5C"/>
    <w:rsid w:val="000744C8"/>
    <w:rsid w:val="000747B2"/>
    <w:rsid w:val="0007499E"/>
    <w:rsid w:val="00075AC8"/>
    <w:rsid w:val="00075C95"/>
    <w:rsid w:val="00075D70"/>
    <w:rsid w:val="00076194"/>
    <w:rsid w:val="000763F2"/>
    <w:rsid w:val="00076542"/>
    <w:rsid w:val="00076E45"/>
    <w:rsid w:val="0007716C"/>
    <w:rsid w:val="00077900"/>
    <w:rsid w:val="00077B09"/>
    <w:rsid w:val="00077BB4"/>
    <w:rsid w:val="00080023"/>
    <w:rsid w:val="000805D3"/>
    <w:rsid w:val="00081264"/>
    <w:rsid w:val="000813FC"/>
    <w:rsid w:val="00081D19"/>
    <w:rsid w:val="00082D05"/>
    <w:rsid w:val="00082FD6"/>
    <w:rsid w:val="00083192"/>
    <w:rsid w:val="000838AC"/>
    <w:rsid w:val="00085FBD"/>
    <w:rsid w:val="0008727C"/>
    <w:rsid w:val="00087453"/>
    <w:rsid w:val="00091029"/>
    <w:rsid w:val="00091973"/>
    <w:rsid w:val="00091BA9"/>
    <w:rsid w:val="00091C9F"/>
    <w:rsid w:val="0009201C"/>
    <w:rsid w:val="00092129"/>
    <w:rsid w:val="000927D8"/>
    <w:rsid w:val="00093080"/>
    <w:rsid w:val="00094D7F"/>
    <w:rsid w:val="000951C3"/>
    <w:rsid w:val="00095C17"/>
    <w:rsid w:val="0009688E"/>
    <w:rsid w:val="00096A80"/>
    <w:rsid w:val="000A002D"/>
    <w:rsid w:val="000A0348"/>
    <w:rsid w:val="000A045F"/>
    <w:rsid w:val="000A0BC6"/>
    <w:rsid w:val="000A0EBA"/>
    <w:rsid w:val="000A1BC2"/>
    <w:rsid w:val="000A1E03"/>
    <w:rsid w:val="000A1F96"/>
    <w:rsid w:val="000A445F"/>
    <w:rsid w:val="000A4804"/>
    <w:rsid w:val="000A52AD"/>
    <w:rsid w:val="000A562F"/>
    <w:rsid w:val="000A650C"/>
    <w:rsid w:val="000A6CB0"/>
    <w:rsid w:val="000A7A50"/>
    <w:rsid w:val="000B0E42"/>
    <w:rsid w:val="000B18C8"/>
    <w:rsid w:val="000B198C"/>
    <w:rsid w:val="000B2578"/>
    <w:rsid w:val="000B2773"/>
    <w:rsid w:val="000B336E"/>
    <w:rsid w:val="000B38EF"/>
    <w:rsid w:val="000B3C3D"/>
    <w:rsid w:val="000B3CCF"/>
    <w:rsid w:val="000B4222"/>
    <w:rsid w:val="000B56A9"/>
    <w:rsid w:val="000B595E"/>
    <w:rsid w:val="000B59C8"/>
    <w:rsid w:val="000B5A48"/>
    <w:rsid w:val="000B5AFF"/>
    <w:rsid w:val="000B674A"/>
    <w:rsid w:val="000B6E5C"/>
    <w:rsid w:val="000B77D3"/>
    <w:rsid w:val="000B7D01"/>
    <w:rsid w:val="000C0442"/>
    <w:rsid w:val="000C0443"/>
    <w:rsid w:val="000C055D"/>
    <w:rsid w:val="000C08E0"/>
    <w:rsid w:val="000C235B"/>
    <w:rsid w:val="000C2989"/>
    <w:rsid w:val="000C2F15"/>
    <w:rsid w:val="000C4587"/>
    <w:rsid w:val="000C47F5"/>
    <w:rsid w:val="000C4AD0"/>
    <w:rsid w:val="000C53CB"/>
    <w:rsid w:val="000C5457"/>
    <w:rsid w:val="000C5529"/>
    <w:rsid w:val="000C6941"/>
    <w:rsid w:val="000D0638"/>
    <w:rsid w:val="000D08D1"/>
    <w:rsid w:val="000D091A"/>
    <w:rsid w:val="000D0CB8"/>
    <w:rsid w:val="000D0DD5"/>
    <w:rsid w:val="000D12AF"/>
    <w:rsid w:val="000D2856"/>
    <w:rsid w:val="000D3898"/>
    <w:rsid w:val="000D51D4"/>
    <w:rsid w:val="000D57F1"/>
    <w:rsid w:val="000D5813"/>
    <w:rsid w:val="000D5F67"/>
    <w:rsid w:val="000D6D1C"/>
    <w:rsid w:val="000D7D15"/>
    <w:rsid w:val="000D7D76"/>
    <w:rsid w:val="000D7DFE"/>
    <w:rsid w:val="000E028F"/>
    <w:rsid w:val="000E05EF"/>
    <w:rsid w:val="000E06C0"/>
    <w:rsid w:val="000E06CC"/>
    <w:rsid w:val="000E06FD"/>
    <w:rsid w:val="000E0C20"/>
    <w:rsid w:val="000E33E9"/>
    <w:rsid w:val="000E4B98"/>
    <w:rsid w:val="000E4D59"/>
    <w:rsid w:val="000E5362"/>
    <w:rsid w:val="000E63D9"/>
    <w:rsid w:val="000E70C8"/>
    <w:rsid w:val="000E75DE"/>
    <w:rsid w:val="000E7890"/>
    <w:rsid w:val="000E78B4"/>
    <w:rsid w:val="000E7EF4"/>
    <w:rsid w:val="000F0550"/>
    <w:rsid w:val="000F11D9"/>
    <w:rsid w:val="000F1832"/>
    <w:rsid w:val="000F284A"/>
    <w:rsid w:val="000F2ED3"/>
    <w:rsid w:val="000F3347"/>
    <w:rsid w:val="000F36DC"/>
    <w:rsid w:val="000F3BD3"/>
    <w:rsid w:val="000F4342"/>
    <w:rsid w:val="000F485E"/>
    <w:rsid w:val="000F5663"/>
    <w:rsid w:val="000F56E3"/>
    <w:rsid w:val="000F64DB"/>
    <w:rsid w:val="000F6815"/>
    <w:rsid w:val="000F6B7A"/>
    <w:rsid w:val="000F6BED"/>
    <w:rsid w:val="000F6C53"/>
    <w:rsid w:val="000F7B05"/>
    <w:rsid w:val="000F7E9A"/>
    <w:rsid w:val="001007DC"/>
    <w:rsid w:val="00100912"/>
    <w:rsid w:val="00100BCA"/>
    <w:rsid w:val="001011F9"/>
    <w:rsid w:val="0010163D"/>
    <w:rsid w:val="00101B9B"/>
    <w:rsid w:val="001036BC"/>
    <w:rsid w:val="001038E7"/>
    <w:rsid w:val="00103A7B"/>
    <w:rsid w:val="00105618"/>
    <w:rsid w:val="001056C6"/>
    <w:rsid w:val="00106712"/>
    <w:rsid w:val="0010677D"/>
    <w:rsid w:val="0010780A"/>
    <w:rsid w:val="00110012"/>
    <w:rsid w:val="00111828"/>
    <w:rsid w:val="00112161"/>
    <w:rsid w:val="0011300C"/>
    <w:rsid w:val="001135E4"/>
    <w:rsid w:val="00113B96"/>
    <w:rsid w:val="00113D2C"/>
    <w:rsid w:val="00113D66"/>
    <w:rsid w:val="0011467C"/>
    <w:rsid w:val="0011483B"/>
    <w:rsid w:val="00115749"/>
    <w:rsid w:val="00115C94"/>
    <w:rsid w:val="00116174"/>
    <w:rsid w:val="00116ACA"/>
    <w:rsid w:val="00116E4F"/>
    <w:rsid w:val="001174B2"/>
    <w:rsid w:val="00117941"/>
    <w:rsid w:val="00117D47"/>
    <w:rsid w:val="001201B8"/>
    <w:rsid w:val="001209FC"/>
    <w:rsid w:val="001210D1"/>
    <w:rsid w:val="001218F0"/>
    <w:rsid w:val="00121D87"/>
    <w:rsid w:val="001221CC"/>
    <w:rsid w:val="00122224"/>
    <w:rsid w:val="0012305B"/>
    <w:rsid w:val="00123332"/>
    <w:rsid w:val="00123678"/>
    <w:rsid w:val="001252D6"/>
    <w:rsid w:val="00126446"/>
    <w:rsid w:val="001265A8"/>
    <w:rsid w:val="00126F9E"/>
    <w:rsid w:val="00127060"/>
    <w:rsid w:val="0012706D"/>
    <w:rsid w:val="001270DD"/>
    <w:rsid w:val="00127AC9"/>
    <w:rsid w:val="00130B37"/>
    <w:rsid w:val="00131070"/>
    <w:rsid w:val="00131408"/>
    <w:rsid w:val="00131879"/>
    <w:rsid w:val="00131C28"/>
    <w:rsid w:val="001327B4"/>
    <w:rsid w:val="001329D7"/>
    <w:rsid w:val="00133C35"/>
    <w:rsid w:val="0013460F"/>
    <w:rsid w:val="0013525F"/>
    <w:rsid w:val="0013594C"/>
    <w:rsid w:val="00135970"/>
    <w:rsid w:val="001367EF"/>
    <w:rsid w:val="00136C2E"/>
    <w:rsid w:val="00137543"/>
    <w:rsid w:val="00137620"/>
    <w:rsid w:val="001400D2"/>
    <w:rsid w:val="001400D6"/>
    <w:rsid w:val="00142A0F"/>
    <w:rsid w:val="001431F5"/>
    <w:rsid w:val="00143E7A"/>
    <w:rsid w:val="001447A2"/>
    <w:rsid w:val="00144F7B"/>
    <w:rsid w:val="001452FE"/>
    <w:rsid w:val="00146428"/>
    <w:rsid w:val="00146F7A"/>
    <w:rsid w:val="001471CB"/>
    <w:rsid w:val="0014760A"/>
    <w:rsid w:val="00147A99"/>
    <w:rsid w:val="00147B7B"/>
    <w:rsid w:val="00147D65"/>
    <w:rsid w:val="00150EE4"/>
    <w:rsid w:val="001511DF"/>
    <w:rsid w:val="001530AC"/>
    <w:rsid w:val="001530E6"/>
    <w:rsid w:val="00153825"/>
    <w:rsid w:val="00153BB4"/>
    <w:rsid w:val="0015542E"/>
    <w:rsid w:val="0015546B"/>
    <w:rsid w:val="0015685B"/>
    <w:rsid w:val="0015695C"/>
    <w:rsid w:val="00157918"/>
    <w:rsid w:val="00160A4F"/>
    <w:rsid w:val="0016168E"/>
    <w:rsid w:val="00161A5E"/>
    <w:rsid w:val="001623D4"/>
    <w:rsid w:val="001623D6"/>
    <w:rsid w:val="00162DC7"/>
    <w:rsid w:val="0016375A"/>
    <w:rsid w:val="00163D36"/>
    <w:rsid w:val="00164051"/>
    <w:rsid w:val="00164631"/>
    <w:rsid w:val="0016486A"/>
    <w:rsid w:val="00164DFC"/>
    <w:rsid w:val="00164FB9"/>
    <w:rsid w:val="00165791"/>
    <w:rsid w:val="00165972"/>
    <w:rsid w:val="00165E9A"/>
    <w:rsid w:val="00170655"/>
    <w:rsid w:val="00170BC1"/>
    <w:rsid w:val="00170F02"/>
    <w:rsid w:val="001710D8"/>
    <w:rsid w:val="00171DE5"/>
    <w:rsid w:val="001722A4"/>
    <w:rsid w:val="001730A8"/>
    <w:rsid w:val="00173776"/>
    <w:rsid w:val="00173D50"/>
    <w:rsid w:val="001743A8"/>
    <w:rsid w:val="001752D5"/>
    <w:rsid w:val="00175393"/>
    <w:rsid w:val="0017633A"/>
    <w:rsid w:val="00176A07"/>
    <w:rsid w:val="00176A26"/>
    <w:rsid w:val="0017731E"/>
    <w:rsid w:val="00177450"/>
    <w:rsid w:val="00180107"/>
    <w:rsid w:val="00181718"/>
    <w:rsid w:val="00181B79"/>
    <w:rsid w:val="00182997"/>
    <w:rsid w:val="00182A77"/>
    <w:rsid w:val="0018350F"/>
    <w:rsid w:val="00183B39"/>
    <w:rsid w:val="0018415D"/>
    <w:rsid w:val="00184324"/>
    <w:rsid w:val="0018440C"/>
    <w:rsid w:val="00184D3E"/>
    <w:rsid w:val="0018529C"/>
    <w:rsid w:val="00185778"/>
    <w:rsid w:val="00186AF3"/>
    <w:rsid w:val="001873F7"/>
    <w:rsid w:val="00187E3C"/>
    <w:rsid w:val="00190230"/>
    <w:rsid w:val="0019035B"/>
    <w:rsid w:val="00190389"/>
    <w:rsid w:val="0019049E"/>
    <w:rsid w:val="0019059A"/>
    <w:rsid w:val="001906AE"/>
    <w:rsid w:val="00191237"/>
    <w:rsid w:val="00191824"/>
    <w:rsid w:val="00192716"/>
    <w:rsid w:val="00192EAD"/>
    <w:rsid w:val="00193877"/>
    <w:rsid w:val="00193B0A"/>
    <w:rsid w:val="00194053"/>
    <w:rsid w:val="0019487D"/>
    <w:rsid w:val="00195015"/>
    <w:rsid w:val="00195B75"/>
    <w:rsid w:val="00195E40"/>
    <w:rsid w:val="001960E0"/>
    <w:rsid w:val="00196FF1"/>
    <w:rsid w:val="00197248"/>
    <w:rsid w:val="00197808"/>
    <w:rsid w:val="00197A5A"/>
    <w:rsid w:val="00197EE6"/>
    <w:rsid w:val="001A068D"/>
    <w:rsid w:val="001A0B43"/>
    <w:rsid w:val="001A1756"/>
    <w:rsid w:val="001A1F23"/>
    <w:rsid w:val="001A1FDC"/>
    <w:rsid w:val="001A2D1A"/>
    <w:rsid w:val="001A3CDC"/>
    <w:rsid w:val="001A4A30"/>
    <w:rsid w:val="001A5DE5"/>
    <w:rsid w:val="001A7363"/>
    <w:rsid w:val="001A7DC3"/>
    <w:rsid w:val="001B0684"/>
    <w:rsid w:val="001B19E8"/>
    <w:rsid w:val="001B1E04"/>
    <w:rsid w:val="001B51DC"/>
    <w:rsid w:val="001B5C8A"/>
    <w:rsid w:val="001B62C7"/>
    <w:rsid w:val="001B6ECA"/>
    <w:rsid w:val="001C0285"/>
    <w:rsid w:val="001C0884"/>
    <w:rsid w:val="001C0A32"/>
    <w:rsid w:val="001C0ECC"/>
    <w:rsid w:val="001C1274"/>
    <w:rsid w:val="001C209D"/>
    <w:rsid w:val="001C253C"/>
    <w:rsid w:val="001C262C"/>
    <w:rsid w:val="001C2CB0"/>
    <w:rsid w:val="001C332E"/>
    <w:rsid w:val="001C5087"/>
    <w:rsid w:val="001C5A5C"/>
    <w:rsid w:val="001C5E67"/>
    <w:rsid w:val="001C5FAD"/>
    <w:rsid w:val="001C6189"/>
    <w:rsid w:val="001C6E5A"/>
    <w:rsid w:val="001C7E4E"/>
    <w:rsid w:val="001D0D4F"/>
    <w:rsid w:val="001D1C68"/>
    <w:rsid w:val="001D24F9"/>
    <w:rsid w:val="001D2622"/>
    <w:rsid w:val="001D2658"/>
    <w:rsid w:val="001D2C1A"/>
    <w:rsid w:val="001D2C44"/>
    <w:rsid w:val="001D41F1"/>
    <w:rsid w:val="001D44F9"/>
    <w:rsid w:val="001D4F7B"/>
    <w:rsid w:val="001D6330"/>
    <w:rsid w:val="001D648E"/>
    <w:rsid w:val="001D7740"/>
    <w:rsid w:val="001D7E8B"/>
    <w:rsid w:val="001E1251"/>
    <w:rsid w:val="001E12F1"/>
    <w:rsid w:val="001E14CB"/>
    <w:rsid w:val="001E16CE"/>
    <w:rsid w:val="001E1EC7"/>
    <w:rsid w:val="001E21E3"/>
    <w:rsid w:val="001E2545"/>
    <w:rsid w:val="001E3FC2"/>
    <w:rsid w:val="001E4C74"/>
    <w:rsid w:val="001E5389"/>
    <w:rsid w:val="001E56E7"/>
    <w:rsid w:val="001E631A"/>
    <w:rsid w:val="001F1179"/>
    <w:rsid w:val="001F173F"/>
    <w:rsid w:val="001F17ED"/>
    <w:rsid w:val="001F28B7"/>
    <w:rsid w:val="001F30C4"/>
    <w:rsid w:val="001F316F"/>
    <w:rsid w:val="001F367B"/>
    <w:rsid w:val="001F36A7"/>
    <w:rsid w:val="001F4353"/>
    <w:rsid w:val="001F55CF"/>
    <w:rsid w:val="001F564C"/>
    <w:rsid w:val="001F575C"/>
    <w:rsid w:val="001F5BB6"/>
    <w:rsid w:val="001F5F94"/>
    <w:rsid w:val="001F6148"/>
    <w:rsid w:val="001F646C"/>
    <w:rsid w:val="001F65E2"/>
    <w:rsid w:val="001F7159"/>
    <w:rsid w:val="00201026"/>
    <w:rsid w:val="00201963"/>
    <w:rsid w:val="00202954"/>
    <w:rsid w:val="0020390C"/>
    <w:rsid w:val="00204086"/>
    <w:rsid w:val="002043EC"/>
    <w:rsid w:val="002046E7"/>
    <w:rsid w:val="0020486C"/>
    <w:rsid w:val="00204D78"/>
    <w:rsid w:val="002052D6"/>
    <w:rsid w:val="00205612"/>
    <w:rsid w:val="002056A3"/>
    <w:rsid w:val="00206168"/>
    <w:rsid w:val="00210563"/>
    <w:rsid w:val="00210E56"/>
    <w:rsid w:val="00211257"/>
    <w:rsid w:val="0021194B"/>
    <w:rsid w:val="00211B6B"/>
    <w:rsid w:val="00211BA6"/>
    <w:rsid w:val="0021383F"/>
    <w:rsid w:val="00213C62"/>
    <w:rsid w:val="0021492E"/>
    <w:rsid w:val="00214F3A"/>
    <w:rsid w:val="00215784"/>
    <w:rsid w:val="0021655C"/>
    <w:rsid w:val="00216E46"/>
    <w:rsid w:val="0021723F"/>
    <w:rsid w:val="00217996"/>
    <w:rsid w:val="00217C0D"/>
    <w:rsid w:val="00217CF8"/>
    <w:rsid w:val="00217FB4"/>
    <w:rsid w:val="00220D61"/>
    <w:rsid w:val="00220F27"/>
    <w:rsid w:val="00220F92"/>
    <w:rsid w:val="002228D0"/>
    <w:rsid w:val="00223019"/>
    <w:rsid w:val="0022339B"/>
    <w:rsid w:val="002241C6"/>
    <w:rsid w:val="002242C2"/>
    <w:rsid w:val="0022492B"/>
    <w:rsid w:val="00225426"/>
    <w:rsid w:val="00225F2B"/>
    <w:rsid w:val="002269F9"/>
    <w:rsid w:val="00226B0E"/>
    <w:rsid w:val="00230462"/>
    <w:rsid w:val="00231303"/>
    <w:rsid w:val="002318FB"/>
    <w:rsid w:val="00232977"/>
    <w:rsid w:val="002332C9"/>
    <w:rsid w:val="002335BA"/>
    <w:rsid w:val="002336FD"/>
    <w:rsid w:val="002355D7"/>
    <w:rsid w:val="00235C1A"/>
    <w:rsid w:val="00235D41"/>
    <w:rsid w:val="00236741"/>
    <w:rsid w:val="002368FF"/>
    <w:rsid w:val="00237266"/>
    <w:rsid w:val="00237615"/>
    <w:rsid w:val="0024008F"/>
    <w:rsid w:val="00240BE9"/>
    <w:rsid w:val="00240F4F"/>
    <w:rsid w:val="002413D4"/>
    <w:rsid w:val="00241837"/>
    <w:rsid w:val="0024282C"/>
    <w:rsid w:val="00243A8A"/>
    <w:rsid w:val="00243F7C"/>
    <w:rsid w:val="002445D8"/>
    <w:rsid w:val="00244F44"/>
    <w:rsid w:val="00246140"/>
    <w:rsid w:val="002466A5"/>
    <w:rsid w:val="00246D1F"/>
    <w:rsid w:val="00246FE3"/>
    <w:rsid w:val="00247080"/>
    <w:rsid w:val="002475F9"/>
    <w:rsid w:val="00247BFC"/>
    <w:rsid w:val="002505CA"/>
    <w:rsid w:val="00250AD9"/>
    <w:rsid w:val="00251585"/>
    <w:rsid w:val="00251BB5"/>
    <w:rsid w:val="00253EE2"/>
    <w:rsid w:val="002549FE"/>
    <w:rsid w:val="00254B0B"/>
    <w:rsid w:val="00254FEC"/>
    <w:rsid w:val="002550AE"/>
    <w:rsid w:val="002554EB"/>
    <w:rsid w:val="0025589A"/>
    <w:rsid w:val="0025594A"/>
    <w:rsid w:val="002560BA"/>
    <w:rsid w:val="0025754E"/>
    <w:rsid w:val="002575DF"/>
    <w:rsid w:val="00260375"/>
    <w:rsid w:val="00260674"/>
    <w:rsid w:val="002606D7"/>
    <w:rsid w:val="0026112F"/>
    <w:rsid w:val="002612A2"/>
    <w:rsid w:val="00261CAA"/>
    <w:rsid w:val="00262247"/>
    <w:rsid w:val="0026236F"/>
    <w:rsid w:val="00263353"/>
    <w:rsid w:val="00263986"/>
    <w:rsid w:val="00263A5E"/>
    <w:rsid w:val="002648BD"/>
    <w:rsid w:val="00264E4D"/>
    <w:rsid w:val="00265202"/>
    <w:rsid w:val="002655A1"/>
    <w:rsid w:val="00266407"/>
    <w:rsid w:val="00266563"/>
    <w:rsid w:val="002667C3"/>
    <w:rsid w:val="00266959"/>
    <w:rsid w:val="00266C83"/>
    <w:rsid w:val="00266CC1"/>
    <w:rsid w:val="0026772C"/>
    <w:rsid w:val="00267D9A"/>
    <w:rsid w:val="002713E5"/>
    <w:rsid w:val="00271DF0"/>
    <w:rsid w:val="00273A82"/>
    <w:rsid w:val="00274A62"/>
    <w:rsid w:val="00274B98"/>
    <w:rsid w:val="00274FE6"/>
    <w:rsid w:val="0027520F"/>
    <w:rsid w:val="002765F6"/>
    <w:rsid w:val="002779BD"/>
    <w:rsid w:val="00280AAF"/>
    <w:rsid w:val="00280D8B"/>
    <w:rsid w:val="002818C0"/>
    <w:rsid w:val="002818E0"/>
    <w:rsid w:val="00283366"/>
    <w:rsid w:val="00285192"/>
    <w:rsid w:val="00286579"/>
    <w:rsid w:val="00287EFD"/>
    <w:rsid w:val="00291234"/>
    <w:rsid w:val="002914CD"/>
    <w:rsid w:val="00291A63"/>
    <w:rsid w:val="00291D0D"/>
    <w:rsid w:val="002927B2"/>
    <w:rsid w:val="00294864"/>
    <w:rsid w:val="00295156"/>
    <w:rsid w:val="0029674D"/>
    <w:rsid w:val="00296827"/>
    <w:rsid w:val="00296B66"/>
    <w:rsid w:val="00296BBD"/>
    <w:rsid w:val="00297F4D"/>
    <w:rsid w:val="002A0535"/>
    <w:rsid w:val="002A0B03"/>
    <w:rsid w:val="002A271A"/>
    <w:rsid w:val="002A2D95"/>
    <w:rsid w:val="002A4599"/>
    <w:rsid w:val="002A463F"/>
    <w:rsid w:val="002A4D5E"/>
    <w:rsid w:val="002A5001"/>
    <w:rsid w:val="002A50A5"/>
    <w:rsid w:val="002A5449"/>
    <w:rsid w:val="002A5BC2"/>
    <w:rsid w:val="002A7D55"/>
    <w:rsid w:val="002A7E30"/>
    <w:rsid w:val="002B081B"/>
    <w:rsid w:val="002B0BF6"/>
    <w:rsid w:val="002B1A44"/>
    <w:rsid w:val="002B398C"/>
    <w:rsid w:val="002B41E2"/>
    <w:rsid w:val="002B48F1"/>
    <w:rsid w:val="002B512D"/>
    <w:rsid w:val="002B5DA1"/>
    <w:rsid w:val="002B5FA5"/>
    <w:rsid w:val="002B7143"/>
    <w:rsid w:val="002B7493"/>
    <w:rsid w:val="002B7740"/>
    <w:rsid w:val="002B7D88"/>
    <w:rsid w:val="002C083D"/>
    <w:rsid w:val="002C0D0D"/>
    <w:rsid w:val="002C0DC7"/>
    <w:rsid w:val="002C1313"/>
    <w:rsid w:val="002C1652"/>
    <w:rsid w:val="002C16DC"/>
    <w:rsid w:val="002C2E32"/>
    <w:rsid w:val="002C2EC6"/>
    <w:rsid w:val="002C3146"/>
    <w:rsid w:val="002C37F6"/>
    <w:rsid w:val="002C3D74"/>
    <w:rsid w:val="002C4269"/>
    <w:rsid w:val="002C45EB"/>
    <w:rsid w:val="002C4EE7"/>
    <w:rsid w:val="002C5417"/>
    <w:rsid w:val="002C5851"/>
    <w:rsid w:val="002C5EE7"/>
    <w:rsid w:val="002C73A3"/>
    <w:rsid w:val="002C7BC8"/>
    <w:rsid w:val="002D0FFD"/>
    <w:rsid w:val="002D194E"/>
    <w:rsid w:val="002D1E1A"/>
    <w:rsid w:val="002D35C5"/>
    <w:rsid w:val="002D37F4"/>
    <w:rsid w:val="002D3BEA"/>
    <w:rsid w:val="002D4125"/>
    <w:rsid w:val="002D445B"/>
    <w:rsid w:val="002D47A0"/>
    <w:rsid w:val="002D7B81"/>
    <w:rsid w:val="002E16C7"/>
    <w:rsid w:val="002E18B4"/>
    <w:rsid w:val="002E2B9C"/>
    <w:rsid w:val="002E2DEB"/>
    <w:rsid w:val="002E3720"/>
    <w:rsid w:val="002E4569"/>
    <w:rsid w:val="002E4717"/>
    <w:rsid w:val="002E50C6"/>
    <w:rsid w:val="002E52D8"/>
    <w:rsid w:val="002E574D"/>
    <w:rsid w:val="002E5C64"/>
    <w:rsid w:val="002E6AE8"/>
    <w:rsid w:val="002E7D7A"/>
    <w:rsid w:val="002F00C5"/>
    <w:rsid w:val="002F05F2"/>
    <w:rsid w:val="002F168A"/>
    <w:rsid w:val="002F1DAA"/>
    <w:rsid w:val="002F296F"/>
    <w:rsid w:val="002F2CB2"/>
    <w:rsid w:val="002F33BE"/>
    <w:rsid w:val="002F398A"/>
    <w:rsid w:val="002F3CC9"/>
    <w:rsid w:val="002F43E3"/>
    <w:rsid w:val="002F5631"/>
    <w:rsid w:val="002F5B90"/>
    <w:rsid w:val="002F5E13"/>
    <w:rsid w:val="002F6BD7"/>
    <w:rsid w:val="002F7EAA"/>
    <w:rsid w:val="002F7F05"/>
    <w:rsid w:val="0030010D"/>
    <w:rsid w:val="00300FC9"/>
    <w:rsid w:val="00301380"/>
    <w:rsid w:val="00301E96"/>
    <w:rsid w:val="003021F8"/>
    <w:rsid w:val="00302BE3"/>
    <w:rsid w:val="003031AD"/>
    <w:rsid w:val="003031DE"/>
    <w:rsid w:val="003063D1"/>
    <w:rsid w:val="003063EF"/>
    <w:rsid w:val="00307214"/>
    <w:rsid w:val="003077DC"/>
    <w:rsid w:val="00310041"/>
    <w:rsid w:val="003110BA"/>
    <w:rsid w:val="00311748"/>
    <w:rsid w:val="0031180D"/>
    <w:rsid w:val="00311A80"/>
    <w:rsid w:val="00312BFF"/>
    <w:rsid w:val="00313171"/>
    <w:rsid w:val="00313AFD"/>
    <w:rsid w:val="00313D6F"/>
    <w:rsid w:val="00313D9F"/>
    <w:rsid w:val="00313FD4"/>
    <w:rsid w:val="00314003"/>
    <w:rsid w:val="00314BF4"/>
    <w:rsid w:val="00314C15"/>
    <w:rsid w:val="003161DD"/>
    <w:rsid w:val="00316436"/>
    <w:rsid w:val="00317F3B"/>
    <w:rsid w:val="00320D4D"/>
    <w:rsid w:val="00320E7E"/>
    <w:rsid w:val="003216F0"/>
    <w:rsid w:val="00321ABA"/>
    <w:rsid w:val="00321F7D"/>
    <w:rsid w:val="00322085"/>
    <w:rsid w:val="003229F0"/>
    <w:rsid w:val="003232A6"/>
    <w:rsid w:val="003234BF"/>
    <w:rsid w:val="00323716"/>
    <w:rsid w:val="00323E9F"/>
    <w:rsid w:val="003252AC"/>
    <w:rsid w:val="00325897"/>
    <w:rsid w:val="00325B03"/>
    <w:rsid w:val="00325D70"/>
    <w:rsid w:val="00326761"/>
    <w:rsid w:val="00327255"/>
    <w:rsid w:val="003279E4"/>
    <w:rsid w:val="0033049E"/>
    <w:rsid w:val="00331404"/>
    <w:rsid w:val="00331514"/>
    <w:rsid w:val="00332737"/>
    <w:rsid w:val="003327D8"/>
    <w:rsid w:val="0033289C"/>
    <w:rsid w:val="003329E7"/>
    <w:rsid w:val="003329EE"/>
    <w:rsid w:val="0033367C"/>
    <w:rsid w:val="003337EB"/>
    <w:rsid w:val="00333977"/>
    <w:rsid w:val="003342B1"/>
    <w:rsid w:val="00334844"/>
    <w:rsid w:val="0033495A"/>
    <w:rsid w:val="0033510C"/>
    <w:rsid w:val="0033510E"/>
    <w:rsid w:val="003356AC"/>
    <w:rsid w:val="0033586B"/>
    <w:rsid w:val="00335B08"/>
    <w:rsid w:val="00336423"/>
    <w:rsid w:val="00337528"/>
    <w:rsid w:val="00337F66"/>
    <w:rsid w:val="00337FBC"/>
    <w:rsid w:val="00340955"/>
    <w:rsid w:val="00340CBF"/>
    <w:rsid w:val="00340E23"/>
    <w:rsid w:val="00340E4C"/>
    <w:rsid w:val="0034203A"/>
    <w:rsid w:val="00342C30"/>
    <w:rsid w:val="003430A7"/>
    <w:rsid w:val="003436CB"/>
    <w:rsid w:val="00343ECD"/>
    <w:rsid w:val="0034433E"/>
    <w:rsid w:val="0034608E"/>
    <w:rsid w:val="0034683F"/>
    <w:rsid w:val="00346F16"/>
    <w:rsid w:val="00347141"/>
    <w:rsid w:val="00347B42"/>
    <w:rsid w:val="00347C58"/>
    <w:rsid w:val="003513A7"/>
    <w:rsid w:val="00351500"/>
    <w:rsid w:val="0035203D"/>
    <w:rsid w:val="003520FE"/>
    <w:rsid w:val="0035298B"/>
    <w:rsid w:val="00352BFB"/>
    <w:rsid w:val="00352D12"/>
    <w:rsid w:val="003534B5"/>
    <w:rsid w:val="003534FD"/>
    <w:rsid w:val="003537EF"/>
    <w:rsid w:val="00353AE0"/>
    <w:rsid w:val="00353EF6"/>
    <w:rsid w:val="00353F7B"/>
    <w:rsid w:val="00354613"/>
    <w:rsid w:val="003552BB"/>
    <w:rsid w:val="003559F7"/>
    <w:rsid w:val="00355CE5"/>
    <w:rsid w:val="00355FA9"/>
    <w:rsid w:val="00355FF0"/>
    <w:rsid w:val="00356A63"/>
    <w:rsid w:val="0035799D"/>
    <w:rsid w:val="00357B17"/>
    <w:rsid w:val="0036069F"/>
    <w:rsid w:val="0036122B"/>
    <w:rsid w:val="003617D6"/>
    <w:rsid w:val="0036197D"/>
    <w:rsid w:val="00362167"/>
    <w:rsid w:val="00362B09"/>
    <w:rsid w:val="00362BDF"/>
    <w:rsid w:val="00362CFC"/>
    <w:rsid w:val="00362DBE"/>
    <w:rsid w:val="00363765"/>
    <w:rsid w:val="003639FE"/>
    <w:rsid w:val="00363DD2"/>
    <w:rsid w:val="00363FEA"/>
    <w:rsid w:val="00364D41"/>
    <w:rsid w:val="0036515F"/>
    <w:rsid w:val="00365239"/>
    <w:rsid w:val="0036594F"/>
    <w:rsid w:val="00365B58"/>
    <w:rsid w:val="00367300"/>
    <w:rsid w:val="00367C2E"/>
    <w:rsid w:val="0037054A"/>
    <w:rsid w:val="003706EE"/>
    <w:rsid w:val="0037092E"/>
    <w:rsid w:val="00370B6D"/>
    <w:rsid w:val="00371FC0"/>
    <w:rsid w:val="00372120"/>
    <w:rsid w:val="0037277A"/>
    <w:rsid w:val="00373DF2"/>
    <w:rsid w:val="00374267"/>
    <w:rsid w:val="00374E01"/>
    <w:rsid w:val="003757D0"/>
    <w:rsid w:val="00375C80"/>
    <w:rsid w:val="00375F8A"/>
    <w:rsid w:val="0037618C"/>
    <w:rsid w:val="003769AC"/>
    <w:rsid w:val="00377503"/>
    <w:rsid w:val="00377886"/>
    <w:rsid w:val="00380701"/>
    <w:rsid w:val="00381DC9"/>
    <w:rsid w:val="00382EE4"/>
    <w:rsid w:val="0038306C"/>
    <w:rsid w:val="003835C1"/>
    <w:rsid w:val="00383FC4"/>
    <w:rsid w:val="00384628"/>
    <w:rsid w:val="00384FD4"/>
    <w:rsid w:val="003854DC"/>
    <w:rsid w:val="003859D6"/>
    <w:rsid w:val="00385D8A"/>
    <w:rsid w:val="00385FFC"/>
    <w:rsid w:val="00386090"/>
    <w:rsid w:val="00386DAC"/>
    <w:rsid w:val="00387258"/>
    <w:rsid w:val="00387D40"/>
    <w:rsid w:val="00390169"/>
    <w:rsid w:val="00390B3A"/>
    <w:rsid w:val="00391974"/>
    <w:rsid w:val="00391E76"/>
    <w:rsid w:val="00391E78"/>
    <w:rsid w:val="00392536"/>
    <w:rsid w:val="00392938"/>
    <w:rsid w:val="00393240"/>
    <w:rsid w:val="00393896"/>
    <w:rsid w:val="0039469D"/>
    <w:rsid w:val="0039692F"/>
    <w:rsid w:val="003A111C"/>
    <w:rsid w:val="003A11DC"/>
    <w:rsid w:val="003A4D68"/>
    <w:rsid w:val="003A5525"/>
    <w:rsid w:val="003A6258"/>
    <w:rsid w:val="003A6529"/>
    <w:rsid w:val="003A6CED"/>
    <w:rsid w:val="003A74A3"/>
    <w:rsid w:val="003B0413"/>
    <w:rsid w:val="003B0645"/>
    <w:rsid w:val="003B0B32"/>
    <w:rsid w:val="003B0EAD"/>
    <w:rsid w:val="003B1737"/>
    <w:rsid w:val="003B1CBE"/>
    <w:rsid w:val="003B1DE1"/>
    <w:rsid w:val="003B2469"/>
    <w:rsid w:val="003B268A"/>
    <w:rsid w:val="003B452C"/>
    <w:rsid w:val="003B488F"/>
    <w:rsid w:val="003B48B2"/>
    <w:rsid w:val="003B62FB"/>
    <w:rsid w:val="003B69BA"/>
    <w:rsid w:val="003B6E4C"/>
    <w:rsid w:val="003C020B"/>
    <w:rsid w:val="003C1032"/>
    <w:rsid w:val="003C2ED6"/>
    <w:rsid w:val="003C3383"/>
    <w:rsid w:val="003C3FB2"/>
    <w:rsid w:val="003C48BC"/>
    <w:rsid w:val="003C4FD8"/>
    <w:rsid w:val="003C5E58"/>
    <w:rsid w:val="003C63D0"/>
    <w:rsid w:val="003C784F"/>
    <w:rsid w:val="003C7D4D"/>
    <w:rsid w:val="003D0561"/>
    <w:rsid w:val="003D12D9"/>
    <w:rsid w:val="003D190D"/>
    <w:rsid w:val="003D201F"/>
    <w:rsid w:val="003D2CE1"/>
    <w:rsid w:val="003D2FB3"/>
    <w:rsid w:val="003D338D"/>
    <w:rsid w:val="003D4071"/>
    <w:rsid w:val="003D4862"/>
    <w:rsid w:val="003D5312"/>
    <w:rsid w:val="003D6418"/>
    <w:rsid w:val="003D67DA"/>
    <w:rsid w:val="003D77D4"/>
    <w:rsid w:val="003D7B15"/>
    <w:rsid w:val="003E0AF9"/>
    <w:rsid w:val="003E0B3A"/>
    <w:rsid w:val="003E19EA"/>
    <w:rsid w:val="003E2192"/>
    <w:rsid w:val="003E2AB0"/>
    <w:rsid w:val="003E37AA"/>
    <w:rsid w:val="003E3EBA"/>
    <w:rsid w:val="003E4D12"/>
    <w:rsid w:val="003E4E13"/>
    <w:rsid w:val="003E580D"/>
    <w:rsid w:val="003E5E61"/>
    <w:rsid w:val="003E655F"/>
    <w:rsid w:val="003E66E3"/>
    <w:rsid w:val="003E7149"/>
    <w:rsid w:val="003E79E1"/>
    <w:rsid w:val="003E7FC9"/>
    <w:rsid w:val="003F007D"/>
    <w:rsid w:val="003F02F7"/>
    <w:rsid w:val="003F0437"/>
    <w:rsid w:val="003F1069"/>
    <w:rsid w:val="003F10A4"/>
    <w:rsid w:val="003F4B10"/>
    <w:rsid w:val="003F5B75"/>
    <w:rsid w:val="003F6117"/>
    <w:rsid w:val="003F6BB8"/>
    <w:rsid w:val="004004A9"/>
    <w:rsid w:val="004019CA"/>
    <w:rsid w:val="00401F34"/>
    <w:rsid w:val="00402853"/>
    <w:rsid w:val="00402933"/>
    <w:rsid w:val="00404385"/>
    <w:rsid w:val="00404D85"/>
    <w:rsid w:val="00404F44"/>
    <w:rsid w:val="00405805"/>
    <w:rsid w:val="0040598F"/>
    <w:rsid w:val="00405DF5"/>
    <w:rsid w:val="00406308"/>
    <w:rsid w:val="004068A7"/>
    <w:rsid w:val="00406F04"/>
    <w:rsid w:val="004077A7"/>
    <w:rsid w:val="00411100"/>
    <w:rsid w:val="004114ED"/>
    <w:rsid w:val="0041164B"/>
    <w:rsid w:val="00411EFD"/>
    <w:rsid w:val="004123B1"/>
    <w:rsid w:val="004135F3"/>
    <w:rsid w:val="00413674"/>
    <w:rsid w:val="00414265"/>
    <w:rsid w:val="004149E0"/>
    <w:rsid w:val="004152C0"/>
    <w:rsid w:val="004155B5"/>
    <w:rsid w:val="004171CD"/>
    <w:rsid w:val="00417296"/>
    <w:rsid w:val="00417982"/>
    <w:rsid w:val="00417BAB"/>
    <w:rsid w:val="00417C4D"/>
    <w:rsid w:val="00420290"/>
    <w:rsid w:val="0042075F"/>
    <w:rsid w:val="00421BF2"/>
    <w:rsid w:val="00421CED"/>
    <w:rsid w:val="004221FC"/>
    <w:rsid w:val="00422FE4"/>
    <w:rsid w:val="00423026"/>
    <w:rsid w:val="00425107"/>
    <w:rsid w:val="00426262"/>
    <w:rsid w:val="0042690F"/>
    <w:rsid w:val="00426D11"/>
    <w:rsid w:val="00426F4F"/>
    <w:rsid w:val="00427C1F"/>
    <w:rsid w:val="004304F3"/>
    <w:rsid w:val="00431323"/>
    <w:rsid w:val="00431DA5"/>
    <w:rsid w:val="00432FDC"/>
    <w:rsid w:val="0043300F"/>
    <w:rsid w:val="00434646"/>
    <w:rsid w:val="00434798"/>
    <w:rsid w:val="00434B32"/>
    <w:rsid w:val="00434E4C"/>
    <w:rsid w:val="0043552D"/>
    <w:rsid w:val="00435905"/>
    <w:rsid w:val="00435988"/>
    <w:rsid w:val="00436120"/>
    <w:rsid w:val="00436C3B"/>
    <w:rsid w:val="00436F16"/>
    <w:rsid w:val="0043795B"/>
    <w:rsid w:val="004379C3"/>
    <w:rsid w:val="004379F9"/>
    <w:rsid w:val="00440868"/>
    <w:rsid w:val="00440AEF"/>
    <w:rsid w:val="00440D32"/>
    <w:rsid w:val="00440FC7"/>
    <w:rsid w:val="00442331"/>
    <w:rsid w:val="004429C6"/>
    <w:rsid w:val="00442BBC"/>
    <w:rsid w:val="00442DDC"/>
    <w:rsid w:val="00442DF1"/>
    <w:rsid w:val="00442F12"/>
    <w:rsid w:val="00443DF6"/>
    <w:rsid w:val="0044431B"/>
    <w:rsid w:val="00446332"/>
    <w:rsid w:val="004463CF"/>
    <w:rsid w:val="0044779C"/>
    <w:rsid w:val="00447A2F"/>
    <w:rsid w:val="0045017C"/>
    <w:rsid w:val="00450EF7"/>
    <w:rsid w:val="00451038"/>
    <w:rsid w:val="00451727"/>
    <w:rsid w:val="00451D29"/>
    <w:rsid w:val="00451F7E"/>
    <w:rsid w:val="00452092"/>
    <w:rsid w:val="0045314C"/>
    <w:rsid w:val="004531C9"/>
    <w:rsid w:val="00453524"/>
    <w:rsid w:val="00453DEC"/>
    <w:rsid w:val="0045406B"/>
    <w:rsid w:val="00454C25"/>
    <w:rsid w:val="0045686C"/>
    <w:rsid w:val="0045693B"/>
    <w:rsid w:val="00457A00"/>
    <w:rsid w:val="00457CA4"/>
    <w:rsid w:val="004600CB"/>
    <w:rsid w:val="00461F08"/>
    <w:rsid w:val="00462A11"/>
    <w:rsid w:val="00462E5B"/>
    <w:rsid w:val="00463305"/>
    <w:rsid w:val="0046378D"/>
    <w:rsid w:val="0046417E"/>
    <w:rsid w:val="0046443E"/>
    <w:rsid w:val="0046451E"/>
    <w:rsid w:val="00464532"/>
    <w:rsid w:val="00464A6A"/>
    <w:rsid w:val="00464F31"/>
    <w:rsid w:val="004657CE"/>
    <w:rsid w:val="004657FD"/>
    <w:rsid w:val="00466532"/>
    <w:rsid w:val="00470585"/>
    <w:rsid w:val="004705BF"/>
    <w:rsid w:val="0047111F"/>
    <w:rsid w:val="00471AD3"/>
    <w:rsid w:val="0047244C"/>
    <w:rsid w:val="00472F7F"/>
    <w:rsid w:val="00473A99"/>
    <w:rsid w:val="00474054"/>
    <w:rsid w:val="004743FB"/>
    <w:rsid w:val="00474890"/>
    <w:rsid w:val="004750BD"/>
    <w:rsid w:val="00475586"/>
    <w:rsid w:val="004758E9"/>
    <w:rsid w:val="004759B6"/>
    <w:rsid w:val="0047735D"/>
    <w:rsid w:val="00480409"/>
    <w:rsid w:val="00480E58"/>
    <w:rsid w:val="0048113D"/>
    <w:rsid w:val="004815D4"/>
    <w:rsid w:val="00481849"/>
    <w:rsid w:val="00482D67"/>
    <w:rsid w:val="00482E94"/>
    <w:rsid w:val="00483481"/>
    <w:rsid w:val="00483508"/>
    <w:rsid w:val="004838CE"/>
    <w:rsid w:val="00483AB5"/>
    <w:rsid w:val="00485A73"/>
    <w:rsid w:val="00485FAF"/>
    <w:rsid w:val="00485FDC"/>
    <w:rsid w:val="004867C0"/>
    <w:rsid w:val="00486889"/>
    <w:rsid w:val="00486A77"/>
    <w:rsid w:val="00486D48"/>
    <w:rsid w:val="004878B6"/>
    <w:rsid w:val="0049079F"/>
    <w:rsid w:val="00490E28"/>
    <w:rsid w:val="00490FC8"/>
    <w:rsid w:val="00491433"/>
    <w:rsid w:val="004915B7"/>
    <w:rsid w:val="004918C0"/>
    <w:rsid w:val="0049217D"/>
    <w:rsid w:val="0049238F"/>
    <w:rsid w:val="00492773"/>
    <w:rsid w:val="00492781"/>
    <w:rsid w:val="004927A9"/>
    <w:rsid w:val="00494296"/>
    <w:rsid w:val="004946D8"/>
    <w:rsid w:val="00494C99"/>
    <w:rsid w:val="004972DE"/>
    <w:rsid w:val="0049740F"/>
    <w:rsid w:val="00497AFC"/>
    <w:rsid w:val="004A03AB"/>
    <w:rsid w:val="004A03E4"/>
    <w:rsid w:val="004A0BE9"/>
    <w:rsid w:val="004A12A6"/>
    <w:rsid w:val="004A16CE"/>
    <w:rsid w:val="004A1FF9"/>
    <w:rsid w:val="004A2913"/>
    <w:rsid w:val="004A2DD5"/>
    <w:rsid w:val="004A36DC"/>
    <w:rsid w:val="004A3E3B"/>
    <w:rsid w:val="004A4145"/>
    <w:rsid w:val="004A423B"/>
    <w:rsid w:val="004A432E"/>
    <w:rsid w:val="004A4A9E"/>
    <w:rsid w:val="004A6BF3"/>
    <w:rsid w:val="004A7F70"/>
    <w:rsid w:val="004B0662"/>
    <w:rsid w:val="004B0957"/>
    <w:rsid w:val="004B0BA0"/>
    <w:rsid w:val="004B0BCA"/>
    <w:rsid w:val="004B212B"/>
    <w:rsid w:val="004B289A"/>
    <w:rsid w:val="004B2F57"/>
    <w:rsid w:val="004B39DC"/>
    <w:rsid w:val="004B4153"/>
    <w:rsid w:val="004B4712"/>
    <w:rsid w:val="004B4D48"/>
    <w:rsid w:val="004B5B5B"/>
    <w:rsid w:val="004B68DC"/>
    <w:rsid w:val="004B6952"/>
    <w:rsid w:val="004B75E1"/>
    <w:rsid w:val="004B7673"/>
    <w:rsid w:val="004C16F3"/>
    <w:rsid w:val="004C1EB3"/>
    <w:rsid w:val="004C2263"/>
    <w:rsid w:val="004C384F"/>
    <w:rsid w:val="004C39DE"/>
    <w:rsid w:val="004C4304"/>
    <w:rsid w:val="004C5CCF"/>
    <w:rsid w:val="004C673A"/>
    <w:rsid w:val="004C680F"/>
    <w:rsid w:val="004C79AE"/>
    <w:rsid w:val="004C7B77"/>
    <w:rsid w:val="004D031E"/>
    <w:rsid w:val="004D0F5D"/>
    <w:rsid w:val="004D1E57"/>
    <w:rsid w:val="004D1F8B"/>
    <w:rsid w:val="004D2466"/>
    <w:rsid w:val="004D2F9A"/>
    <w:rsid w:val="004D3D7A"/>
    <w:rsid w:val="004D43FB"/>
    <w:rsid w:val="004D4982"/>
    <w:rsid w:val="004D4B64"/>
    <w:rsid w:val="004D4D5E"/>
    <w:rsid w:val="004D6D99"/>
    <w:rsid w:val="004D7B39"/>
    <w:rsid w:val="004E081F"/>
    <w:rsid w:val="004E0D7F"/>
    <w:rsid w:val="004E0FFC"/>
    <w:rsid w:val="004E1A27"/>
    <w:rsid w:val="004E1F5F"/>
    <w:rsid w:val="004E36AE"/>
    <w:rsid w:val="004E41FE"/>
    <w:rsid w:val="004E47C0"/>
    <w:rsid w:val="004E488C"/>
    <w:rsid w:val="004E5BA5"/>
    <w:rsid w:val="004E5E0A"/>
    <w:rsid w:val="004E64CC"/>
    <w:rsid w:val="004E6AA2"/>
    <w:rsid w:val="004E6B55"/>
    <w:rsid w:val="004E6E75"/>
    <w:rsid w:val="004E7363"/>
    <w:rsid w:val="004F04E0"/>
    <w:rsid w:val="004F1375"/>
    <w:rsid w:val="004F13F2"/>
    <w:rsid w:val="004F1F9F"/>
    <w:rsid w:val="004F32D2"/>
    <w:rsid w:val="004F3510"/>
    <w:rsid w:val="004F38C5"/>
    <w:rsid w:val="004F3D46"/>
    <w:rsid w:val="004F42D4"/>
    <w:rsid w:val="004F43CC"/>
    <w:rsid w:val="004F460E"/>
    <w:rsid w:val="004F65B7"/>
    <w:rsid w:val="0050148F"/>
    <w:rsid w:val="005017FA"/>
    <w:rsid w:val="005032B5"/>
    <w:rsid w:val="00503BC2"/>
    <w:rsid w:val="00503DAD"/>
    <w:rsid w:val="0050423E"/>
    <w:rsid w:val="005050E2"/>
    <w:rsid w:val="005055BE"/>
    <w:rsid w:val="00505BCB"/>
    <w:rsid w:val="00505BFF"/>
    <w:rsid w:val="00505CC1"/>
    <w:rsid w:val="00510137"/>
    <w:rsid w:val="00510250"/>
    <w:rsid w:val="0051039D"/>
    <w:rsid w:val="00510FF3"/>
    <w:rsid w:val="0051115F"/>
    <w:rsid w:val="005116BF"/>
    <w:rsid w:val="00511922"/>
    <w:rsid w:val="00511DC2"/>
    <w:rsid w:val="00511E01"/>
    <w:rsid w:val="005137BE"/>
    <w:rsid w:val="00515166"/>
    <w:rsid w:val="00515FB7"/>
    <w:rsid w:val="0051643A"/>
    <w:rsid w:val="00516B93"/>
    <w:rsid w:val="00516FB5"/>
    <w:rsid w:val="00517020"/>
    <w:rsid w:val="005177CC"/>
    <w:rsid w:val="005177D2"/>
    <w:rsid w:val="00520A4D"/>
    <w:rsid w:val="00521608"/>
    <w:rsid w:val="005223B7"/>
    <w:rsid w:val="005232AA"/>
    <w:rsid w:val="00523E29"/>
    <w:rsid w:val="00523ED4"/>
    <w:rsid w:val="00523EFC"/>
    <w:rsid w:val="00524D98"/>
    <w:rsid w:val="0052525E"/>
    <w:rsid w:val="00525929"/>
    <w:rsid w:val="00525CB0"/>
    <w:rsid w:val="00525EBE"/>
    <w:rsid w:val="005261F5"/>
    <w:rsid w:val="005263E9"/>
    <w:rsid w:val="00526ADC"/>
    <w:rsid w:val="00526D19"/>
    <w:rsid w:val="0052701F"/>
    <w:rsid w:val="005272D8"/>
    <w:rsid w:val="005277FE"/>
    <w:rsid w:val="0053133E"/>
    <w:rsid w:val="00532150"/>
    <w:rsid w:val="00532617"/>
    <w:rsid w:val="00533470"/>
    <w:rsid w:val="00533674"/>
    <w:rsid w:val="00533D94"/>
    <w:rsid w:val="005344F1"/>
    <w:rsid w:val="00534640"/>
    <w:rsid w:val="00534FE7"/>
    <w:rsid w:val="005351A1"/>
    <w:rsid w:val="00535314"/>
    <w:rsid w:val="00535C4B"/>
    <w:rsid w:val="00536249"/>
    <w:rsid w:val="00536A01"/>
    <w:rsid w:val="00536B3E"/>
    <w:rsid w:val="00537EFE"/>
    <w:rsid w:val="00540474"/>
    <w:rsid w:val="00540BF0"/>
    <w:rsid w:val="005413B8"/>
    <w:rsid w:val="00541600"/>
    <w:rsid w:val="0054164D"/>
    <w:rsid w:val="00541BC1"/>
    <w:rsid w:val="005431A7"/>
    <w:rsid w:val="00543946"/>
    <w:rsid w:val="00543AAC"/>
    <w:rsid w:val="0054475F"/>
    <w:rsid w:val="005449CD"/>
    <w:rsid w:val="005450B9"/>
    <w:rsid w:val="005451C6"/>
    <w:rsid w:val="00545C96"/>
    <w:rsid w:val="00545F23"/>
    <w:rsid w:val="00546946"/>
    <w:rsid w:val="0054754B"/>
    <w:rsid w:val="005478DC"/>
    <w:rsid w:val="00547D51"/>
    <w:rsid w:val="00550269"/>
    <w:rsid w:val="0055039F"/>
    <w:rsid w:val="005508D6"/>
    <w:rsid w:val="0055107C"/>
    <w:rsid w:val="00551D86"/>
    <w:rsid w:val="00551F3B"/>
    <w:rsid w:val="005531BE"/>
    <w:rsid w:val="005536D9"/>
    <w:rsid w:val="00553C42"/>
    <w:rsid w:val="00554B1A"/>
    <w:rsid w:val="00554E84"/>
    <w:rsid w:val="0055546A"/>
    <w:rsid w:val="005564EC"/>
    <w:rsid w:val="00557FF3"/>
    <w:rsid w:val="005607C2"/>
    <w:rsid w:val="00560AAD"/>
    <w:rsid w:val="00561B55"/>
    <w:rsid w:val="0056233C"/>
    <w:rsid w:val="00562591"/>
    <w:rsid w:val="00562EA8"/>
    <w:rsid w:val="00563A5E"/>
    <w:rsid w:val="00563B6C"/>
    <w:rsid w:val="0056457F"/>
    <w:rsid w:val="00564A8D"/>
    <w:rsid w:val="00564D84"/>
    <w:rsid w:val="00564FED"/>
    <w:rsid w:val="005650FF"/>
    <w:rsid w:val="005660B3"/>
    <w:rsid w:val="005668EB"/>
    <w:rsid w:val="00566EB5"/>
    <w:rsid w:val="00567398"/>
    <w:rsid w:val="0056753F"/>
    <w:rsid w:val="00570124"/>
    <w:rsid w:val="00570272"/>
    <w:rsid w:val="00570425"/>
    <w:rsid w:val="00570A24"/>
    <w:rsid w:val="00570A5F"/>
    <w:rsid w:val="00570ED8"/>
    <w:rsid w:val="00571BCC"/>
    <w:rsid w:val="00571DBF"/>
    <w:rsid w:val="005721FC"/>
    <w:rsid w:val="00572B31"/>
    <w:rsid w:val="005737F7"/>
    <w:rsid w:val="00573FEB"/>
    <w:rsid w:val="005748C5"/>
    <w:rsid w:val="00574A19"/>
    <w:rsid w:val="00574DAF"/>
    <w:rsid w:val="005759B2"/>
    <w:rsid w:val="0058069D"/>
    <w:rsid w:val="00580C9A"/>
    <w:rsid w:val="00580CC0"/>
    <w:rsid w:val="00580DD1"/>
    <w:rsid w:val="00581D65"/>
    <w:rsid w:val="00582E41"/>
    <w:rsid w:val="00582F4F"/>
    <w:rsid w:val="00583327"/>
    <w:rsid w:val="00583DF1"/>
    <w:rsid w:val="00584000"/>
    <w:rsid w:val="00584C5D"/>
    <w:rsid w:val="00585223"/>
    <w:rsid w:val="005857F0"/>
    <w:rsid w:val="00585E71"/>
    <w:rsid w:val="00586733"/>
    <w:rsid w:val="00587ABD"/>
    <w:rsid w:val="00590154"/>
    <w:rsid w:val="005905CC"/>
    <w:rsid w:val="005905F3"/>
    <w:rsid w:val="0059156B"/>
    <w:rsid w:val="005916CC"/>
    <w:rsid w:val="005929D6"/>
    <w:rsid w:val="0059337E"/>
    <w:rsid w:val="00593AC0"/>
    <w:rsid w:val="00593D0D"/>
    <w:rsid w:val="005947E5"/>
    <w:rsid w:val="00594AAA"/>
    <w:rsid w:val="00594B76"/>
    <w:rsid w:val="005956A3"/>
    <w:rsid w:val="0059721D"/>
    <w:rsid w:val="00597933"/>
    <w:rsid w:val="00597ADA"/>
    <w:rsid w:val="005A011F"/>
    <w:rsid w:val="005A0C14"/>
    <w:rsid w:val="005A0F49"/>
    <w:rsid w:val="005A0F69"/>
    <w:rsid w:val="005A164C"/>
    <w:rsid w:val="005A1C9F"/>
    <w:rsid w:val="005A2C2E"/>
    <w:rsid w:val="005A3B60"/>
    <w:rsid w:val="005A458A"/>
    <w:rsid w:val="005A48D0"/>
    <w:rsid w:val="005A4F03"/>
    <w:rsid w:val="005A56DF"/>
    <w:rsid w:val="005A59A6"/>
    <w:rsid w:val="005A5B13"/>
    <w:rsid w:val="005A6BFC"/>
    <w:rsid w:val="005A70C7"/>
    <w:rsid w:val="005A788B"/>
    <w:rsid w:val="005A7CF4"/>
    <w:rsid w:val="005A7FC4"/>
    <w:rsid w:val="005B0686"/>
    <w:rsid w:val="005B0C44"/>
    <w:rsid w:val="005B18FF"/>
    <w:rsid w:val="005B1A84"/>
    <w:rsid w:val="005B1D11"/>
    <w:rsid w:val="005B1F27"/>
    <w:rsid w:val="005B35A1"/>
    <w:rsid w:val="005B49C3"/>
    <w:rsid w:val="005B6011"/>
    <w:rsid w:val="005B601B"/>
    <w:rsid w:val="005B61CC"/>
    <w:rsid w:val="005B699F"/>
    <w:rsid w:val="005B762C"/>
    <w:rsid w:val="005B7888"/>
    <w:rsid w:val="005C106D"/>
    <w:rsid w:val="005C19FC"/>
    <w:rsid w:val="005C24FC"/>
    <w:rsid w:val="005C32B3"/>
    <w:rsid w:val="005C3844"/>
    <w:rsid w:val="005C397B"/>
    <w:rsid w:val="005C3AC9"/>
    <w:rsid w:val="005C4879"/>
    <w:rsid w:val="005C5A21"/>
    <w:rsid w:val="005C5BFA"/>
    <w:rsid w:val="005C5CAE"/>
    <w:rsid w:val="005C613A"/>
    <w:rsid w:val="005C6800"/>
    <w:rsid w:val="005C6EB5"/>
    <w:rsid w:val="005C7BC4"/>
    <w:rsid w:val="005C7C08"/>
    <w:rsid w:val="005C7F61"/>
    <w:rsid w:val="005D09D9"/>
    <w:rsid w:val="005D0D17"/>
    <w:rsid w:val="005D1675"/>
    <w:rsid w:val="005D1CE1"/>
    <w:rsid w:val="005D250D"/>
    <w:rsid w:val="005D2D3E"/>
    <w:rsid w:val="005D2EF0"/>
    <w:rsid w:val="005D3007"/>
    <w:rsid w:val="005D300B"/>
    <w:rsid w:val="005D3CEB"/>
    <w:rsid w:val="005D3EE6"/>
    <w:rsid w:val="005D3FD6"/>
    <w:rsid w:val="005D4766"/>
    <w:rsid w:val="005D4DEE"/>
    <w:rsid w:val="005D56E8"/>
    <w:rsid w:val="005D5979"/>
    <w:rsid w:val="005D605C"/>
    <w:rsid w:val="005D643E"/>
    <w:rsid w:val="005D658E"/>
    <w:rsid w:val="005D758A"/>
    <w:rsid w:val="005D7894"/>
    <w:rsid w:val="005D7CF9"/>
    <w:rsid w:val="005D7D7D"/>
    <w:rsid w:val="005E0CDC"/>
    <w:rsid w:val="005E0D1B"/>
    <w:rsid w:val="005E10FA"/>
    <w:rsid w:val="005E11A7"/>
    <w:rsid w:val="005E1874"/>
    <w:rsid w:val="005E2429"/>
    <w:rsid w:val="005E25F0"/>
    <w:rsid w:val="005E2EC8"/>
    <w:rsid w:val="005E3904"/>
    <w:rsid w:val="005E4DD1"/>
    <w:rsid w:val="005E5956"/>
    <w:rsid w:val="005E608B"/>
    <w:rsid w:val="005E61E8"/>
    <w:rsid w:val="005E67F8"/>
    <w:rsid w:val="005E6CCE"/>
    <w:rsid w:val="005E76D7"/>
    <w:rsid w:val="005E7A5E"/>
    <w:rsid w:val="005F0DEF"/>
    <w:rsid w:val="005F0F12"/>
    <w:rsid w:val="005F14E7"/>
    <w:rsid w:val="005F1D68"/>
    <w:rsid w:val="005F33BD"/>
    <w:rsid w:val="005F4E31"/>
    <w:rsid w:val="005F4FB7"/>
    <w:rsid w:val="005F529D"/>
    <w:rsid w:val="005F5516"/>
    <w:rsid w:val="005F6058"/>
    <w:rsid w:val="005F611A"/>
    <w:rsid w:val="005F68DA"/>
    <w:rsid w:val="005F6D5F"/>
    <w:rsid w:val="005F7746"/>
    <w:rsid w:val="005F7D44"/>
    <w:rsid w:val="00600D2B"/>
    <w:rsid w:val="00602A24"/>
    <w:rsid w:val="00602AAE"/>
    <w:rsid w:val="0060307F"/>
    <w:rsid w:val="006039ED"/>
    <w:rsid w:val="00605057"/>
    <w:rsid w:val="00605A27"/>
    <w:rsid w:val="0060611C"/>
    <w:rsid w:val="00606BCA"/>
    <w:rsid w:val="00606DC8"/>
    <w:rsid w:val="00606F9F"/>
    <w:rsid w:val="00607BBB"/>
    <w:rsid w:val="00607E43"/>
    <w:rsid w:val="00607FC3"/>
    <w:rsid w:val="00610294"/>
    <w:rsid w:val="006103F8"/>
    <w:rsid w:val="006104AB"/>
    <w:rsid w:val="006104D8"/>
    <w:rsid w:val="00610623"/>
    <w:rsid w:val="00611215"/>
    <w:rsid w:val="00611DBD"/>
    <w:rsid w:val="006121AD"/>
    <w:rsid w:val="00613389"/>
    <w:rsid w:val="00613A14"/>
    <w:rsid w:val="006140AA"/>
    <w:rsid w:val="006145C1"/>
    <w:rsid w:val="00614704"/>
    <w:rsid w:val="00614AB0"/>
    <w:rsid w:val="00614E63"/>
    <w:rsid w:val="00614F69"/>
    <w:rsid w:val="006154D1"/>
    <w:rsid w:val="006161C9"/>
    <w:rsid w:val="006163AA"/>
    <w:rsid w:val="00616882"/>
    <w:rsid w:val="00616D66"/>
    <w:rsid w:val="00616EC3"/>
    <w:rsid w:val="006176EA"/>
    <w:rsid w:val="00617D3D"/>
    <w:rsid w:val="00620844"/>
    <w:rsid w:val="00620B83"/>
    <w:rsid w:val="0062134B"/>
    <w:rsid w:val="006213F8"/>
    <w:rsid w:val="0062179A"/>
    <w:rsid w:val="00621886"/>
    <w:rsid w:val="00623984"/>
    <w:rsid w:val="00624393"/>
    <w:rsid w:val="00624431"/>
    <w:rsid w:val="00624640"/>
    <w:rsid w:val="0062485A"/>
    <w:rsid w:val="006248A1"/>
    <w:rsid w:val="006249BF"/>
    <w:rsid w:val="00624B73"/>
    <w:rsid w:val="006258B3"/>
    <w:rsid w:val="00627386"/>
    <w:rsid w:val="006306CE"/>
    <w:rsid w:val="00632EFB"/>
    <w:rsid w:val="00632FA6"/>
    <w:rsid w:val="00633660"/>
    <w:rsid w:val="006336CB"/>
    <w:rsid w:val="006343A1"/>
    <w:rsid w:val="00634EBA"/>
    <w:rsid w:val="00635344"/>
    <w:rsid w:val="0063551F"/>
    <w:rsid w:val="00635634"/>
    <w:rsid w:val="0063571F"/>
    <w:rsid w:val="00635873"/>
    <w:rsid w:val="00635BE3"/>
    <w:rsid w:val="006363A3"/>
    <w:rsid w:val="0063703D"/>
    <w:rsid w:val="0063745C"/>
    <w:rsid w:val="0063750C"/>
    <w:rsid w:val="006375E6"/>
    <w:rsid w:val="00637B07"/>
    <w:rsid w:val="00640589"/>
    <w:rsid w:val="00640C32"/>
    <w:rsid w:val="00640EA7"/>
    <w:rsid w:val="00640F8D"/>
    <w:rsid w:val="006410CA"/>
    <w:rsid w:val="0064189F"/>
    <w:rsid w:val="00641B78"/>
    <w:rsid w:val="00641BD6"/>
    <w:rsid w:val="00641E5F"/>
    <w:rsid w:val="00643B6F"/>
    <w:rsid w:val="00643CDC"/>
    <w:rsid w:val="00644DA0"/>
    <w:rsid w:val="00646F1F"/>
    <w:rsid w:val="00650180"/>
    <w:rsid w:val="00650A33"/>
    <w:rsid w:val="00651505"/>
    <w:rsid w:val="00651589"/>
    <w:rsid w:val="00651F87"/>
    <w:rsid w:val="006522CE"/>
    <w:rsid w:val="006524C3"/>
    <w:rsid w:val="0065293A"/>
    <w:rsid w:val="00652CD8"/>
    <w:rsid w:val="0065365B"/>
    <w:rsid w:val="0065378E"/>
    <w:rsid w:val="00653EE3"/>
    <w:rsid w:val="0065405E"/>
    <w:rsid w:val="00654478"/>
    <w:rsid w:val="00654CE6"/>
    <w:rsid w:val="00655A77"/>
    <w:rsid w:val="0065640F"/>
    <w:rsid w:val="00656C2E"/>
    <w:rsid w:val="00660B68"/>
    <w:rsid w:val="00661A13"/>
    <w:rsid w:val="00661CB9"/>
    <w:rsid w:val="00661E08"/>
    <w:rsid w:val="006623CA"/>
    <w:rsid w:val="006624E7"/>
    <w:rsid w:val="00662507"/>
    <w:rsid w:val="00662515"/>
    <w:rsid w:val="00662903"/>
    <w:rsid w:val="00662C70"/>
    <w:rsid w:val="00662E87"/>
    <w:rsid w:val="00664428"/>
    <w:rsid w:val="0066450C"/>
    <w:rsid w:val="00664B4F"/>
    <w:rsid w:val="0066595C"/>
    <w:rsid w:val="006662B7"/>
    <w:rsid w:val="00666393"/>
    <w:rsid w:val="00667E67"/>
    <w:rsid w:val="0067109A"/>
    <w:rsid w:val="0067141A"/>
    <w:rsid w:val="00671FB1"/>
    <w:rsid w:val="00673540"/>
    <w:rsid w:val="00673719"/>
    <w:rsid w:val="00673A94"/>
    <w:rsid w:val="00674670"/>
    <w:rsid w:val="00674CBB"/>
    <w:rsid w:val="00674FF9"/>
    <w:rsid w:val="006752A4"/>
    <w:rsid w:val="00675611"/>
    <w:rsid w:val="00675962"/>
    <w:rsid w:val="00676A71"/>
    <w:rsid w:val="0067786B"/>
    <w:rsid w:val="00680C74"/>
    <w:rsid w:val="00680F54"/>
    <w:rsid w:val="0068125B"/>
    <w:rsid w:val="006813D7"/>
    <w:rsid w:val="006818D4"/>
    <w:rsid w:val="0068209C"/>
    <w:rsid w:val="00682CD8"/>
    <w:rsid w:val="006840F1"/>
    <w:rsid w:val="006841DA"/>
    <w:rsid w:val="006846E6"/>
    <w:rsid w:val="00684739"/>
    <w:rsid w:val="006848EB"/>
    <w:rsid w:val="00684B63"/>
    <w:rsid w:val="00684E5B"/>
    <w:rsid w:val="006856E9"/>
    <w:rsid w:val="0068728E"/>
    <w:rsid w:val="0068770E"/>
    <w:rsid w:val="00692775"/>
    <w:rsid w:val="006927D1"/>
    <w:rsid w:val="006931C9"/>
    <w:rsid w:val="0069381C"/>
    <w:rsid w:val="00693B89"/>
    <w:rsid w:val="00693E5B"/>
    <w:rsid w:val="00693F7B"/>
    <w:rsid w:val="00694096"/>
    <w:rsid w:val="0069459B"/>
    <w:rsid w:val="00694D52"/>
    <w:rsid w:val="00694F79"/>
    <w:rsid w:val="006950B1"/>
    <w:rsid w:val="00695267"/>
    <w:rsid w:val="006953C1"/>
    <w:rsid w:val="0069574D"/>
    <w:rsid w:val="00695EDE"/>
    <w:rsid w:val="00696206"/>
    <w:rsid w:val="00696699"/>
    <w:rsid w:val="00697036"/>
    <w:rsid w:val="0069726E"/>
    <w:rsid w:val="0069752C"/>
    <w:rsid w:val="006A09A8"/>
    <w:rsid w:val="006A0EE4"/>
    <w:rsid w:val="006A195A"/>
    <w:rsid w:val="006A1F41"/>
    <w:rsid w:val="006A22B8"/>
    <w:rsid w:val="006A23DC"/>
    <w:rsid w:val="006A26F2"/>
    <w:rsid w:val="006A2BDE"/>
    <w:rsid w:val="006A2C22"/>
    <w:rsid w:val="006A3570"/>
    <w:rsid w:val="006A366E"/>
    <w:rsid w:val="006A3706"/>
    <w:rsid w:val="006A3872"/>
    <w:rsid w:val="006A40F1"/>
    <w:rsid w:val="006A47D0"/>
    <w:rsid w:val="006A4CAB"/>
    <w:rsid w:val="006A5113"/>
    <w:rsid w:val="006A7257"/>
    <w:rsid w:val="006A7739"/>
    <w:rsid w:val="006B0844"/>
    <w:rsid w:val="006B13F2"/>
    <w:rsid w:val="006B1978"/>
    <w:rsid w:val="006B3554"/>
    <w:rsid w:val="006B3589"/>
    <w:rsid w:val="006B36BA"/>
    <w:rsid w:val="006B3E01"/>
    <w:rsid w:val="006B3E70"/>
    <w:rsid w:val="006B495B"/>
    <w:rsid w:val="006B540E"/>
    <w:rsid w:val="006B5B90"/>
    <w:rsid w:val="006B5C94"/>
    <w:rsid w:val="006B6149"/>
    <w:rsid w:val="006B6AE9"/>
    <w:rsid w:val="006B6B28"/>
    <w:rsid w:val="006B7244"/>
    <w:rsid w:val="006B7427"/>
    <w:rsid w:val="006C0504"/>
    <w:rsid w:val="006C1396"/>
    <w:rsid w:val="006C1FFA"/>
    <w:rsid w:val="006C258F"/>
    <w:rsid w:val="006C26A1"/>
    <w:rsid w:val="006C28EA"/>
    <w:rsid w:val="006C3221"/>
    <w:rsid w:val="006C3363"/>
    <w:rsid w:val="006C33D5"/>
    <w:rsid w:val="006C3450"/>
    <w:rsid w:val="006C3508"/>
    <w:rsid w:val="006C36F3"/>
    <w:rsid w:val="006C3CED"/>
    <w:rsid w:val="006C574E"/>
    <w:rsid w:val="006C5795"/>
    <w:rsid w:val="006C5F4D"/>
    <w:rsid w:val="006C64AD"/>
    <w:rsid w:val="006C681A"/>
    <w:rsid w:val="006C7595"/>
    <w:rsid w:val="006D127D"/>
    <w:rsid w:val="006D1707"/>
    <w:rsid w:val="006D187F"/>
    <w:rsid w:val="006D25E2"/>
    <w:rsid w:val="006D2A48"/>
    <w:rsid w:val="006D3756"/>
    <w:rsid w:val="006D3763"/>
    <w:rsid w:val="006D3ADA"/>
    <w:rsid w:val="006D40D6"/>
    <w:rsid w:val="006D4D87"/>
    <w:rsid w:val="006D4F74"/>
    <w:rsid w:val="006D54AA"/>
    <w:rsid w:val="006D575E"/>
    <w:rsid w:val="006D5841"/>
    <w:rsid w:val="006D5A66"/>
    <w:rsid w:val="006D5B62"/>
    <w:rsid w:val="006D5BCE"/>
    <w:rsid w:val="006D637E"/>
    <w:rsid w:val="006D6683"/>
    <w:rsid w:val="006D6C42"/>
    <w:rsid w:val="006D6CF8"/>
    <w:rsid w:val="006D718A"/>
    <w:rsid w:val="006D79D9"/>
    <w:rsid w:val="006D7F56"/>
    <w:rsid w:val="006E05B6"/>
    <w:rsid w:val="006E0873"/>
    <w:rsid w:val="006E08CD"/>
    <w:rsid w:val="006E1080"/>
    <w:rsid w:val="006E23A0"/>
    <w:rsid w:val="006E276C"/>
    <w:rsid w:val="006E3066"/>
    <w:rsid w:val="006E3B59"/>
    <w:rsid w:val="006E3F29"/>
    <w:rsid w:val="006E4103"/>
    <w:rsid w:val="006E465A"/>
    <w:rsid w:val="006E5558"/>
    <w:rsid w:val="006E6353"/>
    <w:rsid w:val="006E6D10"/>
    <w:rsid w:val="006F009D"/>
    <w:rsid w:val="006F020E"/>
    <w:rsid w:val="006F1170"/>
    <w:rsid w:val="006F11E2"/>
    <w:rsid w:val="006F1258"/>
    <w:rsid w:val="006F25D1"/>
    <w:rsid w:val="006F26BC"/>
    <w:rsid w:val="006F2BB0"/>
    <w:rsid w:val="006F40A9"/>
    <w:rsid w:val="006F41AF"/>
    <w:rsid w:val="006F42D6"/>
    <w:rsid w:val="006F5387"/>
    <w:rsid w:val="006F56D6"/>
    <w:rsid w:val="006F5B1A"/>
    <w:rsid w:val="006F5C74"/>
    <w:rsid w:val="006F5D96"/>
    <w:rsid w:val="006F7365"/>
    <w:rsid w:val="00700341"/>
    <w:rsid w:val="00700E8D"/>
    <w:rsid w:val="007013D5"/>
    <w:rsid w:val="0070182C"/>
    <w:rsid w:val="00702401"/>
    <w:rsid w:val="00702EEF"/>
    <w:rsid w:val="007030EA"/>
    <w:rsid w:val="00703F7C"/>
    <w:rsid w:val="007051FA"/>
    <w:rsid w:val="00706699"/>
    <w:rsid w:val="007104DB"/>
    <w:rsid w:val="00710936"/>
    <w:rsid w:val="00711148"/>
    <w:rsid w:val="007112AC"/>
    <w:rsid w:val="00711AF4"/>
    <w:rsid w:val="00711F6C"/>
    <w:rsid w:val="007123CB"/>
    <w:rsid w:val="007142BD"/>
    <w:rsid w:val="00714456"/>
    <w:rsid w:val="0071487B"/>
    <w:rsid w:val="007153FE"/>
    <w:rsid w:val="0071546F"/>
    <w:rsid w:val="007155E7"/>
    <w:rsid w:val="007168E5"/>
    <w:rsid w:val="007200A8"/>
    <w:rsid w:val="00723385"/>
    <w:rsid w:val="00723F14"/>
    <w:rsid w:val="0072454D"/>
    <w:rsid w:val="00724CE3"/>
    <w:rsid w:val="0072544B"/>
    <w:rsid w:val="007272F3"/>
    <w:rsid w:val="0072731D"/>
    <w:rsid w:val="0072742E"/>
    <w:rsid w:val="00727A5D"/>
    <w:rsid w:val="00727F72"/>
    <w:rsid w:val="0073042D"/>
    <w:rsid w:val="00730C15"/>
    <w:rsid w:val="00730CEC"/>
    <w:rsid w:val="0073153F"/>
    <w:rsid w:val="00732DCD"/>
    <w:rsid w:val="00732F1B"/>
    <w:rsid w:val="00733685"/>
    <w:rsid w:val="00733E2B"/>
    <w:rsid w:val="0073437C"/>
    <w:rsid w:val="0073535D"/>
    <w:rsid w:val="00735806"/>
    <w:rsid w:val="00735B31"/>
    <w:rsid w:val="00735B4A"/>
    <w:rsid w:val="00735E17"/>
    <w:rsid w:val="00735F4B"/>
    <w:rsid w:val="00736981"/>
    <w:rsid w:val="00737FF6"/>
    <w:rsid w:val="00740993"/>
    <w:rsid w:val="00742ABF"/>
    <w:rsid w:val="007438DD"/>
    <w:rsid w:val="0074432C"/>
    <w:rsid w:val="00744A70"/>
    <w:rsid w:val="00744E64"/>
    <w:rsid w:val="00747885"/>
    <w:rsid w:val="00750357"/>
    <w:rsid w:val="007521A4"/>
    <w:rsid w:val="00752505"/>
    <w:rsid w:val="00753CDC"/>
    <w:rsid w:val="00754946"/>
    <w:rsid w:val="00754BD8"/>
    <w:rsid w:val="007552DB"/>
    <w:rsid w:val="00755905"/>
    <w:rsid w:val="00756117"/>
    <w:rsid w:val="007566C1"/>
    <w:rsid w:val="00756846"/>
    <w:rsid w:val="007621F2"/>
    <w:rsid w:val="00763884"/>
    <w:rsid w:val="007646A2"/>
    <w:rsid w:val="00765316"/>
    <w:rsid w:val="00765468"/>
    <w:rsid w:val="0076657C"/>
    <w:rsid w:val="00767702"/>
    <w:rsid w:val="00767C40"/>
    <w:rsid w:val="00771DC0"/>
    <w:rsid w:val="007740E6"/>
    <w:rsid w:val="007740F2"/>
    <w:rsid w:val="00774A82"/>
    <w:rsid w:val="00774C99"/>
    <w:rsid w:val="00776D67"/>
    <w:rsid w:val="007779CD"/>
    <w:rsid w:val="00777A76"/>
    <w:rsid w:val="007805DE"/>
    <w:rsid w:val="00781898"/>
    <w:rsid w:val="00781EF9"/>
    <w:rsid w:val="00782AEB"/>
    <w:rsid w:val="00782EA4"/>
    <w:rsid w:val="00783959"/>
    <w:rsid w:val="00783C18"/>
    <w:rsid w:val="007846C3"/>
    <w:rsid w:val="00784D29"/>
    <w:rsid w:val="007857D9"/>
    <w:rsid w:val="0078589F"/>
    <w:rsid w:val="00785ADF"/>
    <w:rsid w:val="007865A8"/>
    <w:rsid w:val="007867B4"/>
    <w:rsid w:val="00786C54"/>
    <w:rsid w:val="0078719B"/>
    <w:rsid w:val="007876F9"/>
    <w:rsid w:val="00787F39"/>
    <w:rsid w:val="00790158"/>
    <w:rsid w:val="00790266"/>
    <w:rsid w:val="007906D5"/>
    <w:rsid w:val="007912FA"/>
    <w:rsid w:val="0079151E"/>
    <w:rsid w:val="00791928"/>
    <w:rsid w:val="00792248"/>
    <w:rsid w:val="00792443"/>
    <w:rsid w:val="00793349"/>
    <w:rsid w:val="00794039"/>
    <w:rsid w:val="00794210"/>
    <w:rsid w:val="007942AA"/>
    <w:rsid w:val="00795953"/>
    <w:rsid w:val="00795A83"/>
    <w:rsid w:val="00796B82"/>
    <w:rsid w:val="00796CDB"/>
    <w:rsid w:val="0079728A"/>
    <w:rsid w:val="007973EF"/>
    <w:rsid w:val="00797471"/>
    <w:rsid w:val="00797C18"/>
    <w:rsid w:val="007A04B9"/>
    <w:rsid w:val="007A0B0C"/>
    <w:rsid w:val="007A19F9"/>
    <w:rsid w:val="007A1D91"/>
    <w:rsid w:val="007A2A87"/>
    <w:rsid w:val="007A354F"/>
    <w:rsid w:val="007A3E51"/>
    <w:rsid w:val="007A4456"/>
    <w:rsid w:val="007A4653"/>
    <w:rsid w:val="007A6042"/>
    <w:rsid w:val="007A63F2"/>
    <w:rsid w:val="007A6871"/>
    <w:rsid w:val="007A6B0D"/>
    <w:rsid w:val="007A76D3"/>
    <w:rsid w:val="007B1F18"/>
    <w:rsid w:val="007B248F"/>
    <w:rsid w:val="007B29B4"/>
    <w:rsid w:val="007B2FEF"/>
    <w:rsid w:val="007B3679"/>
    <w:rsid w:val="007B51C2"/>
    <w:rsid w:val="007B550D"/>
    <w:rsid w:val="007B6CC4"/>
    <w:rsid w:val="007B6D9A"/>
    <w:rsid w:val="007C027F"/>
    <w:rsid w:val="007C09A5"/>
    <w:rsid w:val="007C09DF"/>
    <w:rsid w:val="007C0C4F"/>
    <w:rsid w:val="007C1186"/>
    <w:rsid w:val="007C152D"/>
    <w:rsid w:val="007C1911"/>
    <w:rsid w:val="007C1C78"/>
    <w:rsid w:val="007C330D"/>
    <w:rsid w:val="007C3581"/>
    <w:rsid w:val="007C3C58"/>
    <w:rsid w:val="007C3E33"/>
    <w:rsid w:val="007C4A57"/>
    <w:rsid w:val="007C55D8"/>
    <w:rsid w:val="007C6BA2"/>
    <w:rsid w:val="007C6F87"/>
    <w:rsid w:val="007C726C"/>
    <w:rsid w:val="007C72F8"/>
    <w:rsid w:val="007D0182"/>
    <w:rsid w:val="007D047A"/>
    <w:rsid w:val="007D0CEB"/>
    <w:rsid w:val="007D115B"/>
    <w:rsid w:val="007D1A26"/>
    <w:rsid w:val="007D2F28"/>
    <w:rsid w:val="007D3A97"/>
    <w:rsid w:val="007D43E9"/>
    <w:rsid w:val="007D444E"/>
    <w:rsid w:val="007D453E"/>
    <w:rsid w:val="007D4D47"/>
    <w:rsid w:val="007D5B3D"/>
    <w:rsid w:val="007D7C57"/>
    <w:rsid w:val="007E2024"/>
    <w:rsid w:val="007E2633"/>
    <w:rsid w:val="007E31FF"/>
    <w:rsid w:val="007E4236"/>
    <w:rsid w:val="007E5E56"/>
    <w:rsid w:val="007E65F8"/>
    <w:rsid w:val="007E685B"/>
    <w:rsid w:val="007E6EA7"/>
    <w:rsid w:val="007E7B77"/>
    <w:rsid w:val="007F0431"/>
    <w:rsid w:val="007F06E8"/>
    <w:rsid w:val="007F0930"/>
    <w:rsid w:val="007F11DE"/>
    <w:rsid w:val="007F1856"/>
    <w:rsid w:val="007F1C8F"/>
    <w:rsid w:val="007F1E93"/>
    <w:rsid w:val="007F1E97"/>
    <w:rsid w:val="007F2FC9"/>
    <w:rsid w:val="007F3486"/>
    <w:rsid w:val="007F40D0"/>
    <w:rsid w:val="007F41FB"/>
    <w:rsid w:val="007F7209"/>
    <w:rsid w:val="007F73AA"/>
    <w:rsid w:val="007F7A39"/>
    <w:rsid w:val="00800AC6"/>
    <w:rsid w:val="00801955"/>
    <w:rsid w:val="008019CD"/>
    <w:rsid w:val="00801B42"/>
    <w:rsid w:val="0080317A"/>
    <w:rsid w:val="0080375F"/>
    <w:rsid w:val="00803BAB"/>
    <w:rsid w:val="008043A3"/>
    <w:rsid w:val="00804ABF"/>
    <w:rsid w:val="00805090"/>
    <w:rsid w:val="0080542E"/>
    <w:rsid w:val="00805BD1"/>
    <w:rsid w:val="008067D2"/>
    <w:rsid w:val="00806D56"/>
    <w:rsid w:val="00807036"/>
    <w:rsid w:val="00807123"/>
    <w:rsid w:val="00807BB4"/>
    <w:rsid w:val="00807F26"/>
    <w:rsid w:val="00807F64"/>
    <w:rsid w:val="0081001B"/>
    <w:rsid w:val="00810A72"/>
    <w:rsid w:val="00811B3C"/>
    <w:rsid w:val="00812C42"/>
    <w:rsid w:val="008142BF"/>
    <w:rsid w:val="00814526"/>
    <w:rsid w:val="00814700"/>
    <w:rsid w:val="00814F39"/>
    <w:rsid w:val="0081582A"/>
    <w:rsid w:val="00816620"/>
    <w:rsid w:val="00817713"/>
    <w:rsid w:val="00817A1F"/>
    <w:rsid w:val="00817E00"/>
    <w:rsid w:val="00820CE4"/>
    <w:rsid w:val="00820D00"/>
    <w:rsid w:val="0082155B"/>
    <w:rsid w:val="00821FA7"/>
    <w:rsid w:val="00823316"/>
    <w:rsid w:val="0082492C"/>
    <w:rsid w:val="008250FC"/>
    <w:rsid w:val="00825496"/>
    <w:rsid w:val="008257D8"/>
    <w:rsid w:val="00826094"/>
    <w:rsid w:val="0082738E"/>
    <w:rsid w:val="00830322"/>
    <w:rsid w:val="00830346"/>
    <w:rsid w:val="00830E4E"/>
    <w:rsid w:val="00830FE5"/>
    <w:rsid w:val="00831AEC"/>
    <w:rsid w:val="0083210E"/>
    <w:rsid w:val="00833265"/>
    <w:rsid w:val="008335A4"/>
    <w:rsid w:val="008337A6"/>
    <w:rsid w:val="00834E72"/>
    <w:rsid w:val="00835F4E"/>
    <w:rsid w:val="00835F95"/>
    <w:rsid w:val="00836276"/>
    <w:rsid w:val="008363C2"/>
    <w:rsid w:val="0083769A"/>
    <w:rsid w:val="0083782A"/>
    <w:rsid w:val="00841E38"/>
    <w:rsid w:val="0084277E"/>
    <w:rsid w:val="00842B18"/>
    <w:rsid w:val="008446C4"/>
    <w:rsid w:val="0084482A"/>
    <w:rsid w:val="008448EF"/>
    <w:rsid w:val="00845040"/>
    <w:rsid w:val="0084534D"/>
    <w:rsid w:val="0084541B"/>
    <w:rsid w:val="00845C0A"/>
    <w:rsid w:val="00846D57"/>
    <w:rsid w:val="00846E33"/>
    <w:rsid w:val="00846F69"/>
    <w:rsid w:val="0084719D"/>
    <w:rsid w:val="00847E54"/>
    <w:rsid w:val="00850495"/>
    <w:rsid w:val="00850675"/>
    <w:rsid w:val="00850B9E"/>
    <w:rsid w:val="00850E18"/>
    <w:rsid w:val="00851227"/>
    <w:rsid w:val="00851A6D"/>
    <w:rsid w:val="008522BA"/>
    <w:rsid w:val="0085270B"/>
    <w:rsid w:val="00852912"/>
    <w:rsid w:val="00852B3D"/>
    <w:rsid w:val="008532C0"/>
    <w:rsid w:val="00853C92"/>
    <w:rsid w:val="00853D48"/>
    <w:rsid w:val="00853EF2"/>
    <w:rsid w:val="008543E1"/>
    <w:rsid w:val="008544C3"/>
    <w:rsid w:val="00856513"/>
    <w:rsid w:val="00856BEB"/>
    <w:rsid w:val="00856E78"/>
    <w:rsid w:val="00857A98"/>
    <w:rsid w:val="00860128"/>
    <w:rsid w:val="00860321"/>
    <w:rsid w:val="008607C8"/>
    <w:rsid w:val="0086097A"/>
    <w:rsid w:val="00861A66"/>
    <w:rsid w:val="008621C6"/>
    <w:rsid w:val="008631F5"/>
    <w:rsid w:val="0086328F"/>
    <w:rsid w:val="008632D5"/>
    <w:rsid w:val="0086361E"/>
    <w:rsid w:val="00863CD7"/>
    <w:rsid w:val="00864264"/>
    <w:rsid w:val="008646CE"/>
    <w:rsid w:val="00865084"/>
    <w:rsid w:val="008668EA"/>
    <w:rsid w:val="00866B69"/>
    <w:rsid w:val="008706D7"/>
    <w:rsid w:val="00870846"/>
    <w:rsid w:val="00870A86"/>
    <w:rsid w:val="00870D2A"/>
    <w:rsid w:val="00870E26"/>
    <w:rsid w:val="00871F15"/>
    <w:rsid w:val="00873081"/>
    <w:rsid w:val="008731F3"/>
    <w:rsid w:val="008735BC"/>
    <w:rsid w:val="00873818"/>
    <w:rsid w:val="008738F4"/>
    <w:rsid w:val="00873F4D"/>
    <w:rsid w:val="00874917"/>
    <w:rsid w:val="00874CA3"/>
    <w:rsid w:val="00874ECA"/>
    <w:rsid w:val="00875519"/>
    <w:rsid w:val="008757DF"/>
    <w:rsid w:val="0087609E"/>
    <w:rsid w:val="0087672A"/>
    <w:rsid w:val="00877E4C"/>
    <w:rsid w:val="00880291"/>
    <w:rsid w:val="008805F2"/>
    <w:rsid w:val="0088071D"/>
    <w:rsid w:val="00880A3D"/>
    <w:rsid w:val="00881858"/>
    <w:rsid w:val="008819A8"/>
    <w:rsid w:val="008830A7"/>
    <w:rsid w:val="00883882"/>
    <w:rsid w:val="008859E8"/>
    <w:rsid w:val="00885DCD"/>
    <w:rsid w:val="00885F9E"/>
    <w:rsid w:val="00886087"/>
    <w:rsid w:val="00886842"/>
    <w:rsid w:val="008909D9"/>
    <w:rsid w:val="00892016"/>
    <w:rsid w:val="00892F68"/>
    <w:rsid w:val="00893087"/>
    <w:rsid w:val="00893D2E"/>
    <w:rsid w:val="00893DFC"/>
    <w:rsid w:val="0089442B"/>
    <w:rsid w:val="00894CC2"/>
    <w:rsid w:val="00895C08"/>
    <w:rsid w:val="00895DF1"/>
    <w:rsid w:val="00895F14"/>
    <w:rsid w:val="00896689"/>
    <w:rsid w:val="00897C86"/>
    <w:rsid w:val="00897F24"/>
    <w:rsid w:val="00897F5C"/>
    <w:rsid w:val="008A074E"/>
    <w:rsid w:val="008A102B"/>
    <w:rsid w:val="008A2479"/>
    <w:rsid w:val="008A255F"/>
    <w:rsid w:val="008A277A"/>
    <w:rsid w:val="008A2C46"/>
    <w:rsid w:val="008A2CC2"/>
    <w:rsid w:val="008A36A6"/>
    <w:rsid w:val="008A3A6F"/>
    <w:rsid w:val="008A3AF5"/>
    <w:rsid w:val="008A3CAE"/>
    <w:rsid w:val="008A4106"/>
    <w:rsid w:val="008A4712"/>
    <w:rsid w:val="008A4761"/>
    <w:rsid w:val="008A483D"/>
    <w:rsid w:val="008A57B6"/>
    <w:rsid w:val="008A68F8"/>
    <w:rsid w:val="008A7329"/>
    <w:rsid w:val="008A7B02"/>
    <w:rsid w:val="008B0527"/>
    <w:rsid w:val="008B1616"/>
    <w:rsid w:val="008B1D08"/>
    <w:rsid w:val="008B22A8"/>
    <w:rsid w:val="008B2C93"/>
    <w:rsid w:val="008B3FFA"/>
    <w:rsid w:val="008B565C"/>
    <w:rsid w:val="008B57E7"/>
    <w:rsid w:val="008B5CCF"/>
    <w:rsid w:val="008B71DB"/>
    <w:rsid w:val="008B7CA0"/>
    <w:rsid w:val="008C0058"/>
    <w:rsid w:val="008C05ED"/>
    <w:rsid w:val="008C1B25"/>
    <w:rsid w:val="008C25A9"/>
    <w:rsid w:val="008C2C35"/>
    <w:rsid w:val="008C3C4F"/>
    <w:rsid w:val="008C3FF4"/>
    <w:rsid w:val="008C4DB3"/>
    <w:rsid w:val="008C5CFF"/>
    <w:rsid w:val="008C5F1B"/>
    <w:rsid w:val="008D0069"/>
    <w:rsid w:val="008D0782"/>
    <w:rsid w:val="008D0F43"/>
    <w:rsid w:val="008D1319"/>
    <w:rsid w:val="008D1BDF"/>
    <w:rsid w:val="008D2EF7"/>
    <w:rsid w:val="008D2F9A"/>
    <w:rsid w:val="008D3575"/>
    <w:rsid w:val="008D3A6A"/>
    <w:rsid w:val="008D44A9"/>
    <w:rsid w:val="008D511B"/>
    <w:rsid w:val="008D51DF"/>
    <w:rsid w:val="008D5AC0"/>
    <w:rsid w:val="008D61EE"/>
    <w:rsid w:val="008D650C"/>
    <w:rsid w:val="008D685F"/>
    <w:rsid w:val="008D6946"/>
    <w:rsid w:val="008D6FC5"/>
    <w:rsid w:val="008D7029"/>
    <w:rsid w:val="008D7067"/>
    <w:rsid w:val="008D71F4"/>
    <w:rsid w:val="008D7621"/>
    <w:rsid w:val="008D76CD"/>
    <w:rsid w:val="008E02A3"/>
    <w:rsid w:val="008E0B8A"/>
    <w:rsid w:val="008E0E8A"/>
    <w:rsid w:val="008E2223"/>
    <w:rsid w:val="008E2512"/>
    <w:rsid w:val="008E262C"/>
    <w:rsid w:val="008E33A0"/>
    <w:rsid w:val="008E3D7A"/>
    <w:rsid w:val="008E414C"/>
    <w:rsid w:val="008E4207"/>
    <w:rsid w:val="008E44E2"/>
    <w:rsid w:val="008E49D3"/>
    <w:rsid w:val="008E63E7"/>
    <w:rsid w:val="008E670B"/>
    <w:rsid w:val="008E6CCA"/>
    <w:rsid w:val="008E79B6"/>
    <w:rsid w:val="008E7AA6"/>
    <w:rsid w:val="008E7BA4"/>
    <w:rsid w:val="008E7C51"/>
    <w:rsid w:val="008F03EF"/>
    <w:rsid w:val="008F056B"/>
    <w:rsid w:val="008F0AE1"/>
    <w:rsid w:val="008F181F"/>
    <w:rsid w:val="008F2172"/>
    <w:rsid w:val="008F3070"/>
    <w:rsid w:val="008F32C9"/>
    <w:rsid w:val="008F37CF"/>
    <w:rsid w:val="008F3A76"/>
    <w:rsid w:val="008F558F"/>
    <w:rsid w:val="008F5B90"/>
    <w:rsid w:val="008F5BDC"/>
    <w:rsid w:val="008F70F6"/>
    <w:rsid w:val="008F746C"/>
    <w:rsid w:val="008F747B"/>
    <w:rsid w:val="008F7C16"/>
    <w:rsid w:val="008F7D35"/>
    <w:rsid w:val="00900470"/>
    <w:rsid w:val="00900A4B"/>
    <w:rsid w:val="00900FDE"/>
    <w:rsid w:val="00901D52"/>
    <w:rsid w:val="0090310D"/>
    <w:rsid w:val="00903AFC"/>
    <w:rsid w:val="00903C5D"/>
    <w:rsid w:val="00903ED5"/>
    <w:rsid w:val="0090646F"/>
    <w:rsid w:val="00907940"/>
    <w:rsid w:val="00907E11"/>
    <w:rsid w:val="00910266"/>
    <w:rsid w:val="00911C40"/>
    <w:rsid w:val="0091308E"/>
    <w:rsid w:val="009137B4"/>
    <w:rsid w:val="00913DCB"/>
    <w:rsid w:val="00914FFE"/>
    <w:rsid w:val="00915177"/>
    <w:rsid w:val="0091579D"/>
    <w:rsid w:val="00915C08"/>
    <w:rsid w:val="00915E67"/>
    <w:rsid w:val="00917FA2"/>
    <w:rsid w:val="00920B4C"/>
    <w:rsid w:val="00922277"/>
    <w:rsid w:val="0092398C"/>
    <w:rsid w:val="00924249"/>
    <w:rsid w:val="009248A0"/>
    <w:rsid w:val="00924F30"/>
    <w:rsid w:val="0092514B"/>
    <w:rsid w:val="00925672"/>
    <w:rsid w:val="00925901"/>
    <w:rsid w:val="009266FB"/>
    <w:rsid w:val="00926D6A"/>
    <w:rsid w:val="0092799A"/>
    <w:rsid w:val="00927B9A"/>
    <w:rsid w:val="00927D1C"/>
    <w:rsid w:val="00930E69"/>
    <w:rsid w:val="009310A1"/>
    <w:rsid w:val="00931B4B"/>
    <w:rsid w:val="009321E8"/>
    <w:rsid w:val="009329A3"/>
    <w:rsid w:val="00933341"/>
    <w:rsid w:val="009337A3"/>
    <w:rsid w:val="00933D6D"/>
    <w:rsid w:val="00934CAE"/>
    <w:rsid w:val="0093587B"/>
    <w:rsid w:val="00935D94"/>
    <w:rsid w:val="0093673D"/>
    <w:rsid w:val="00936AB2"/>
    <w:rsid w:val="00937AD5"/>
    <w:rsid w:val="00940B9B"/>
    <w:rsid w:val="00941001"/>
    <w:rsid w:val="00941055"/>
    <w:rsid w:val="00941683"/>
    <w:rsid w:val="00941997"/>
    <w:rsid w:val="00942D4F"/>
    <w:rsid w:val="0094434C"/>
    <w:rsid w:val="00944DAF"/>
    <w:rsid w:val="00945C9B"/>
    <w:rsid w:val="0094612C"/>
    <w:rsid w:val="00946165"/>
    <w:rsid w:val="00946341"/>
    <w:rsid w:val="009465A2"/>
    <w:rsid w:val="00947A27"/>
    <w:rsid w:val="00950119"/>
    <w:rsid w:val="00950BF7"/>
    <w:rsid w:val="009511F3"/>
    <w:rsid w:val="00951571"/>
    <w:rsid w:val="009515B6"/>
    <w:rsid w:val="009516DC"/>
    <w:rsid w:val="00951B94"/>
    <w:rsid w:val="00952565"/>
    <w:rsid w:val="00952F93"/>
    <w:rsid w:val="00952FB0"/>
    <w:rsid w:val="009547B6"/>
    <w:rsid w:val="00954A99"/>
    <w:rsid w:val="00954C08"/>
    <w:rsid w:val="00955436"/>
    <w:rsid w:val="0095679F"/>
    <w:rsid w:val="00957CD9"/>
    <w:rsid w:val="009608B5"/>
    <w:rsid w:val="00960904"/>
    <w:rsid w:val="00960BE6"/>
    <w:rsid w:val="00961A98"/>
    <w:rsid w:val="00964131"/>
    <w:rsid w:val="009644AD"/>
    <w:rsid w:val="00964ACF"/>
    <w:rsid w:val="0096531F"/>
    <w:rsid w:val="00965890"/>
    <w:rsid w:val="00966F27"/>
    <w:rsid w:val="00967CDA"/>
    <w:rsid w:val="00970A4F"/>
    <w:rsid w:val="00970AC4"/>
    <w:rsid w:val="0097204E"/>
    <w:rsid w:val="00972A15"/>
    <w:rsid w:val="00973B68"/>
    <w:rsid w:val="00974022"/>
    <w:rsid w:val="009745CE"/>
    <w:rsid w:val="00974657"/>
    <w:rsid w:val="00974A7F"/>
    <w:rsid w:val="00974C48"/>
    <w:rsid w:val="00974F07"/>
    <w:rsid w:val="0097501B"/>
    <w:rsid w:val="00975523"/>
    <w:rsid w:val="009759E2"/>
    <w:rsid w:val="00975DC3"/>
    <w:rsid w:val="00976579"/>
    <w:rsid w:val="00976ED3"/>
    <w:rsid w:val="00977482"/>
    <w:rsid w:val="009778F2"/>
    <w:rsid w:val="0098246A"/>
    <w:rsid w:val="009828D4"/>
    <w:rsid w:val="00982AC5"/>
    <w:rsid w:val="00983C8B"/>
    <w:rsid w:val="00984C8A"/>
    <w:rsid w:val="00984FFD"/>
    <w:rsid w:val="00985B5C"/>
    <w:rsid w:val="00986584"/>
    <w:rsid w:val="0098680A"/>
    <w:rsid w:val="009871A9"/>
    <w:rsid w:val="00987590"/>
    <w:rsid w:val="00990712"/>
    <w:rsid w:val="0099081A"/>
    <w:rsid w:val="009908BF"/>
    <w:rsid w:val="00990DDC"/>
    <w:rsid w:val="00991229"/>
    <w:rsid w:val="009912AA"/>
    <w:rsid w:val="009916F0"/>
    <w:rsid w:val="009924F7"/>
    <w:rsid w:val="00992CF1"/>
    <w:rsid w:val="009930E2"/>
    <w:rsid w:val="00993CE2"/>
    <w:rsid w:val="0099485B"/>
    <w:rsid w:val="00994CA2"/>
    <w:rsid w:val="0099519C"/>
    <w:rsid w:val="0099537D"/>
    <w:rsid w:val="00995A35"/>
    <w:rsid w:val="00995EBD"/>
    <w:rsid w:val="0099612B"/>
    <w:rsid w:val="0099623D"/>
    <w:rsid w:val="00996667"/>
    <w:rsid w:val="009973FD"/>
    <w:rsid w:val="009A1715"/>
    <w:rsid w:val="009A20F7"/>
    <w:rsid w:val="009A40AD"/>
    <w:rsid w:val="009A442A"/>
    <w:rsid w:val="009A5B50"/>
    <w:rsid w:val="009A7ADB"/>
    <w:rsid w:val="009B08C1"/>
    <w:rsid w:val="009B0DE7"/>
    <w:rsid w:val="009B1A0C"/>
    <w:rsid w:val="009B22B3"/>
    <w:rsid w:val="009B2E29"/>
    <w:rsid w:val="009B3421"/>
    <w:rsid w:val="009B3A14"/>
    <w:rsid w:val="009B453A"/>
    <w:rsid w:val="009B454C"/>
    <w:rsid w:val="009B45FB"/>
    <w:rsid w:val="009B4756"/>
    <w:rsid w:val="009B4CF8"/>
    <w:rsid w:val="009B702F"/>
    <w:rsid w:val="009B71D9"/>
    <w:rsid w:val="009B78C6"/>
    <w:rsid w:val="009B79E5"/>
    <w:rsid w:val="009C00E8"/>
    <w:rsid w:val="009C110A"/>
    <w:rsid w:val="009C14D9"/>
    <w:rsid w:val="009C239B"/>
    <w:rsid w:val="009C24E9"/>
    <w:rsid w:val="009C26B4"/>
    <w:rsid w:val="009C2BEC"/>
    <w:rsid w:val="009C2C0C"/>
    <w:rsid w:val="009C308E"/>
    <w:rsid w:val="009C3A7B"/>
    <w:rsid w:val="009C54D0"/>
    <w:rsid w:val="009C574B"/>
    <w:rsid w:val="009C5F90"/>
    <w:rsid w:val="009C6041"/>
    <w:rsid w:val="009C65BE"/>
    <w:rsid w:val="009C6758"/>
    <w:rsid w:val="009C675C"/>
    <w:rsid w:val="009C6A68"/>
    <w:rsid w:val="009C72C1"/>
    <w:rsid w:val="009D0697"/>
    <w:rsid w:val="009D0A51"/>
    <w:rsid w:val="009D0F73"/>
    <w:rsid w:val="009D15D8"/>
    <w:rsid w:val="009D1634"/>
    <w:rsid w:val="009D20B3"/>
    <w:rsid w:val="009D226E"/>
    <w:rsid w:val="009D25B7"/>
    <w:rsid w:val="009D2C1B"/>
    <w:rsid w:val="009D2C64"/>
    <w:rsid w:val="009D2DF8"/>
    <w:rsid w:val="009D3018"/>
    <w:rsid w:val="009D388D"/>
    <w:rsid w:val="009D5497"/>
    <w:rsid w:val="009D5D41"/>
    <w:rsid w:val="009D6227"/>
    <w:rsid w:val="009D6821"/>
    <w:rsid w:val="009D77EC"/>
    <w:rsid w:val="009D7E15"/>
    <w:rsid w:val="009D7F04"/>
    <w:rsid w:val="009D7F46"/>
    <w:rsid w:val="009E07E0"/>
    <w:rsid w:val="009E14FE"/>
    <w:rsid w:val="009E1FA1"/>
    <w:rsid w:val="009E2868"/>
    <w:rsid w:val="009E39DD"/>
    <w:rsid w:val="009E4AC2"/>
    <w:rsid w:val="009E5D92"/>
    <w:rsid w:val="009E628D"/>
    <w:rsid w:val="009E66BD"/>
    <w:rsid w:val="009F07A5"/>
    <w:rsid w:val="009F0A09"/>
    <w:rsid w:val="009F246B"/>
    <w:rsid w:val="009F2B94"/>
    <w:rsid w:val="009F2E14"/>
    <w:rsid w:val="009F2FB6"/>
    <w:rsid w:val="009F306E"/>
    <w:rsid w:val="009F30CD"/>
    <w:rsid w:val="009F457A"/>
    <w:rsid w:val="009F45D2"/>
    <w:rsid w:val="009F4882"/>
    <w:rsid w:val="009F586C"/>
    <w:rsid w:val="009F59A2"/>
    <w:rsid w:val="009F5B76"/>
    <w:rsid w:val="00A00933"/>
    <w:rsid w:val="00A00E36"/>
    <w:rsid w:val="00A014E5"/>
    <w:rsid w:val="00A02044"/>
    <w:rsid w:val="00A021A5"/>
    <w:rsid w:val="00A025E3"/>
    <w:rsid w:val="00A027DB"/>
    <w:rsid w:val="00A02BC3"/>
    <w:rsid w:val="00A02FC5"/>
    <w:rsid w:val="00A0324C"/>
    <w:rsid w:val="00A03870"/>
    <w:rsid w:val="00A04BF4"/>
    <w:rsid w:val="00A04E2D"/>
    <w:rsid w:val="00A052AA"/>
    <w:rsid w:val="00A05926"/>
    <w:rsid w:val="00A061B1"/>
    <w:rsid w:val="00A06275"/>
    <w:rsid w:val="00A06D51"/>
    <w:rsid w:val="00A071CB"/>
    <w:rsid w:val="00A075DA"/>
    <w:rsid w:val="00A07A97"/>
    <w:rsid w:val="00A07C64"/>
    <w:rsid w:val="00A07C8B"/>
    <w:rsid w:val="00A10727"/>
    <w:rsid w:val="00A109C8"/>
    <w:rsid w:val="00A10BC4"/>
    <w:rsid w:val="00A10C1B"/>
    <w:rsid w:val="00A12129"/>
    <w:rsid w:val="00A1250F"/>
    <w:rsid w:val="00A13CD1"/>
    <w:rsid w:val="00A14059"/>
    <w:rsid w:val="00A144D7"/>
    <w:rsid w:val="00A148FC"/>
    <w:rsid w:val="00A16AA5"/>
    <w:rsid w:val="00A1728D"/>
    <w:rsid w:val="00A173E9"/>
    <w:rsid w:val="00A176E7"/>
    <w:rsid w:val="00A17E51"/>
    <w:rsid w:val="00A2031A"/>
    <w:rsid w:val="00A207FC"/>
    <w:rsid w:val="00A20BAB"/>
    <w:rsid w:val="00A211E1"/>
    <w:rsid w:val="00A219EF"/>
    <w:rsid w:val="00A224C9"/>
    <w:rsid w:val="00A22BED"/>
    <w:rsid w:val="00A237B7"/>
    <w:rsid w:val="00A24387"/>
    <w:rsid w:val="00A25173"/>
    <w:rsid w:val="00A2670C"/>
    <w:rsid w:val="00A26800"/>
    <w:rsid w:val="00A2695A"/>
    <w:rsid w:val="00A26C3E"/>
    <w:rsid w:val="00A26E0D"/>
    <w:rsid w:val="00A27578"/>
    <w:rsid w:val="00A30AF2"/>
    <w:rsid w:val="00A31780"/>
    <w:rsid w:val="00A31F65"/>
    <w:rsid w:val="00A331B6"/>
    <w:rsid w:val="00A33426"/>
    <w:rsid w:val="00A33FDF"/>
    <w:rsid w:val="00A34027"/>
    <w:rsid w:val="00A34527"/>
    <w:rsid w:val="00A34589"/>
    <w:rsid w:val="00A347F5"/>
    <w:rsid w:val="00A35046"/>
    <w:rsid w:val="00A35814"/>
    <w:rsid w:val="00A35B88"/>
    <w:rsid w:val="00A361E9"/>
    <w:rsid w:val="00A36684"/>
    <w:rsid w:val="00A367B9"/>
    <w:rsid w:val="00A36879"/>
    <w:rsid w:val="00A377B8"/>
    <w:rsid w:val="00A37A58"/>
    <w:rsid w:val="00A40A60"/>
    <w:rsid w:val="00A41096"/>
    <w:rsid w:val="00A410A1"/>
    <w:rsid w:val="00A42255"/>
    <w:rsid w:val="00A42528"/>
    <w:rsid w:val="00A42DC0"/>
    <w:rsid w:val="00A42F70"/>
    <w:rsid w:val="00A43856"/>
    <w:rsid w:val="00A449EC"/>
    <w:rsid w:val="00A44AC6"/>
    <w:rsid w:val="00A44BBB"/>
    <w:rsid w:val="00A451CA"/>
    <w:rsid w:val="00A4528E"/>
    <w:rsid w:val="00A4535F"/>
    <w:rsid w:val="00A453C4"/>
    <w:rsid w:val="00A45CDE"/>
    <w:rsid w:val="00A45F5B"/>
    <w:rsid w:val="00A46178"/>
    <w:rsid w:val="00A46AC3"/>
    <w:rsid w:val="00A46CD3"/>
    <w:rsid w:val="00A51255"/>
    <w:rsid w:val="00A51478"/>
    <w:rsid w:val="00A5160E"/>
    <w:rsid w:val="00A51ACE"/>
    <w:rsid w:val="00A51C47"/>
    <w:rsid w:val="00A53128"/>
    <w:rsid w:val="00A5334A"/>
    <w:rsid w:val="00A53430"/>
    <w:rsid w:val="00A54413"/>
    <w:rsid w:val="00A54907"/>
    <w:rsid w:val="00A54F3F"/>
    <w:rsid w:val="00A552CB"/>
    <w:rsid w:val="00A55364"/>
    <w:rsid w:val="00A5734B"/>
    <w:rsid w:val="00A57369"/>
    <w:rsid w:val="00A57618"/>
    <w:rsid w:val="00A57D3C"/>
    <w:rsid w:val="00A6061D"/>
    <w:rsid w:val="00A60C27"/>
    <w:rsid w:val="00A60D29"/>
    <w:rsid w:val="00A60D73"/>
    <w:rsid w:val="00A61E87"/>
    <w:rsid w:val="00A61E97"/>
    <w:rsid w:val="00A6205D"/>
    <w:rsid w:val="00A62442"/>
    <w:rsid w:val="00A63CF9"/>
    <w:rsid w:val="00A63D20"/>
    <w:rsid w:val="00A647AE"/>
    <w:rsid w:val="00A64F79"/>
    <w:rsid w:val="00A654CC"/>
    <w:rsid w:val="00A663D8"/>
    <w:rsid w:val="00A6666A"/>
    <w:rsid w:val="00A70290"/>
    <w:rsid w:val="00A70E5D"/>
    <w:rsid w:val="00A71AEB"/>
    <w:rsid w:val="00A72434"/>
    <w:rsid w:val="00A72DC0"/>
    <w:rsid w:val="00A742EE"/>
    <w:rsid w:val="00A744F9"/>
    <w:rsid w:val="00A7503B"/>
    <w:rsid w:val="00A755B6"/>
    <w:rsid w:val="00A7612D"/>
    <w:rsid w:val="00A761F1"/>
    <w:rsid w:val="00A7635A"/>
    <w:rsid w:val="00A76585"/>
    <w:rsid w:val="00A77E82"/>
    <w:rsid w:val="00A80564"/>
    <w:rsid w:val="00A80A69"/>
    <w:rsid w:val="00A80DF9"/>
    <w:rsid w:val="00A81DA2"/>
    <w:rsid w:val="00A82962"/>
    <w:rsid w:val="00A82B89"/>
    <w:rsid w:val="00A83601"/>
    <w:rsid w:val="00A8375A"/>
    <w:rsid w:val="00A83807"/>
    <w:rsid w:val="00A83BA3"/>
    <w:rsid w:val="00A845B8"/>
    <w:rsid w:val="00A855EE"/>
    <w:rsid w:val="00A86793"/>
    <w:rsid w:val="00A86B70"/>
    <w:rsid w:val="00A87931"/>
    <w:rsid w:val="00A87E18"/>
    <w:rsid w:val="00A900E5"/>
    <w:rsid w:val="00A90AAF"/>
    <w:rsid w:val="00A91943"/>
    <w:rsid w:val="00A925BC"/>
    <w:rsid w:val="00A927CA"/>
    <w:rsid w:val="00A932AD"/>
    <w:rsid w:val="00A935DA"/>
    <w:rsid w:val="00A93B96"/>
    <w:rsid w:val="00A93F8F"/>
    <w:rsid w:val="00A94265"/>
    <w:rsid w:val="00A942B3"/>
    <w:rsid w:val="00A947D1"/>
    <w:rsid w:val="00A9542A"/>
    <w:rsid w:val="00A954F7"/>
    <w:rsid w:val="00A95C70"/>
    <w:rsid w:val="00A95DE8"/>
    <w:rsid w:val="00AA0308"/>
    <w:rsid w:val="00AA036F"/>
    <w:rsid w:val="00AA05E1"/>
    <w:rsid w:val="00AA0DB7"/>
    <w:rsid w:val="00AA18DA"/>
    <w:rsid w:val="00AA2A4B"/>
    <w:rsid w:val="00AA2F84"/>
    <w:rsid w:val="00AA38D2"/>
    <w:rsid w:val="00AA5074"/>
    <w:rsid w:val="00AA50EA"/>
    <w:rsid w:val="00AA583B"/>
    <w:rsid w:val="00AA5BBF"/>
    <w:rsid w:val="00AA5F43"/>
    <w:rsid w:val="00AA5F50"/>
    <w:rsid w:val="00AA648C"/>
    <w:rsid w:val="00AA6BF0"/>
    <w:rsid w:val="00AB0EE9"/>
    <w:rsid w:val="00AB1280"/>
    <w:rsid w:val="00AB14FA"/>
    <w:rsid w:val="00AB236A"/>
    <w:rsid w:val="00AB3688"/>
    <w:rsid w:val="00AB3B96"/>
    <w:rsid w:val="00AB49F2"/>
    <w:rsid w:val="00AB4A3E"/>
    <w:rsid w:val="00AB4AF1"/>
    <w:rsid w:val="00AB4BD9"/>
    <w:rsid w:val="00AB4BE8"/>
    <w:rsid w:val="00AB4CF0"/>
    <w:rsid w:val="00AB55D9"/>
    <w:rsid w:val="00AB59BF"/>
    <w:rsid w:val="00AB6BDA"/>
    <w:rsid w:val="00AC0027"/>
    <w:rsid w:val="00AC0F66"/>
    <w:rsid w:val="00AC11DA"/>
    <w:rsid w:val="00AC1A34"/>
    <w:rsid w:val="00AC2014"/>
    <w:rsid w:val="00AC223E"/>
    <w:rsid w:val="00AC33E2"/>
    <w:rsid w:val="00AC3477"/>
    <w:rsid w:val="00AC4179"/>
    <w:rsid w:val="00AC4A42"/>
    <w:rsid w:val="00AC505C"/>
    <w:rsid w:val="00AC585D"/>
    <w:rsid w:val="00AC5A27"/>
    <w:rsid w:val="00AC5E65"/>
    <w:rsid w:val="00AC60AF"/>
    <w:rsid w:val="00AC61D7"/>
    <w:rsid w:val="00AC676A"/>
    <w:rsid w:val="00AC6CDF"/>
    <w:rsid w:val="00AC73C9"/>
    <w:rsid w:val="00AC74F0"/>
    <w:rsid w:val="00AC7A4F"/>
    <w:rsid w:val="00AC7F5C"/>
    <w:rsid w:val="00AD001A"/>
    <w:rsid w:val="00AD03E6"/>
    <w:rsid w:val="00AD0441"/>
    <w:rsid w:val="00AD05AE"/>
    <w:rsid w:val="00AD065D"/>
    <w:rsid w:val="00AD0FC9"/>
    <w:rsid w:val="00AD1247"/>
    <w:rsid w:val="00AD136F"/>
    <w:rsid w:val="00AD2089"/>
    <w:rsid w:val="00AD22A3"/>
    <w:rsid w:val="00AD22B8"/>
    <w:rsid w:val="00AD2528"/>
    <w:rsid w:val="00AD2A52"/>
    <w:rsid w:val="00AD3053"/>
    <w:rsid w:val="00AD347D"/>
    <w:rsid w:val="00AD3AC4"/>
    <w:rsid w:val="00AD3EFE"/>
    <w:rsid w:val="00AD52CD"/>
    <w:rsid w:val="00AD6B10"/>
    <w:rsid w:val="00AD6DC2"/>
    <w:rsid w:val="00AD6F17"/>
    <w:rsid w:val="00AD792D"/>
    <w:rsid w:val="00AD7CCD"/>
    <w:rsid w:val="00AD7FA9"/>
    <w:rsid w:val="00AE00CB"/>
    <w:rsid w:val="00AE0C20"/>
    <w:rsid w:val="00AE1824"/>
    <w:rsid w:val="00AE1AEC"/>
    <w:rsid w:val="00AE231A"/>
    <w:rsid w:val="00AE285C"/>
    <w:rsid w:val="00AE2D8A"/>
    <w:rsid w:val="00AE316E"/>
    <w:rsid w:val="00AE3948"/>
    <w:rsid w:val="00AE4313"/>
    <w:rsid w:val="00AE48AE"/>
    <w:rsid w:val="00AE4934"/>
    <w:rsid w:val="00AE58E7"/>
    <w:rsid w:val="00AE60C7"/>
    <w:rsid w:val="00AE626D"/>
    <w:rsid w:val="00AE6510"/>
    <w:rsid w:val="00AE6AC0"/>
    <w:rsid w:val="00AE6DE1"/>
    <w:rsid w:val="00AE6FAA"/>
    <w:rsid w:val="00AE7A14"/>
    <w:rsid w:val="00AF2021"/>
    <w:rsid w:val="00AF206D"/>
    <w:rsid w:val="00AF2A78"/>
    <w:rsid w:val="00AF350E"/>
    <w:rsid w:val="00AF3AE0"/>
    <w:rsid w:val="00AF3DB8"/>
    <w:rsid w:val="00AF3EA2"/>
    <w:rsid w:val="00AF46A1"/>
    <w:rsid w:val="00AF5221"/>
    <w:rsid w:val="00AF6F61"/>
    <w:rsid w:val="00AF74BD"/>
    <w:rsid w:val="00B0076F"/>
    <w:rsid w:val="00B0148A"/>
    <w:rsid w:val="00B014A0"/>
    <w:rsid w:val="00B01E15"/>
    <w:rsid w:val="00B02F28"/>
    <w:rsid w:val="00B02FB4"/>
    <w:rsid w:val="00B03942"/>
    <w:rsid w:val="00B039FE"/>
    <w:rsid w:val="00B0415A"/>
    <w:rsid w:val="00B0425B"/>
    <w:rsid w:val="00B0431F"/>
    <w:rsid w:val="00B04345"/>
    <w:rsid w:val="00B05141"/>
    <w:rsid w:val="00B053C9"/>
    <w:rsid w:val="00B0584A"/>
    <w:rsid w:val="00B06438"/>
    <w:rsid w:val="00B0683A"/>
    <w:rsid w:val="00B0786C"/>
    <w:rsid w:val="00B07E16"/>
    <w:rsid w:val="00B10470"/>
    <w:rsid w:val="00B1050C"/>
    <w:rsid w:val="00B10EE8"/>
    <w:rsid w:val="00B11585"/>
    <w:rsid w:val="00B1181E"/>
    <w:rsid w:val="00B118D7"/>
    <w:rsid w:val="00B11B36"/>
    <w:rsid w:val="00B11BBA"/>
    <w:rsid w:val="00B12463"/>
    <w:rsid w:val="00B1273C"/>
    <w:rsid w:val="00B1392A"/>
    <w:rsid w:val="00B13A1F"/>
    <w:rsid w:val="00B13A75"/>
    <w:rsid w:val="00B143F3"/>
    <w:rsid w:val="00B146F3"/>
    <w:rsid w:val="00B14D65"/>
    <w:rsid w:val="00B15068"/>
    <w:rsid w:val="00B15900"/>
    <w:rsid w:val="00B1596B"/>
    <w:rsid w:val="00B16255"/>
    <w:rsid w:val="00B16272"/>
    <w:rsid w:val="00B1639D"/>
    <w:rsid w:val="00B16ED0"/>
    <w:rsid w:val="00B1706F"/>
    <w:rsid w:val="00B17A2D"/>
    <w:rsid w:val="00B17CD1"/>
    <w:rsid w:val="00B17D2A"/>
    <w:rsid w:val="00B17DE5"/>
    <w:rsid w:val="00B2035E"/>
    <w:rsid w:val="00B20D12"/>
    <w:rsid w:val="00B20E68"/>
    <w:rsid w:val="00B216B2"/>
    <w:rsid w:val="00B21786"/>
    <w:rsid w:val="00B219D9"/>
    <w:rsid w:val="00B21BD5"/>
    <w:rsid w:val="00B21C11"/>
    <w:rsid w:val="00B21FF5"/>
    <w:rsid w:val="00B22614"/>
    <w:rsid w:val="00B22625"/>
    <w:rsid w:val="00B2296E"/>
    <w:rsid w:val="00B22986"/>
    <w:rsid w:val="00B22E84"/>
    <w:rsid w:val="00B24205"/>
    <w:rsid w:val="00B24486"/>
    <w:rsid w:val="00B259BE"/>
    <w:rsid w:val="00B260D9"/>
    <w:rsid w:val="00B269E7"/>
    <w:rsid w:val="00B26C0A"/>
    <w:rsid w:val="00B26E28"/>
    <w:rsid w:val="00B270A5"/>
    <w:rsid w:val="00B27B76"/>
    <w:rsid w:val="00B27CDC"/>
    <w:rsid w:val="00B3073F"/>
    <w:rsid w:val="00B3189C"/>
    <w:rsid w:val="00B335BD"/>
    <w:rsid w:val="00B338F9"/>
    <w:rsid w:val="00B33E39"/>
    <w:rsid w:val="00B3456B"/>
    <w:rsid w:val="00B34B1A"/>
    <w:rsid w:val="00B350BB"/>
    <w:rsid w:val="00B35263"/>
    <w:rsid w:val="00B3584F"/>
    <w:rsid w:val="00B35C39"/>
    <w:rsid w:val="00B36F0D"/>
    <w:rsid w:val="00B3765A"/>
    <w:rsid w:val="00B37D32"/>
    <w:rsid w:val="00B40191"/>
    <w:rsid w:val="00B40D1B"/>
    <w:rsid w:val="00B40EEB"/>
    <w:rsid w:val="00B41C33"/>
    <w:rsid w:val="00B422E2"/>
    <w:rsid w:val="00B428D5"/>
    <w:rsid w:val="00B437D6"/>
    <w:rsid w:val="00B4616A"/>
    <w:rsid w:val="00B50000"/>
    <w:rsid w:val="00B50751"/>
    <w:rsid w:val="00B50C60"/>
    <w:rsid w:val="00B50DDE"/>
    <w:rsid w:val="00B50F49"/>
    <w:rsid w:val="00B51192"/>
    <w:rsid w:val="00B518C1"/>
    <w:rsid w:val="00B51E0C"/>
    <w:rsid w:val="00B52089"/>
    <w:rsid w:val="00B527F9"/>
    <w:rsid w:val="00B54473"/>
    <w:rsid w:val="00B557B9"/>
    <w:rsid w:val="00B5661A"/>
    <w:rsid w:val="00B571E5"/>
    <w:rsid w:val="00B57434"/>
    <w:rsid w:val="00B575EF"/>
    <w:rsid w:val="00B57DA1"/>
    <w:rsid w:val="00B60017"/>
    <w:rsid w:val="00B605F2"/>
    <w:rsid w:val="00B609B0"/>
    <w:rsid w:val="00B61345"/>
    <w:rsid w:val="00B61480"/>
    <w:rsid w:val="00B63910"/>
    <w:rsid w:val="00B64285"/>
    <w:rsid w:val="00B646BB"/>
    <w:rsid w:val="00B64EE8"/>
    <w:rsid w:val="00B64F44"/>
    <w:rsid w:val="00B65469"/>
    <w:rsid w:val="00B671F9"/>
    <w:rsid w:val="00B6762A"/>
    <w:rsid w:val="00B67770"/>
    <w:rsid w:val="00B700E9"/>
    <w:rsid w:val="00B70497"/>
    <w:rsid w:val="00B71B0A"/>
    <w:rsid w:val="00B71E3A"/>
    <w:rsid w:val="00B72415"/>
    <w:rsid w:val="00B7255B"/>
    <w:rsid w:val="00B73ACA"/>
    <w:rsid w:val="00B73BD1"/>
    <w:rsid w:val="00B748A5"/>
    <w:rsid w:val="00B74902"/>
    <w:rsid w:val="00B757AE"/>
    <w:rsid w:val="00B75A5E"/>
    <w:rsid w:val="00B75C15"/>
    <w:rsid w:val="00B7623D"/>
    <w:rsid w:val="00B7642B"/>
    <w:rsid w:val="00B768E6"/>
    <w:rsid w:val="00B7695C"/>
    <w:rsid w:val="00B76D1D"/>
    <w:rsid w:val="00B774D6"/>
    <w:rsid w:val="00B774FD"/>
    <w:rsid w:val="00B77D50"/>
    <w:rsid w:val="00B803EA"/>
    <w:rsid w:val="00B811B2"/>
    <w:rsid w:val="00B81203"/>
    <w:rsid w:val="00B82013"/>
    <w:rsid w:val="00B82301"/>
    <w:rsid w:val="00B82D98"/>
    <w:rsid w:val="00B82ECF"/>
    <w:rsid w:val="00B839E6"/>
    <w:rsid w:val="00B843D5"/>
    <w:rsid w:val="00B84B82"/>
    <w:rsid w:val="00B84F19"/>
    <w:rsid w:val="00B8614F"/>
    <w:rsid w:val="00B8698B"/>
    <w:rsid w:val="00B86997"/>
    <w:rsid w:val="00B907DC"/>
    <w:rsid w:val="00B9097C"/>
    <w:rsid w:val="00B90D16"/>
    <w:rsid w:val="00B910FC"/>
    <w:rsid w:val="00B91177"/>
    <w:rsid w:val="00B91622"/>
    <w:rsid w:val="00B916AC"/>
    <w:rsid w:val="00B91752"/>
    <w:rsid w:val="00B92B88"/>
    <w:rsid w:val="00B944CB"/>
    <w:rsid w:val="00B94F16"/>
    <w:rsid w:val="00B95C4D"/>
    <w:rsid w:val="00B95C66"/>
    <w:rsid w:val="00B96948"/>
    <w:rsid w:val="00B973E5"/>
    <w:rsid w:val="00B97A66"/>
    <w:rsid w:val="00BA1552"/>
    <w:rsid w:val="00BA1D1A"/>
    <w:rsid w:val="00BA2824"/>
    <w:rsid w:val="00BA30E8"/>
    <w:rsid w:val="00BA3B65"/>
    <w:rsid w:val="00BA3E19"/>
    <w:rsid w:val="00BA6F41"/>
    <w:rsid w:val="00BA6FE1"/>
    <w:rsid w:val="00BA72C8"/>
    <w:rsid w:val="00BA7355"/>
    <w:rsid w:val="00BA76B3"/>
    <w:rsid w:val="00BA7BFF"/>
    <w:rsid w:val="00BB03BB"/>
    <w:rsid w:val="00BB0B58"/>
    <w:rsid w:val="00BB13F6"/>
    <w:rsid w:val="00BB1959"/>
    <w:rsid w:val="00BB22B1"/>
    <w:rsid w:val="00BB286A"/>
    <w:rsid w:val="00BB2AF2"/>
    <w:rsid w:val="00BB38B7"/>
    <w:rsid w:val="00BB3BBE"/>
    <w:rsid w:val="00BB4315"/>
    <w:rsid w:val="00BB4BA0"/>
    <w:rsid w:val="00BB5A6F"/>
    <w:rsid w:val="00BB6500"/>
    <w:rsid w:val="00BB67ED"/>
    <w:rsid w:val="00BB6836"/>
    <w:rsid w:val="00BB6C13"/>
    <w:rsid w:val="00BB798A"/>
    <w:rsid w:val="00BB7F68"/>
    <w:rsid w:val="00BB7F84"/>
    <w:rsid w:val="00BC0612"/>
    <w:rsid w:val="00BC185F"/>
    <w:rsid w:val="00BC1F03"/>
    <w:rsid w:val="00BC2310"/>
    <w:rsid w:val="00BC232C"/>
    <w:rsid w:val="00BC32F0"/>
    <w:rsid w:val="00BC3772"/>
    <w:rsid w:val="00BC377C"/>
    <w:rsid w:val="00BC405D"/>
    <w:rsid w:val="00BC4BE2"/>
    <w:rsid w:val="00BC509C"/>
    <w:rsid w:val="00BC5988"/>
    <w:rsid w:val="00BC5FAC"/>
    <w:rsid w:val="00BC65A4"/>
    <w:rsid w:val="00BC6BAD"/>
    <w:rsid w:val="00BC7194"/>
    <w:rsid w:val="00BC773A"/>
    <w:rsid w:val="00BC7B69"/>
    <w:rsid w:val="00BC7BF1"/>
    <w:rsid w:val="00BC7CA7"/>
    <w:rsid w:val="00BD012A"/>
    <w:rsid w:val="00BD1E72"/>
    <w:rsid w:val="00BD1E83"/>
    <w:rsid w:val="00BD30CB"/>
    <w:rsid w:val="00BD393E"/>
    <w:rsid w:val="00BD3F4D"/>
    <w:rsid w:val="00BD4001"/>
    <w:rsid w:val="00BD48B5"/>
    <w:rsid w:val="00BD52CA"/>
    <w:rsid w:val="00BD6204"/>
    <w:rsid w:val="00BD6838"/>
    <w:rsid w:val="00BD6CB1"/>
    <w:rsid w:val="00BD6FAA"/>
    <w:rsid w:val="00BD7553"/>
    <w:rsid w:val="00BD7BC2"/>
    <w:rsid w:val="00BE0A5C"/>
    <w:rsid w:val="00BE12E4"/>
    <w:rsid w:val="00BE23F1"/>
    <w:rsid w:val="00BE316A"/>
    <w:rsid w:val="00BE3C85"/>
    <w:rsid w:val="00BE3D04"/>
    <w:rsid w:val="00BE4436"/>
    <w:rsid w:val="00BE539A"/>
    <w:rsid w:val="00BE5E00"/>
    <w:rsid w:val="00BE5EB2"/>
    <w:rsid w:val="00BE6011"/>
    <w:rsid w:val="00BE6387"/>
    <w:rsid w:val="00BE6D20"/>
    <w:rsid w:val="00BE73EC"/>
    <w:rsid w:val="00BE7808"/>
    <w:rsid w:val="00BE7B57"/>
    <w:rsid w:val="00BE7CA6"/>
    <w:rsid w:val="00BF1171"/>
    <w:rsid w:val="00BF199A"/>
    <w:rsid w:val="00BF1B09"/>
    <w:rsid w:val="00BF2682"/>
    <w:rsid w:val="00BF2AB6"/>
    <w:rsid w:val="00BF3413"/>
    <w:rsid w:val="00BF3427"/>
    <w:rsid w:val="00BF35AA"/>
    <w:rsid w:val="00BF470D"/>
    <w:rsid w:val="00BF5984"/>
    <w:rsid w:val="00BF5EE1"/>
    <w:rsid w:val="00BF658D"/>
    <w:rsid w:val="00BF6C80"/>
    <w:rsid w:val="00BF74DE"/>
    <w:rsid w:val="00BF76CF"/>
    <w:rsid w:val="00C01265"/>
    <w:rsid w:val="00C012E7"/>
    <w:rsid w:val="00C015C8"/>
    <w:rsid w:val="00C02195"/>
    <w:rsid w:val="00C021AA"/>
    <w:rsid w:val="00C02B82"/>
    <w:rsid w:val="00C02DAA"/>
    <w:rsid w:val="00C02EDA"/>
    <w:rsid w:val="00C0321D"/>
    <w:rsid w:val="00C034A2"/>
    <w:rsid w:val="00C052CC"/>
    <w:rsid w:val="00C0545F"/>
    <w:rsid w:val="00C061ED"/>
    <w:rsid w:val="00C06830"/>
    <w:rsid w:val="00C0720F"/>
    <w:rsid w:val="00C07541"/>
    <w:rsid w:val="00C07BDF"/>
    <w:rsid w:val="00C102E2"/>
    <w:rsid w:val="00C1061F"/>
    <w:rsid w:val="00C10AF8"/>
    <w:rsid w:val="00C11206"/>
    <w:rsid w:val="00C1208A"/>
    <w:rsid w:val="00C12D54"/>
    <w:rsid w:val="00C12FD2"/>
    <w:rsid w:val="00C13006"/>
    <w:rsid w:val="00C13C14"/>
    <w:rsid w:val="00C140BA"/>
    <w:rsid w:val="00C1415E"/>
    <w:rsid w:val="00C16CE1"/>
    <w:rsid w:val="00C17D10"/>
    <w:rsid w:val="00C201D0"/>
    <w:rsid w:val="00C201EA"/>
    <w:rsid w:val="00C20659"/>
    <w:rsid w:val="00C20C27"/>
    <w:rsid w:val="00C21DC6"/>
    <w:rsid w:val="00C232C8"/>
    <w:rsid w:val="00C2382B"/>
    <w:rsid w:val="00C24FA9"/>
    <w:rsid w:val="00C25384"/>
    <w:rsid w:val="00C25716"/>
    <w:rsid w:val="00C25B73"/>
    <w:rsid w:val="00C26C70"/>
    <w:rsid w:val="00C274B2"/>
    <w:rsid w:val="00C30CC9"/>
    <w:rsid w:val="00C31C54"/>
    <w:rsid w:val="00C324F8"/>
    <w:rsid w:val="00C328AE"/>
    <w:rsid w:val="00C32B4F"/>
    <w:rsid w:val="00C33D09"/>
    <w:rsid w:val="00C343EE"/>
    <w:rsid w:val="00C348E9"/>
    <w:rsid w:val="00C34B5A"/>
    <w:rsid w:val="00C35A1A"/>
    <w:rsid w:val="00C35E8D"/>
    <w:rsid w:val="00C37470"/>
    <w:rsid w:val="00C3762E"/>
    <w:rsid w:val="00C3769B"/>
    <w:rsid w:val="00C3785C"/>
    <w:rsid w:val="00C4037C"/>
    <w:rsid w:val="00C4050A"/>
    <w:rsid w:val="00C41719"/>
    <w:rsid w:val="00C43336"/>
    <w:rsid w:val="00C4338A"/>
    <w:rsid w:val="00C4348B"/>
    <w:rsid w:val="00C435AD"/>
    <w:rsid w:val="00C437D8"/>
    <w:rsid w:val="00C43AC9"/>
    <w:rsid w:val="00C440CF"/>
    <w:rsid w:val="00C4574F"/>
    <w:rsid w:val="00C461C0"/>
    <w:rsid w:val="00C465DD"/>
    <w:rsid w:val="00C466B5"/>
    <w:rsid w:val="00C469B0"/>
    <w:rsid w:val="00C472AB"/>
    <w:rsid w:val="00C474C5"/>
    <w:rsid w:val="00C50F8C"/>
    <w:rsid w:val="00C526BC"/>
    <w:rsid w:val="00C52CCB"/>
    <w:rsid w:val="00C53080"/>
    <w:rsid w:val="00C5467A"/>
    <w:rsid w:val="00C546F7"/>
    <w:rsid w:val="00C5705B"/>
    <w:rsid w:val="00C609B9"/>
    <w:rsid w:val="00C61162"/>
    <w:rsid w:val="00C61634"/>
    <w:rsid w:val="00C61F76"/>
    <w:rsid w:val="00C62262"/>
    <w:rsid w:val="00C624A6"/>
    <w:rsid w:val="00C62A99"/>
    <w:rsid w:val="00C62BC9"/>
    <w:rsid w:val="00C63712"/>
    <w:rsid w:val="00C63B8A"/>
    <w:rsid w:val="00C63BBA"/>
    <w:rsid w:val="00C63E67"/>
    <w:rsid w:val="00C63FB3"/>
    <w:rsid w:val="00C6457E"/>
    <w:rsid w:val="00C646BA"/>
    <w:rsid w:val="00C64D2E"/>
    <w:rsid w:val="00C65594"/>
    <w:rsid w:val="00C65BE8"/>
    <w:rsid w:val="00C660E9"/>
    <w:rsid w:val="00C66A06"/>
    <w:rsid w:val="00C709E8"/>
    <w:rsid w:val="00C71080"/>
    <w:rsid w:val="00C711C0"/>
    <w:rsid w:val="00C717C5"/>
    <w:rsid w:val="00C719B8"/>
    <w:rsid w:val="00C71DFF"/>
    <w:rsid w:val="00C72611"/>
    <w:rsid w:val="00C7330F"/>
    <w:rsid w:val="00C73761"/>
    <w:rsid w:val="00C73773"/>
    <w:rsid w:val="00C73BA9"/>
    <w:rsid w:val="00C7426C"/>
    <w:rsid w:val="00C74353"/>
    <w:rsid w:val="00C760AA"/>
    <w:rsid w:val="00C7726E"/>
    <w:rsid w:val="00C77466"/>
    <w:rsid w:val="00C7765E"/>
    <w:rsid w:val="00C815D3"/>
    <w:rsid w:val="00C815E1"/>
    <w:rsid w:val="00C8171F"/>
    <w:rsid w:val="00C81A12"/>
    <w:rsid w:val="00C81A5C"/>
    <w:rsid w:val="00C81B69"/>
    <w:rsid w:val="00C82584"/>
    <w:rsid w:val="00C82B7C"/>
    <w:rsid w:val="00C8308C"/>
    <w:rsid w:val="00C831D8"/>
    <w:rsid w:val="00C833FD"/>
    <w:rsid w:val="00C83834"/>
    <w:rsid w:val="00C83C2B"/>
    <w:rsid w:val="00C83FE6"/>
    <w:rsid w:val="00C84159"/>
    <w:rsid w:val="00C84B77"/>
    <w:rsid w:val="00C84E5C"/>
    <w:rsid w:val="00C855D9"/>
    <w:rsid w:val="00C85A98"/>
    <w:rsid w:val="00C8707D"/>
    <w:rsid w:val="00C906DE"/>
    <w:rsid w:val="00C90ECC"/>
    <w:rsid w:val="00C9197C"/>
    <w:rsid w:val="00C92FC6"/>
    <w:rsid w:val="00C93528"/>
    <w:rsid w:val="00C93AA8"/>
    <w:rsid w:val="00C94BA4"/>
    <w:rsid w:val="00C94CF7"/>
    <w:rsid w:val="00C94E3F"/>
    <w:rsid w:val="00C94F5F"/>
    <w:rsid w:val="00C9507F"/>
    <w:rsid w:val="00C9538D"/>
    <w:rsid w:val="00C95D11"/>
    <w:rsid w:val="00C9681C"/>
    <w:rsid w:val="00C96A89"/>
    <w:rsid w:val="00C96B61"/>
    <w:rsid w:val="00C9711B"/>
    <w:rsid w:val="00C97A90"/>
    <w:rsid w:val="00C97AF4"/>
    <w:rsid w:val="00CA0515"/>
    <w:rsid w:val="00CA0F0A"/>
    <w:rsid w:val="00CA25FA"/>
    <w:rsid w:val="00CA284D"/>
    <w:rsid w:val="00CA29CB"/>
    <w:rsid w:val="00CA29DF"/>
    <w:rsid w:val="00CA2AFB"/>
    <w:rsid w:val="00CA2B7A"/>
    <w:rsid w:val="00CA39FB"/>
    <w:rsid w:val="00CA3A40"/>
    <w:rsid w:val="00CA3D37"/>
    <w:rsid w:val="00CA494D"/>
    <w:rsid w:val="00CA52CC"/>
    <w:rsid w:val="00CA54EF"/>
    <w:rsid w:val="00CA5F2C"/>
    <w:rsid w:val="00CA6120"/>
    <w:rsid w:val="00CA63A1"/>
    <w:rsid w:val="00CA641B"/>
    <w:rsid w:val="00CA6B43"/>
    <w:rsid w:val="00CA6E6D"/>
    <w:rsid w:val="00CA76D2"/>
    <w:rsid w:val="00CA7719"/>
    <w:rsid w:val="00CA7A8A"/>
    <w:rsid w:val="00CB05C8"/>
    <w:rsid w:val="00CB0B96"/>
    <w:rsid w:val="00CB10FC"/>
    <w:rsid w:val="00CB12BC"/>
    <w:rsid w:val="00CB432D"/>
    <w:rsid w:val="00CB451C"/>
    <w:rsid w:val="00CB47AA"/>
    <w:rsid w:val="00CB4B35"/>
    <w:rsid w:val="00CB4FC9"/>
    <w:rsid w:val="00CB5B30"/>
    <w:rsid w:val="00CB5BEF"/>
    <w:rsid w:val="00CB5D3F"/>
    <w:rsid w:val="00CB6D9D"/>
    <w:rsid w:val="00CB6ECD"/>
    <w:rsid w:val="00CB6F0F"/>
    <w:rsid w:val="00CB7345"/>
    <w:rsid w:val="00CB7591"/>
    <w:rsid w:val="00CC0E71"/>
    <w:rsid w:val="00CC128A"/>
    <w:rsid w:val="00CC1875"/>
    <w:rsid w:val="00CC201C"/>
    <w:rsid w:val="00CC2134"/>
    <w:rsid w:val="00CC213C"/>
    <w:rsid w:val="00CC294C"/>
    <w:rsid w:val="00CC2D86"/>
    <w:rsid w:val="00CC3401"/>
    <w:rsid w:val="00CC3DD2"/>
    <w:rsid w:val="00CC44BA"/>
    <w:rsid w:val="00CC513C"/>
    <w:rsid w:val="00CC5BB3"/>
    <w:rsid w:val="00CC5DC8"/>
    <w:rsid w:val="00CC5F57"/>
    <w:rsid w:val="00CC6691"/>
    <w:rsid w:val="00CC6EF5"/>
    <w:rsid w:val="00CC7320"/>
    <w:rsid w:val="00CD000C"/>
    <w:rsid w:val="00CD0E5A"/>
    <w:rsid w:val="00CD1B6A"/>
    <w:rsid w:val="00CD1E19"/>
    <w:rsid w:val="00CD2582"/>
    <w:rsid w:val="00CD266F"/>
    <w:rsid w:val="00CD3249"/>
    <w:rsid w:val="00CD340A"/>
    <w:rsid w:val="00CD3767"/>
    <w:rsid w:val="00CD4131"/>
    <w:rsid w:val="00CD4B47"/>
    <w:rsid w:val="00CD5457"/>
    <w:rsid w:val="00CD568A"/>
    <w:rsid w:val="00CD5F7C"/>
    <w:rsid w:val="00CD6656"/>
    <w:rsid w:val="00CD70B2"/>
    <w:rsid w:val="00CD70F3"/>
    <w:rsid w:val="00CD75A8"/>
    <w:rsid w:val="00CD7BBA"/>
    <w:rsid w:val="00CE1FC6"/>
    <w:rsid w:val="00CE287D"/>
    <w:rsid w:val="00CE293C"/>
    <w:rsid w:val="00CE3578"/>
    <w:rsid w:val="00CE3827"/>
    <w:rsid w:val="00CE3E2D"/>
    <w:rsid w:val="00CE43F5"/>
    <w:rsid w:val="00CE4455"/>
    <w:rsid w:val="00CE60EC"/>
    <w:rsid w:val="00CE645C"/>
    <w:rsid w:val="00CE674D"/>
    <w:rsid w:val="00CE6756"/>
    <w:rsid w:val="00CE7D57"/>
    <w:rsid w:val="00CF06ED"/>
    <w:rsid w:val="00CF123B"/>
    <w:rsid w:val="00CF19E7"/>
    <w:rsid w:val="00CF1E1C"/>
    <w:rsid w:val="00CF2618"/>
    <w:rsid w:val="00CF27A3"/>
    <w:rsid w:val="00CF4F40"/>
    <w:rsid w:val="00CF5315"/>
    <w:rsid w:val="00CF538A"/>
    <w:rsid w:val="00CF556E"/>
    <w:rsid w:val="00CF5D23"/>
    <w:rsid w:val="00CF7897"/>
    <w:rsid w:val="00D027B5"/>
    <w:rsid w:val="00D0287A"/>
    <w:rsid w:val="00D02CA9"/>
    <w:rsid w:val="00D02D90"/>
    <w:rsid w:val="00D03010"/>
    <w:rsid w:val="00D0341C"/>
    <w:rsid w:val="00D0368A"/>
    <w:rsid w:val="00D03FC8"/>
    <w:rsid w:val="00D05069"/>
    <w:rsid w:val="00D05402"/>
    <w:rsid w:val="00D054F3"/>
    <w:rsid w:val="00D064A3"/>
    <w:rsid w:val="00D065B2"/>
    <w:rsid w:val="00D068A9"/>
    <w:rsid w:val="00D06FF1"/>
    <w:rsid w:val="00D07559"/>
    <w:rsid w:val="00D075E8"/>
    <w:rsid w:val="00D07885"/>
    <w:rsid w:val="00D11122"/>
    <w:rsid w:val="00D1212C"/>
    <w:rsid w:val="00D12689"/>
    <w:rsid w:val="00D13249"/>
    <w:rsid w:val="00D14195"/>
    <w:rsid w:val="00D143E3"/>
    <w:rsid w:val="00D14BD3"/>
    <w:rsid w:val="00D150E9"/>
    <w:rsid w:val="00D174D7"/>
    <w:rsid w:val="00D17DAA"/>
    <w:rsid w:val="00D17E9F"/>
    <w:rsid w:val="00D17FF5"/>
    <w:rsid w:val="00D20802"/>
    <w:rsid w:val="00D21B0C"/>
    <w:rsid w:val="00D22577"/>
    <w:rsid w:val="00D231DC"/>
    <w:rsid w:val="00D2322D"/>
    <w:rsid w:val="00D24050"/>
    <w:rsid w:val="00D24160"/>
    <w:rsid w:val="00D24736"/>
    <w:rsid w:val="00D255F8"/>
    <w:rsid w:val="00D25B82"/>
    <w:rsid w:val="00D26C0A"/>
    <w:rsid w:val="00D26F8D"/>
    <w:rsid w:val="00D2757A"/>
    <w:rsid w:val="00D276AA"/>
    <w:rsid w:val="00D279A5"/>
    <w:rsid w:val="00D30B5D"/>
    <w:rsid w:val="00D30C20"/>
    <w:rsid w:val="00D30CEB"/>
    <w:rsid w:val="00D313B6"/>
    <w:rsid w:val="00D31624"/>
    <w:rsid w:val="00D31911"/>
    <w:rsid w:val="00D32B52"/>
    <w:rsid w:val="00D3314F"/>
    <w:rsid w:val="00D33158"/>
    <w:rsid w:val="00D33D51"/>
    <w:rsid w:val="00D34074"/>
    <w:rsid w:val="00D34191"/>
    <w:rsid w:val="00D3458A"/>
    <w:rsid w:val="00D34E72"/>
    <w:rsid w:val="00D3567F"/>
    <w:rsid w:val="00D3656E"/>
    <w:rsid w:val="00D36CAF"/>
    <w:rsid w:val="00D36E0C"/>
    <w:rsid w:val="00D37F54"/>
    <w:rsid w:val="00D4146C"/>
    <w:rsid w:val="00D417F5"/>
    <w:rsid w:val="00D41B74"/>
    <w:rsid w:val="00D4294E"/>
    <w:rsid w:val="00D437F0"/>
    <w:rsid w:val="00D44178"/>
    <w:rsid w:val="00D44BDE"/>
    <w:rsid w:val="00D452CF"/>
    <w:rsid w:val="00D4584A"/>
    <w:rsid w:val="00D461DC"/>
    <w:rsid w:val="00D461FD"/>
    <w:rsid w:val="00D4641D"/>
    <w:rsid w:val="00D4679A"/>
    <w:rsid w:val="00D47185"/>
    <w:rsid w:val="00D47B82"/>
    <w:rsid w:val="00D47D16"/>
    <w:rsid w:val="00D51C96"/>
    <w:rsid w:val="00D51DEE"/>
    <w:rsid w:val="00D527A0"/>
    <w:rsid w:val="00D52BC0"/>
    <w:rsid w:val="00D53956"/>
    <w:rsid w:val="00D54001"/>
    <w:rsid w:val="00D560FC"/>
    <w:rsid w:val="00D56827"/>
    <w:rsid w:val="00D56BC2"/>
    <w:rsid w:val="00D56FD4"/>
    <w:rsid w:val="00D57309"/>
    <w:rsid w:val="00D57E06"/>
    <w:rsid w:val="00D57EE5"/>
    <w:rsid w:val="00D57FF9"/>
    <w:rsid w:val="00D61A76"/>
    <w:rsid w:val="00D61DFB"/>
    <w:rsid w:val="00D6295C"/>
    <w:rsid w:val="00D63B0B"/>
    <w:rsid w:val="00D64D63"/>
    <w:rsid w:val="00D6542D"/>
    <w:rsid w:val="00D65AC4"/>
    <w:rsid w:val="00D65B55"/>
    <w:rsid w:val="00D65E42"/>
    <w:rsid w:val="00D6601F"/>
    <w:rsid w:val="00D66098"/>
    <w:rsid w:val="00D67124"/>
    <w:rsid w:val="00D671C7"/>
    <w:rsid w:val="00D671D2"/>
    <w:rsid w:val="00D67CEB"/>
    <w:rsid w:val="00D71481"/>
    <w:rsid w:val="00D72038"/>
    <w:rsid w:val="00D7259A"/>
    <w:rsid w:val="00D72C4E"/>
    <w:rsid w:val="00D73288"/>
    <w:rsid w:val="00D74683"/>
    <w:rsid w:val="00D748FB"/>
    <w:rsid w:val="00D749EF"/>
    <w:rsid w:val="00D74E80"/>
    <w:rsid w:val="00D754E2"/>
    <w:rsid w:val="00D77786"/>
    <w:rsid w:val="00D779AC"/>
    <w:rsid w:val="00D77B74"/>
    <w:rsid w:val="00D77C4A"/>
    <w:rsid w:val="00D801A1"/>
    <w:rsid w:val="00D803A9"/>
    <w:rsid w:val="00D81846"/>
    <w:rsid w:val="00D842C0"/>
    <w:rsid w:val="00D842C6"/>
    <w:rsid w:val="00D84A72"/>
    <w:rsid w:val="00D85457"/>
    <w:rsid w:val="00D85682"/>
    <w:rsid w:val="00D85B65"/>
    <w:rsid w:val="00D861CC"/>
    <w:rsid w:val="00D869F0"/>
    <w:rsid w:val="00D86B99"/>
    <w:rsid w:val="00D86E9A"/>
    <w:rsid w:val="00D8720E"/>
    <w:rsid w:val="00D87DF4"/>
    <w:rsid w:val="00D913E4"/>
    <w:rsid w:val="00D91C7A"/>
    <w:rsid w:val="00D920AB"/>
    <w:rsid w:val="00D9271C"/>
    <w:rsid w:val="00D93E50"/>
    <w:rsid w:val="00D95592"/>
    <w:rsid w:val="00D957E4"/>
    <w:rsid w:val="00D95C51"/>
    <w:rsid w:val="00D95DAD"/>
    <w:rsid w:val="00D9660D"/>
    <w:rsid w:val="00D97B1C"/>
    <w:rsid w:val="00D97F95"/>
    <w:rsid w:val="00DA1613"/>
    <w:rsid w:val="00DA22FE"/>
    <w:rsid w:val="00DA2648"/>
    <w:rsid w:val="00DA3B58"/>
    <w:rsid w:val="00DA3C68"/>
    <w:rsid w:val="00DA4020"/>
    <w:rsid w:val="00DA4195"/>
    <w:rsid w:val="00DA4334"/>
    <w:rsid w:val="00DA4943"/>
    <w:rsid w:val="00DA4A16"/>
    <w:rsid w:val="00DA526C"/>
    <w:rsid w:val="00DA5DA8"/>
    <w:rsid w:val="00DA6648"/>
    <w:rsid w:val="00DA7D7F"/>
    <w:rsid w:val="00DB2488"/>
    <w:rsid w:val="00DB2628"/>
    <w:rsid w:val="00DB2EF0"/>
    <w:rsid w:val="00DB3C8C"/>
    <w:rsid w:val="00DB3CDE"/>
    <w:rsid w:val="00DB3F12"/>
    <w:rsid w:val="00DB4067"/>
    <w:rsid w:val="00DB470B"/>
    <w:rsid w:val="00DB5C49"/>
    <w:rsid w:val="00DB5F21"/>
    <w:rsid w:val="00DB6883"/>
    <w:rsid w:val="00DB6CBF"/>
    <w:rsid w:val="00DB6FD5"/>
    <w:rsid w:val="00DB6FD6"/>
    <w:rsid w:val="00DB77F6"/>
    <w:rsid w:val="00DC00DE"/>
    <w:rsid w:val="00DC0F6F"/>
    <w:rsid w:val="00DC1389"/>
    <w:rsid w:val="00DC1DC8"/>
    <w:rsid w:val="00DC232B"/>
    <w:rsid w:val="00DC3673"/>
    <w:rsid w:val="00DC40D9"/>
    <w:rsid w:val="00DC49EF"/>
    <w:rsid w:val="00DC4A91"/>
    <w:rsid w:val="00DC52B9"/>
    <w:rsid w:val="00DC53F8"/>
    <w:rsid w:val="00DC77AD"/>
    <w:rsid w:val="00DC7866"/>
    <w:rsid w:val="00DC7F6D"/>
    <w:rsid w:val="00DD03B8"/>
    <w:rsid w:val="00DD05D5"/>
    <w:rsid w:val="00DD0792"/>
    <w:rsid w:val="00DD10E2"/>
    <w:rsid w:val="00DD1338"/>
    <w:rsid w:val="00DD17D1"/>
    <w:rsid w:val="00DD2216"/>
    <w:rsid w:val="00DD275F"/>
    <w:rsid w:val="00DD2BE7"/>
    <w:rsid w:val="00DD30DF"/>
    <w:rsid w:val="00DD3739"/>
    <w:rsid w:val="00DD40ED"/>
    <w:rsid w:val="00DD4261"/>
    <w:rsid w:val="00DD47BD"/>
    <w:rsid w:val="00DD79B0"/>
    <w:rsid w:val="00DD7F84"/>
    <w:rsid w:val="00DE0061"/>
    <w:rsid w:val="00DE1785"/>
    <w:rsid w:val="00DE339F"/>
    <w:rsid w:val="00DE348E"/>
    <w:rsid w:val="00DE44B6"/>
    <w:rsid w:val="00DE4C8F"/>
    <w:rsid w:val="00DE4ECF"/>
    <w:rsid w:val="00DE4FCB"/>
    <w:rsid w:val="00DE54C2"/>
    <w:rsid w:val="00DE6BC7"/>
    <w:rsid w:val="00DE6CF2"/>
    <w:rsid w:val="00DE6E7E"/>
    <w:rsid w:val="00DE741C"/>
    <w:rsid w:val="00DE7486"/>
    <w:rsid w:val="00DE78A9"/>
    <w:rsid w:val="00DF0B33"/>
    <w:rsid w:val="00DF0E95"/>
    <w:rsid w:val="00DF0EAB"/>
    <w:rsid w:val="00DF1379"/>
    <w:rsid w:val="00DF1561"/>
    <w:rsid w:val="00DF181A"/>
    <w:rsid w:val="00DF293E"/>
    <w:rsid w:val="00DF6897"/>
    <w:rsid w:val="00DF6B84"/>
    <w:rsid w:val="00DF6DC2"/>
    <w:rsid w:val="00DF7756"/>
    <w:rsid w:val="00E00250"/>
    <w:rsid w:val="00E01EE1"/>
    <w:rsid w:val="00E02242"/>
    <w:rsid w:val="00E028FF"/>
    <w:rsid w:val="00E0384B"/>
    <w:rsid w:val="00E04491"/>
    <w:rsid w:val="00E05A47"/>
    <w:rsid w:val="00E05D87"/>
    <w:rsid w:val="00E061FE"/>
    <w:rsid w:val="00E06453"/>
    <w:rsid w:val="00E06A4E"/>
    <w:rsid w:val="00E07335"/>
    <w:rsid w:val="00E07A13"/>
    <w:rsid w:val="00E07E60"/>
    <w:rsid w:val="00E07EBA"/>
    <w:rsid w:val="00E11791"/>
    <w:rsid w:val="00E11CF2"/>
    <w:rsid w:val="00E12134"/>
    <w:rsid w:val="00E12C82"/>
    <w:rsid w:val="00E1354A"/>
    <w:rsid w:val="00E14038"/>
    <w:rsid w:val="00E14B43"/>
    <w:rsid w:val="00E14C50"/>
    <w:rsid w:val="00E15274"/>
    <w:rsid w:val="00E15653"/>
    <w:rsid w:val="00E15BDF"/>
    <w:rsid w:val="00E15CBD"/>
    <w:rsid w:val="00E1727F"/>
    <w:rsid w:val="00E17631"/>
    <w:rsid w:val="00E17D11"/>
    <w:rsid w:val="00E20880"/>
    <w:rsid w:val="00E21336"/>
    <w:rsid w:val="00E22204"/>
    <w:rsid w:val="00E223B6"/>
    <w:rsid w:val="00E2241F"/>
    <w:rsid w:val="00E2288A"/>
    <w:rsid w:val="00E2300F"/>
    <w:rsid w:val="00E231E9"/>
    <w:rsid w:val="00E2333F"/>
    <w:rsid w:val="00E25079"/>
    <w:rsid w:val="00E250C9"/>
    <w:rsid w:val="00E2679E"/>
    <w:rsid w:val="00E27083"/>
    <w:rsid w:val="00E3002E"/>
    <w:rsid w:val="00E3016F"/>
    <w:rsid w:val="00E30D39"/>
    <w:rsid w:val="00E30DE8"/>
    <w:rsid w:val="00E31E10"/>
    <w:rsid w:val="00E328D8"/>
    <w:rsid w:val="00E32CCF"/>
    <w:rsid w:val="00E32CD0"/>
    <w:rsid w:val="00E331DD"/>
    <w:rsid w:val="00E34991"/>
    <w:rsid w:val="00E3591E"/>
    <w:rsid w:val="00E35F8B"/>
    <w:rsid w:val="00E3696E"/>
    <w:rsid w:val="00E36A31"/>
    <w:rsid w:val="00E36A4A"/>
    <w:rsid w:val="00E3782F"/>
    <w:rsid w:val="00E37D60"/>
    <w:rsid w:val="00E401B5"/>
    <w:rsid w:val="00E401FD"/>
    <w:rsid w:val="00E402B7"/>
    <w:rsid w:val="00E4037F"/>
    <w:rsid w:val="00E40AF0"/>
    <w:rsid w:val="00E41390"/>
    <w:rsid w:val="00E418B9"/>
    <w:rsid w:val="00E42042"/>
    <w:rsid w:val="00E42CC5"/>
    <w:rsid w:val="00E439D7"/>
    <w:rsid w:val="00E43A79"/>
    <w:rsid w:val="00E43C8D"/>
    <w:rsid w:val="00E44979"/>
    <w:rsid w:val="00E44B9D"/>
    <w:rsid w:val="00E44D10"/>
    <w:rsid w:val="00E45382"/>
    <w:rsid w:val="00E45420"/>
    <w:rsid w:val="00E45582"/>
    <w:rsid w:val="00E4704B"/>
    <w:rsid w:val="00E50B6F"/>
    <w:rsid w:val="00E510A4"/>
    <w:rsid w:val="00E512D5"/>
    <w:rsid w:val="00E52747"/>
    <w:rsid w:val="00E52BAB"/>
    <w:rsid w:val="00E52FCA"/>
    <w:rsid w:val="00E53012"/>
    <w:rsid w:val="00E53C0E"/>
    <w:rsid w:val="00E53F62"/>
    <w:rsid w:val="00E53F9A"/>
    <w:rsid w:val="00E54E96"/>
    <w:rsid w:val="00E553F2"/>
    <w:rsid w:val="00E569A5"/>
    <w:rsid w:val="00E56C80"/>
    <w:rsid w:val="00E572C8"/>
    <w:rsid w:val="00E5748F"/>
    <w:rsid w:val="00E5763F"/>
    <w:rsid w:val="00E577AF"/>
    <w:rsid w:val="00E6021A"/>
    <w:rsid w:val="00E6039A"/>
    <w:rsid w:val="00E612B4"/>
    <w:rsid w:val="00E615D9"/>
    <w:rsid w:val="00E61C19"/>
    <w:rsid w:val="00E62621"/>
    <w:rsid w:val="00E62691"/>
    <w:rsid w:val="00E626BF"/>
    <w:rsid w:val="00E62D16"/>
    <w:rsid w:val="00E63F13"/>
    <w:rsid w:val="00E64BA0"/>
    <w:rsid w:val="00E64C31"/>
    <w:rsid w:val="00E654DA"/>
    <w:rsid w:val="00E6588B"/>
    <w:rsid w:val="00E661A9"/>
    <w:rsid w:val="00E6659E"/>
    <w:rsid w:val="00E6744B"/>
    <w:rsid w:val="00E67D8A"/>
    <w:rsid w:val="00E67EAA"/>
    <w:rsid w:val="00E71004"/>
    <w:rsid w:val="00E715C3"/>
    <w:rsid w:val="00E721B8"/>
    <w:rsid w:val="00E72483"/>
    <w:rsid w:val="00E72E65"/>
    <w:rsid w:val="00E73434"/>
    <w:rsid w:val="00E73FF5"/>
    <w:rsid w:val="00E740BB"/>
    <w:rsid w:val="00E74491"/>
    <w:rsid w:val="00E754EC"/>
    <w:rsid w:val="00E75536"/>
    <w:rsid w:val="00E75BD1"/>
    <w:rsid w:val="00E761A9"/>
    <w:rsid w:val="00E76239"/>
    <w:rsid w:val="00E777DD"/>
    <w:rsid w:val="00E80777"/>
    <w:rsid w:val="00E809BF"/>
    <w:rsid w:val="00E8194D"/>
    <w:rsid w:val="00E821A5"/>
    <w:rsid w:val="00E83876"/>
    <w:rsid w:val="00E8391D"/>
    <w:rsid w:val="00E848E5"/>
    <w:rsid w:val="00E8535C"/>
    <w:rsid w:val="00E86766"/>
    <w:rsid w:val="00E868EE"/>
    <w:rsid w:val="00E86CE2"/>
    <w:rsid w:val="00E86D99"/>
    <w:rsid w:val="00E8758B"/>
    <w:rsid w:val="00E90703"/>
    <w:rsid w:val="00E90B7F"/>
    <w:rsid w:val="00E9133D"/>
    <w:rsid w:val="00E91605"/>
    <w:rsid w:val="00E917D6"/>
    <w:rsid w:val="00E919C4"/>
    <w:rsid w:val="00E91B80"/>
    <w:rsid w:val="00E9237E"/>
    <w:rsid w:val="00E923B0"/>
    <w:rsid w:val="00E92A9A"/>
    <w:rsid w:val="00E92B67"/>
    <w:rsid w:val="00E937E3"/>
    <w:rsid w:val="00E93D1D"/>
    <w:rsid w:val="00E94426"/>
    <w:rsid w:val="00E94D0D"/>
    <w:rsid w:val="00E9545D"/>
    <w:rsid w:val="00E95881"/>
    <w:rsid w:val="00E974C6"/>
    <w:rsid w:val="00E97671"/>
    <w:rsid w:val="00E97B79"/>
    <w:rsid w:val="00EA01A8"/>
    <w:rsid w:val="00EA0352"/>
    <w:rsid w:val="00EA06A7"/>
    <w:rsid w:val="00EA06BE"/>
    <w:rsid w:val="00EA0BBF"/>
    <w:rsid w:val="00EA1C3E"/>
    <w:rsid w:val="00EA252E"/>
    <w:rsid w:val="00EA2551"/>
    <w:rsid w:val="00EA2985"/>
    <w:rsid w:val="00EA3162"/>
    <w:rsid w:val="00EA3A8A"/>
    <w:rsid w:val="00EA3C40"/>
    <w:rsid w:val="00EA4626"/>
    <w:rsid w:val="00EA4849"/>
    <w:rsid w:val="00EA5C5D"/>
    <w:rsid w:val="00EA7CDA"/>
    <w:rsid w:val="00EB0A69"/>
    <w:rsid w:val="00EB1DDF"/>
    <w:rsid w:val="00EB1E50"/>
    <w:rsid w:val="00EB2785"/>
    <w:rsid w:val="00EB27C4"/>
    <w:rsid w:val="00EB38B9"/>
    <w:rsid w:val="00EB3ECC"/>
    <w:rsid w:val="00EB4BE2"/>
    <w:rsid w:val="00EB4BE5"/>
    <w:rsid w:val="00EB4EBE"/>
    <w:rsid w:val="00EB5AA6"/>
    <w:rsid w:val="00EB6CA9"/>
    <w:rsid w:val="00EB6D0F"/>
    <w:rsid w:val="00EB6D93"/>
    <w:rsid w:val="00EB74E9"/>
    <w:rsid w:val="00EB7568"/>
    <w:rsid w:val="00EB75B5"/>
    <w:rsid w:val="00EC0D4F"/>
    <w:rsid w:val="00EC1125"/>
    <w:rsid w:val="00EC155D"/>
    <w:rsid w:val="00EC17B2"/>
    <w:rsid w:val="00EC25A6"/>
    <w:rsid w:val="00EC2AE7"/>
    <w:rsid w:val="00EC2EAA"/>
    <w:rsid w:val="00EC3A48"/>
    <w:rsid w:val="00EC42A8"/>
    <w:rsid w:val="00EC4A59"/>
    <w:rsid w:val="00EC54A7"/>
    <w:rsid w:val="00EC560A"/>
    <w:rsid w:val="00EC6305"/>
    <w:rsid w:val="00EC6401"/>
    <w:rsid w:val="00EC67B4"/>
    <w:rsid w:val="00EC6C1D"/>
    <w:rsid w:val="00EC7628"/>
    <w:rsid w:val="00ED0034"/>
    <w:rsid w:val="00ED09AD"/>
    <w:rsid w:val="00ED0FE3"/>
    <w:rsid w:val="00ED1B84"/>
    <w:rsid w:val="00ED20E3"/>
    <w:rsid w:val="00ED24B4"/>
    <w:rsid w:val="00ED2554"/>
    <w:rsid w:val="00ED2918"/>
    <w:rsid w:val="00ED2B6E"/>
    <w:rsid w:val="00ED38E6"/>
    <w:rsid w:val="00ED3CE4"/>
    <w:rsid w:val="00ED3F47"/>
    <w:rsid w:val="00ED4733"/>
    <w:rsid w:val="00ED4977"/>
    <w:rsid w:val="00ED5402"/>
    <w:rsid w:val="00ED5843"/>
    <w:rsid w:val="00ED5B6E"/>
    <w:rsid w:val="00ED6446"/>
    <w:rsid w:val="00ED6CF1"/>
    <w:rsid w:val="00ED78C8"/>
    <w:rsid w:val="00ED7AAD"/>
    <w:rsid w:val="00ED7EBD"/>
    <w:rsid w:val="00EE0483"/>
    <w:rsid w:val="00EE053F"/>
    <w:rsid w:val="00EE114E"/>
    <w:rsid w:val="00EE1906"/>
    <w:rsid w:val="00EE1A04"/>
    <w:rsid w:val="00EE1B98"/>
    <w:rsid w:val="00EE1E44"/>
    <w:rsid w:val="00EE3189"/>
    <w:rsid w:val="00EE3190"/>
    <w:rsid w:val="00EE31E9"/>
    <w:rsid w:val="00EE358C"/>
    <w:rsid w:val="00EE3717"/>
    <w:rsid w:val="00EE398A"/>
    <w:rsid w:val="00EE4401"/>
    <w:rsid w:val="00EE4C75"/>
    <w:rsid w:val="00EE57C9"/>
    <w:rsid w:val="00EE5D19"/>
    <w:rsid w:val="00EE66AD"/>
    <w:rsid w:val="00EE6A4C"/>
    <w:rsid w:val="00EE6D55"/>
    <w:rsid w:val="00EE6F84"/>
    <w:rsid w:val="00EE7A0B"/>
    <w:rsid w:val="00EE7A5D"/>
    <w:rsid w:val="00EE7D41"/>
    <w:rsid w:val="00EF0D47"/>
    <w:rsid w:val="00EF1018"/>
    <w:rsid w:val="00EF138A"/>
    <w:rsid w:val="00EF248B"/>
    <w:rsid w:val="00EF4F09"/>
    <w:rsid w:val="00EF5175"/>
    <w:rsid w:val="00EF617F"/>
    <w:rsid w:val="00EF61FD"/>
    <w:rsid w:val="00EF6398"/>
    <w:rsid w:val="00EF6C89"/>
    <w:rsid w:val="00EF7735"/>
    <w:rsid w:val="00EF781F"/>
    <w:rsid w:val="00EF7AB9"/>
    <w:rsid w:val="00F0005E"/>
    <w:rsid w:val="00F00E1F"/>
    <w:rsid w:val="00F012B9"/>
    <w:rsid w:val="00F0249A"/>
    <w:rsid w:val="00F024E4"/>
    <w:rsid w:val="00F0266B"/>
    <w:rsid w:val="00F028C7"/>
    <w:rsid w:val="00F02A1F"/>
    <w:rsid w:val="00F03438"/>
    <w:rsid w:val="00F037A7"/>
    <w:rsid w:val="00F04719"/>
    <w:rsid w:val="00F048DA"/>
    <w:rsid w:val="00F04A10"/>
    <w:rsid w:val="00F04B34"/>
    <w:rsid w:val="00F05436"/>
    <w:rsid w:val="00F05CBA"/>
    <w:rsid w:val="00F05E8E"/>
    <w:rsid w:val="00F07C4F"/>
    <w:rsid w:val="00F07DC0"/>
    <w:rsid w:val="00F10D9D"/>
    <w:rsid w:val="00F111D0"/>
    <w:rsid w:val="00F11E33"/>
    <w:rsid w:val="00F11F13"/>
    <w:rsid w:val="00F122D4"/>
    <w:rsid w:val="00F12EC1"/>
    <w:rsid w:val="00F13267"/>
    <w:rsid w:val="00F1363D"/>
    <w:rsid w:val="00F1502E"/>
    <w:rsid w:val="00F15B7E"/>
    <w:rsid w:val="00F15D16"/>
    <w:rsid w:val="00F165EA"/>
    <w:rsid w:val="00F16EC2"/>
    <w:rsid w:val="00F16F73"/>
    <w:rsid w:val="00F17B5F"/>
    <w:rsid w:val="00F17C52"/>
    <w:rsid w:val="00F17E41"/>
    <w:rsid w:val="00F17F9A"/>
    <w:rsid w:val="00F2079E"/>
    <w:rsid w:val="00F20D49"/>
    <w:rsid w:val="00F20DA8"/>
    <w:rsid w:val="00F2191A"/>
    <w:rsid w:val="00F21974"/>
    <w:rsid w:val="00F21FF3"/>
    <w:rsid w:val="00F23B8E"/>
    <w:rsid w:val="00F23E64"/>
    <w:rsid w:val="00F23E9A"/>
    <w:rsid w:val="00F2447C"/>
    <w:rsid w:val="00F244D5"/>
    <w:rsid w:val="00F2455E"/>
    <w:rsid w:val="00F24C3F"/>
    <w:rsid w:val="00F24D23"/>
    <w:rsid w:val="00F24F4D"/>
    <w:rsid w:val="00F25442"/>
    <w:rsid w:val="00F254AE"/>
    <w:rsid w:val="00F25834"/>
    <w:rsid w:val="00F2617F"/>
    <w:rsid w:val="00F26FE5"/>
    <w:rsid w:val="00F2707E"/>
    <w:rsid w:val="00F27948"/>
    <w:rsid w:val="00F301C0"/>
    <w:rsid w:val="00F303BA"/>
    <w:rsid w:val="00F306A9"/>
    <w:rsid w:val="00F30CDC"/>
    <w:rsid w:val="00F315CA"/>
    <w:rsid w:val="00F31641"/>
    <w:rsid w:val="00F31CA1"/>
    <w:rsid w:val="00F331E4"/>
    <w:rsid w:val="00F33568"/>
    <w:rsid w:val="00F33955"/>
    <w:rsid w:val="00F34655"/>
    <w:rsid w:val="00F349EC"/>
    <w:rsid w:val="00F36C5F"/>
    <w:rsid w:val="00F4006D"/>
    <w:rsid w:val="00F40A9E"/>
    <w:rsid w:val="00F40D8E"/>
    <w:rsid w:val="00F41374"/>
    <w:rsid w:val="00F424DC"/>
    <w:rsid w:val="00F4256B"/>
    <w:rsid w:val="00F4256C"/>
    <w:rsid w:val="00F4316B"/>
    <w:rsid w:val="00F43580"/>
    <w:rsid w:val="00F44A29"/>
    <w:rsid w:val="00F44B64"/>
    <w:rsid w:val="00F46A77"/>
    <w:rsid w:val="00F47422"/>
    <w:rsid w:val="00F47C74"/>
    <w:rsid w:val="00F5034F"/>
    <w:rsid w:val="00F50E78"/>
    <w:rsid w:val="00F51097"/>
    <w:rsid w:val="00F515A2"/>
    <w:rsid w:val="00F51D48"/>
    <w:rsid w:val="00F52420"/>
    <w:rsid w:val="00F52B41"/>
    <w:rsid w:val="00F52BB1"/>
    <w:rsid w:val="00F534F7"/>
    <w:rsid w:val="00F53EFA"/>
    <w:rsid w:val="00F546F6"/>
    <w:rsid w:val="00F54804"/>
    <w:rsid w:val="00F54D49"/>
    <w:rsid w:val="00F55CBB"/>
    <w:rsid w:val="00F56DC8"/>
    <w:rsid w:val="00F614D9"/>
    <w:rsid w:val="00F61D4B"/>
    <w:rsid w:val="00F624AE"/>
    <w:rsid w:val="00F62697"/>
    <w:rsid w:val="00F63229"/>
    <w:rsid w:val="00F63FB0"/>
    <w:rsid w:val="00F64013"/>
    <w:rsid w:val="00F64525"/>
    <w:rsid w:val="00F65400"/>
    <w:rsid w:val="00F65970"/>
    <w:rsid w:val="00F65A5F"/>
    <w:rsid w:val="00F66847"/>
    <w:rsid w:val="00F67121"/>
    <w:rsid w:val="00F678E8"/>
    <w:rsid w:val="00F705C6"/>
    <w:rsid w:val="00F70DF5"/>
    <w:rsid w:val="00F7130D"/>
    <w:rsid w:val="00F71644"/>
    <w:rsid w:val="00F72BED"/>
    <w:rsid w:val="00F736C5"/>
    <w:rsid w:val="00F73828"/>
    <w:rsid w:val="00F73A7D"/>
    <w:rsid w:val="00F73BF7"/>
    <w:rsid w:val="00F74FA3"/>
    <w:rsid w:val="00F756C3"/>
    <w:rsid w:val="00F76127"/>
    <w:rsid w:val="00F76760"/>
    <w:rsid w:val="00F769CD"/>
    <w:rsid w:val="00F779EE"/>
    <w:rsid w:val="00F77AB8"/>
    <w:rsid w:val="00F80136"/>
    <w:rsid w:val="00F80A52"/>
    <w:rsid w:val="00F81106"/>
    <w:rsid w:val="00F82C07"/>
    <w:rsid w:val="00F82CED"/>
    <w:rsid w:val="00F82D9B"/>
    <w:rsid w:val="00F833BB"/>
    <w:rsid w:val="00F83F92"/>
    <w:rsid w:val="00F8402D"/>
    <w:rsid w:val="00F845AA"/>
    <w:rsid w:val="00F849B6"/>
    <w:rsid w:val="00F84AD2"/>
    <w:rsid w:val="00F85428"/>
    <w:rsid w:val="00F85591"/>
    <w:rsid w:val="00F85856"/>
    <w:rsid w:val="00F85929"/>
    <w:rsid w:val="00F86173"/>
    <w:rsid w:val="00F866D0"/>
    <w:rsid w:val="00F866F9"/>
    <w:rsid w:val="00F86CF1"/>
    <w:rsid w:val="00F90CFF"/>
    <w:rsid w:val="00F9106E"/>
    <w:rsid w:val="00F91297"/>
    <w:rsid w:val="00F91520"/>
    <w:rsid w:val="00F918A7"/>
    <w:rsid w:val="00F91A19"/>
    <w:rsid w:val="00F92914"/>
    <w:rsid w:val="00F9305F"/>
    <w:rsid w:val="00F931D9"/>
    <w:rsid w:val="00F932FB"/>
    <w:rsid w:val="00F94449"/>
    <w:rsid w:val="00F944CE"/>
    <w:rsid w:val="00F94FBD"/>
    <w:rsid w:val="00F95C2F"/>
    <w:rsid w:val="00F976CC"/>
    <w:rsid w:val="00FA0257"/>
    <w:rsid w:val="00FA048A"/>
    <w:rsid w:val="00FA0B95"/>
    <w:rsid w:val="00FA173A"/>
    <w:rsid w:val="00FA1F2E"/>
    <w:rsid w:val="00FA2236"/>
    <w:rsid w:val="00FA2318"/>
    <w:rsid w:val="00FA3271"/>
    <w:rsid w:val="00FA32A0"/>
    <w:rsid w:val="00FA41B6"/>
    <w:rsid w:val="00FA4871"/>
    <w:rsid w:val="00FA4DED"/>
    <w:rsid w:val="00FA525B"/>
    <w:rsid w:val="00FA5697"/>
    <w:rsid w:val="00FA5C56"/>
    <w:rsid w:val="00FA6C33"/>
    <w:rsid w:val="00FA7F70"/>
    <w:rsid w:val="00FB04B4"/>
    <w:rsid w:val="00FB1469"/>
    <w:rsid w:val="00FB156A"/>
    <w:rsid w:val="00FB1E54"/>
    <w:rsid w:val="00FB2282"/>
    <w:rsid w:val="00FB2BD4"/>
    <w:rsid w:val="00FB2D89"/>
    <w:rsid w:val="00FB3271"/>
    <w:rsid w:val="00FB400E"/>
    <w:rsid w:val="00FB48E1"/>
    <w:rsid w:val="00FB4A95"/>
    <w:rsid w:val="00FB5035"/>
    <w:rsid w:val="00FB52A7"/>
    <w:rsid w:val="00FB5A9C"/>
    <w:rsid w:val="00FB5B6E"/>
    <w:rsid w:val="00FB5FFC"/>
    <w:rsid w:val="00FB6CAF"/>
    <w:rsid w:val="00FB75B3"/>
    <w:rsid w:val="00FC0345"/>
    <w:rsid w:val="00FC05F6"/>
    <w:rsid w:val="00FC08F2"/>
    <w:rsid w:val="00FC22F6"/>
    <w:rsid w:val="00FC2DDB"/>
    <w:rsid w:val="00FC3213"/>
    <w:rsid w:val="00FC35C8"/>
    <w:rsid w:val="00FC436C"/>
    <w:rsid w:val="00FC48EE"/>
    <w:rsid w:val="00FC571C"/>
    <w:rsid w:val="00FC77F0"/>
    <w:rsid w:val="00FD01B6"/>
    <w:rsid w:val="00FD0AA7"/>
    <w:rsid w:val="00FD0F93"/>
    <w:rsid w:val="00FD235A"/>
    <w:rsid w:val="00FD257D"/>
    <w:rsid w:val="00FD2596"/>
    <w:rsid w:val="00FD3655"/>
    <w:rsid w:val="00FD4DEF"/>
    <w:rsid w:val="00FD4F56"/>
    <w:rsid w:val="00FD5289"/>
    <w:rsid w:val="00FD529E"/>
    <w:rsid w:val="00FD5C7F"/>
    <w:rsid w:val="00FD6771"/>
    <w:rsid w:val="00FD7870"/>
    <w:rsid w:val="00FE0461"/>
    <w:rsid w:val="00FE06CE"/>
    <w:rsid w:val="00FE0844"/>
    <w:rsid w:val="00FE0BDA"/>
    <w:rsid w:val="00FE11C9"/>
    <w:rsid w:val="00FE2793"/>
    <w:rsid w:val="00FE2B42"/>
    <w:rsid w:val="00FE4E2A"/>
    <w:rsid w:val="00FE6A8E"/>
    <w:rsid w:val="00FE7773"/>
    <w:rsid w:val="00FF00F7"/>
    <w:rsid w:val="00FF0185"/>
    <w:rsid w:val="00FF0325"/>
    <w:rsid w:val="00FF0874"/>
    <w:rsid w:val="00FF0E59"/>
    <w:rsid w:val="00FF0F55"/>
    <w:rsid w:val="00FF12D2"/>
    <w:rsid w:val="00FF19F4"/>
    <w:rsid w:val="00FF2F20"/>
    <w:rsid w:val="00FF32A2"/>
    <w:rsid w:val="00FF3FCF"/>
    <w:rsid w:val="00FF42AB"/>
    <w:rsid w:val="00FF439F"/>
    <w:rsid w:val="00FF489C"/>
    <w:rsid w:val="00FF4B43"/>
    <w:rsid w:val="00FF4B54"/>
    <w:rsid w:val="00FF5C93"/>
    <w:rsid w:val="00FF67BD"/>
    <w:rsid w:val="00FF68B9"/>
    <w:rsid w:val="00FF6A95"/>
    <w:rsid w:val="00FF7289"/>
    <w:rsid w:val="020C504A"/>
    <w:rsid w:val="029551A4"/>
    <w:rsid w:val="0CD076C5"/>
    <w:rsid w:val="18B7A30C"/>
    <w:rsid w:val="1A19683D"/>
    <w:rsid w:val="1CE85F95"/>
    <w:rsid w:val="1D1BCFA3"/>
    <w:rsid w:val="2288DD8F"/>
    <w:rsid w:val="2B9C32AF"/>
    <w:rsid w:val="2FAC59EA"/>
    <w:rsid w:val="34680624"/>
    <w:rsid w:val="40B1677A"/>
    <w:rsid w:val="497C2982"/>
    <w:rsid w:val="4F40FFE3"/>
    <w:rsid w:val="4F8A3997"/>
    <w:rsid w:val="4FA4AA04"/>
    <w:rsid w:val="50BC0E98"/>
    <w:rsid w:val="549F12AB"/>
    <w:rsid w:val="55B8C21D"/>
    <w:rsid w:val="6BB4822C"/>
    <w:rsid w:val="6C368F7B"/>
    <w:rsid w:val="713BF074"/>
    <w:rsid w:val="79ABDBBB"/>
    <w:rsid w:val="7AC5C5F8"/>
    <w:rsid w:val="7C1C48E2"/>
    <w:rsid w:val="7E4AD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34A505"/>
  <w15:docId w15:val="{939C1AF9-C5DB-4A7A-B499-0FEC522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2FD6"/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B12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4478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2332C9"/>
    <w:rPr>
      <w:sz w:val="19"/>
    </w:rPr>
  </w:style>
  <w:style w:type="paragraph" w:styleId="Footer">
    <w:name w:val="footer"/>
    <w:basedOn w:val="Normal"/>
    <w:link w:val="FooterChar"/>
    <w:uiPriority w:val="99"/>
    <w:semiHidden/>
    <w:rsid w:val="002332C9"/>
    <w:pPr>
      <w:tabs>
        <w:tab w:val="center" w:pos="4320"/>
        <w:tab w:val="right" w:pos="8640"/>
      </w:tabs>
    </w:pPr>
    <w:rPr>
      <w:sz w:val="19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2332C9"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2C9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332C9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2C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3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2C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32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32C9"/>
  </w:style>
  <w:style w:type="table" w:styleId="TableGrid">
    <w:name w:val="Table Grid"/>
    <w:basedOn w:val="TableNormal"/>
    <w:uiPriority w:val="39"/>
    <w:rsid w:val="002332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address" w:customStyle="1">
    <w:name w:val="Footer address"/>
    <w:basedOn w:val="Footer"/>
    <w:semiHidden/>
    <w:qFormat/>
    <w:rsid w:val="002332C9"/>
    <w:rPr>
      <w:rFonts w:asciiTheme="majorHAnsi" w:hAnsiTheme="majorHAnsi"/>
      <w:sz w:val="16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,????,????1"/>
    <w:basedOn w:val="Normal"/>
    <w:link w:val="ListParagraphChar"/>
    <w:uiPriority w:val="34"/>
    <w:qFormat/>
    <w:rsid w:val="002332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A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ADA"/>
    <w:rPr>
      <w:color w:val="800080" w:themeColor="followedHyperlink"/>
      <w:u w:val="single"/>
    </w:rPr>
  </w:style>
  <w:style w:type="character" w:styleId="normaltextrun" w:customStyle="1">
    <w:name w:val="normaltextrun"/>
    <w:basedOn w:val="DefaultParagraphFont"/>
    <w:rsid w:val="003F02F7"/>
  </w:style>
  <w:style w:type="paragraph" w:styleId="paragraph" w:customStyle="1">
    <w:name w:val="paragraph"/>
    <w:basedOn w:val="Normal"/>
    <w:rsid w:val="000538E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en-AU"/>
    </w:rPr>
  </w:style>
  <w:style w:type="character" w:styleId="eop" w:customStyle="1">
    <w:name w:val="eop"/>
    <w:basedOn w:val="DefaultParagraphFont"/>
    <w:rsid w:val="000538EE"/>
  </w:style>
  <w:style w:type="character" w:styleId="UnresolvedMention">
    <w:name w:val="Unresolved Mention"/>
    <w:basedOn w:val="DefaultParagraphFont"/>
    <w:uiPriority w:val="99"/>
    <w:semiHidden/>
    <w:unhideWhenUsed/>
    <w:rsid w:val="0030138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7C09A5"/>
    <w:pPr>
      <w:numPr>
        <w:numId w:val="21"/>
      </w:numPr>
      <w:spacing w:before="120" w:after="120" w:line="276" w:lineRule="auto"/>
    </w:pPr>
    <w:rPr>
      <w:rFonts w:eastAsiaTheme="minorHAnsi"/>
      <w:sz w:val="28"/>
      <w:szCs w:val="22"/>
    </w:rPr>
  </w:style>
  <w:style w:type="paragraph" w:styleId="ListBullet2">
    <w:name w:val="List Bullet 2"/>
    <w:basedOn w:val="Normal"/>
    <w:uiPriority w:val="8"/>
    <w:qFormat/>
    <w:rsid w:val="007C09A5"/>
    <w:pPr>
      <w:numPr>
        <w:ilvl w:val="1"/>
        <w:numId w:val="21"/>
      </w:numPr>
      <w:spacing w:before="120" w:after="120" w:line="276" w:lineRule="auto"/>
      <w:contextualSpacing/>
    </w:pPr>
    <w:rPr>
      <w:rFonts w:eastAsiaTheme="minorHAnsi"/>
      <w:sz w:val="28"/>
      <w:szCs w:val="22"/>
    </w:rPr>
  </w:style>
  <w:style w:type="paragraph" w:styleId="ListBullet3">
    <w:name w:val="List Bullet 3"/>
    <w:basedOn w:val="Normal"/>
    <w:uiPriority w:val="99"/>
    <w:rsid w:val="007C09A5"/>
    <w:pPr>
      <w:numPr>
        <w:ilvl w:val="2"/>
        <w:numId w:val="21"/>
      </w:numPr>
      <w:spacing w:after="200" w:line="276" w:lineRule="auto"/>
      <w:contextualSpacing/>
    </w:pPr>
    <w:rPr>
      <w:rFonts w:eastAsiaTheme="minorHAnsi"/>
      <w:szCs w:val="22"/>
    </w:rPr>
  </w:style>
  <w:style w:type="paragraph" w:styleId="NormalWeb">
    <w:name w:val="Normal (Web)"/>
    <w:basedOn w:val="Normal"/>
    <w:uiPriority w:val="99"/>
    <w:unhideWhenUsed/>
    <w:rsid w:val="00C102E2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en-AU"/>
    </w:rPr>
  </w:style>
  <w:style w:type="character" w:styleId="ListParagraphChar" w:customStyle="1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051B18"/>
    <w:rPr>
      <w:sz w:val="22"/>
    </w:rPr>
  </w:style>
  <w:style w:type="character" w:styleId="Heading3Char" w:customStyle="1">
    <w:name w:val="Heading 3 Char"/>
    <w:basedOn w:val="DefaultParagraphFont"/>
    <w:link w:val="Heading3"/>
    <w:uiPriority w:val="9"/>
    <w:rsid w:val="00654478"/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654478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B1280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ontsizemediumplus" w:customStyle="1">
    <w:name w:val="fontsizemediumplus"/>
    <w:basedOn w:val="DefaultParagraphFont"/>
    <w:rsid w:val="00EA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CF70F7B286F4FB93956DA7A4B352C" ma:contentTypeVersion="19" ma:contentTypeDescription="Create a new document." ma:contentTypeScope="" ma:versionID="296a4b00e8c98f3049f8cf81a2c8cf80">
  <xsd:schema xmlns:xsd="http://www.w3.org/2001/XMLSchema" xmlns:xs="http://www.w3.org/2001/XMLSchema" xmlns:p="http://schemas.microsoft.com/office/2006/metadata/properties" xmlns:ns2="58e0c8f0-cb8c-458d-8ade-c30c1be0c6cd" xmlns:ns3="e804b271-6d48-4592-838f-10e1aed7a32d" xmlns:ns4="81c01dc6-2c49-4730-b140-874c95cac377" targetNamespace="http://schemas.microsoft.com/office/2006/metadata/properties" ma:root="true" ma:fieldsID="de914ab903f9bad3b68d6917b10300fd" ns2:_="" ns3:_="" ns4:_="">
    <xsd:import namespace="58e0c8f0-cb8c-458d-8ade-c30c1be0c6cd"/>
    <xsd:import namespace="e804b271-6d48-4592-838f-10e1aed7a32d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eedsclean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0c8f0-cb8c-458d-8ade-c30c1be0c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eedscleaning" ma:index="24" nillable="true" ma:displayName="Needs cleaning" ma:default="1" ma:format="Dropdown" ma:internalName="Needscleaning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b271-6d48-4592-838f-10e1aed7a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17ac3a-04ff-476e-b847-62139f7fee66}" ma:internalName="TaxCatchAll" ma:showField="CatchAllData" ma:web="e804b271-6d48-4592-838f-10e1aed7a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04b271-6d48-4592-838f-10e1aed7a32d">
      <UserInfo>
        <DisplayName>Mason, Amy</DisplayName>
        <AccountId>28</AccountId>
        <AccountType/>
      </UserInfo>
    </SharedWithUsers>
    <lcf76f155ced4ddcb4097134ff3c332f xmlns="58e0c8f0-cb8c-458d-8ade-c30c1be0c6cd">
      <Terms xmlns="http://schemas.microsoft.com/office/infopath/2007/PartnerControls"/>
    </lcf76f155ced4ddcb4097134ff3c332f>
    <Needscleaning xmlns="58e0c8f0-cb8c-458d-8ade-c30c1be0c6cd">true</Needscleaning>
    <TaxCatchAll xmlns="81c01dc6-2c49-4730-b140-874c95cac377" xsi:nil="true"/>
    <_Flow_SignoffStatus xmlns="58e0c8f0-cb8c-458d-8ade-c30c1be0c6cd" xsi:nil="true"/>
  </documentManagement>
</p:properties>
</file>

<file path=customXml/itemProps1.xml><?xml version="1.0" encoding="utf-8"?>
<ds:datastoreItem xmlns:ds="http://schemas.openxmlformats.org/officeDocument/2006/customXml" ds:itemID="{AF8476C1-D477-4C38-84F1-77E6A32DC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66DB4-846C-4C66-9ABD-2DF85B20B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0c8f0-cb8c-458d-8ade-c30c1be0c6cd"/>
    <ds:schemaRef ds:uri="e804b271-6d48-4592-838f-10e1aed7a32d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96D50-5609-46F0-A5AC-09CC1C7D6C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148BCB-3594-4425-87C7-2C1660AE63E9}">
  <ds:schemaRefs>
    <ds:schemaRef ds:uri="http://schemas.microsoft.com/office/2006/metadata/properties"/>
    <ds:schemaRef ds:uri="http://schemas.microsoft.com/office/infopath/2007/PartnerControls"/>
    <ds:schemaRef ds:uri="e804b271-6d48-4592-838f-10e1aed7a32d"/>
    <ds:schemaRef ds:uri="58e0c8f0-cb8c-458d-8ade-c30c1be0c6cd"/>
    <ds:schemaRef ds:uri="81c01dc6-2c49-4730-b140-874c95cac3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Department of Agriculture Fisheries &amp; Forestry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Snoke</dc:creator>
  <cp:keywords/>
  <dc:description/>
  <cp:lastModifiedBy>Evana, Aliva</cp:lastModifiedBy>
  <cp:revision>6</cp:revision>
  <cp:lastPrinted>2021-02-13T13:07:00Z</cp:lastPrinted>
  <dcterms:created xsi:type="dcterms:W3CDTF">2024-05-05T23:01:00Z</dcterms:created>
  <dcterms:modified xsi:type="dcterms:W3CDTF">2024-06-04T04:11:38Z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0x0101002E2CF70F7B286F4FB93956DA7A4B352C</vt:lpwstr>
  </property>
  <property fmtid="{D5CDD505-2E9C-101B-9397-08002B2CF9AE}" pid="3" name="MediaServiceImageTags">
    <vt:lpwstr/>
  </property>
</Properties>
</file>