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7374" w14:textId="77777777" w:rsidR="001A1AD1" w:rsidRDefault="001A1AD1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</w:p>
    <w:p w14:paraId="69BB08CA" w14:textId="3C27C500" w:rsidR="00C826AE" w:rsidRPr="007F3A05" w:rsidRDefault="00C826AE" w:rsidP="00C826AE">
      <w:pPr>
        <w:spacing w:after="0"/>
        <w:jc w:val="center"/>
        <w:rPr>
          <w:rFonts w:eastAsia="Times New Roman" w:cstheme="minorHAnsi"/>
          <w:b/>
          <w:bCs/>
          <w:color w:val="212121"/>
          <w:sz w:val="32"/>
          <w:szCs w:val="32"/>
          <w:u w:val="single"/>
        </w:rPr>
      </w:pPr>
      <w:r w:rsidRPr="007F3A05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National Fisheries Plan Coordination Group </w:t>
      </w:r>
      <w:r w:rsidR="001A1AD1">
        <w:rPr>
          <w:rFonts w:eastAsia="Times New Roman" w:cstheme="minorHAnsi"/>
          <w:b/>
          <w:bCs/>
          <w:color w:val="212121"/>
          <w:sz w:val="32"/>
          <w:szCs w:val="32"/>
          <w:u w:val="single"/>
        </w:rPr>
        <w:t xml:space="preserve">Communique </w:t>
      </w:r>
    </w:p>
    <w:p w14:paraId="474D2771" w14:textId="77777777" w:rsidR="00C826AE" w:rsidRPr="007F3A05" w:rsidRDefault="00C826AE" w:rsidP="00C826AE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75EEEFC4" w14:textId="6BC4237A" w:rsidR="00C826AE" w:rsidRPr="007F3A05" w:rsidRDefault="001B0585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On </w:t>
      </w:r>
      <w:r w:rsidR="00121EC1">
        <w:rPr>
          <w:rFonts w:eastAsia="Times New Roman" w:cstheme="minorHAnsi"/>
          <w:color w:val="212121"/>
          <w:sz w:val="28"/>
          <w:szCs w:val="28"/>
        </w:rPr>
        <w:t>1 May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>,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 representatives from the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Commonwealth, state and territory government</w:t>
      </w:r>
      <w:r w:rsidR="00C826AE">
        <w:rPr>
          <w:rFonts w:eastAsia="Times New Roman" w:cstheme="minorHAnsi"/>
          <w:color w:val="212121"/>
          <w:sz w:val="28"/>
          <w:szCs w:val="28"/>
        </w:rPr>
        <w:t>s,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646518">
        <w:rPr>
          <w:rFonts w:eastAsia="Times New Roman" w:cstheme="minorHAnsi"/>
          <w:color w:val="212121"/>
          <w:sz w:val="28"/>
          <w:szCs w:val="28"/>
        </w:rPr>
        <w:t>Seafood Industry Australia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</w:t>
      </w:r>
      <w:r w:rsidR="002006D0">
        <w:rPr>
          <w:rFonts w:eastAsia="Times New Roman" w:cstheme="minorHAnsi"/>
          <w:color w:val="212121"/>
          <w:sz w:val="28"/>
          <w:szCs w:val="28"/>
        </w:rPr>
        <w:t>the Fisheries Research and Development</w:t>
      </w:r>
      <w:r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967D71">
        <w:rPr>
          <w:rFonts w:eastAsia="Times New Roman" w:cstheme="minorHAnsi"/>
          <w:color w:val="212121"/>
          <w:sz w:val="28"/>
          <w:szCs w:val="28"/>
        </w:rPr>
        <w:t xml:space="preserve">Corporation </w:t>
      </w:r>
      <w:r w:rsidR="003F7068">
        <w:rPr>
          <w:rFonts w:eastAsia="Times New Roman" w:cstheme="minorHAnsi"/>
          <w:color w:val="212121"/>
          <w:sz w:val="28"/>
          <w:szCs w:val="28"/>
        </w:rPr>
        <w:t xml:space="preserve">and </w:t>
      </w:r>
      <w:r w:rsidR="00AD48F5">
        <w:rPr>
          <w:rFonts w:eastAsia="Times New Roman" w:cstheme="minorHAnsi"/>
          <w:color w:val="212121"/>
          <w:sz w:val="28"/>
          <w:szCs w:val="28"/>
        </w:rPr>
        <w:t xml:space="preserve">the </w:t>
      </w:r>
      <w:r w:rsidR="00AD48F5" w:rsidRPr="00AD48F5">
        <w:rPr>
          <w:rFonts w:eastAsia="Times New Roman" w:cstheme="minorHAnsi"/>
          <w:color w:val="212121"/>
          <w:sz w:val="28"/>
          <w:szCs w:val="28"/>
        </w:rPr>
        <w:t>Commonwealth Scientific and Industrial Research Organisation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, </w:t>
      </w:r>
      <w:r w:rsidR="00EA3633">
        <w:rPr>
          <w:rFonts w:eastAsia="Times New Roman" w:cstheme="minorHAnsi"/>
          <w:color w:val="212121"/>
          <w:sz w:val="28"/>
          <w:szCs w:val="28"/>
        </w:rPr>
        <w:t>came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 xml:space="preserve"> together to </w:t>
      </w:r>
      <w:r w:rsidR="00C826AE">
        <w:rPr>
          <w:rFonts w:eastAsia="Times New Roman" w:cstheme="minorHAnsi"/>
          <w:color w:val="212121"/>
          <w:sz w:val="28"/>
          <w:szCs w:val="28"/>
        </w:rPr>
        <w:t xml:space="preserve">progress </w:t>
      </w:r>
      <w:r w:rsidR="003A7729">
        <w:rPr>
          <w:rFonts w:eastAsia="Times New Roman" w:cstheme="minorHAnsi"/>
          <w:color w:val="212121"/>
          <w:sz w:val="28"/>
          <w:szCs w:val="28"/>
        </w:rPr>
        <w:t xml:space="preserve">the implementation framework for </w:t>
      </w:r>
      <w:r w:rsidR="00C826AE">
        <w:rPr>
          <w:rFonts w:eastAsia="Times New Roman" w:cstheme="minorHAnsi"/>
          <w:color w:val="212121"/>
          <w:sz w:val="28"/>
          <w:szCs w:val="28"/>
        </w:rPr>
        <w:t>the National Fisheries Plan</w:t>
      </w:r>
      <w:r w:rsidR="00C826AE" w:rsidRPr="007F3A05">
        <w:rPr>
          <w:rFonts w:eastAsia="Times New Roman" w:cstheme="minorHAnsi"/>
          <w:color w:val="212121"/>
          <w:sz w:val="28"/>
          <w:szCs w:val="28"/>
        </w:rPr>
        <w:t>.</w:t>
      </w:r>
    </w:p>
    <w:p w14:paraId="10002F44" w14:textId="77777777" w:rsidR="00664AD1" w:rsidRDefault="00664AD1" w:rsidP="00664AD1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91B8BE7" w14:textId="62503303" w:rsidR="00664AD1" w:rsidRDefault="00664AD1" w:rsidP="00664AD1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>The National Fisheries Plan Coordination Group’s fourth meeting focus</w:t>
      </w:r>
      <w:r w:rsidR="00A6287D">
        <w:rPr>
          <w:rFonts w:eastAsia="Times New Roman" w:cstheme="minorHAnsi"/>
          <w:color w:val="212121"/>
          <w:sz w:val="28"/>
          <w:szCs w:val="28"/>
        </w:rPr>
        <w:t>sed</w:t>
      </w:r>
      <w:r>
        <w:rPr>
          <w:rFonts w:eastAsia="Times New Roman" w:cstheme="minorHAnsi"/>
          <w:color w:val="212121"/>
          <w:sz w:val="28"/>
          <w:szCs w:val="28"/>
        </w:rPr>
        <w:t xml:space="preserve"> on the opportunities provided in the recreational fishing sector. Members noted the importance of </w:t>
      </w:r>
      <w:r w:rsidR="00A6287D">
        <w:rPr>
          <w:rFonts w:eastAsia="Times New Roman" w:cstheme="minorHAnsi"/>
          <w:color w:val="212121"/>
          <w:sz w:val="28"/>
          <w:szCs w:val="28"/>
        </w:rPr>
        <w:t xml:space="preserve">citizen science </w:t>
      </w:r>
      <w:r>
        <w:rPr>
          <w:rFonts w:eastAsia="Times New Roman" w:cstheme="minorHAnsi"/>
          <w:color w:val="212121"/>
          <w:sz w:val="28"/>
          <w:szCs w:val="28"/>
        </w:rPr>
        <w:t xml:space="preserve">and data collection </w:t>
      </w:r>
      <w:r w:rsidR="00A6287D">
        <w:rPr>
          <w:rFonts w:eastAsia="Times New Roman" w:cstheme="minorHAnsi"/>
          <w:color w:val="212121"/>
          <w:sz w:val="28"/>
          <w:szCs w:val="28"/>
        </w:rPr>
        <w:t xml:space="preserve">and that </w:t>
      </w:r>
      <w:proofErr w:type="gramStart"/>
      <w:r w:rsidR="00A6287D">
        <w:rPr>
          <w:rFonts w:eastAsia="Times New Roman" w:cstheme="minorHAnsi"/>
          <w:color w:val="212121"/>
          <w:sz w:val="28"/>
          <w:szCs w:val="28"/>
        </w:rPr>
        <w:t>a number of</w:t>
      </w:r>
      <w:proofErr w:type="gramEnd"/>
      <w:r w:rsidR="00A6287D">
        <w:rPr>
          <w:rFonts w:eastAsia="Times New Roman" w:cstheme="minorHAnsi"/>
          <w:color w:val="212121"/>
          <w:sz w:val="28"/>
          <w:szCs w:val="28"/>
        </w:rPr>
        <w:t xml:space="preserve"> </w:t>
      </w:r>
      <w:r>
        <w:rPr>
          <w:rFonts w:eastAsia="Times New Roman" w:cstheme="minorHAnsi"/>
          <w:color w:val="212121"/>
          <w:sz w:val="28"/>
          <w:szCs w:val="28"/>
        </w:rPr>
        <w:t>jurisdiction</w:t>
      </w:r>
      <w:r w:rsidR="00A6287D">
        <w:rPr>
          <w:rFonts w:eastAsia="Times New Roman" w:cstheme="minorHAnsi"/>
          <w:color w:val="212121"/>
          <w:sz w:val="28"/>
          <w:szCs w:val="28"/>
        </w:rPr>
        <w:t>s</w:t>
      </w:r>
      <w:r>
        <w:rPr>
          <w:rFonts w:eastAsia="Times New Roman" w:cstheme="minorHAnsi"/>
          <w:color w:val="212121"/>
          <w:sz w:val="28"/>
          <w:szCs w:val="28"/>
        </w:rPr>
        <w:t xml:space="preserve"> </w:t>
      </w:r>
      <w:r w:rsidR="00A6287D">
        <w:rPr>
          <w:rFonts w:eastAsia="Times New Roman" w:cstheme="minorHAnsi"/>
          <w:color w:val="212121"/>
          <w:sz w:val="28"/>
          <w:szCs w:val="28"/>
        </w:rPr>
        <w:t xml:space="preserve">were developing </w:t>
      </w:r>
      <w:r>
        <w:rPr>
          <w:rFonts w:eastAsia="Times New Roman" w:cstheme="minorHAnsi"/>
          <w:color w:val="212121"/>
          <w:sz w:val="28"/>
          <w:szCs w:val="28"/>
        </w:rPr>
        <w:t>recreational fishing apps</w:t>
      </w:r>
      <w:r w:rsidR="00A6287D">
        <w:rPr>
          <w:rFonts w:eastAsia="Times New Roman" w:cstheme="minorHAnsi"/>
          <w:color w:val="212121"/>
          <w:sz w:val="28"/>
          <w:szCs w:val="28"/>
        </w:rPr>
        <w:t xml:space="preserve"> to capture this information</w:t>
      </w:r>
      <w:r>
        <w:rPr>
          <w:rFonts w:eastAsia="Times New Roman" w:cstheme="minorHAnsi"/>
          <w:color w:val="212121"/>
          <w:sz w:val="28"/>
          <w:szCs w:val="28"/>
        </w:rPr>
        <w:t xml:space="preserve">. Members agreed to collaborate at a national level on recreational fishing data collection. </w:t>
      </w:r>
    </w:p>
    <w:p w14:paraId="6A712A9C" w14:textId="77777777" w:rsidR="00C826AE" w:rsidRPr="007F3A05" w:rsidRDefault="00C826AE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4B056B78" w14:textId="72AD5445" w:rsidR="00121EC1" w:rsidRDefault="00121EC1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Members discussed how the </w:t>
      </w:r>
      <w:r w:rsidR="00664AD1">
        <w:rPr>
          <w:rFonts w:eastAsia="Times New Roman" w:cstheme="minorHAnsi"/>
          <w:color w:val="212121"/>
          <w:sz w:val="28"/>
          <w:szCs w:val="28"/>
        </w:rPr>
        <w:t>outcomes</w:t>
      </w:r>
      <w:r>
        <w:rPr>
          <w:rFonts w:eastAsia="Times New Roman" w:cstheme="minorHAnsi"/>
          <w:color w:val="212121"/>
          <w:sz w:val="28"/>
          <w:szCs w:val="28"/>
        </w:rPr>
        <w:t xml:space="preserve"> of </w:t>
      </w:r>
      <w:r w:rsidR="00664AD1">
        <w:rPr>
          <w:rFonts w:eastAsia="Times New Roman" w:cstheme="minorHAnsi"/>
          <w:color w:val="212121"/>
          <w:sz w:val="28"/>
          <w:szCs w:val="28"/>
        </w:rPr>
        <w:t>Seafood</w:t>
      </w:r>
      <w:r>
        <w:rPr>
          <w:rFonts w:eastAsia="Times New Roman" w:cstheme="minorHAnsi"/>
          <w:color w:val="212121"/>
          <w:sz w:val="28"/>
          <w:szCs w:val="28"/>
        </w:rPr>
        <w:t xml:space="preserve"> Industry Australia’s Futures of Seafood project may be </w:t>
      </w:r>
      <w:r w:rsidR="00664AD1">
        <w:rPr>
          <w:rFonts w:eastAsia="Times New Roman" w:cstheme="minorHAnsi"/>
          <w:color w:val="212121"/>
          <w:sz w:val="28"/>
          <w:szCs w:val="28"/>
        </w:rPr>
        <w:t>u</w:t>
      </w:r>
      <w:r>
        <w:rPr>
          <w:rFonts w:eastAsia="Times New Roman" w:cstheme="minorHAnsi"/>
          <w:color w:val="212121"/>
          <w:sz w:val="28"/>
          <w:szCs w:val="28"/>
        </w:rPr>
        <w:t xml:space="preserve">sed to assist in achieving the outcomes of the </w:t>
      </w:r>
      <w:r w:rsidR="00664AD1">
        <w:rPr>
          <w:rFonts w:eastAsia="Times New Roman" w:cstheme="minorHAnsi"/>
          <w:color w:val="212121"/>
          <w:sz w:val="28"/>
          <w:szCs w:val="28"/>
        </w:rPr>
        <w:t>National</w:t>
      </w:r>
      <w:r>
        <w:rPr>
          <w:rFonts w:eastAsia="Times New Roman" w:cstheme="minorHAnsi"/>
          <w:color w:val="212121"/>
          <w:sz w:val="28"/>
          <w:szCs w:val="28"/>
        </w:rPr>
        <w:t xml:space="preserve"> Fi</w:t>
      </w:r>
      <w:r w:rsidR="00664AD1">
        <w:rPr>
          <w:rFonts w:eastAsia="Times New Roman" w:cstheme="minorHAnsi"/>
          <w:color w:val="212121"/>
          <w:sz w:val="28"/>
          <w:szCs w:val="28"/>
        </w:rPr>
        <w:t>sheries Plan. It was noted the project provides an opportunity to look at how the commercial sector overlaps with the recreational</w:t>
      </w:r>
      <w:r w:rsidR="001A2F8D">
        <w:rPr>
          <w:rFonts w:eastAsia="Times New Roman" w:cstheme="minorHAnsi"/>
          <w:color w:val="212121"/>
          <w:sz w:val="28"/>
          <w:szCs w:val="28"/>
        </w:rPr>
        <w:t xml:space="preserve">. Discussion also </w:t>
      </w:r>
      <w:r w:rsidR="009D358E">
        <w:rPr>
          <w:rFonts w:eastAsia="Times New Roman" w:cstheme="minorHAnsi"/>
          <w:color w:val="212121"/>
          <w:sz w:val="28"/>
          <w:szCs w:val="28"/>
        </w:rPr>
        <w:t>considered</w:t>
      </w:r>
      <w:r w:rsidR="001A2F8D">
        <w:rPr>
          <w:rFonts w:eastAsia="Times New Roman" w:cstheme="minorHAnsi"/>
          <w:color w:val="212121"/>
          <w:sz w:val="28"/>
          <w:szCs w:val="28"/>
        </w:rPr>
        <w:t xml:space="preserve"> the marketability of underutilised species. </w:t>
      </w:r>
    </w:p>
    <w:p w14:paraId="28BF0FED" w14:textId="77777777" w:rsidR="00AD48F5" w:rsidRDefault="00AD48F5" w:rsidP="00C826AE">
      <w:pPr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</w:p>
    <w:p w14:paraId="0BBE115A" w14:textId="63ACE7A0" w:rsidR="00C826AE" w:rsidRDefault="00C826AE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</w:rPr>
        <w:t xml:space="preserve">The group </w:t>
      </w:r>
      <w:r w:rsidR="002006D0">
        <w:rPr>
          <w:rFonts w:eastAsia="Times New Roman" w:cstheme="minorHAnsi"/>
          <w:color w:val="212121"/>
          <w:sz w:val="28"/>
          <w:szCs w:val="28"/>
        </w:rPr>
        <w:t xml:space="preserve">will meet again in </w:t>
      </w:r>
      <w:r w:rsidR="00121EC1">
        <w:rPr>
          <w:rFonts w:eastAsia="Times New Roman" w:cstheme="minorHAnsi"/>
          <w:color w:val="212121"/>
          <w:sz w:val="28"/>
          <w:szCs w:val="28"/>
        </w:rPr>
        <w:t>September</w:t>
      </w:r>
      <w:r w:rsidR="008158E6">
        <w:rPr>
          <w:rFonts w:eastAsia="Times New Roman" w:cstheme="minorHAnsi"/>
          <w:color w:val="212121"/>
          <w:sz w:val="28"/>
          <w:szCs w:val="28"/>
        </w:rPr>
        <w:t xml:space="preserve"> 2024.</w:t>
      </w:r>
    </w:p>
    <w:p w14:paraId="621694F1" w14:textId="77777777" w:rsidR="00B54083" w:rsidRPr="001A1AD1" w:rsidRDefault="00B54083" w:rsidP="001A1AD1">
      <w:pPr>
        <w:spacing w:line="240" w:lineRule="auto"/>
        <w:rPr>
          <w:rFonts w:eastAsia="Times New Roman" w:cstheme="minorHAnsi"/>
          <w:color w:val="212121"/>
          <w:sz w:val="28"/>
          <w:szCs w:val="28"/>
        </w:rPr>
      </w:pPr>
    </w:p>
    <w:sectPr w:rsidR="00B54083" w:rsidRPr="001A1A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3EA0" w14:textId="77777777" w:rsidR="00A015BC" w:rsidRDefault="00A015BC" w:rsidP="001A1AD1">
      <w:pPr>
        <w:spacing w:after="0" w:line="240" w:lineRule="auto"/>
      </w:pPr>
      <w:r>
        <w:separator/>
      </w:r>
    </w:p>
  </w:endnote>
  <w:endnote w:type="continuationSeparator" w:id="0">
    <w:p w14:paraId="4D4F01F0" w14:textId="77777777" w:rsidR="00A015BC" w:rsidRDefault="00A015BC" w:rsidP="001A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EFF1" w14:textId="77777777" w:rsidR="00A015BC" w:rsidRDefault="00A015BC" w:rsidP="001A1AD1">
      <w:pPr>
        <w:spacing w:after="0" w:line="240" w:lineRule="auto"/>
      </w:pPr>
      <w:r>
        <w:separator/>
      </w:r>
    </w:p>
  </w:footnote>
  <w:footnote w:type="continuationSeparator" w:id="0">
    <w:p w14:paraId="28D31848" w14:textId="77777777" w:rsidR="00A015BC" w:rsidRDefault="00A015BC" w:rsidP="001A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10AA6" w14:textId="6D6AF426" w:rsidR="001A1AD1" w:rsidRDefault="001A1AD1" w:rsidP="001A1AD1">
    <w:pPr>
      <w:spacing w:after="0"/>
      <w:jc w:val="right"/>
      <w:rPr>
        <w:rFonts w:eastAsia="Times New Roman" w:cstheme="minorHAnsi"/>
        <w:color w:val="212121"/>
        <w:szCs w:val="20"/>
      </w:rPr>
    </w:pPr>
    <w:r w:rsidRPr="001A1AD1">
      <w:rPr>
        <w:rFonts w:eastAsia="Times New Roman" w:cstheme="minorHAnsi"/>
        <w:color w:val="212121"/>
        <w:szCs w:val="20"/>
      </w:rPr>
      <w:t xml:space="preserve">Communique No: NFPCG </w:t>
    </w:r>
    <w:r w:rsidR="00121EC1">
      <w:rPr>
        <w:rFonts w:eastAsia="Times New Roman" w:cstheme="minorHAnsi"/>
        <w:color w:val="212121"/>
        <w:szCs w:val="20"/>
      </w:rPr>
      <w:t>4</w:t>
    </w:r>
  </w:p>
  <w:p w14:paraId="57E2DB66" w14:textId="4A420B7F" w:rsidR="001A1AD1" w:rsidRPr="001A1AD1" w:rsidRDefault="00121EC1" w:rsidP="001A1AD1">
    <w:pPr>
      <w:spacing w:after="0"/>
      <w:jc w:val="right"/>
      <w:rPr>
        <w:rFonts w:eastAsia="Times New Roman" w:cstheme="minorHAnsi"/>
        <w:color w:val="212121"/>
        <w:szCs w:val="20"/>
      </w:rPr>
    </w:pPr>
    <w:r>
      <w:rPr>
        <w:rFonts w:eastAsia="Times New Roman" w:cstheme="minorHAnsi"/>
        <w:color w:val="212121"/>
        <w:szCs w:val="20"/>
      </w:rPr>
      <w:t>May</w:t>
    </w:r>
    <w:r w:rsidR="001A1AD1">
      <w:rPr>
        <w:rFonts w:eastAsia="Times New Roman" w:cstheme="minorHAnsi"/>
        <w:color w:val="212121"/>
        <w:szCs w:val="20"/>
      </w:rPr>
      <w:t xml:space="preserve"> 202</w:t>
    </w:r>
    <w:r>
      <w:rPr>
        <w:rFonts w:eastAsia="Times New Roman" w:cstheme="minorHAnsi"/>
        <w:color w:val="212121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F4FC5"/>
    <w:multiLevelType w:val="hybridMultilevel"/>
    <w:tmpl w:val="F35E1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249F"/>
    <w:multiLevelType w:val="hybridMultilevel"/>
    <w:tmpl w:val="53009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6E63"/>
    <w:multiLevelType w:val="hybridMultilevel"/>
    <w:tmpl w:val="245C4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13606">
    <w:abstractNumId w:val="2"/>
  </w:num>
  <w:num w:numId="2" w16cid:durableId="702554025">
    <w:abstractNumId w:val="0"/>
  </w:num>
  <w:num w:numId="3" w16cid:durableId="146106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AE"/>
    <w:rsid w:val="00003DBF"/>
    <w:rsid w:val="0005404F"/>
    <w:rsid w:val="0007639F"/>
    <w:rsid w:val="00115960"/>
    <w:rsid w:val="00121EC1"/>
    <w:rsid w:val="0018227A"/>
    <w:rsid w:val="001A1AD1"/>
    <w:rsid w:val="001A2F8D"/>
    <w:rsid w:val="001B0585"/>
    <w:rsid w:val="001B34BE"/>
    <w:rsid w:val="002006D0"/>
    <w:rsid w:val="002255A8"/>
    <w:rsid w:val="002C23BA"/>
    <w:rsid w:val="00313B64"/>
    <w:rsid w:val="003337AA"/>
    <w:rsid w:val="003A7729"/>
    <w:rsid w:val="003F7068"/>
    <w:rsid w:val="004136A3"/>
    <w:rsid w:val="00507AED"/>
    <w:rsid w:val="005200BE"/>
    <w:rsid w:val="00564504"/>
    <w:rsid w:val="00646518"/>
    <w:rsid w:val="00664AD1"/>
    <w:rsid w:val="00680158"/>
    <w:rsid w:val="006B193A"/>
    <w:rsid w:val="006B6D51"/>
    <w:rsid w:val="007777CC"/>
    <w:rsid w:val="008158E6"/>
    <w:rsid w:val="008B19C8"/>
    <w:rsid w:val="008B31DC"/>
    <w:rsid w:val="00912F81"/>
    <w:rsid w:val="00921A32"/>
    <w:rsid w:val="00967D71"/>
    <w:rsid w:val="009D358E"/>
    <w:rsid w:val="00A015BC"/>
    <w:rsid w:val="00A15E56"/>
    <w:rsid w:val="00A6287D"/>
    <w:rsid w:val="00A62F37"/>
    <w:rsid w:val="00A757AE"/>
    <w:rsid w:val="00A82DEF"/>
    <w:rsid w:val="00AD13CA"/>
    <w:rsid w:val="00AD48F5"/>
    <w:rsid w:val="00B1074B"/>
    <w:rsid w:val="00B135A2"/>
    <w:rsid w:val="00B3426A"/>
    <w:rsid w:val="00B503D5"/>
    <w:rsid w:val="00B54083"/>
    <w:rsid w:val="00B643AC"/>
    <w:rsid w:val="00B72024"/>
    <w:rsid w:val="00BC48B1"/>
    <w:rsid w:val="00C42CFD"/>
    <w:rsid w:val="00C826AE"/>
    <w:rsid w:val="00CB23E1"/>
    <w:rsid w:val="00CD1DD0"/>
    <w:rsid w:val="00DE1319"/>
    <w:rsid w:val="00E84BF8"/>
    <w:rsid w:val="00EA3633"/>
    <w:rsid w:val="00EC37F5"/>
    <w:rsid w:val="00EC38A2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FACD19"/>
  <w15:chartTrackingRefBased/>
  <w15:docId w15:val="{766C9E41-72A7-4B91-91C1-84757A13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AE"/>
    <w:pPr>
      <w:spacing w:after="120" w:line="276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826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6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26A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826AE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1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D1"/>
    <w:rPr>
      <w:sz w:val="20"/>
    </w:rPr>
  </w:style>
  <w:style w:type="paragraph" w:styleId="Revision">
    <w:name w:val="Revision"/>
    <w:hidden/>
    <w:uiPriority w:val="99"/>
    <w:semiHidden/>
    <w:rsid w:val="00E84BF8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1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18"/>
    <w:rPr>
      <w:b/>
      <w:bCs/>
      <w:sz w:val="20"/>
      <w:szCs w:val="20"/>
    </w:rPr>
  </w:style>
  <w:style w:type="paragraph" w:customStyle="1" w:styleId="TableText">
    <w:name w:val="Table Text"/>
    <w:basedOn w:val="Normal"/>
    <w:uiPriority w:val="13"/>
    <w:qFormat/>
    <w:rsid w:val="00B54083"/>
    <w:pPr>
      <w:spacing w:before="60" w:after="6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Emma</dc:creator>
  <cp:keywords/>
  <dc:description/>
  <cp:lastModifiedBy>McCormack, Emma</cp:lastModifiedBy>
  <cp:revision>6</cp:revision>
  <dcterms:created xsi:type="dcterms:W3CDTF">2023-11-07T02:53:00Z</dcterms:created>
  <dcterms:modified xsi:type="dcterms:W3CDTF">2024-06-26T01:55:00Z</dcterms:modified>
</cp:coreProperties>
</file>