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4B46" w14:textId="77777777" w:rsidR="00757170" w:rsidRPr="00C54A7A" w:rsidRDefault="006001F8" w:rsidP="00757170">
      <w:pPr>
        <w:ind w:left="142"/>
      </w:pPr>
      <w:r w:rsidRPr="00C54A7A">
        <w:rPr>
          <w:noProof/>
          <w:lang w:eastAsia="en-AU"/>
        </w:rPr>
        <w:drawing>
          <wp:anchor distT="0" distB="0" distL="114300" distR="114300" simplePos="0" relativeHeight="251647488" behindDoc="1" locked="0" layoutInCell="1" allowOverlap="1" wp14:anchorId="3F8F400E" wp14:editId="35AB0FB6">
            <wp:simplePos x="0" y="0"/>
            <wp:positionH relativeFrom="page">
              <wp:align>left</wp:align>
            </wp:positionH>
            <wp:positionV relativeFrom="paragraph">
              <wp:posOffset>-8467</wp:posOffset>
            </wp:positionV>
            <wp:extent cx="7559675" cy="2687320"/>
            <wp:effectExtent l="0" t="0" r="3175" b="0"/>
            <wp:wrapNone/>
            <wp:docPr id="3" name="Picture 3" descr="An image of a female biosecurity worker standing at an airport screening point. This is next to an image of a plane, viewed from the fro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a female biosecurity worker standing at an airport screening point. This is next to an image of a plane, viewed from the front. ">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rcRect t="249" b="249"/>
                    <a:stretch>
                      <a:fillRect/>
                    </a:stretch>
                  </pic:blipFill>
                  <pic:spPr bwMode="auto">
                    <a:xfrm>
                      <a:off x="0" y="0"/>
                      <a:ext cx="7562647" cy="2688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123D9485" wp14:editId="5F777E84">
                <wp:simplePos x="0" y="0"/>
                <wp:positionH relativeFrom="column">
                  <wp:posOffset>-844973</wp:posOffset>
                </wp:positionH>
                <wp:positionV relativeFrom="paragraph">
                  <wp:posOffset>-585470</wp:posOffset>
                </wp:positionV>
                <wp:extent cx="1591945" cy="1922145"/>
                <wp:effectExtent l="0" t="0" r="224155" b="300355"/>
                <wp:wrapNone/>
                <wp:docPr id="12" name="Isosceles Tri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7482790">
                          <a:off x="0" y="0"/>
                          <a:ext cx="1591945" cy="1922145"/>
                        </a:xfrm>
                        <a:custGeom>
                          <a:avLst/>
                          <a:gdLst>
                            <a:gd name="connsiteX0" fmla="*/ 0 w 1556385"/>
                            <a:gd name="connsiteY0" fmla="*/ 1837690 h 1837690"/>
                            <a:gd name="connsiteX1" fmla="*/ 844961 w 1556385"/>
                            <a:gd name="connsiteY1" fmla="*/ 0 h 1837690"/>
                            <a:gd name="connsiteX2" fmla="*/ 1556385 w 1556385"/>
                            <a:gd name="connsiteY2" fmla="*/ 1837690 h 1837690"/>
                            <a:gd name="connsiteX3" fmla="*/ 0 w 1556385"/>
                            <a:gd name="connsiteY3" fmla="*/ 1837690 h 1837690"/>
                            <a:gd name="connsiteX0" fmla="*/ 0 w 1556385"/>
                            <a:gd name="connsiteY0" fmla="*/ 1867968 h 1867968"/>
                            <a:gd name="connsiteX1" fmla="*/ 826431 w 1556385"/>
                            <a:gd name="connsiteY1" fmla="*/ 0 h 1867968"/>
                            <a:gd name="connsiteX2" fmla="*/ 1556385 w 1556385"/>
                            <a:gd name="connsiteY2" fmla="*/ 1867968 h 1867968"/>
                            <a:gd name="connsiteX3" fmla="*/ 0 w 1556385"/>
                            <a:gd name="connsiteY3" fmla="*/ 1867968 h 1867968"/>
                            <a:gd name="connsiteX0" fmla="*/ 0 w 1569470"/>
                            <a:gd name="connsiteY0" fmla="*/ 1867968 h 1910577"/>
                            <a:gd name="connsiteX1" fmla="*/ 826431 w 1569470"/>
                            <a:gd name="connsiteY1" fmla="*/ 0 h 1910577"/>
                            <a:gd name="connsiteX2" fmla="*/ 1569470 w 1569470"/>
                            <a:gd name="connsiteY2" fmla="*/ 1910577 h 1910577"/>
                            <a:gd name="connsiteX3" fmla="*/ 0 w 1569470"/>
                            <a:gd name="connsiteY3" fmla="*/ 1867968 h 1910577"/>
                            <a:gd name="connsiteX0" fmla="*/ 0 w 1553234"/>
                            <a:gd name="connsiteY0" fmla="*/ 1875121 h 1910577"/>
                            <a:gd name="connsiteX1" fmla="*/ 810195 w 1553234"/>
                            <a:gd name="connsiteY1" fmla="*/ 0 h 1910577"/>
                            <a:gd name="connsiteX2" fmla="*/ 1553234 w 1553234"/>
                            <a:gd name="connsiteY2" fmla="*/ 1910577 h 1910577"/>
                            <a:gd name="connsiteX3" fmla="*/ 0 w 1553234"/>
                            <a:gd name="connsiteY3" fmla="*/ 1875121 h 1910577"/>
                            <a:gd name="connsiteX0" fmla="*/ 0 w 1563128"/>
                            <a:gd name="connsiteY0" fmla="*/ 1875634 h 1910577"/>
                            <a:gd name="connsiteX1" fmla="*/ 820089 w 1563128"/>
                            <a:gd name="connsiteY1" fmla="*/ 0 h 1910577"/>
                            <a:gd name="connsiteX2" fmla="*/ 1563128 w 1563128"/>
                            <a:gd name="connsiteY2" fmla="*/ 1910577 h 1910577"/>
                            <a:gd name="connsiteX3" fmla="*/ 0 w 1563128"/>
                            <a:gd name="connsiteY3" fmla="*/ 1875634 h 1910577"/>
                            <a:gd name="connsiteX0" fmla="*/ 0 w 1563128"/>
                            <a:gd name="connsiteY0" fmla="*/ 1875634 h 1910577"/>
                            <a:gd name="connsiteX1" fmla="*/ 820089 w 1563128"/>
                            <a:gd name="connsiteY1" fmla="*/ 0 h 1910577"/>
                            <a:gd name="connsiteX2" fmla="*/ 1563128 w 1563128"/>
                            <a:gd name="connsiteY2" fmla="*/ 1910577 h 1910577"/>
                            <a:gd name="connsiteX3" fmla="*/ 0 w 1563128"/>
                            <a:gd name="connsiteY3" fmla="*/ 1875634 h 1910577"/>
                          </a:gdLst>
                          <a:ahLst/>
                          <a:cxnLst>
                            <a:cxn ang="0">
                              <a:pos x="connsiteX0" y="connsiteY0"/>
                            </a:cxn>
                            <a:cxn ang="0">
                              <a:pos x="connsiteX1" y="connsiteY1"/>
                            </a:cxn>
                            <a:cxn ang="0">
                              <a:pos x="connsiteX2" y="connsiteY2"/>
                            </a:cxn>
                            <a:cxn ang="0">
                              <a:pos x="connsiteX3" y="connsiteY3"/>
                            </a:cxn>
                          </a:cxnLst>
                          <a:rect l="l" t="t" r="r" b="b"/>
                          <a:pathLst>
                            <a:path w="1563128" h="1910577">
                              <a:moveTo>
                                <a:pt x="0" y="1875634"/>
                              </a:moveTo>
                              <a:lnTo>
                                <a:pt x="820089" y="0"/>
                              </a:lnTo>
                              <a:lnTo>
                                <a:pt x="1563128" y="1910577"/>
                              </a:lnTo>
                              <a:lnTo>
                                <a:pt x="0" y="1875634"/>
                              </a:lnTo>
                              <a:close/>
                            </a:path>
                          </a:pathLst>
                        </a:custGeom>
                        <a:solidFill>
                          <a:schemeClr val="accent1">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6FC3B6" id="Isosceles Triangle 12" o:spid="_x0000_s1026" style="position:absolute;margin-left:-66.55pt;margin-top:-46.1pt;width:125.35pt;height:151.35pt;rotation:-449709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63128,19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" path="m,1875634l820089,r743039,1910577l,1875634xe" fillcolor="#f5a700 [3204]" stroked="f" strokeweight="1pt">
                <v:fill opacity="59110f"/>
                <v:stroke joinstyle="miter"/>
                <v:path arrowok="t" o:connecttype="custom" o:connectlocs="0,1886990;835208,0;1591945,1922145;0,1886990" o:connectangles="0,0,0,0"/>
              </v:shape>
            </w:pict>
          </mc:Fallback>
        </mc:AlternateContent>
      </w:r>
      <w:r w:rsidR="00A74D80">
        <w:rPr>
          <w:noProof/>
          <w:lang w:eastAsia="en-AU"/>
        </w:rPr>
        <mc:AlternateContent>
          <mc:Choice Requires="wps">
            <w:drawing>
              <wp:anchor distT="0" distB="0" distL="114300" distR="114300" simplePos="0" relativeHeight="251665920" behindDoc="0" locked="0" layoutInCell="1" allowOverlap="1" wp14:anchorId="063D83BF" wp14:editId="00F3D82F">
                <wp:simplePos x="0" y="0"/>
                <wp:positionH relativeFrom="page">
                  <wp:posOffset>5610</wp:posOffset>
                </wp:positionH>
                <wp:positionV relativeFrom="paragraph">
                  <wp:posOffset>11220</wp:posOffset>
                </wp:positionV>
                <wp:extent cx="2660334" cy="2670490"/>
                <wp:effectExtent l="0" t="0" r="6985" b="0"/>
                <wp:wrapNone/>
                <wp:docPr id="6" name="Right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0334" cy="2670490"/>
                        </a:xfrm>
                        <a:prstGeom prst="rtTriangle">
                          <a:avLst/>
                        </a:prstGeom>
                        <a:solidFill>
                          <a:schemeClr val="accent1">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688C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45pt;margin-top:.9pt;width:209.5pt;height:21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" fillcolor="#ffedca [660]" stroked="f" strokeweight="1pt">
                <v:fill opacity="32896f"/>
                <w10:wrap anchorx="page"/>
              </v:shape>
            </w:pict>
          </mc:Fallback>
        </mc:AlternateContent>
      </w:r>
    </w:p>
    <w:p w14:paraId="7DFA9A03" w14:textId="77777777" w:rsidR="00565036" w:rsidRPr="00C54A7A" w:rsidRDefault="0007249F" w:rsidP="00EA5A06">
      <w:pPr>
        <w:pStyle w:val="FactsheetSubtitle"/>
        <w:tabs>
          <w:tab w:val="left" w:pos="5900"/>
          <w:tab w:val="right" w:pos="9026"/>
        </w:tabs>
        <w:spacing w:after="0"/>
        <w:ind w:left="0"/>
      </w:pPr>
      <w:r>
        <w:tab/>
      </w:r>
      <w:r w:rsidR="00EA5A06">
        <w:tab/>
      </w:r>
    </w:p>
    <w:p w14:paraId="11F36046" w14:textId="77777777" w:rsidR="00565036" w:rsidRPr="00C54A7A" w:rsidRDefault="00565036" w:rsidP="00596789">
      <w:pPr>
        <w:pStyle w:val="FactsheetSubtitle"/>
        <w:spacing w:after="0"/>
        <w:ind w:left="0"/>
        <w:jc w:val="center"/>
      </w:pPr>
    </w:p>
    <w:p w14:paraId="40C12895" w14:textId="77777777" w:rsidR="00565036" w:rsidRPr="00C54A7A" w:rsidRDefault="00565036" w:rsidP="006001F8">
      <w:pPr>
        <w:pStyle w:val="FactsheetSubtitle"/>
        <w:spacing w:after="0"/>
        <w:ind w:left="0"/>
        <w:jc w:val="right"/>
      </w:pPr>
    </w:p>
    <w:p w14:paraId="4D3EBD16" w14:textId="77777777" w:rsidR="00192D61" w:rsidRPr="00C54A7A" w:rsidRDefault="00242463" w:rsidP="006001F8">
      <w:pPr>
        <w:pStyle w:val="FactsheetSubtitle"/>
        <w:tabs>
          <w:tab w:val="left" w:pos="5925"/>
          <w:tab w:val="left" w:pos="8167"/>
        </w:tabs>
        <w:spacing w:after="0"/>
        <w:ind w:left="0"/>
      </w:pPr>
      <w:r>
        <w:tab/>
      </w:r>
      <w:r w:rsidR="006001F8">
        <w:tab/>
      </w:r>
    </w:p>
    <w:p w14:paraId="7AE8D07A" w14:textId="77777777" w:rsidR="00A17153" w:rsidRPr="00C54A7A" w:rsidRDefault="00A17153" w:rsidP="0098587C"/>
    <w:p w14:paraId="5092D034" w14:textId="77777777" w:rsidR="00712815" w:rsidRDefault="00712815" w:rsidP="00DC40D5"/>
    <w:p w14:paraId="2B4A4CB5" w14:textId="77777777" w:rsidR="00E671D7" w:rsidRDefault="003C53F4" w:rsidP="00DC40D5">
      <w:r w:rsidRPr="005F24F3">
        <w:rPr>
          <w:rFonts w:cstheme="minorHAnsi"/>
          <w:b/>
          <w:bCs/>
          <w:noProof/>
          <w:color w:val="22372B"/>
          <w:sz w:val="48"/>
          <w:szCs w:val="48"/>
          <w:lang w:eastAsia="en-AU"/>
        </w:rPr>
        <mc:AlternateContent>
          <mc:Choice Requires="wps">
            <w:drawing>
              <wp:anchor distT="45720" distB="45720" distL="114300" distR="114300" simplePos="0" relativeHeight="251657728" behindDoc="0" locked="0" layoutInCell="1" allowOverlap="1" wp14:anchorId="25B9337B" wp14:editId="1021B757">
                <wp:simplePos x="0" y="0"/>
                <wp:positionH relativeFrom="margin">
                  <wp:posOffset>3949700</wp:posOffset>
                </wp:positionH>
                <wp:positionV relativeFrom="paragraph">
                  <wp:posOffset>260350</wp:posOffset>
                </wp:positionV>
                <wp:extent cx="2098675" cy="95250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952500"/>
                        </a:xfrm>
                        <a:prstGeom prst="rect">
                          <a:avLst/>
                        </a:prstGeom>
                        <a:solidFill>
                          <a:schemeClr val="accent1">
                            <a:alpha val="89804"/>
                          </a:schemeClr>
                        </a:solidFill>
                        <a:ln w="9525">
                          <a:noFill/>
                          <a:miter lim="800000"/>
                          <a:headEnd/>
                          <a:tailEnd/>
                        </a:ln>
                      </wps:spPr>
                      <wps:txbx>
                        <w:txbxContent>
                          <w:p w14:paraId="4440C0E2" w14:textId="77777777" w:rsidR="001F392E" w:rsidRPr="00E93281" w:rsidRDefault="00E93281" w:rsidP="00727D75">
                            <w:pPr>
                              <w:pStyle w:val="FactsheetSubtitle"/>
                              <w:spacing w:before="360" w:after="0" w:line="600" w:lineRule="auto"/>
                              <w:ind w:left="0"/>
                              <w:rPr>
                                <w:color w:val="1F1F1F" w:themeColor="text1"/>
                                <w:lang w:val="en-US"/>
                              </w:rPr>
                            </w:pPr>
                            <w:r>
                              <w:rPr>
                                <w:color w:val="1F1F1F" w:themeColor="text1"/>
                                <w:lang w:val="en-US"/>
                              </w:rPr>
                              <w:t xml:space="preserve">  </w:t>
                            </w:r>
                            <w:r w:rsidRPr="006001F8">
                              <w:rPr>
                                <w:rFonts w:cstheme="minorHAnsi"/>
                                <w:noProof/>
                                <w:color w:val="auto"/>
                              </w:rPr>
                              <w:drawing>
                                <wp:inline distT="0" distB="0" distL="0" distR="0" wp14:anchorId="1C36EF8A" wp14:editId="3E0CE7B4">
                                  <wp:extent cx="465667" cy="401682"/>
                                  <wp:effectExtent l="0" t="0" r="0" b="0"/>
                                  <wp:docPr id="1676187535" name="Graphic 61" descr="A small logo of a plane.">
                                    <a:extLst xmlns:a="http://schemas.openxmlformats.org/drawingml/2006/main">
                                      <a:ext uri="{FF2B5EF4-FFF2-40B4-BE49-F238E27FC236}">
                                        <a16:creationId xmlns:a16="http://schemas.microsoft.com/office/drawing/2014/main" id="{AD2EBCA7-8EB9-52C8-0A72-088ACFFB3659}"/>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61" descr="A small logo of a plane.">
                                            <a:extLst>
                                              <a:ext uri="{FF2B5EF4-FFF2-40B4-BE49-F238E27FC236}">
                                                <a16:creationId xmlns:a16="http://schemas.microsoft.com/office/drawing/2014/main" id="{AD2EBCA7-8EB9-52C8-0A72-088ACFFB3659}"/>
                                              </a:ext>
                                              <a:ext uri="{C183D7F6-B498-43B3-948B-1728B52AA6E4}">
                                                <adec:decorative xmlns:adec="http://schemas.microsoft.com/office/drawing/2017/decorative" val="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465667" cy="401682"/>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B9337B" id="_x0000_t202" coordsize="21600,21600" o:spt="202" path="m,l,21600r21600,l21600,xe">
                <v:stroke joinstyle="miter"/>
                <v:path gradientshapeok="t" o:connecttype="rect"/>
              </v:shapetype>
              <v:shape id="Text Box 2" o:spid="_x0000_s1026" type="#_x0000_t202" alt="&quot;&quot;" style="position:absolute;margin-left:311pt;margin-top:20.5pt;width:165.25pt;height: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" fillcolor="#f5a700 [3204]" stroked="f">
                <v:fill opacity="58853f"/>
                <v:textbox>
                  <w:txbxContent>
                    <w:p w14:paraId="4440C0E2" w14:textId="77777777" w:rsidR="001F392E" w:rsidRPr="00E93281" w:rsidRDefault="00E93281" w:rsidP="00727D75">
                      <w:pPr>
                        <w:pStyle w:val="FactsheetSubtitle"/>
                        <w:spacing w:before="360" w:after="0" w:line="600" w:lineRule="auto"/>
                        <w:ind w:left="0"/>
                        <w:rPr>
                          <w:color w:val="1F1F1F" w:themeColor="text1"/>
                          <w:lang w:val="en-US"/>
                        </w:rPr>
                      </w:pPr>
                      <w:r>
                        <w:rPr>
                          <w:color w:val="1F1F1F" w:themeColor="text1"/>
                          <w:lang w:val="en-US"/>
                        </w:rPr>
                        <w:t xml:space="preserve">  </w:t>
                      </w:r>
                      <w:r w:rsidRPr="006001F8">
                        <w:rPr>
                          <w:rFonts w:cstheme="minorHAnsi"/>
                          <w:noProof/>
                          <w:color w:val="auto"/>
                        </w:rPr>
                        <w:drawing>
                          <wp:inline distT="0" distB="0" distL="0" distR="0" wp14:anchorId="1C36EF8A" wp14:editId="3E0CE7B4">
                            <wp:extent cx="465667" cy="401682"/>
                            <wp:effectExtent l="0" t="0" r="0" b="0"/>
                            <wp:docPr id="1676187535" name="Graphic 61" descr="A small logo of a plane.">
                              <a:extLst xmlns:a="http://schemas.openxmlformats.org/drawingml/2006/main">
                                <a:ext uri="{FF2B5EF4-FFF2-40B4-BE49-F238E27FC236}">
                                  <a16:creationId xmlns:a16="http://schemas.microsoft.com/office/drawing/2014/main" id="{AD2EBCA7-8EB9-52C8-0A72-088ACFFB3659}"/>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61" descr="A small logo of a plane.">
                                      <a:extLst>
                                        <a:ext uri="{FF2B5EF4-FFF2-40B4-BE49-F238E27FC236}">
                                          <a16:creationId xmlns:a16="http://schemas.microsoft.com/office/drawing/2014/main" id="{AD2EBCA7-8EB9-52C8-0A72-088ACFFB3659}"/>
                                        </a:ext>
                                        <a:ext uri="{C183D7F6-B498-43B3-948B-1728B52AA6E4}">
                                          <adec:decorative xmlns:adec="http://schemas.microsoft.com/office/drawing/2017/decorative" val="0"/>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465667" cy="401682"/>
                                    </a:xfrm>
                                    <a:prstGeom prst="rect">
                                      <a:avLst/>
                                    </a:prstGeom>
                                  </pic:spPr>
                                </pic:pic>
                              </a:graphicData>
                            </a:graphic>
                          </wp:inline>
                        </w:drawing>
                      </w:r>
                    </w:p>
                  </w:txbxContent>
                </v:textbox>
                <w10:wrap type="square" anchorx="margin"/>
              </v:shape>
            </w:pict>
          </mc:Fallback>
        </mc:AlternateContent>
      </w:r>
    </w:p>
    <w:p w14:paraId="5C6D9238" w14:textId="3CE76521" w:rsidR="00E671D7" w:rsidRDefault="00E671D7" w:rsidP="00DC40D5"/>
    <w:p w14:paraId="728F5FB5" w14:textId="141F81A0" w:rsidR="00E671D7" w:rsidRPr="00505177" w:rsidRDefault="00D81867" w:rsidP="00787D9A">
      <w:pPr>
        <w:pStyle w:val="Heading1Title"/>
        <w:ind w:left="0"/>
      </w:pPr>
      <w:r w:rsidRPr="00DC055A">
        <w:rPr>
          <w:noProof/>
          <w:color w:val="auto"/>
          <w:lang w:eastAsia="en-AU"/>
        </w:rPr>
        <mc:AlternateContent>
          <mc:Choice Requires="wps">
            <w:drawing>
              <wp:anchor distT="0" distB="0" distL="114300" distR="114300" simplePos="0" relativeHeight="251663872" behindDoc="0" locked="0" layoutInCell="1" allowOverlap="1" wp14:anchorId="7C729090" wp14:editId="454CB1E0">
                <wp:simplePos x="0" y="0"/>
                <wp:positionH relativeFrom="column">
                  <wp:posOffset>4591050</wp:posOffset>
                </wp:positionH>
                <wp:positionV relativeFrom="paragraph">
                  <wp:posOffset>15875</wp:posOffset>
                </wp:positionV>
                <wp:extent cx="1444625" cy="5016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4625" cy="501650"/>
                        </a:xfrm>
                        <a:prstGeom prst="rect">
                          <a:avLst/>
                        </a:prstGeom>
                        <a:noFill/>
                        <a:ln w="6350">
                          <a:noFill/>
                        </a:ln>
                      </wps:spPr>
                      <wps:txbx>
                        <w:txbxContent>
                          <w:p w14:paraId="10F272D1" w14:textId="77777777" w:rsidR="00284B4E" w:rsidRPr="00860F75" w:rsidRDefault="00E93281">
                            <w:pPr>
                              <w:rPr>
                                <w:sz w:val="32"/>
                                <w:szCs w:val="36"/>
                              </w:rPr>
                            </w:pPr>
                            <w:r>
                              <w:rPr>
                                <w:sz w:val="32"/>
                                <w:szCs w:val="36"/>
                              </w:rPr>
                              <w:t xml:space="preserve"> </w:t>
                            </w:r>
                            <w:r w:rsidR="00F724AD" w:rsidRPr="003E291F">
                              <w:rPr>
                                <w:sz w:val="36"/>
                                <w:szCs w:val="36"/>
                              </w:rPr>
                              <w:t>$</w:t>
                            </w:r>
                            <w:r w:rsidR="008302AA" w:rsidRPr="00D81867">
                              <w:rPr>
                                <w:sz w:val="36"/>
                                <w:szCs w:val="36"/>
                              </w:rPr>
                              <w:t>1</w:t>
                            </w:r>
                            <w:r w:rsidR="00660498" w:rsidRPr="00D81867">
                              <w:rPr>
                                <w:sz w:val="36"/>
                                <w:szCs w:val="36"/>
                              </w:rPr>
                              <w:t>6</w:t>
                            </w:r>
                            <w:r w:rsidR="008302AA" w:rsidRPr="00D81867">
                              <w:rPr>
                                <w:sz w:val="36"/>
                                <w:szCs w:val="36"/>
                              </w:rPr>
                              <w:t>.9</w:t>
                            </w:r>
                            <w:r w:rsidR="00F724AD" w:rsidRPr="00D81867">
                              <w:rPr>
                                <w:sz w:val="36"/>
                                <w:szCs w:val="36"/>
                              </w:rPr>
                              <w:t xml:space="preserve">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9090" id="Text Box 5" o:spid="_x0000_s1027" type="#_x0000_t202" alt="&quot;&quot;" style="position:absolute;margin-left:361.5pt;margin-top:1.25pt;width:113.75pt;height: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" filled="f" stroked="f" strokeweight=".5pt">
                <v:textbox>
                  <w:txbxContent>
                    <w:p w14:paraId="10F272D1" w14:textId="77777777" w:rsidR="00284B4E" w:rsidRPr="00860F75" w:rsidRDefault="00E93281">
                      <w:pPr>
                        <w:rPr>
                          <w:sz w:val="32"/>
                          <w:szCs w:val="36"/>
                        </w:rPr>
                      </w:pPr>
                      <w:r>
                        <w:rPr>
                          <w:sz w:val="32"/>
                          <w:szCs w:val="36"/>
                        </w:rPr>
                        <w:t xml:space="preserve"> </w:t>
                      </w:r>
                      <w:r w:rsidR="00F724AD" w:rsidRPr="003E291F">
                        <w:rPr>
                          <w:sz w:val="36"/>
                          <w:szCs w:val="36"/>
                        </w:rPr>
                        <w:t>$</w:t>
                      </w:r>
                      <w:r w:rsidR="008302AA" w:rsidRPr="00D81867">
                        <w:rPr>
                          <w:sz w:val="36"/>
                          <w:szCs w:val="36"/>
                        </w:rPr>
                        <w:t>1</w:t>
                      </w:r>
                      <w:r w:rsidR="00660498" w:rsidRPr="00D81867">
                        <w:rPr>
                          <w:sz w:val="36"/>
                          <w:szCs w:val="36"/>
                        </w:rPr>
                        <w:t>6</w:t>
                      </w:r>
                      <w:r w:rsidR="008302AA" w:rsidRPr="00D81867">
                        <w:rPr>
                          <w:sz w:val="36"/>
                          <w:szCs w:val="36"/>
                        </w:rPr>
                        <w:t>.9</w:t>
                      </w:r>
                      <w:r w:rsidR="00F724AD" w:rsidRPr="00D81867">
                        <w:rPr>
                          <w:sz w:val="36"/>
                          <w:szCs w:val="36"/>
                        </w:rPr>
                        <w:t xml:space="preserve"> million</w:t>
                      </w:r>
                    </w:p>
                  </w:txbxContent>
                </v:textbox>
              </v:shape>
            </w:pict>
          </mc:Fallback>
        </mc:AlternateContent>
      </w:r>
      <w:r w:rsidR="003973B1" w:rsidRPr="00DC055A">
        <w:rPr>
          <w:color w:val="auto"/>
        </w:rPr>
        <w:t xml:space="preserve">Boost to Biosecurity funding package for </w:t>
      </w:r>
      <w:r w:rsidR="00FF0A38" w:rsidRPr="00DC055A">
        <w:rPr>
          <w:color w:val="auto"/>
        </w:rPr>
        <w:t xml:space="preserve">Western Sydney International Airport </w:t>
      </w:r>
      <w:proofErr w:type="gramStart"/>
      <w:r w:rsidR="00A1326F" w:rsidRPr="00DC055A">
        <w:rPr>
          <w:color w:val="auto"/>
        </w:rPr>
        <w:t>f</w:t>
      </w:r>
      <w:r w:rsidR="00FF0A38" w:rsidRPr="00DC055A">
        <w:rPr>
          <w:color w:val="auto"/>
        </w:rPr>
        <w:t>it</w:t>
      </w:r>
      <w:r w:rsidR="00A1326F" w:rsidRPr="00DC055A">
        <w:rPr>
          <w:color w:val="auto"/>
        </w:rPr>
        <w:t>-o</w:t>
      </w:r>
      <w:r w:rsidR="00FF0A38" w:rsidRPr="00DC055A">
        <w:rPr>
          <w:color w:val="auto"/>
        </w:rPr>
        <w:t>ut</w:t>
      </w:r>
      <w:proofErr w:type="gramEnd"/>
      <w:r w:rsidR="00FF0A38" w:rsidRPr="00DC055A">
        <w:rPr>
          <w:color w:val="auto"/>
        </w:rPr>
        <w:t xml:space="preserve"> </w:t>
      </w:r>
    </w:p>
    <w:p w14:paraId="01579C24" w14:textId="3F4B0040" w:rsidR="00D74810" w:rsidRDefault="0054371F" w:rsidP="00CB3E5C">
      <w:pPr>
        <w:spacing w:after="120"/>
        <w:rPr>
          <w:rFonts w:cstheme="minorHAnsi"/>
        </w:rPr>
      </w:pPr>
      <w:r w:rsidRPr="0054371F">
        <w:rPr>
          <w:rFonts w:cstheme="minorHAnsi"/>
        </w:rPr>
        <w:t>The Australian Government is committing $1</w:t>
      </w:r>
      <w:r w:rsidR="00660498">
        <w:rPr>
          <w:rFonts w:cstheme="minorHAnsi"/>
        </w:rPr>
        <w:t>6</w:t>
      </w:r>
      <w:r w:rsidRPr="0054371F">
        <w:rPr>
          <w:rFonts w:cstheme="minorHAnsi"/>
        </w:rPr>
        <w:t xml:space="preserve">.9 million over </w:t>
      </w:r>
      <w:r w:rsidR="00660498">
        <w:rPr>
          <w:rFonts w:cstheme="minorHAnsi"/>
        </w:rPr>
        <w:t>4</w:t>
      </w:r>
      <w:r w:rsidRPr="0054371F">
        <w:rPr>
          <w:rFonts w:cstheme="minorHAnsi"/>
        </w:rPr>
        <w:t xml:space="preserve"> years to further enhance and support our biosecurity screening measures</w:t>
      </w:r>
      <w:r w:rsidR="00C3113F">
        <w:rPr>
          <w:rFonts w:cstheme="minorHAnsi"/>
        </w:rPr>
        <w:t xml:space="preserve"> at Western Sydney International Airport</w:t>
      </w:r>
      <w:r w:rsidRPr="0054371F">
        <w:rPr>
          <w:rFonts w:cstheme="minorHAnsi"/>
        </w:rPr>
        <w:t>.</w:t>
      </w:r>
    </w:p>
    <w:p w14:paraId="11A1C7E4" w14:textId="16A446F1" w:rsidR="00A465C1" w:rsidRDefault="002A77C0" w:rsidP="002A77C0">
      <w:pPr>
        <w:spacing w:after="120"/>
        <w:rPr>
          <w:rStyle w:val="Strong"/>
          <w:rFonts w:cstheme="minorHAnsi"/>
          <w:b w:val="0"/>
          <w:bCs w:val="0"/>
          <w:szCs w:val="20"/>
        </w:rPr>
      </w:pPr>
      <w:bookmarkStart w:id="0" w:name="_Hlk166166179"/>
      <w:r w:rsidRPr="002A77C0">
        <w:rPr>
          <w:rStyle w:val="Strong"/>
          <w:rFonts w:cstheme="minorHAnsi"/>
          <w:b w:val="0"/>
          <w:bCs w:val="0"/>
          <w:szCs w:val="20"/>
        </w:rPr>
        <w:t>This builds on the $102.7 million allocation for Western Sydney Airport that was announced in the 2023</w:t>
      </w:r>
      <w:r w:rsidR="00EB37B2">
        <w:rPr>
          <w:rStyle w:val="Strong"/>
          <w:rFonts w:cstheme="minorHAnsi"/>
          <w:b w:val="0"/>
          <w:bCs w:val="0"/>
          <w:szCs w:val="20"/>
        </w:rPr>
        <w:t>–</w:t>
      </w:r>
      <w:r w:rsidRPr="002A77C0">
        <w:rPr>
          <w:rStyle w:val="Strong"/>
          <w:rFonts w:cstheme="minorHAnsi"/>
          <w:b w:val="0"/>
          <w:bCs w:val="0"/>
          <w:szCs w:val="20"/>
        </w:rPr>
        <w:t>24 Mid-Year Economic and Fiscal Outlook and 2023</w:t>
      </w:r>
      <w:r w:rsidR="00EB37B2">
        <w:rPr>
          <w:rStyle w:val="Strong"/>
          <w:rFonts w:cstheme="minorHAnsi"/>
          <w:b w:val="0"/>
          <w:bCs w:val="0"/>
          <w:szCs w:val="20"/>
        </w:rPr>
        <w:t>–</w:t>
      </w:r>
      <w:r w:rsidRPr="002A77C0">
        <w:rPr>
          <w:rStyle w:val="Strong"/>
          <w:rFonts w:cstheme="minorHAnsi"/>
          <w:b w:val="0"/>
          <w:bCs w:val="0"/>
          <w:szCs w:val="20"/>
        </w:rPr>
        <w:t xml:space="preserve">24 Budget. </w:t>
      </w:r>
    </w:p>
    <w:p w14:paraId="41B5BC30" w14:textId="71E5A2C1" w:rsidR="00EB5E6D" w:rsidRDefault="00EB5E6D" w:rsidP="002A77C0">
      <w:pPr>
        <w:spacing w:after="120"/>
        <w:rPr>
          <w:rStyle w:val="Strong"/>
          <w:rFonts w:cstheme="minorHAnsi"/>
          <w:b w:val="0"/>
          <w:bCs w:val="0"/>
          <w:szCs w:val="20"/>
        </w:rPr>
      </w:pPr>
      <w:r w:rsidRPr="00EB5E6D">
        <w:rPr>
          <w:rStyle w:val="Strong"/>
          <w:rFonts w:cstheme="minorHAnsi"/>
          <w:b w:val="0"/>
          <w:bCs w:val="0"/>
          <w:szCs w:val="20"/>
        </w:rPr>
        <w:t>Protecting Australia from potentially devastating pest and disease outbreaks is paramount to a secure economy, export markets and production industries</w:t>
      </w:r>
      <w:r w:rsidR="00CB3E5C">
        <w:rPr>
          <w:rStyle w:val="Strong"/>
          <w:rFonts w:cstheme="minorHAnsi"/>
          <w:b w:val="0"/>
          <w:bCs w:val="0"/>
          <w:szCs w:val="20"/>
        </w:rPr>
        <w:t xml:space="preserve">, which ABARES </w:t>
      </w:r>
      <w:r w:rsidR="00CB3E5C" w:rsidRPr="00CB3E5C">
        <w:rPr>
          <w:rStyle w:val="Strong"/>
          <w:rFonts w:cstheme="minorHAnsi"/>
          <w:b w:val="0"/>
          <w:bCs w:val="0"/>
          <w:szCs w:val="20"/>
        </w:rPr>
        <w:t>forecast</w:t>
      </w:r>
      <w:r w:rsidR="00CB3E5C">
        <w:rPr>
          <w:rStyle w:val="Strong"/>
          <w:rFonts w:cstheme="minorHAnsi"/>
          <w:b w:val="0"/>
          <w:bCs w:val="0"/>
          <w:szCs w:val="20"/>
        </w:rPr>
        <w:t>s to be worth more than $90 billion in 2024</w:t>
      </w:r>
      <w:r w:rsidR="00121C4E">
        <w:rPr>
          <w:rFonts w:cstheme="minorHAnsi"/>
        </w:rPr>
        <w:t>–</w:t>
      </w:r>
      <w:r w:rsidR="00CB3E5C">
        <w:rPr>
          <w:rStyle w:val="Strong"/>
          <w:rFonts w:cstheme="minorHAnsi"/>
          <w:b w:val="0"/>
          <w:bCs w:val="0"/>
          <w:szCs w:val="20"/>
        </w:rPr>
        <w:t>25.</w:t>
      </w:r>
      <w:r w:rsidRPr="00EB5E6D">
        <w:rPr>
          <w:rStyle w:val="Strong"/>
          <w:rFonts w:cstheme="minorHAnsi"/>
          <w:b w:val="0"/>
          <w:bCs w:val="0"/>
          <w:szCs w:val="20"/>
        </w:rPr>
        <w:t xml:space="preserve"> </w:t>
      </w:r>
    </w:p>
    <w:p w14:paraId="74015B6F" w14:textId="77777777" w:rsidR="001A24DF" w:rsidRDefault="00CC59CD" w:rsidP="00CB3E5C">
      <w:pPr>
        <w:spacing w:after="120"/>
        <w:rPr>
          <w:rStyle w:val="Strong"/>
          <w:rFonts w:cstheme="minorHAnsi"/>
          <w:b w:val="0"/>
          <w:bCs w:val="0"/>
          <w:szCs w:val="20"/>
        </w:rPr>
      </w:pPr>
      <w:r>
        <w:rPr>
          <w:rStyle w:val="Strong"/>
          <w:rFonts w:cstheme="minorHAnsi"/>
          <w:b w:val="0"/>
          <w:bCs w:val="0"/>
          <w:szCs w:val="20"/>
        </w:rPr>
        <w:t>The Australia</w:t>
      </w:r>
      <w:r w:rsidR="00EB5E6D">
        <w:rPr>
          <w:rStyle w:val="Strong"/>
          <w:rFonts w:cstheme="minorHAnsi"/>
          <w:b w:val="0"/>
          <w:bCs w:val="0"/>
          <w:szCs w:val="20"/>
        </w:rPr>
        <w:t>n</w:t>
      </w:r>
      <w:r>
        <w:rPr>
          <w:rStyle w:val="Strong"/>
          <w:rFonts w:cstheme="minorHAnsi"/>
          <w:b w:val="0"/>
          <w:bCs w:val="0"/>
          <w:szCs w:val="20"/>
        </w:rPr>
        <w:t xml:space="preserve"> Government’s biosecurity measures </w:t>
      </w:r>
      <w:r w:rsidR="00A630E8">
        <w:rPr>
          <w:rStyle w:val="Strong"/>
          <w:rFonts w:cstheme="minorHAnsi"/>
          <w:b w:val="0"/>
          <w:bCs w:val="0"/>
          <w:szCs w:val="20"/>
        </w:rPr>
        <w:t>protect</w:t>
      </w:r>
      <w:r>
        <w:rPr>
          <w:rStyle w:val="Strong"/>
          <w:rFonts w:cstheme="minorHAnsi"/>
          <w:b w:val="0"/>
          <w:bCs w:val="0"/>
          <w:szCs w:val="20"/>
        </w:rPr>
        <w:t xml:space="preserve"> our</w:t>
      </w:r>
      <w:r w:rsidR="001A24DF">
        <w:rPr>
          <w:rStyle w:val="Strong"/>
          <w:rFonts w:cstheme="minorHAnsi"/>
          <w:b w:val="0"/>
          <w:bCs w:val="0"/>
          <w:szCs w:val="20"/>
        </w:rPr>
        <w:t xml:space="preserve"> production commodities:</w:t>
      </w:r>
    </w:p>
    <w:p w14:paraId="731D9952" w14:textId="77777777" w:rsidR="001A24DF" w:rsidRPr="00787D9A" w:rsidRDefault="00CC59CD" w:rsidP="00787D9A">
      <w:pPr>
        <w:pStyle w:val="BulletPointsBody"/>
      </w:pPr>
      <w:r w:rsidRPr="00787D9A">
        <w:t>$</w:t>
      </w:r>
      <w:r w:rsidR="001A24DF" w:rsidRPr="00787D9A">
        <w:t>84.9</w:t>
      </w:r>
      <w:r w:rsidRPr="00787D9A">
        <w:t xml:space="preserve"> billion agriculture, </w:t>
      </w:r>
    </w:p>
    <w:p w14:paraId="518FE37C" w14:textId="77777777" w:rsidR="001A24DF" w:rsidRPr="00787D9A" w:rsidRDefault="00CC59CD" w:rsidP="00787D9A">
      <w:pPr>
        <w:pStyle w:val="BulletPointsBody"/>
      </w:pPr>
      <w:r w:rsidRPr="00787D9A">
        <w:t>$</w:t>
      </w:r>
      <w:r w:rsidR="001A24DF" w:rsidRPr="00787D9A">
        <w:t>3.6</w:t>
      </w:r>
      <w:r w:rsidRPr="00787D9A">
        <w:t xml:space="preserve"> billion </w:t>
      </w:r>
      <w:r w:rsidR="001A24DF" w:rsidRPr="00787D9A">
        <w:t xml:space="preserve">fisheries </w:t>
      </w:r>
    </w:p>
    <w:p w14:paraId="18170043" w14:textId="77777777" w:rsidR="001A24DF" w:rsidRPr="00787D9A" w:rsidRDefault="001A24DF" w:rsidP="00787D9A">
      <w:pPr>
        <w:pStyle w:val="BulletPointsBody"/>
      </w:pPr>
      <w:r w:rsidRPr="00787D9A">
        <w:t>$2.3 billion forestry industries</w:t>
      </w:r>
    </w:p>
    <w:p w14:paraId="4571D99D" w14:textId="10CA9CC7" w:rsidR="00CB3E5C" w:rsidRPr="00CB3E5C" w:rsidRDefault="00CB3E5C" w:rsidP="00CB3E5C">
      <w:pPr>
        <w:spacing w:after="120"/>
        <w:rPr>
          <w:rStyle w:val="Strong"/>
          <w:rFonts w:cstheme="minorHAnsi"/>
          <w:b w:val="0"/>
          <w:bCs w:val="0"/>
          <w:szCs w:val="20"/>
        </w:rPr>
      </w:pPr>
      <w:r>
        <w:rPr>
          <w:rStyle w:val="Strong"/>
          <w:rFonts w:cstheme="minorHAnsi"/>
          <w:b w:val="0"/>
          <w:bCs w:val="0"/>
          <w:szCs w:val="20"/>
        </w:rPr>
        <w:t xml:space="preserve">Approximately 70% of our agricultural, fisheries and forestry production are exported, ABARES estimates the value of these exports </w:t>
      </w:r>
      <w:r w:rsidR="00D53B65">
        <w:rPr>
          <w:rStyle w:val="Strong"/>
          <w:rFonts w:cstheme="minorHAnsi"/>
          <w:b w:val="0"/>
          <w:bCs w:val="0"/>
          <w:szCs w:val="20"/>
        </w:rPr>
        <w:t>for</w:t>
      </w:r>
      <w:r>
        <w:rPr>
          <w:rStyle w:val="Strong"/>
          <w:rFonts w:cstheme="minorHAnsi"/>
          <w:b w:val="0"/>
          <w:bCs w:val="0"/>
          <w:szCs w:val="20"/>
        </w:rPr>
        <w:t xml:space="preserve"> 202</w:t>
      </w:r>
      <w:r w:rsidR="00D53B65">
        <w:rPr>
          <w:rStyle w:val="Strong"/>
          <w:rFonts w:cstheme="minorHAnsi"/>
          <w:b w:val="0"/>
          <w:bCs w:val="0"/>
          <w:szCs w:val="20"/>
        </w:rPr>
        <w:t>4</w:t>
      </w:r>
      <w:r w:rsidR="00121C4E">
        <w:rPr>
          <w:rFonts w:cstheme="minorHAnsi"/>
        </w:rPr>
        <w:t>–</w:t>
      </w:r>
      <w:r>
        <w:rPr>
          <w:rStyle w:val="Strong"/>
          <w:rFonts w:cstheme="minorHAnsi"/>
          <w:b w:val="0"/>
          <w:bCs w:val="0"/>
          <w:szCs w:val="20"/>
        </w:rPr>
        <w:t>2</w:t>
      </w:r>
      <w:r w:rsidR="00D53B65">
        <w:rPr>
          <w:rStyle w:val="Strong"/>
          <w:rFonts w:cstheme="minorHAnsi"/>
          <w:b w:val="0"/>
          <w:bCs w:val="0"/>
          <w:szCs w:val="20"/>
        </w:rPr>
        <w:t>5</w:t>
      </w:r>
      <w:r>
        <w:rPr>
          <w:rStyle w:val="Strong"/>
          <w:rFonts w:cstheme="minorHAnsi"/>
          <w:b w:val="0"/>
          <w:bCs w:val="0"/>
          <w:szCs w:val="20"/>
        </w:rPr>
        <w:t xml:space="preserve"> </w:t>
      </w:r>
      <w:r w:rsidR="00D53B65">
        <w:rPr>
          <w:rStyle w:val="Strong"/>
          <w:rFonts w:cstheme="minorHAnsi"/>
          <w:b w:val="0"/>
          <w:bCs w:val="0"/>
          <w:szCs w:val="20"/>
        </w:rPr>
        <w:t>to be</w:t>
      </w:r>
      <w:r>
        <w:rPr>
          <w:rStyle w:val="Strong"/>
          <w:rFonts w:cstheme="minorHAnsi"/>
          <w:b w:val="0"/>
          <w:bCs w:val="0"/>
          <w:szCs w:val="20"/>
        </w:rPr>
        <w:t xml:space="preserve"> $</w:t>
      </w:r>
      <w:r w:rsidR="00D53B65">
        <w:rPr>
          <w:rStyle w:val="Strong"/>
          <w:rFonts w:cstheme="minorHAnsi"/>
          <w:b w:val="0"/>
          <w:bCs w:val="0"/>
          <w:szCs w:val="20"/>
        </w:rPr>
        <w:t>68</w:t>
      </w:r>
      <w:r>
        <w:rPr>
          <w:rStyle w:val="Strong"/>
          <w:rFonts w:cstheme="minorHAnsi"/>
          <w:b w:val="0"/>
          <w:bCs w:val="0"/>
          <w:szCs w:val="20"/>
        </w:rPr>
        <w:t>.</w:t>
      </w:r>
      <w:r w:rsidR="00D53B65">
        <w:rPr>
          <w:rStyle w:val="Strong"/>
          <w:rFonts w:cstheme="minorHAnsi"/>
          <w:b w:val="0"/>
          <w:bCs w:val="0"/>
          <w:szCs w:val="20"/>
        </w:rPr>
        <w:t>1</w:t>
      </w:r>
      <w:r>
        <w:rPr>
          <w:rStyle w:val="Strong"/>
          <w:rFonts w:cstheme="minorHAnsi"/>
          <w:b w:val="0"/>
          <w:bCs w:val="0"/>
          <w:szCs w:val="20"/>
        </w:rPr>
        <w:t xml:space="preserve"> billion.</w:t>
      </w:r>
    </w:p>
    <w:bookmarkEnd w:id="0"/>
    <w:p w14:paraId="3BB63C9E" w14:textId="77777777" w:rsidR="00AC4318" w:rsidRPr="00AC4318" w:rsidRDefault="00AC4318" w:rsidP="00CB3E5C">
      <w:pPr>
        <w:spacing w:after="120"/>
        <w:rPr>
          <w:rStyle w:val="Strong"/>
          <w:rFonts w:cstheme="minorHAnsi"/>
          <w:b w:val="0"/>
          <w:bCs w:val="0"/>
          <w:szCs w:val="20"/>
        </w:rPr>
      </w:pPr>
      <w:r>
        <w:rPr>
          <w:rStyle w:val="Strong"/>
          <w:rFonts w:cstheme="minorHAnsi"/>
          <w:b w:val="0"/>
          <w:bCs w:val="0"/>
          <w:szCs w:val="20"/>
        </w:rPr>
        <w:t xml:space="preserve">When opened, the new Western Sydney International Airport introduces another international traveller and trade access point requiring establishment costs to protect Australian agriculture industries from biosecurity threats. </w:t>
      </w:r>
    </w:p>
    <w:p w14:paraId="59405868" w14:textId="77777777" w:rsidR="00DC40D5" w:rsidRPr="00787D9A" w:rsidRDefault="00DC40D5" w:rsidP="00787D9A">
      <w:pPr>
        <w:pStyle w:val="Heading2Body"/>
        <w:rPr>
          <w:rFonts w:asciiTheme="minorHAnsi" w:hAnsiTheme="minorHAnsi" w:cstheme="minorHAnsi"/>
          <w:color w:val="auto"/>
        </w:rPr>
      </w:pPr>
      <w:r w:rsidRPr="00787D9A">
        <w:rPr>
          <w:rFonts w:asciiTheme="minorHAnsi" w:hAnsiTheme="minorHAnsi" w:cstheme="minorHAnsi"/>
          <w:color w:val="auto"/>
        </w:rPr>
        <w:t xml:space="preserve">What’s in this year’s </w:t>
      </w:r>
      <w:r w:rsidR="00A74D80" w:rsidRPr="00787D9A">
        <w:rPr>
          <w:rFonts w:asciiTheme="minorHAnsi" w:hAnsiTheme="minorHAnsi" w:cstheme="minorHAnsi"/>
          <w:color w:val="auto"/>
        </w:rPr>
        <w:t>B</w:t>
      </w:r>
      <w:r w:rsidRPr="00787D9A">
        <w:rPr>
          <w:rFonts w:asciiTheme="minorHAnsi" w:hAnsiTheme="minorHAnsi" w:cstheme="minorHAnsi"/>
          <w:color w:val="auto"/>
        </w:rPr>
        <w:t>udget</w:t>
      </w:r>
    </w:p>
    <w:p w14:paraId="148C73E9" w14:textId="77777777" w:rsidR="00D74810" w:rsidRDefault="00D74810" w:rsidP="00CB3E5C">
      <w:pPr>
        <w:spacing w:after="120"/>
        <w:rPr>
          <w:rFonts w:cstheme="minorHAnsi"/>
        </w:rPr>
      </w:pPr>
      <w:r>
        <w:rPr>
          <w:rFonts w:cstheme="minorHAnsi"/>
        </w:rPr>
        <w:t xml:space="preserve">A strengthened biosecurity system secures better economic outcomes for producers and related industries and protects Australia’s environment, biodiversity and our people. </w:t>
      </w:r>
    </w:p>
    <w:p w14:paraId="6B477B39" w14:textId="00D01F89" w:rsidR="002745CD" w:rsidRDefault="004318FD" w:rsidP="002745CD">
      <w:pPr>
        <w:spacing w:after="120"/>
        <w:rPr>
          <w:rFonts w:cstheme="minorHAnsi"/>
        </w:rPr>
      </w:pPr>
      <w:bookmarkStart w:id="1" w:name="_Hlk166160546"/>
      <w:r>
        <w:rPr>
          <w:rFonts w:cstheme="minorHAnsi"/>
        </w:rPr>
        <w:t>In 2023</w:t>
      </w:r>
      <w:r w:rsidR="00121C4E">
        <w:rPr>
          <w:rFonts w:cstheme="minorHAnsi"/>
        </w:rPr>
        <w:t>–</w:t>
      </w:r>
      <w:r>
        <w:rPr>
          <w:rFonts w:cstheme="minorHAnsi"/>
        </w:rPr>
        <w:t>24, 16.</w:t>
      </w:r>
      <w:r w:rsidR="00AC4318">
        <w:rPr>
          <w:rFonts w:cstheme="minorHAnsi"/>
        </w:rPr>
        <w:t>6</w:t>
      </w:r>
      <w:r>
        <w:rPr>
          <w:rFonts w:cstheme="minorHAnsi"/>
        </w:rPr>
        <w:t xml:space="preserve"> million international travellers entered Australia. </w:t>
      </w:r>
      <w:r w:rsidR="00082F4E" w:rsidRPr="00082F4E">
        <w:rPr>
          <w:rFonts w:cstheme="minorHAnsi"/>
        </w:rPr>
        <w:t>The Australian Government is committing a further $16.9 million and $</w:t>
      </w:r>
      <w:r w:rsidR="00D81867">
        <w:rPr>
          <w:rFonts w:cstheme="minorHAnsi"/>
        </w:rPr>
        <w:t>0.5</w:t>
      </w:r>
      <w:r w:rsidR="00EB37B2">
        <w:rPr>
          <w:rFonts w:cstheme="minorHAnsi"/>
        </w:rPr>
        <w:t xml:space="preserve"> </w:t>
      </w:r>
      <w:r w:rsidR="00082F4E" w:rsidRPr="00082F4E">
        <w:rPr>
          <w:rFonts w:cstheme="minorHAnsi"/>
        </w:rPr>
        <w:t>m</w:t>
      </w:r>
      <w:r w:rsidR="00EB37B2">
        <w:rPr>
          <w:rFonts w:cstheme="minorHAnsi"/>
        </w:rPr>
        <w:t>illion</w:t>
      </w:r>
      <w:r w:rsidR="00082F4E" w:rsidRPr="00082F4E">
        <w:rPr>
          <w:rFonts w:cstheme="minorHAnsi"/>
        </w:rPr>
        <w:t xml:space="preserve"> </w:t>
      </w:r>
      <w:r w:rsidR="00D81867">
        <w:rPr>
          <w:rFonts w:cstheme="minorHAnsi"/>
        </w:rPr>
        <w:t xml:space="preserve">ongoing </w:t>
      </w:r>
      <w:r w:rsidR="00082F4E" w:rsidRPr="00082F4E">
        <w:rPr>
          <w:rFonts w:cstheme="minorHAnsi"/>
        </w:rPr>
        <w:t>from 2028</w:t>
      </w:r>
      <w:r w:rsidR="00121C4E">
        <w:rPr>
          <w:rFonts w:cstheme="minorHAnsi"/>
        </w:rPr>
        <w:t>–</w:t>
      </w:r>
      <w:r w:rsidR="00082F4E" w:rsidRPr="00082F4E">
        <w:rPr>
          <w:rFonts w:cstheme="minorHAnsi"/>
        </w:rPr>
        <w:t>29</w:t>
      </w:r>
      <w:r w:rsidR="001F42E4">
        <w:rPr>
          <w:rFonts w:cstheme="minorHAnsi"/>
        </w:rPr>
        <w:t xml:space="preserve"> </w:t>
      </w:r>
      <w:bookmarkEnd w:id="1"/>
      <w:r>
        <w:rPr>
          <w:rFonts w:cstheme="minorHAnsi"/>
        </w:rPr>
        <w:t xml:space="preserve">for the Western Sydney International Airport </w:t>
      </w:r>
      <w:r w:rsidR="004E6EC5">
        <w:rPr>
          <w:rFonts w:cstheme="minorHAnsi"/>
        </w:rPr>
        <w:t xml:space="preserve">to provide contemporary technology and specialist equipment </w:t>
      </w:r>
      <w:r w:rsidR="009B74A1">
        <w:rPr>
          <w:rFonts w:cstheme="minorHAnsi"/>
        </w:rPr>
        <w:t xml:space="preserve">to support frontline biosecurity operations in dealing with constantly evolving global risks to Australia’s agriculture, environment and human health. </w:t>
      </w:r>
    </w:p>
    <w:p w14:paraId="304F21C9" w14:textId="77777777" w:rsidR="002745CD" w:rsidRDefault="004318FD" w:rsidP="002745CD">
      <w:pPr>
        <w:spacing w:after="120"/>
        <w:rPr>
          <w:rFonts w:cstheme="minorHAnsi"/>
        </w:rPr>
      </w:pPr>
      <w:r>
        <w:rPr>
          <w:rFonts w:cstheme="minorHAnsi"/>
        </w:rPr>
        <w:lastRenderedPageBreak/>
        <w:t xml:space="preserve">When it opens, Western Sydney International Airport will be one of Australia’s busiest airports. </w:t>
      </w:r>
      <w:r w:rsidRPr="00293DF1">
        <w:rPr>
          <w:rFonts w:cstheme="minorHAnsi"/>
        </w:rPr>
        <w:t xml:space="preserve">Continued </w:t>
      </w:r>
      <w:r w:rsidR="00EB5E6D">
        <w:rPr>
          <w:rFonts w:cstheme="minorHAnsi"/>
        </w:rPr>
        <w:t>investment for</w:t>
      </w:r>
      <w:r w:rsidRPr="00293DF1">
        <w:rPr>
          <w:rFonts w:cstheme="minorHAnsi"/>
        </w:rPr>
        <w:t xml:space="preserve"> the </w:t>
      </w:r>
      <w:r>
        <w:rPr>
          <w:rFonts w:cstheme="minorHAnsi"/>
        </w:rPr>
        <w:t xml:space="preserve">Western Sydney International Airport </w:t>
      </w:r>
      <w:r w:rsidRPr="00293DF1">
        <w:rPr>
          <w:rFonts w:cstheme="minorHAnsi"/>
        </w:rPr>
        <w:t>ensure</w:t>
      </w:r>
      <w:r>
        <w:rPr>
          <w:rFonts w:cstheme="minorHAnsi"/>
        </w:rPr>
        <w:t>s</w:t>
      </w:r>
      <w:r w:rsidRPr="00293DF1">
        <w:rPr>
          <w:rFonts w:cstheme="minorHAnsi"/>
        </w:rPr>
        <w:t xml:space="preserve"> </w:t>
      </w:r>
      <w:r>
        <w:rPr>
          <w:rFonts w:cstheme="minorHAnsi"/>
        </w:rPr>
        <w:t>B</w:t>
      </w:r>
      <w:r w:rsidRPr="00293DF1">
        <w:rPr>
          <w:rFonts w:cstheme="minorHAnsi"/>
        </w:rPr>
        <w:t xml:space="preserve">order </w:t>
      </w:r>
      <w:r>
        <w:rPr>
          <w:rFonts w:cstheme="minorHAnsi"/>
        </w:rPr>
        <w:t>A</w:t>
      </w:r>
      <w:r w:rsidRPr="00293DF1">
        <w:rPr>
          <w:rFonts w:cstheme="minorHAnsi"/>
        </w:rPr>
        <w:t xml:space="preserve">gencies are equipped to manage security and biosecurity risks </w:t>
      </w:r>
      <w:r>
        <w:rPr>
          <w:rFonts w:cstheme="minorHAnsi"/>
        </w:rPr>
        <w:t>when the airport commences</w:t>
      </w:r>
      <w:r w:rsidRPr="00293DF1">
        <w:rPr>
          <w:rFonts w:cstheme="minorHAnsi"/>
        </w:rPr>
        <w:t xml:space="preserve"> operations. </w:t>
      </w:r>
    </w:p>
    <w:p w14:paraId="66CFDB08" w14:textId="77777777" w:rsidR="00EF4B53" w:rsidRPr="00787D9A" w:rsidRDefault="00EF4B53" w:rsidP="00787D9A">
      <w:pPr>
        <w:pStyle w:val="HeadingforPackage"/>
        <w:rPr>
          <w:rStyle w:val="Strong"/>
          <w:rFonts w:asciiTheme="minorHAnsi" w:hAnsiTheme="minorHAnsi" w:cstheme="minorHAnsi"/>
          <w:b w:val="0"/>
          <w:bCs w:val="0"/>
        </w:rPr>
      </w:pPr>
      <w:r w:rsidRPr="00787D9A">
        <w:rPr>
          <w:rStyle w:val="Strong"/>
          <w:rFonts w:asciiTheme="minorHAnsi" w:hAnsiTheme="minorHAnsi" w:cstheme="minorHAnsi"/>
        </w:rPr>
        <w:t xml:space="preserve">Western Sydney International Airport Biosecurity Capability </w:t>
      </w:r>
      <w:r w:rsidR="00D20DC7" w:rsidRPr="00787D9A">
        <w:rPr>
          <w:rStyle w:val="Strong"/>
          <w:rFonts w:asciiTheme="minorHAnsi" w:hAnsiTheme="minorHAnsi" w:cstheme="minorHAnsi"/>
        </w:rPr>
        <w:t xml:space="preserve">and </w:t>
      </w:r>
      <w:r w:rsidR="00F3447A" w:rsidRPr="00787D9A">
        <w:rPr>
          <w:rStyle w:val="Strong"/>
          <w:rFonts w:asciiTheme="minorHAnsi" w:hAnsiTheme="minorHAnsi" w:cstheme="minorHAnsi"/>
        </w:rPr>
        <w:t>T</w:t>
      </w:r>
      <w:r w:rsidR="00D20DC7" w:rsidRPr="00787D9A">
        <w:rPr>
          <w:rStyle w:val="Strong"/>
          <w:rFonts w:asciiTheme="minorHAnsi" w:hAnsiTheme="minorHAnsi" w:cstheme="minorHAnsi"/>
        </w:rPr>
        <w:t xml:space="preserve">erminal </w:t>
      </w:r>
      <w:r w:rsidR="00F3447A" w:rsidRPr="00787D9A">
        <w:rPr>
          <w:rStyle w:val="Strong"/>
          <w:rFonts w:asciiTheme="minorHAnsi" w:hAnsiTheme="minorHAnsi" w:cstheme="minorHAnsi"/>
        </w:rPr>
        <w:t>F</w:t>
      </w:r>
      <w:r w:rsidR="00D20DC7" w:rsidRPr="00787D9A">
        <w:rPr>
          <w:rStyle w:val="Strong"/>
          <w:rFonts w:asciiTheme="minorHAnsi" w:hAnsiTheme="minorHAnsi" w:cstheme="minorHAnsi"/>
        </w:rPr>
        <w:t>acilities</w:t>
      </w:r>
    </w:p>
    <w:p w14:paraId="4F12B8E4" w14:textId="77777777" w:rsidR="006B2EEC" w:rsidRDefault="00EB5E6D" w:rsidP="006B2EEC">
      <w:pPr>
        <w:spacing w:after="120"/>
        <w:rPr>
          <w:noProof/>
        </w:rPr>
      </w:pPr>
      <w:r w:rsidRPr="00505177">
        <w:rPr>
          <w:rStyle w:val="Strong"/>
          <w:rFonts w:cstheme="minorHAnsi"/>
          <w:b w:val="0"/>
          <w:bCs w:val="0"/>
        </w:rPr>
        <w:t xml:space="preserve">The Australian Government is supporting our </w:t>
      </w:r>
      <w:r>
        <w:rPr>
          <w:rStyle w:val="Strong"/>
          <w:rFonts w:cstheme="minorHAnsi"/>
          <w:b w:val="0"/>
          <w:bCs w:val="0"/>
        </w:rPr>
        <w:t xml:space="preserve">frontline biosecurity capability with the facilities design and fit-out of specialist technology and equipment for </w:t>
      </w:r>
      <w:r w:rsidRPr="00293DF1">
        <w:t xml:space="preserve">the </w:t>
      </w:r>
      <w:r>
        <w:t xml:space="preserve">passenger terminal and </w:t>
      </w:r>
      <w:r w:rsidRPr="00293DF1">
        <w:t>shared Commonwealth standalone facilities (Command Centre, canine and cargo examination facilities</w:t>
      </w:r>
      <w:r>
        <w:t>) at Western Sydney International (Nancy-Bird Walton) Airport (WSI)</w:t>
      </w:r>
      <w:r>
        <w:rPr>
          <w:rStyle w:val="Strong"/>
          <w:rFonts w:cstheme="minorHAnsi"/>
          <w:b w:val="0"/>
          <w:bCs w:val="0"/>
        </w:rPr>
        <w:t>.</w:t>
      </w:r>
      <w:r w:rsidRPr="00505177">
        <w:rPr>
          <w:noProof/>
        </w:rPr>
        <w:t xml:space="preserve"> </w:t>
      </w:r>
    </w:p>
    <w:p w14:paraId="1C4BEDC1" w14:textId="77777777" w:rsidR="00954EA1" w:rsidRPr="006B2EEC" w:rsidRDefault="00954EA1" w:rsidP="006B2EEC">
      <w:pPr>
        <w:rPr>
          <w:rStyle w:val="Strong"/>
          <w:rFonts w:cstheme="minorHAnsi"/>
          <w:b w:val="0"/>
          <w:bCs w:val="0"/>
        </w:rPr>
      </w:pPr>
      <w:r w:rsidRPr="00954EA1">
        <w:rPr>
          <w:rStyle w:val="Strong"/>
          <w:rFonts w:cstheme="minorHAnsi"/>
          <w:b w:val="0"/>
          <w:bCs w:val="0"/>
          <w:szCs w:val="20"/>
        </w:rPr>
        <w:t>Th</w:t>
      </w:r>
      <w:r w:rsidR="00EB5E6D">
        <w:rPr>
          <w:rStyle w:val="Strong"/>
          <w:rFonts w:cstheme="minorHAnsi"/>
          <w:b w:val="0"/>
          <w:bCs w:val="0"/>
          <w:szCs w:val="20"/>
        </w:rPr>
        <w:t xml:space="preserve">e investment will enable </w:t>
      </w:r>
      <w:r w:rsidRPr="00954EA1">
        <w:rPr>
          <w:rStyle w:val="Strong"/>
          <w:rFonts w:cstheme="minorHAnsi"/>
          <w:b w:val="0"/>
          <w:bCs w:val="0"/>
          <w:szCs w:val="20"/>
        </w:rPr>
        <w:t xml:space="preserve">the biosecurity officer workforce to </w:t>
      </w:r>
      <w:r w:rsidR="00497EF8">
        <w:rPr>
          <w:rStyle w:val="Strong"/>
          <w:rFonts w:cstheme="minorHAnsi"/>
          <w:b w:val="0"/>
          <w:bCs w:val="0"/>
          <w:szCs w:val="20"/>
        </w:rPr>
        <w:t xml:space="preserve">screen and </w:t>
      </w:r>
      <w:r w:rsidR="00641CB2">
        <w:rPr>
          <w:rStyle w:val="Strong"/>
          <w:rFonts w:cstheme="minorHAnsi"/>
          <w:b w:val="0"/>
          <w:bCs w:val="0"/>
          <w:szCs w:val="20"/>
        </w:rPr>
        <w:t>assess</w:t>
      </w:r>
      <w:r w:rsidR="00497EF8">
        <w:rPr>
          <w:rStyle w:val="Strong"/>
          <w:rFonts w:cstheme="minorHAnsi"/>
          <w:b w:val="0"/>
          <w:bCs w:val="0"/>
          <w:szCs w:val="20"/>
        </w:rPr>
        <w:t xml:space="preserve"> biosecurity risks associated with incoming passengers, crew, cargo and animals to </w:t>
      </w:r>
      <w:r w:rsidRPr="00954EA1">
        <w:rPr>
          <w:rStyle w:val="Strong"/>
          <w:rFonts w:cstheme="minorHAnsi"/>
          <w:b w:val="0"/>
          <w:bCs w:val="0"/>
          <w:szCs w:val="20"/>
        </w:rPr>
        <w:t>protect Australia’s agriculture sector from pests and diseases.</w:t>
      </w:r>
    </w:p>
    <w:p w14:paraId="27ECC04F" w14:textId="77777777" w:rsidR="00DC40D5" w:rsidRPr="00787D9A" w:rsidRDefault="00EF4B53" w:rsidP="00787D9A">
      <w:pPr>
        <w:pStyle w:val="HeadingforPackage"/>
        <w:rPr>
          <w:rStyle w:val="Strong"/>
          <w:rFonts w:asciiTheme="minorHAnsi" w:hAnsiTheme="minorHAnsi" w:cstheme="minorHAnsi"/>
        </w:rPr>
      </w:pPr>
      <w:r w:rsidRPr="00787D9A">
        <w:rPr>
          <w:rStyle w:val="Strong"/>
          <w:rFonts w:asciiTheme="minorHAnsi" w:hAnsiTheme="minorHAnsi" w:cstheme="minorHAnsi"/>
        </w:rPr>
        <w:t>Funding for W</w:t>
      </w:r>
      <w:r w:rsidR="00F3447A" w:rsidRPr="00787D9A">
        <w:rPr>
          <w:rStyle w:val="Strong"/>
          <w:rFonts w:asciiTheme="minorHAnsi" w:hAnsiTheme="minorHAnsi" w:cstheme="minorHAnsi"/>
        </w:rPr>
        <w:t xml:space="preserve">estern </w:t>
      </w:r>
      <w:r w:rsidRPr="00787D9A">
        <w:rPr>
          <w:rStyle w:val="Strong"/>
          <w:rFonts w:asciiTheme="minorHAnsi" w:hAnsiTheme="minorHAnsi" w:cstheme="minorHAnsi"/>
        </w:rPr>
        <w:t>S</w:t>
      </w:r>
      <w:r w:rsidR="00F3447A" w:rsidRPr="00787D9A">
        <w:rPr>
          <w:rStyle w:val="Strong"/>
          <w:rFonts w:asciiTheme="minorHAnsi" w:hAnsiTheme="minorHAnsi" w:cstheme="minorHAnsi"/>
        </w:rPr>
        <w:t xml:space="preserve">ydney </w:t>
      </w:r>
      <w:r w:rsidRPr="00787D9A">
        <w:rPr>
          <w:rStyle w:val="Strong"/>
          <w:rFonts w:asciiTheme="minorHAnsi" w:hAnsiTheme="minorHAnsi" w:cstheme="minorHAnsi"/>
        </w:rPr>
        <w:t>I</w:t>
      </w:r>
      <w:r w:rsidR="00F3447A" w:rsidRPr="00787D9A">
        <w:rPr>
          <w:rStyle w:val="Strong"/>
          <w:rFonts w:asciiTheme="minorHAnsi" w:hAnsiTheme="minorHAnsi" w:cstheme="minorHAnsi"/>
        </w:rPr>
        <w:t>nternational</w:t>
      </w:r>
      <w:r w:rsidRPr="00787D9A">
        <w:rPr>
          <w:rStyle w:val="Strong"/>
          <w:rFonts w:asciiTheme="minorHAnsi" w:hAnsiTheme="minorHAnsi" w:cstheme="minorHAnsi"/>
        </w:rPr>
        <w:t xml:space="preserve"> terminal facilities </w:t>
      </w:r>
    </w:p>
    <w:p w14:paraId="409A5D35" w14:textId="77777777" w:rsidR="00EF4B53" w:rsidRPr="00FB0352" w:rsidRDefault="000B7D80" w:rsidP="00EF4B53">
      <w:pPr>
        <w:pStyle w:val="BulletPointsBody"/>
      </w:pPr>
      <w:r>
        <w:t xml:space="preserve">Cross agency funding for </w:t>
      </w:r>
      <w:r w:rsidR="00EF4B53" w:rsidRPr="00FB0352">
        <w:t xml:space="preserve">supply and fit-out of the terminal and standalone facilities with </w:t>
      </w:r>
      <w:r w:rsidR="004B6323">
        <w:t>ICT</w:t>
      </w:r>
      <w:r w:rsidR="004B6323" w:rsidRPr="00FB0352">
        <w:t xml:space="preserve"> </w:t>
      </w:r>
      <w:r w:rsidR="00EF4B53" w:rsidRPr="00FB0352">
        <w:t xml:space="preserve">network and </w:t>
      </w:r>
      <w:proofErr w:type="gramStart"/>
      <w:r w:rsidR="00EF4B53" w:rsidRPr="00FB0352">
        <w:t>infrastructure</w:t>
      </w:r>
      <w:r w:rsidR="0017351A">
        <w:t>;</w:t>
      </w:r>
      <w:proofErr w:type="gramEnd"/>
    </w:p>
    <w:p w14:paraId="7CF6912B" w14:textId="77777777" w:rsidR="00EF4B53" w:rsidRPr="00FB0352" w:rsidRDefault="00EF4B53" w:rsidP="00EF4B53">
      <w:pPr>
        <w:pStyle w:val="BulletPointsBody"/>
      </w:pPr>
      <w:r w:rsidRPr="00FB0352">
        <w:t>non-ICT specialist equipment, including (but not limited to) border processing equipment, such as x-ray screening technology mobile plant, vehicles and scientific laboratory equipment</w:t>
      </w:r>
      <w:r w:rsidR="00A046B6">
        <w:t xml:space="preserve"> to undertake essential pest and disease diagnostics</w:t>
      </w:r>
      <w:r w:rsidRPr="00FB0352">
        <w:t>;</w:t>
      </w:r>
    </w:p>
    <w:p w14:paraId="1A2C1370" w14:textId="77777777" w:rsidR="00EF4B53" w:rsidRDefault="00EF4B53" w:rsidP="00EF4B53">
      <w:pPr>
        <w:pStyle w:val="BulletPointsBody"/>
      </w:pPr>
      <w:r w:rsidRPr="00FB0352">
        <w:t xml:space="preserve">supply and fit-out the Detector Dog facility with required equipment and specialist services for canine care (such as medication, veterinarian costs, food and living supplies); and </w:t>
      </w:r>
    </w:p>
    <w:p w14:paraId="27F26A0F" w14:textId="77777777" w:rsidR="00EF4B53" w:rsidRPr="00B82DE6" w:rsidRDefault="00EF4B53" w:rsidP="00B82DE6">
      <w:pPr>
        <w:pStyle w:val="BulletPointsBody"/>
        <w:ind w:left="357" w:hanging="357"/>
        <w:contextualSpacing w:val="0"/>
        <w:rPr>
          <w:rStyle w:val="Strong"/>
          <w:rFonts w:cstheme="minorHAnsi"/>
          <w:b w:val="0"/>
          <w:bCs w:val="0"/>
        </w:rPr>
      </w:pPr>
      <w:r w:rsidRPr="00FB0352">
        <w:t>extension of program management resourcing essential to delivering the design, fit-out, testing, commissioning and operationalisation of Border Agency systems and services necessary for day one international freight and passenger operations at WSI</w:t>
      </w:r>
      <w:r>
        <w:t>.</w:t>
      </w:r>
    </w:p>
    <w:p w14:paraId="19DB8809" w14:textId="77777777" w:rsidR="00DC40D5" w:rsidRPr="007A184F" w:rsidRDefault="00DC40D5" w:rsidP="007A184F">
      <w:pPr>
        <w:pStyle w:val="Heading2Body"/>
        <w:rPr>
          <w:rFonts w:ascii="Calibri" w:hAnsi="Calibri" w:cs="Calibri"/>
          <w:color w:val="auto"/>
        </w:rPr>
      </w:pPr>
      <w:r w:rsidRPr="007A184F">
        <w:rPr>
          <w:rFonts w:ascii="Calibri" w:hAnsi="Calibri" w:cs="Calibri"/>
          <w:color w:val="auto"/>
        </w:rPr>
        <w:t xml:space="preserve">Why this </w:t>
      </w:r>
      <w:r w:rsidR="00A74D80" w:rsidRPr="007A184F">
        <w:rPr>
          <w:rFonts w:ascii="Calibri" w:hAnsi="Calibri" w:cs="Calibri"/>
          <w:color w:val="auto"/>
        </w:rPr>
        <w:t>is</w:t>
      </w:r>
      <w:r w:rsidR="00A74D80" w:rsidRPr="007A184F">
        <w:rPr>
          <w:rStyle w:val="Heading3BodyChar"/>
          <w:rFonts w:ascii="Calibri" w:hAnsi="Calibri" w:cs="Calibri"/>
          <w:color w:val="auto"/>
          <w:szCs w:val="28"/>
        </w:rPr>
        <w:t xml:space="preserve"> </w:t>
      </w:r>
      <w:r w:rsidRPr="007A184F">
        <w:rPr>
          <w:rStyle w:val="Heading3BodyChar"/>
          <w:rFonts w:ascii="Calibri" w:hAnsi="Calibri" w:cs="Calibri"/>
          <w:color w:val="auto"/>
          <w:szCs w:val="28"/>
        </w:rPr>
        <w:t>important</w:t>
      </w:r>
    </w:p>
    <w:p w14:paraId="15FE78CB" w14:textId="77777777" w:rsidR="006B2EEC" w:rsidRDefault="00F31ED7" w:rsidP="006B2EEC">
      <w:pPr>
        <w:spacing w:after="120" w:line="240" w:lineRule="auto"/>
        <w:rPr>
          <w:rFonts w:cstheme="minorHAnsi"/>
        </w:rPr>
      </w:pPr>
      <w:r>
        <w:rPr>
          <w:rFonts w:cstheme="minorHAnsi"/>
        </w:rPr>
        <w:t>Continuing to invest in</w:t>
      </w:r>
      <w:r w:rsidR="00B76452">
        <w:rPr>
          <w:rFonts w:cstheme="minorHAnsi"/>
        </w:rPr>
        <w:t xml:space="preserve"> the</w:t>
      </w:r>
      <w:r>
        <w:rPr>
          <w:rFonts w:cstheme="minorHAnsi"/>
        </w:rPr>
        <w:t xml:space="preserve"> </w:t>
      </w:r>
      <w:r w:rsidR="008B016E">
        <w:rPr>
          <w:rFonts w:cstheme="minorHAnsi"/>
        </w:rPr>
        <w:t>b</w:t>
      </w:r>
      <w:r>
        <w:rPr>
          <w:rFonts w:cstheme="minorHAnsi"/>
        </w:rPr>
        <w:t xml:space="preserve">iosecurity </w:t>
      </w:r>
      <w:r w:rsidR="003D118F">
        <w:rPr>
          <w:rFonts w:cstheme="minorHAnsi"/>
        </w:rPr>
        <w:t xml:space="preserve">system </w:t>
      </w:r>
      <w:r>
        <w:rPr>
          <w:rFonts w:cstheme="minorHAnsi"/>
        </w:rPr>
        <w:t>demonstrates the importance the Australian agriculture sector plays</w:t>
      </w:r>
      <w:r w:rsidR="00F85638">
        <w:rPr>
          <w:rFonts w:cstheme="minorHAnsi"/>
        </w:rPr>
        <w:t xml:space="preserve"> for</w:t>
      </w:r>
      <w:r>
        <w:rPr>
          <w:rFonts w:cstheme="minorHAnsi"/>
        </w:rPr>
        <w:t xml:space="preserve"> all Australians lives, from producers, employees and export markets and our environment and way of life. Investment in specialist technology and equipment underpins contemporary risk management to meet evolving global biosecurity threats to complement a leading aviation and economic Agribusiness precinct. </w:t>
      </w:r>
    </w:p>
    <w:p w14:paraId="5E6CCE13" w14:textId="77777777" w:rsidR="006B2EEC" w:rsidRDefault="00F31ED7" w:rsidP="006B2EEC">
      <w:pPr>
        <w:spacing w:after="120" w:line="240" w:lineRule="auto"/>
        <w:rPr>
          <w:rFonts w:cstheme="minorHAnsi"/>
        </w:rPr>
      </w:pPr>
      <w:r>
        <w:rPr>
          <w:rFonts w:cstheme="minorHAnsi"/>
        </w:rPr>
        <w:t>It provides essential capability to support offshore and on-arrival informed risk assessment and decision-making about security and biosecurity risks. This investment builds our future ability to meet growth in international travel and trade and securing Australia to enhance its global competitiveness, which eases pressure on Australian households through expanded and diverse market choice.</w:t>
      </w:r>
    </w:p>
    <w:p w14:paraId="0F2A8FF0" w14:textId="77777777" w:rsidR="00EF4B53" w:rsidRDefault="00954EA1" w:rsidP="00B82DE6">
      <w:pPr>
        <w:spacing w:line="240" w:lineRule="auto"/>
        <w:rPr>
          <w:rFonts w:cstheme="minorHAnsi"/>
        </w:rPr>
      </w:pPr>
      <w:r>
        <w:rPr>
          <w:rFonts w:cstheme="minorHAnsi"/>
        </w:rPr>
        <w:t>Border Agencies are using the design and construction phases to integrate systems and operating models, using shared building and operational facilities to realise economies of scale and optimising shared technology to deliver streamlined regulatory services.</w:t>
      </w:r>
    </w:p>
    <w:p w14:paraId="1D0D897A" w14:textId="5E6CE707" w:rsidR="00911A63" w:rsidRPr="002E01FF" w:rsidRDefault="00825DF8" w:rsidP="00FD3D2E">
      <w:pPr>
        <w:pStyle w:val="Heading2Body"/>
        <w:rPr>
          <w:rFonts w:asciiTheme="minorHAnsi" w:hAnsiTheme="minorHAnsi" w:cstheme="minorHAnsi"/>
          <w:color w:val="auto"/>
        </w:rPr>
      </w:pPr>
      <w:r w:rsidRPr="007A184F">
        <w:rPr>
          <w:rFonts w:asciiTheme="minorHAnsi" w:hAnsiTheme="minorHAnsi" w:cstheme="minorHAnsi"/>
          <w:color w:val="auto"/>
        </w:rPr>
        <w:t xml:space="preserve">How much this </w:t>
      </w:r>
      <w:r w:rsidR="00A74D80" w:rsidRPr="007A184F">
        <w:rPr>
          <w:rFonts w:asciiTheme="minorHAnsi" w:hAnsiTheme="minorHAnsi" w:cstheme="minorHAnsi"/>
          <w:color w:val="auto"/>
        </w:rPr>
        <w:t xml:space="preserve">will </w:t>
      </w:r>
      <w:r w:rsidRPr="007A184F">
        <w:rPr>
          <w:rFonts w:asciiTheme="minorHAnsi" w:hAnsiTheme="minorHAnsi" w:cstheme="minorHAnsi"/>
          <w:color w:val="auto"/>
        </w:rPr>
        <w:t>cost</w:t>
      </w:r>
    </w:p>
    <w:tbl>
      <w:tblPr>
        <w:tblStyle w:val="TableGrid"/>
        <w:tblW w:w="914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06"/>
        <w:gridCol w:w="935"/>
        <w:gridCol w:w="935"/>
        <w:gridCol w:w="935"/>
        <w:gridCol w:w="935"/>
        <w:gridCol w:w="902"/>
      </w:tblGrid>
      <w:tr w:rsidR="00825DF8" w:rsidRPr="00E10D64" w14:paraId="5275836A" w14:textId="77777777" w:rsidTr="004F6A21">
        <w:tc>
          <w:tcPr>
            <w:tcW w:w="4506" w:type="dxa"/>
            <w:shd w:val="clear" w:color="auto" w:fill="F5A700" w:themeFill="accent1"/>
          </w:tcPr>
          <w:p w14:paraId="3B57E58F" w14:textId="77777777" w:rsidR="00825DF8" w:rsidRPr="00251577" w:rsidRDefault="00825DF8" w:rsidP="00FA4BCF">
            <w:pPr>
              <w:spacing w:before="60" w:after="60"/>
              <w:rPr>
                <w:rFonts w:cstheme="minorHAnsi"/>
                <w:b/>
                <w:bCs/>
                <w:color w:val="1F1F1F" w:themeColor="text1"/>
              </w:rPr>
            </w:pPr>
            <w:bookmarkStart w:id="2" w:name="Title_1"/>
            <w:bookmarkEnd w:id="2"/>
          </w:p>
        </w:tc>
        <w:tc>
          <w:tcPr>
            <w:tcW w:w="935" w:type="dxa"/>
            <w:shd w:val="clear" w:color="auto" w:fill="F5A700" w:themeFill="accent1"/>
          </w:tcPr>
          <w:p w14:paraId="360E6ADA" w14:textId="00438835" w:rsidR="00825DF8" w:rsidRPr="00251577" w:rsidRDefault="00825DF8" w:rsidP="00C14E78">
            <w:pPr>
              <w:spacing w:before="60" w:after="60"/>
              <w:rPr>
                <w:rFonts w:cstheme="minorHAnsi"/>
                <w:b/>
                <w:bCs/>
                <w:color w:val="1F1F1F" w:themeColor="text1"/>
              </w:rPr>
            </w:pPr>
            <w:r w:rsidRPr="00251577">
              <w:rPr>
                <w:rFonts w:cstheme="minorHAnsi"/>
                <w:b/>
                <w:bCs/>
                <w:color w:val="1F1F1F" w:themeColor="text1"/>
              </w:rPr>
              <w:t>202</w:t>
            </w:r>
            <w:r w:rsidR="001D011C">
              <w:rPr>
                <w:rFonts w:cstheme="minorHAnsi"/>
                <w:b/>
                <w:bCs/>
                <w:color w:val="1F1F1F" w:themeColor="text1"/>
              </w:rPr>
              <w:t>4</w:t>
            </w:r>
            <w:r w:rsidR="004F6A21" w:rsidRPr="004F6A21">
              <w:rPr>
                <w:rFonts w:cstheme="minorHAnsi"/>
                <w:b/>
                <w:szCs w:val="16"/>
              </w:rPr>
              <w:t>–</w:t>
            </w:r>
            <w:r w:rsidRPr="00251577">
              <w:rPr>
                <w:rFonts w:cstheme="minorHAnsi"/>
                <w:b/>
                <w:bCs/>
                <w:color w:val="1F1F1F" w:themeColor="text1"/>
              </w:rPr>
              <w:t>2</w:t>
            </w:r>
            <w:r w:rsidR="001D011C">
              <w:rPr>
                <w:rFonts w:cstheme="minorHAnsi"/>
                <w:b/>
                <w:bCs/>
                <w:color w:val="1F1F1F" w:themeColor="text1"/>
              </w:rPr>
              <w:t>5</w:t>
            </w:r>
            <w:r w:rsidRPr="00251577">
              <w:rPr>
                <w:rFonts w:cstheme="minorHAnsi"/>
                <w:b/>
                <w:bCs/>
                <w:color w:val="1F1F1F" w:themeColor="text1"/>
              </w:rPr>
              <w:br/>
              <w:t>$</w:t>
            </w:r>
            <w:r w:rsidR="0054371F">
              <w:rPr>
                <w:rFonts w:cstheme="minorHAnsi"/>
                <w:b/>
                <w:bCs/>
                <w:color w:val="1F1F1F" w:themeColor="text1"/>
              </w:rPr>
              <w:t>m</w:t>
            </w:r>
          </w:p>
        </w:tc>
        <w:tc>
          <w:tcPr>
            <w:tcW w:w="935" w:type="dxa"/>
            <w:shd w:val="clear" w:color="auto" w:fill="F5A700" w:themeFill="accent1"/>
          </w:tcPr>
          <w:p w14:paraId="6226071C" w14:textId="5472A147" w:rsidR="00825DF8" w:rsidRPr="00251577" w:rsidRDefault="00825DF8" w:rsidP="00C14E78">
            <w:pPr>
              <w:spacing w:before="60" w:after="60"/>
              <w:rPr>
                <w:rFonts w:cstheme="minorHAnsi"/>
                <w:b/>
                <w:bCs/>
                <w:color w:val="1F1F1F" w:themeColor="text1"/>
              </w:rPr>
            </w:pPr>
            <w:r w:rsidRPr="00251577">
              <w:rPr>
                <w:rFonts w:cstheme="minorHAnsi"/>
                <w:b/>
                <w:bCs/>
                <w:color w:val="1F1F1F" w:themeColor="text1"/>
              </w:rPr>
              <w:t>202</w:t>
            </w:r>
            <w:r w:rsidR="001D011C">
              <w:rPr>
                <w:rFonts w:cstheme="minorHAnsi"/>
                <w:b/>
                <w:bCs/>
                <w:color w:val="1F1F1F" w:themeColor="text1"/>
              </w:rPr>
              <w:t>5</w:t>
            </w:r>
            <w:r w:rsidR="004F6A21" w:rsidRPr="004F6A21">
              <w:rPr>
                <w:rFonts w:cstheme="minorHAnsi"/>
                <w:b/>
                <w:szCs w:val="16"/>
              </w:rPr>
              <w:t>–</w:t>
            </w:r>
            <w:r w:rsidRPr="00251577">
              <w:rPr>
                <w:rFonts w:cstheme="minorHAnsi"/>
                <w:b/>
                <w:bCs/>
                <w:color w:val="1F1F1F" w:themeColor="text1"/>
              </w:rPr>
              <w:t>2</w:t>
            </w:r>
            <w:r w:rsidR="001D011C">
              <w:rPr>
                <w:rFonts w:cstheme="minorHAnsi"/>
                <w:b/>
                <w:bCs/>
                <w:color w:val="1F1F1F" w:themeColor="text1"/>
              </w:rPr>
              <w:t>6</w:t>
            </w:r>
            <w:r w:rsidRPr="00251577">
              <w:rPr>
                <w:rFonts w:cstheme="minorHAnsi"/>
                <w:b/>
                <w:bCs/>
                <w:color w:val="1F1F1F" w:themeColor="text1"/>
              </w:rPr>
              <w:br/>
              <w:t>$</w:t>
            </w:r>
            <w:r w:rsidR="0054371F">
              <w:rPr>
                <w:rFonts w:cstheme="minorHAnsi"/>
                <w:b/>
                <w:bCs/>
                <w:color w:val="1F1F1F" w:themeColor="text1"/>
              </w:rPr>
              <w:t>m</w:t>
            </w:r>
          </w:p>
        </w:tc>
        <w:tc>
          <w:tcPr>
            <w:tcW w:w="935" w:type="dxa"/>
            <w:shd w:val="clear" w:color="auto" w:fill="F5A700" w:themeFill="accent1"/>
          </w:tcPr>
          <w:p w14:paraId="67EB95CF" w14:textId="7F57D0A8" w:rsidR="00825DF8" w:rsidRPr="00251577" w:rsidRDefault="00825DF8" w:rsidP="00C14E78">
            <w:pPr>
              <w:spacing w:before="60" w:after="60"/>
              <w:rPr>
                <w:rFonts w:cstheme="minorHAnsi"/>
                <w:b/>
                <w:bCs/>
                <w:color w:val="1F1F1F" w:themeColor="text1"/>
              </w:rPr>
            </w:pPr>
            <w:r w:rsidRPr="00251577">
              <w:rPr>
                <w:rFonts w:cstheme="minorHAnsi"/>
                <w:b/>
                <w:bCs/>
                <w:color w:val="1F1F1F" w:themeColor="text1"/>
              </w:rPr>
              <w:t>202</w:t>
            </w:r>
            <w:r w:rsidR="001D011C">
              <w:rPr>
                <w:rFonts w:cstheme="minorHAnsi"/>
                <w:b/>
                <w:bCs/>
                <w:color w:val="1F1F1F" w:themeColor="text1"/>
              </w:rPr>
              <w:t>6</w:t>
            </w:r>
            <w:r w:rsidR="004F6A21" w:rsidRPr="004F6A21">
              <w:rPr>
                <w:rFonts w:cstheme="minorHAnsi"/>
                <w:b/>
                <w:szCs w:val="16"/>
              </w:rPr>
              <w:t>–</w:t>
            </w:r>
            <w:r w:rsidRPr="00251577">
              <w:rPr>
                <w:rFonts w:cstheme="minorHAnsi"/>
                <w:b/>
                <w:bCs/>
                <w:color w:val="1F1F1F" w:themeColor="text1"/>
              </w:rPr>
              <w:t>2</w:t>
            </w:r>
            <w:r w:rsidR="001D011C">
              <w:rPr>
                <w:rFonts w:cstheme="minorHAnsi"/>
                <w:b/>
                <w:bCs/>
                <w:color w:val="1F1F1F" w:themeColor="text1"/>
              </w:rPr>
              <w:t>7</w:t>
            </w:r>
            <w:r w:rsidRPr="00251577">
              <w:rPr>
                <w:rFonts w:cstheme="minorHAnsi"/>
                <w:b/>
                <w:bCs/>
                <w:color w:val="1F1F1F" w:themeColor="text1"/>
              </w:rPr>
              <w:br/>
              <w:t>$</w:t>
            </w:r>
            <w:r w:rsidR="0054371F">
              <w:rPr>
                <w:rFonts w:cstheme="minorHAnsi"/>
                <w:b/>
                <w:bCs/>
                <w:color w:val="1F1F1F" w:themeColor="text1"/>
              </w:rPr>
              <w:t>m</w:t>
            </w:r>
          </w:p>
        </w:tc>
        <w:tc>
          <w:tcPr>
            <w:tcW w:w="935" w:type="dxa"/>
            <w:shd w:val="clear" w:color="auto" w:fill="F5A700" w:themeFill="accent1"/>
          </w:tcPr>
          <w:p w14:paraId="53DF21D4" w14:textId="204A5965" w:rsidR="00825DF8" w:rsidRPr="00251577" w:rsidRDefault="00825DF8" w:rsidP="00C14E78">
            <w:pPr>
              <w:spacing w:before="60" w:after="60"/>
              <w:rPr>
                <w:rFonts w:cstheme="minorHAnsi"/>
                <w:b/>
                <w:bCs/>
                <w:color w:val="1F1F1F" w:themeColor="text1"/>
              </w:rPr>
            </w:pPr>
            <w:r w:rsidRPr="00251577">
              <w:rPr>
                <w:rFonts w:cstheme="minorHAnsi"/>
                <w:b/>
                <w:bCs/>
                <w:color w:val="1F1F1F" w:themeColor="text1"/>
              </w:rPr>
              <w:t>202</w:t>
            </w:r>
            <w:r w:rsidR="001D011C">
              <w:rPr>
                <w:rFonts w:cstheme="minorHAnsi"/>
                <w:b/>
                <w:bCs/>
                <w:color w:val="1F1F1F" w:themeColor="text1"/>
              </w:rPr>
              <w:t>7</w:t>
            </w:r>
            <w:r w:rsidR="004F6A21" w:rsidRPr="004F6A21">
              <w:rPr>
                <w:rFonts w:cstheme="minorHAnsi"/>
                <w:b/>
                <w:szCs w:val="16"/>
              </w:rPr>
              <w:t>–</w:t>
            </w:r>
            <w:r w:rsidR="001D011C">
              <w:rPr>
                <w:rFonts w:cstheme="minorHAnsi"/>
                <w:b/>
                <w:bCs/>
                <w:color w:val="1F1F1F" w:themeColor="text1"/>
              </w:rPr>
              <w:t>28</w:t>
            </w:r>
            <w:r w:rsidRPr="00251577">
              <w:rPr>
                <w:rFonts w:cstheme="minorHAnsi"/>
                <w:b/>
                <w:bCs/>
                <w:color w:val="1F1F1F" w:themeColor="text1"/>
              </w:rPr>
              <w:br/>
              <w:t>$</w:t>
            </w:r>
            <w:r w:rsidR="0054371F">
              <w:rPr>
                <w:rFonts w:cstheme="minorHAnsi"/>
                <w:b/>
                <w:bCs/>
                <w:color w:val="1F1F1F" w:themeColor="text1"/>
              </w:rPr>
              <w:t>m</w:t>
            </w:r>
          </w:p>
        </w:tc>
        <w:tc>
          <w:tcPr>
            <w:tcW w:w="902" w:type="dxa"/>
            <w:shd w:val="clear" w:color="auto" w:fill="F5A700" w:themeFill="accent1"/>
          </w:tcPr>
          <w:p w14:paraId="3221B6FB" w14:textId="77777777" w:rsidR="00825DF8" w:rsidRPr="00251577" w:rsidRDefault="00825DF8" w:rsidP="00C14E78">
            <w:pPr>
              <w:spacing w:before="60" w:after="60"/>
              <w:rPr>
                <w:rFonts w:cstheme="minorHAnsi"/>
                <w:b/>
                <w:bCs/>
                <w:color w:val="1F1F1F" w:themeColor="text1"/>
              </w:rPr>
            </w:pPr>
            <w:r w:rsidRPr="00251577">
              <w:rPr>
                <w:rFonts w:cstheme="minorHAnsi"/>
                <w:b/>
                <w:bCs/>
                <w:color w:val="1F1F1F" w:themeColor="text1"/>
              </w:rPr>
              <w:t>TOTAL</w:t>
            </w:r>
            <w:r w:rsidRPr="00251577">
              <w:rPr>
                <w:rFonts w:cstheme="minorHAnsi"/>
                <w:b/>
                <w:bCs/>
                <w:color w:val="1F1F1F" w:themeColor="text1"/>
              </w:rPr>
              <w:br/>
              <w:t>$</w:t>
            </w:r>
            <w:r w:rsidR="00841873">
              <w:rPr>
                <w:rFonts w:cstheme="minorHAnsi"/>
                <w:b/>
                <w:bCs/>
                <w:color w:val="1F1F1F" w:themeColor="text1"/>
              </w:rPr>
              <w:t>m</w:t>
            </w:r>
          </w:p>
        </w:tc>
      </w:tr>
      <w:tr w:rsidR="00825DF8" w:rsidRPr="00E10D64" w14:paraId="77631365" w14:textId="77777777" w:rsidTr="004F6A21">
        <w:tc>
          <w:tcPr>
            <w:tcW w:w="4506" w:type="dxa"/>
          </w:tcPr>
          <w:p w14:paraId="013F573F" w14:textId="77777777" w:rsidR="00825DF8" w:rsidRPr="00E10D64" w:rsidRDefault="0054371F" w:rsidP="00FA4BCF">
            <w:pPr>
              <w:spacing w:before="60" w:after="60"/>
              <w:rPr>
                <w:rFonts w:cstheme="minorHAnsi"/>
              </w:rPr>
            </w:pPr>
            <w:r w:rsidRPr="0054371F">
              <w:rPr>
                <w:rFonts w:cstheme="minorHAnsi"/>
              </w:rPr>
              <w:t>Western Sydney International Airport Biosecurity Capability and Terminal Facilities</w:t>
            </w:r>
          </w:p>
        </w:tc>
        <w:tc>
          <w:tcPr>
            <w:tcW w:w="935" w:type="dxa"/>
          </w:tcPr>
          <w:p w14:paraId="7602C847" w14:textId="77777777" w:rsidR="00825DF8" w:rsidRPr="00E10D64" w:rsidRDefault="006418B2" w:rsidP="00C14E78">
            <w:pPr>
              <w:spacing w:before="60" w:after="60"/>
              <w:rPr>
                <w:rFonts w:cstheme="minorHAnsi"/>
              </w:rPr>
            </w:pPr>
            <w:r>
              <w:rPr>
                <w:rFonts w:cstheme="minorHAnsi"/>
              </w:rPr>
              <w:t>5.464</w:t>
            </w:r>
          </w:p>
        </w:tc>
        <w:tc>
          <w:tcPr>
            <w:tcW w:w="935" w:type="dxa"/>
          </w:tcPr>
          <w:p w14:paraId="63CA3511" w14:textId="77777777" w:rsidR="00825DF8" w:rsidRPr="00E10D64" w:rsidRDefault="006418B2" w:rsidP="00C14E78">
            <w:pPr>
              <w:spacing w:before="60" w:after="60"/>
              <w:rPr>
                <w:rFonts w:cstheme="minorHAnsi"/>
              </w:rPr>
            </w:pPr>
            <w:r>
              <w:rPr>
                <w:rFonts w:cstheme="minorHAnsi"/>
              </w:rPr>
              <w:t>5.555</w:t>
            </w:r>
          </w:p>
        </w:tc>
        <w:tc>
          <w:tcPr>
            <w:tcW w:w="935" w:type="dxa"/>
          </w:tcPr>
          <w:p w14:paraId="5F62BA7F" w14:textId="77777777" w:rsidR="00825DF8" w:rsidRPr="00E10D64" w:rsidRDefault="006418B2" w:rsidP="00C14E78">
            <w:pPr>
              <w:spacing w:before="60" w:after="60"/>
              <w:rPr>
                <w:rFonts w:cstheme="minorHAnsi"/>
              </w:rPr>
            </w:pPr>
            <w:r>
              <w:rPr>
                <w:rFonts w:cstheme="minorHAnsi"/>
              </w:rPr>
              <w:t>4.668</w:t>
            </w:r>
          </w:p>
        </w:tc>
        <w:tc>
          <w:tcPr>
            <w:tcW w:w="935" w:type="dxa"/>
          </w:tcPr>
          <w:p w14:paraId="6999747F" w14:textId="77777777" w:rsidR="00825DF8" w:rsidRPr="00E10D64" w:rsidRDefault="006418B2" w:rsidP="00C14E78">
            <w:pPr>
              <w:spacing w:before="60" w:after="60"/>
              <w:rPr>
                <w:rFonts w:cstheme="minorHAnsi"/>
              </w:rPr>
            </w:pPr>
            <w:r>
              <w:rPr>
                <w:rFonts w:cstheme="minorHAnsi"/>
              </w:rPr>
              <w:t>1.252</w:t>
            </w:r>
          </w:p>
        </w:tc>
        <w:tc>
          <w:tcPr>
            <w:tcW w:w="902" w:type="dxa"/>
          </w:tcPr>
          <w:p w14:paraId="3F172E96" w14:textId="77777777" w:rsidR="00825DF8" w:rsidRPr="00E10D64" w:rsidRDefault="006418B2" w:rsidP="00C14E78">
            <w:pPr>
              <w:spacing w:before="60" w:after="60"/>
              <w:rPr>
                <w:rFonts w:cstheme="minorHAnsi"/>
              </w:rPr>
            </w:pPr>
            <w:r>
              <w:rPr>
                <w:rFonts w:cstheme="minorHAnsi"/>
              </w:rPr>
              <w:t>16.939</w:t>
            </w:r>
          </w:p>
        </w:tc>
      </w:tr>
    </w:tbl>
    <w:p w14:paraId="2EEC00E7" w14:textId="2E039709" w:rsidR="00660498" w:rsidRPr="00660498" w:rsidRDefault="00660498" w:rsidP="00660498">
      <w:pPr>
        <w:pStyle w:val="Heading3Body"/>
        <w:spacing w:after="0"/>
        <w:rPr>
          <w:rFonts w:asciiTheme="minorHAnsi" w:hAnsiTheme="minorHAnsi" w:cstheme="minorHAnsi"/>
          <w:color w:val="auto"/>
          <w:sz w:val="16"/>
          <w:szCs w:val="16"/>
        </w:rPr>
      </w:pPr>
      <w:r w:rsidRPr="00660498">
        <w:rPr>
          <w:rFonts w:asciiTheme="minorHAnsi" w:hAnsiTheme="minorHAnsi" w:cstheme="minorHAnsi"/>
          <w:color w:val="auto"/>
          <w:sz w:val="18"/>
          <w:szCs w:val="16"/>
        </w:rPr>
        <w:t xml:space="preserve">* </w:t>
      </w:r>
      <w:proofErr w:type="gramStart"/>
      <w:r w:rsidR="00D81867" w:rsidRPr="00D81867">
        <w:rPr>
          <w:rFonts w:asciiTheme="minorHAnsi" w:hAnsiTheme="minorHAnsi" w:cstheme="minorHAnsi"/>
          <w:color w:val="auto"/>
          <w:sz w:val="18"/>
          <w:szCs w:val="16"/>
        </w:rPr>
        <w:t>and</w:t>
      </w:r>
      <w:proofErr w:type="gramEnd"/>
      <w:r w:rsidR="00D81867" w:rsidRPr="00D81867">
        <w:rPr>
          <w:rFonts w:asciiTheme="minorHAnsi" w:hAnsiTheme="minorHAnsi" w:cstheme="minorHAnsi"/>
          <w:color w:val="auto"/>
          <w:sz w:val="18"/>
          <w:szCs w:val="16"/>
        </w:rPr>
        <w:t xml:space="preserve"> $0.5 million ongoing from 2028–29</w:t>
      </w:r>
      <w:r w:rsidR="00082F4E">
        <w:rPr>
          <w:rFonts w:asciiTheme="minorHAnsi" w:hAnsiTheme="minorHAnsi" w:cstheme="minorHAnsi"/>
          <w:color w:val="auto"/>
          <w:sz w:val="18"/>
          <w:szCs w:val="16"/>
        </w:rPr>
        <w:t>.</w:t>
      </w:r>
    </w:p>
    <w:p w14:paraId="2EEB7775" w14:textId="77777777" w:rsidR="00DC40D5" w:rsidRPr="00505177" w:rsidRDefault="00DC40D5" w:rsidP="00660498">
      <w:pPr>
        <w:pStyle w:val="Heading3Body"/>
        <w:spacing w:before="160" w:after="80"/>
        <w:rPr>
          <w:rFonts w:asciiTheme="minorHAnsi" w:hAnsiTheme="minorHAnsi" w:cstheme="minorHAnsi"/>
          <w:color w:val="auto"/>
        </w:rPr>
      </w:pPr>
      <w:r w:rsidRPr="00505177">
        <w:rPr>
          <w:rFonts w:asciiTheme="minorHAnsi" w:hAnsiTheme="minorHAnsi" w:cstheme="minorHAnsi"/>
          <w:color w:val="auto"/>
        </w:rPr>
        <w:t>More information</w:t>
      </w:r>
    </w:p>
    <w:p w14:paraId="1A529FAB" w14:textId="0F1381DB" w:rsidR="00B82DE6" w:rsidRDefault="00DC40D5" w:rsidP="00B82DE6">
      <w:pPr>
        <w:spacing w:after="0"/>
        <w:rPr>
          <w:rFonts w:cstheme="minorHAnsi"/>
        </w:rPr>
      </w:pPr>
      <w:r w:rsidRPr="00E10D64">
        <w:rPr>
          <w:rFonts w:cstheme="minorHAnsi"/>
        </w:rPr>
        <w:t xml:space="preserve">For more information about our </w:t>
      </w:r>
      <w:r w:rsidR="0054371F">
        <w:rPr>
          <w:rFonts w:cstheme="minorHAnsi"/>
        </w:rPr>
        <w:t>Biosecurity efforts</w:t>
      </w:r>
      <w:r w:rsidRPr="00E10D64">
        <w:rPr>
          <w:rFonts w:cstheme="minorHAnsi"/>
        </w:rPr>
        <w:t xml:space="preserve"> visit </w:t>
      </w:r>
      <w:hyperlink r:id="rId15" w:history="1">
        <w:r w:rsidR="00EB37B2">
          <w:rPr>
            <w:rStyle w:val="Hyperlink"/>
            <w:rFonts w:cstheme="minorHAnsi"/>
          </w:rPr>
          <w:t>agriculture.gov.au</w:t>
        </w:r>
      </w:hyperlink>
    </w:p>
    <w:p w14:paraId="6EC426A1" w14:textId="2FF8E53F" w:rsidR="001A4B5E" w:rsidRDefault="00DC40D5" w:rsidP="00B82DE6">
      <w:pPr>
        <w:spacing w:after="120"/>
        <w:rPr>
          <w:rFonts w:cstheme="minorHAnsi"/>
        </w:rPr>
      </w:pPr>
      <w:r w:rsidRPr="00E10D64">
        <w:rPr>
          <w:rFonts w:cstheme="minorHAnsi"/>
        </w:rPr>
        <w:t>For more information about the 202</w:t>
      </w:r>
      <w:r w:rsidR="00774BA0">
        <w:rPr>
          <w:rFonts w:cstheme="minorHAnsi"/>
        </w:rPr>
        <w:t>4</w:t>
      </w:r>
      <w:r w:rsidR="00A74D80">
        <w:rPr>
          <w:rFonts w:cstheme="minorHAnsi"/>
        </w:rPr>
        <w:t>–2</w:t>
      </w:r>
      <w:r w:rsidR="00774BA0">
        <w:rPr>
          <w:rFonts w:cstheme="minorHAnsi"/>
        </w:rPr>
        <w:t>5</w:t>
      </w:r>
      <w:r w:rsidRPr="00E10D64">
        <w:rPr>
          <w:rFonts w:cstheme="minorHAnsi"/>
        </w:rPr>
        <w:t xml:space="preserve"> Budget visit </w:t>
      </w:r>
      <w:hyperlink r:id="rId16" w:history="1">
        <w:r w:rsidRPr="001A4B5E">
          <w:rPr>
            <w:rStyle w:val="Hyperlink"/>
            <w:rFonts w:cstheme="minorHAnsi"/>
          </w:rPr>
          <w:t>budget.gov.au</w:t>
        </w:r>
      </w:hyperlink>
    </w:p>
    <w:p w14:paraId="760AE193" w14:textId="77777777" w:rsidR="001A4B5E" w:rsidRPr="001A4B5E" w:rsidRDefault="001A4B5E" w:rsidP="001A4B5E">
      <w:pPr>
        <w:rPr>
          <w:rFonts w:cstheme="minorHAnsi"/>
        </w:rPr>
      </w:pPr>
    </w:p>
    <w:p w14:paraId="1A7CC49B" w14:textId="77777777" w:rsidR="00DC40D5" w:rsidRPr="001A4B5E" w:rsidRDefault="00DC40D5" w:rsidP="001A4B5E">
      <w:pPr>
        <w:rPr>
          <w:rFonts w:cstheme="minorHAnsi"/>
        </w:rPr>
      </w:pPr>
    </w:p>
    <w:sectPr w:rsidR="00DC40D5" w:rsidRPr="001A4B5E" w:rsidSect="00CB3E5C">
      <w:headerReference w:type="default" r:id="rId17"/>
      <w:footerReference w:type="default" r:id="rId18"/>
      <w:headerReference w:type="first" r:id="rId19"/>
      <w:footerReference w:type="first" r:id="rId20"/>
      <w:pgSz w:w="11906" w:h="16838"/>
      <w:pgMar w:top="1463" w:right="1440" w:bottom="709"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4DCE" w14:textId="77777777" w:rsidR="00E63DA4" w:rsidRDefault="00E63DA4" w:rsidP="00757170">
      <w:pPr>
        <w:spacing w:after="0" w:line="240" w:lineRule="auto"/>
      </w:pPr>
      <w:r>
        <w:separator/>
      </w:r>
    </w:p>
  </w:endnote>
  <w:endnote w:type="continuationSeparator" w:id="0">
    <w:p w14:paraId="2DFF35F1" w14:textId="77777777" w:rsidR="00E63DA4" w:rsidRDefault="00E63DA4"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636F" w14:textId="77777777" w:rsidR="00DB189A" w:rsidRDefault="00774BA0" w:rsidP="00DB189A">
    <w:pPr>
      <w:pStyle w:val="Footer"/>
      <w:tabs>
        <w:tab w:val="clear" w:pos="4513"/>
        <w:tab w:val="clear" w:pos="9026"/>
        <w:tab w:val="left" w:pos="6780"/>
      </w:tabs>
    </w:pPr>
    <w:r>
      <w:rPr>
        <w:noProof/>
        <w:lang w:eastAsia="en-AU"/>
      </w:rPr>
      <mc:AlternateContent>
        <mc:Choice Requires="wps">
          <w:drawing>
            <wp:anchor distT="0" distB="0" distL="114300" distR="114300" simplePos="0" relativeHeight="251677696" behindDoc="1" locked="0" layoutInCell="1" allowOverlap="1" wp14:anchorId="5B8C1C6A" wp14:editId="22B409E9">
              <wp:simplePos x="0" y="0"/>
              <wp:positionH relativeFrom="page">
                <wp:posOffset>-8255</wp:posOffset>
              </wp:positionH>
              <wp:positionV relativeFrom="paragraph">
                <wp:posOffset>-586921</wp:posOffset>
              </wp:positionV>
              <wp:extent cx="7572375" cy="1190625"/>
              <wp:effectExtent l="0" t="0" r="952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119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BF383" w14:textId="77777777"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C1C6A" id="Rectangle 15" o:spid="_x0000_s1030" alt="&quot;&quot;" style="position:absolute;margin-left:-.65pt;margin-top:-46.2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" fillcolor="#f5a700 [3204]" stroked="f" strokeweight="1pt">
              <v:textbox>
                <w:txbxContent>
                  <w:p w14:paraId="60EBF383" w14:textId="77777777" w:rsidR="009B5E03" w:rsidRDefault="009B5E03" w:rsidP="009B5E03">
                    <w:pPr>
                      <w:jc w:val="center"/>
                    </w:pPr>
                  </w:p>
                </w:txbxContent>
              </v:textbox>
              <w10:wrap anchorx="page"/>
            </v:rect>
          </w:pict>
        </mc:Fallback>
      </mc:AlternateContent>
    </w:r>
    <w:r w:rsidR="00FA5EF5">
      <w:rPr>
        <w:noProof/>
        <w:lang w:eastAsia="en-AU"/>
      </w:rPr>
      <mc:AlternateContent>
        <mc:Choice Requires="wps">
          <w:drawing>
            <wp:anchor distT="45720" distB="45720" distL="114300" distR="114300" simplePos="0" relativeHeight="251658239" behindDoc="0" locked="0" layoutInCell="1" allowOverlap="1" wp14:anchorId="6D7C975F" wp14:editId="5FC81BFC">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626A1565" w14:textId="2C90EF32" w:rsidR="00FA6A6A" w:rsidRPr="001A4B5E" w:rsidRDefault="001F3752" w:rsidP="00FA6A6A">
                          <w:pPr>
                            <w:pStyle w:val="Dateinheading"/>
                            <w:rPr>
                              <w:b/>
                              <w:bCs/>
                              <w:color w:val="auto"/>
                              <w:sz w:val="22"/>
                              <w:szCs w:val="22"/>
                            </w:rPr>
                          </w:pPr>
                          <w:hyperlink r:id="rId1" w:history="1">
                            <w:r w:rsidR="00FA6A6A" w:rsidRPr="001A4B5E">
                              <w:rPr>
                                <w:rStyle w:val="Hyperlink"/>
                                <w:b/>
                                <w:bCs/>
                                <w:color w:val="auto"/>
                                <w:sz w:val="22"/>
                                <w:szCs w:val="22"/>
                                <w:u w:val="none"/>
                              </w:rPr>
                              <w:t>agriculture.gov.au</w:t>
                            </w:r>
                          </w:hyperlink>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C975F" id="_x0000_t202" coordsize="21600,21600" o:spt="202" path="m,l,21600r21600,l21600,xe">
              <v:stroke joinstyle="miter"/>
              <v:path gradientshapeok="t" o:connecttype="rect"/>
            </v:shapetype>
            <v:shape id="_x0000_s1031"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" filled="f" stroked="f">
              <v:textbox inset="0,,0">
                <w:txbxContent>
                  <w:p w14:paraId="626A1565" w14:textId="2C90EF32" w:rsidR="00FA6A6A" w:rsidRPr="001A4B5E" w:rsidRDefault="00C3113F" w:rsidP="00FA6A6A">
                    <w:pPr>
                      <w:pStyle w:val="Dateinheading"/>
                      <w:rPr>
                        <w:b/>
                        <w:bCs/>
                        <w:color w:val="auto"/>
                        <w:sz w:val="22"/>
                        <w:szCs w:val="22"/>
                      </w:rPr>
                    </w:pPr>
                    <w:hyperlink r:id="rId2" w:history="1">
                      <w:r w:rsidR="00FA6A6A" w:rsidRPr="001A4B5E">
                        <w:rPr>
                          <w:rStyle w:val="Hyperlink"/>
                          <w:b/>
                          <w:bCs/>
                          <w:color w:val="auto"/>
                          <w:sz w:val="22"/>
                          <w:szCs w:val="22"/>
                          <w:u w:val="none"/>
                        </w:rPr>
                        <w:t>agriculture.gov.au</w:t>
                      </w:r>
                    </w:hyperlink>
                  </w:p>
                </w:txbxContent>
              </v:textbox>
              <w10:wrap type="square" anchorx="margin"/>
            </v:shape>
          </w:pict>
        </mc:Fallback>
      </mc:AlternateContent>
    </w:r>
    <w:r w:rsidR="00FA5EF5">
      <w:rPr>
        <w:noProof/>
        <w:lang w:eastAsia="en-AU"/>
      </w:rPr>
      <mc:AlternateContent>
        <mc:Choice Requires="wps">
          <w:drawing>
            <wp:anchor distT="0" distB="0" distL="114300" distR="114300" simplePos="0" relativeHeight="251685888" behindDoc="0" locked="0" layoutInCell="1" allowOverlap="1" wp14:anchorId="1AE671C9" wp14:editId="5C82D862">
              <wp:simplePos x="0" y="0"/>
              <wp:positionH relativeFrom="column">
                <wp:posOffset>7315</wp:posOffset>
              </wp:positionH>
              <wp:positionV relativeFrom="paragraph">
                <wp:posOffset>-95047</wp:posOffset>
              </wp:positionV>
              <wp:extent cx="2218411" cy="7315"/>
              <wp:effectExtent l="0" t="0" r="29845" b="3111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2355A" id="Straight Connector 11" o:spid="_x0000_s1026" alt="&quot;&quot;"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" strokecolor="#1f1f1f [3213]"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636F85BB" wp14:editId="486A4022">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62562456" w14:textId="77777777" w:rsidR="009F5888" w:rsidRPr="00774BA0" w:rsidRDefault="009F5888">
                          <w:pPr>
                            <w:rPr>
                              <w:color w:val="1F1F1F" w:themeColor="text1"/>
                            </w:rPr>
                          </w:pPr>
                          <w:r>
                            <w:rPr>
                              <w:noProof/>
                            </w:rPr>
                            <w:drawing>
                              <wp:inline distT="0" distB="0" distL="0" distR="0" wp14:anchorId="0C343AC5" wp14:editId="4ABF50BD">
                                <wp:extent cx="142647" cy="142644"/>
                                <wp:effectExtent l="0" t="0" r="0" b="0"/>
                                <wp:docPr id="256" name="Graphic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CD10" id="Text Box 22" o:spid="_x0000_s1032"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" filled="f" stroked="f" strokeweight=".5pt">
              <v:textbox>
                <w:txbxContent>
                  <w:p w:rsidR="009F5888" w:rsidRPr="00774BA0" w:rsidRDefault="009F5888">
                    <w:pPr>
                      <w:rPr>
                        <w:color w:val="1F1F1F" w:themeColor="text1"/>
                      </w:rPr>
                    </w:pPr>
                    <w:r>
                      <w:rPr>
                        <w:noProof/>
                      </w:rPr>
                      <w:drawing>
                        <wp:inline distT="0" distB="0" distL="0" distR="0" wp14:anchorId="173D075D" wp14:editId="1B50378E">
                          <wp:extent cx="142647" cy="142644"/>
                          <wp:effectExtent l="0" t="0" r="0" b="0"/>
                          <wp:docPr id="256" name="Graphic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BF6F"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7F65" w14:textId="77777777" w:rsidR="00E63DA4" w:rsidRDefault="00E63DA4" w:rsidP="00757170">
      <w:pPr>
        <w:spacing w:after="0" w:line="240" w:lineRule="auto"/>
      </w:pPr>
      <w:r>
        <w:separator/>
      </w:r>
    </w:p>
  </w:footnote>
  <w:footnote w:type="continuationSeparator" w:id="0">
    <w:p w14:paraId="454B7221" w14:textId="77777777" w:rsidR="00E63DA4" w:rsidRDefault="00E63DA4"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232" w14:textId="77777777" w:rsidR="00DB189A" w:rsidRDefault="00B82DE6">
    <w:pPr>
      <w:pStyle w:val="Header"/>
    </w:pPr>
    <w:r>
      <w:rPr>
        <w:noProof/>
        <w:lang w:eastAsia="en-AU"/>
      </w:rPr>
      <mc:AlternateContent>
        <mc:Choice Requires="wps">
          <w:drawing>
            <wp:anchor distT="45720" distB="45720" distL="114300" distR="114300" simplePos="0" relativeHeight="251668480" behindDoc="0" locked="0" layoutInCell="1" allowOverlap="1" wp14:anchorId="2788D28F" wp14:editId="47028C9E">
              <wp:simplePos x="0" y="0"/>
              <wp:positionH relativeFrom="margin">
                <wp:posOffset>1990090</wp:posOffset>
              </wp:positionH>
              <wp:positionV relativeFrom="paragraph">
                <wp:posOffset>-250190</wp:posOffset>
              </wp:positionV>
              <wp:extent cx="439102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85750"/>
                      </a:xfrm>
                      <a:prstGeom prst="rect">
                        <a:avLst/>
                      </a:prstGeom>
                      <a:noFill/>
                      <a:ln w="9525">
                        <a:noFill/>
                        <a:miter lim="800000"/>
                        <a:headEnd/>
                        <a:tailEnd/>
                      </a:ln>
                    </wps:spPr>
                    <wps:txbx>
                      <w:txbxContent>
                        <w:p w14:paraId="73CB98FC" w14:textId="77777777" w:rsidR="00DB189A" w:rsidRPr="00774BA0" w:rsidRDefault="00B82DE6" w:rsidP="00DB189A">
                          <w:pPr>
                            <w:jc w:val="right"/>
                            <w:rPr>
                              <w:b/>
                              <w:bCs/>
                              <w:color w:val="1F1F1F" w:themeColor="text1"/>
                              <w:sz w:val="18"/>
                              <w:szCs w:val="18"/>
                              <w:lang w:val="en-US"/>
                            </w:rPr>
                          </w:pPr>
                          <w:r w:rsidRPr="00B82DE6">
                            <w:rPr>
                              <w:b/>
                              <w:bCs/>
                              <w:color w:val="1F1F1F" w:themeColor="text1"/>
                              <w:sz w:val="18"/>
                              <w:szCs w:val="18"/>
                              <w:lang w:val="en-US"/>
                            </w:rPr>
                            <w:t>Boost to Biosecurity funding package for Western Sydney International Airport fit-out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0AAD0" id="_x0000_t202" coordsize="21600,21600" o:spt="202" path="m,l,21600r21600,l21600,xe">
              <v:stroke joinstyle="miter"/>
              <v:path gradientshapeok="t" o:connecttype="rect"/>
            </v:shapetype>
            <v:shape id="_x0000_s1028" type="#_x0000_t202" style="position:absolute;margin-left:156.7pt;margin-top:-19.7pt;width:345.7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" filled="f" stroked="f">
              <v:textbox>
                <w:txbxContent>
                  <w:p w:rsidR="00DB189A" w:rsidRPr="00774BA0" w:rsidRDefault="00B82DE6" w:rsidP="00DB189A">
                    <w:pPr>
                      <w:jc w:val="right"/>
                      <w:rPr>
                        <w:b/>
                        <w:bCs/>
                        <w:color w:val="1F1F1F" w:themeColor="text1"/>
                        <w:sz w:val="18"/>
                        <w:szCs w:val="18"/>
                        <w:lang w:val="en-US"/>
                      </w:rPr>
                    </w:pPr>
                    <w:r w:rsidRPr="00B82DE6">
                      <w:rPr>
                        <w:b/>
                        <w:bCs/>
                        <w:color w:val="1F1F1F" w:themeColor="text1"/>
                        <w:sz w:val="18"/>
                        <w:szCs w:val="18"/>
                        <w:lang w:val="en-US"/>
                      </w:rPr>
                      <w:t>Boost to Biosecurity funding package for Western Sydney International Airport fit-out</w:t>
                    </w:r>
                  </w:p>
                </w:txbxContent>
              </v:textbox>
              <w10:wrap type="square" anchorx="margin"/>
            </v:shape>
          </w:pict>
        </mc:Fallback>
      </mc:AlternateContent>
    </w:r>
    <w:r w:rsidR="00DB189A">
      <w:rPr>
        <w:noProof/>
        <w:lang w:eastAsia="en-AU"/>
      </w:rPr>
      <mc:AlternateContent>
        <mc:Choice Requires="wps">
          <w:drawing>
            <wp:anchor distT="0" distB="0" distL="114300" distR="114300" simplePos="0" relativeHeight="251664384" behindDoc="1" locked="0" layoutInCell="1" allowOverlap="1" wp14:anchorId="47D96CFA" wp14:editId="6FECEF1B">
              <wp:simplePos x="0" y="0"/>
              <wp:positionH relativeFrom="page">
                <wp:align>left</wp:align>
              </wp:positionH>
              <wp:positionV relativeFrom="paragraph">
                <wp:posOffset>-477629</wp:posOffset>
              </wp:positionV>
              <wp:extent cx="7583595" cy="59055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595" cy="590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DA6AA" id="Rectangle 7" o:spid="_x0000_s1026" alt="&quot;&quot;"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" fillcolor="#f5a700 [3204]" stroked="f" strokeweight="1pt">
              <w10:wrap anchorx="page"/>
            </v:rect>
          </w:pict>
        </mc:Fallback>
      </mc:AlternateContent>
    </w:r>
    <w:r w:rsidR="00DB189A">
      <w:rPr>
        <w:noProof/>
        <w:lang w:eastAsia="en-AU"/>
      </w:rPr>
      <mc:AlternateContent>
        <mc:Choice Requires="wps">
          <w:drawing>
            <wp:anchor distT="45720" distB="45720" distL="114300" distR="114300" simplePos="0" relativeHeight="251666432" behindDoc="0" locked="0" layoutInCell="1" allowOverlap="1" wp14:anchorId="790C468D" wp14:editId="66FB8E39">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255757C1" w14:textId="77777777" w:rsidR="00DB189A" w:rsidRPr="00774BA0" w:rsidRDefault="00DB189A">
                          <w:pPr>
                            <w:rPr>
                              <w:color w:val="1F1F1F" w:themeColor="text1"/>
                              <w:sz w:val="18"/>
                              <w:szCs w:val="18"/>
                            </w:rPr>
                          </w:pPr>
                          <w:r w:rsidRPr="00774BA0">
                            <w:rPr>
                              <w:color w:val="1F1F1F" w:themeColor="text1"/>
                              <w:sz w:val="18"/>
                              <w:szCs w:val="18"/>
                            </w:rPr>
                            <w:t xml:space="preserve">Department of Agriculture, </w:t>
                          </w:r>
                          <w:r w:rsidR="004467E9" w:rsidRPr="00774BA0">
                            <w:rPr>
                              <w:color w:val="1F1F1F" w:themeColor="text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4E716" id="_x0000_s1029"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" filled="f" stroked="f">
              <v:textbox>
                <w:txbxContent>
                  <w:p w:rsidR="00DB189A" w:rsidRPr="00774BA0" w:rsidRDefault="00DB189A">
                    <w:pPr>
                      <w:rPr>
                        <w:color w:val="1F1F1F" w:themeColor="text1"/>
                        <w:sz w:val="18"/>
                        <w:szCs w:val="18"/>
                      </w:rPr>
                    </w:pPr>
                    <w:r w:rsidRPr="00774BA0">
                      <w:rPr>
                        <w:color w:val="1F1F1F" w:themeColor="text1"/>
                        <w:sz w:val="18"/>
                        <w:szCs w:val="18"/>
                      </w:rPr>
                      <w:t xml:space="preserve">Department of Agriculture, </w:t>
                    </w:r>
                    <w:r w:rsidR="004467E9" w:rsidRPr="00774BA0">
                      <w:rPr>
                        <w:color w:val="1F1F1F" w:themeColor="text1"/>
                        <w:sz w:val="18"/>
                        <w:szCs w:val="18"/>
                      </w:rPr>
                      <w:t>Fisheries and Forestry</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203C" w14:textId="77777777" w:rsidR="00757170" w:rsidRDefault="00D470AB">
    <w:pPr>
      <w:pStyle w:val="Header"/>
    </w:pPr>
    <w:r>
      <w:rPr>
        <w:noProof/>
        <w:lang w:eastAsia="en-AU"/>
      </w:rPr>
      <mc:AlternateContent>
        <mc:Choice Requires="wps">
          <w:drawing>
            <wp:anchor distT="0" distB="0" distL="114300" distR="114300" simplePos="0" relativeHeight="251659264" behindDoc="0" locked="0" layoutInCell="1" allowOverlap="1" wp14:anchorId="2F2B3317" wp14:editId="4A348944">
              <wp:simplePos x="0" y="0"/>
              <wp:positionH relativeFrom="page">
                <wp:posOffset>0</wp:posOffset>
              </wp:positionH>
              <wp:positionV relativeFrom="paragraph">
                <wp:posOffset>-803077</wp:posOffset>
              </wp:positionV>
              <wp:extent cx="7572375" cy="1630143"/>
              <wp:effectExtent l="0" t="0" r="9525" b="825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16301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2F5F" id="Rectangle 1" o:spid="_x0000_s1026" alt="&quot;&quot;" style="position:absolute;margin-left:0;margin-top:-63.25pt;width:596.25pt;height:1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" fillcolor="#f5a700 [3204]" stroked="f" strokeweight="1pt">
              <w10:wrap anchorx="page"/>
            </v:rect>
          </w:pict>
        </mc:Fallback>
      </mc:AlternateContent>
    </w:r>
    <w:r w:rsidR="00251577">
      <w:rPr>
        <w:noProof/>
        <w:lang w:eastAsia="en-AU"/>
      </w:rPr>
      <w:drawing>
        <wp:anchor distT="0" distB="0" distL="114300" distR="114300" simplePos="0" relativeHeight="251660288" behindDoc="0" locked="0" layoutInCell="1" allowOverlap="1" wp14:anchorId="55A91909" wp14:editId="1769A03A">
          <wp:simplePos x="0" y="0"/>
          <wp:positionH relativeFrom="margin">
            <wp:posOffset>-106045</wp:posOffset>
          </wp:positionH>
          <wp:positionV relativeFrom="paragraph">
            <wp:posOffset>-251460</wp:posOffset>
          </wp:positionV>
          <wp:extent cx="2055495" cy="594360"/>
          <wp:effectExtent l="0" t="0" r="1905" b="0"/>
          <wp:wrapNone/>
          <wp:docPr id="222" name="Picture 222" descr="Australian Government 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ustralian Government Department of Agriculture, Fisheries and Forestry logo"/>
                  <pic:cNvPicPr/>
                </pic:nvPicPr>
                <pic:blipFill>
                  <a:blip r:embed="rId1">
                    <a:extLst>
                      <a:ext uri="{28A0092B-C50C-407E-A947-70E740481C1C}">
                        <a14:useLocalDpi xmlns:a14="http://schemas.microsoft.com/office/drawing/2010/main" val="0"/>
                      </a:ext>
                    </a:extLst>
                  </a:blip>
                  <a:stretch>
                    <a:fillRect/>
                  </a:stretch>
                </pic:blipFill>
                <pic:spPr>
                  <a:xfrm>
                    <a:off x="0" y="0"/>
                    <a:ext cx="2055495" cy="594360"/>
                  </a:xfrm>
                  <a:prstGeom prst="rect">
                    <a:avLst/>
                  </a:prstGeom>
                </pic:spPr>
              </pic:pic>
            </a:graphicData>
          </a:graphic>
          <wp14:sizeRelH relativeFrom="page">
            <wp14:pctWidth>0</wp14:pctWidth>
          </wp14:sizeRelH>
          <wp14:sizeRelV relativeFrom="page">
            <wp14:pctHeight>0</wp14:pctHeight>
          </wp14:sizeRelV>
        </wp:anchor>
      </w:drawing>
    </w:r>
    <w:r w:rsidR="001E4985">
      <w:rPr>
        <w:noProof/>
        <w:lang w:eastAsia="en-AU"/>
      </w:rPr>
      <w:drawing>
        <wp:anchor distT="0" distB="0" distL="114300" distR="114300" simplePos="0" relativeHeight="251681792" behindDoc="0" locked="0" layoutInCell="1" allowOverlap="1" wp14:anchorId="49F41821" wp14:editId="689AAD5D">
          <wp:simplePos x="0" y="0"/>
          <wp:positionH relativeFrom="margin">
            <wp:posOffset>3857561</wp:posOffset>
          </wp:positionH>
          <wp:positionV relativeFrom="paragraph">
            <wp:posOffset>-114300</wp:posOffset>
          </wp:positionV>
          <wp:extent cx="2189667" cy="323850"/>
          <wp:effectExtent l="0" t="0" r="1270" b="0"/>
          <wp:wrapNone/>
          <wp:docPr id="223" name="Picture 223" descr="Budget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udget 2024-25"/>
                  <pic:cNvPicPr/>
                </pic:nvPicPr>
                <pic:blipFill>
                  <a:blip r:embed="rId2">
                    <a:extLst>
                      <a:ext uri="{28A0092B-C50C-407E-A947-70E740481C1C}">
                        <a14:useLocalDpi xmlns:a14="http://schemas.microsoft.com/office/drawing/2010/main" val="0"/>
                      </a:ext>
                    </a:extLst>
                  </a:blip>
                  <a:stretch>
                    <a:fillRect/>
                  </a:stretch>
                </pic:blipFill>
                <pic:spPr>
                  <a:xfrm>
                    <a:off x="0" y="0"/>
                    <a:ext cx="2189667"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23D9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2" w15:restartNumberingAfterBreak="0">
    <w:nsid w:val="2C5202AA"/>
    <w:multiLevelType w:val="hybridMultilevel"/>
    <w:tmpl w:val="9D1CC1BA"/>
    <w:lvl w:ilvl="0" w:tplc="1AAA60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E6923"/>
    <w:multiLevelType w:val="hybridMultilevel"/>
    <w:tmpl w:val="EA3A70FE"/>
    <w:lvl w:ilvl="0" w:tplc="4DE26F4A">
      <w:start w:val="1"/>
      <w:numFmt w:val="bullet"/>
      <w:pStyle w:val="BulletPointsBody"/>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5"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6"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8"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9"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0"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1" w15:restartNumberingAfterBreak="0">
    <w:nsid w:val="6619193A"/>
    <w:multiLevelType w:val="hybridMultilevel"/>
    <w:tmpl w:val="DB4E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4"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16cid:durableId="1881085791">
    <w:abstractNumId w:val="3"/>
  </w:num>
  <w:num w:numId="2" w16cid:durableId="1125004007">
    <w:abstractNumId w:val="6"/>
  </w:num>
  <w:num w:numId="3" w16cid:durableId="1145583920">
    <w:abstractNumId w:val="3"/>
  </w:num>
  <w:num w:numId="4" w16cid:durableId="1690527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808700">
    <w:abstractNumId w:val="5"/>
  </w:num>
  <w:num w:numId="6" w16cid:durableId="155999234">
    <w:abstractNumId w:val="10"/>
  </w:num>
  <w:num w:numId="7" w16cid:durableId="572280211">
    <w:abstractNumId w:val="4"/>
  </w:num>
  <w:num w:numId="8" w16cid:durableId="1494568175">
    <w:abstractNumId w:val="7"/>
  </w:num>
  <w:num w:numId="9" w16cid:durableId="324940644">
    <w:abstractNumId w:val="9"/>
  </w:num>
  <w:num w:numId="10" w16cid:durableId="104426083">
    <w:abstractNumId w:val="13"/>
  </w:num>
  <w:num w:numId="11" w16cid:durableId="198095725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66215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1528263">
    <w:abstractNumId w:val="14"/>
  </w:num>
  <w:num w:numId="14" w16cid:durableId="535578255">
    <w:abstractNumId w:val="0"/>
  </w:num>
  <w:num w:numId="15" w16cid:durableId="1335575642">
    <w:abstractNumId w:val="0"/>
  </w:num>
  <w:num w:numId="16" w16cid:durableId="1865089503">
    <w:abstractNumId w:val="11"/>
  </w:num>
  <w:num w:numId="17" w16cid:durableId="59961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00EAC"/>
    <w:rsid w:val="00007FB3"/>
    <w:rsid w:val="00026E00"/>
    <w:rsid w:val="00040780"/>
    <w:rsid w:val="00053AD9"/>
    <w:rsid w:val="00056D5F"/>
    <w:rsid w:val="000575EE"/>
    <w:rsid w:val="0006715E"/>
    <w:rsid w:val="0007249F"/>
    <w:rsid w:val="00082F4E"/>
    <w:rsid w:val="00086BC0"/>
    <w:rsid w:val="000A26C8"/>
    <w:rsid w:val="000A7603"/>
    <w:rsid w:val="000B7D80"/>
    <w:rsid w:val="000C1971"/>
    <w:rsid w:val="001061FE"/>
    <w:rsid w:val="001077C5"/>
    <w:rsid w:val="00121C4E"/>
    <w:rsid w:val="00136173"/>
    <w:rsid w:val="001370D6"/>
    <w:rsid w:val="0015326D"/>
    <w:rsid w:val="00154A52"/>
    <w:rsid w:val="001716B1"/>
    <w:rsid w:val="0017351A"/>
    <w:rsid w:val="00176853"/>
    <w:rsid w:val="00187624"/>
    <w:rsid w:val="001904F1"/>
    <w:rsid w:val="00192D61"/>
    <w:rsid w:val="00193C9B"/>
    <w:rsid w:val="001946CE"/>
    <w:rsid w:val="001A24DF"/>
    <w:rsid w:val="001A4B5E"/>
    <w:rsid w:val="001C3026"/>
    <w:rsid w:val="001C5B6E"/>
    <w:rsid w:val="001D011C"/>
    <w:rsid w:val="001D23D3"/>
    <w:rsid w:val="001D32AD"/>
    <w:rsid w:val="001E4985"/>
    <w:rsid w:val="001F3752"/>
    <w:rsid w:val="001F392E"/>
    <w:rsid w:val="001F42E4"/>
    <w:rsid w:val="00201BEB"/>
    <w:rsid w:val="0020640D"/>
    <w:rsid w:val="00211F41"/>
    <w:rsid w:val="0022231A"/>
    <w:rsid w:val="002255A0"/>
    <w:rsid w:val="002259E4"/>
    <w:rsid w:val="00235D05"/>
    <w:rsid w:val="00240078"/>
    <w:rsid w:val="00242463"/>
    <w:rsid w:val="0024771C"/>
    <w:rsid w:val="00251577"/>
    <w:rsid w:val="0025392A"/>
    <w:rsid w:val="00266C96"/>
    <w:rsid w:val="002745CD"/>
    <w:rsid w:val="00284B4E"/>
    <w:rsid w:val="00286DED"/>
    <w:rsid w:val="00292015"/>
    <w:rsid w:val="002A77C0"/>
    <w:rsid w:val="002C20BB"/>
    <w:rsid w:val="002C229F"/>
    <w:rsid w:val="002D5888"/>
    <w:rsid w:val="002E01FF"/>
    <w:rsid w:val="002F44F5"/>
    <w:rsid w:val="00302F74"/>
    <w:rsid w:val="0031457D"/>
    <w:rsid w:val="003204F8"/>
    <w:rsid w:val="00332A10"/>
    <w:rsid w:val="003441F9"/>
    <w:rsid w:val="00353F7B"/>
    <w:rsid w:val="003625DC"/>
    <w:rsid w:val="00363B46"/>
    <w:rsid w:val="003672E4"/>
    <w:rsid w:val="00380C73"/>
    <w:rsid w:val="00383CFD"/>
    <w:rsid w:val="00394B3A"/>
    <w:rsid w:val="00396B06"/>
    <w:rsid w:val="003973B1"/>
    <w:rsid w:val="003A7BD7"/>
    <w:rsid w:val="003B0072"/>
    <w:rsid w:val="003B065A"/>
    <w:rsid w:val="003B5595"/>
    <w:rsid w:val="003C3E57"/>
    <w:rsid w:val="003C42C7"/>
    <w:rsid w:val="003C49F0"/>
    <w:rsid w:val="003C53F4"/>
    <w:rsid w:val="003D118F"/>
    <w:rsid w:val="003E291F"/>
    <w:rsid w:val="003E565E"/>
    <w:rsid w:val="00404660"/>
    <w:rsid w:val="004116EB"/>
    <w:rsid w:val="004160DC"/>
    <w:rsid w:val="00423CA8"/>
    <w:rsid w:val="004318FD"/>
    <w:rsid w:val="004323D7"/>
    <w:rsid w:val="004352A9"/>
    <w:rsid w:val="004441FF"/>
    <w:rsid w:val="004467E9"/>
    <w:rsid w:val="004507EB"/>
    <w:rsid w:val="0045136E"/>
    <w:rsid w:val="00461B7B"/>
    <w:rsid w:val="00467506"/>
    <w:rsid w:val="00471C87"/>
    <w:rsid w:val="0048191E"/>
    <w:rsid w:val="00481982"/>
    <w:rsid w:val="00497EF8"/>
    <w:rsid w:val="004A0DAC"/>
    <w:rsid w:val="004B384D"/>
    <w:rsid w:val="004B5269"/>
    <w:rsid w:val="004B6323"/>
    <w:rsid w:val="004C0DA5"/>
    <w:rsid w:val="004C15A9"/>
    <w:rsid w:val="004D0820"/>
    <w:rsid w:val="004D09E9"/>
    <w:rsid w:val="004E0768"/>
    <w:rsid w:val="004E3132"/>
    <w:rsid w:val="004E6EC5"/>
    <w:rsid w:val="004F6A21"/>
    <w:rsid w:val="00505177"/>
    <w:rsid w:val="0052227C"/>
    <w:rsid w:val="005326B4"/>
    <w:rsid w:val="005359F4"/>
    <w:rsid w:val="0054371F"/>
    <w:rsid w:val="00555342"/>
    <w:rsid w:val="00563EB6"/>
    <w:rsid w:val="00565036"/>
    <w:rsid w:val="00567387"/>
    <w:rsid w:val="00577F5C"/>
    <w:rsid w:val="005815EB"/>
    <w:rsid w:val="00583874"/>
    <w:rsid w:val="0059232D"/>
    <w:rsid w:val="00594357"/>
    <w:rsid w:val="0059446D"/>
    <w:rsid w:val="00596789"/>
    <w:rsid w:val="00597ECA"/>
    <w:rsid w:val="005A10DA"/>
    <w:rsid w:val="005C55E2"/>
    <w:rsid w:val="005E6062"/>
    <w:rsid w:val="005F24F3"/>
    <w:rsid w:val="005F75AA"/>
    <w:rsid w:val="005F7CC3"/>
    <w:rsid w:val="006001F8"/>
    <w:rsid w:val="00600894"/>
    <w:rsid w:val="00617005"/>
    <w:rsid w:val="006207A7"/>
    <w:rsid w:val="00627D94"/>
    <w:rsid w:val="00635D54"/>
    <w:rsid w:val="006418B2"/>
    <w:rsid w:val="00641CB2"/>
    <w:rsid w:val="00642FE5"/>
    <w:rsid w:val="00657A8C"/>
    <w:rsid w:val="00660498"/>
    <w:rsid w:val="00662450"/>
    <w:rsid w:val="00670892"/>
    <w:rsid w:val="00675A55"/>
    <w:rsid w:val="006912DB"/>
    <w:rsid w:val="00693E42"/>
    <w:rsid w:val="006A726D"/>
    <w:rsid w:val="006B24A4"/>
    <w:rsid w:val="006B2EEC"/>
    <w:rsid w:val="006C069B"/>
    <w:rsid w:val="006C7389"/>
    <w:rsid w:val="006C786A"/>
    <w:rsid w:val="006D2C22"/>
    <w:rsid w:val="006F290C"/>
    <w:rsid w:val="006F5334"/>
    <w:rsid w:val="00712815"/>
    <w:rsid w:val="00721A09"/>
    <w:rsid w:val="007259BE"/>
    <w:rsid w:val="00726786"/>
    <w:rsid w:val="00727D75"/>
    <w:rsid w:val="00737AA0"/>
    <w:rsid w:val="0074039E"/>
    <w:rsid w:val="00757170"/>
    <w:rsid w:val="00773A52"/>
    <w:rsid w:val="00774989"/>
    <w:rsid w:val="00774BA0"/>
    <w:rsid w:val="00787D9A"/>
    <w:rsid w:val="007A0F91"/>
    <w:rsid w:val="007A184F"/>
    <w:rsid w:val="007A1FE3"/>
    <w:rsid w:val="007A6CA3"/>
    <w:rsid w:val="007A78FC"/>
    <w:rsid w:val="007B3743"/>
    <w:rsid w:val="007E5F27"/>
    <w:rsid w:val="007F68EF"/>
    <w:rsid w:val="00802492"/>
    <w:rsid w:val="00807A54"/>
    <w:rsid w:val="00813A11"/>
    <w:rsid w:val="00825DF8"/>
    <w:rsid w:val="008302AA"/>
    <w:rsid w:val="00837230"/>
    <w:rsid w:val="00841873"/>
    <w:rsid w:val="00852BB6"/>
    <w:rsid w:val="00860F75"/>
    <w:rsid w:val="00865674"/>
    <w:rsid w:val="008737B9"/>
    <w:rsid w:val="008914CC"/>
    <w:rsid w:val="008A642C"/>
    <w:rsid w:val="008B016E"/>
    <w:rsid w:val="008B67BE"/>
    <w:rsid w:val="008B6CB3"/>
    <w:rsid w:val="008D40BE"/>
    <w:rsid w:val="008D5908"/>
    <w:rsid w:val="008E02C9"/>
    <w:rsid w:val="008F5070"/>
    <w:rsid w:val="00911A63"/>
    <w:rsid w:val="00912BFC"/>
    <w:rsid w:val="00917109"/>
    <w:rsid w:val="0092308B"/>
    <w:rsid w:val="0093371A"/>
    <w:rsid w:val="00945159"/>
    <w:rsid w:val="0094614D"/>
    <w:rsid w:val="009462B7"/>
    <w:rsid w:val="00951F2A"/>
    <w:rsid w:val="00954CB4"/>
    <w:rsid w:val="00954EA1"/>
    <w:rsid w:val="00955F3F"/>
    <w:rsid w:val="00960BA3"/>
    <w:rsid w:val="009638C5"/>
    <w:rsid w:val="00964901"/>
    <w:rsid w:val="0096790B"/>
    <w:rsid w:val="0098587C"/>
    <w:rsid w:val="009958D1"/>
    <w:rsid w:val="00996064"/>
    <w:rsid w:val="009A2C15"/>
    <w:rsid w:val="009B5E03"/>
    <w:rsid w:val="009B65DA"/>
    <w:rsid w:val="009B74A1"/>
    <w:rsid w:val="009E0AB3"/>
    <w:rsid w:val="009F3EA3"/>
    <w:rsid w:val="009F5888"/>
    <w:rsid w:val="009F60FF"/>
    <w:rsid w:val="00A046B6"/>
    <w:rsid w:val="00A064D0"/>
    <w:rsid w:val="00A1326F"/>
    <w:rsid w:val="00A17153"/>
    <w:rsid w:val="00A25D0D"/>
    <w:rsid w:val="00A30DF9"/>
    <w:rsid w:val="00A40843"/>
    <w:rsid w:val="00A465C1"/>
    <w:rsid w:val="00A630E8"/>
    <w:rsid w:val="00A74D80"/>
    <w:rsid w:val="00A92442"/>
    <w:rsid w:val="00AA11E5"/>
    <w:rsid w:val="00AA5189"/>
    <w:rsid w:val="00AB2174"/>
    <w:rsid w:val="00AB64CF"/>
    <w:rsid w:val="00AC02E7"/>
    <w:rsid w:val="00AC4318"/>
    <w:rsid w:val="00AD612B"/>
    <w:rsid w:val="00AF1BAA"/>
    <w:rsid w:val="00B21052"/>
    <w:rsid w:val="00B21916"/>
    <w:rsid w:val="00B30AC6"/>
    <w:rsid w:val="00B451E0"/>
    <w:rsid w:val="00B573FB"/>
    <w:rsid w:val="00B66D03"/>
    <w:rsid w:val="00B76452"/>
    <w:rsid w:val="00B82DE6"/>
    <w:rsid w:val="00B87B11"/>
    <w:rsid w:val="00BA1B2A"/>
    <w:rsid w:val="00BA2A56"/>
    <w:rsid w:val="00BA3D77"/>
    <w:rsid w:val="00BA7AAF"/>
    <w:rsid w:val="00BB03EF"/>
    <w:rsid w:val="00BC536C"/>
    <w:rsid w:val="00BD06F9"/>
    <w:rsid w:val="00BD4888"/>
    <w:rsid w:val="00BE1C54"/>
    <w:rsid w:val="00BF3A0A"/>
    <w:rsid w:val="00BF683C"/>
    <w:rsid w:val="00C14E78"/>
    <w:rsid w:val="00C30AAC"/>
    <w:rsid w:val="00C3113F"/>
    <w:rsid w:val="00C314C7"/>
    <w:rsid w:val="00C3376E"/>
    <w:rsid w:val="00C40192"/>
    <w:rsid w:val="00C54A7A"/>
    <w:rsid w:val="00C577E5"/>
    <w:rsid w:val="00C670F1"/>
    <w:rsid w:val="00C85767"/>
    <w:rsid w:val="00C97AFF"/>
    <w:rsid w:val="00CA07C4"/>
    <w:rsid w:val="00CA25D9"/>
    <w:rsid w:val="00CA34F8"/>
    <w:rsid w:val="00CB3E5C"/>
    <w:rsid w:val="00CB4878"/>
    <w:rsid w:val="00CB5446"/>
    <w:rsid w:val="00CC59CD"/>
    <w:rsid w:val="00CD0CFC"/>
    <w:rsid w:val="00CE6A22"/>
    <w:rsid w:val="00D12042"/>
    <w:rsid w:val="00D20DC7"/>
    <w:rsid w:val="00D36954"/>
    <w:rsid w:val="00D464E9"/>
    <w:rsid w:val="00D470AB"/>
    <w:rsid w:val="00D529E9"/>
    <w:rsid w:val="00D52EFE"/>
    <w:rsid w:val="00D53B65"/>
    <w:rsid w:val="00D74810"/>
    <w:rsid w:val="00D81867"/>
    <w:rsid w:val="00D818CD"/>
    <w:rsid w:val="00D83058"/>
    <w:rsid w:val="00D91DFE"/>
    <w:rsid w:val="00D93048"/>
    <w:rsid w:val="00D9676A"/>
    <w:rsid w:val="00DA27D4"/>
    <w:rsid w:val="00DA72CF"/>
    <w:rsid w:val="00DB189A"/>
    <w:rsid w:val="00DB6415"/>
    <w:rsid w:val="00DC055A"/>
    <w:rsid w:val="00DC40D5"/>
    <w:rsid w:val="00DE4E51"/>
    <w:rsid w:val="00E039E1"/>
    <w:rsid w:val="00E06AC9"/>
    <w:rsid w:val="00E10D64"/>
    <w:rsid w:val="00E17C39"/>
    <w:rsid w:val="00E34D7D"/>
    <w:rsid w:val="00E35761"/>
    <w:rsid w:val="00E61A24"/>
    <w:rsid w:val="00E63DA4"/>
    <w:rsid w:val="00E671D7"/>
    <w:rsid w:val="00E86520"/>
    <w:rsid w:val="00E91B56"/>
    <w:rsid w:val="00E93281"/>
    <w:rsid w:val="00EA090C"/>
    <w:rsid w:val="00EA5A06"/>
    <w:rsid w:val="00EB37B2"/>
    <w:rsid w:val="00EB5E6D"/>
    <w:rsid w:val="00EB650E"/>
    <w:rsid w:val="00ED531A"/>
    <w:rsid w:val="00EE18AA"/>
    <w:rsid w:val="00EF0C57"/>
    <w:rsid w:val="00EF4B53"/>
    <w:rsid w:val="00EF4EA5"/>
    <w:rsid w:val="00F0296C"/>
    <w:rsid w:val="00F31ED7"/>
    <w:rsid w:val="00F3447A"/>
    <w:rsid w:val="00F36011"/>
    <w:rsid w:val="00F51428"/>
    <w:rsid w:val="00F564B5"/>
    <w:rsid w:val="00F66432"/>
    <w:rsid w:val="00F724AD"/>
    <w:rsid w:val="00F85638"/>
    <w:rsid w:val="00F921A5"/>
    <w:rsid w:val="00FA3901"/>
    <w:rsid w:val="00FA5EF5"/>
    <w:rsid w:val="00FA6A6A"/>
    <w:rsid w:val="00FB4655"/>
    <w:rsid w:val="00FB7577"/>
    <w:rsid w:val="00FC18BC"/>
    <w:rsid w:val="00FD3D2E"/>
    <w:rsid w:val="00FE63B2"/>
    <w:rsid w:val="00FE7068"/>
    <w:rsid w:val="00FF0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18A0734"/>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07480" w:themeColor="hyperlink"/>
      <w:u w:val="single"/>
    </w:rPr>
  </w:style>
  <w:style w:type="paragraph" w:customStyle="1" w:styleId="CABNETParagraph">
    <w:name w:val="CABNET Paragraph."/>
    <w:basedOn w:val="Normal"/>
    <w:link w:val="CABNETParagraphChar"/>
    <w:uiPriority w:val="98"/>
    <w:qFormat/>
    <w:rsid w:val="00EF4B53"/>
    <w:pPr>
      <w:spacing w:before="120" w:after="120" w:line="240" w:lineRule="auto"/>
    </w:pPr>
    <w:rPr>
      <w:rFonts w:ascii="Arial" w:hAnsi="Arial" w:cstheme="minorHAnsi"/>
      <w:sz w:val="22"/>
    </w:rPr>
  </w:style>
  <w:style w:type="character" w:customStyle="1" w:styleId="CABNETParagraphChar">
    <w:name w:val="CABNET Paragraph. Char"/>
    <w:basedOn w:val="DefaultParagraphFont"/>
    <w:link w:val="CABNETParagraph"/>
    <w:uiPriority w:val="98"/>
    <w:rsid w:val="00EF4B53"/>
    <w:rPr>
      <w:rFonts w:ascii="Arial" w:hAnsi="Arial" w:cstheme="minorHAnsi"/>
    </w:rPr>
  </w:style>
  <w:style w:type="character" w:styleId="UnresolvedMention">
    <w:name w:val="Unresolved Mention"/>
    <w:basedOn w:val="DefaultParagraphFont"/>
    <w:uiPriority w:val="99"/>
    <w:semiHidden/>
    <w:unhideWhenUsed/>
    <w:rsid w:val="001A4B5E"/>
    <w:rPr>
      <w:color w:val="605E5C"/>
      <w:shd w:val="clear" w:color="auto" w:fill="E1DFDD"/>
    </w:rPr>
  </w:style>
  <w:style w:type="paragraph" w:styleId="Caption">
    <w:name w:val="caption"/>
    <w:basedOn w:val="Normal"/>
    <w:next w:val="Normal"/>
    <w:uiPriority w:val="35"/>
    <w:unhideWhenUsed/>
    <w:qFormat/>
    <w:rsid w:val="002E01FF"/>
    <w:pPr>
      <w:spacing w:after="200" w:line="240" w:lineRule="auto"/>
    </w:pPr>
    <w:rPr>
      <w:i/>
      <w:iCs/>
      <w:color w:val="7A858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469597668">
      <w:bodyDiv w:val="1"/>
      <w:marLeft w:val="0"/>
      <w:marRight w:val="0"/>
      <w:marTop w:val="0"/>
      <w:marBottom w:val="0"/>
      <w:divBdr>
        <w:top w:val="none" w:sz="0" w:space="0" w:color="auto"/>
        <w:left w:val="none" w:sz="0" w:space="0" w:color="auto"/>
        <w:bottom w:val="none" w:sz="0" w:space="0" w:color="auto"/>
        <w:right w:val="none" w:sz="0" w:space="0" w:color="auto"/>
      </w:divBdr>
    </w:div>
    <w:div w:id="700398060">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udge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agriculture.gov.au/biosecurity-trade"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0.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file:///C:\Users\StephensonMa\AppData\Local\Microsoft\Windows\INetCache\Content.Outlook\E5FHZW4D\agriculture.gov.au" TargetMode="External"/><Relationship Id="rId1" Type="http://schemas.openxmlformats.org/officeDocument/2006/relationships/hyperlink" Target="file:///C:\Users\StephensonMa\AppData\Local\Microsoft\Windows\INetCache\Content.Outlook\E5FHZW4D\agriculture.gov.au" TargetMode="External"/><Relationship Id="rId6" Type="http://schemas.openxmlformats.org/officeDocument/2006/relationships/image" Target="media/image60.svg"/><Relationship Id="rId5" Type="http://schemas.openxmlformats.org/officeDocument/2006/relationships/image" Target="media/image50.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a:dk1>
        <a:srgbClr val="1F1F1F"/>
      </a:dk1>
      <a:lt1>
        <a:sysClr val="window" lastClr="FFFFFF"/>
      </a:lt1>
      <a:dk2>
        <a:srgbClr val="7A858C"/>
      </a:dk2>
      <a:lt2>
        <a:srgbClr val="A4BCB0"/>
      </a:lt2>
      <a:accent1>
        <a:srgbClr val="F5A700"/>
      </a:accent1>
      <a:accent2>
        <a:srgbClr val="D4C99E"/>
      </a:accent2>
      <a:accent3>
        <a:srgbClr val="58611C"/>
      </a:accent3>
      <a:accent4>
        <a:srgbClr val="21362B"/>
      </a:accent4>
      <a:accent5>
        <a:srgbClr val="562931"/>
      </a:accent5>
      <a:accent6>
        <a:srgbClr val="FF8671"/>
      </a:accent6>
      <a:hlink>
        <a:srgbClr val="007480"/>
      </a:hlink>
      <a:folHlink>
        <a:srgbClr val="A39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B7D95-E765-448A-9490-ACBAA2E8F064}">
  <ds:schemaRefs>
    <ds:schemaRef ds:uri="http://schemas.microsoft.com/sharepoint/v3/contenttype/forms"/>
  </ds:schemaRefs>
</ds:datastoreItem>
</file>

<file path=customXml/itemProps2.xml><?xml version="1.0" encoding="utf-8"?>
<ds:datastoreItem xmlns:ds="http://schemas.openxmlformats.org/officeDocument/2006/customXml" ds:itemID="{62CAAA67-BE8D-455B-B800-0751A2E02FC6}">
  <ds:schemaRefs>
    <ds:schemaRef ds:uri="http://schemas.openxmlformats.org/officeDocument/2006/bibliography"/>
  </ds:schemaRefs>
</ds:datastoreItem>
</file>

<file path=customXml/itemProps3.xml><?xml version="1.0" encoding="utf-8"?>
<ds:datastoreItem xmlns:ds="http://schemas.openxmlformats.org/officeDocument/2006/customXml" ds:itemID="{04AD9806-6754-43AC-8B7A-AE2BAD710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2024-25 Budget Factsheet - Biosecurity</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Factsheet - Biosecurity</dc:title>
  <dc:subject/>
  <dc:creator>Department of Agriculture Fisheries and Forestry</dc:creator>
  <cp:keywords>[SEC=OFFICIAL:Sensitive]</cp:keywords>
  <dc:description/>
  <cp:lastModifiedBy>Goggins, Fiona</cp:lastModifiedBy>
  <cp:revision>15</cp:revision>
  <cp:lastPrinted>2024-05-14T02:44:00Z</cp:lastPrinted>
  <dcterms:created xsi:type="dcterms:W3CDTF">2024-08-05T23:21:00Z</dcterms:created>
  <dcterms:modified xsi:type="dcterms:W3CDTF">2024-08-09T02:15:00Z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3C61E2DEC2EDD219757CD8BEF56D9BA74F4496A1</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CD7C674D313EE9C7995F8EB6DE760086A265B75E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2024-05-14T05:01:07Z</vt:lpwstr>
  </property>
  <property fmtid="{D5CDD505-2E9C-101B-9397-08002B2CF9AE}" pid="19" name="PM_Hash_Version">
    <vt:lpwstr>2018.0</vt:lpwstr>
  </property>
  <property fmtid="{D5CDD505-2E9C-101B-9397-08002B2CF9AE}" pid="20" name="PM_Hash_Salt_Prev">
    <vt:lpwstr>E626941595CA22C83330B753BB9B9A82</vt:lpwstr>
  </property>
  <property fmtid="{D5CDD505-2E9C-101B-9397-08002B2CF9AE}" pid="21" name="PM_Hash_Salt">
    <vt:lpwstr>0DFD09BD61802BC4CF0CB74D39A7E94F</vt:lpwstr>
  </property>
  <property fmtid="{D5CDD505-2E9C-101B-9397-08002B2CF9AE}" pid="22" name="PM_SecurityClassification_Prev">
    <vt:lpwstr>OFFICIAL:Sensitive</vt:lpwstr>
  </property>
  <property fmtid="{D5CDD505-2E9C-101B-9397-08002B2CF9AE}" pid="23" name="PM_Qualifier_Prev">
    <vt:lpwstr/>
  </property>
</Properties>
</file>